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145D28" w14:textId="77777777"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14:paraId="46468AE4" w14:textId="77777777"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14:paraId="1B4B31FC" w14:textId="4018CCBD" w:rsidR="00000E83" w:rsidRDefault="00000E83" w:rsidP="009A4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организациям коммунального хозяйства осуществляющи</w:t>
      </w:r>
      <w:r w:rsidR="00184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деятельность  на территории городского 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Безенчук муниципального района Безенчукский Самарской области (за исключением субсидий государственным (муниципальным) учреждениям</w:t>
      </w:r>
      <w:r w:rsidR="006B48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на возмещение затрат, связанных с погашением  кредиторской задолженности перед поставщиками топливно-энергетических ресурсо</w:t>
      </w:r>
      <w:r w:rsidR="001678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в 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A48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июне  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566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14:paraId="2EC94C44" w14:textId="77777777"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7F9D9F" w14:textId="77777777"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EE38E" w14:textId="77777777" w:rsidR="00D44B93" w:rsidRDefault="00060808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Порядк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042" w:rsidRP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(за исключением субсидий государственным (муниципальным) учреждениям), на возмещение затрат, связанных с погашением  кредиторской задолженности перед поставщиками топливно-энергетических ресурсов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8.2024г. № 381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коммунального хозяйства осуществляющих деятельность на территории  городского поселения Безенчук субсидий (за исключением субсидий государственным (муниципальным) учреждениям на возмещение затрат, связанных с погашением  кредиторской задолженности перед поставщиками топливно-энергетических ресурсов</w:t>
      </w:r>
      <w:r w:rsid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0FCB619" w14:textId="77777777"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E2AC0F" w14:textId="77777777"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446250,   п. г.т.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EF8029" w14:textId="77777777"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14:paraId="4A146E06" w14:textId="1B1B95FB" w:rsidR="00B37057" w:rsidRPr="003C4DD5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прилагаемые документы подаются участниками отбора в орган местного самоуправления по адресу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: </w:t>
      </w:r>
      <w:r w:rsidR="00AA6C4A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446250,   п. г.т. Безенчук, ул. Нефтяников, д.12,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начала приема заявок – 8:00 по местному времени  </w:t>
      </w:r>
      <w:r w:rsidR="009C550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28</w:t>
      </w:r>
      <w:r w:rsidR="002C30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5D071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мая</w:t>
      </w:r>
      <w:r w:rsidR="00C1485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202</w:t>
      </w:r>
      <w:r w:rsidR="00566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6</w:t>
      </w:r>
      <w:r w:rsidR="00B37057"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года;</w:t>
      </w:r>
    </w:p>
    <w:p w14:paraId="0CCDC0D0" w14:textId="08FD50CA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Дата окончания приема заявок – 15:00 по местному времени </w:t>
      </w:r>
      <w:r w:rsidR="009C550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03</w:t>
      </w:r>
      <w:r w:rsidR="00566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9C550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июня</w:t>
      </w:r>
      <w:bookmarkStart w:id="0" w:name="_GoBack"/>
      <w:bookmarkEnd w:id="0"/>
      <w:r w:rsidR="00566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202</w:t>
      </w:r>
      <w:r w:rsidR="00566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6</w:t>
      </w:r>
      <w:r w:rsidRPr="003C4D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года.</w:t>
      </w:r>
    </w:p>
    <w:p w14:paraId="4C6A9CDD" w14:textId="77777777"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14:paraId="3110B80E" w14:textId="77777777"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6971CEE5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14:paraId="4E1B10EA" w14:textId="77777777"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14:paraId="7F64C628" w14:textId="77777777"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14:paraId="5812F4F9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</w:p>
    <w:p w14:paraId="6A4CEBD1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14:paraId="23FF9854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>организации коммунального хозяйства,  соответствующие критериям отбора, перечисленным в п. 7  настоящего Порядка.</w:t>
      </w:r>
    </w:p>
    <w:p w14:paraId="1F839B78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F012FA" w14:textId="77777777"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14C622" w14:textId="2A694CB4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lastRenderedPageBreak/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</w:t>
      </w:r>
      <w:r w:rsidR="00566BD5">
        <w:rPr>
          <w:rFonts w:ascii="Times New Roman" w:hAnsi="Times New Roman" w:cs="Times New Roman"/>
          <w:sz w:val="24"/>
          <w:szCs w:val="24"/>
        </w:rPr>
        <w:t>6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14:paraId="1F01BA81" w14:textId="77777777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Результатом предоставления субсидий является возмещение затрат, связанных с погашением  кредиторской задолженности перед поставщиками топливно-энергетических ресурсов в  объемах,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5CAA87" w14:textId="77777777"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06B158" w14:textId="77777777"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14:paraId="01CE4E92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14:paraId="62A8E318" w14:textId="77777777"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14:paraId="041D086F" w14:textId="77777777"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14:paraId="68D94657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C6466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E52D1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4354935E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первое число месяца, в котором объявлен отбор, 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EA64FCC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находится в составляемых в рамках реализации полномочий, предусмотренных </w:t>
      </w:r>
      <w:hyperlink r:id="rId10" w:history="1">
        <w:r w:rsidRPr="00E52D10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D5005FF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Безенчукский Самарской области, на основании иных нормативных правовых актов  или муниципальных правовых актов на цели, установленные правовым актом;</w:t>
      </w:r>
    </w:p>
    <w:p w14:paraId="3202ED04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является иностранным агентом в соответствии с Федеральным </w:t>
      </w:r>
      <w:hyperlink r:id="rId11" w:history="1">
        <w:r w:rsidRPr="00E52D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354B8327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E52D10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14:paraId="2CF33AB2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>получатель субсидии (участник отбора) на первое число месяца, в котором объявлен отбор, не имеет  просроченную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14:paraId="0A1F9C1A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79B45853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14:paraId="16AD61EA" w14:textId="77777777"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  наличие лицензии на пользование недрами;</w:t>
      </w:r>
    </w:p>
    <w:p w14:paraId="149207EE" w14:textId="77777777"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14:paraId="4146F899" w14:textId="77777777"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 бюджета бюджетной системы РФ средств иностранной валюты</w:t>
      </w:r>
    </w:p>
    <w:p w14:paraId="5ABBD5D4" w14:textId="77777777"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071475" w14:textId="77777777"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8C2AA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240DED4" w14:textId="77777777"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0"/>
      <w:bookmarkEnd w:id="2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14:paraId="3DB15A96" w14:textId="77777777"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57ECF1C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1E0C87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14:paraId="38051FF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14:paraId="37A8F092" w14:textId="77777777"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  в) расчет  размера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</w:t>
      </w:r>
      <w:r w:rsidR="001D57AA">
        <w:rPr>
          <w:rFonts w:ascii="Times New Roman" w:hAnsi="Times New Roman" w:cs="Times New Roman"/>
          <w:sz w:val="24"/>
          <w:szCs w:val="24"/>
        </w:rPr>
        <w:t xml:space="preserve"> дату подачи заявки</w:t>
      </w:r>
      <w:r w:rsidRPr="001E0C8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Порядка;</w:t>
      </w:r>
    </w:p>
    <w:p w14:paraId="6721EBB3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1E0C87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E0C87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14:paraId="1B5C29FD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14:paraId="39C3A155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21110C3A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1E0C87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14:paraId="260ED873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1E0C8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14:paraId="22928347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1E0C87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14:paraId="69C309EA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14:paraId="7A604F04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5BC433B4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10065EC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1E0C87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752C6EE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о) согласие, составленное в произвольной форме, на публикацию (размещение) в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14:paraId="1DA67B25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16CEF663" w14:textId="77777777"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приложением  лицензии  на пользование недрами;</w:t>
      </w:r>
    </w:p>
    <w:p w14:paraId="1CCEF36E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14:paraId="4A5D9708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14:paraId="0377E01B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14:paraId="28DD2940" w14:textId="77777777"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14:paraId="478453FE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14:paraId="3A9705A6" w14:textId="77777777"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14:paraId="4EC08AFE" w14:textId="77777777"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4BA11C5F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14:paraId="7ECA4A24" w14:textId="77777777"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14:paraId="318B3AEB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45601C51" w14:textId="77777777"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14:paraId="132B2C31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7A4B0254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Порядка и действующего законодательства;</w:t>
      </w:r>
    </w:p>
    <w:p w14:paraId="2AA54900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21EE61D7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14:paraId="512C2A9B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14:paraId="266B4A50" w14:textId="77777777"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80E4B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</w:t>
      </w:r>
      <w:r w:rsidRPr="00380E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вновь.</w:t>
      </w:r>
    </w:p>
    <w:p w14:paraId="7D0E95E8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3399E3FC" w14:textId="77777777"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14:paraId="31CC1A62" w14:textId="77777777"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14:paraId="7E1CE14A" w14:textId="77777777" w:rsidR="00C356A3" w:rsidRPr="0027151C" w:rsidRDefault="0037429D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Правила рассмотрения и оценки заявок установлены в пунктах </w:t>
      </w:r>
      <w:r w:rsidR="00B24FFF">
        <w:rPr>
          <w:rFonts w:ascii="Times New Roman" w:eastAsia="Calibri" w:hAnsi="Times New Roman" w:cs="Times New Roman"/>
          <w:sz w:val="24"/>
          <w:szCs w:val="24"/>
        </w:rPr>
        <w:t>10-12</w:t>
      </w: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 Порядка.</w:t>
      </w:r>
    </w:p>
    <w:p w14:paraId="34FBBCDC" w14:textId="77777777" w:rsidR="00B24FFF" w:rsidRDefault="00B24FFF" w:rsidP="001E4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4F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на получение субсидии и проведенной проверки документов комиссия определяет победителя отбора </w:t>
      </w:r>
    </w:p>
    <w:p w14:paraId="388909D5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подписывают все присутствующие члены комиссии.</w:t>
      </w:r>
    </w:p>
    <w:p w14:paraId="7C4AF5E9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Протокол должен включать следующие сведения:</w:t>
      </w:r>
    </w:p>
    <w:p w14:paraId="62C8DB10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- дата, время и место проведения рассмотрения заявок;</w:t>
      </w:r>
    </w:p>
    <w:p w14:paraId="4E88D28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14:paraId="7202279D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14:paraId="57B69B4F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14:paraId="1371077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14:paraId="7238D518" w14:textId="77777777" w:rsid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Секретарь комиссии  не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14:paraId="0953EAA4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B24FFF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14:paraId="735D3EDC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14:paraId="5B418158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14:paraId="7B0BFDE2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поселения  в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14:paraId="1617BD0B" w14:textId="77777777"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7BBFEE1" w14:textId="77777777"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DB3D5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14:paraId="5E58F820" w14:textId="77777777"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633C64F" w14:textId="77777777"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погашением  кредиторской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14:paraId="5B4B80A4" w14:textId="77777777"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=Задолженность (З)  ( в том числе по авансовым платежам) -  Погашено на дату подачи заявления </w:t>
      </w:r>
    </w:p>
    <w:p w14:paraId="7A92F967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B24FFF">
          <w:rPr>
            <w:rFonts w:ascii="Times New Roman" w:hAnsi="Times New Roman" w:cs="Times New Roman"/>
            <w:sz w:val="24"/>
            <w:szCs w:val="24"/>
          </w:rPr>
          <w:t>п. 9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14:paraId="7376DED9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 = V1,</w:t>
      </w:r>
    </w:p>
    <w:p w14:paraId="3250238B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14:paraId="477056F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V1 - размер субсидии, запрашиваемый организацией.</w:t>
      </w:r>
    </w:p>
    <w:p w14:paraId="3BC47EBF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области  на соответствующий финансовый год.</w:t>
      </w:r>
    </w:p>
    <w:p w14:paraId="7C3F306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Субсидия носит целевой характер.</w:t>
      </w:r>
    </w:p>
    <w:p w14:paraId="1F303F5A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18FB1D10" w14:textId="77777777"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14:paraId="7496BF95" w14:textId="77777777"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14:paraId="5640AFFD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Администрация поселения в течение четырнадцати календарных дней с даты принятия решения комиссии направляет получателю субсидии проект соглашения о предоставлении субсидии (далее - соглашение) по форме согласно приложению N 2 к Порядку либо уведомление об отказе.</w:t>
      </w:r>
    </w:p>
    <w:p w14:paraId="0AAC564E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14:paraId="10779633" w14:textId="77777777"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В случае если получатель субсидии не подписывает соглашение о предоставлении субсидии  в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14:paraId="56C9EE47" w14:textId="77777777"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поселения  в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поселения  осуществляет перечисление субсидии на расчетный счет, указанный в соглашении, в течение 10 рабочих дней со дня его принятия.</w:t>
      </w:r>
    </w:p>
    <w:p w14:paraId="1BC70C23" w14:textId="77777777"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29553C" w14:textId="77777777"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19"/>
      <w:headerReference w:type="default" r:id="rId20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97131F" w14:textId="77777777" w:rsidR="009B6D5A" w:rsidRDefault="009B6D5A">
      <w:pPr>
        <w:spacing w:after="0" w:line="240" w:lineRule="auto"/>
      </w:pPr>
      <w:r>
        <w:separator/>
      </w:r>
    </w:p>
  </w:endnote>
  <w:endnote w:type="continuationSeparator" w:id="0">
    <w:p w14:paraId="4F7F3968" w14:textId="77777777" w:rsidR="009B6D5A" w:rsidRDefault="009B6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12882" w14:textId="77777777" w:rsidR="009B6D5A" w:rsidRDefault="009B6D5A">
      <w:pPr>
        <w:spacing w:after="0" w:line="240" w:lineRule="auto"/>
      </w:pPr>
      <w:r>
        <w:separator/>
      </w:r>
    </w:p>
  </w:footnote>
  <w:footnote w:type="continuationSeparator" w:id="0">
    <w:p w14:paraId="6041FF03" w14:textId="77777777" w:rsidR="009B6D5A" w:rsidRDefault="009B6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99EFF" w14:textId="77777777" w:rsidR="00A71F5E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63355F19" w14:textId="77777777" w:rsidR="00A71F5E" w:rsidRDefault="00A71F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B96C7" w14:textId="77777777" w:rsidR="00A71F5E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3C4DD5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14:paraId="64541CB8" w14:textId="77777777" w:rsidR="00A71F5E" w:rsidRDefault="00A71F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D2725"/>
    <w:rsid w:val="000E7258"/>
    <w:rsid w:val="0010083B"/>
    <w:rsid w:val="001072E7"/>
    <w:rsid w:val="00114677"/>
    <w:rsid w:val="0012594D"/>
    <w:rsid w:val="00151ABD"/>
    <w:rsid w:val="001532FF"/>
    <w:rsid w:val="001632D5"/>
    <w:rsid w:val="001678D0"/>
    <w:rsid w:val="00174BAF"/>
    <w:rsid w:val="001833FE"/>
    <w:rsid w:val="00184B73"/>
    <w:rsid w:val="00184F6F"/>
    <w:rsid w:val="00185A6D"/>
    <w:rsid w:val="001A3939"/>
    <w:rsid w:val="001A3C78"/>
    <w:rsid w:val="001A4699"/>
    <w:rsid w:val="001B2320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784"/>
    <w:rsid w:val="002B1895"/>
    <w:rsid w:val="002B4348"/>
    <w:rsid w:val="002B5DB2"/>
    <w:rsid w:val="002C1296"/>
    <w:rsid w:val="002C309C"/>
    <w:rsid w:val="002D6066"/>
    <w:rsid w:val="002E0EDA"/>
    <w:rsid w:val="002E3304"/>
    <w:rsid w:val="002E47B0"/>
    <w:rsid w:val="002F53CA"/>
    <w:rsid w:val="002F7514"/>
    <w:rsid w:val="002F7580"/>
    <w:rsid w:val="0031494E"/>
    <w:rsid w:val="003231D1"/>
    <w:rsid w:val="003529EB"/>
    <w:rsid w:val="00355DA1"/>
    <w:rsid w:val="00362C59"/>
    <w:rsid w:val="0037429D"/>
    <w:rsid w:val="00380E4B"/>
    <w:rsid w:val="0038553B"/>
    <w:rsid w:val="003C4DD5"/>
    <w:rsid w:val="003D5AD0"/>
    <w:rsid w:val="003D72C1"/>
    <w:rsid w:val="003F3606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1B27"/>
    <w:rsid w:val="00512736"/>
    <w:rsid w:val="00513961"/>
    <w:rsid w:val="0052601A"/>
    <w:rsid w:val="005314E2"/>
    <w:rsid w:val="005423DD"/>
    <w:rsid w:val="005502C7"/>
    <w:rsid w:val="005506D5"/>
    <w:rsid w:val="005624CB"/>
    <w:rsid w:val="00566BD5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0711"/>
    <w:rsid w:val="005D35F9"/>
    <w:rsid w:val="005E1042"/>
    <w:rsid w:val="00614E59"/>
    <w:rsid w:val="00645180"/>
    <w:rsid w:val="006540B1"/>
    <w:rsid w:val="00654814"/>
    <w:rsid w:val="006836B8"/>
    <w:rsid w:val="00697E27"/>
    <w:rsid w:val="006B38F1"/>
    <w:rsid w:val="006B482C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17FDC"/>
    <w:rsid w:val="00721E84"/>
    <w:rsid w:val="00731D94"/>
    <w:rsid w:val="00747DB9"/>
    <w:rsid w:val="0079108C"/>
    <w:rsid w:val="00794DDD"/>
    <w:rsid w:val="007B2EE5"/>
    <w:rsid w:val="007B6B89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8F67A0"/>
    <w:rsid w:val="0092502E"/>
    <w:rsid w:val="00931EE8"/>
    <w:rsid w:val="00957157"/>
    <w:rsid w:val="00957F72"/>
    <w:rsid w:val="00962E52"/>
    <w:rsid w:val="0096341C"/>
    <w:rsid w:val="009641BE"/>
    <w:rsid w:val="00977681"/>
    <w:rsid w:val="00984370"/>
    <w:rsid w:val="00986FF2"/>
    <w:rsid w:val="0099374D"/>
    <w:rsid w:val="009A487F"/>
    <w:rsid w:val="009B4C4B"/>
    <w:rsid w:val="009B5CEF"/>
    <w:rsid w:val="009B6D5A"/>
    <w:rsid w:val="009C2294"/>
    <w:rsid w:val="009C550C"/>
    <w:rsid w:val="009C6E21"/>
    <w:rsid w:val="009D251B"/>
    <w:rsid w:val="009D72E0"/>
    <w:rsid w:val="009D7FF4"/>
    <w:rsid w:val="009F509C"/>
    <w:rsid w:val="009F6C10"/>
    <w:rsid w:val="00A112ED"/>
    <w:rsid w:val="00A1269A"/>
    <w:rsid w:val="00A21F81"/>
    <w:rsid w:val="00A3073F"/>
    <w:rsid w:val="00A3347F"/>
    <w:rsid w:val="00A452AA"/>
    <w:rsid w:val="00A50195"/>
    <w:rsid w:val="00A51E1C"/>
    <w:rsid w:val="00A551E9"/>
    <w:rsid w:val="00A6201E"/>
    <w:rsid w:val="00A62493"/>
    <w:rsid w:val="00A71F5E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93A86"/>
    <w:rsid w:val="00BA3D32"/>
    <w:rsid w:val="00BA6080"/>
    <w:rsid w:val="00BB1064"/>
    <w:rsid w:val="00BB50B9"/>
    <w:rsid w:val="00BC1A2E"/>
    <w:rsid w:val="00BC67AB"/>
    <w:rsid w:val="00BD57AE"/>
    <w:rsid w:val="00BE1686"/>
    <w:rsid w:val="00C034B7"/>
    <w:rsid w:val="00C14851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67E3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E0053C"/>
    <w:rsid w:val="00E0073E"/>
    <w:rsid w:val="00E03303"/>
    <w:rsid w:val="00E1167B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44340"/>
    <w:rsid w:val="00F61310"/>
    <w:rsid w:val="00F92DDD"/>
    <w:rsid w:val="00FA1091"/>
    <w:rsid w:val="00FA39EB"/>
    <w:rsid w:val="00FB0357"/>
    <w:rsid w:val="00FB5AF3"/>
    <w:rsid w:val="00FC1389"/>
    <w:rsid w:val="00FC5D0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CB68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3FE1C-0E8E-4657-889B-9819D6238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3351</Words>
  <Characters>19105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admin</cp:lastModifiedBy>
  <cp:revision>3</cp:revision>
  <cp:lastPrinted>2022-01-13T09:51:00Z</cp:lastPrinted>
  <dcterms:created xsi:type="dcterms:W3CDTF">2026-05-29T07:32:00Z</dcterms:created>
  <dcterms:modified xsi:type="dcterms:W3CDTF">2026-05-29T07:33:00Z</dcterms:modified>
</cp:coreProperties>
</file>