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D7053E">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D7053E">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D7053E">
                              <w:rPr>
                                <w:rFonts w:ascii="Times New Roman" w:hAnsi="Times New Roman" w:cs="Times New Roman"/>
                                <w:sz w:val="24"/>
                                <w:szCs w:val="24"/>
                              </w:rPr>
                              <w:t>18</w:t>
                            </w:r>
                            <w:r w:rsidR="00AA44ED">
                              <w:rPr>
                                <w:rFonts w:ascii="Times New Roman" w:hAnsi="Times New Roman" w:cs="Times New Roman"/>
                                <w:sz w:val="24"/>
                                <w:szCs w:val="24"/>
                              </w:rPr>
                              <w:t xml:space="preserve"> </w:t>
                            </w:r>
                            <w:r w:rsidR="008C5580">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D7053E">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D7053E">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D7053E">
                        <w:rPr>
                          <w:rFonts w:ascii="Times New Roman" w:hAnsi="Times New Roman" w:cs="Times New Roman"/>
                          <w:sz w:val="24"/>
                          <w:szCs w:val="24"/>
                        </w:rPr>
                        <w:t>18</w:t>
                      </w:r>
                      <w:r w:rsidR="00AA44ED">
                        <w:rPr>
                          <w:rFonts w:ascii="Times New Roman" w:hAnsi="Times New Roman" w:cs="Times New Roman"/>
                          <w:sz w:val="24"/>
                          <w:szCs w:val="24"/>
                        </w:rPr>
                        <w:t xml:space="preserve"> </w:t>
                      </w:r>
                      <w:r w:rsidR="008C5580">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D7053E" w:rsidRPr="00D71A7F" w:rsidRDefault="00D7053E" w:rsidP="00494E05">
      <w:pPr>
        <w:spacing w:after="0" w:line="240" w:lineRule="auto"/>
        <w:jc w:val="both"/>
        <w:outlineLvl w:val="0"/>
        <w:rPr>
          <w:rFonts w:ascii="Times New Roman" w:eastAsia="Calibri" w:hAnsi="Times New Roman" w:cs="Times New Roman"/>
          <w:b/>
        </w:rPr>
      </w:pPr>
      <w:r w:rsidRPr="00D71A7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94E05" w:rsidRPr="00D71A7F">
        <w:rPr>
          <w:rFonts w:ascii="Times New Roman" w:eastAsia="Times New Roman" w:hAnsi="Times New Roman" w:cs="Times New Roman"/>
          <w:b/>
          <w:lang w:eastAsia="zh-CN"/>
        </w:rPr>
        <w:t>14</w:t>
      </w:r>
      <w:r w:rsidRPr="00D71A7F">
        <w:rPr>
          <w:rFonts w:ascii="Times New Roman" w:eastAsia="Times New Roman" w:hAnsi="Times New Roman" w:cs="Times New Roman"/>
          <w:b/>
          <w:lang w:eastAsia="zh-CN"/>
        </w:rPr>
        <w:t>.0</w:t>
      </w:r>
      <w:r w:rsidR="00494E05" w:rsidRPr="00D71A7F">
        <w:rPr>
          <w:rFonts w:ascii="Times New Roman" w:eastAsia="Times New Roman" w:hAnsi="Times New Roman" w:cs="Times New Roman"/>
          <w:b/>
          <w:lang w:eastAsia="zh-CN"/>
        </w:rPr>
        <w:t>8</w:t>
      </w:r>
      <w:r w:rsidRPr="00D71A7F">
        <w:rPr>
          <w:rFonts w:ascii="Times New Roman" w:eastAsia="Times New Roman" w:hAnsi="Times New Roman" w:cs="Times New Roman"/>
          <w:b/>
          <w:lang w:eastAsia="zh-CN"/>
        </w:rPr>
        <w:t>.2025</w:t>
      </w:r>
      <w:r w:rsidRPr="00D71A7F">
        <w:rPr>
          <w:rFonts w:ascii="Times New Roman" w:eastAsia="Calibri" w:hAnsi="Times New Roman" w:cs="Times New Roman"/>
          <w:b/>
        </w:rPr>
        <w:t xml:space="preserve">г № </w:t>
      </w:r>
      <w:r w:rsidR="00494E05" w:rsidRPr="00D71A7F">
        <w:rPr>
          <w:rFonts w:ascii="Times New Roman" w:eastAsia="Calibri" w:hAnsi="Times New Roman" w:cs="Times New Roman"/>
          <w:b/>
        </w:rPr>
        <w:t>368</w:t>
      </w:r>
    </w:p>
    <w:p w:rsidR="00494E05" w:rsidRPr="00D71A7F" w:rsidRDefault="00D7053E" w:rsidP="00494E05">
      <w:pPr>
        <w:pStyle w:val="aa"/>
        <w:spacing w:before="0" w:beforeAutospacing="0" w:after="0" w:afterAutospacing="0"/>
        <w:jc w:val="both"/>
        <w:rPr>
          <w:bCs/>
          <w:sz w:val="22"/>
          <w:szCs w:val="22"/>
        </w:rPr>
      </w:pPr>
      <w:r w:rsidRPr="00D71A7F">
        <w:rPr>
          <w:rFonts w:eastAsia="Calibri"/>
          <w:bCs/>
          <w:sz w:val="22"/>
          <w:szCs w:val="22"/>
        </w:rPr>
        <w:t>«</w:t>
      </w:r>
      <w:r w:rsidR="00494E05" w:rsidRPr="00D71A7F">
        <w:rPr>
          <w:bCs/>
          <w:sz w:val="22"/>
          <w:szCs w:val="22"/>
        </w:rPr>
        <w:t xml:space="preserve">О временном ограничении движения транспортных средств на </w:t>
      </w:r>
      <w:r w:rsidR="00494E05" w:rsidRPr="00D71A7F">
        <w:rPr>
          <w:sz w:val="22"/>
          <w:szCs w:val="22"/>
        </w:rPr>
        <w:t>участке автомобильной дороги по ул. Нефтяников и ул. Рабочая</w:t>
      </w:r>
      <w:r w:rsidR="00494E05" w:rsidRPr="00D71A7F">
        <w:rPr>
          <w:bCs/>
          <w:sz w:val="22"/>
          <w:szCs w:val="22"/>
        </w:rPr>
        <w:t xml:space="preserve"> в п.г.т.  Безенчук»</w:t>
      </w:r>
    </w:p>
    <w:p w:rsidR="00494E05" w:rsidRPr="00D71A7F" w:rsidRDefault="00494E05" w:rsidP="00494E05">
      <w:pPr>
        <w:spacing w:after="0" w:line="240" w:lineRule="auto"/>
        <w:ind w:firstLine="709"/>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w:t>
      </w:r>
      <w:r w:rsidRPr="00D71A7F">
        <w:rPr>
          <w:rFonts w:ascii="Times New Roman" w:eastAsia="Times New Roman" w:hAnsi="Times New Roman" w:cs="Times New Roman"/>
          <w:b/>
          <w:bCs/>
          <w:lang w:eastAsia="ru-RU"/>
        </w:rPr>
        <w:t xml:space="preserve"> </w:t>
      </w:r>
      <w:r w:rsidRPr="00D71A7F">
        <w:rPr>
          <w:rFonts w:ascii="Times New Roman" w:eastAsia="Times New Roman" w:hAnsi="Times New Roman" w:cs="Times New Roman"/>
          <w:lang w:eastAsia="ru-RU"/>
        </w:rPr>
        <w:t>связи с аварийной ситуацией</w:t>
      </w:r>
      <w:r w:rsidRPr="00D71A7F">
        <w:rPr>
          <w:rFonts w:ascii="Times New Roman" w:eastAsia="Times New Roman" w:hAnsi="Times New Roman" w:cs="Times New Roman"/>
          <w:bCs/>
          <w:lang w:eastAsia="ru-RU"/>
        </w:rPr>
        <w:t xml:space="preserve"> на тепловых сетях по ул. Нефтяников и Рабочая </w:t>
      </w:r>
      <w:r w:rsidRPr="00D71A7F">
        <w:rPr>
          <w:rFonts w:ascii="Times New Roman" w:eastAsia="Times New Roman" w:hAnsi="Times New Roman" w:cs="Times New Roman"/>
          <w:lang w:eastAsia="ru-RU"/>
        </w:rPr>
        <w:t xml:space="preserve">п.г.т. Безенчук и необходимостью проведения ремонтно-восстановительных работ, в целях обеспечения безопасности дорожного движения, руководствуясь Уставом городского поселения Безенчук,  </w:t>
      </w:r>
    </w:p>
    <w:p w:rsidR="00494E05" w:rsidRPr="00D71A7F" w:rsidRDefault="00494E05" w:rsidP="00494E05">
      <w:pPr>
        <w:spacing w:after="0" w:line="240" w:lineRule="auto"/>
        <w:ind w:firstLine="709"/>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ПОСТАНОВЛЯЮ:</w:t>
      </w:r>
    </w:p>
    <w:p w:rsidR="00494E05" w:rsidRPr="00D71A7F" w:rsidRDefault="00494E05" w:rsidP="00494E05">
      <w:pPr>
        <w:spacing w:after="0" w:line="240" w:lineRule="auto"/>
        <w:ind w:firstLine="567"/>
        <w:jc w:val="both"/>
        <w:rPr>
          <w:rFonts w:ascii="Times New Roman" w:eastAsia="Times New Roman" w:hAnsi="Times New Roman" w:cs="Times New Roman"/>
          <w:bCs/>
          <w:lang w:eastAsia="ru-RU"/>
        </w:rPr>
      </w:pPr>
      <w:r w:rsidRPr="00D71A7F">
        <w:rPr>
          <w:rFonts w:ascii="Times New Roman" w:eastAsia="Times New Roman" w:hAnsi="Times New Roman" w:cs="Times New Roman"/>
          <w:lang w:eastAsia="ru-RU"/>
        </w:rPr>
        <w:t xml:space="preserve">1. Временно ограничить движение транспортных средств с 09-00 часов 18 августа 2025г до 24-00 часов 21 августа 2025г на участке автомобильной дороги местного значения в п.г.т. Безенчук </w:t>
      </w:r>
      <w:r w:rsidRPr="00D71A7F">
        <w:rPr>
          <w:rFonts w:ascii="Times New Roman" w:eastAsia="Times New Roman" w:hAnsi="Times New Roman" w:cs="Times New Roman"/>
          <w:bCs/>
          <w:lang w:eastAsia="ru-RU"/>
        </w:rPr>
        <w:t xml:space="preserve">по ул. Нефтяников от ул. Садовая  до ул. Рабочая и по улице Рабочая от улицы Луговцева до улицы Ломоносова.  </w:t>
      </w:r>
    </w:p>
    <w:p w:rsidR="00494E05" w:rsidRPr="00D71A7F" w:rsidRDefault="00494E05" w:rsidP="00494E05">
      <w:pPr>
        <w:spacing w:after="0" w:line="240" w:lineRule="auto"/>
        <w:ind w:firstLine="567"/>
        <w:jc w:val="both"/>
        <w:rPr>
          <w:rFonts w:ascii="Times New Roman" w:eastAsia="Times New Roman" w:hAnsi="Times New Roman" w:cs="Times New Roman"/>
          <w:bCs/>
          <w:lang w:eastAsia="ru-RU"/>
        </w:rPr>
      </w:pPr>
      <w:r w:rsidRPr="00D71A7F">
        <w:rPr>
          <w:rFonts w:ascii="Times New Roman" w:eastAsia="Times New Roman" w:hAnsi="Times New Roman" w:cs="Times New Roman"/>
          <w:bCs/>
          <w:lang w:eastAsia="ru-RU"/>
        </w:rPr>
        <w:t>Объездной путь для временно закрытого участка для движения транспортных средств предусмотреть по ул. Луговцева, ул. Садовая,  ул. Ломоносова.</w:t>
      </w:r>
    </w:p>
    <w:p w:rsidR="00494E05" w:rsidRPr="00D71A7F" w:rsidRDefault="00494E05" w:rsidP="00494E05">
      <w:pPr>
        <w:spacing w:after="0" w:line="240" w:lineRule="auto"/>
        <w:ind w:firstLine="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2. Начальнику ОП (Эксплуатационного участка № 4 ООО «</w:t>
      </w:r>
      <w:proofErr w:type="spellStart"/>
      <w:r w:rsidRPr="00D71A7F">
        <w:rPr>
          <w:rFonts w:ascii="Times New Roman" w:eastAsia="Times New Roman" w:hAnsi="Times New Roman" w:cs="Times New Roman"/>
          <w:lang w:eastAsia="ru-RU"/>
        </w:rPr>
        <w:t>СамРЭК</w:t>
      </w:r>
      <w:proofErr w:type="spellEnd"/>
      <w:r w:rsidRPr="00D71A7F">
        <w:rPr>
          <w:rFonts w:ascii="Times New Roman" w:eastAsia="Times New Roman" w:hAnsi="Times New Roman" w:cs="Times New Roman"/>
          <w:lang w:eastAsia="ru-RU"/>
        </w:rPr>
        <w:t xml:space="preserve">-Эксплуатация» (С.В. Карпекину) подготовить и согласовать с Отделением Госавтоинспекции  О МВД России по Безенчукскому району схему организации дорожного движения и ограждения места производства работ. </w:t>
      </w:r>
    </w:p>
    <w:p w:rsidR="00494E05" w:rsidRPr="00D71A7F" w:rsidRDefault="00494E05" w:rsidP="00494E05">
      <w:pPr>
        <w:spacing w:after="0" w:line="240" w:lineRule="auto"/>
        <w:ind w:firstLine="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3. Директору ООО «Резерв» В.В. Гурьянову обеспечить движение общественного транспорта по маршруту № 5 по улицам Рабочая, Луговцева, Садовая, Нефтяников и далее по утвержденному маршруту.</w:t>
      </w:r>
    </w:p>
    <w:p w:rsidR="00494E05" w:rsidRPr="00D71A7F" w:rsidRDefault="00494E05" w:rsidP="00494E05">
      <w:pPr>
        <w:spacing w:after="0" w:line="240" w:lineRule="auto"/>
        <w:ind w:firstLine="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3. Специалисту Администрации городского поселения М.А. Никурашиной организовать доведение информации о временном ограничении движения транспортных средств до участников дорожного движения.</w:t>
      </w:r>
    </w:p>
    <w:p w:rsidR="00494E05" w:rsidRPr="00D71A7F" w:rsidRDefault="00494E05" w:rsidP="00494E05">
      <w:pPr>
        <w:spacing w:after="0" w:line="240" w:lineRule="auto"/>
        <w:ind w:firstLine="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4.  Опубликовать настоящее постановление в газетах «Сельский труженик»,  «Вестник городского поселения Безенчук» и разместить на официальном сайте городского поселения Безенчук.</w:t>
      </w:r>
    </w:p>
    <w:p w:rsidR="00494E05" w:rsidRPr="00D71A7F" w:rsidRDefault="00494E05" w:rsidP="00494E05">
      <w:pPr>
        <w:spacing w:after="0" w:line="240" w:lineRule="auto"/>
        <w:ind w:firstLine="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5. Настоящее постановление вступает в силу с момента его подписания.</w:t>
      </w:r>
    </w:p>
    <w:p w:rsidR="00494E05" w:rsidRPr="00D71A7F" w:rsidRDefault="00494E05" w:rsidP="00494E05">
      <w:pPr>
        <w:spacing w:after="0" w:line="240" w:lineRule="auto"/>
        <w:ind w:firstLine="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6. Контроль за выполнением настоящего постановления оставляю за собой.</w:t>
      </w:r>
    </w:p>
    <w:p w:rsidR="00D7053E" w:rsidRPr="00D71A7F" w:rsidRDefault="00D7053E" w:rsidP="00494E05">
      <w:pPr>
        <w:spacing w:after="0" w:line="240" w:lineRule="auto"/>
        <w:outlineLvl w:val="1"/>
        <w:rPr>
          <w:rFonts w:ascii="Times New Roman" w:hAnsi="Times New Roman" w:cs="Times New Roman"/>
        </w:rPr>
      </w:pPr>
      <w:r w:rsidRPr="00D71A7F">
        <w:rPr>
          <w:rFonts w:ascii="Times New Roman" w:hAnsi="Times New Roman" w:cs="Times New Roman"/>
        </w:rPr>
        <w:t xml:space="preserve">Глава городского поселения Безенчук                 </w:t>
      </w:r>
      <w:proofErr w:type="spellStart"/>
      <w:r w:rsidRPr="00D71A7F">
        <w:rPr>
          <w:rFonts w:ascii="Times New Roman" w:hAnsi="Times New Roman" w:cs="Times New Roman"/>
        </w:rPr>
        <w:t>Е.В.Гусев</w:t>
      </w:r>
      <w:proofErr w:type="spellEnd"/>
    </w:p>
    <w:p w:rsidR="00FC0275" w:rsidRPr="00D71A7F" w:rsidRDefault="00FC0275" w:rsidP="00FC0275">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8"/>
          <w:szCs w:val="8"/>
          <w:lang w:eastAsia="ru-RU"/>
        </w:rPr>
      </w:pPr>
    </w:p>
    <w:p w:rsidR="00FC0275" w:rsidRPr="00FC0275" w:rsidRDefault="00FC0275" w:rsidP="00FC0275">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FC0275">
        <w:rPr>
          <w:rFonts w:ascii="Times New Roman" w:eastAsia="Times New Roman" w:hAnsi="Times New Roman" w:cs="Times New Roman"/>
          <w:b/>
          <w:lang w:eastAsia="ru-RU"/>
        </w:rPr>
        <w:t xml:space="preserve">Извещение о проведении  электронного аукциона </w:t>
      </w:r>
    </w:p>
    <w:p w:rsidR="00FC0275" w:rsidRPr="00FC0275" w:rsidRDefault="00FC0275" w:rsidP="00FC0275">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FC0275">
        <w:rPr>
          <w:rFonts w:ascii="Times New Roman" w:eastAsia="Times New Roman" w:hAnsi="Times New Roman" w:cs="Times New Roman"/>
          <w:b/>
          <w:lang w:eastAsia="ru-RU"/>
        </w:rPr>
        <w:t>1. Общие положения</w:t>
      </w:r>
    </w:p>
    <w:p w:rsidR="00FC0275" w:rsidRPr="00FC0275" w:rsidRDefault="00FC0275" w:rsidP="00FC027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FC0275">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FC0275">
        <w:rPr>
          <w:rFonts w:ascii="Times New Roman" w:eastAsia="Times New Roman" w:hAnsi="Times New Roman" w:cs="Times New Roman"/>
          <w:b/>
          <w:u w:val="single"/>
          <w:lang w:eastAsia="ru-RU"/>
        </w:rPr>
        <w:t xml:space="preserve">Постановления от 08 августа 2025 № 363 «О проведении электронного аукциона на право заключения договора аренды» </w:t>
      </w:r>
    </w:p>
    <w:p w:rsidR="00FC0275" w:rsidRPr="00FC0275" w:rsidRDefault="00FC0275" w:rsidP="00FC0275">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FC0275">
        <w:rPr>
          <w:rFonts w:ascii="Times New Roman" w:eastAsia="Times New Roman" w:hAnsi="Times New Roman" w:cs="Times New Roman"/>
          <w:b/>
          <w:bCs/>
          <w:lang w:eastAsia="ru-RU"/>
        </w:rPr>
        <w:t>1.2. Наименование организатора аукциона:</w:t>
      </w:r>
      <w:r w:rsidRPr="00FC0275">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FC0275" w:rsidRPr="00FC0275" w:rsidRDefault="00FC0275" w:rsidP="00FC0275">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FC0275">
        <w:rPr>
          <w:rFonts w:ascii="Times New Roman" w:eastAsia="Times New Roman" w:hAnsi="Times New Roman" w:cs="Times New Roman"/>
          <w:spacing w:val="-8"/>
          <w:lang w:eastAsia="ru-RU"/>
        </w:rPr>
        <w:t xml:space="preserve">Местонахождение </w:t>
      </w:r>
      <w:r w:rsidRPr="00FC0275">
        <w:rPr>
          <w:rFonts w:ascii="Times New Roman" w:eastAsia="Times New Roman" w:hAnsi="Times New Roman" w:cs="Times New Roman"/>
          <w:bCs/>
          <w:spacing w:val="-8"/>
          <w:lang w:eastAsia="ru-RU"/>
        </w:rPr>
        <w:t xml:space="preserve">организатора торгов: </w:t>
      </w:r>
      <w:r w:rsidRPr="00FC0275">
        <w:rPr>
          <w:rFonts w:ascii="Times New Roman" w:eastAsia="Times New Roman" w:hAnsi="Times New Roman" w:cs="Times New Roman"/>
          <w:bCs/>
          <w:spacing w:val="-12"/>
          <w:lang w:eastAsia="ru-RU"/>
        </w:rPr>
        <w:t>446250, Самарская область, Безенчукский район, п.г.т. Безенчук,      ул. Нефтяников, д. 12</w:t>
      </w:r>
      <w:r w:rsidRPr="00FC0275">
        <w:rPr>
          <w:rFonts w:ascii="Times New Roman" w:eastAsia="Times New Roman" w:hAnsi="Times New Roman" w:cs="Times New Roman"/>
          <w:spacing w:val="-12"/>
          <w:lang w:eastAsia="ru-RU"/>
        </w:rPr>
        <w:t>.</w:t>
      </w:r>
    </w:p>
    <w:p w:rsidR="00FC0275" w:rsidRPr="00FC0275" w:rsidRDefault="00FC0275" w:rsidP="00FC0275">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Почтовый адрес: </w:t>
      </w:r>
      <w:r w:rsidRPr="00FC0275">
        <w:rPr>
          <w:rFonts w:ascii="Times New Roman" w:eastAsia="Times New Roman" w:hAnsi="Times New Roman" w:cs="Times New Roman"/>
          <w:bCs/>
          <w:lang w:eastAsia="ru-RU"/>
        </w:rPr>
        <w:t>446250, Самарская область, Безенчукский район, п.г.т. Безенчук, ул. Нефтяников, д. 12</w:t>
      </w:r>
      <w:r w:rsidRPr="00FC0275">
        <w:rPr>
          <w:rFonts w:ascii="Times New Roman" w:eastAsia="Times New Roman" w:hAnsi="Times New Roman" w:cs="Times New Roman"/>
          <w:lang w:eastAsia="ru-RU"/>
        </w:rPr>
        <w:t xml:space="preserve">. </w:t>
      </w:r>
      <w:r w:rsidRPr="00FC0275">
        <w:rPr>
          <w:rFonts w:ascii="Times New Roman" w:eastAsia="Times New Roman" w:hAnsi="Times New Roman" w:cs="Times New Roman"/>
          <w:lang w:eastAsia="ru-RU"/>
        </w:rPr>
        <w:br/>
        <w:t xml:space="preserve">Адрес электронной почты:  </w:t>
      </w:r>
      <w:proofErr w:type="spellStart"/>
      <w:r w:rsidRPr="00FC0275">
        <w:rPr>
          <w:rFonts w:ascii="Times New Roman" w:eastAsia="Times New Roman" w:hAnsi="Times New Roman" w:cs="Times New Roman"/>
          <w:lang w:val="en-US" w:eastAsia="ru-RU"/>
        </w:rPr>
        <w:t>gp</w:t>
      </w:r>
      <w:proofErr w:type="spellEnd"/>
      <w:r w:rsidRPr="00FC0275">
        <w:rPr>
          <w:rFonts w:ascii="Times New Roman" w:eastAsia="Times New Roman" w:hAnsi="Times New Roman" w:cs="Times New Roman"/>
          <w:lang w:eastAsia="ru-RU"/>
        </w:rPr>
        <w:t>-</w:t>
      </w:r>
      <w:proofErr w:type="spellStart"/>
      <w:r w:rsidRPr="00FC0275">
        <w:rPr>
          <w:rFonts w:ascii="Times New Roman" w:eastAsia="Times New Roman" w:hAnsi="Times New Roman" w:cs="Times New Roman"/>
          <w:lang w:val="en-US" w:eastAsia="ru-RU"/>
        </w:rPr>
        <w:t>bezenchukso</w:t>
      </w:r>
      <w:proofErr w:type="spellEnd"/>
      <w:r w:rsidRPr="00FC0275">
        <w:rPr>
          <w:rFonts w:ascii="Times New Roman" w:eastAsia="Times New Roman" w:hAnsi="Times New Roman" w:cs="Times New Roman"/>
          <w:lang w:eastAsia="ru-RU"/>
        </w:rPr>
        <w:t>@</w:t>
      </w:r>
      <w:proofErr w:type="spellStart"/>
      <w:r w:rsidRPr="00FC0275">
        <w:rPr>
          <w:rFonts w:ascii="Times New Roman" w:eastAsia="Times New Roman" w:hAnsi="Times New Roman" w:cs="Times New Roman"/>
          <w:lang w:val="en-US" w:eastAsia="ru-RU"/>
        </w:rPr>
        <w:t>yandex</w:t>
      </w:r>
      <w:proofErr w:type="spellEnd"/>
      <w:r w:rsidRPr="00FC0275">
        <w:rPr>
          <w:rFonts w:ascii="Times New Roman" w:eastAsia="Times New Roman" w:hAnsi="Times New Roman" w:cs="Times New Roman"/>
          <w:lang w:eastAsia="ru-RU"/>
        </w:rPr>
        <w:t>.</w:t>
      </w:r>
      <w:proofErr w:type="spellStart"/>
      <w:r w:rsidRPr="00FC0275">
        <w:rPr>
          <w:rFonts w:ascii="Times New Roman" w:eastAsia="Times New Roman" w:hAnsi="Times New Roman" w:cs="Times New Roman"/>
          <w:lang w:val="en-US" w:eastAsia="ru-RU"/>
        </w:rPr>
        <w:t>ru</w:t>
      </w:r>
      <w:proofErr w:type="spellEnd"/>
      <w:r w:rsidRPr="00FC0275">
        <w:rPr>
          <w:rFonts w:ascii="Times New Roman" w:eastAsia="Times New Roman" w:hAnsi="Times New Roman" w:cs="Times New Roman"/>
          <w:lang w:eastAsia="ru-RU"/>
        </w:rPr>
        <w:t>.</w:t>
      </w:r>
    </w:p>
    <w:p w:rsidR="00FC0275" w:rsidRPr="00FC0275" w:rsidRDefault="00FC0275" w:rsidP="00FC0275">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FC0275">
        <w:rPr>
          <w:rFonts w:ascii="Times New Roman" w:eastAsia="Times New Roman" w:hAnsi="Times New Roman" w:cs="Times New Roman"/>
          <w:b/>
          <w:lang w:eastAsia="ru-RU"/>
        </w:rPr>
        <w:t>Контактные телефоны организатора аукциона:</w:t>
      </w:r>
      <w:r w:rsidRPr="00FC0275">
        <w:rPr>
          <w:rFonts w:ascii="Times New Roman" w:eastAsia="Times New Roman" w:hAnsi="Times New Roman" w:cs="Times New Roman"/>
          <w:lang w:eastAsia="ru-RU"/>
        </w:rPr>
        <w:t xml:space="preserve"> 8 (84676)21835</w:t>
      </w:r>
    </w:p>
    <w:p w:rsidR="00FC0275" w:rsidRPr="00FC0275" w:rsidRDefault="00FC0275" w:rsidP="00FC0275">
      <w:pPr>
        <w:autoSpaceDE w:val="0"/>
        <w:autoSpaceDN w:val="0"/>
        <w:adjustRightInd w:val="0"/>
        <w:spacing w:after="0" w:line="240" w:lineRule="auto"/>
        <w:jc w:val="both"/>
        <w:rPr>
          <w:rFonts w:ascii="Times New Roman" w:eastAsia="Times New Roman" w:hAnsi="Times New Roman" w:cs="Times New Roman"/>
          <w:b/>
          <w:lang w:eastAsia="ru-RU"/>
        </w:rPr>
      </w:pPr>
      <w:r w:rsidRPr="00FC0275">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FC0275" w:rsidRPr="00FC0275" w:rsidRDefault="00FC0275" w:rsidP="00FC0275">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FC0275">
        <w:rPr>
          <w:rFonts w:ascii="Times New Roman" w:eastAsia="Times New Roman" w:hAnsi="Times New Roman" w:cs="Times New Roman"/>
          <w:lang w:eastAsia="ru-RU"/>
        </w:rPr>
        <w:t xml:space="preserve">Адрес официального сайта в сети «Интернет»: </w:t>
      </w:r>
      <w:hyperlink r:id="rId8" w:history="1">
        <w:r w:rsidRPr="00FC0275">
          <w:rPr>
            <w:rFonts w:ascii="Times New Roman" w:eastAsia="Times New Roman" w:hAnsi="Times New Roman" w:cs="Times New Roman"/>
            <w:b/>
            <w:u w:val="single"/>
            <w:lang w:eastAsia="ru-RU"/>
          </w:rPr>
          <w:t>www.torgi.gov.ru</w:t>
        </w:r>
      </w:hyperlink>
      <w:r w:rsidRPr="00FC0275">
        <w:rPr>
          <w:rFonts w:ascii="Times New Roman" w:eastAsia="Times New Roman" w:hAnsi="Times New Roman" w:cs="Times New Roman"/>
          <w:b/>
          <w:lang w:eastAsia="ru-RU"/>
        </w:rPr>
        <w:t>,</w:t>
      </w:r>
      <w:r w:rsidRPr="00FC0275">
        <w:rPr>
          <w:rFonts w:ascii="Times New Roman" w:eastAsia="Times New Roman" w:hAnsi="Times New Roman" w:cs="Times New Roman"/>
          <w:lang w:eastAsia="ru-RU"/>
        </w:rPr>
        <w:t xml:space="preserve"> </w:t>
      </w:r>
      <w:hyperlink r:id="rId9" w:history="1">
        <w:r w:rsidRPr="00FC0275">
          <w:rPr>
            <w:rFonts w:ascii="Times New Roman" w:eastAsia="Calibri" w:hAnsi="Times New Roman" w:cs="Times New Roman"/>
            <w:b/>
            <w:u w:val="single"/>
          </w:rPr>
          <w:t>www.rts-tender.ru</w:t>
        </w:r>
      </w:hyperlink>
      <w:r w:rsidRPr="00FC0275">
        <w:rPr>
          <w:rFonts w:ascii="Times New Roman" w:eastAsia="Calibri" w:hAnsi="Times New Roman" w:cs="Times New Roman"/>
          <w:b/>
          <w:u w:val="single"/>
        </w:rPr>
        <w:t>.</w:t>
      </w:r>
    </w:p>
    <w:p w:rsidR="00FC0275" w:rsidRPr="00FC0275" w:rsidRDefault="00FC0275" w:rsidP="00FC0275">
      <w:pPr>
        <w:suppressAutoHyphens/>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b/>
          <w:lang w:eastAsia="ru-RU"/>
        </w:rPr>
        <w:t xml:space="preserve">Организатором процедуры  аукциона </w:t>
      </w:r>
      <w:r w:rsidRPr="00FC0275">
        <w:rPr>
          <w:rFonts w:ascii="Times New Roman" w:eastAsia="Times New Roman" w:hAnsi="Times New Roman" w:cs="Times New Roman"/>
          <w:lang w:eastAsia="ru-RU"/>
        </w:rPr>
        <w:t xml:space="preserve">выступает:  ООО «РТС - тендер», Сайт: </w:t>
      </w:r>
      <w:hyperlink r:id="rId10" w:history="1">
        <w:r w:rsidRPr="00FC0275">
          <w:rPr>
            <w:rFonts w:ascii="Times New Roman" w:eastAsia="Times New Roman" w:hAnsi="Times New Roman" w:cs="Times New Roman"/>
            <w:lang w:eastAsia="ru-RU"/>
          </w:rPr>
          <w:t>www.rts-tender.ru</w:t>
        </w:r>
      </w:hyperlink>
      <w:r w:rsidRPr="00FC0275">
        <w:rPr>
          <w:rFonts w:ascii="Times New Roman" w:eastAsia="Times New Roman" w:hAnsi="Times New Roman" w:cs="Times New Roman"/>
          <w:lang w:eastAsia="ru-RU"/>
        </w:rPr>
        <w:t xml:space="preserve"> </w:t>
      </w:r>
    </w:p>
    <w:p w:rsidR="00FC0275" w:rsidRPr="00FC0275" w:rsidRDefault="00FC0275" w:rsidP="00FC0275">
      <w:pPr>
        <w:suppressAutoHyphens/>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Электронный аукцион на право заключения договора аренды земельного участка осуществляется в электронной форме, на официальном сайте ООО «РТС - тендер».</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b/>
          <w:bCs/>
        </w:rPr>
        <w:t xml:space="preserve">Место приема/подачи Заявок: </w:t>
      </w:r>
      <w:r w:rsidRPr="00FC0275">
        <w:rPr>
          <w:rFonts w:ascii="Times New Roman" w:eastAsia="Calibri" w:hAnsi="Times New Roman" w:cs="Times New Roman"/>
          <w:bCs/>
        </w:rPr>
        <w:t>электронная площадка www.rts-tender.ru</w:t>
      </w:r>
      <w:r w:rsidRPr="00FC0275">
        <w:rPr>
          <w:rFonts w:ascii="Times New Roman" w:eastAsia="Calibri" w:hAnsi="Times New Roman" w:cs="Times New Roman"/>
        </w:rPr>
        <w:t>.</w:t>
      </w:r>
    </w:p>
    <w:p w:rsidR="00FC0275" w:rsidRPr="00FC0275" w:rsidRDefault="00FC0275" w:rsidP="00FC0275">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FC0275">
        <w:rPr>
          <w:rFonts w:ascii="Times New Roman" w:eastAsia="Times New Roman" w:hAnsi="Times New Roman" w:cs="Times New Roman"/>
          <w:b/>
          <w:lang w:eastAsia="ru-RU"/>
        </w:rPr>
        <w:t>Форма проведения аукциона:</w:t>
      </w:r>
    </w:p>
    <w:p w:rsidR="00FC0275" w:rsidRPr="00FC0275" w:rsidRDefault="00FC0275" w:rsidP="00FC027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FC0275" w:rsidRPr="00FC0275" w:rsidRDefault="00FC0275" w:rsidP="00FC0275">
      <w:pPr>
        <w:shd w:val="clear" w:color="auto" w:fill="FFFFFF"/>
        <w:suppressAutoHyphens/>
        <w:spacing w:after="0" w:line="240" w:lineRule="auto"/>
        <w:ind w:firstLine="708"/>
        <w:jc w:val="both"/>
        <w:rPr>
          <w:rFonts w:ascii="Times New Roman" w:eastAsia="Calibri" w:hAnsi="Times New Roman" w:cs="Times New Roman"/>
          <w:b/>
          <w:bCs/>
          <w:u w:val="single"/>
          <w:lang w:eastAsia="hi-IN" w:bidi="hi-IN"/>
        </w:rPr>
      </w:pPr>
      <w:r w:rsidRPr="00FC0275">
        <w:rPr>
          <w:rFonts w:ascii="Times New Roman" w:eastAsia="Calibri" w:hAnsi="Times New Roman" w:cs="Times New Roman"/>
          <w:b/>
          <w:u w:val="single"/>
          <w:lang w:eastAsia="hi-IN" w:bidi="hi-IN"/>
        </w:rPr>
        <w:t>1.3 Дата и время начала приема заявок на участие в аукционе:</w:t>
      </w:r>
      <w:r w:rsidRPr="00FC0275">
        <w:rPr>
          <w:rFonts w:ascii="Times New Roman" w:eastAsia="Calibri" w:hAnsi="Times New Roman" w:cs="Times New Roman"/>
          <w:u w:val="single"/>
          <w:lang w:eastAsia="hi-IN" w:bidi="hi-IN"/>
        </w:rPr>
        <w:t xml:space="preserve"> </w:t>
      </w:r>
      <w:r w:rsidRPr="00FC0275">
        <w:rPr>
          <w:rFonts w:ascii="Times New Roman" w:eastAsia="Calibri" w:hAnsi="Times New Roman" w:cs="Times New Roman"/>
          <w:b/>
          <w:bCs/>
          <w:u w:val="single"/>
          <w:lang w:eastAsia="ru-RU" w:bidi="ru-RU"/>
        </w:rPr>
        <w:t xml:space="preserve">с </w:t>
      </w:r>
      <w:r w:rsidRPr="00FC0275">
        <w:rPr>
          <w:rFonts w:ascii="Times New Roman" w:eastAsia="Calibri" w:hAnsi="Times New Roman" w:cs="Times New Roman"/>
          <w:b/>
          <w:u w:val="single"/>
          <w:lang w:eastAsia="hi-IN" w:bidi="hi-IN"/>
        </w:rPr>
        <w:t xml:space="preserve">09-00 </w:t>
      </w:r>
      <w:r w:rsidRPr="00FC0275">
        <w:rPr>
          <w:rFonts w:ascii="Times New Roman" w:eastAsia="Calibri" w:hAnsi="Times New Roman" w:cs="Times New Roman"/>
          <w:b/>
          <w:bCs/>
          <w:u w:val="single"/>
          <w:lang w:eastAsia="ru-RU" w:bidi="ru-RU"/>
        </w:rPr>
        <w:t xml:space="preserve">по местному времени </w:t>
      </w:r>
      <w:r w:rsidRPr="00FC0275">
        <w:rPr>
          <w:rFonts w:ascii="Times New Roman" w:eastAsia="Calibri" w:hAnsi="Times New Roman" w:cs="Times New Roman"/>
          <w:b/>
          <w:bCs/>
          <w:u w:val="single"/>
          <w:lang w:eastAsia="hi-IN" w:bidi="hi-IN"/>
        </w:rPr>
        <w:t>«19» августа 2025 года</w:t>
      </w:r>
      <w:r w:rsidRPr="00FC0275">
        <w:rPr>
          <w:rFonts w:ascii="Times New Roman" w:eastAsia="Calibri" w:hAnsi="Times New Roman" w:cs="Times New Roman"/>
          <w:b/>
          <w:bCs/>
          <w:u w:val="single"/>
          <w:shd w:val="clear" w:color="auto" w:fill="FFFFFF"/>
          <w:lang w:eastAsia="ru-RU" w:bidi="ru-RU"/>
        </w:rPr>
        <w:t>.</w:t>
      </w:r>
    </w:p>
    <w:p w:rsidR="00FC0275" w:rsidRPr="00FC0275" w:rsidRDefault="00FC0275" w:rsidP="00FC0275">
      <w:pPr>
        <w:shd w:val="clear" w:color="auto" w:fill="FFFFFF"/>
        <w:suppressAutoHyphens/>
        <w:spacing w:after="0" w:line="240" w:lineRule="auto"/>
        <w:ind w:firstLine="708"/>
        <w:jc w:val="both"/>
        <w:rPr>
          <w:rFonts w:ascii="Times New Roman" w:eastAsia="Calibri" w:hAnsi="Times New Roman" w:cs="Times New Roman"/>
          <w:b/>
          <w:bCs/>
          <w:u w:val="single"/>
          <w:shd w:val="clear" w:color="auto" w:fill="FFFFFF"/>
          <w:lang w:eastAsia="ru-RU" w:bidi="ru-RU"/>
        </w:rPr>
      </w:pPr>
      <w:r w:rsidRPr="00FC0275">
        <w:rPr>
          <w:rFonts w:ascii="Times New Roman" w:eastAsia="Calibri" w:hAnsi="Times New Roman" w:cs="Times New Roman"/>
          <w:b/>
          <w:bCs/>
          <w:u w:val="single"/>
          <w:shd w:val="clear" w:color="auto" w:fill="FFFFFF"/>
          <w:lang w:eastAsia="ru-RU" w:bidi="ru-RU"/>
        </w:rPr>
        <w:t>1.4 Дата окончания приема заявок на участие в аукционе: до 09-00 по местному времени «27» августа 2025 года.</w:t>
      </w:r>
    </w:p>
    <w:p w:rsidR="00FC0275" w:rsidRPr="00FC0275" w:rsidRDefault="00FC0275" w:rsidP="00FC0275">
      <w:pPr>
        <w:suppressAutoHyphens/>
        <w:spacing w:after="0" w:line="240" w:lineRule="auto"/>
        <w:ind w:firstLine="708"/>
        <w:jc w:val="both"/>
        <w:rPr>
          <w:rFonts w:ascii="Times New Roman" w:eastAsia="Calibri" w:hAnsi="Times New Roman" w:cs="Times New Roman"/>
          <w:b/>
          <w:bCs/>
          <w:shd w:val="clear" w:color="auto" w:fill="FFFFFF"/>
          <w:lang w:eastAsia="ru-RU" w:bidi="ru-RU"/>
        </w:rPr>
      </w:pPr>
      <w:r w:rsidRPr="00FC0275">
        <w:rPr>
          <w:rFonts w:ascii="Times New Roman" w:eastAsia="Calibri" w:hAnsi="Times New Roman" w:cs="Times New Roman"/>
          <w:b/>
          <w:bCs/>
          <w:shd w:val="clear" w:color="auto" w:fill="FFFFFF"/>
          <w:lang w:eastAsia="ru-RU" w:bidi="ru-RU"/>
        </w:rPr>
        <w:lastRenderedPageBreak/>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FC0275" w:rsidRPr="00FC0275" w:rsidRDefault="00FC0275" w:rsidP="00FC0275">
      <w:pPr>
        <w:suppressAutoHyphens/>
        <w:spacing w:after="0" w:line="240" w:lineRule="auto"/>
        <w:ind w:firstLine="708"/>
        <w:jc w:val="both"/>
        <w:rPr>
          <w:rFonts w:ascii="Times New Roman" w:eastAsia="Calibri" w:hAnsi="Times New Roman" w:cs="Times New Roman"/>
          <w:bCs/>
          <w:u w:val="single"/>
          <w:shd w:val="clear" w:color="auto" w:fill="FFFFFF"/>
          <w:lang w:eastAsia="ru-RU" w:bidi="ru-RU"/>
        </w:rPr>
      </w:pPr>
      <w:r w:rsidRPr="00FC0275">
        <w:rPr>
          <w:rFonts w:ascii="Times New Roman" w:eastAsia="Calibri" w:hAnsi="Times New Roman" w:cs="Times New Roman"/>
          <w:b/>
          <w:spacing w:val="-4"/>
          <w:lang w:eastAsia="hi-IN" w:bidi="hi-IN"/>
        </w:rPr>
        <w:t xml:space="preserve"> 1.6 </w:t>
      </w:r>
      <w:r w:rsidRPr="00FC0275">
        <w:rPr>
          <w:rFonts w:ascii="Times New Roman" w:eastAsia="Calibri" w:hAnsi="Times New Roman" w:cs="Times New Roman"/>
          <w:b/>
          <w:spacing w:val="-4"/>
          <w:u w:val="single"/>
          <w:lang w:eastAsia="hi-IN" w:bidi="hi-IN"/>
        </w:rPr>
        <w:t xml:space="preserve">Дата и время </w:t>
      </w:r>
      <w:r w:rsidRPr="00FC0275">
        <w:rPr>
          <w:rFonts w:ascii="Times New Roman" w:eastAsia="Calibri" w:hAnsi="Times New Roman" w:cs="Times New Roman"/>
          <w:b/>
          <w:bCs/>
          <w:u w:val="single"/>
          <w:shd w:val="clear" w:color="auto" w:fill="FFFFFF"/>
          <w:lang w:eastAsia="ru-RU" w:bidi="ru-RU"/>
        </w:rPr>
        <w:t>определения</w:t>
      </w:r>
      <w:r w:rsidRPr="00FC0275">
        <w:rPr>
          <w:rFonts w:ascii="Times New Roman" w:eastAsia="Calibri" w:hAnsi="Times New Roman" w:cs="Times New Roman"/>
          <w:b/>
          <w:bCs/>
          <w:i/>
          <w:u w:val="single"/>
          <w:shd w:val="clear" w:color="auto" w:fill="FFFFFF"/>
          <w:lang w:eastAsia="ru-RU" w:bidi="ru-RU"/>
        </w:rPr>
        <w:t xml:space="preserve"> у</w:t>
      </w:r>
      <w:r w:rsidRPr="00FC0275">
        <w:rPr>
          <w:rFonts w:ascii="Times New Roman" w:eastAsia="Calibri" w:hAnsi="Times New Roman" w:cs="Times New Roman"/>
          <w:b/>
          <w:bCs/>
          <w:u w:val="single"/>
          <w:shd w:val="clear" w:color="auto" w:fill="FFFFFF"/>
          <w:lang w:eastAsia="ru-RU" w:bidi="ru-RU"/>
        </w:rPr>
        <w:t>частников аукциона: «27» августа 2025 года в 09-00 часов</w:t>
      </w:r>
      <w:r w:rsidRPr="00FC0275">
        <w:rPr>
          <w:rFonts w:ascii="Times New Roman" w:eastAsia="Calibri" w:hAnsi="Times New Roman" w:cs="Times New Roman"/>
          <w:bCs/>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FC0275" w:rsidRPr="00FC0275" w:rsidRDefault="00FC0275" w:rsidP="00FC0275">
      <w:pPr>
        <w:suppressAutoHyphens/>
        <w:spacing w:after="0" w:line="240" w:lineRule="auto"/>
        <w:ind w:firstLine="708"/>
        <w:jc w:val="both"/>
        <w:rPr>
          <w:rFonts w:ascii="Times New Roman" w:eastAsia="Calibri" w:hAnsi="Times New Roman" w:cs="Times New Roman"/>
          <w:bCs/>
          <w:u w:val="single"/>
          <w:shd w:val="clear" w:color="auto" w:fill="FFFFFF"/>
          <w:lang w:eastAsia="ru-RU" w:bidi="ru-RU"/>
        </w:rPr>
      </w:pPr>
      <w:r w:rsidRPr="00FC0275">
        <w:rPr>
          <w:rFonts w:ascii="Times New Roman" w:eastAsia="Calibri" w:hAnsi="Times New Roman" w:cs="Times New Roman"/>
          <w:bCs/>
          <w:u w:val="single"/>
          <w:shd w:val="clear" w:color="auto" w:fill="FFFFFF"/>
          <w:lang w:eastAsia="ru-RU" w:bidi="ru-RU"/>
        </w:rPr>
        <w:t xml:space="preserve">ул. Нефтяников, дом 12, </w:t>
      </w:r>
      <w:proofErr w:type="spellStart"/>
      <w:r w:rsidRPr="00FC0275">
        <w:rPr>
          <w:rFonts w:ascii="Times New Roman" w:eastAsia="Calibri" w:hAnsi="Times New Roman" w:cs="Times New Roman"/>
          <w:bCs/>
          <w:u w:val="single"/>
          <w:shd w:val="clear" w:color="auto" w:fill="FFFFFF"/>
          <w:lang w:eastAsia="ru-RU" w:bidi="ru-RU"/>
        </w:rPr>
        <w:t>каб</w:t>
      </w:r>
      <w:proofErr w:type="spellEnd"/>
      <w:r w:rsidRPr="00FC0275">
        <w:rPr>
          <w:rFonts w:ascii="Times New Roman" w:eastAsia="Calibri" w:hAnsi="Times New Roman" w:cs="Times New Roman"/>
          <w:bCs/>
          <w:u w:val="single"/>
          <w:shd w:val="clear" w:color="auto" w:fill="FFFFFF"/>
          <w:lang w:eastAsia="ru-RU" w:bidi="ru-RU"/>
        </w:rPr>
        <w:t>. 6</w:t>
      </w:r>
    </w:p>
    <w:p w:rsidR="00FC0275" w:rsidRPr="00FC0275" w:rsidRDefault="00FC0275" w:rsidP="00FC0275">
      <w:pPr>
        <w:suppressAutoHyphens/>
        <w:spacing w:after="0" w:line="240" w:lineRule="auto"/>
        <w:ind w:firstLine="567"/>
        <w:jc w:val="both"/>
        <w:rPr>
          <w:rFonts w:ascii="Times New Roman" w:eastAsia="Calibri" w:hAnsi="Times New Roman" w:cs="Times New Roman"/>
          <w:b/>
          <w:u w:val="single"/>
          <w:lang w:eastAsia="hi-IN" w:bidi="hi-IN"/>
        </w:rPr>
      </w:pPr>
      <w:r w:rsidRPr="00FC0275">
        <w:rPr>
          <w:rFonts w:ascii="Times New Roman" w:eastAsia="Calibri" w:hAnsi="Times New Roman" w:cs="Times New Roman"/>
          <w:b/>
          <w:u w:val="single"/>
          <w:lang w:eastAsia="hi-IN" w:bidi="hi-IN"/>
        </w:rPr>
        <w:t>1.7 Дата, время и место проведения аукциона:</w:t>
      </w:r>
      <w:r w:rsidRPr="00FC0275">
        <w:rPr>
          <w:rFonts w:ascii="Times New Roman" w:eastAsia="Calibri" w:hAnsi="Times New Roman" w:cs="Times New Roman"/>
          <w:u w:val="single"/>
          <w:lang w:eastAsia="hi-IN" w:bidi="hi-IN"/>
        </w:rPr>
        <w:t xml:space="preserve"> </w:t>
      </w:r>
      <w:r w:rsidRPr="00FC0275">
        <w:rPr>
          <w:rFonts w:ascii="Times New Roman" w:eastAsia="Calibri" w:hAnsi="Times New Roman" w:cs="Times New Roman"/>
          <w:b/>
          <w:u w:val="single"/>
          <w:lang w:eastAsia="hi-IN" w:bidi="hi-IN"/>
        </w:rPr>
        <w:t>«01» сентября 2025 года</w:t>
      </w:r>
      <w:r w:rsidRPr="00FC0275">
        <w:rPr>
          <w:rFonts w:ascii="Times New Roman" w:eastAsia="Calibri" w:hAnsi="Times New Roman" w:cs="Times New Roman"/>
          <w:u w:val="single"/>
          <w:lang w:eastAsia="hi-IN" w:bidi="hi-IN"/>
        </w:rPr>
        <w:t xml:space="preserve"> в 09-00 часов по местному времени на электронной площадке РТС «Тендер», размещенной на сайте http://www.rts-tender.ru в сети Интернет.</w:t>
      </w:r>
    </w:p>
    <w:p w:rsidR="00FC0275" w:rsidRPr="00FC0275" w:rsidRDefault="00FC0275" w:rsidP="00FC0275">
      <w:pPr>
        <w:suppressAutoHyphens/>
        <w:spacing w:after="0" w:line="240" w:lineRule="auto"/>
        <w:ind w:firstLine="567"/>
        <w:jc w:val="both"/>
        <w:rPr>
          <w:rFonts w:ascii="Times New Roman" w:eastAsia="Calibri" w:hAnsi="Times New Roman" w:cs="Times New Roman"/>
          <w:lang w:eastAsia="hi-IN" w:bidi="hi-IN"/>
        </w:rPr>
      </w:pPr>
      <w:r w:rsidRPr="00FC0275">
        <w:rPr>
          <w:rFonts w:ascii="Times New Roman" w:eastAsia="Calibri" w:hAnsi="Times New Roman" w:cs="Times New Roman"/>
          <w:b/>
          <w:bCs/>
          <w:shd w:val="clear" w:color="auto" w:fill="FFFFFF"/>
          <w:lang w:eastAsia="ru-RU" w:bidi="ru-RU"/>
        </w:rPr>
        <w:t xml:space="preserve">1.8 Дата, время и порядок осмотра земельного участка на местности: </w:t>
      </w:r>
      <w:r w:rsidRPr="00FC0275">
        <w:rPr>
          <w:rFonts w:ascii="Times New Roman" w:eastAsia="Calibri" w:hAnsi="Times New Roman" w:cs="Times New Roman"/>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FC0275" w:rsidRPr="00FC0275" w:rsidRDefault="00FC0275" w:rsidP="00FC0275">
      <w:pPr>
        <w:suppressAutoHyphens/>
        <w:spacing w:after="0" w:line="240" w:lineRule="auto"/>
        <w:ind w:firstLine="567"/>
        <w:jc w:val="both"/>
        <w:rPr>
          <w:rFonts w:ascii="Times New Roman" w:eastAsia="Calibri" w:hAnsi="Times New Roman" w:cs="Times New Roman"/>
          <w:lang w:eastAsia="hi-IN" w:bidi="hi-IN"/>
        </w:rPr>
      </w:pPr>
      <w:r w:rsidRPr="00FC0275">
        <w:rPr>
          <w:rFonts w:ascii="Times New Roman" w:eastAsia="Calibri" w:hAnsi="Times New Roman" w:cs="Times New Roman"/>
          <w:b/>
          <w:lang w:eastAsia="hi-IN" w:bidi="hi-IN"/>
        </w:rPr>
        <w:t>1.9 Решение об отказе в проведении аукциона принимается:</w:t>
      </w:r>
      <w:r w:rsidRPr="00FC0275">
        <w:rPr>
          <w:rFonts w:ascii="Times New Roman" w:eastAsia="Calibri" w:hAnsi="Times New Roman" w:cs="Times New Roman"/>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FC0275" w:rsidRPr="00FC0275" w:rsidRDefault="00FC0275" w:rsidP="00FC0275">
      <w:pPr>
        <w:widowControl w:val="0"/>
        <w:suppressAutoHyphens/>
        <w:spacing w:after="0" w:line="240" w:lineRule="auto"/>
        <w:jc w:val="center"/>
        <w:rPr>
          <w:rFonts w:ascii="Times New Roman" w:eastAsia="Times New Roman" w:hAnsi="Times New Roman" w:cs="Times New Roman"/>
          <w:b/>
          <w:lang w:eastAsia="ru-RU"/>
        </w:rPr>
      </w:pPr>
      <w:r w:rsidRPr="00FC0275">
        <w:rPr>
          <w:rFonts w:ascii="Times New Roman" w:eastAsia="Times New Roman" w:hAnsi="Times New Roman" w:cs="Times New Roman"/>
          <w:b/>
          <w:lang w:eastAsia="ru-RU"/>
        </w:rPr>
        <w:t>2 Сведения о</w:t>
      </w:r>
      <w:r w:rsidRPr="00FC0275">
        <w:rPr>
          <w:rFonts w:ascii="Times New Roman" w:eastAsia="Times New Roman" w:hAnsi="Times New Roman" w:cs="Times New Roman"/>
          <w:lang w:eastAsia="ru-RU"/>
        </w:rPr>
        <w:t xml:space="preserve"> </w:t>
      </w:r>
      <w:r w:rsidRPr="00FC0275">
        <w:rPr>
          <w:rFonts w:ascii="Times New Roman" w:eastAsia="Times New Roman" w:hAnsi="Times New Roman" w:cs="Times New Roman"/>
          <w:b/>
          <w:lang w:eastAsia="ru-RU"/>
        </w:rPr>
        <w:t>земельном участке</w:t>
      </w:r>
    </w:p>
    <w:p w:rsidR="00FC0275" w:rsidRPr="00FC0275" w:rsidRDefault="00FC0275" w:rsidP="00FC0275">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shd w:val="clear" w:color="auto" w:fill="FFFFFF"/>
          <w:lang w:eastAsia="ru-RU" w:bidi="ru-RU"/>
        </w:rPr>
      </w:pPr>
      <w:r w:rsidRPr="00FC0275">
        <w:rPr>
          <w:rFonts w:ascii="Times New Roman" w:eastAsia="Times New Roman" w:hAnsi="Times New Roman" w:cs="Times New Roman"/>
          <w:b/>
          <w:bCs/>
          <w:shd w:val="clear" w:color="auto" w:fill="FFFFFF"/>
          <w:lang w:eastAsia="ru-RU" w:bidi="ru-RU"/>
        </w:rPr>
        <w:t>Лот №1</w:t>
      </w:r>
    </w:p>
    <w:p w:rsidR="00FC0275" w:rsidRPr="00FC0275" w:rsidRDefault="00FC0275" w:rsidP="00FC0275">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b/>
          <w:bCs/>
          <w:shd w:val="clear" w:color="auto" w:fill="FFFFFF"/>
          <w:lang w:eastAsia="ru-RU"/>
        </w:rPr>
        <w:t>2.1 Предмет аукциона –</w:t>
      </w:r>
      <w:r w:rsidRPr="00FC0275">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63:12:1403025:451, площадью 1499 кв.м., расположенного по адресу: Самарская область, Безенчукский район, пгт Безенчук, </w:t>
      </w:r>
      <w:proofErr w:type="spellStart"/>
      <w:r w:rsidRPr="00FC0275">
        <w:rPr>
          <w:rFonts w:ascii="Times New Roman" w:eastAsia="Times New Roman" w:hAnsi="Times New Roman" w:cs="Times New Roman"/>
          <w:lang w:eastAsia="ru-RU"/>
        </w:rPr>
        <w:t>ул</w:t>
      </w:r>
      <w:proofErr w:type="spellEnd"/>
      <w:r w:rsidRPr="00FC0275">
        <w:rPr>
          <w:rFonts w:ascii="Times New Roman" w:eastAsia="Times New Roman" w:hAnsi="Times New Roman" w:cs="Times New Roman"/>
          <w:lang w:eastAsia="ru-RU"/>
        </w:rPr>
        <w:t xml:space="preserve"> Чапаева, городское поселение Безенчук, с видом разрешенного использования: объекты дорожного сервиса служебные.</w:t>
      </w:r>
    </w:p>
    <w:p w:rsidR="00FC0275" w:rsidRPr="00FC0275" w:rsidRDefault="00FC0275" w:rsidP="00FC0275">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zh-CN"/>
        </w:rPr>
        <w:t xml:space="preserve">2.2 Обременения земельного участка: </w:t>
      </w:r>
      <w:r w:rsidRPr="00FC0275">
        <w:rPr>
          <w:rFonts w:ascii="Times New Roman" w:eastAsia="Times New Roman" w:hAnsi="Times New Roman" w:cs="Times New Roman"/>
          <w:shd w:val="clear" w:color="auto" w:fill="FFFFFF"/>
          <w:lang w:eastAsia="zh-CN"/>
        </w:rPr>
        <w:t>отсутствуют.</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2.3 Ограничения использования земель: предусмотренные статьей 56 Земельного кодекса Российской Федерации; Срок действия: не установлен; реквизиты документа-основания: решение от 03.08.2022 № 184 выдан: Управление Роспотребнадзора по Самарской области; Содержание ограничения (обременения): Ограничения использования земельных участков, расположенных в границах санитарно-защитной зоны, в соответствии с п.5 Постановления Правительства РФ от 03.03.2018 г. №222: не допускается использование земельных участков в целях: 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 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;Реестровый номер границы: 63:12-6.629; Вид объекта реестра границ: Зона с особыми условиями использования территории; Вид зоны по документу: Санитарно-защитная зона для действующего автозаправочного комплекса №110 (АЗК №110) АО "</w:t>
      </w:r>
      <w:proofErr w:type="spellStart"/>
      <w:r w:rsidRPr="00FC0275">
        <w:rPr>
          <w:rFonts w:ascii="Times New Roman" w:eastAsia="Times New Roman" w:hAnsi="Times New Roman" w:cs="Times New Roman"/>
          <w:lang w:eastAsia="zh-CN"/>
        </w:rPr>
        <w:t>Самаранефтепродукт</w:t>
      </w:r>
      <w:proofErr w:type="spellEnd"/>
      <w:r w:rsidRPr="00FC0275">
        <w:rPr>
          <w:rFonts w:ascii="Times New Roman" w:eastAsia="Times New Roman" w:hAnsi="Times New Roman" w:cs="Times New Roman"/>
          <w:lang w:eastAsia="zh-CN"/>
        </w:rPr>
        <w:t>" по адресу: Самарская область, п. Безенчук, ул. Полевая, д.21 на земельном участке с кадастровым номером 63:12:0000000:75; Тип зоны: Санитарно-защитная зона предприятий, сооружений и иных объектов полное.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u w:val="single"/>
          <w:lang w:eastAsia="ru-RU"/>
        </w:rPr>
        <w:t>2.4 Указание на то, что 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Федеральным законом от 24 июля 2007 года № 209-ФЗ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w:t>
      </w:r>
      <w:r w:rsidRPr="00FC0275">
        <w:rPr>
          <w:rFonts w:ascii="Times New Roman" w:eastAsia="Times New Roman" w:hAnsi="Times New Roman" w:cs="Times New Roman"/>
          <w:lang w:eastAsia="ru-RU"/>
        </w:rPr>
        <w:t xml:space="preserve"> 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 в отношении имущества, предусмотренного Законом № 209-ФЗ.</w:t>
      </w:r>
    </w:p>
    <w:p w:rsidR="00FC0275" w:rsidRPr="00FC0275" w:rsidRDefault="00FC0275" w:rsidP="00FC0275">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FC0275">
        <w:rPr>
          <w:rFonts w:ascii="Times New Roman" w:eastAsia="Times New Roman" w:hAnsi="Times New Roman" w:cs="Times New Roman"/>
          <w:b/>
          <w:shd w:val="clear" w:color="auto" w:fill="FFFFFF"/>
          <w:lang w:eastAsia="zh-CN"/>
        </w:rPr>
        <w:t xml:space="preserve">2.4 </w:t>
      </w:r>
      <w:r w:rsidRPr="00FC0275">
        <w:rPr>
          <w:rFonts w:ascii="Times New Roman" w:eastAsia="Times New Roman" w:hAnsi="Times New Roman" w:cs="Times New Roman"/>
          <w:b/>
          <w:u w:val="single"/>
          <w:shd w:val="clear" w:color="auto" w:fill="FFFFFF"/>
          <w:lang w:eastAsia="zh-CN"/>
        </w:rPr>
        <w:t>Начальная цена предмета аукциона установлена в размере 132 409 руб. в год.</w:t>
      </w:r>
    </w:p>
    <w:p w:rsidR="00FC0275" w:rsidRPr="00FC0275" w:rsidRDefault="00FC0275" w:rsidP="00FC0275">
      <w:pPr>
        <w:shd w:val="clear" w:color="auto" w:fill="FFFFFF"/>
        <w:tabs>
          <w:tab w:val="left" w:pos="567"/>
          <w:tab w:val="left" w:pos="851"/>
          <w:tab w:val="left" w:pos="1134"/>
        </w:tabs>
        <w:suppressAutoHyphens/>
        <w:spacing w:after="0" w:line="240" w:lineRule="auto"/>
        <w:jc w:val="both"/>
        <w:rPr>
          <w:rFonts w:ascii="Times New Roman" w:eastAsia="Times New Roman" w:hAnsi="Times New Roman" w:cs="Times New Roman"/>
          <w:highlight w:val="yellow"/>
          <w:lang w:eastAsia="zh-CN"/>
        </w:rPr>
      </w:pPr>
      <w:r w:rsidRPr="00FC0275">
        <w:rPr>
          <w:rFonts w:ascii="Times New Roman" w:eastAsia="Times New Roman" w:hAnsi="Times New Roman" w:cs="Times New Roman"/>
          <w:b/>
          <w:shd w:val="clear" w:color="auto" w:fill="FFFFFF"/>
          <w:lang w:eastAsia="zh-CN"/>
        </w:rPr>
        <w:t xml:space="preserve">         2.5</w:t>
      </w:r>
      <w:r w:rsidRPr="00FC0275">
        <w:rPr>
          <w:rFonts w:ascii="Times New Roman" w:eastAsia="Times New Roman" w:hAnsi="Times New Roman" w:cs="Times New Roman"/>
          <w:shd w:val="clear" w:color="auto" w:fill="FFFFFF"/>
          <w:lang w:eastAsia="zh-CN"/>
        </w:rPr>
        <w:t xml:space="preserve"> </w:t>
      </w:r>
      <w:r w:rsidRPr="00FC0275">
        <w:rPr>
          <w:rFonts w:ascii="Times New Roman" w:eastAsia="Times New Roman" w:hAnsi="Times New Roman" w:cs="Times New Roman"/>
          <w:b/>
          <w:shd w:val="clear" w:color="auto" w:fill="FFFFFF"/>
          <w:lang w:eastAsia="zh-CN"/>
        </w:rPr>
        <w:t>«Шаг аукциона»:</w:t>
      </w:r>
      <w:r w:rsidRPr="00FC0275">
        <w:rPr>
          <w:rFonts w:ascii="Times New Roman" w:eastAsia="Times New Roman" w:hAnsi="Times New Roman" w:cs="Times New Roman"/>
          <w:shd w:val="clear" w:color="auto" w:fill="FFFFFF"/>
          <w:lang w:eastAsia="zh-CN"/>
        </w:rPr>
        <w:t xml:space="preserve"> </w:t>
      </w:r>
      <w:r w:rsidRPr="00FC0275">
        <w:rPr>
          <w:rFonts w:ascii="Times New Roman" w:eastAsia="Times New Roman" w:hAnsi="Times New Roman" w:cs="Times New Roman"/>
          <w:lang w:eastAsia="zh-CN"/>
        </w:rPr>
        <w:t xml:space="preserve">(3 % начальной цены предмета аукциона) – </w:t>
      </w:r>
      <w:bookmarkStart w:id="5" w:name="_Hlk71873453"/>
      <w:bookmarkStart w:id="6" w:name="_Hlk88215312"/>
      <w:r w:rsidRPr="00FC0275">
        <w:rPr>
          <w:rFonts w:ascii="Times New Roman" w:eastAsia="Times New Roman" w:hAnsi="Times New Roman" w:cs="Times New Roman"/>
          <w:lang w:eastAsia="zh-CN"/>
        </w:rPr>
        <w:t xml:space="preserve"> </w:t>
      </w:r>
      <w:r w:rsidRPr="00FC0275">
        <w:rPr>
          <w:rFonts w:ascii="Times New Roman" w:eastAsia="Times New Roman" w:hAnsi="Times New Roman" w:cs="Times New Roman"/>
          <w:b/>
          <w:u w:val="single"/>
          <w:shd w:val="clear" w:color="auto" w:fill="FFFFFF"/>
          <w:lang w:eastAsia="zh-CN"/>
        </w:rPr>
        <w:t>3972, 27</w:t>
      </w:r>
      <w:r w:rsidRPr="00FC0275">
        <w:rPr>
          <w:rFonts w:ascii="Times New Roman" w:eastAsia="Times New Roman" w:hAnsi="Times New Roman" w:cs="Times New Roman"/>
          <w:lang w:eastAsia="zh-CN"/>
        </w:rPr>
        <w:t xml:space="preserve"> </w:t>
      </w:r>
      <w:r w:rsidRPr="00FC0275">
        <w:rPr>
          <w:rFonts w:ascii="Times New Roman" w:eastAsia="Times New Roman" w:hAnsi="Times New Roman" w:cs="Times New Roman"/>
          <w:b/>
          <w:shd w:val="clear" w:color="auto" w:fill="FFFFFF"/>
          <w:lang w:eastAsia="zh-CN"/>
        </w:rPr>
        <w:t>руб</w:t>
      </w:r>
      <w:r w:rsidRPr="00FC0275">
        <w:rPr>
          <w:rFonts w:ascii="Times New Roman" w:eastAsia="Times New Roman" w:hAnsi="Times New Roman" w:cs="Times New Roman"/>
          <w:b/>
          <w:lang w:eastAsia="zh-CN"/>
        </w:rPr>
        <w:t>.</w:t>
      </w:r>
    </w:p>
    <w:bookmarkEnd w:id="5"/>
    <w:bookmarkEnd w:id="6"/>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
          <w:u w:val="single"/>
          <w:lang w:eastAsia="zh-CN"/>
        </w:rPr>
      </w:pPr>
      <w:r w:rsidRPr="00FC0275">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FC0275">
        <w:rPr>
          <w:rFonts w:ascii="Times New Roman" w:eastAsia="Times New Roman" w:hAnsi="Times New Roman" w:cs="Times New Roman"/>
          <w:b/>
          <w:lang w:eastAsia="zh-CN"/>
        </w:rPr>
        <w:t xml:space="preserve">(10 % начальной цены предмета аукциона) – </w:t>
      </w:r>
      <w:r w:rsidRPr="00FC0275">
        <w:rPr>
          <w:rFonts w:ascii="Times New Roman" w:eastAsia="Times New Roman" w:hAnsi="Times New Roman" w:cs="Times New Roman"/>
          <w:b/>
          <w:u w:val="single"/>
          <w:lang w:eastAsia="zh-CN"/>
        </w:rPr>
        <w:t>13 240,9 руб.</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2.7. земельный участок относится к категории земель населенных пунктов и находится в зоне:</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D71A7F" w:rsidRPr="00FC0275" w:rsidTr="00572D95">
        <w:trPr>
          <w:trHeight w:val="70"/>
        </w:trPr>
        <w:tc>
          <w:tcPr>
            <w:tcW w:w="9923" w:type="dxa"/>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П2</w:t>
            </w:r>
          </w:p>
        </w:tc>
      </w:tr>
      <w:tr w:rsidR="00D71A7F" w:rsidRPr="00FC0275" w:rsidTr="00F85359">
        <w:tc>
          <w:tcPr>
            <w:tcW w:w="9923" w:type="dxa"/>
          </w:tcPr>
          <w:p w:rsidR="00FC0275" w:rsidRPr="00FC0275" w:rsidRDefault="00FC0275" w:rsidP="00FC0275">
            <w:pPr>
              <w:suppressAutoHyphens/>
              <w:spacing w:after="0" w:line="240" w:lineRule="auto"/>
              <w:ind w:firstLine="567"/>
              <w:jc w:val="both"/>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П2, П2/1 Коммунально-складская зона,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c>
      </w:tr>
      <w:tr w:rsidR="00D71A7F" w:rsidRPr="00FC0275" w:rsidTr="00F85359">
        <w:tc>
          <w:tcPr>
            <w:tcW w:w="9923" w:type="dxa"/>
          </w:tcPr>
          <w:p w:rsidR="00FC0275" w:rsidRPr="00FC0275" w:rsidRDefault="00FC0275" w:rsidP="00FC0275">
            <w:pPr>
              <w:suppressAutoHyphens/>
              <w:spacing w:after="0" w:line="240" w:lineRule="auto"/>
              <w:ind w:firstLine="567"/>
              <w:jc w:val="both"/>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bl>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5034"/>
      </w:tblGrid>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 xml:space="preserve">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r w:rsidRPr="00FC0275">
              <w:rPr>
                <w:rFonts w:ascii="Times New Roman" w:eastAsia="Times New Roman" w:hAnsi="Times New Roman" w:cs="Times New Roman"/>
                <w:sz w:val="16"/>
                <w:szCs w:val="16"/>
                <w:lang w:eastAsia="ru-RU"/>
              </w:rPr>
              <w:t>кв.м</w:t>
            </w:r>
            <w:proofErr w:type="spellEnd"/>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0</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 xml:space="preserve">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r w:rsidRPr="00FC0275">
              <w:rPr>
                <w:rFonts w:ascii="Times New Roman" w:eastAsia="Times New Roman" w:hAnsi="Times New Roman" w:cs="Times New Roman"/>
                <w:sz w:val="16"/>
                <w:szCs w:val="16"/>
                <w:lang w:eastAsia="ru-RU"/>
              </w:rPr>
              <w:t>кв.м</w:t>
            </w:r>
            <w:proofErr w:type="spellEnd"/>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50</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 2 настоящей таблицы, </w:t>
            </w:r>
            <w:proofErr w:type="spellStart"/>
            <w:r w:rsidRPr="00FC0275">
              <w:rPr>
                <w:rFonts w:ascii="Times New Roman" w:eastAsia="Times New Roman" w:hAnsi="Times New Roman" w:cs="Times New Roman"/>
                <w:sz w:val="16"/>
                <w:szCs w:val="16"/>
                <w:lang w:eastAsia="ru-RU"/>
              </w:rPr>
              <w:t>кв.м</w:t>
            </w:r>
            <w:proofErr w:type="spellEnd"/>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100</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 xml:space="preserve">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 2 настоящей таблицы, </w:t>
            </w:r>
            <w:proofErr w:type="spellStart"/>
            <w:r w:rsidRPr="00FC0275">
              <w:rPr>
                <w:rFonts w:ascii="Times New Roman" w:eastAsia="Times New Roman" w:hAnsi="Times New Roman" w:cs="Times New Roman"/>
                <w:sz w:val="16"/>
                <w:szCs w:val="16"/>
                <w:lang w:eastAsia="ru-RU"/>
              </w:rPr>
              <w:t>кв.м</w:t>
            </w:r>
            <w:proofErr w:type="spellEnd"/>
          </w:p>
        </w:tc>
        <w:tc>
          <w:tcPr>
            <w:tcW w:w="5034" w:type="dxa"/>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Предельная высота зданий, строений, сооружений, м</w:t>
            </w:r>
          </w:p>
        </w:tc>
        <w:tc>
          <w:tcPr>
            <w:tcW w:w="5034" w:type="dxa"/>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40</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Минимальный отступ от границ земельных участков до зданий, строений, сооружений, м</w:t>
            </w:r>
          </w:p>
        </w:tc>
        <w:tc>
          <w:tcPr>
            <w:tcW w:w="5034" w:type="dxa"/>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1</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Максимальный процент застройки в границах земельного участка при размещении производственных объектов, %</w:t>
            </w:r>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Максимальный процент застройки в границах земельного участка при размещении коммунально-складских объектов, %</w:t>
            </w:r>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60</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Максимальный размер санитарно-защитной зоны, м</w:t>
            </w:r>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0</w:t>
            </w:r>
          </w:p>
        </w:tc>
      </w:tr>
      <w:tr w:rsidR="00D71A7F" w:rsidRPr="00FC0275" w:rsidTr="00F85359">
        <w:tc>
          <w:tcPr>
            <w:tcW w:w="4889"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Максимальная высота капитальных ограждений земельных участков, м</w:t>
            </w:r>
          </w:p>
        </w:tc>
        <w:tc>
          <w:tcPr>
            <w:tcW w:w="5034" w:type="dxa"/>
            <w:vAlign w:val="center"/>
          </w:tcPr>
          <w:p w:rsidR="00FC0275" w:rsidRPr="00FC0275" w:rsidRDefault="00FC0275" w:rsidP="00FC0275">
            <w:pPr>
              <w:suppressAutoHyphens/>
              <w:spacing w:after="0" w:line="240" w:lineRule="auto"/>
              <w:ind w:firstLine="567"/>
              <w:jc w:val="center"/>
              <w:rPr>
                <w:rFonts w:ascii="Times New Roman" w:eastAsia="Times New Roman" w:hAnsi="Times New Roman" w:cs="Times New Roman"/>
                <w:sz w:val="16"/>
                <w:szCs w:val="16"/>
                <w:lang w:eastAsia="ru-RU"/>
              </w:rPr>
            </w:pPr>
            <w:r w:rsidRPr="00FC0275">
              <w:rPr>
                <w:rFonts w:ascii="Times New Roman" w:eastAsia="Times New Roman" w:hAnsi="Times New Roman" w:cs="Times New Roman"/>
                <w:sz w:val="16"/>
                <w:szCs w:val="16"/>
                <w:lang w:eastAsia="ru-RU"/>
              </w:rPr>
              <w:t>2</w:t>
            </w:r>
          </w:p>
        </w:tc>
      </w:tr>
    </w:tbl>
    <w:p w:rsidR="00FC0275" w:rsidRPr="00FC0275" w:rsidRDefault="00FC0275" w:rsidP="00FC0275">
      <w:pPr>
        <w:suppressAutoHyphens/>
        <w:spacing w:after="0" w:line="240" w:lineRule="auto"/>
        <w:ind w:firstLine="567"/>
        <w:jc w:val="both"/>
        <w:rPr>
          <w:rFonts w:ascii="Times New Roman" w:eastAsia="Times New Roman" w:hAnsi="Times New Roman" w:cs="Times New Roman"/>
          <w:b/>
          <w:bCs/>
          <w:lang w:eastAsia="zh-CN"/>
        </w:rPr>
      </w:pPr>
      <w:r w:rsidRPr="00FC0275">
        <w:rPr>
          <w:rFonts w:ascii="Times New Roman" w:eastAsia="Times New Roman" w:hAnsi="Times New Roman" w:cs="Times New Roman"/>
          <w:b/>
          <w:bCs/>
          <w:lang w:eastAsia="zh-CN"/>
        </w:rPr>
        <w:t xml:space="preserve">2.8. Технические условия подключения (технологического присоединения) объекта капитального строительства к сетям </w:t>
      </w:r>
      <w:proofErr w:type="spellStart"/>
      <w:r w:rsidRPr="00FC0275">
        <w:rPr>
          <w:rFonts w:ascii="Times New Roman" w:eastAsia="Times New Roman" w:hAnsi="Times New Roman" w:cs="Times New Roman"/>
          <w:b/>
          <w:bCs/>
          <w:lang w:eastAsia="zh-CN"/>
        </w:rPr>
        <w:t>инженерно</w:t>
      </w:r>
      <w:proofErr w:type="spellEnd"/>
      <w:r w:rsidRPr="00FC0275">
        <w:rPr>
          <w:rFonts w:ascii="Times New Roman" w:eastAsia="Times New Roman" w:hAnsi="Times New Roman" w:cs="Times New Roman"/>
          <w:b/>
          <w:bCs/>
          <w:lang w:eastAsia="zh-CN"/>
        </w:rPr>
        <w:t xml:space="preserve"> – технического обеспечения и плата за подключение (технологическое присоединение) указанных в извещении земельных участков (в соответствии с ответом на запрос, срок действия тех. условий – 3 года):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МУП «</w:t>
      </w:r>
      <w:proofErr w:type="spellStart"/>
      <w:r w:rsidRPr="00FC0275">
        <w:rPr>
          <w:rFonts w:ascii="Times New Roman" w:eastAsia="Times New Roman" w:hAnsi="Times New Roman" w:cs="Times New Roman"/>
          <w:lang w:eastAsia="ru-RU"/>
        </w:rPr>
        <w:t>Водоканалсервис</w:t>
      </w:r>
      <w:proofErr w:type="spellEnd"/>
      <w:r w:rsidRPr="00FC0275">
        <w:rPr>
          <w:rFonts w:ascii="Times New Roman" w:eastAsia="Times New Roman" w:hAnsi="Times New Roman" w:cs="Times New Roman"/>
          <w:lang w:eastAsia="ru-RU"/>
        </w:rPr>
        <w:t xml:space="preserve">»: подключение к водопроводным сетям технически возможно. Подключение к сетям водоотведения технически возможно. </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ООО «Средневолжская газовая компания»: подключение к газораспределительной сети имеется.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Договоры на выдачу технических условий подключения к сетям заключаются с правообладателями/арендаторами земельных участков в соответствии с утвержденным регламентом.</w:t>
      </w:r>
    </w:p>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
          <w:bCs/>
          <w:lang w:eastAsia="zh-CN"/>
        </w:rPr>
      </w:pPr>
      <w:r w:rsidRPr="00FC0275">
        <w:rPr>
          <w:rFonts w:ascii="Times New Roman" w:eastAsia="Times New Roman" w:hAnsi="Times New Roman" w:cs="Times New Roman"/>
          <w:b/>
          <w:bCs/>
          <w:u w:val="single"/>
          <w:lang w:eastAsia="zh-CN"/>
        </w:rPr>
        <w:t>2.9. Информация о льготах по арендной плате:</w:t>
      </w:r>
    </w:p>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составляет по итогам аукциона:</w:t>
      </w:r>
    </w:p>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в первый год аренды - 40 процентов размера арендной платы;</w:t>
      </w:r>
    </w:p>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во второй год аренды - 60 процентов размера арендной платы;</w:t>
      </w:r>
    </w:p>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в третий год аренды - 80 процентов размера арендной платы;</w:t>
      </w:r>
    </w:p>
    <w:p w:rsidR="00FC0275" w:rsidRPr="00FC0275" w:rsidRDefault="00FC0275" w:rsidP="00FC0275">
      <w:pPr>
        <w:shd w:val="clear" w:color="auto" w:fill="FFFFFF"/>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в четвертый год аренды и далее - 100 процентов размера арендной платы.</w:t>
      </w:r>
    </w:p>
    <w:p w:rsidR="00FC0275" w:rsidRPr="00FC0275" w:rsidRDefault="00FC0275" w:rsidP="00FC0275">
      <w:pPr>
        <w:suppressAutoHyphens/>
        <w:spacing w:after="0" w:line="240" w:lineRule="auto"/>
        <w:jc w:val="center"/>
        <w:rPr>
          <w:rFonts w:ascii="Times New Roman" w:eastAsia="Calibri" w:hAnsi="Times New Roman" w:cs="Times New Roman"/>
          <w:b/>
          <w:bCs/>
          <w:lang w:eastAsia="zh-CN"/>
        </w:rPr>
      </w:pPr>
      <w:r w:rsidRPr="00FC0275">
        <w:rPr>
          <w:rFonts w:ascii="Times New Roman" w:eastAsia="Calibri" w:hAnsi="Times New Roman" w:cs="Times New Roman"/>
          <w:b/>
          <w:bCs/>
          <w:lang w:eastAsia="zh-CN"/>
        </w:rPr>
        <w:t>3. Срок и порядок регистрации на электронной площадке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w:t>
      </w:r>
      <w:r w:rsidRPr="00FC0275">
        <w:rPr>
          <w:rFonts w:ascii="Times New Roman" w:eastAsia="Times New Roman" w:hAnsi="Times New Roman" w:cs="Times New Roman"/>
          <w:bCs/>
          <w:lang w:eastAsia="zh-CN"/>
        </w:rPr>
        <w:t>электронная площадка</w:t>
      </w:r>
      <w:r w:rsidRPr="00FC0275">
        <w:rPr>
          <w:rFonts w:ascii="Times New Roman" w:eastAsia="Times New Roman" w:hAnsi="Times New Roman" w:cs="Times New Roman"/>
          <w:lang w:eastAsia="zh-CN"/>
        </w:rPr>
        <w:t>).</w:t>
      </w:r>
      <w:r w:rsidRPr="00FC0275">
        <w:rPr>
          <w:rFonts w:ascii="Times New Roman" w:eastAsia="Times New Roman" w:hAnsi="Times New Roman" w:cs="Times New Roman"/>
          <w:bCs/>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lang w:eastAsia="zh-CN"/>
        </w:rPr>
        <w:t xml:space="preserve">Регистрация на электронной площадке претендентов </w:t>
      </w:r>
      <w:r w:rsidRPr="00FC0275">
        <w:rPr>
          <w:rFonts w:ascii="Times New Roman" w:eastAsia="Times New Roman" w:hAnsi="Times New Roman" w:cs="Times New Roman"/>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Регистрация на электронной площадке осуществляется без взимания платы.</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FC0275" w:rsidRPr="00FC0275" w:rsidRDefault="00FC0275" w:rsidP="00FC0275">
      <w:pPr>
        <w:suppressAutoHyphens/>
        <w:spacing w:after="0" w:line="240" w:lineRule="auto"/>
        <w:contextualSpacing/>
        <w:jc w:val="center"/>
        <w:rPr>
          <w:rFonts w:ascii="Times New Roman" w:eastAsia="Times New Roman" w:hAnsi="Times New Roman" w:cs="Times New Roman"/>
          <w:b/>
          <w:lang w:eastAsia="zh-CN"/>
        </w:rPr>
      </w:pPr>
      <w:r w:rsidRPr="00FC0275">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lang w:eastAsia="zh-CN"/>
        </w:rPr>
        <w:t xml:space="preserve">Извещение </w:t>
      </w:r>
      <w:r w:rsidRPr="00FC0275">
        <w:rPr>
          <w:rFonts w:ascii="Times New Roman" w:eastAsia="Times New Roman" w:hAnsi="Times New Roman" w:cs="Times New Roman"/>
          <w:lang w:eastAsia="zh-CN"/>
        </w:rPr>
        <w:t xml:space="preserve">размещается на официальном сайте Российской Федерации для размещения информации о проведении торгов </w:t>
      </w:r>
      <w:r w:rsidRPr="00FC0275">
        <w:rPr>
          <w:rFonts w:ascii="Times New Roman" w:eastAsia="Times New Roman" w:hAnsi="Times New Roman" w:cs="Times New Roman"/>
          <w:u w:val="single"/>
          <w:lang w:eastAsia="zh-CN"/>
        </w:rPr>
        <w:t>www.torgi.gov.ru</w:t>
      </w:r>
      <w:r w:rsidRPr="00FC0275">
        <w:rPr>
          <w:rFonts w:ascii="Times New Roman" w:eastAsia="Times New Roman" w:hAnsi="Times New Roman" w:cs="Times New Roman"/>
          <w:lang w:eastAsia="zh-CN"/>
        </w:rPr>
        <w:t xml:space="preserve">, на электронной площадке </w:t>
      </w:r>
      <w:r w:rsidRPr="00FC0275">
        <w:rPr>
          <w:rFonts w:ascii="Times New Roman" w:eastAsia="Times New Roman" w:hAnsi="Times New Roman" w:cs="Times New Roman"/>
          <w:u w:val="single"/>
          <w:lang w:eastAsia="zh-CN"/>
        </w:rPr>
        <w:t>www.rts-tender.ru</w:t>
      </w:r>
      <w:r w:rsidRPr="00FC0275">
        <w:rPr>
          <w:rFonts w:ascii="Times New Roman" w:eastAsia="Times New Roman" w:hAnsi="Times New Roman" w:cs="Times New Roman"/>
          <w:lang w:eastAsia="zh-CN"/>
        </w:rPr>
        <w:t>.</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В случае направления запроса иностранными лицами такой запрос должен иметь перевод на русский язык.</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FC0275" w:rsidRPr="00FC0275" w:rsidRDefault="00FC0275" w:rsidP="00FC0275">
      <w:pPr>
        <w:suppressAutoHyphens/>
        <w:spacing w:after="0" w:line="240" w:lineRule="auto"/>
        <w:contextualSpacing/>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bCs/>
          <w:lang w:eastAsia="zh-CN"/>
        </w:rPr>
        <w:t>5. Требования к участникам аукциона и перечень необходимых документов для участия в аукционе</w:t>
      </w:r>
    </w:p>
    <w:p w:rsidR="00FC0275" w:rsidRPr="00FC0275" w:rsidRDefault="00FC0275" w:rsidP="00FC0275">
      <w:pPr>
        <w:suppressAutoHyphens/>
        <w:spacing w:after="0" w:line="240" w:lineRule="auto"/>
        <w:contextualSpacing/>
        <w:jc w:val="center"/>
        <w:rPr>
          <w:rFonts w:ascii="Times New Roman" w:eastAsia="Times New Roman" w:hAnsi="Times New Roman" w:cs="Times New Roman"/>
          <w:b/>
          <w:bCs/>
          <w:lang w:eastAsia="zh-CN"/>
        </w:rPr>
      </w:pPr>
    </w:p>
    <w:p w:rsidR="00FC0275" w:rsidRPr="00FC0275" w:rsidRDefault="00FC0275" w:rsidP="00FC0275">
      <w:pPr>
        <w:widowControl w:val="0"/>
        <w:suppressAutoHyphens/>
        <w:autoSpaceDN w:val="0"/>
        <w:spacing w:after="0" w:line="240" w:lineRule="auto"/>
        <w:jc w:val="both"/>
        <w:textAlignment w:val="baseline"/>
        <w:rPr>
          <w:rFonts w:ascii="Times New Roman" w:eastAsia="Times New Roman" w:hAnsi="Times New Roman" w:cs="Times New Roman"/>
          <w:b/>
          <w:kern w:val="3"/>
          <w:u w:val="single"/>
          <w:lang w:eastAsia="ja-JP" w:bidi="fa-IR"/>
        </w:rPr>
      </w:pPr>
      <w:r w:rsidRPr="00FC0275">
        <w:rPr>
          <w:rFonts w:ascii="Times New Roman" w:eastAsia="Times New Roman" w:hAnsi="Times New Roman" w:cs="Times New Roman"/>
          <w:kern w:val="3"/>
          <w:lang w:eastAsia="ja-JP" w:bidi="fa-IR"/>
        </w:rPr>
        <w:lastRenderedPageBreak/>
        <w:t xml:space="preserve">           5.1.1 </w:t>
      </w:r>
      <w:r w:rsidRPr="00FC0275">
        <w:rPr>
          <w:rFonts w:ascii="Times New Roman" w:eastAsia="Times New Roman" w:hAnsi="Times New Roman" w:cs="Times New Roman"/>
          <w:b/>
          <w:kern w:val="3"/>
          <w:u w:val="single"/>
          <w:lang w:eastAsia="ja-JP" w:bidi="fa-IR"/>
        </w:rPr>
        <w:t>Участниками аукциона могут являться только субъекты малого и среднего предпринимательства, претендующие на заключение договора</w:t>
      </w:r>
      <w:r w:rsidRPr="00FC0275">
        <w:rPr>
          <w:rFonts w:ascii="Times New Roman" w:eastAsia="Times New Roman" w:hAnsi="Times New Roman" w:cs="Times New Roman"/>
          <w:b/>
          <w:kern w:val="3"/>
          <w:u w:val="single"/>
          <w:lang w:val="de-DE" w:eastAsia="ja-JP" w:bidi="fa-IR"/>
        </w:rPr>
        <w:t xml:space="preserve"> </w:t>
      </w:r>
      <w:r w:rsidRPr="00FC0275">
        <w:rPr>
          <w:rFonts w:ascii="Times New Roman" w:eastAsia="Times New Roman" w:hAnsi="Times New Roman" w:cs="Times New Roman"/>
          <w:b/>
          <w:kern w:val="3"/>
          <w:u w:val="single"/>
          <w:lang w:eastAsia="ja-JP" w:bidi="fa-IR"/>
        </w:rPr>
        <w:t>и подавшие заявку на участие в аукционе.</w:t>
      </w:r>
    </w:p>
    <w:p w:rsidR="00FC0275" w:rsidRPr="00FC0275" w:rsidRDefault="00FC0275" w:rsidP="00FC0275">
      <w:pPr>
        <w:spacing w:after="0" w:line="240" w:lineRule="auto"/>
        <w:jc w:val="both"/>
        <w:rPr>
          <w:rFonts w:ascii="Times New Roman" w:eastAsia="Times New Roman" w:hAnsi="Times New Roman" w:cs="Times New Roman"/>
          <w:kern w:val="3"/>
          <w:lang w:eastAsia="ja-JP" w:bidi="fa-IR"/>
        </w:rPr>
      </w:pPr>
      <w:r w:rsidRPr="00FC0275">
        <w:rPr>
          <w:rFonts w:ascii="Times New Roman" w:eastAsia="Times New Roman" w:hAnsi="Times New Roman" w:cs="Times New Roman"/>
          <w:lang w:eastAsia="ru-RU"/>
        </w:rPr>
        <w:t xml:space="preserve">           5.1</w:t>
      </w:r>
      <w:r w:rsidRPr="00FC0275">
        <w:rPr>
          <w:rFonts w:ascii="Times New Roman" w:eastAsia="Times New Roman" w:hAnsi="Times New Roman" w:cs="Times New Roman"/>
          <w:kern w:val="3"/>
          <w:lang w:eastAsia="ja-JP" w:bidi="fa-IR"/>
        </w:rPr>
        <w:t>.2. Участники аукционов должны соответствовать требованиям, установленным законодательством Российской Федерации к таким участникам.</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          5.1.3. Заявитель не допускается аукционной комиссией к участию в аукционе в случаях:</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1) непредставления документов и (или) сведений, определенных п. 5.1.4. документации, либо наличия в таких документах и (или) сведениях недостоверной информации;</w:t>
      </w:r>
    </w:p>
    <w:p w:rsidR="00FC0275" w:rsidRPr="00FC0275" w:rsidRDefault="00FC0275" w:rsidP="00FC0275">
      <w:pPr>
        <w:spacing w:after="0" w:line="240" w:lineRule="auto"/>
        <w:ind w:firstLine="709"/>
        <w:jc w:val="both"/>
        <w:rPr>
          <w:rFonts w:ascii="Times New Roman" w:eastAsia="Times New Roman" w:hAnsi="Times New Roman" w:cs="Times New Roman"/>
          <w:u w:val="single"/>
          <w:lang w:eastAsia="ru-RU"/>
        </w:rPr>
      </w:pPr>
      <w:r w:rsidRPr="00FC0275">
        <w:rPr>
          <w:rFonts w:ascii="Times New Roman" w:eastAsia="Times New Roman" w:hAnsi="Times New Roman" w:cs="Times New Roman"/>
          <w:lang w:eastAsia="ru-RU"/>
        </w:rPr>
        <w:t xml:space="preserve">2) несоответствия требованиям, указанным в </w:t>
      </w:r>
      <w:hyperlink r:id="rId11" w:anchor="/document/406913540/entry/1023" w:history="1">
        <w:r w:rsidRPr="00FC0275">
          <w:rPr>
            <w:rFonts w:ascii="Times New Roman" w:eastAsia="Times New Roman" w:hAnsi="Times New Roman" w:cs="Times New Roman"/>
            <w:u w:val="single"/>
            <w:lang w:eastAsia="ru-RU"/>
          </w:rPr>
          <w:t>пункте 5.1.4.</w:t>
        </w:r>
      </w:hyperlink>
      <w:r w:rsidRPr="00FC0275">
        <w:rPr>
          <w:rFonts w:ascii="Times New Roman" w:eastAsia="Times New Roman" w:hAnsi="Times New Roman" w:cs="Times New Roman"/>
          <w:lang w:eastAsia="ru-RU"/>
        </w:rPr>
        <w:t xml:space="preserve"> документации;</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 невнесения задатка (если он предусмотрен);</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2" w:anchor="/document/12154854/entry/1403" w:history="1">
        <w:r w:rsidRPr="00FC0275">
          <w:rPr>
            <w:rFonts w:ascii="Times New Roman" w:eastAsia="Times New Roman" w:hAnsi="Times New Roman" w:cs="Times New Roman"/>
            <w:u w:val="single"/>
            <w:lang w:eastAsia="ru-RU"/>
          </w:rPr>
          <w:t>частями 3</w:t>
        </w:r>
      </w:hyperlink>
      <w:r w:rsidRPr="00FC0275">
        <w:rPr>
          <w:rFonts w:ascii="Times New Roman" w:eastAsia="Times New Roman" w:hAnsi="Times New Roman" w:cs="Times New Roman"/>
          <w:lang w:eastAsia="ru-RU"/>
        </w:rPr>
        <w:t xml:space="preserve"> и </w:t>
      </w:r>
      <w:hyperlink r:id="rId13" w:anchor="/document/12154854/entry/1405" w:history="1">
        <w:r w:rsidRPr="00FC0275">
          <w:rPr>
            <w:rFonts w:ascii="Times New Roman" w:eastAsia="Times New Roman" w:hAnsi="Times New Roman" w:cs="Times New Roman"/>
            <w:u w:val="single"/>
            <w:lang w:eastAsia="ru-RU"/>
          </w:rPr>
          <w:t>5 статьи 14</w:t>
        </w:r>
      </w:hyperlink>
      <w:r w:rsidRPr="00FC0275">
        <w:rPr>
          <w:rFonts w:ascii="Times New Roman" w:eastAsia="Times New Roman" w:hAnsi="Times New Roman" w:cs="Times New Roman"/>
          <w:lang w:eastAsia="ru-RU"/>
        </w:rPr>
        <w:t xml:space="preserve"> Закона № 209-ФЗ,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14" w:anchor="/document/12154854/entry/0" w:history="1">
        <w:r w:rsidRPr="00FC0275">
          <w:rPr>
            <w:rFonts w:ascii="Times New Roman" w:eastAsia="Times New Roman" w:hAnsi="Times New Roman" w:cs="Times New Roman"/>
            <w:u w:val="single"/>
            <w:lang w:eastAsia="ru-RU"/>
          </w:rPr>
          <w:t>Законом</w:t>
        </w:r>
      </w:hyperlink>
      <w:r w:rsidRPr="00FC0275">
        <w:rPr>
          <w:rFonts w:ascii="Times New Roman" w:eastAsia="Times New Roman" w:hAnsi="Times New Roman" w:cs="Times New Roman"/>
          <w:lang w:eastAsia="ru-RU"/>
        </w:rPr>
        <w:t xml:space="preserve"> № 209-ФЗ;</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7) наличия решения о приостановлении деятельности заявителя в порядке, предусмотренном </w:t>
      </w:r>
      <w:hyperlink r:id="rId15" w:anchor="/document/12125267/entry/3012" w:history="1">
        <w:r w:rsidRPr="00FC0275">
          <w:rPr>
            <w:rFonts w:ascii="Times New Roman" w:eastAsia="Times New Roman" w:hAnsi="Times New Roman" w:cs="Times New Roman"/>
            <w:u w:val="single"/>
            <w:lang w:eastAsia="ru-RU"/>
          </w:rPr>
          <w:t>Кодексом</w:t>
        </w:r>
      </w:hyperlink>
      <w:r w:rsidRPr="00FC0275">
        <w:rPr>
          <w:rFonts w:ascii="Times New Roman" w:eastAsia="Times New Roman" w:hAnsi="Times New Roman" w:cs="Times New Roman"/>
          <w:lang w:eastAsia="ru-RU"/>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rsidR="00FC0275" w:rsidRPr="00FC0275" w:rsidRDefault="00FC0275" w:rsidP="00FC0275">
      <w:pPr>
        <w:spacing w:after="0" w:line="240" w:lineRule="auto"/>
        <w:jc w:val="both"/>
        <w:rPr>
          <w:rFonts w:ascii="Times New Roman" w:eastAsia="Times New Roman" w:hAnsi="Times New Roman" w:cs="Times New Roman"/>
          <w:kern w:val="3"/>
          <w:lang w:eastAsia="ja-JP" w:bidi="fa-IR"/>
        </w:rPr>
      </w:pPr>
      <w:r w:rsidRPr="00FC0275">
        <w:rPr>
          <w:rFonts w:ascii="Times New Roman" w:eastAsia="Times New Roman" w:hAnsi="Times New Roman" w:cs="Times New Roman"/>
          <w:kern w:val="3"/>
          <w:lang w:eastAsia="ja-JP" w:bidi="fa-IR"/>
        </w:rPr>
        <w:t>Заявитель вправе подать только одну заявку в отношении каждого предмета аукциона (лота) (Приложение № 1 к документации об аукционе).</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kern w:val="3"/>
          <w:lang w:eastAsia="ja-JP" w:bidi="fa-IR"/>
        </w:rPr>
        <w:t xml:space="preserve"> 5.</w:t>
      </w:r>
      <w:r w:rsidRPr="00FC0275">
        <w:rPr>
          <w:rFonts w:ascii="Times New Roman" w:eastAsia="Times New Roman" w:hAnsi="Times New Roman" w:cs="Times New Roman"/>
          <w:lang w:eastAsia="ru-RU"/>
        </w:rPr>
        <w:t>1.4. Заявка на участие в аукционе должна содержать следующие документы и сведения:</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16" w:anchor="/document/10164072/entry/185" w:history="1">
        <w:r w:rsidRPr="00FC0275">
          <w:rPr>
            <w:rFonts w:ascii="Times New Roman" w:eastAsia="Times New Roman" w:hAnsi="Times New Roman" w:cs="Times New Roman"/>
            <w:lang w:eastAsia="ru-RU"/>
          </w:rPr>
          <w:t>гражданским законодательством</w:t>
        </w:r>
      </w:hyperlink>
      <w:r w:rsidRPr="00FC0275">
        <w:rPr>
          <w:rFonts w:ascii="Times New Roman" w:eastAsia="Times New Roman" w:hAnsi="Times New Roman" w:cs="Times New Roman"/>
          <w:lang w:eastAsia="ru-RU"/>
        </w:rPr>
        <w:t xml:space="preserve">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lastRenderedPageBreak/>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9) документы или копии документов, подтверждающие внесение задатка.</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Информация и документы, предусмотренные </w:t>
      </w:r>
      <w:hyperlink r:id="rId17" w:anchor="/document/406913540/entry/11031" w:history="1">
        <w:r w:rsidRPr="00FC0275">
          <w:rPr>
            <w:rFonts w:ascii="Times New Roman" w:eastAsia="Times New Roman" w:hAnsi="Times New Roman" w:cs="Times New Roman"/>
            <w:lang w:eastAsia="ru-RU"/>
          </w:rPr>
          <w:t>подпунктами 1-4</w:t>
        </w:r>
      </w:hyperlink>
      <w:r w:rsidRPr="00FC0275">
        <w:rPr>
          <w:rFonts w:ascii="Times New Roman" w:eastAsia="Times New Roman" w:hAnsi="Times New Roman" w:cs="Times New Roman"/>
          <w:lang w:eastAsia="ru-RU"/>
        </w:rPr>
        <w:t xml:space="preserve">, 8 настоящего пункта,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8" w:tgtFrame="_blank" w:history="1">
        <w:r w:rsidRPr="00FC0275">
          <w:rPr>
            <w:rFonts w:ascii="Times New Roman" w:eastAsia="Times New Roman" w:hAnsi="Times New Roman" w:cs="Times New Roman"/>
            <w:lang w:eastAsia="ru-RU"/>
          </w:rPr>
          <w:t>официальным сайтом</w:t>
        </w:r>
      </w:hyperlink>
      <w:r w:rsidRPr="00FC0275">
        <w:rPr>
          <w:rFonts w:ascii="Times New Roman" w:eastAsia="Times New Roman" w:hAnsi="Times New Roman" w:cs="Times New Roman"/>
          <w:lang w:eastAsia="ru-RU"/>
        </w:rPr>
        <w:t>.</w:t>
      </w:r>
    </w:p>
    <w:p w:rsidR="00FC0275" w:rsidRPr="00FC0275" w:rsidRDefault="00FC0275" w:rsidP="00FC0275">
      <w:pPr>
        <w:suppressAutoHyphens/>
        <w:spacing w:after="0" w:line="240" w:lineRule="auto"/>
        <w:contextualSpacing/>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bCs/>
          <w:lang w:eastAsia="zh-CN"/>
        </w:rPr>
        <w:t>6. Порядок внесения и возврата задатка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Получатель: ООО «РТС-тендер»</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ИНН: 7710357167, КПП: 773001001</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Банк получателя: Филиал «Корпоративный» ПАО «Совкомбанк»</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Расчетный счет: 40702810512030016362</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Корреспондентский счет:30101810445250000360</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БИК: 044525360</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lang w:eastAsia="zh-CN"/>
        </w:rPr>
        <w:t>4</w:t>
      </w:r>
      <w:r w:rsidRPr="00FC0275">
        <w:rPr>
          <w:rFonts w:ascii="Times New Roman" w:eastAsia="Times New Roman" w:hAnsi="Times New Roman" w:cs="Times New Roman"/>
          <w:bCs/>
          <w:lang w:eastAsia="zh-CN"/>
        </w:rPr>
        <w:t>) Назначение платежа: Внесение гарантийного обеспечения по Соглашению о внесении гарантийного обеспечения, № аналитического счета ________, без НДС.</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FC0275">
        <w:rPr>
          <w:rFonts w:ascii="Times New Roman" w:eastAsia="Times New Roman" w:hAnsi="Times New Roman" w:cs="Times New Roman"/>
          <w:lang w:eastAsia="zh-CN"/>
        </w:rPr>
        <w:t>в соответствии со статьей 437 Гражданского кодекса Российской Федерации</w:t>
      </w:r>
      <w:r w:rsidRPr="00FC0275">
        <w:rPr>
          <w:rFonts w:ascii="Times New Roman" w:eastAsia="Times New Roman" w:hAnsi="Times New Roman" w:cs="Times New Roman"/>
          <w:bCs/>
          <w:lang w:eastAsia="zh-CN"/>
        </w:rPr>
        <w:t>, а п</w:t>
      </w:r>
      <w:r w:rsidRPr="00FC0275">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xml:space="preserve">6) </w:t>
      </w:r>
      <w:r w:rsidRPr="00FC0275">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lang w:eastAsia="zh-CN"/>
        </w:rPr>
        <w:t>7) В случаях отзыва претендентом заявки:</w:t>
      </w:r>
      <w:r w:rsidRPr="00FC0275">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xml:space="preserve">8) </w:t>
      </w:r>
      <w:r w:rsidRPr="00FC0275">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FC0275">
        <w:rPr>
          <w:rFonts w:ascii="Times New Roman" w:eastAsia="Times New Roman" w:hAnsi="Times New Roman" w:cs="Times New Roman"/>
          <w:bCs/>
          <w:lang w:eastAsia="zh-CN"/>
        </w:rPr>
        <w:t xml:space="preserve">течение 5 (пяти) календарных </w:t>
      </w:r>
      <w:r w:rsidRPr="00FC0275">
        <w:rPr>
          <w:rFonts w:ascii="Times New Roman" w:eastAsia="Times New Roman" w:hAnsi="Times New Roman" w:cs="Times New Roman"/>
          <w:lang w:eastAsia="zh-CN"/>
        </w:rPr>
        <w:t>дней с даты подведения итогов (результатов)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lang w:eastAsia="zh-CN"/>
        </w:rPr>
        <w:t xml:space="preserve">9) </w:t>
      </w:r>
      <w:r w:rsidRPr="00FC0275">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FC0275">
        <w:rPr>
          <w:rFonts w:ascii="Times New Roman" w:eastAsia="Times New Roman" w:hAnsi="Times New Roman" w:cs="Times New Roman"/>
          <w:bCs/>
          <w:lang w:eastAsia="zh-CN"/>
        </w:rPr>
        <w:t xml:space="preserve">в течение 5 (пяти) календарных </w:t>
      </w:r>
      <w:r w:rsidRPr="00FC0275">
        <w:rPr>
          <w:rFonts w:ascii="Times New Roman" w:eastAsia="Times New Roman" w:hAnsi="Times New Roman" w:cs="Times New Roman"/>
          <w:lang w:eastAsia="zh-CN"/>
        </w:rPr>
        <w:t>дней со дня публикации протокола рассмотрении заявок.</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xml:space="preserve">11) </w:t>
      </w:r>
      <w:r w:rsidRPr="00FC0275">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FC0275">
        <w:rPr>
          <w:rFonts w:ascii="Times New Roman" w:eastAsia="Times New Roman" w:hAnsi="Times New Roman" w:cs="Times New Roman"/>
          <w:bCs/>
          <w:lang w:eastAsia="zh-CN"/>
        </w:rPr>
        <w:t>в счет арендной платы за земельный участок и</w:t>
      </w:r>
      <w:r w:rsidRPr="00FC0275">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аренды земельного участка. При этом заключение договора аренды земельного участка для победителя процедуры является обязательным.</w:t>
      </w:r>
      <w:r w:rsidRPr="00FC0275">
        <w:rPr>
          <w:rFonts w:ascii="Times New Roman" w:eastAsia="Times New Roman" w:hAnsi="Times New Roman" w:cs="Times New Roman"/>
          <w:bCs/>
          <w:lang w:eastAsia="zh-CN"/>
        </w:rPr>
        <w:t xml:space="preserve"> </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xml:space="preserve">12) </w:t>
      </w:r>
      <w:r w:rsidRPr="00FC0275">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аренды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lang w:eastAsia="zh-CN"/>
        </w:rPr>
      </w:pPr>
      <w:r w:rsidRPr="00FC0275">
        <w:rPr>
          <w:rFonts w:ascii="Times New Roman" w:eastAsia="Times New Roman" w:hAnsi="Times New Roman" w:cs="Times New Roman"/>
          <w:bCs/>
          <w:lang w:eastAsia="zh-CN"/>
        </w:rPr>
        <w:t xml:space="preserve">13) </w:t>
      </w:r>
      <w:r w:rsidRPr="00FC0275">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FC0275">
        <w:rPr>
          <w:rFonts w:ascii="Times New Roman" w:eastAsia="Times New Roman" w:hAnsi="Times New Roman" w:cs="Times New Roman"/>
          <w:bCs/>
          <w:lang w:eastAsia="zh-CN"/>
        </w:rPr>
        <w:t>1 (одного)</w:t>
      </w:r>
      <w:r w:rsidRPr="00FC0275">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lang w:eastAsia="zh-CN"/>
        </w:rPr>
        <w:t xml:space="preserve">14) </w:t>
      </w:r>
      <w:r w:rsidRPr="00FC0275">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FC0275" w:rsidRPr="00FC0275" w:rsidRDefault="00FC0275" w:rsidP="00FC0275">
      <w:pPr>
        <w:suppressAutoHyphens/>
        <w:spacing w:after="0" w:line="240" w:lineRule="auto"/>
        <w:contextualSpacing/>
        <w:jc w:val="center"/>
        <w:rPr>
          <w:rFonts w:ascii="Times New Roman" w:eastAsia="Times New Roman" w:hAnsi="Times New Roman" w:cs="Times New Roman"/>
          <w:b/>
          <w:lang w:eastAsia="zh-CN"/>
        </w:rPr>
      </w:pPr>
      <w:r w:rsidRPr="00FC0275">
        <w:rPr>
          <w:rFonts w:ascii="Times New Roman" w:eastAsia="Times New Roman" w:hAnsi="Times New Roman" w:cs="Times New Roman"/>
          <w:lang w:eastAsia="zh-CN"/>
        </w:rPr>
        <w:t xml:space="preserve">7. </w:t>
      </w:r>
      <w:r w:rsidRPr="00FC0275">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FC0275" w:rsidRPr="00FC0275" w:rsidRDefault="00FC0275" w:rsidP="00FC0275">
      <w:pPr>
        <w:spacing w:after="0" w:line="240" w:lineRule="auto"/>
        <w:ind w:firstLine="567"/>
        <w:jc w:val="both"/>
        <w:rPr>
          <w:rFonts w:ascii="Times New Roman" w:eastAsia="Times New Roman" w:hAnsi="Times New Roman" w:cs="Times New Roman"/>
          <w:bCs/>
          <w:lang w:eastAsia="ru-RU"/>
        </w:rPr>
      </w:pPr>
      <w:r w:rsidRPr="00FC0275">
        <w:rPr>
          <w:rFonts w:ascii="Times New Roman" w:eastAsia="Times New Roman" w:hAnsi="Times New Roman" w:cs="Times New Roman"/>
          <w:lang w:eastAsia="zh-CN"/>
        </w:rPr>
        <w:t>В соответствии с Земельным Кодексом РФ</w:t>
      </w:r>
      <w:r w:rsidRPr="00FC0275">
        <w:rPr>
          <w:rFonts w:ascii="Times New Roman" w:eastAsia="Times New Roman" w:hAnsi="Times New Roman" w:cs="Times New Roman"/>
          <w:b/>
          <w:lang w:eastAsia="zh-CN"/>
        </w:rPr>
        <w:t xml:space="preserve"> </w:t>
      </w:r>
      <w:r w:rsidRPr="00FC0275">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9">
        <w:r w:rsidRPr="00FC0275">
          <w:rPr>
            <w:rFonts w:ascii="Times New Roman" w:eastAsia="Times New Roman" w:hAnsi="Times New Roman" w:cs="Times New Roman"/>
            <w:bCs/>
            <w:lang w:eastAsia="ru-RU"/>
          </w:rPr>
          <w:t>пунктами 13</w:t>
        </w:r>
      </w:hyperlink>
      <w:r w:rsidRPr="00FC0275">
        <w:rPr>
          <w:rFonts w:ascii="Times New Roman" w:eastAsia="Times New Roman" w:hAnsi="Times New Roman" w:cs="Times New Roman"/>
          <w:bCs/>
          <w:lang w:eastAsia="ru-RU"/>
        </w:rPr>
        <w:t xml:space="preserve">, </w:t>
      </w:r>
      <w:hyperlink r:id="rId20">
        <w:r w:rsidRPr="00FC0275">
          <w:rPr>
            <w:rFonts w:ascii="Times New Roman" w:eastAsia="Times New Roman" w:hAnsi="Times New Roman" w:cs="Times New Roman"/>
            <w:bCs/>
            <w:lang w:eastAsia="ru-RU"/>
          </w:rPr>
          <w:t>14</w:t>
        </w:r>
      </w:hyperlink>
      <w:r w:rsidRPr="00FC0275">
        <w:rPr>
          <w:rFonts w:ascii="Times New Roman" w:eastAsia="Times New Roman" w:hAnsi="Times New Roman" w:cs="Times New Roman"/>
          <w:bCs/>
          <w:lang w:eastAsia="ru-RU"/>
        </w:rPr>
        <w:t xml:space="preserve">, </w:t>
      </w:r>
      <w:hyperlink r:id="rId21">
        <w:r w:rsidRPr="00FC0275">
          <w:rPr>
            <w:rFonts w:ascii="Times New Roman" w:eastAsia="Times New Roman" w:hAnsi="Times New Roman" w:cs="Times New Roman"/>
            <w:bCs/>
            <w:lang w:eastAsia="ru-RU"/>
          </w:rPr>
          <w:t>20</w:t>
        </w:r>
      </w:hyperlink>
      <w:r w:rsidRPr="00FC0275">
        <w:rPr>
          <w:rFonts w:ascii="Times New Roman" w:eastAsia="Times New Roman" w:hAnsi="Times New Roman" w:cs="Times New Roman"/>
          <w:bCs/>
          <w:lang w:eastAsia="ru-RU"/>
        </w:rPr>
        <w:t xml:space="preserve"> и </w:t>
      </w:r>
      <w:hyperlink r:id="rId22">
        <w:r w:rsidRPr="00FC0275">
          <w:rPr>
            <w:rFonts w:ascii="Times New Roman" w:eastAsia="Times New Roman" w:hAnsi="Times New Roman" w:cs="Times New Roman"/>
            <w:bCs/>
            <w:lang w:eastAsia="ru-RU"/>
          </w:rPr>
          <w:t>25 статьи 39.12</w:t>
        </w:r>
      </w:hyperlink>
      <w:r w:rsidRPr="00FC0275">
        <w:rPr>
          <w:rFonts w:ascii="Times New Roman" w:eastAsia="Times New Roman" w:hAnsi="Times New Roman" w:cs="Times New Roman"/>
          <w:bCs/>
          <w:lang w:eastAsia="ru-RU"/>
        </w:rPr>
        <w:t xml:space="preserve"> </w:t>
      </w:r>
      <w:r w:rsidRPr="00FC0275">
        <w:rPr>
          <w:rFonts w:ascii="Times New Roman" w:eastAsia="Times New Roman" w:hAnsi="Times New Roman" w:cs="Times New Roman"/>
          <w:bCs/>
          <w:lang w:eastAsia="ru-RU"/>
        </w:rPr>
        <w:lastRenderedPageBreak/>
        <w:t>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FC0275">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
          <w:bCs/>
          <w:lang w:eastAsia="zh-CN"/>
        </w:rPr>
      </w:pPr>
      <w:r w:rsidRPr="00FC0275">
        <w:rPr>
          <w:rFonts w:ascii="Times New Roman" w:eastAsia="Times New Roman" w:hAnsi="Times New Roman" w:cs="Times New Roman"/>
          <w:shd w:val="clear" w:color="auto" w:fill="FFFFFF"/>
          <w:lang w:eastAsia="zh-CN"/>
        </w:rPr>
        <w:t xml:space="preserve">Данную информацию можно найти на сайте </w:t>
      </w:r>
      <w:hyperlink r:id="rId23">
        <w:r w:rsidRPr="00FC0275">
          <w:rPr>
            <w:rFonts w:ascii="Times New Roman" w:eastAsia="Times New Roman" w:hAnsi="Times New Roman" w:cs="Times New Roman"/>
            <w:b/>
            <w:bCs/>
            <w:lang w:eastAsia="zh-CN"/>
          </w:rPr>
          <w:t>www.rts-tender.ru</w:t>
        </w:r>
      </w:hyperlink>
      <w:r w:rsidRPr="00FC0275">
        <w:rPr>
          <w:rFonts w:ascii="Times New Roman" w:eastAsia="Times New Roman" w:hAnsi="Times New Roman" w:cs="Times New Roman"/>
          <w:b/>
          <w:bCs/>
          <w:lang w:eastAsia="zh-CN"/>
        </w:rPr>
        <w:t xml:space="preserve"> </w:t>
      </w:r>
      <w:r w:rsidRPr="00FC0275">
        <w:rPr>
          <w:rFonts w:ascii="Times New Roman" w:eastAsia="Times New Roman" w:hAnsi="Times New Roman" w:cs="Times New Roman"/>
          <w:bCs/>
          <w:lang w:eastAsia="zh-CN"/>
        </w:rPr>
        <w:t>в разделе</w:t>
      </w:r>
      <w:r w:rsidRPr="00FC0275">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FC0275" w:rsidRPr="00FC0275" w:rsidRDefault="00FC0275" w:rsidP="00FC0275">
      <w:pPr>
        <w:suppressAutoHyphens/>
        <w:spacing w:after="0" w:line="240" w:lineRule="auto"/>
        <w:contextualSpacing/>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lang w:eastAsia="zh-CN"/>
        </w:rPr>
        <w:t xml:space="preserve">8. </w:t>
      </w:r>
      <w:r w:rsidRPr="00FC0275">
        <w:rPr>
          <w:rFonts w:ascii="Times New Roman" w:eastAsia="Times New Roman" w:hAnsi="Times New Roman" w:cs="Times New Roman"/>
          <w:b/>
          <w:bCs/>
          <w:lang w:eastAsia="zh-CN"/>
        </w:rPr>
        <w:t>Условия допуска к участию в аукционе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FC0275" w:rsidRPr="00FC0275" w:rsidRDefault="00FC0275" w:rsidP="00FC0275">
      <w:pPr>
        <w:keepNext/>
        <w:suppressAutoHyphens/>
        <w:spacing w:after="0" w:line="240" w:lineRule="auto"/>
        <w:ind w:firstLine="567"/>
        <w:jc w:val="both"/>
        <w:rPr>
          <w:rFonts w:ascii="Times New Roman" w:eastAsia="Lucida Sans Unicode" w:hAnsi="Times New Roman" w:cs="Times New Roman"/>
          <w:lang w:eastAsia="zh-CN" w:bidi="hi-IN"/>
        </w:rPr>
      </w:pPr>
      <w:r w:rsidRPr="00FC0275">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FC0275" w:rsidRPr="00FC0275" w:rsidRDefault="00FC0275" w:rsidP="00FC0275">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FC0275">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FC0275" w:rsidRPr="00FC0275" w:rsidRDefault="00FC0275" w:rsidP="00FC0275">
      <w:pPr>
        <w:keepNext/>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FC0275" w:rsidRPr="00FC0275" w:rsidRDefault="00FC0275" w:rsidP="00FC0275">
      <w:pPr>
        <w:suppressAutoHyphens/>
        <w:spacing w:after="0" w:line="240" w:lineRule="auto"/>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bCs/>
          <w:lang w:eastAsia="zh-CN"/>
        </w:rPr>
        <w:t>9. Порядок определения участников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FC0275" w:rsidRPr="00FC0275" w:rsidRDefault="00FC0275" w:rsidP="00FC0275">
      <w:pPr>
        <w:suppressAutoHyphens/>
        <w:spacing w:after="0" w:line="240" w:lineRule="auto"/>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lang w:eastAsia="zh-CN"/>
        </w:rPr>
        <w:t>10.</w:t>
      </w:r>
      <w:r w:rsidRPr="00FC0275">
        <w:rPr>
          <w:rFonts w:ascii="Times New Roman" w:eastAsia="Times New Roman" w:hAnsi="Times New Roman" w:cs="Times New Roman"/>
          <w:lang w:eastAsia="zh-CN"/>
        </w:rPr>
        <w:t xml:space="preserve"> </w:t>
      </w:r>
      <w:r w:rsidRPr="00FC0275">
        <w:rPr>
          <w:rFonts w:ascii="Times New Roman" w:eastAsia="Times New Roman" w:hAnsi="Times New Roman" w:cs="Times New Roman"/>
          <w:b/>
          <w:bCs/>
          <w:lang w:eastAsia="zh-CN"/>
        </w:rPr>
        <w:t>Порядок проведения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3) Аукцион не проводится в случаях, если:</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-аукцион отменен продавцом;</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-этап подачи предложений о цене по предмету аукциона приостановлен.</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FC0275" w:rsidRPr="00FC0275" w:rsidRDefault="00FC0275" w:rsidP="00FC0275">
      <w:pPr>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FC0275" w:rsidRPr="00FC0275" w:rsidRDefault="00FC0275" w:rsidP="00FC0275">
      <w:pPr>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lastRenderedPageBreak/>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9) Со времени начала проведения аукциона оператором размещается: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11) Программными средствами электронной площадки обеспечивается: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FC0275" w:rsidRPr="00FC0275" w:rsidRDefault="00FC0275" w:rsidP="00FC0275">
      <w:pPr>
        <w:keepNext/>
        <w:keepLine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FC0275" w:rsidRPr="00FC0275" w:rsidRDefault="00FC0275" w:rsidP="00FC0275">
      <w:pPr>
        <w:suppressAutoHyphens/>
        <w:spacing w:after="0" w:line="240" w:lineRule="auto"/>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lang w:eastAsia="zh-CN"/>
        </w:rPr>
        <w:t xml:space="preserve">11. </w:t>
      </w:r>
      <w:r w:rsidRPr="00FC0275">
        <w:rPr>
          <w:rFonts w:ascii="Times New Roman" w:eastAsia="Times New Roman" w:hAnsi="Times New Roman" w:cs="Times New Roman"/>
          <w:b/>
          <w:bCs/>
          <w:lang w:eastAsia="zh-CN"/>
        </w:rPr>
        <w:t>Подведение итогов процедуры</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zh-CN"/>
        </w:rPr>
        <w:t xml:space="preserve">2) </w:t>
      </w:r>
      <w:r w:rsidRPr="00FC0275">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5) Аукцион признается несостоявшимся в следующих случаях:</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по окончании срока подачи заявок была подана только одна заявка;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по окончании срока подачи заявок не подано ни одной заявки;</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Решение о признании аукциона несостоявшимся оформляется протоколом.</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В протоколе о результатах аукциона указывается следующая информация: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1) сведения о месте, дате и времени проведения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lastRenderedPageBreak/>
        <w:t>3) сведения об участниках аукциона, о начальной цене предмета аукциона, последнем и предпоследнем предложениях о цене предмета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аренду земельного участка)</w:t>
      </w:r>
    </w:p>
    <w:p w:rsidR="00FC0275" w:rsidRPr="00FC0275" w:rsidRDefault="00FC0275" w:rsidP="00FC0275">
      <w:pPr>
        <w:suppressAutoHyphens/>
        <w:spacing w:after="0" w:line="240" w:lineRule="auto"/>
        <w:ind w:firstLine="709"/>
        <w:jc w:val="center"/>
        <w:rPr>
          <w:rFonts w:ascii="Times New Roman" w:eastAsia="Times New Roman" w:hAnsi="Times New Roman" w:cs="Times New Roman"/>
          <w:b/>
          <w:bCs/>
          <w:lang w:eastAsia="zh-CN"/>
        </w:rPr>
      </w:pPr>
      <w:r w:rsidRPr="00FC0275">
        <w:rPr>
          <w:rFonts w:ascii="Times New Roman" w:eastAsia="Times New Roman" w:hAnsi="Times New Roman" w:cs="Times New Roman"/>
          <w:b/>
          <w:bCs/>
          <w:lang w:eastAsia="zh-CN"/>
        </w:rPr>
        <w:t>12. Заключение договора аренды</w:t>
      </w:r>
      <w:r w:rsidR="00122CB5" w:rsidRPr="00D71A7F">
        <w:rPr>
          <w:rFonts w:ascii="Times New Roman" w:eastAsia="Times New Roman" w:hAnsi="Times New Roman" w:cs="Times New Roman"/>
          <w:b/>
          <w:bCs/>
          <w:lang w:eastAsia="zh-CN"/>
        </w:rPr>
        <w:t xml:space="preserve"> </w:t>
      </w:r>
      <w:r w:rsidRPr="00FC0275">
        <w:rPr>
          <w:rFonts w:ascii="Times New Roman" w:eastAsia="Times New Roman" w:hAnsi="Times New Roman" w:cs="Times New Roman"/>
          <w:b/>
          <w:bCs/>
          <w:lang w:eastAsia="zh-CN"/>
        </w:rPr>
        <w:t>земельного участка по результатам аукциона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bCs/>
          <w:iCs/>
          <w:lang w:eastAsia="zh-CN"/>
        </w:rPr>
      </w:pPr>
      <w:r w:rsidRPr="00FC0275">
        <w:rPr>
          <w:rFonts w:ascii="Times New Roman" w:eastAsia="Times New Roman" w:hAnsi="Times New Roman" w:cs="Times New Roman"/>
          <w:lang w:eastAsia="zh-CN"/>
        </w:rPr>
        <w:t xml:space="preserve">1) </w:t>
      </w:r>
      <w:r w:rsidRPr="00FC0275">
        <w:rPr>
          <w:rFonts w:ascii="Times New Roman" w:eastAsia="Times New Roman" w:hAnsi="Times New Roman" w:cs="Times New Roman"/>
          <w:bCs/>
          <w:iCs/>
          <w:lang w:eastAsia="zh-CN"/>
        </w:rPr>
        <w:t xml:space="preserve">Заключение договора </w:t>
      </w:r>
      <w:r w:rsidRPr="00FC0275">
        <w:rPr>
          <w:rFonts w:ascii="Times New Roman" w:eastAsia="Times New Roman" w:hAnsi="Times New Roman" w:cs="Times New Roman"/>
          <w:lang w:eastAsia="zh-CN"/>
        </w:rPr>
        <w:t xml:space="preserve">аренды </w:t>
      </w:r>
      <w:r w:rsidRPr="00FC0275">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bCs/>
          <w:iCs/>
          <w:lang w:eastAsia="zh-CN"/>
        </w:rPr>
        <w:t>2)</w:t>
      </w:r>
      <w:bookmarkStart w:id="7" w:name="Par0"/>
      <w:bookmarkEnd w:id="7"/>
      <w:r w:rsidRPr="00FC0275">
        <w:rPr>
          <w:rFonts w:ascii="Times New Roman" w:eastAsia="Times New Roman" w:hAnsi="Times New Roman" w:cs="Times New Roman"/>
          <w:bCs/>
          <w:iCs/>
          <w:lang w:eastAsia="zh-CN"/>
        </w:rPr>
        <w:t xml:space="preserve"> </w:t>
      </w:r>
      <w:r w:rsidRPr="00FC0275">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аренды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bCs/>
          <w:iCs/>
          <w:lang w:eastAsia="zh-CN"/>
        </w:rPr>
        <w:t xml:space="preserve">3) </w:t>
      </w:r>
      <w:r w:rsidRPr="00FC0275">
        <w:rPr>
          <w:rFonts w:ascii="Times New Roman" w:eastAsia="Times New Roman" w:hAnsi="Times New Roman" w:cs="Times New Roman"/>
          <w:lang w:eastAsia="ru-RU"/>
        </w:rPr>
        <w:t>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аренды земельного участка в пятидневный срок со дня составления протокола о результатах аукциона. 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FC0275" w:rsidRPr="00FC0275" w:rsidRDefault="00FC0275" w:rsidP="00FC0275">
      <w:pPr>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bCs/>
          <w:iCs/>
          <w:lang w:eastAsia="zh-CN"/>
        </w:rPr>
        <w:t xml:space="preserve">4) </w:t>
      </w:r>
      <w:r w:rsidRPr="00FC0275">
        <w:rPr>
          <w:rFonts w:ascii="Times New Roman" w:eastAsia="Times New Roman" w:hAnsi="Times New Roman" w:cs="Times New Roman"/>
          <w:lang w:eastAsia="ru-RU"/>
        </w:rPr>
        <w:t>По результатам проведения электронного аукциона договора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iCs/>
          <w:lang w:eastAsia="zh-CN"/>
        </w:rPr>
        <w:t xml:space="preserve">5)  </w:t>
      </w:r>
      <w:r w:rsidRPr="00FC0275">
        <w:rPr>
          <w:rFonts w:ascii="Times New Roman" w:eastAsia="Times New Roman" w:hAnsi="Times New Roman" w:cs="Times New Roman"/>
          <w:lang w:eastAsia="zh-CN"/>
        </w:rPr>
        <w:t xml:space="preserve">Договор аренды земельного участка должен быть подписан и предоставлен Организатору аукциона в течение </w:t>
      </w:r>
      <w:bookmarkStart w:id="8" w:name="_Hlk193459526"/>
      <w:r w:rsidRPr="00FC0275">
        <w:rPr>
          <w:rFonts w:ascii="Times New Roman" w:eastAsia="Times New Roman" w:hAnsi="Times New Roman" w:cs="Times New Roman"/>
          <w:lang w:eastAsia="zh-CN"/>
        </w:rPr>
        <w:t xml:space="preserve">10 (десяти) рабочих дней </w:t>
      </w:r>
      <w:bookmarkEnd w:id="8"/>
      <w:r w:rsidRPr="00FC0275">
        <w:rPr>
          <w:rFonts w:ascii="Times New Roman" w:eastAsia="Times New Roman" w:hAnsi="Times New Roman" w:cs="Times New Roman"/>
          <w:lang w:eastAsia="zh-CN"/>
        </w:rPr>
        <w:t>со дня направления Организатором его победителю аукциона, 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FC0275" w:rsidRPr="00FC0275" w:rsidRDefault="00FC0275" w:rsidP="00FC0275">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bCs/>
          <w:iCs/>
          <w:lang w:eastAsia="zh-CN"/>
        </w:rPr>
        <w:t xml:space="preserve">6) </w:t>
      </w:r>
      <w:r w:rsidRPr="00FC0275">
        <w:rPr>
          <w:rFonts w:ascii="Times New Roman" w:eastAsia="Times New Roman" w:hAnsi="Times New Roman" w:cs="Times New Roman"/>
          <w:lang w:eastAsia="ru-RU"/>
        </w:rPr>
        <w:t xml:space="preserve">Если договор аренды земельного участка в течение </w:t>
      </w:r>
      <w:r w:rsidRPr="00FC0275">
        <w:rPr>
          <w:rFonts w:ascii="Times New Roman" w:eastAsia="Times New Roman" w:hAnsi="Times New Roman" w:cs="Times New Roman"/>
          <w:lang w:eastAsia="zh-CN"/>
        </w:rPr>
        <w:t>10 (</w:t>
      </w:r>
      <w:r w:rsidRPr="00FC0275">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FC0275" w:rsidRPr="00FC0275" w:rsidRDefault="00FC0275" w:rsidP="00FC0275">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C0275">
        <w:rPr>
          <w:rFonts w:ascii="Times New Roman" w:eastAsia="Times New Roman" w:hAnsi="Times New Roman" w:cs="Times New Roman"/>
          <w:bCs/>
          <w:iCs/>
          <w:lang w:eastAsia="zh-CN"/>
        </w:rPr>
        <w:t xml:space="preserve">7) </w:t>
      </w:r>
      <w:r w:rsidRPr="00FC0275">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iCs/>
          <w:lang w:eastAsia="zh-CN"/>
        </w:rPr>
        <w:t xml:space="preserve">8) </w:t>
      </w:r>
      <w:r w:rsidRPr="00FC0275">
        <w:rPr>
          <w:rFonts w:ascii="Times New Roman" w:eastAsia="Times New Roman" w:hAnsi="Times New Roman" w:cs="Times New Roman"/>
          <w:lang w:eastAsia="zh-CN"/>
        </w:rPr>
        <w:t>Сведения о победителях аукциона, уклонившихся от заключения договора</w:t>
      </w:r>
      <w:r w:rsidRPr="00FC0275">
        <w:rPr>
          <w:rFonts w:ascii="Times New Roman" w:eastAsia="Times New Roman" w:hAnsi="Times New Roman" w:cs="Times New Roman"/>
          <w:lang w:eastAsia="ru-RU"/>
        </w:rPr>
        <w:t xml:space="preserve"> </w:t>
      </w:r>
      <w:r w:rsidRPr="00FC0275">
        <w:rPr>
          <w:rFonts w:ascii="Times New Roman" w:eastAsia="Times New Roman" w:hAnsi="Times New Roman" w:cs="Times New Roman"/>
          <w:lang w:eastAsia="zh-CN"/>
        </w:rPr>
        <w:t>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FC0275" w:rsidRPr="00FC0275" w:rsidRDefault="00FC0275" w:rsidP="00FC0275">
      <w:pPr>
        <w:suppressAutoHyphens/>
        <w:spacing w:after="0" w:line="240" w:lineRule="auto"/>
        <w:jc w:val="center"/>
        <w:rPr>
          <w:rFonts w:ascii="Times New Roman" w:eastAsia="Times New Roman" w:hAnsi="Times New Roman" w:cs="Times New Roman"/>
          <w:b/>
          <w:bCs/>
          <w:iCs/>
          <w:lang w:eastAsia="zh-CN"/>
        </w:rPr>
      </w:pPr>
      <w:r w:rsidRPr="00FC0275">
        <w:rPr>
          <w:rFonts w:ascii="Times New Roman" w:eastAsia="Times New Roman" w:hAnsi="Times New Roman" w:cs="Times New Roman"/>
          <w:b/>
          <w:bCs/>
          <w:iCs/>
          <w:lang w:eastAsia="zh-CN"/>
        </w:rPr>
        <w:t>13. Заключительные положения</w:t>
      </w:r>
    </w:p>
    <w:p w:rsidR="00FC0275" w:rsidRPr="00FC0275" w:rsidRDefault="00FC0275" w:rsidP="00FC0275">
      <w:pPr>
        <w:suppressAutoHyphens/>
        <w:spacing w:after="0" w:line="240" w:lineRule="auto"/>
        <w:ind w:firstLine="567"/>
        <w:jc w:val="both"/>
        <w:rPr>
          <w:rFonts w:ascii="Times New Roman" w:eastAsia="Times New Roman" w:hAnsi="Times New Roman" w:cs="Times New Roman"/>
          <w:lang w:eastAsia="zh-CN"/>
        </w:rPr>
      </w:pPr>
      <w:r w:rsidRPr="00FC0275">
        <w:rPr>
          <w:rFonts w:ascii="Times New Roman" w:eastAsia="Times New Roman" w:hAnsi="Times New Roman" w:cs="Times New Roman"/>
          <w:bCs/>
          <w:iCs/>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FC0275" w:rsidRPr="00FC0275" w:rsidRDefault="00FC0275" w:rsidP="00FC0275">
      <w:pPr>
        <w:spacing w:after="0" w:line="240" w:lineRule="auto"/>
        <w:jc w:val="right"/>
        <w:rPr>
          <w:rFonts w:ascii="Times New Roman" w:eastAsia="Calibri" w:hAnsi="Times New Roman" w:cs="Times New Roman"/>
        </w:rPr>
      </w:pPr>
      <w:r w:rsidRPr="00FC0275">
        <w:rPr>
          <w:rFonts w:ascii="Times New Roman" w:eastAsia="Calibri" w:hAnsi="Times New Roman" w:cs="Times New Roman"/>
        </w:rPr>
        <w:t>Приложение № 1</w:t>
      </w:r>
    </w:p>
    <w:p w:rsidR="00FC0275" w:rsidRPr="00FC0275" w:rsidRDefault="00FC0275" w:rsidP="00FC0275">
      <w:pPr>
        <w:spacing w:after="0" w:line="240" w:lineRule="auto"/>
        <w:jc w:val="center"/>
        <w:rPr>
          <w:rFonts w:ascii="Times New Roman" w:eastAsia="Calibri" w:hAnsi="Times New Roman" w:cs="Times New Roman"/>
          <w:b/>
        </w:rPr>
      </w:pPr>
      <w:r w:rsidRPr="00FC0275">
        <w:rPr>
          <w:rFonts w:ascii="Times New Roman" w:eastAsia="Calibri" w:hAnsi="Times New Roman" w:cs="Times New Roman"/>
          <w:b/>
        </w:rPr>
        <w:t>ФОРМА ЗАЯВКИ НА УЧАСТИЕ В АУКЦИОНЕ В ЭЛЕКТРОННОЙ ФОРМЕ</w:t>
      </w:r>
    </w:p>
    <w:p w:rsidR="00FC0275" w:rsidRPr="00FC0275" w:rsidRDefault="00FC0275" w:rsidP="00FC0275">
      <w:pPr>
        <w:spacing w:after="0" w:line="240" w:lineRule="auto"/>
        <w:jc w:val="center"/>
        <w:rPr>
          <w:rFonts w:ascii="Times New Roman" w:eastAsia="Calibri" w:hAnsi="Times New Roman" w:cs="Times New Roman"/>
          <w:b/>
        </w:rPr>
      </w:pPr>
      <w:r w:rsidRPr="00FC0275">
        <w:rPr>
          <w:rFonts w:ascii="Times New Roman" w:eastAsia="Calibri" w:hAnsi="Times New Roman" w:cs="Times New Roman"/>
          <w:b/>
        </w:rPr>
        <w:t>на право заключения договора аренды имущества</w:t>
      </w:r>
    </w:p>
    <w:p w:rsidR="00FC0275" w:rsidRPr="00FC0275" w:rsidRDefault="00FC0275" w:rsidP="00FC0275">
      <w:pPr>
        <w:spacing w:after="0" w:line="240" w:lineRule="auto"/>
        <w:rPr>
          <w:rFonts w:ascii="Times New Roman" w:eastAsia="Calibri" w:hAnsi="Times New Roman" w:cs="Times New Roman"/>
          <w:b/>
        </w:rPr>
      </w:pPr>
      <w:bookmarkStart w:id="9" w:name="OLE_LINK6"/>
      <w:bookmarkStart w:id="10" w:name="OLE_LINK5"/>
      <w:r w:rsidRPr="00FC0275">
        <w:rPr>
          <w:rFonts w:ascii="Times New Roman" w:eastAsia="Calibri" w:hAnsi="Times New Roman" w:cs="Times New Roman"/>
          <w:b/>
        </w:rPr>
        <w:t>В Аукционную комиссию</w:t>
      </w:r>
    </w:p>
    <w:p w:rsidR="00FC0275" w:rsidRPr="00FC0275" w:rsidRDefault="00FC0275" w:rsidP="00FC0275">
      <w:pPr>
        <w:spacing w:after="0" w:line="240" w:lineRule="auto"/>
        <w:jc w:val="right"/>
        <w:rPr>
          <w:rFonts w:ascii="Times New Roman" w:eastAsia="Calibri" w:hAnsi="Times New Roman" w:cs="Times New Roman"/>
        </w:rPr>
      </w:pPr>
      <w:r w:rsidRPr="00FC0275">
        <w:rPr>
          <w:rFonts w:ascii="Times New Roman" w:eastAsia="Calibri" w:hAnsi="Times New Roman" w:cs="Times New Roman"/>
        </w:rPr>
        <w:t>_________________________________________________________________________________________</w:t>
      </w:r>
    </w:p>
    <w:p w:rsidR="00FC0275" w:rsidRPr="00FC0275" w:rsidRDefault="00FC0275" w:rsidP="00FC0275">
      <w:pPr>
        <w:spacing w:after="0" w:line="240" w:lineRule="auto"/>
        <w:jc w:val="center"/>
        <w:rPr>
          <w:rFonts w:ascii="Times New Roman" w:eastAsia="Calibri" w:hAnsi="Times New Roman" w:cs="Times New Roman"/>
        </w:rPr>
      </w:pPr>
      <w:r w:rsidRPr="00FC0275">
        <w:rPr>
          <w:rFonts w:ascii="Times New Roman" w:eastAsia="Calibri" w:hAnsi="Times New Roman" w:cs="Times New Roman"/>
        </w:rPr>
        <w:t xml:space="preserve"> (наименование Уполномоченного органа)</w:t>
      </w:r>
      <w:bookmarkEnd w:id="9"/>
      <w:bookmarkEnd w:id="10"/>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b/>
        </w:rPr>
        <w:t>Претендент</w:t>
      </w:r>
      <w:r w:rsidRPr="00FC0275">
        <w:rPr>
          <w:rFonts w:ascii="Times New Roman" w:eastAsia="Calibri" w:hAnsi="Times New Roman" w:cs="Times New Roman"/>
        </w:rPr>
        <w:t xml:space="preserve"> </w:t>
      </w:r>
    </w:p>
    <w:p w:rsidR="00FC0275" w:rsidRPr="00FC0275" w:rsidRDefault="00FC0275" w:rsidP="00FC0275">
      <w:pPr>
        <w:spacing w:after="0" w:line="240" w:lineRule="auto"/>
        <w:jc w:val="both"/>
        <w:rPr>
          <w:rFonts w:ascii="Times New Roman" w:eastAsia="Calibri" w:hAnsi="Times New Roman" w:cs="Times New Roman"/>
          <w:b/>
          <w:bCs/>
        </w:rPr>
      </w:pPr>
      <w:r w:rsidRPr="00FC0275">
        <w:rPr>
          <w:rFonts w:ascii="Times New Roman" w:eastAsia="Calibri" w:hAnsi="Times New Roman" w:cs="Times New Roman"/>
        </w:rPr>
        <w:t>_________________________________________________________________________________________________</w:t>
      </w:r>
    </w:p>
    <w:p w:rsidR="00FC0275" w:rsidRPr="00FC0275" w:rsidRDefault="00FC0275" w:rsidP="00FC0275">
      <w:pPr>
        <w:spacing w:after="0" w:line="240" w:lineRule="auto"/>
        <w:jc w:val="center"/>
        <w:rPr>
          <w:rFonts w:ascii="Times New Roman" w:eastAsia="Calibri" w:hAnsi="Times New Roman" w:cs="Times New Roman"/>
          <w:sz w:val="16"/>
          <w:szCs w:val="16"/>
        </w:rPr>
      </w:pPr>
      <w:r w:rsidRPr="00FC0275">
        <w:rPr>
          <w:rFonts w:ascii="Times New Roman" w:eastAsia="Calibri" w:hAnsi="Times New Roman" w:cs="Times New Roman"/>
          <w:sz w:val="16"/>
          <w:szCs w:val="16"/>
        </w:rPr>
        <w:t xml:space="preserve"> (</w:t>
      </w:r>
      <w:r w:rsidRPr="00FC0275">
        <w:rPr>
          <w:rFonts w:ascii="Times New Roman" w:eastAsia="Calibri" w:hAnsi="Times New Roman" w:cs="Times New Roman"/>
          <w:bCs/>
          <w:sz w:val="16"/>
          <w:szCs w:val="16"/>
        </w:rPr>
        <w:t>Ф.И.О. для ИП, наименование для юридического лица с указанием организационно-правовой формы</w:t>
      </w:r>
      <w:r w:rsidRPr="00FC0275">
        <w:rPr>
          <w:rFonts w:ascii="Times New Roman" w:eastAsia="Calibri" w:hAnsi="Times New Roman" w:cs="Times New Roman"/>
          <w:sz w:val="16"/>
          <w:szCs w:val="16"/>
        </w:rPr>
        <w:t>)</w:t>
      </w:r>
    </w:p>
    <w:p w:rsidR="00FC0275" w:rsidRPr="00FC0275" w:rsidRDefault="00FC0275" w:rsidP="00FC0275">
      <w:pPr>
        <w:spacing w:after="0" w:line="240" w:lineRule="auto"/>
        <w:jc w:val="both"/>
        <w:rPr>
          <w:rFonts w:ascii="Times New Roman" w:eastAsia="Calibri" w:hAnsi="Times New Roman" w:cs="Times New Roman"/>
          <w:b/>
          <w:bCs/>
        </w:rPr>
      </w:pPr>
      <w:r w:rsidRPr="00FC0275">
        <w:rPr>
          <w:rFonts w:ascii="Times New Roman" w:eastAsia="Calibri" w:hAnsi="Times New Roman" w:cs="Times New Roman"/>
          <w:b/>
          <w:bCs/>
        </w:rPr>
        <w:t>действующий на основании</w:t>
      </w:r>
      <w:r w:rsidRPr="00FC0275">
        <w:rPr>
          <w:rFonts w:ascii="Times New Roman" w:eastAsia="Calibri" w:hAnsi="Times New Roman" w:cs="Times New Roman"/>
          <w:b/>
          <w:bCs/>
          <w:vertAlign w:val="superscript"/>
        </w:rPr>
        <w:t>1</w:t>
      </w:r>
      <w:r w:rsidRPr="00FC0275">
        <w:rPr>
          <w:rFonts w:ascii="Times New Roman" w:eastAsia="Calibri" w:hAnsi="Times New Roman" w:cs="Times New Roman"/>
          <w:b/>
          <w:bCs/>
        </w:rPr>
        <w:t xml:space="preserve">   </w:t>
      </w:r>
      <w:r w:rsidRPr="00FC0275">
        <w:rPr>
          <w:rFonts w:ascii="Times New Roman" w:eastAsia="Calibri" w:hAnsi="Times New Roman" w:cs="Times New Roman"/>
        </w:rPr>
        <w:t>_________________________________________________________________</w:t>
      </w:r>
    </w:p>
    <w:p w:rsidR="00FC0275" w:rsidRPr="00FC0275" w:rsidRDefault="00FC0275" w:rsidP="00FC0275">
      <w:pPr>
        <w:spacing w:after="0" w:line="240" w:lineRule="auto"/>
        <w:jc w:val="center"/>
        <w:rPr>
          <w:rFonts w:ascii="Times New Roman" w:eastAsia="Calibri" w:hAnsi="Times New Roman" w:cs="Times New Roman"/>
          <w:b/>
        </w:rPr>
      </w:pPr>
      <w:r w:rsidRPr="00FC0275">
        <w:rPr>
          <w:rFonts w:ascii="Times New Roman" w:eastAsia="Calibri" w:hAnsi="Times New Roman" w:cs="Times New Roman"/>
        </w:rPr>
        <w:t>(Устав, Положение и т.д.)</w:t>
      </w:r>
    </w:p>
    <w:tbl>
      <w:tblPr>
        <w:tblW w:w="0" w:type="auto"/>
        <w:tblInd w:w="108" w:type="dxa"/>
        <w:tblLayout w:type="fixed"/>
        <w:tblLook w:val="04A0" w:firstRow="1" w:lastRow="0" w:firstColumn="1" w:lastColumn="0" w:noHBand="0" w:noVBand="1"/>
      </w:tblPr>
      <w:tblGrid>
        <w:gridCol w:w="10107"/>
      </w:tblGrid>
      <w:tr w:rsidR="00D71A7F" w:rsidRPr="00FC0275" w:rsidTr="00122CB5">
        <w:trPr>
          <w:trHeight w:val="648"/>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FC0275" w:rsidRPr="00FC0275" w:rsidRDefault="00FC0275" w:rsidP="00122CB5">
            <w:pPr>
              <w:pBdr>
                <w:top w:val="single" w:sz="4" w:space="1" w:color="auto"/>
                <w:left w:val="single" w:sz="4" w:space="4" w:color="auto"/>
                <w:bottom w:val="single" w:sz="4" w:space="1" w:color="auto"/>
                <w:right w:val="single" w:sz="4" w:space="4" w:color="auto"/>
                <w:between w:val="single" w:sz="4" w:space="1" w:color="auto"/>
              </w:pBdr>
              <w:spacing w:after="0" w:line="240" w:lineRule="auto"/>
              <w:ind w:left="217" w:hanging="217"/>
              <w:rPr>
                <w:rFonts w:ascii="Times New Roman" w:eastAsia="Calibri" w:hAnsi="Times New Roman" w:cs="Times New Roman"/>
              </w:rPr>
            </w:pPr>
            <w:r w:rsidRPr="00FC0275">
              <w:rPr>
                <w:rFonts w:ascii="Times New Roman" w:eastAsia="Calibri" w:hAnsi="Times New Roman" w:cs="Times New Roman"/>
                <w:b/>
              </w:rPr>
              <w:t>(заполняется  индивидуальным предпринимателем)</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FC0275">
              <w:rPr>
                <w:rFonts w:ascii="Times New Roman" w:eastAsia="Calibri" w:hAnsi="Times New Roman" w:cs="Times New Roman"/>
              </w:rPr>
              <w:t>Паспортные данные: серия……………………№ …………………………., дата выдачи «…....» ………………..….г.</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FC0275">
              <w:rPr>
                <w:rFonts w:ascii="Times New Roman" w:eastAsia="Calibri" w:hAnsi="Times New Roman" w:cs="Times New Roman"/>
              </w:rPr>
              <w:t>кем выдан……………………………………………………………………………………………………….</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FC0275">
              <w:rPr>
                <w:rFonts w:ascii="Times New Roman" w:eastAsia="Calibri" w:hAnsi="Times New Roman" w:cs="Times New Roman"/>
              </w:rPr>
              <w:t>Адрес регистрации по месту жительства …………………………………………………………………</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FC0275">
              <w:rPr>
                <w:rFonts w:ascii="Times New Roman" w:eastAsia="Calibri" w:hAnsi="Times New Roman" w:cs="Times New Roman"/>
              </w:rPr>
              <w:t>Адрес регистрации по месту пребывания …………………………………………………………………</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FC0275">
              <w:rPr>
                <w:rFonts w:ascii="Times New Roman" w:eastAsia="Calibri" w:hAnsi="Times New Roman" w:cs="Times New Roman"/>
              </w:rPr>
              <w:lastRenderedPageBreak/>
              <w:t>Контактный телефон ………………………………………………………………………………………..</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FC0275">
              <w:rPr>
                <w:rFonts w:ascii="Times New Roman" w:eastAsia="Calibri" w:hAnsi="Times New Roman" w:cs="Times New Roman"/>
              </w:rPr>
              <w:t>ОГРНИП: № __</w:t>
            </w:r>
          </w:p>
          <w:p w:rsidR="00FC0275" w:rsidRPr="00FC0275" w:rsidRDefault="00FC0275" w:rsidP="00FC0275">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b/>
              </w:rPr>
            </w:pPr>
          </w:p>
        </w:tc>
      </w:tr>
      <w:tr w:rsidR="00D71A7F" w:rsidRPr="00FC0275" w:rsidTr="00122CB5">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b/>
              </w:rPr>
              <w:lastRenderedPageBreak/>
              <w:t>(заполняется юридическим лицом)</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Адрес местонахождения…………………………………………………………………………………………..</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Почтовый адрес……………………………………………………………………........................................</w:t>
            </w:r>
          </w:p>
          <w:p w:rsidR="00FC0275" w:rsidRPr="00FC0275" w:rsidRDefault="00FC0275" w:rsidP="00FC0275">
            <w:pPr>
              <w:spacing w:after="0" w:line="240" w:lineRule="auto"/>
              <w:rPr>
                <w:rFonts w:ascii="Times New Roman" w:eastAsia="Calibri" w:hAnsi="Times New Roman" w:cs="Times New Roman"/>
                <w:b/>
              </w:rPr>
            </w:pPr>
            <w:r w:rsidRPr="00FC0275">
              <w:rPr>
                <w:rFonts w:ascii="Times New Roman" w:eastAsia="Calibri" w:hAnsi="Times New Roman" w:cs="Times New Roman"/>
              </w:rPr>
              <w:t>Контактный телефон….…..………………………………………………………………………………………</w:t>
            </w:r>
          </w:p>
        </w:tc>
      </w:tr>
      <w:tr w:rsidR="00D71A7F" w:rsidRPr="00FC0275" w:rsidTr="00122CB5">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FC0275" w:rsidRPr="00FC0275" w:rsidRDefault="00FC0275" w:rsidP="00FC0275">
            <w:pPr>
              <w:spacing w:after="0" w:line="240" w:lineRule="auto"/>
              <w:rPr>
                <w:rFonts w:ascii="Times New Roman" w:eastAsia="Calibri" w:hAnsi="Times New Roman" w:cs="Times New Roman"/>
                <w:b/>
              </w:rPr>
            </w:pPr>
            <w:r w:rsidRPr="00FC0275">
              <w:rPr>
                <w:rFonts w:ascii="Times New Roman" w:eastAsia="Calibri" w:hAnsi="Times New Roman" w:cs="Times New Roman"/>
                <w:b/>
              </w:rPr>
              <w:t>Представитель Претендента</w:t>
            </w:r>
            <w:r w:rsidRPr="00FC0275">
              <w:rPr>
                <w:rFonts w:ascii="Times New Roman" w:eastAsia="Calibri" w:hAnsi="Times New Roman" w:cs="Times New Roman"/>
                <w:b/>
                <w:vertAlign w:val="superscript"/>
              </w:rPr>
              <w:t>2</w:t>
            </w:r>
            <w:r w:rsidRPr="00FC0275">
              <w:rPr>
                <w:rFonts w:ascii="Times New Roman" w:eastAsia="Calibri" w:hAnsi="Times New Roman" w:cs="Times New Roman"/>
              </w:rPr>
              <w:t>……………………………………………………………………………</w:t>
            </w:r>
          </w:p>
          <w:p w:rsidR="00FC0275" w:rsidRPr="00FC0275" w:rsidRDefault="00FC0275" w:rsidP="00FC0275">
            <w:pPr>
              <w:spacing w:after="0" w:line="240" w:lineRule="auto"/>
              <w:jc w:val="center"/>
              <w:rPr>
                <w:rFonts w:ascii="Times New Roman" w:eastAsia="Calibri" w:hAnsi="Times New Roman" w:cs="Times New Roman"/>
              </w:rPr>
            </w:pPr>
            <w:r w:rsidRPr="00FC0275">
              <w:rPr>
                <w:rFonts w:ascii="Times New Roman" w:eastAsia="Calibri" w:hAnsi="Times New Roman" w:cs="Times New Roman"/>
                <w:b/>
              </w:rPr>
              <w:t>(Ф.И.О.)</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Действует на основании доверенности от «…..»…………20..….г., № ………………………………………………….</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Паспортные данные представителя: серия …………....……№ ………………., дата выдачи «…....» …….…… .…....г.</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кем выдан..…………………………………….……………………………..……………………………………</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Адрес регистрации по месту жительства ……………………………………………………………………</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Адрес регистрации по месту пребывания ……………………………………………………………………</w:t>
            </w:r>
          </w:p>
          <w:p w:rsidR="00FC0275" w:rsidRPr="00FC0275" w:rsidRDefault="00FC0275" w:rsidP="00FC0275">
            <w:pPr>
              <w:spacing w:after="0" w:line="240" w:lineRule="auto"/>
              <w:rPr>
                <w:rFonts w:ascii="Times New Roman" w:eastAsia="Calibri" w:hAnsi="Times New Roman" w:cs="Times New Roman"/>
              </w:rPr>
            </w:pPr>
            <w:r w:rsidRPr="00FC0275">
              <w:rPr>
                <w:rFonts w:ascii="Times New Roman" w:eastAsia="Calibri" w:hAnsi="Times New Roman" w:cs="Times New Roman"/>
              </w:rPr>
              <w:t>Контактный телефон……..……………………………………………………………………………………….</w:t>
            </w:r>
          </w:p>
        </w:tc>
      </w:tr>
    </w:tbl>
    <w:p w:rsidR="00FC0275" w:rsidRPr="00FC0275" w:rsidRDefault="00FC0275" w:rsidP="00FC0275">
      <w:pPr>
        <w:widowControl w:val="0"/>
        <w:autoSpaceDE w:val="0"/>
        <w:spacing w:after="0" w:line="240" w:lineRule="auto"/>
        <w:ind w:hanging="1"/>
        <w:jc w:val="both"/>
        <w:rPr>
          <w:rFonts w:ascii="Times New Roman" w:eastAsia="Calibri" w:hAnsi="Times New Roman" w:cs="Times New Roman"/>
        </w:rPr>
      </w:pPr>
      <w:r w:rsidRPr="00FC0275">
        <w:rPr>
          <w:rFonts w:ascii="Times New Roman" w:eastAsia="Calibri" w:hAnsi="Times New Roman" w:cs="Times New Roman"/>
        </w:rPr>
        <w:tab/>
      </w:r>
      <w:r w:rsidRPr="00FC0275">
        <w:rPr>
          <w:rFonts w:ascii="Times New Roman" w:eastAsia="Calibri" w:hAnsi="Times New Roman" w:cs="Times New Roman"/>
          <w:b/>
        </w:rPr>
        <w:t>принял решение об участии в аукционе в электронной форме по продаже Объекта(</w:t>
      </w:r>
      <w:proofErr w:type="spellStart"/>
      <w:r w:rsidRPr="00FC0275">
        <w:rPr>
          <w:rFonts w:ascii="Times New Roman" w:eastAsia="Calibri" w:hAnsi="Times New Roman" w:cs="Times New Roman"/>
          <w:b/>
        </w:rPr>
        <w:t>ов</w:t>
      </w:r>
      <w:proofErr w:type="spellEnd"/>
      <w:r w:rsidRPr="00FC0275">
        <w:rPr>
          <w:rFonts w:ascii="Times New Roman" w:eastAsia="Calibri" w:hAnsi="Times New Roman" w:cs="Times New Roman"/>
          <w:b/>
        </w:rPr>
        <w:t>) (лота) аукциона:</w:t>
      </w:r>
    </w:p>
    <w:tbl>
      <w:tblPr>
        <w:tblW w:w="0" w:type="auto"/>
        <w:tblInd w:w="108" w:type="dxa"/>
        <w:tblLayout w:type="fixed"/>
        <w:tblLook w:val="04A0" w:firstRow="1" w:lastRow="0" w:firstColumn="1" w:lastColumn="0" w:noHBand="0" w:noVBand="1"/>
      </w:tblPr>
      <w:tblGrid>
        <w:gridCol w:w="10107"/>
      </w:tblGrid>
      <w:tr w:rsidR="00D71A7F" w:rsidRPr="00FC0275" w:rsidTr="00122CB5">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Дата аукциона:………..……………. № Лота………………,</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Наименование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(лота) аукциона ………………………………………………...……...……...</w:t>
            </w:r>
          </w:p>
          <w:p w:rsidR="00FC0275" w:rsidRPr="00FC0275" w:rsidRDefault="00FC0275" w:rsidP="00FC0275">
            <w:pPr>
              <w:spacing w:after="0" w:line="240" w:lineRule="auto"/>
              <w:jc w:val="both"/>
              <w:rPr>
                <w:rFonts w:ascii="Times New Roman" w:eastAsia="Calibri" w:hAnsi="Times New Roman" w:cs="Times New Roman"/>
                <w:b/>
              </w:rPr>
            </w:pPr>
            <w:r w:rsidRPr="00FC0275">
              <w:rPr>
                <w:rFonts w:ascii="Times New Roman" w:eastAsia="Calibri" w:hAnsi="Times New Roman" w:cs="Times New Roman"/>
              </w:rPr>
              <w:t>Адрес (местонахождение)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(лота) аукциона ………………………………………………………...…</w:t>
            </w:r>
          </w:p>
        </w:tc>
      </w:tr>
    </w:tbl>
    <w:p w:rsidR="00FC0275" w:rsidRPr="00FC0275" w:rsidRDefault="00FC0275" w:rsidP="00FC0275">
      <w:pPr>
        <w:widowControl w:val="0"/>
        <w:autoSpaceDE w:val="0"/>
        <w:spacing w:after="0" w:line="240" w:lineRule="auto"/>
        <w:jc w:val="both"/>
        <w:rPr>
          <w:rFonts w:ascii="Times New Roman" w:eastAsia="Calibri" w:hAnsi="Times New Roman" w:cs="Times New Roman"/>
          <w:b/>
        </w:rPr>
      </w:pPr>
      <w:r w:rsidRPr="00FC0275">
        <w:rPr>
          <w:rFonts w:ascii="Times New Roman" w:eastAsia="Calibri" w:hAnsi="Times New Roman" w:cs="Times New Roman"/>
          <w:b/>
        </w:rPr>
        <w:t xml:space="preserve">и обязуется обеспечить поступление задатка в размере_____________________________ руб. </w:t>
      </w:r>
      <w:r w:rsidRPr="00FC0275">
        <w:rPr>
          <w:rFonts w:ascii="Times New Roman" w:eastAsia="Calibri" w:hAnsi="Times New Roman" w:cs="Times New Roman"/>
        </w:rPr>
        <w:t xml:space="preserve">__________________________________________________(сумма прописью), </w:t>
      </w:r>
    </w:p>
    <w:p w:rsidR="00FC0275" w:rsidRPr="00FC0275" w:rsidRDefault="00FC0275" w:rsidP="00FC0275">
      <w:pPr>
        <w:widowControl w:val="0"/>
        <w:autoSpaceDE w:val="0"/>
        <w:spacing w:after="0" w:line="240" w:lineRule="auto"/>
        <w:jc w:val="both"/>
        <w:rPr>
          <w:rFonts w:ascii="Times New Roman" w:eastAsia="Calibri" w:hAnsi="Times New Roman" w:cs="Times New Roman"/>
          <w:b/>
        </w:rPr>
      </w:pPr>
      <w:r w:rsidRPr="00FC0275">
        <w:rPr>
          <w:rFonts w:ascii="Times New Roman" w:eastAsia="Calibri" w:hAnsi="Times New Roman" w:cs="Times New Roman"/>
          <w:b/>
        </w:rPr>
        <w:t>в сроки и в порядке установленные в Информационном сообщении на указанный лот.</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lang w:val="en-US"/>
        </w:rPr>
      </w:pPr>
      <w:r w:rsidRPr="00FC0275">
        <w:rPr>
          <w:rFonts w:ascii="Times New Roman" w:eastAsia="Calibri" w:hAnsi="Times New Roman" w:cs="Times New Roman"/>
        </w:rPr>
        <w:t>Претендент</w:t>
      </w:r>
      <w:r w:rsidRPr="00FC0275">
        <w:rPr>
          <w:rFonts w:ascii="Times New Roman" w:eastAsia="Calibri" w:hAnsi="Times New Roman" w:cs="Times New Roman"/>
          <w:lang w:val="en-US"/>
        </w:rPr>
        <w:t xml:space="preserve"> </w:t>
      </w:r>
      <w:r w:rsidRPr="00FC0275">
        <w:rPr>
          <w:rFonts w:ascii="Times New Roman" w:eastAsia="Calibri" w:hAnsi="Times New Roman" w:cs="Times New Roman"/>
        </w:rPr>
        <w:t>обязуется</w:t>
      </w:r>
      <w:r w:rsidRPr="00FC0275">
        <w:rPr>
          <w:rFonts w:ascii="Times New Roman" w:eastAsia="Calibri" w:hAnsi="Times New Roman" w:cs="Times New Roman"/>
          <w:lang w:val="en-US"/>
        </w:rPr>
        <w:t>:</w:t>
      </w:r>
    </w:p>
    <w:p w:rsidR="00FC0275" w:rsidRPr="00FC0275" w:rsidRDefault="00FC0275" w:rsidP="00122CB5">
      <w:pPr>
        <w:numPr>
          <w:ilvl w:val="1"/>
          <w:numId w:val="181"/>
        </w:numPr>
        <w:tabs>
          <w:tab w:val="num" w:pos="357"/>
        </w:tabs>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Соблюдать условия и порядок проведения аукциона, содержащиеся в Информационном сообщении.</w:t>
      </w:r>
    </w:p>
    <w:p w:rsidR="00FC0275" w:rsidRPr="00FC0275" w:rsidRDefault="00FC0275" w:rsidP="00122CB5">
      <w:pPr>
        <w:numPr>
          <w:ilvl w:val="1"/>
          <w:numId w:val="181"/>
        </w:numPr>
        <w:tabs>
          <w:tab w:val="num" w:pos="357"/>
        </w:tabs>
        <w:suppressAutoHyphens/>
        <w:autoSpaceDE w:val="0"/>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Информационном сообщении и договоре купли-продажи. </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Задаток Победителя аукциона засчитывается в счет оплаты приобретаемого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xml:space="preserve">) (лота) аукциона. </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Претенденту</w:t>
      </w:r>
      <w:r w:rsidRPr="00FC0275">
        <w:rPr>
          <w:rFonts w:ascii="Times New Roman" w:eastAsia="Calibri" w:hAnsi="Times New Roman" w:cs="Times New Roman"/>
          <w:b/>
        </w:rPr>
        <w:t xml:space="preserve"> </w:t>
      </w:r>
      <w:r w:rsidRPr="00FC0275">
        <w:rPr>
          <w:rFonts w:ascii="Times New Roman" w:eastAsia="Calibri" w:hAnsi="Times New Roman" w:cs="Times New Roman"/>
        </w:rPr>
        <w:t>понятны все требования и положения Информационного сообщения. Претенденту</w:t>
      </w:r>
      <w:r w:rsidRPr="00FC0275">
        <w:rPr>
          <w:rFonts w:ascii="Times New Roman" w:eastAsia="Calibri" w:hAnsi="Times New Roman" w:cs="Times New Roman"/>
          <w:b/>
        </w:rPr>
        <w:t xml:space="preserve"> </w:t>
      </w:r>
      <w:r w:rsidRPr="00FC0275">
        <w:rPr>
          <w:rFonts w:ascii="Times New Roman" w:eastAsia="Calibri" w:hAnsi="Times New Roman" w:cs="Times New Roman"/>
        </w:rPr>
        <w:t>известно фактическое</w:t>
      </w:r>
      <w:r w:rsidRPr="00FC0275">
        <w:rPr>
          <w:rFonts w:ascii="Times New Roman" w:eastAsia="Calibri" w:hAnsi="Times New Roman" w:cs="Times New Roman"/>
          <w:b/>
        </w:rPr>
        <w:t xml:space="preserve"> </w:t>
      </w:r>
      <w:r w:rsidRPr="00FC0275">
        <w:rPr>
          <w:rFonts w:ascii="Times New Roman" w:eastAsia="Calibri" w:hAnsi="Times New Roman" w:cs="Times New Roman"/>
        </w:rPr>
        <w:t>состояние и технические характеристики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(лота) (п.1.)</w:t>
      </w:r>
      <w:r w:rsidRPr="00FC0275">
        <w:rPr>
          <w:rFonts w:ascii="Times New Roman" w:eastAsia="Calibri" w:hAnsi="Times New Roman" w:cs="Times New Roman"/>
          <w:b/>
        </w:rPr>
        <w:t xml:space="preserve"> и он не имеет претензий к ним.</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Претендент извещен о том, что он вправе отозвать Заявку в порядке и в сроки, установленные в Информационном сообщении.</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 xml:space="preserve">Ответственность за достоверность представленных документов и информации несет Претендент. </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Претендент подтверждает, что на дату подписания настоящей Заявки ознакомлен с порядком проведения аукциона, порядком внесения задатка, Информационным сообщением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(лота) аукциона в результате осмотра, который осуществляется по адресу местонахождения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xml:space="preserve">) (лота) аукциона. </w:t>
      </w:r>
    </w:p>
    <w:p w:rsidR="00FC0275" w:rsidRPr="00FC0275" w:rsidRDefault="00FC0275" w:rsidP="00122CB5">
      <w:pPr>
        <w:numPr>
          <w:ilvl w:val="0"/>
          <w:numId w:val="181"/>
        </w:numPr>
        <w:suppressAutoHyphens/>
        <w:spacing w:after="0" w:line="240" w:lineRule="auto"/>
        <w:ind w:left="0" w:firstLine="0"/>
        <w:jc w:val="both"/>
        <w:rPr>
          <w:rFonts w:ascii="Times New Roman" w:eastAsia="Calibri" w:hAnsi="Times New Roman" w:cs="Times New Roman"/>
        </w:rPr>
      </w:pPr>
      <w:r w:rsidRPr="00FC0275">
        <w:rPr>
          <w:rFonts w:ascii="Times New Roman" w:eastAsia="Calibri" w:hAnsi="Times New Roman" w:cs="Times New Roman"/>
        </w:rPr>
        <w:t>Претендент осведомлен и согласен с тем, что Уполномоченный орган, Организатор и Продавец не несут ответственности за ущерб, который может быть причинен Претенденту отменой аукциона, внесением изменений в Информационное сообщение или снятием с аукциона Объекта(</w:t>
      </w:r>
      <w:proofErr w:type="spellStart"/>
      <w:r w:rsidRPr="00FC0275">
        <w:rPr>
          <w:rFonts w:ascii="Times New Roman" w:eastAsia="Calibri" w:hAnsi="Times New Roman" w:cs="Times New Roman"/>
        </w:rPr>
        <w:t>ов</w:t>
      </w:r>
      <w:proofErr w:type="spellEnd"/>
      <w:r w:rsidRPr="00FC0275">
        <w:rPr>
          <w:rFonts w:ascii="Times New Roman" w:eastAsia="Calibri" w:hAnsi="Times New Roman" w:cs="Times New Roman"/>
        </w:rPr>
        <w:t>) (лота) аукциона, а также приостановлением организации и проведения аукциона.</w:t>
      </w:r>
    </w:p>
    <w:p w:rsidR="00FC0275" w:rsidRPr="00FC0275" w:rsidRDefault="00FC0275" w:rsidP="00122CB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___________________________________________________</w:t>
      </w:r>
    </w:p>
    <w:p w:rsidR="00FC0275" w:rsidRPr="00FC0275" w:rsidRDefault="00FC0275" w:rsidP="00122CB5">
      <w:pPr>
        <w:spacing w:after="0" w:line="240" w:lineRule="auto"/>
        <w:jc w:val="both"/>
        <w:rPr>
          <w:rFonts w:ascii="Times New Roman" w:eastAsia="Calibri" w:hAnsi="Times New Roman" w:cs="Times New Roman"/>
        </w:rPr>
      </w:pPr>
      <w:r w:rsidRPr="00FC0275">
        <w:rPr>
          <w:rFonts w:ascii="Times New Roman" w:eastAsia="Calibri" w:hAnsi="Times New Roman" w:cs="Times New Roman"/>
          <w:b/>
        </w:rPr>
        <w:t>1</w:t>
      </w:r>
      <w:r w:rsidRPr="00FC0275">
        <w:rPr>
          <w:rFonts w:ascii="Times New Roman" w:eastAsia="Calibri" w:hAnsi="Times New Roman" w:cs="Times New Roman"/>
        </w:rPr>
        <w:t xml:space="preserve"> Заполняется при подаче Заявки </w:t>
      </w:r>
      <w:r w:rsidRPr="00FC0275">
        <w:rPr>
          <w:rFonts w:ascii="Times New Roman" w:eastAsia="Calibri" w:hAnsi="Times New Roman" w:cs="Times New Roman"/>
          <w:bCs/>
        </w:rPr>
        <w:t>юридическим лицом</w:t>
      </w:r>
    </w:p>
    <w:p w:rsidR="00FC0275" w:rsidRPr="00FC0275" w:rsidRDefault="00FC0275" w:rsidP="00122CB5">
      <w:pPr>
        <w:spacing w:after="0" w:line="240" w:lineRule="auto"/>
        <w:jc w:val="both"/>
        <w:rPr>
          <w:rFonts w:ascii="Times New Roman" w:eastAsia="Calibri" w:hAnsi="Times New Roman" w:cs="Times New Roman"/>
        </w:rPr>
      </w:pPr>
      <w:r w:rsidRPr="00FC0275">
        <w:rPr>
          <w:rFonts w:ascii="Times New Roman" w:eastAsia="Calibri" w:hAnsi="Times New Roman" w:cs="Times New Roman"/>
          <w:b/>
        </w:rPr>
        <w:t xml:space="preserve">2 </w:t>
      </w:r>
      <w:r w:rsidRPr="00FC0275">
        <w:rPr>
          <w:rFonts w:ascii="Times New Roman" w:eastAsia="Calibri" w:hAnsi="Times New Roman" w:cs="Times New Roman"/>
        </w:rPr>
        <w:t>Заполняется при подаче Заявки лицом, действующим по доверенности</w:t>
      </w:r>
    </w:p>
    <w:p w:rsidR="00FC0275" w:rsidRPr="00FC0275" w:rsidRDefault="00FC0275" w:rsidP="00122CB5">
      <w:pPr>
        <w:numPr>
          <w:ilvl w:val="0"/>
          <w:numId w:val="181"/>
        </w:numPr>
        <w:spacing w:after="0" w:line="240" w:lineRule="auto"/>
        <w:ind w:left="0" w:firstLine="0"/>
        <w:jc w:val="both"/>
        <w:rPr>
          <w:rFonts w:ascii="Times New Roman" w:eastAsia="Calibri" w:hAnsi="Times New Roman" w:cs="Times New Roman"/>
          <w:b/>
        </w:rPr>
      </w:pPr>
      <w:r w:rsidRPr="00FC0275">
        <w:rPr>
          <w:rFonts w:ascii="Times New Roman" w:eastAsia="Calibri" w:hAnsi="Times New Roman" w:cs="Times New Roman"/>
        </w:rPr>
        <w:t>В соответствии с Федеральным законом от 27.07.2006 №</w:t>
      </w:r>
      <w:r w:rsidRPr="00FC0275">
        <w:rPr>
          <w:rFonts w:ascii="Times New Roman" w:eastAsia="Calibri" w:hAnsi="Times New Roman" w:cs="Times New Roman"/>
          <w:lang w:val="en-US"/>
        </w:rPr>
        <w:t> </w:t>
      </w:r>
      <w:r w:rsidRPr="00FC0275">
        <w:rPr>
          <w:rFonts w:ascii="Times New Roman" w:eastAsia="Calibri" w:hAnsi="Times New Roman" w:cs="Times New Roman"/>
        </w:rPr>
        <w:t>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rsidR="00FC0275" w:rsidRPr="00FC0275" w:rsidRDefault="00FC0275" w:rsidP="00122CB5">
      <w:pPr>
        <w:spacing w:after="0" w:line="240" w:lineRule="auto"/>
        <w:jc w:val="both"/>
        <w:rPr>
          <w:rFonts w:ascii="Times New Roman" w:eastAsia="Calibri" w:hAnsi="Times New Roman" w:cs="Times New Roman"/>
          <w:b/>
        </w:rPr>
      </w:pPr>
      <w:r w:rsidRPr="00FC0275">
        <w:rPr>
          <w:rFonts w:ascii="Times New Roman" w:eastAsia="Calibri" w:hAnsi="Times New Roman" w:cs="Times New Roman"/>
          <w:b/>
        </w:rPr>
        <w:t>Платежные реквизиты Претендента:</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___________________________________________________________________________________________________</w:t>
      </w:r>
    </w:p>
    <w:p w:rsidR="00FC0275" w:rsidRPr="00FC0275" w:rsidRDefault="00FC0275" w:rsidP="00FC0275">
      <w:pPr>
        <w:spacing w:after="0" w:line="240" w:lineRule="auto"/>
        <w:jc w:val="center"/>
        <w:rPr>
          <w:rFonts w:ascii="Times New Roman" w:eastAsia="Calibri" w:hAnsi="Times New Roman" w:cs="Times New Roman"/>
          <w:b/>
          <w:bCs/>
        </w:rPr>
      </w:pPr>
      <w:r w:rsidRPr="00FC0275">
        <w:rPr>
          <w:rFonts w:ascii="Times New Roman" w:eastAsia="Calibri" w:hAnsi="Times New Roman" w:cs="Times New Roman"/>
        </w:rPr>
        <w:t>(Ф.И.О. для физического лица или ИП, наименование для юридического лица)</w:t>
      </w:r>
    </w:p>
    <w:tbl>
      <w:tblPr>
        <w:tblW w:w="10110" w:type="dxa"/>
        <w:tblInd w:w="108" w:type="dxa"/>
        <w:tblLayout w:type="fixed"/>
        <w:tblLook w:val="04A0" w:firstRow="1" w:lastRow="0" w:firstColumn="1" w:lastColumn="0" w:noHBand="0" w:noVBand="1"/>
      </w:tblPr>
      <w:tblGrid>
        <w:gridCol w:w="2035"/>
        <w:gridCol w:w="690"/>
        <w:gridCol w:w="689"/>
        <w:gridCol w:w="689"/>
        <w:gridCol w:w="689"/>
        <w:gridCol w:w="689"/>
        <w:gridCol w:w="689"/>
        <w:gridCol w:w="689"/>
        <w:gridCol w:w="689"/>
        <w:gridCol w:w="689"/>
        <w:gridCol w:w="689"/>
        <w:gridCol w:w="689"/>
        <w:gridCol w:w="495"/>
      </w:tblGrid>
      <w:tr w:rsidR="00D71A7F" w:rsidRPr="00FC0275" w:rsidTr="00D71A7F">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rsidR="00FC0275" w:rsidRPr="00FC0275" w:rsidRDefault="00FC0275" w:rsidP="00FC0275">
            <w:pPr>
              <w:spacing w:after="0" w:line="240" w:lineRule="auto"/>
              <w:rPr>
                <w:rFonts w:ascii="Times New Roman" w:eastAsia="Calibri" w:hAnsi="Times New Roman" w:cs="Times New Roman"/>
                <w:lang w:val="en-US"/>
              </w:rPr>
            </w:pPr>
            <w:r w:rsidRPr="00FC0275">
              <w:rPr>
                <w:rFonts w:ascii="Times New Roman" w:eastAsia="Calibri" w:hAnsi="Times New Roman" w:cs="Times New Roman"/>
                <w:lang w:val="en-US"/>
              </w:rPr>
              <w:lastRenderedPageBreak/>
              <w:t>ИНН</w:t>
            </w:r>
            <w:r w:rsidRPr="00FC0275">
              <w:rPr>
                <w:rFonts w:ascii="Times New Roman" w:eastAsia="Calibri" w:hAnsi="Times New Roman" w:cs="Times New Roman"/>
                <w:vertAlign w:val="superscript"/>
                <w:lang w:val="en-US"/>
              </w:rPr>
              <w:t>3</w:t>
            </w:r>
            <w:r w:rsidRPr="00FC0275">
              <w:rPr>
                <w:rFonts w:ascii="Times New Roman" w:eastAsia="Calibri" w:hAnsi="Times New Roman" w:cs="Times New Roman"/>
                <w:lang w:val="en-US"/>
              </w:rPr>
              <w:t xml:space="preserve"> </w:t>
            </w:r>
            <w:r w:rsidRPr="00FC0275">
              <w:rPr>
                <w:rFonts w:ascii="Times New Roman" w:eastAsia="Calibri" w:hAnsi="Times New Roman" w:cs="Times New Roman"/>
              </w:rPr>
              <w:t>Претендента</w:t>
            </w:r>
          </w:p>
        </w:tc>
        <w:tc>
          <w:tcPr>
            <w:tcW w:w="690"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r>
      <w:tr w:rsidR="00D71A7F" w:rsidRPr="00FC0275" w:rsidTr="00D71A7F">
        <w:tc>
          <w:tcPr>
            <w:tcW w:w="2035" w:type="dxa"/>
            <w:tcBorders>
              <w:top w:val="thickThinLargeGap" w:sz="6" w:space="0" w:color="C0C0C0"/>
              <w:left w:val="thickThinLargeGap" w:sz="6" w:space="0" w:color="C0C0C0"/>
              <w:bottom w:val="thickThinLargeGap" w:sz="6" w:space="0" w:color="C0C0C0"/>
              <w:right w:val="nil"/>
            </w:tcBorders>
            <w:hideMark/>
          </w:tcPr>
          <w:p w:rsidR="00FC0275" w:rsidRPr="00FC0275" w:rsidRDefault="00FC0275" w:rsidP="00FC0275">
            <w:pPr>
              <w:spacing w:after="0" w:line="240" w:lineRule="auto"/>
              <w:rPr>
                <w:rFonts w:ascii="Times New Roman" w:eastAsia="Calibri" w:hAnsi="Times New Roman" w:cs="Times New Roman"/>
                <w:lang w:val="en-US"/>
              </w:rPr>
            </w:pPr>
            <w:r w:rsidRPr="00FC0275">
              <w:rPr>
                <w:rFonts w:ascii="Times New Roman" w:eastAsia="Calibri" w:hAnsi="Times New Roman" w:cs="Times New Roman"/>
                <w:lang w:val="en-US"/>
              </w:rPr>
              <w:t>КПП</w:t>
            </w:r>
            <w:r w:rsidRPr="00FC0275">
              <w:rPr>
                <w:rFonts w:ascii="Times New Roman" w:eastAsia="Calibri" w:hAnsi="Times New Roman" w:cs="Times New Roman"/>
                <w:vertAlign w:val="superscript"/>
              </w:rPr>
              <w:t>4</w:t>
            </w:r>
            <w:r w:rsidRPr="00FC0275">
              <w:rPr>
                <w:rFonts w:ascii="Times New Roman" w:eastAsia="Calibri" w:hAnsi="Times New Roman" w:cs="Times New Roman"/>
              </w:rPr>
              <w:t>Претендента</w:t>
            </w:r>
          </w:p>
        </w:tc>
        <w:tc>
          <w:tcPr>
            <w:tcW w:w="690"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r>
    </w:tbl>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____________________________________________________________________________________________________</w:t>
      </w:r>
    </w:p>
    <w:p w:rsidR="00FC0275" w:rsidRPr="00FC0275" w:rsidRDefault="00FC0275" w:rsidP="00FC0275">
      <w:pPr>
        <w:spacing w:after="0" w:line="240" w:lineRule="auto"/>
        <w:jc w:val="center"/>
        <w:rPr>
          <w:rFonts w:ascii="Times New Roman" w:eastAsia="Calibri" w:hAnsi="Times New Roman" w:cs="Times New Roman"/>
          <w:b/>
          <w:bCs/>
        </w:rPr>
      </w:pPr>
      <w:r w:rsidRPr="00FC0275">
        <w:rPr>
          <w:rFonts w:ascii="Times New Roman" w:eastAsia="Calibri" w:hAnsi="Times New Roman" w:cs="Times New Roman"/>
        </w:rPr>
        <w:t>(Наименование Банка в котором у Претендента открыт счет; название города, где находится банк)</w:t>
      </w:r>
    </w:p>
    <w:p w:rsidR="00FC0275" w:rsidRPr="00FC0275" w:rsidRDefault="00FC0275" w:rsidP="00FC0275">
      <w:pPr>
        <w:spacing w:after="0" w:line="240" w:lineRule="auto"/>
        <w:jc w:val="both"/>
        <w:rPr>
          <w:rFonts w:ascii="Times New Roman" w:eastAsia="Calibri" w:hAnsi="Times New Roman" w:cs="Times New Roman"/>
        </w:rPr>
      </w:pPr>
    </w:p>
    <w:tbl>
      <w:tblPr>
        <w:tblW w:w="10575" w:type="dxa"/>
        <w:tblInd w:w="250" w:type="dxa"/>
        <w:tblLayout w:type="fixed"/>
        <w:tblLook w:val="04A0" w:firstRow="1" w:lastRow="0" w:firstColumn="1" w:lastColumn="0" w:noHBand="0" w:noVBand="1"/>
      </w:tblPr>
      <w:tblGrid>
        <w:gridCol w:w="1235"/>
        <w:gridCol w:w="209"/>
        <w:gridCol w:w="228"/>
        <w:gridCol w:w="215"/>
        <w:gridCol w:w="224"/>
        <w:gridCol w:w="220"/>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141"/>
        <w:gridCol w:w="95"/>
        <w:gridCol w:w="380"/>
      </w:tblGrid>
      <w:tr w:rsidR="00D71A7F" w:rsidRPr="00FC0275" w:rsidTr="00D71A7F">
        <w:trPr>
          <w:gridAfter w:val="1"/>
          <w:wAfter w:w="380" w:type="dxa"/>
          <w:trHeight w:val="224"/>
        </w:trPr>
        <w:tc>
          <w:tcPr>
            <w:tcW w:w="1444" w:type="dxa"/>
            <w:gridSpan w:val="2"/>
            <w:tcBorders>
              <w:top w:val="thickThinLargeGap" w:sz="6" w:space="0" w:color="C0C0C0"/>
              <w:left w:val="thickThinLargeGap" w:sz="6" w:space="0" w:color="C0C0C0"/>
              <w:bottom w:val="thickThinLargeGap" w:sz="6" w:space="0" w:color="C0C0C0"/>
              <w:right w:val="nil"/>
            </w:tcBorders>
            <w:hideMark/>
          </w:tcPr>
          <w:p w:rsidR="00FC0275" w:rsidRPr="00FC0275" w:rsidRDefault="00FC0275" w:rsidP="00FC0275">
            <w:pPr>
              <w:tabs>
                <w:tab w:val="left" w:pos="900"/>
              </w:tabs>
              <w:spacing w:after="0" w:line="240" w:lineRule="auto"/>
              <w:jc w:val="both"/>
              <w:rPr>
                <w:rFonts w:ascii="Times New Roman" w:eastAsia="Calibri" w:hAnsi="Times New Roman" w:cs="Times New Roman"/>
                <w:lang w:val="en-US"/>
              </w:rPr>
            </w:pPr>
            <w:r w:rsidRPr="00FC0275">
              <w:rPr>
                <w:rFonts w:ascii="Times New Roman" w:eastAsia="Calibri" w:hAnsi="Times New Roman" w:cs="Times New Roman"/>
                <w:lang w:val="en-US"/>
              </w:rPr>
              <w:t>р/с или (л/с)</w:t>
            </w:r>
          </w:p>
        </w:tc>
        <w:tc>
          <w:tcPr>
            <w:tcW w:w="443"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4"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r>
      <w:tr w:rsidR="00D71A7F" w:rsidRPr="00FC0275" w:rsidTr="00D71A7F">
        <w:trPr>
          <w:gridAfter w:val="1"/>
          <w:wAfter w:w="380" w:type="dxa"/>
          <w:trHeight w:val="239"/>
        </w:trPr>
        <w:tc>
          <w:tcPr>
            <w:tcW w:w="1444" w:type="dxa"/>
            <w:gridSpan w:val="2"/>
            <w:tcBorders>
              <w:top w:val="thickThinLargeGap" w:sz="6" w:space="0" w:color="C0C0C0"/>
              <w:left w:val="thickThinLargeGap" w:sz="6" w:space="0" w:color="C0C0C0"/>
              <w:bottom w:val="thickThinLargeGap" w:sz="6" w:space="0" w:color="C0C0C0"/>
              <w:right w:val="nil"/>
            </w:tcBorders>
            <w:hideMark/>
          </w:tcPr>
          <w:p w:rsidR="00FC0275" w:rsidRPr="00FC0275" w:rsidRDefault="00FC0275" w:rsidP="00FC0275">
            <w:pPr>
              <w:tabs>
                <w:tab w:val="left" w:pos="900"/>
              </w:tabs>
              <w:spacing w:after="0" w:line="240" w:lineRule="auto"/>
              <w:jc w:val="both"/>
              <w:rPr>
                <w:rFonts w:ascii="Times New Roman" w:eastAsia="Calibri" w:hAnsi="Times New Roman" w:cs="Times New Roman"/>
                <w:lang w:val="en-US"/>
              </w:rPr>
            </w:pPr>
            <w:r w:rsidRPr="00FC0275">
              <w:rPr>
                <w:rFonts w:ascii="Times New Roman" w:eastAsia="Calibri" w:hAnsi="Times New Roman" w:cs="Times New Roman"/>
                <w:lang w:val="en-US"/>
              </w:rPr>
              <w:t>к/с</w:t>
            </w:r>
          </w:p>
        </w:tc>
        <w:tc>
          <w:tcPr>
            <w:tcW w:w="443"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4"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r>
      <w:tr w:rsidR="00D71A7F" w:rsidRPr="00FC0275" w:rsidTr="00D71A7F">
        <w:trPr>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ИНН</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FC0275" w:rsidRPr="00FC0275" w:rsidRDefault="00FC0275" w:rsidP="00FC0275">
            <w:pPr>
              <w:snapToGrid w:val="0"/>
              <w:spacing w:after="0" w:line="240" w:lineRule="auto"/>
              <w:rPr>
                <w:rFonts w:ascii="Times New Roman" w:eastAsia="Calibri" w:hAnsi="Times New Roman" w:cs="Times New Roman"/>
                <w:lang w:val="en-US"/>
              </w:rPr>
            </w:pPr>
          </w:p>
        </w:tc>
      </w:tr>
      <w:tr w:rsidR="00D71A7F" w:rsidRPr="00FC0275" w:rsidTr="00D71A7F">
        <w:trPr>
          <w:gridAfter w:val="2"/>
          <w:wAfter w:w="475" w:type="dxa"/>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КПП</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FC0275" w:rsidRPr="00FC0275" w:rsidRDefault="00FC0275" w:rsidP="00FC0275">
            <w:pPr>
              <w:snapToGrid w:val="0"/>
              <w:spacing w:after="0" w:line="240" w:lineRule="auto"/>
              <w:rPr>
                <w:rFonts w:ascii="Times New Roman" w:eastAsia="Calibri" w:hAnsi="Times New Roman" w:cs="Times New Roman"/>
              </w:rPr>
            </w:pPr>
          </w:p>
        </w:tc>
      </w:tr>
      <w:tr w:rsidR="00D71A7F" w:rsidRPr="00FC0275" w:rsidTr="00D71A7F">
        <w:trPr>
          <w:gridAfter w:val="2"/>
          <w:wAfter w:w="475" w:type="dxa"/>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БИК</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FC0275" w:rsidRPr="00FC0275" w:rsidRDefault="00FC0275" w:rsidP="00FC0275">
            <w:pPr>
              <w:snapToGrid w:val="0"/>
              <w:spacing w:after="0" w:line="240" w:lineRule="auto"/>
              <w:jc w:val="center"/>
              <w:rPr>
                <w:rFonts w:ascii="Times New Roman" w:eastAsia="Calibri" w:hAnsi="Times New Roman" w:cs="Times New Roman"/>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FC0275" w:rsidRPr="00FC0275" w:rsidRDefault="00FC0275" w:rsidP="00FC0275">
            <w:pPr>
              <w:snapToGrid w:val="0"/>
              <w:spacing w:after="0" w:line="240" w:lineRule="auto"/>
              <w:rPr>
                <w:rFonts w:ascii="Times New Roman" w:eastAsia="Calibri" w:hAnsi="Times New Roman" w:cs="Times New Roman"/>
              </w:rPr>
            </w:pPr>
          </w:p>
        </w:tc>
      </w:tr>
    </w:tbl>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b/>
        </w:rPr>
        <w:t>3</w:t>
      </w:r>
      <w:r w:rsidRPr="00FC0275">
        <w:rPr>
          <w:rFonts w:ascii="Times New Roman" w:eastAsia="Calibri" w:hAnsi="Times New Roman" w:cs="Times New Roman"/>
        </w:rPr>
        <w:t xml:space="preserve"> ИНН для физических лиц (при наличии) 12 знаков, ИНН для юридических лиц 10 знаков. Претенденты – физические лица указывают ИНН в соответствии со свидетельством о постановке на учет физического лица в налоговом органе/ </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b/>
        </w:rPr>
        <w:t xml:space="preserve">4 </w:t>
      </w:r>
      <w:r w:rsidRPr="00FC0275">
        <w:rPr>
          <w:rFonts w:ascii="Times New Roman" w:eastAsia="Calibri" w:hAnsi="Times New Roman" w:cs="Times New Roman"/>
        </w:rPr>
        <w:t>КПП в отношении юридических лиц и индивидуальных предпринимателей</w:t>
      </w:r>
    </w:p>
    <w:p w:rsidR="00FC0275" w:rsidRPr="00FC0275" w:rsidRDefault="00FC0275" w:rsidP="00D71A7F">
      <w:pPr>
        <w:spacing w:after="0" w:line="240" w:lineRule="auto"/>
        <w:ind w:left="360"/>
        <w:contextualSpacing/>
        <w:jc w:val="right"/>
        <w:rPr>
          <w:rFonts w:ascii="Times New Roman" w:eastAsia="Calibri" w:hAnsi="Times New Roman" w:cs="Times New Roman"/>
          <w:sz w:val="8"/>
          <w:szCs w:val="8"/>
        </w:rPr>
      </w:pPr>
    </w:p>
    <w:p w:rsidR="00FC0275" w:rsidRPr="00FC0275" w:rsidRDefault="00FC0275" w:rsidP="00FC0275">
      <w:pPr>
        <w:spacing w:after="0" w:line="240" w:lineRule="auto"/>
        <w:jc w:val="center"/>
        <w:rPr>
          <w:rFonts w:ascii="Times New Roman" w:eastAsia="Calibri" w:hAnsi="Times New Roman" w:cs="Times New Roman"/>
          <w:b/>
        </w:rPr>
      </w:pPr>
      <w:r w:rsidRPr="00FC0275">
        <w:rPr>
          <w:rFonts w:ascii="Times New Roman" w:eastAsia="Calibri" w:hAnsi="Times New Roman" w:cs="Times New Roman"/>
          <w:b/>
        </w:rPr>
        <w:t>ВТОРАЯ ЧАСТЬ ЗАЯВКИ НА УЧАСТИЕ В АУКЦИОНЕ В ЭЛЕКТРОННОЙ ФОРМЕ</w:t>
      </w:r>
    </w:p>
    <w:p w:rsidR="00FC0275" w:rsidRPr="00FC0275" w:rsidRDefault="00FC0275" w:rsidP="00FC0275">
      <w:pPr>
        <w:spacing w:after="0" w:line="240" w:lineRule="auto"/>
        <w:jc w:val="center"/>
        <w:rPr>
          <w:rFonts w:ascii="Times New Roman" w:eastAsia="Calibri" w:hAnsi="Times New Roman" w:cs="Times New Roman"/>
          <w:b/>
        </w:rPr>
      </w:pPr>
      <w:r w:rsidRPr="00FC0275">
        <w:rPr>
          <w:rFonts w:ascii="Times New Roman" w:eastAsia="Calibri" w:hAnsi="Times New Roman" w:cs="Times New Roman"/>
          <w:b/>
        </w:rPr>
        <w:t>ОПИСЬ ДОКУМЕНТОВ</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 xml:space="preserve">представляемых для участия в открытом аукционе  лот  №__ на право заключения договора аренды муниципального имущества, расположенного по адресу: _______________________________________________________________, </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 xml:space="preserve">площадью _________________________кв. м, </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Настоящим __________________________________________________________________________</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(наименование заявителя)</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подтверждает, что для участия в открытом аукционе на право заключения договора аренды направляются перечисленные ниже документы:</w:t>
      </w:r>
    </w:p>
    <w:tbl>
      <w:tblPr>
        <w:tblW w:w="10206" w:type="dxa"/>
        <w:tblCellSpacing w:w="7"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655"/>
        <w:gridCol w:w="6294"/>
        <w:gridCol w:w="3257"/>
      </w:tblGrid>
      <w:tr w:rsidR="00D71A7F" w:rsidRPr="00FC0275" w:rsidTr="00D71A7F">
        <w:trPr>
          <w:tblCellSpacing w:w="7" w:type="dxa"/>
        </w:trPr>
        <w:tc>
          <w:tcPr>
            <w:tcW w:w="311" w:type="pct"/>
            <w:tcBorders>
              <w:top w:val="outset" w:sz="6" w:space="0" w:color="auto"/>
              <w:left w:val="outset" w:sz="6" w:space="0" w:color="auto"/>
              <w:bottom w:val="outset" w:sz="6" w:space="0" w:color="auto"/>
              <w:right w:val="outset" w:sz="6" w:space="0" w:color="auto"/>
            </w:tcBorders>
            <w:shd w:val="clear" w:color="auto" w:fill="FFFFFF"/>
            <w:vAlign w:val="center"/>
          </w:tcPr>
          <w:p w:rsidR="00FC0275" w:rsidRPr="00FC0275" w:rsidRDefault="00FC0275" w:rsidP="00FC0275">
            <w:pPr>
              <w:spacing w:after="0" w:line="240" w:lineRule="auto"/>
              <w:jc w:val="center"/>
              <w:rPr>
                <w:rFonts w:ascii="Times New Roman" w:eastAsia="Calibri" w:hAnsi="Times New Roman" w:cs="Times New Roman"/>
                <w:sz w:val="16"/>
                <w:szCs w:val="16"/>
              </w:rPr>
            </w:pPr>
            <w:r w:rsidRPr="00FC0275">
              <w:rPr>
                <w:rFonts w:ascii="Times New Roman" w:eastAsia="Calibri" w:hAnsi="Times New Roman" w:cs="Times New Roman"/>
                <w:sz w:val="16"/>
                <w:szCs w:val="16"/>
              </w:rPr>
              <w:t>№ п/п</w:t>
            </w:r>
          </w:p>
        </w:tc>
        <w:tc>
          <w:tcPr>
            <w:tcW w:w="3077" w:type="pct"/>
            <w:tcBorders>
              <w:top w:val="outset" w:sz="6" w:space="0" w:color="auto"/>
              <w:left w:val="outset" w:sz="6" w:space="0" w:color="auto"/>
              <w:bottom w:val="outset" w:sz="6" w:space="0" w:color="auto"/>
              <w:right w:val="outset" w:sz="6" w:space="0" w:color="auto"/>
            </w:tcBorders>
            <w:shd w:val="clear" w:color="auto" w:fill="FFFFFF"/>
            <w:vAlign w:val="center"/>
          </w:tcPr>
          <w:p w:rsidR="00FC0275" w:rsidRPr="00FC0275" w:rsidRDefault="00FC0275" w:rsidP="00FC0275">
            <w:pPr>
              <w:spacing w:after="0" w:line="240" w:lineRule="auto"/>
              <w:jc w:val="center"/>
              <w:rPr>
                <w:rFonts w:ascii="Times New Roman" w:eastAsia="Calibri" w:hAnsi="Times New Roman" w:cs="Times New Roman"/>
                <w:sz w:val="16"/>
                <w:szCs w:val="16"/>
              </w:rPr>
            </w:pPr>
            <w:r w:rsidRPr="00FC0275">
              <w:rPr>
                <w:rFonts w:ascii="Times New Roman" w:eastAsia="Calibri" w:hAnsi="Times New Roman" w:cs="Times New Roman"/>
                <w:sz w:val="16"/>
                <w:szCs w:val="16"/>
              </w:rPr>
              <w:t>Наименование документа</w:t>
            </w:r>
          </w:p>
        </w:tc>
        <w:tc>
          <w:tcPr>
            <w:tcW w:w="1585" w:type="pct"/>
            <w:tcBorders>
              <w:top w:val="outset" w:sz="6" w:space="0" w:color="auto"/>
              <w:left w:val="outset" w:sz="6" w:space="0" w:color="auto"/>
              <w:bottom w:val="outset" w:sz="6" w:space="0" w:color="auto"/>
              <w:right w:val="outset" w:sz="6" w:space="0" w:color="auto"/>
            </w:tcBorders>
            <w:shd w:val="clear" w:color="auto" w:fill="FFFFFF"/>
            <w:vAlign w:val="center"/>
          </w:tcPr>
          <w:p w:rsidR="00FC0275" w:rsidRPr="00FC0275" w:rsidRDefault="00FC0275" w:rsidP="00FC0275">
            <w:pPr>
              <w:spacing w:after="0" w:line="240" w:lineRule="auto"/>
              <w:jc w:val="center"/>
              <w:rPr>
                <w:rFonts w:ascii="Times New Roman" w:eastAsia="Calibri" w:hAnsi="Times New Roman" w:cs="Times New Roman"/>
                <w:sz w:val="16"/>
                <w:szCs w:val="16"/>
              </w:rPr>
            </w:pPr>
            <w:r w:rsidRPr="00FC0275">
              <w:rPr>
                <w:rFonts w:ascii="Times New Roman" w:eastAsia="Calibri" w:hAnsi="Times New Roman" w:cs="Times New Roman"/>
                <w:sz w:val="16"/>
                <w:szCs w:val="16"/>
              </w:rPr>
              <w:t>Кол-во</w:t>
            </w:r>
          </w:p>
          <w:p w:rsidR="00FC0275" w:rsidRPr="00FC0275" w:rsidRDefault="00FC0275" w:rsidP="00FC0275">
            <w:pPr>
              <w:spacing w:after="0" w:line="240" w:lineRule="auto"/>
              <w:jc w:val="center"/>
              <w:rPr>
                <w:rFonts w:ascii="Times New Roman" w:eastAsia="Calibri" w:hAnsi="Times New Roman" w:cs="Times New Roman"/>
                <w:sz w:val="16"/>
                <w:szCs w:val="16"/>
              </w:rPr>
            </w:pPr>
            <w:r w:rsidRPr="00FC0275">
              <w:rPr>
                <w:rFonts w:ascii="Times New Roman" w:eastAsia="Calibri" w:hAnsi="Times New Roman" w:cs="Times New Roman"/>
                <w:sz w:val="16"/>
                <w:szCs w:val="16"/>
              </w:rPr>
              <w:t>листов</w:t>
            </w:r>
          </w:p>
        </w:tc>
      </w:tr>
      <w:tr w:rsidR="00D71A7F" w:rsidRPr="00FC0275" w:rsidTr="00D71A7F">
        <w:trPr>
          <w:tblCellSpacing w:w="7" w:type="dxa"/>
        </w:trPr>
        <w:tc>
          <w:tcPr>
            <w:tcW w:w="311" w:type="pct"/>
            <w:tcBorders>
              <w:top w:val="outset" w:sz="6" w:space="0" w:color="auto"/>
              <w:left w:val="outset" w:sz="6" w:space="0" w:color="auto"/>
              <w:bottom w:val="outset" w:sz="6" w:space="0" w:color="auto"/>
              <w:right w:val="outset" w:sz="6" w:space="0" w:color="auto"/>
            </w:tcBorders>
          </w:tcPr>
          <w:p w:rsidR="00FC0275" w:rsidRPr="00FC0275" w:rsidRDefault="00FC0275" w:rsidP="00FC0275">
            <w:pPr>
              <w:spacing w:after="0" w:line="240" w:lineRule="auto"/>
              <w:jc w:val="both"/>
              <w:rPr>
                <w:rFonts w:ascii="Times New Roman" w:eastAsia="Calibri" w:hAnsi="Times New Roman" w:cs="Times New Roman"/>
                <w:sz w:val="16"/>
                <w:szCs w:val="16"/>
              </w:rPr>
            </w:pPr>
          </w:p>
        </w:tc>
        <w:tc>
          <w:tcPr>
            <w:tcW w:w="3077" w:type="pct"/>
            <w:tcBorders>
              <w:top w:val="outset" w:sz="6" w:space="0" w:color="auto"/>
              <w:left w:val="outset" w:sz="6" w:space="0" w:color="auto"/>
              <w:bottom w:val="outset" w:sz="6" w:space="0" w:color="auto"/>
              <w:right w:val="outset" w:sz="6" w:space="0" w:color="auto"/>
            </w:tcBorders>
          </w:tcPr>
          <w:p w:rsidR="00FC0275" w:rsidRPr="00FC0275" w:rsidRDefault="00FC0275" w:rsidP="00FC0275">
            <w:pPr>
              <w:spacing w:after="0" w:line="240" w:lineRule="auto"/>
              <w:jc w:val="both"/>
              <w:rPr>
                <w:rFonts w:ascii="Times New Roman" w:eastAsia="Calibri" w:hAnsi="Times New Roman" w:cs="Times New Roman"/>
                <w:sz w:val="16"/>
                <w:szCs w:val="16"/>
              </w:rPr>
            </w:pPr>
            <w:r w:rsidRPr="00FC0275">
              <w:rPr>
                <w:rFonts w:ascii="Times New Roman" w:eastAsia="Calibri" w:hAnsi="Times New Roman" w:cs="Times New Roman"/>
                <w:sz w:val="16"/>
                <w:szCs w:val="16"/>
              </w:rPr>
              <w:t> </w:t>
            </w:r>
          </w:p>
        </w:tc>
        <w:tc>
          <w:tcPr>
            <w:tcW w:w="1585" w:type="pct"/>
            <w:tcBorders>
              <w:top w:val="outset" w:sz="6" w:space="0" w:color="auto"/>
              <w:left w:val="outset" w:sz="6" w:space="0" w:color="auto"/>
              <w:bottom w:val="outset" w:sz="6" w:space="0" w:color="auto"/>
              <w:right w:val="outset" w:sz="6" w:space="0" w:color="auto"/>
            </w:tcBorders>
          </w:tcPr>
          <w:p w:rsidR="00FC0275" w:rsidRPr="00FC0275" w:rsidRDefault="00FC0275" w:rsidP="00FC0275">
            <w:pPr>
              <w:spacing w:after="0" w:line="240" w:lineRule="auto"/>
              <w:jc w:val="both"/>
              <w:rPr>
                <w:rFonts w:ascii="Times New Roman" w:eastAsia="Calibri" w:hAnsi="Times New Roman" w:cs="Times New Roman"/>
                <w:sz w:val="16"/>
                <w:szCs w:val="16"/>
              </w:rPr>
            </w:pPr>
            <w:r w:rsidRPr="00FC0275">
              <w:rPr>
                <w:rFonts w:ascii="Times New Roman" w:eastAsia="Calibri" w:hAnsi="Times New Roman" w:cs="Times New Roman"/>
                <w:sz w:val="16"/>
                <w:szCs w:val="16"/>
              </w:rPr>
              <w:t> </w:t>
            </w:r>
          </w:p>
        </w:tc>
      </w:tr>
      <w:tr w:rsidR="00D71A7F" w:rsidRPr="00FC0275" w:rsidTr="00D71A7F">
        <w:trPr>
          <w:tblCellSpacing w:w="7" w:type="dxa"/>
        </w:trPr>
        <w:tc>
          <w:tcPr>
            <w:tcW w:w="311" w:type="pct"/>
            <w:tcBorders>
              <w:top w:val="outset" w:sz="6" w:space="0" w:color="auto"/>
              <w:left w:val="outset" w:sz="6" w:space="0" w:color="auto"/>
              <w:bottom w:val="outset" w:sz="6" w:space="0" w:color="auto"/>
              <w:right w:val="outset" w:sz="6" w:space="0" w:color="auto"/>
            </w:tcBorders>
          </w:tcPr>
          <w:p w:rsidR="00FC0275" w:rsidRPr="00FC0275" w:rsidRDefault="00FC0275" w:rsidP="00FC0275">
            <w:pPr>
              <w:spacing w:after="0" w:line="240" w:lineRule="auto"/>
              <w:jc w:val="both"/>
              <w:rPr>
                <w:rFonts w:ascii="Times New Roman" w:eastAsia="Calibri" w:hAnsi="Times New Roman" w:cs="Times New Roman"/>
                <w:sz w:val="16"/>
                <w:szCs w:val="16"/>
              </w:rPr>
            </w:pPr>
            <w:r w:rsidRPr="00FC0275">
              <w:rPr>
                <w:rFonts w:ascii="Times New Roman" w:eastAsia="Calibri" w:hAnsi="Times New Roman" w:cs="Times New Roman"/>
                <w:sz w:val="16"/>
                <w:szCs w:val="16"/>
              </w:rPr>
              <w:t> </w:t>
            </w:r>
          </w:p>
        </w:tc>
        <w:tc>
          <w:tcPr>
            <w:tcW w:w="3077" w:type="pct"/>
            <w:tcBorders>
              <w:top w:val="outset" w:sz="6" w:space="0" w:color="auto"/>
              <w:left w:val="outset" w:sz="6" w:space="0" w:color="auto"/>
              <w:bottom w:val="outset" w:sz="6" w:space="0" w:color="auto"/>
              <w:right w:val="outset" w:sz="6" w:space="0" w:color="auto"/>
            </w:tcBorders>
          </w:tcPr>
          <w:p w:rsidR="00FC0275" w:rsidRPr="00FC0275" w:rsidRDefault="00FC0275" w:rsidP="00FC0275">
            <w:pPr>
              <w:spacing w:after="0" w:line="240" w:lineRule="auto"/>
              <w:jc w:val="both"/>
              <w:rPr>
                <w:rFonts w:ascii="Times New Roman" w:eastAsia="Calibri" w:hAnsi="Times New Roman" w:cs="Times New Roman"/>
                <w:sz w:val="16"/>
                <w:szCs w:val="16"/>
              </w:rPr>
            </w:pPr>
            <w:r w:rsidRPr="00FC0275">
              <w:rPr>
                <w:rFonts w:ascii="Times New Roman" w:eastAsia="Calibri" w:hAnsi="Times New Roman" w:cs="Times New Roman"/>
                <w:sz w:val="16"/>
                <w:szCs w:val="16"/>
              </w:rPr>
              <w:t> </w:t>
            </w:r>
          </w:p>
        </w:tc>
        <w:tc>
          <w:tcPr>
            <w:tcW w:w="1585" w:type="pct"/>
            <w:tcBorders>
              <w:top w:val="outset" w:sz="6" w:space="0" w:color="auto"/>
              <w:left w:val="outset" w:sz="6" w:space="0" w:color="auto"/>
              <w:bottom w:val="outset" w:sz="6" w:space="0" w:color="auto"/>
              <w:right w:val="outset" w:sz="6" w:space="0" w:color="auto"/>
            </w:tcBorders>
          </w:tcPr>
          <w:p w:rsidR="00FC0275" w:rsidRPr="00FC0275" w:rsidRDefault="00FC0275" w:rsidP="00FC0275">
            <w:pPr>
              <w:spacing w:after="0" w:line="240" w:lineRule="auto"/>
              <w:jc w:val="both"/>
              <w:rPr>
                <w:rFonts w:ascii="Times New Roman" w:eastAsia="Calibri" w:hAnsi="Times New Roman" w:cs="Times New Roman"/>
                <w:sz w:val="16"/>
                <w:szCs w:val="16"/>
              </w:rPr>
            </w:pPr>
            <w:r w:rsidRPr="00FC0275">
              <w:rPr>
                <w:rFonts w:ascii="Times New Roman" w:eastAsia="Calibri" w:hAnsi="Times New Roman" w:cs="Times New Roman"/>
                <w:sz w:val="16"/>
                <w:szCs w:val="16"/>
              </w:rPr>
              <w:t> </w:t>
            </w:r>
          </w:p>
        </w:tc>
      </w:tr>
    </w:tbl>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 xml:space="preserve">  Заявитель                           </w:t>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t xml:space="preserve">             _______________________________________________ </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(уполномоченный представитель)</w:t>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t xml:space="preserve">          (наименование должности)</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t xml:space="preserve">_______________________________________________ </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(Фамилия, имя, отчество полностью)</w:t>
      </w:r>
      <w:r w:rsidRPr="00FC0275">
        <w:rPr>
          <w:rFonts w:ascii="Times New Roman" w:eastAsia="Calibri" w:hAnsi="Times New Roman" w:cs="Times New Roman"/>
        </w:rPr>
        <w:tab/>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t>_______________________________________________</w:t>
      </w:r>
    </w:p>
    <w:p w:rsidR="00FC0275" w:rsidRPr="00FC0275" w:rsidRDefault="00FC0275" w:rsidP="00FC0275">
      <w:pPr>
        <w:spacing w:after="0" w:line="240" w:lineRule="auto"/>
        <w:jc w:val="both"/>
        <w:rPr>
          <w:rFonts w:ascii="Times New Roman" w:eastAsia="Calibri" w:hAnsi="Times New Roman" w:cs="Times New Roman"/>
        </w:rPr>
      </w:pPr>
      <w:r w:rsidRPr="00FC0275">
        <w:rPr>
          <w:rFonts w:ascii="Times New Roman" w:eastAsia="Calibri" w:hAnsi="Times New Roman" w:cs="Times New Roman"/>
        </w:rPr>
        <w:t>(М.П.)</w:t>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r>
      <w:r w:rsidRPr="00FC0275">
        <w:rPr>
          <w:rFonts w:ascii="Times New Roman" w:eastAsia="Calibri" w:hAnsi="Times New Roman" w:cs="Times New Roman"/>
        </w:rPr>
        <w:tab/>
        <w:t xml:space="preserve">             (Подпись)</w:t>
      </w:r>
    </w:p>
    <w:p w:rsidR="00FC0275" w:rsidRPr="00FC0275" w:rsidRDefault="00FC0275" w:rsidP="00FC0275">
      <w:pPr>
        <w:spacing w:after="0" w:line="240" w:lineRule="auto"/>
        <w:jc w:val="center"/>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 xml:space="preserve">ПРОЕКТ </w:t>
      </w:r>
      <w:r w:rsidRPr="00FC0275">
        <w:rPr>
          <w:rFonts w:ascii="Tahoma" w:eastAsia="Times New Roman" w:hAnsi="Tahoma" w:cs="Tahoma"/>
          <w:b/>
          <w:caps/>
          <w:lang w:eastAsia="ru-RU"/>
        </w:rPr>
        <w:t>﻿</w:t>
      </w:r>
      <w:r w:rsidRPr="00FC0275">
        <w:rPr>
          <w:rFonts w:ascii="Times New Roman" w:eastAsia="Times New Roman" w:hAnsi="Times New Roman" w:cs="Times New Roman"/>
          <w:b/>
          <w:caps/>
          <w:lang w:eastAsia="ru-RU"/>
        </w:rPr>
        <w:t>ДоговорА аренды земельного участка № ____</w:t>
      </w:r>
    </w:p>
    <w:p w:rsidR="00FC0275" w:rsidRPr="00FC0275" w:rsidRDefault="00FC0275" w:rsidP="00FC0275">
      <w:pPr>
        <w:spacing w:after="0" w:line="240" w:lineRule="auto"/>
        <w:jc w:val="both"/>
        <w:rPr>
          <w:rFonts w:ascii="Times New Roman" w:eastAsia="Times New Roman" w:hAnsi="Times New Roman" w:cs="Times New Roman"/>
          <w:b/>
          <w:lang w:eastAsia="ru-RU"/>
        </w:rPr>
      </w:pPr>
      <w:proofErr w:type="spellStart"/>
      <w:r w:rsidRPr="00FC0275">
        <w:rPr>
          <w:rFonts w:ascii="Times New Roman" w:eastAsia="Times New Roman" w:hAnsi="Times New Roman" w:cs="Times New Roman"/>
          <w:b/>
          <w:lang w:eastAsia="ru-RU"/>
        </w:rPr>
        <w:t>п.г.г</w:t>
      </w:r>
      <w:proofErr w:type="spellEnd"/>
      <w:r w:rsidRPr="00FC0275">
        <w:rPr>
          <w:rFonts w:ascii="Times New Roman" w:eastAsia="Times New Roman" w:hAnsi="Times New Roman" w:cs="Times New Roman"/>
          <w:b/>
          <w:lang w:eastAsia="ru-RU"/>
        </w:rPr>
        <w:t xml:space="preserve">. Безенчук_________________________                                     </w:t>
      </w:r>
      <w:r w:rsidR="00D71A7F">
        <w:rPr>
          <w:rFonts w:ascii="Times New Roman" w:eastAsia="Times New Roman" w:hAnsi="Times New Roman" w:cs="Times New Roman"/>
          <w:b/>
          <w:lang w:eastAsia="ru-RU"/>
        </w:rPr>
        <w:t xml:space="preserve">                                </w:t>
      </w:r>
      <w:r w:rsidRPr="00FC0275">
        <w:rPr>
          <w:rFonts w:ascii="Times New Roman" w:eastAsia="Times New Roman" w:hAnsi="Times New Roman" w:cs="Times New Roman"/>
          <w:b/>
          <w:lang w:eastAsia="ru-RU"/>
        </w:rPr>
        <w:t xml:space="preserve">          </w:t>
      </w:r>
      <w:r w:rsidR="00D71A7F">
        <w:rPr>
          <w:rFonts w:ascii="Times New Roman" w:eastAsia="Times New Roman" w:hAnsi="Times New Roman" w:cs="Times New Roman"/>
          <w:b/>
          <w:lang w:eastAsia="ru-RU"/>
        </w:rPr>
        <w:t xml:space="preserve">              </w:t>
      </w:r>
      <w:r w:rsidRPr="00FC0275">
        <w:rPr>
          <w:rFonts w:ascii="Times New Roman" w:eastAsia="Times New Roman" w:hAnsi="Times New Roman" w:cs="Times New Roman"/>
          <w:b/>
          <w:lang w:eastAsia="ru-RU"/>
        </w:rPr>
        <w:t xml:space="preserve"> ___________2025</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FC0275">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п.г.т. Безенчук, ул. Нефтяников, д.12, именуемый в дальнейшем </w:t>
      </w:r>
      <w:r w:rsidRPr="00FC0275">
        <w:rPr>
          <w:rFonts w:ascii="Times New Roman" w:eastAsia="Times New Roman" w:hAnsi="Times New Roman" w:cs="Times New Roman"/>
          <w:b/>
          <w:lang w:eastAsia="ru-RU"/>
        </w:rPr>
        <w:t>Арендодатель,</w:t>
      </w:r>
      <w:r w:rsidRPr="00FC0275">
        <w:rPr>
          <w:rFonts w:ascii="Times New Roman" w:eastAsia="Times New Roman" w:hAnsi="Times New Roman" w:cs="Times New Roman"/>
          <w:lang w:eastAsia="ru-RU"/>
        </w:rPr>
        <w:t xml:space="preserve"> в лице Главы поселения </w:t>
      </w:r>
      <w:r w:rsidRPr="00FC0275">
        <w:rPr>
          <w:rFonts w:ascii="Times New Roman" w:eastAsia="Times New Roman" w:hAnsi="Times New Roman" w:cs="Times New Roman"/>
          <w:b/>
          <w:lang w:eastAsia="ru-RU"/>
        </w:rPr>
        <w:t xml:space="preserve">Гусева Евгения Владимировича, </w:t>
      </w:r>
      <w:r w:rsidRPr="00FC0275">
        <w:rPr>
          <w:rFonts w:ascii="Times New Roman" w:eastAsia="Times New Roman" w:hAnsi="Times New Roman" w:cs="Times New Roman"/>
          <w:lang w:eastAsia="ru-RU"/>
        </w:rPr>
        <w:t xml:space="preserve">действующего на основании Устава городского поселения Безенчук, ____________________________________________________________________________________________________, с другой стороны, именуемый в дальнейшем </w:t>
      </w:r>
      <w:r w:rsidRPr="00FC0275">
        <w:rPr>
          <w:rFonts w:ascii="Times New Roman" w:eastAsia="Times New Roman" w:hAnsi="Times New Roman" w:cs="Times New Roman"/>
          <w:b/>
          <w:lang w:eastAsia="ru-RU"/>
        </w:rPr>
        <w:t xml:space="preserve">Арендатор, </w:t>
      </w:r>
      <w:r w:rsidRPr="00FC0275">
        <w:rPr>
          <w:rFonts w:ascii="Times New Roman" w:eastAsia="Times New Roman" w:hAnsi="Times New Roman" w:cs="Times New Roman"/>
          <w:lang w:eastAsia="ru-RU"/>
        </w:rPr>
        <w:t>совместно именуемые «Стороны», и каждый в отдельности «Сторона», на основании Протокола__________________________________________________________________, заключили настоящий договор (далее по тексту -  "Договор") о нижеследующем:</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1. ПРЕДМЕТ ДОГОВОРА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1.1. Арендодатель сдает, а Арендатор принимает в аренду земельный участок из земель населенных пунктов, общей площадью 5000 кв.м., расположенный по адресу: Самарская область, Безенчукский район, п.г.т. Безенчук, ул. Мелиораторов, кадастровый номер земельного участка: 63:12:1401011:339, разрешенное использование земельного участка: служебные гаражи.</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1.2. Арендодатель гарантирует, что земельный участок не обременен правами третьих лиц, не находится под арестом, его права не оспариваются в суде.</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1.3. Земельный участок, обозначенный в п. 1.1. настоящего Соглашения  не имеет ограничений (обременений), предусмотренных статьей 56 Земельного кодекса Российской Федерации.</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2. АРЕНДНАЯ ПЛАТА</w:t>
      </w:r>
    </w:p>
    <w:p w:rsidR="00FC0275" w:rsidRPr="00FC0275" w:rsidRDefault="00FC0275" w:rsidP="00FC0275">
      <w:pPr>
        <w:spacing w:after="0" w:line="240" w:lineRule="auto"/>
        <w:jc w:val="both"/>
        <w:outlineLvl w:val="5"/>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2.1</w:t>
      </w:r>
      <w:r w:rsidRPr="00FC0275">
        <w:rPr>
          <w:rFonts w:ascii="Times New Roman" w:eastAsia="Times New Roman" w:hAnsi="Times New Roman" w:cs="Times New Roman"/>
          <w:lang w:eastAsia="ru-RU"/>
        </w:rPr>
        <w:tab/>
        <w:t xml:space="preserve">Арендатор обязуется вносить арендную плату за право пользования Участком,  согласно прилагаемому расчету (Приложение № 1).  </w:t>
      </w:r>
    </w:p>
    <w:p w:rsidR="00FC0275" w:rsidRPr="00FC0275" w:rsidRDefault="00FC0275" w:rsidP="00FC0275">
      <w:pPr>
        <w:spacing w:after="0" w:line="240" w:lineRule="auto"/>
        <w:jc w:val="both"/>
        <w:outlineLvl w:val="5"/>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Оплату арендной платы производить в </w:t>
      </w:r>
      <w:r w:rsidRPr="00FC0275">
        <w:rPr>
          <w:rFonts w:ascii="Times New Roman" w:eastAsia="Times New Roman" w:hAnsi="Times New Roman" w:cs="Times New Roman"/>
          <w:b/>
          <w:lang w:eastAsia="ru-RU"/>
        </w:rPr>
        <w:t>УФК по Самарской области (Администрация г/п Безенчук), на р/с 40101810822020012001 Отделение Самара г. Самара, БИК 043601001, ИНН 6362012431, КПП 636201001, КБК 20811105013130000120, код ОКТМО 36604151.</w:t>
      </w:r>
    </w:p>
    <w:p w:rsidR="00FC0275" w:rsidRPr="00FC0275" w:rsidRDefault="00FC0275" w:rsidP="00FC0275">
      <w:pPr>
        <w:spacing w:after="0" w:line="240" w:lineRule="auto"/>
        <w:jc w:val="both"/>
        <w:outlineLvl w:val="5"/>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2.2. Арендная плата вносится Арендатором ежеквартально равными частями от указанной в      п. 2.1 </w:t>
      </w:r>
      <w:r w:rsidRPr="00FC0275">
        <w:rPr>
          <w:rFonts w:ascii="Times New Roman" w:eastAsia="Times New Roman" w:hAnsi="Times New Roman" w:cs="Times New Roman"/>
          <w:b/>
          <w:lang w:eastAsia="ru-RU"/>
        </w:rPr>
        <w:t>Договора  суммы до истечения десятого дня начала следующего квартала</w:t>
      </w:r>
      <w:r w:rsidRPr="00FC0275">
        <w:rPr>
          <w:rFonts w:ascii="Times New Roman" w:eastAsia="Times New Roman" w:hAnsi="Times New Roman" w:cs="Times New Roman"/>
          <w:lang w:eastAsia="ru-RU"/>
        </w:rPr>
        <w:t xml:space="preserve">. </w:t>
      </w:r>
      <w:r w:rsidRPr="00FC0275">
        <w:rPr>
          <w:rFonts w:ascii="Times New Roman" w:eastAsia="Times New Roman" w:hAnsi="Times New Roman" w:cs="Times New Roman"/>
          <w:b/>
          <w:lang w:eastAsia="ru-RU"/>
        </w:rPr>
        <w:t>Четвертый квартал – до 26 декабря.</w:t>
      </w:r>
      <w:r w:rsidRPr="00FC0275">
        <w:rPr>
          <w:rFonts w:ascii="Times New Roman" w:eastAsia="Times New Roman" w:hAnsi="Times New Roman" w:cs="Times New Roman"/>
          <w:lang w:eastAsia="ru-RU"/>
        </w:rPr>
        <w:t xml:space="preserve"> Размер </w:t>
      </w:r>
      <w:r w:rsidRPr="00FC0275">
        <w:rPr>
          <w:rFonts w:ascii="Times New Roman" w:eastAsia="Times New Roman" w:hAnsi="Times New Roman" w:cs="Times New Roman"/>
          <w:lang w:eastAsia="ru-RU"/>
        </w:rPr>
        <w:lastRenderedPageBreak/>
        <w:t>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3. ПРАВА И ОБЯЗАННОСТИ АРЕНДАТОРА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3.1. </w:t>
      </w:r>
      <w:r w:rsidRPr="00FC0275">
        <w:rPr>
          <w:rFonts w:ascii="Times New Roman" w:eastAsia="Times New Roman" w:hAnsi="Times New Roman" w:cs="Times New Roman"/>
          <w:b/>
          <w:bCs/>
          <w:lang w:eastAsia="ru-RU"/>
        </w:rPr>
        <w:t>Арендатор имеет право</w:t>
      </w:r>
      <w:r w:rsidRPr="00FC0275">
        <w:rPr>
          <w:rFonts w:ascii="Times New Roman" w:eastAsia="Times New Roman" w:hAnsi="Times New Roman" w:cs="Times New Roman"/>
          <w:lang w:eastAsia="ru-RU"/>
        </w:rPr>
        <w:t>:</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3.1.1. Использовать в установленном порядке для собственных нужд имеющиеся на земельном участке пресные подземные воды, а также закрытые водоемы в соответствии с законодательством РФ.</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3.1.2. Иметь в собственности посевы и посадки сельскохозяйственных культур и насаждений, полученную сельскохозяйственную продукцию и доходы от ее реализации.</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3.1.3. Возводить с соблюдением правил застройки здания, строения,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3.1.4. Проводить в соответствии с разрешенным использованием оросительные, осушительные и другие мелиоративные работы, строить пруды и иные закрытые водоемы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3.1.5. По истечении срока Договора аренды земельного участка – преимущественное право на заключение нового договора аренды земельного участка на новый срок, за исключением случаев, установленных законодательством.</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3.1.6. Передавать свои права и обязанности по Договору аренды земельного участка третьему лицу,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 при условии письменного согласия Арендодателя (собственника земельного участка). В этих случаях ответственным по Договору аренды земельного участка перед Арендодателем становится новый арендатор земельного участка, кроме случая передачи арендных прав в залог.</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3.1.7. Передавать земельный участок в субаренду в пределах срока Договора аренды земельного участка только с письменного согласия Арендодателя (собственника земельного участка).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3.1.8. Требовать досрочного прекращения Договора в случаях, предусмотренных разделом 7 настоящего Договора.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3.1.9. Осуществлять иные права на использование земельного участка, предусмотренные законодательством РФ.</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3.2. </w:t>
      </w:r>
      <w:r w:rsidRPr="00FC0275">
        <w:rPr>
          <w:rFonts w:ascii="Times New Roman" w:eastAsia="Times New Roman" w:hAnsi="Times New Roman" w:cs="Times New Roman"/>
          <w:b/>
          <w:bCs/>
          <w:lang w:eastAsia="ru-RU"/>
        </w:rPr>
        <w:t>Арендатор обязан</w:t>
      </w:r>
      <w:r w:rsidRPr="00FC0275">
        <w:rPr>
          <w:rFonts w:ascii="Times New Roman" w:eastAsia="Times New Roman" w:hAnsi="Times New Roman" w:cs="Times New Roman"/>
          <w:lang w:eastAsia="ru-RU"/>
        </w:rPr>
        <w:t>:</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 окружающей среде, в том числе земле как природному объекту.</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3.2.2. Получать согласие Арендодателя в письменном виде в случае сдачи участка в субаренду, а также передачи своих прав и обязанностей по настоящему Договору третьему лицу, передачи арендных прав в залог, внесения их в качестве вклада в уставный капитал хозяйственных обществ или товариществ либо паевого взноса в производственный кооператив.</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3.2.3. Сохранять межевые, геодезические и другие специальные знаки, установленные на земельных участках в соответствии с законодательством.</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3.2.4. Осуществлять мероприятия по охране земель, установленные законодательством.</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3.2.5. Своевременно производить арендные платежи за землю, установленные разделом 2 настоящего Договора.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3.2.6.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3.2.7. Не допускать загрязнения, деградации и ухудшения плодородия почв на земле.</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3.2.8. Не нарушать права других землепользователей и природопользователей.</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3.2.9. Выполнять иные требования, предусмотренные законодательством о земле.</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4. ПРАВА И ОБЯЗАННОСТИ АРЕНДОДАТЕЛЯ</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4.1. </w:t>
      </w:r>
      <w:r w:rsidRPr="00FC0275">
        <w:rPr>
          <w:rFonts w:ascii="Times New Roman" w:eastAsia="Times New Roman" w:hAnsi="Times New Roman" w:cs="Times New Roman"/>
          <w:b/>
          <w:bCs/>
          <w:lang w:eastAsia="ru-RU"/>
        </w:rPr>
        <w:t>Арендодатель имеет право</w:t>
      </w:r>
      <w:r w:rsidRPr="00FC0275">
        <w:rPr>
          <w:rFonts w:ascii="Times New Roman" w:eastAsia="Times New Roman" w:hAnsi="Times New Roman" w:cs="Times New Roman"/>
          <w:lang w:eastAsia="ru-RU"/>
        </w:rPr>
        <w:t>:</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4.1.1. Осуществлять контроль использования и охраны земель Арендатором.</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4.1.2. Требовать досрочного прекращения Договора в случаях, предусмотренных разделом 7 настоящего Договора.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4.1.3. Требовать возмещения убытков, причиненных ухудшением качества земель и экологической обстановки в результате хозяйственной деятельности Арендатора.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4.1.4. Изменять по согласованию с Арендатором размер арендной платы не чаще, чем один раз в год.</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4.2. </w:t>
      </w:r>
      <w:r w:rsidRPr="00FC0275">
        <w:rPr>
          <w:rFonts w:ascii="Times New Roman" w:eastAsia="Times New Roman" w:hAnsi="Times New Roman" w:cs="Times New Roman"/>
          <w:b/>
          <w:bCs/>
          <w:lang w:eastAsia="ru-RU"/>
        </w:rPr>
        <w:t>Арендодатель обязан</w:t>
      </w:r>
      <w:r w:rsidRPr="00FC0275">
        <w:rPr>
          <w:rFonts w:ascii="Times New Roman" w:eastAsia="Times New Roman" w:hAnsi="Times New Roman" w:cs="Times New Roman"/>
          <w:lang w:eastAsia="ru-RU"/>
        </w:rPr>
        <w:t>:</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4.2.1. Передавать Арендатору землю в состоянии, соответствующем условиям Договора.</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4.2.2. Содействовать по заявкам Арендатора выполнению необходимых работ по землеустройству.</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4.2.3. В соответствии с условиями Договора возмещать по истечении срока аренды полностью или частично расходы, понесенные Арендатором на освоение земель и улучшение сельскохозяйственных угодий.</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4.2.4. Содействовать Арендатору в возмещении убытков, включая упущенную выгоду, при изъятии земель для государственных и общественных нужд.</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5. ОТВЕТСТВЕННОСТЬ СТОРОН</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5.1. В случае неисполнения или ненадлежащего исполнения сторонами обязательство по настоящему Договору они несут ответственность в соответствии с действующим законодательством.</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lastRenderedPageBreak/>
        <w:t>5.2. В случае невнесения Арендатором арендной платы в установленный настоящим Договором срок Арендатор уплачивает Арендодателю пеню за каждый день просрочки в размере 0,06 % от размера платежа, подлежащего оплате за соответствующий расчетный период.</w:t>
      </w:r>
    </w:p>
    <w:p w:rsidR="00FC0275" w:rsidRPr="00FC0275" w:rsidRDefault="00FC0275" w:rsidP="00FC0275">
      <w:pPr>
        <w:spacing w:after="0" w:line="240" w:lineRule="auto"/>
        <w:jc w:val="both"/>
        <w:outlineLvl w:val="5"/>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5.3.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6. РАССМОТРЕНИЕ СПОРОВ</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6.1. Споры, которые могут возникнуть при исполнении настоящего Договора, стороны будут стремиться разрешать путем переговоров.</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6.2. При неурегулировании в процессе переговоров споры будут разрешаться в суде в соответствии с процессуальным законодательством РФ.</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7. РАСТОРЖЕНИЕ ДОГОВОРА</w:t>
      </w:r>
    </w:p>
    <w:p w:rsidR="00FC0275" w:rsidRPr="00FC0275" w:rsidRDefault="00FC0275" w:rsidP="00D71A7F">
      <w:pPr>
        <w:tabs>
          <w:tab w:val="left" w:pos="426"/>
        </w:tabs>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7.1. Арендодатель вправе требовать досрочного расторжения настоящего Договора в следующих случаях:</w:t>
      </w:r>
    </w:p>
    <w:p w:rsidR="00FC0275" w:rsidRPr="00FC0275" w:rsidRDefault="00FC0275" w:rsidP="00D71A7F">
      <w:pPr>
        <w:numPr>
          <w:ilvl w:val="0"/>
          <w:numId w:val="182"/>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использования земельного участка не в соответствии с его целевым назначением, определенном п. 1.1 настоящего Договора;</w:t>
      </w:r>
    </w:p>
    <w:p w:rsidR="00FC0275" w:rsidRPr="00FC0275" w:rsidRDefault="00FC0275" w:rsidP="00D71A7F">
      <w:pPr>
        <w:numPr>
          <w:ilvl w:val="0"/>
          <w:numId w:val="182"/>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использования земельного участка, приведшего к существенному снижению плодородия сельскохозяйственных земель или значительному ухудшению экологической обстановки, за исключением случаев, предусмотренных п.3 ст. 46 Земельного кодекса РФ;</w:t>
      </w:r>
    </w:p>
    <w:p w:rsidR="00FC0275" w:rsidRPr="00FC0275" w:rsidRDefault="00FC0275" w:rsidP="00D71A7F">
      <w:pPr>
        <w:numPr>
          <w:ilvl w:val="0"/>
          <w:numId w:val="182"/>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если более двух раз подряд по истечении установленного Договором срока платежа Арендатор не вносит арендную плату;</w:t>
      </w:r>
    </w:p>
    <w:p w:rsidR="00FC0275" w:rsidRPr="00FC0275" w:rsidRDefault="00FC0275" w:rsidP="00D71A7F">
      <w:pPr>
        <w:numPr>
          <w:ilvl w:val="0"/>
          <w:numId w:val="182"/>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по другим основаниям, предусмотренным ГК РФ и Земельным кодексом РФ.</w:t>
      </w:r>
    </w:p>
    <w:p w:rsidR="00FC0275" w:rsidRPr="00FC0275" w:rsidRDefault="00FC0275" w:rsidP="00D71A7F">
      <w:pPr>
        <w:tabs>
          <w:tab w:val="left" w:pos="426"/>
        </w:tabs>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7.2. Арендатор вправе требовать досрочного расторжения настоящего Договора в случаях:</w:t>
      </w:r>
    </w:p>
    <w:p w:rsidR="00FC0275" w:rsidRPr="00FC0275" w:rsidRDefault="00FC0275" w:rsidP="00D71A7F">
      <w:pPr>
        <w:numPr>
          <w:ilvl w:val="0"/>
          <w:numId w:val="183"/>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если Арендодатель не предоставляет участок в пользование Арендатору либо создает препятствия пользованию им в соответствии с условиями Договора или назначением имущества;</w:t>
      </w:r>
    </w:p>
    <w:p w:rsidR="00FC0275" w:rsidRPr="00FC0275" w:rsidRDefault="00FC0275" w:rsidP="00D71A7F">
      <w:pPr>
        <w:numPr>
          <w:ilvl w:val="0"/>
          <w:numId w:val="183"/>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если участок окажется в состоянии, не пригодном для использования;</w:t>
      </w:r>
    </w:p>
    <w:p w:rsidR="00FC0275" w:rsidRPr="00FC0275" w:rsidRDefault="00FC0275" w:rsidP="00D71A7F">
      <w:pPr>
        <w:numPr>
          <w:ilvl w:val="0"/>
          <w:numId w:val="183"/>
        </w:numPr>
        <w:tabs>
          <w:tab w:val="left" w:pos="426"/>
        </w:tabs>
        <w:spacing w:after="0" w:line="240" w:lineRule="auto"/>
        <w:ind w:left="0" w:firstLine="0"/>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по другим основаниям, предусмотренным ГК РФ и Земельным кодексом РФ.</w:t>
      </w:r>
    </w:p>
    <w:p w:rsidR="00FC0275" w:rsidRPr="00FC0275" w:rsidRDefault="00FC0275" w:rsidP="00FC0275">
      <w:pPr>
        <w:spacing w:after="0" w:line="240" w:lineRule="auto"/>
        <w:jc w:val="center"/>
        <w:rPr>
          <w:rFonts w:ascii="Times New Roman" w:eastAsia="Times New Roman" w:hAnsi="Times New Roman" w:cs="Times New Roman"/>
          <w:b/>
          <w:lang w:eastAsia="ru-RU"/>
        </w:rPr>
      </w:pPr>
      <w:r w:rsidRPr="00FC0275">
        <w:rPr>
          <w:rFonts w:ascii="Times New Roman" w:eastAsia="Times New Roman" w:hAnsi="Times New Roman" w:cs="Times New Roman"/>
          <w:b/>
          <w:lang w:eastAsia="ru-RU"/>
        </w:rPr>
        <w:t>8. ОСОБЫЕ УСЛОВИЯ</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8.1.  Договор имеет силу акта приема-передачи.</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8.2. Все изменения и дополнения к Договору действительны, если они совершены в письменной форме и подписаны уполномоченными лицами.</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9. ПРОЧИЕ УСЛОВИЯ</w:t>
      </w:r>
    </w:p>
    <w:p w:rsidR="00FC0275" w:rsidRPr="00FC0275" w:rsidRDefault="00FC0275" w:rsidP="00FC0275">
      <w:pPr>
        <w:spacing w:after="0" w:line="240" w:lineRule="auto"/>
        <w:jc w:val="both"/>
        <w:rPr>
          <w:rFonts w:ascii="Times New Roman" w:eastAsia="Times New Roman" w:hAnsi="Times New Roman" w:cs="Times New Roman"/>
          <w:b/>
          <w:lang w:eastAsia="ru-RU"/>
        </w:rPr>
      </w:pPr>
      <w:r w:rsidRPr="00FC0275">
        <w:rPr>
          <w:rFonts w:ascii="Times New Roman" w:eastAsia="Times New Roman" w:hAnsi="Times New Roman" w:cs="Times New Roman"/>
          <w:lang w:eastAsia="ru-RU"/>
        </w:rPr>
        <w:t xml:space="preserve">9.1. Настоящий Договор заключен сроком </w:t>
      </w:r>
      <w:r w:rsidRPr="00FC0275">
        <w:rPr>
          <w:rFonts w:ascii="Times New Roman" w:eastAsia="Times New Roman" w:hAnsi="Times New Roman" w:cs="Times New Roman"/>
          <w:b/>
          <w:lang w:eastAsia="ru-RU"/>
        </w:rPr>
        <w:t>на 10 лет</w:t>
      </w:r>
      <w:r w:rsidRPr="00FC0275">
        <w:rPr>
          <w:rFonts w:ascii="Times New Roman" w:eastAsia="Times New Roman" w:hAnsi="Times New Roman" w:cs="Times New Roman"/>
          <w:lang w:eastAsia="ru-RU"/>
        </w:rPr>
        <w:t xml:space="preserve"> и вступает в силу с момента его государственной регистрации в установленном законом порядке.</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и зарегистрированы в установленном законом порядке.</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9.3.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FC0275" w:rsidRPr="00FC0275" w:rsidRDefault="00FC0275" w:rsidP="00FC0275">
      <w:pPr>
        <w:spacing w:after="0" w:line="240" w:lineRule="auto"/>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9.4. Во всем остальном, не предусмотренном настоящим Договором, стороны будут руководствоваться действующим законодательством РФ.</w:t>
      </w:r>
    </w:p>
    <w:p w:rsidR="00FC0275" w:rsidRPr="00FC0275" w:rsidRDefault="00FC0275" w:rsidP="00FC0275">
      <w:pPr>
        <w:spacing w:after="0" w:line="240" w:lineRule="auto"/>
        <w:jc w:val="center"/>
        <w:outlineLvl w:val="5"/>
        <w:rPr>
          <w:rFonts w:ascii="Times New Roman" w:eastAsia="Times New Roman" w:hAnsi="Times New Roman" w:cs="Times New Roman"/>
          <w:b/>
          <w:caps/>
          <w:lang w:eastAsia="ru-RU"/>
        </w:rPr>
      </w:pPr>
      <w:r w:rsidRPr="00FC0275">
        <w:rPr>
          <w:rFonts w:ascii="Times New Roman" w:eastAsia="Times New Roman" w:hAnsi="Times New Roman" w:cs="Times New Roman"/>
          <w:b/>
          <w:caps/>
          <w:lang w:eastAsia="ru-RU"/>
        </w:rPr>
        <w:t>10. ПоДПИСИ СТОРОН:</w:t>
      </w:r>
    </w:p>
    <w:p w:rsidR="00FC0275" w:rsidRPr="00FC0275" w:rsidRDefault="00FC0275" w:rsidP="00FC0275">
      <w:pPr>
        <w:widowControl w:val="0"/>
        <w:suppressLineNumbers/>
        <w:suppressAutoHyphens/>
        <w:snapToGrid w:val="0"/>
        <w:spacing w:after="0" w:line="240" w:lineRule="auto"/>
        <w:jc w:val="both"/>
        <w:rPr>
          <w:rFonts w:ascii="Times New Roman" w:eastAsia="Andale Sans UI" w:hAnsi="Times New Roman" w:cs="Times New Roman"/>
          <w:b/>
          <w:bCs/>
          <w:kern w:val="2"/>
          <w:lang w:eastAsia="ru-RU"/>
        </w:rPr>
      </w:pPr>
      <w:r w:rsidRPr="00FC0275">
        <w:rPr>
          <w:rFonts w:ascii="Times New Roman" w:eastAsia="Andale Sans UI" w:hAnsi="Times New Roman" w:cs="Times New Roman"/>
          <w:b/>
          <w:bCs/>
          <w:kern w:val="2"/>
          <w:lang w:eastAsia="ru-RU"/>
        </w:rPr>
        <w:t>Арендодатель                                                                  Арендатор</w:t>
      </w:r>
    </w:p>
    <w:p w:rsidR="00FC0275" w:rsidRPr="00FC0275" w:rsidRDefault="00FC0275" w:rsidP="00FC0275">
      <w:pPr>
        <w:widowControl w:val="0"/>
        <w:suppressLineNumbers/>
        <w:suppressAutoHyphens/>
        <w:snapToGrid w:val="0"/>
        <w:spacing w:after="0" w:line="240" w:lineRule="auto"/>
        <w:jc w:val="both"/>
        <w:rPr>
          <w:rFonts w:ascii="Times New Roman" w:eastAsia="Andale Sans UI" w:hAnsi="Times New Roman" w:cs="Times New Roman"/>
          <w:b/>
          <w:bCs/>
          <w:kern w:val="2"/>
          <w:lang w:eastAsia="ru-RU"/>
        </w:rPr>
      </w:pPr>
    </w:p>
    <w:tbl>
      <w:tblPr>
        <w:tblW w:w="0" w:type="auto"/>
        <w:tblLook w:val="04A0" w:firstRow="1" w:lastRow="0" w:firstColumn="1" w:lastColumn="0" w:noHBand="0" w:noVBand="1"/>
      </w:tblPr>
      <w:tblGrid>
        <w:gridCol w:w="5069"/>
        <w:gridCol w:w="5070"/>
      </w:tblGrid>
      <w:tr w:rsidR="00D71A7F" w:rsidRPr="00FC0275" w:rsidTr="00F85359">
        <w:tc>
          <w:tcPr>
            <w:tcW w:w="5069" w:type="dxa"/>
          </w:tcPr>
          <w:p w:rsidR="00FC0275" w:rsidRPr="00FC0275" w:rsidRDefault="00FC0275" w:rsidP="00FC0275">
            <w:pPr>
              <w:widowControl w:val="0"/>
              <w:autoSpaceDE w:val="0"/>
              <w:autoSpaceDN w:val="0"/>
              <w:spacing w:after="0" w:line="240" w:lineRule="auto"/>
              <w:rPr>
                <w:rFonts w:ascii="Times New Roman" w:eastAsia="Times New Roman" w:hAnsi="Times New Roman" w:cs="Times New Roman"/>
                <w:bCs/>
                <w:lang w:eastAsia="ru-RU"/>
              </w:rPr>
            </w:pPr>
            <w:r w:rsidRPr="00FC0275">
              <w:rPr>
                <w:rFonts w:ascii="Times New Roman" w:eastAsia="Times New Roman" w:hAnsi="Times New Roman" w:cs="Times New Roman"/>
                <w:bCs/>
                <w:lang w:eastAsia="ru-RU"/>
              </w:rPr>
              <w:t>Администрация городского поселения Безенчук муниципального района Безенчукский Самарской области</w:t>
            </w:r>
          </w:p>
          <w:p w:rsidR="00FC0275" w:rsidRPr="00FC0275" w:rsidRDefault="00FC0275" w:rsidP="00FC0275">
            <w:pPr>
              <w:widowControl w:val="0"/>
              <w:autoSpaceDE w:val="0"/>
              <w:autoSpaceDN w:val="0"/>
              <w:spacing w:after="0" w:line="240" w:lineRule="auto"/>
              <w:rPr>
                <w:rFonts w:ascii="Times New Roman" w:eastAsia="Times New Roman" w:hAnsi="Times New Roman" w:cs="Times New Roman"/>
                <w:bCs/>
                <w:lang w:eastAsia="ru-RU"/>
              </w:rPr>
            </w:pPr>
            <w:r w:rsidRPr="00FC0275">
              <w:rPr>
                <w:rFonts w:ascii="Times New Roman" w:eastAsia="Times New Roman" w:hAnsi="Times New Roman" w:cs="Times New Roman"/>
                <w:bCs/>
                <w:lang w:eastAsia="ru-RU"/>
              </w:rPr>
              <w:t>446250, Самарская область, Безенчукский район, п.г.т. Безенчук, ул. Нефтяников, д.12</w:t>
            </w:r>
          </w:p>
          <w:p w:rsidR="00FC0275" w:rsidRPr="00FC0275" w:rsidRDefault="00FC0275" w:rsidP="00FC0275">
            <w:pPr>
              <w:widowControl w:val="0"/>
              <w:autoSpaceDE w:val="0"/>
              <w:autoSpaceDN w:val="0"/>
              <w:spacing w:after="0" w:line="240" w:lineRule="auto"/>
              <w:rPr>
                <w:rFonts w:ascii="Times New Roman" w:eastAsia="Times New Roman" w:hAnsi="Times New Roman" w:cs="Times New Roman"/>
                <w:bCs/>
                <w:lang w:eastAsia="ru-RU"/>
              </w:rPr>
            </w:pPr>
            <w:r w:rsidRPr="00FC0275">
              <w:rPr>
                <w:rFonts w:ascii="Times New Roman" w:eastAsia="Times New Roman" w:hAnsi="Times New Roman" w:cs="Times New Roman"/>
                <w:bCs/>
                <w:lang w:eastAsia="ru-RU"/>
              </w:rPr>
              <w:t xml:space="preserve">Тел. 8(84676)21255, </w:t>
            </w:r>
            <w:proofErr w:type="spellStart"/>
            <w:r w:rsidRPr="00FC0275">
              <w:rPr>
                <w:rFonts w:ascii="Times New Roman" w:eastAsia="Times New Roman" w:hAnsi="Times New Roman" w:cs="Times New Roman"/>
                <w:bCs/>
                <w:lang w:val="en-US" w:eastAsia="ru-RU"/>
              </w:rPr>
              <w:t>gp</w:t>
            </w:r>
            <w:proofErr w:type="spellEnd"/>
            <w:r w:rsidRPr="00FC0275">
              <w:rPr>
                <w:rFonts w:ascii="Times New Roman" w:eastAsia="Times New Roman" w:hAnsi="Times New Roman" w:cs="Times New Roman"/>
                <w:bCs/>
                <w:lang w:eastAsia="ru-RU"/>
              </w:rPr>
              <w:t>-</w:t>
            </w:r>
            <w:proofErr w:type="spellStart"/>
            <w:r w:rsidRPr="00FC0275">
              <w:rPr>
                <w:rFonts w:ascii="Times New Roman" w:eastAsia="Times New Roman" w:hAnsi="Times New Roman" w:cs="Times New Roman"/>
                <w:bCs/>
                <w:lang w:val="en-US" w:eastAsia="ru-RU"/>
              </w:rPr>
              <w:t>bezenchukso</w:t>
            </w:r>
            <w:proofErr w:type="spellEnd"/>
            <w:r w:rsidRPr="00FC0275">
              <w:rPr>
                <w:rFonts w:ascii="Times New Roman" w:eastAsia="Times New Roman" w:hAnsi="Times New Roman" w:cs="Times New Roman"/>
                <w:bCs/>
                <w:lang w:eastAsia="ru-RU"/>
              </w:rPr>
              <w:t>@</w:t>
            </w:r>
            <w:proofErr w:type="spellStart"/>
            <w:r w:rsidRPr="00FC0275">
              <w:rPr>
                <w:rFonts w:ascii="Times New Roman" w:eastAsia="Times New Roman" w:hAnsi="Times New Roman" w:cs="Times New Roman"/>
                <w:bCs/>
                <w:lang w:val="en-US" w:eastAsia="ru-RU"/>
              </w:rPr>
              <w:t>yandex</w:t>
            </w:r>
            <w:proofErr w:type="spellEnd"/>
            <w:r w:rsidRPr="00FC0275">
              <w:rPr>
                <w:rFonts w:ascii="Times New Roman" w:eastAsia="Times New Roman" w:hAnsi="Times New Roman" w:cs="Times New Roman"/>
                <w:bCs/>
                <w:lang w:eastAsia="ru-RU"/>
              </w:rPr>
              <w:t>.</w:t>
            </w:r>
            <w:proofErr w:type="spellStart"/>
            <w:r w:rsidRPr="00FC0275">
              <w:rPr>
                <w:rFonts w:ascii="Times New Roman" w:eastAsia="Times New Roman" w:hAnsi="Times New Roman" w:cs="Times New Roman"/>
                <w:bCs/>
                <w:lang w:val="en-US" w:eastAsia="ru-RU"/>
              </w:rPr>
              <w:t>ru</w:t>
            </w:r>
            <w:proofErr w:type="spellEnd"/>
          </w:p>
          <w:p w:rsidR="00FC0275" w:rsidRPr="00FC0275" w:rsidRDefault="00FC0275" w:rsidP="00FC0275">
            <w:pPr>
              <w:widowControl w:val="0"/>
              <w:autoSpaceDE w:val="0"/>
              <w:autoSpaceDN w:val="0"/>
              <w:spacing w:after="0" w:line="240" w:lineRule="auto"/>
              <w:rPr>
                <w:rFonts w:ascii="Times New Roman" w:eastAsia="Times New Roman" w:hAnsi="Times New Roman" w:cs="Times New Roman"/>
                <w:b/>
                <w:bCs/>
                <w:lang w:eastAsia="ru-RU"/>
              </w:rPr>
            </w:pPr>
            <w:r w:rsidRPr="00FC0275">
              <w:rPr>
                <w:rFonts w:ascii="Times New Roman" w:eastAsia="Times New Roman" w:hAnsi="Times New Roman" w:cs="Times New Roman"/>
                <w:bCs/>
                <w:lang w:eastAsia="ru-RU"/>
              </w:rPr>
              <w:t>ИНН/КПП 6362012431/636201001</w:t>
            </w:r>
          </w:p>
        </w:tc>
        <w:tc>
          <w:tcPr>
            <w:tcW w:w="5070" w:type="dxa"/>
          </w:tcPr>
          <w:p w:rsidR="00FC0275" w:rsidRPr="00FC0275" w:rsidRDefault="00FC0275" w:rsidP="00FC0275">
            <w:pPr>
              <w:widowControl w:val="0"/>
              <w:autoSpaceDE w:val="0"/>
              <w:autoSpaceDN w:val="0"/>
              <w:spacing w:after="0" w:line="240" w:lineRule="auto"/>
              <w:rPr>
                <w:rFonts w:ascii="Times New Roman" w:eastAsia="Times New Roman" w:hAnsi="Times New Roman" w:cs="Times New Roman"/>
                <w:bCs/>
                <w:lang w:eastAsia="ru-RU"/>
              </w:rPr>
            </w:pPr>
          </w:p>
        </w:tc>
      </w:tr>
    </w:tbl>
    <w:p w:rsidR="00FC0275" w:rsidRPr="00FC0275" w:rsidRDefault="00FC0275" w:rsidP="00FC0275">
      <w:pPr>
        <w:widowControl w:val="0"/>
        <w:autoSpaceDE w:val="0"/>
        <w:autoSpaceDN w:val="0"/>
        <w:spacing w:after="0" w:line="240" w:lineRule="auto"/>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_________________________________                                 _________________________________            </w:t>
      </w:r>
    </w:p>
    <w:p w:rsidR="00FC0275" w:rsidRPr="00FC0275" w:rsidRDefault="00FC0275" w:rsidP="00FC0275">
      <w:pPr>
        <w:widowControl w:val="0"/>
        <w:autoSpaceDE w:val="0"/>
        <w:autoSpaceDN w:val="0"/>
        <w:spacing w:after="0" w:line="240" w:lineRule="auto"/>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  (Гусев Евгений Владимирович)                                           (_______________________________)                           </w:t>
      </w:r>
    </w:p>
    <w:p w:rsidR="00FC0275" w:rsidRPr="00FC0275" w:rsidRDefault="00FC0275" w:rsidP="00FC0275">
      <w:pPr>
        <w:spacing w:after="0" w:line="240" w:lineRule="auto"/>
        <w:ind w:firstLine="709"/>
        <w:jc w:val="right"/>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Приложение № 1</w:t>
      </w:r>
    </w:p>
    <w:p w:rsidR="00FC0275" w:rsidRPr="00FC0275" w:rsidRDefault="00FC0275" w:rsidP="00FC0275">
      <w:pPr>
        <w:spacing w:after="0" w:line="240" w:lineRule="auto"/>
        <w:ind w:firstLine="709"/>
        <w:jc w:val="right"/>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к договору аренды № __________ от ____________ </w:t>
      </w:r>
    </w:p>
    <w:p w:rsidR="00FC0275" w:rsidRPr="00FC0275" w:rsidRDefault="00FC0275" w:rsidP="00FC0275">
      <w:pPr>
        <w:spacing w:after="0" w:line="240" w:lineRule="auto"/>
        <w:ind w:firstLine="709"/>
        <w:jc w:val="center"/>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Расчет арендной платы </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Земельного участка с кадастровым номером 63:12:1401011:339 произведен в соответствии с Федеральным законом от 24.07.2007 № 209-ФЗ "О развитии малого и среднего предпринимательства в Российской Федерации", Порядком </w:t>
      </w:r>
      <w:r w:rsidRPr="00FC0275">
        <w:rPr>
          <w:rFonts w:ascii="Times New Roman" w:eastAsia="Times New Roman" w:hAnsi="Times New Roman" w:cs="Times New Roman"/>
          <w:bCs/>
          <w:lang w:eastAsia="ru-RU"/>
        </w:rPr>
        <w:t xml:space="preserve">предоставления в аренду имущества, находящегося в собственности городского поселения Безенчук,  а также земельных участков, государственная собственность на которые не разграничена и расположенных на </w:t>
      </w:r>
      <w:r w:rsidRPr="00FC0275">
        <w:rPr>
          <w:rFonts w:ascii="Times New Roman" w:eastAsia="Times New Roman" w:hAnsi="Times New Roman" w:cs="Times New Roman"/>
          <w:bCs/>
          <w:lang w:eastAsia="ru-RU"/>
        </w:rPr>
        <w:lastRenderedPageBreak/>
        <w:t>территории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 постановлением Администрации городского поселения Безенчук № 333 от 18.08.2020 г.</w:t>
      </w:r>
      <w:r w:rsidRPr="00FC0275">
        <w:rPr>
          <w:rFonts w:ascii="Times New Roman" w:eastAsia="Times New Roman" w:hAnsi="Times New Roman" w:cs="Times New Roman"/>
          <w:lang w:eastAsia="ru-RU"/>
        </w:rPr>
        <w:t>:</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Первый год аренды 40% от размера арендной платы: ____руб. х 40% = _______ </w:t>
      </w:r>
      <w:proofErr w:type="spellStart"/>
      <w:r w:rsidRPr="00FC0275">
        <w:rPr>
          <w:rFonts w:ascii="Times New Roman" w:eastAsia="Times New Roman" w:hAnsi="Times New Roman" w:cs="Times New Roman"/>
          <w:lang w:eastAsia="ru-RU"/>
        </w:rPr>
        <w:t>руб</w:t>
      </w:r>
      <w:proofErr w:type="spellEnd"/>
      <w:r w:rsidRPr="00FC0275">
        <w:rPr>
          <w:rFonts w:ascii="Times New Roman" w:eastAsia="Times New Roman" w:hAnsi="Times New Roman" w:cs="Times New Roman"/>
          <w:lang w:eastAsia="ru-RU"/>
        </w:rPr>
        <w:t>/год;</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Второй год аренды 60% от размера арендной платы: ____ руб. х 60% = _______</w:t>
      </w:r>
      <w:proofErr w:type="spellStart"/>
      <w:r w:rsidRPr="00FC0275">
        <w:rPr>
          <w:rFonts w:ascii="Times New Roman" w:eastAsia="Times New Roman" w:hAnsi="Times New Roman" w:cs="Times New Roman"/>
          <w:lang w:eastAsia="ru-RU"/>
        </w:rPr>
        <w:t>руб</w:t>
      </w:r>
      <w:proofErr w:type="spellEnd"/>
      <w:r w:rsidRPr="00FC0275">
        <w:rPr>
          <w:rFonts w:ascii="Times New Roman" w:eastAsia="Times New Roman" w:hAnsi="Times New Roman" w:cs="Times New Roman"/>
          <w:lang w:eastAsia="ru-RU"/>
        </w:rPr>
        <w:t>/год;</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Третий год аренды 80% от размера арендной платы: ____ руб. х 80% =_______ </w:t>
      </w:r>
      <w:proofErr w:type="spellStart"/>
      <w:r w:rsidRPr="00FC0275">
        <w:rPr>
          <w:rFonts w:ascii="Times New Roman" w:eastAsia="Times New Roman" w:hAnsi="Times New Roman" w:cs="Times New Roman"/>
          <w:lang w:eastAsia="ru-RU"/>
        </w:rPr>
        <w:t>руб</w:t>
      </w:r>
      <w:proofErr w:type="spellEnd"/>
      <w:r w:rsidRPr="00FC0275">
        <w:rPr>
          <w:rFonts w:ascii="Times New Roman" w:eastAsia="Times New Roman" w:hAnsi="Times New Roman" w:cs="Times New Roman"/>
          <w:lang w:eastAsia="ru-RU"/>
        </w:rPr>
        <w:t>/год;</w:t>
      </w:r>
    </w:p>
    <w:p w:rsidR="00FC0275" w:rsidRPr="00FC0275" w:rsidRDefault="00FC0275" w:rsidP="00FC0275">
      <w:pPr>
        <w:spacing w:after="0" w:line="240" w:lineRule="auto"/>
        <w:ind w:firstLine="709"/>
        <w:jc w:val="both"/>
        <w:rPr>
          <w:rFonts w:ascii="Times New Roman" w:eastAsia="Times New Roman" w:hAnsi="Times New Roman" w:cs="Times New Roman"/>
          <w:lang w:eastAsia="ru-RU"/>
        </w:rPr>
      </w:pPr>
      <w:r w:rsidRPr="00FC0275">
        <w:rPr>
          <w:rFonts w:ascii="Times New Roman" w:eastAsia="Times New Roman" w:hAnsi="Times New Roman" w:cs="Times New Roman"/>
          <w:lang w:eastAsia="ru-RU"/>
        </w:rPr>
        <w:t xml:space="preserve">Четвертый год аренды и далее 100% арендной платы: ______ </w:t>
      </w:r>
      <w:proofErr w:type="spellStart"/>
      <w:r w:rsidRPr="00FC0275">
        <w:rPr>
          <w:rFonts w:ascii="Times New Roman" w:eastAsia="Times New Roman" w:hAnsi="Times New Roman" w:cs="Times New Roman"/>
          <w:lang w:eastAsia="ru-RU"/>
        </w:rPr>
        <w:t>руб</w:t>
      </w:r>
      <w:proofErr w:type="spellEnd"/>
      <w:r w:rsidRPr="00FC0275">
        <w:rPr>
          <w:rFonts w:ascii="Times New Roman" w:eastAsia="Times New Roman" w:hAnsi="Times New Roman" w:cs="Times New Roman"/>
          <w:lang w:eastAsia="ru-RU"/>
        </w:rPr>
        <w:t>/год.</w:t>
      </w:r>
    </w:p>
    <w:p w:rsidR="00206C7C" w:rsidRPr="00D71A7F" w:rsidRDefault="00206C7C" w:rsidP="002F338E">
      <w:pPr>
        <w:suppressAutoHyphens/>
        <w:spacing w:after="0" w:line="200" w:lineRule="atLeast"/>
        <w:jc w:val="both"/>
        <w:rPr>
          <w:rFonts w:ascii="Times New Roman" w:eastAsia="Times New Roman" w:hAnsi="Times New Roman" w:cs="Times New Roman"/>
          <w:sz w:val="8"/>
          <w:szCs w:val="8"/>
          <w:lang w:eastAsia="zh-CN"/>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 xml:space="preserve">Необходимо проверить тягу в дымоходе (до розжига), во время пользования путём поднесения зажжённой спички в </w:t>
      </w:r>
      <w:r w:rsidRPr="00D71A7F">
        <w:rPr>
          <w:rFonts w:ascii="Times New Roman" w:eastAsia="Times New Roman" w:hAnsi="Times New Roman" w:cs="Times New Roman"/>
        </w:rPr>
        <w:lastRenderedPageBreak/>
        <w:t>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w:t>
      </w:r>
      <w:r w:rsidRPr="00D71A7F">
        <w:rPr>
          <w:rFonts w:ascii="Times New Roman" w:eastAsia="Calibri" w:hAnsi="Times New Roman" w:cs="Times New Roman"/>
        </w:rPr>
        <w:lastRenderedPageBreak/>
        <w:t>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6"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7"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8" w:history="1">
              <w:r w:rsidRPr="00D71A7F">
                <w:rPr>
                  <w:rFonts w:ascii="Times New Roman" w:eastAsia="Times New Roman" w:hAnsi="Times New Roman" w:cs="Times New Roman"/>
                  <w:sz w:val="16"/>
                  <w:szCs w:val="16"/>
                  <w:u w:val="single"/>
                  <w:lang w:eastAsia="ru-RU"/>
                </w:rPr>
                <w:t>https://gosuslugi.ru/600208/1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39"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D71A7F"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40"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D71A7F"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41"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D71A7F"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42"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43"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4"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5"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6"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7"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48"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49"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50"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51"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52"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872024" w:rsidRPr="00D71A7F" w:rsidRDefault="00872024" w:rsidP="00777FE9">
      <w:pPr>
        <w:spacing w:after="0" w:line="240" w:lineRule="auto"/>
        <w:ind w:left="-567"/>
        <w:jc w:val="both"/>
        <w:rPr>
          <w:rFonts w:ascii="Times New Roman" w:eastAsia="Times New Roman" w:hAnsi="Times New Roman" w:cs="Times New Roman"/>
          <w:lang w:eastAsia="ru-RU"/>
        </w:rPr>
      </w:pPr>
    </w:p>
    <w:p w:rsidR="00872024" w:rsidRPr="00D71A7F" w:rsidRDefault="00872024" w:rsidP="00777FE9">
      <w:pPr>
        <w:spacing w:after="0" w:line="240" w:lineRule="auto"/>
        <w:ind w:left="-567"/>
        <w:jc w:val="both"/>
        <w:rPr>
          <w:rFonts w:ascii="Times New Roman" w:eastAsia="Times New Roman" w:hAnsi="Times New Roman" w:cs="Times New Roman"/>
          <w:lang w:eastAsia="ru-RU"/>
        </w:rPr>
      </w:pPr>
    </w:p>
    <w:p w:rsidR="00872024" w:rsidRPr="00D71A7F" w:rsidRDefault="00872024" w:rsidP="00777FE9">
      <w:pPr>
        <w:spacing w:after="0" w:line="240" w:lineRule="auto"/>
        <w:ind w:left="-567"/>
        <w:jc w:val="both"/>
        <w:rPr>
          <w:rFonts w:ascii="Times New Roman" w:eastAsia="Times New Roman" w:hAnsi="Times New Roman" w:cs="Times New Roman"/>
          <w:lang w:eastAsia="ru-RU"/>
        </w:rPr>
      </w:pPr>
    </w:p>
    <w:p w:rsidR="00872024" w:rsidRPr="00D71A7F" w:rsidRDefault="00872024" w:rsidP="00777FE9">
      <w:pPr>
        <w:spacing w:after="0" w:line="240" w:lineRule="auto"/>
        <w:ind w:left="-567"/>
        <w:jc w:val="both"/>
        <w:rPr>
          <w:rFonts w:ascii="Times New Roman" w:eastAsia="Times New Roman" w:hAnsi="Times New Roman" w:cs="Times New Roman"/>
          <w:lang w:eastAsia="ru-RU"/>
        </w:rPr>
      </w:pPr>
    </w:p>
    <w:p w:rsidR="00872024" w:rsidRPr="00D71A7F" w:rsidRDefault="00872024"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D33B5F" w:rsidRPr="00D71A7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D7053E">
                              <w:rPr>
                                <w:rFonts w:ascii="Times New Roman" w:hAnsi="Times New Roman" w:cs="Times New Roman"/>
                                <w:sz w:val="20"/>
                                <w:szCs w:val="20"/>
                              </w:rPr>
                              <w:t>18</w:t>
                            </w:r>
                            <w:r>
                              <w:rPr>
                                <w:rFonts w:ascii="Times New Roman" w:hAnsi="Times New Roman" w:cs="Times New Roman"/>
                                <w:sz w:val="20"/>
                                <w:szCs w:val="20"/>
                              </w:rPr>
                              <w:t>.</w:t>
                            </w:r>
                            <w:r w:rsidR="00F325F2">
                              <w:rPr>
                                <w:rFonts w:ascii="Times New Roman" w:hAnsi="Times New Roman" w:cs="Times New Roman"/>
                                <w:sz w:val="20"/>
                                <w:szCs w:val="20"/>
                              </w:rPr>
                              <w:t>0</w:t>
                            </w:r>
                            <w:r w:rsidR="008C5580">
                              <w:rPr>
                                <w:rFonts w:ascii="Times New Roman" w:hAnsi="Times New Roman" w:cs="Times New Roman"/>
                                <w:sz w:val="20"/>
                                <w:szCs w:val="20"/>
                              </w:rPr>
                              <w:t>8</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D7053E">
                        <w:rPr>
                          <w:rFonts w:ascii="Times New Roman" w:hAnsi="Times New Roman" w:cs="Times New Roman"/>
                          <w:sz w:val="20"/>
                          <w:szCs w:val="20"/>
                        </w:rPr>
                        <w:t>18</w:t>
                      </w:r>
                      <w:r>
                        <w:rPr>
                          <w:rFonts w:ascii="Times New Roman" w:hAnsi="Times New Roman" w:cs="Times New Roman"/>
                          <w:sz w:val="20"/>
                          <w:szCs w:val="20"/>
                        </w:rPr>
                        <w:t>.</w:t>
                      </w:r>
                      <w:r w:rsidR="00F325F2">
                        <w:rPr>
                          <w:rFonts w:ascii="Times New Roman" w:hAnsi="Times New Roman" w:cs="Times New Roman"/>
                          <w:sz w:val="20"/>
                          <w:szCs w:val="20"/>
                        </w:rPr>
                        <w:t>0</w:t>
                      </w:r>
                      <w:r w:rsidR="008C5580">
                        <w:rPr>
                          <w:rFonts w:ascii="Times New Roman" w:hAnsi="Times New Roman" w:cs="Times New Roman"/>
                          <w:sz w:val="20"/>
                          <w:szCs w:val="20"/>
                        </w:rPr>
                        <w:t>8</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D5CDD7"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1D28F8"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60C1897"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55"/>
      <w:footerReference w:type="default" r:id="rId56"/>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6505" w:rsidRDefault="00F26505" w:rsidP="006734D6">
      <w:pPr>
        <w:spacing w:after="0" w:line="240" w:lineRule="auto"/>
      </w:pPr>
      <w:r>
        <w:separator/>
      </w:r>
    </w:p>
  </w:endnote>
  <w:endnote w:type="continuationSeparator" w:id="0">
    <w:p w:rsidR="00F26505" w:rsidRDefault="00F2650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Calibr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D7053E">
          <w:rPr>
            <w:i/>
            <w:color w:val="262626"/>
          </w:rPr>
          <w:t>7</w:t>
        </w:r>
        <w:r w:rsidR="009571E0" w:rsidRPr="00504E77">
          <w:rPr>
            <w:i/>
            <w:color w:val="262626"/>
          </w:rPr>
          <w:t xml:space="preserve"> </w:t>
        </w:r>
        <w:r w:rsidR="00737F12" w:rsidRPr="00504E77">
          <w:rPr>
            <w:i/>
            <w:color w:val="262626"/>
          </w:rPr>
          <w:t>(</w:t>
        </w:r>
        <w:r w:rsidR="006054BA">
          <w:rPr>
            <w:i/>
            <w:color w:val="262626"/>
          </w:rPr>
          <w:t>3</w:t>
        </w:r>
        <w:r w:rsidR="00B52091">
          <w:rPr>
            <w:i/>
            <w:color w:val="262626"/>
          </w:rPr>
          <w:t>4</w:t>
        </w:r>
        <w:r w:rsidR="00D7053E">
          <w:rPr>
            <w:i/>
            <w:color w:val="262626"/>
          </w:rPr>
          <w:t>9</w:t>
        </w:r>
        <w:r w:rsidR="00737F12" w:rsidRPr="00504E77">
          <w:rPr>
            <w:i/>
            <w:color w:val="262626"/>
          </w:rPr>
          <w:t xml:space="preserve">) от </w:t>
        </w:r>
        <w:r w:rsidR="00D7053E">
          <w:rPr>
            <w:i/>
            <w:color w:val="262626"/>
          </w:rPr>
          <w:t>18</w:t>
        </w:r>
        <w:r w:rsidR="00737F12">
          <w:rPr>
            <w:i/>
            <w:color w:val="262626"/>
          </w:rPr>
          <w:t>.</w:t>
        </w:r>
        <w:r w:rsidR="00F325F2">
          <w:rPr>
            <w:i/>
            <w:color w:val="262626"/>
          </w:rPr>
          <w:t>0</w:t>
        </w:r>
        <w:r w:rsidR="008C5580">
          <w:rPr>
            <w:i/>
            <w:color w:val="262626"/>
          </w:rPr>
          <w:t>8</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1" w:name="_Hlk529866640"/>
        <w:r w:rsidRPr="00504E77">
          <w:rPr>
            <w:i/>
            <w:color w:val="262626"/>
          </w:rPr>
          <w:t>№</w:t>
        </w:r>
        <w:r w:rsidR="00B52091">
          <w:rPr>
            <w:i/>
            <w:color w:val="262626"/>
          </w:rPr>
          <w:t>1</w:t>
        </w:r>
        <w:r w:rsidR="00D7053E">
          <w:rPr>
            <w:i/>
            <w:color w:val="262626"/>
          </w:rPr>
          <w:t>7</w:t>
        </w:r>
        <w:r w:rsidR="000E1F6F" w:rsidRPr="00504E77">
          <w:rPr>
            <w:i/>
            <w:color w:val="262626"/>
          </w:rPr>
          <w:t xml:space="preserve"> </w:t>
        </w:r>
        <w:r w:rsidRPr="00504E77">
          <w:rPr>
            <w:i/>
            <w:color w:val="262626"/>
          </w:rPr>
          <w:t>(</w:t>
        </w:r>
        <w:r w:rsidR="006054BA">
          <w:rPr>
            <w:i/>
            <w:color w:val="262626"/>
          </w:rPr>
          <w:t>3</w:t>
        </w:r>
        <w:r w:rsidR="00B52091">
          <w:rPr>
            <w:i/>
            <w:color w:val="262626"/>
          </w:rPr>
          <w:t>4</w:t>
        </w:r>
        <w:r w:rsidR="00D7053E">
          <w:rPr>
            <w:i/>
            <w:color w:val="262626"/>
          </w:rPr>
          <w:t>9</w:t>
        </w:r>
        <w:r w:rsidRPr="00504E77">
          <w:rPr>
            <w:i/>
            <w:color w:val="262626"/>
          </w:rPr>
          <w:t xml:space="preserve">) от </w:t>
        </w:r>
        <w:r w:rsidR="00D7053E">
          <w:rPr>
            <w:i/>
            <w:color w:val="262626"/>
          </w:rPr>
          <w:t>18</w:t>
        </w:r>
        <w:r w:rsidR="009868F1">
          <w:rPr>
            <w:i/>
            <w:color w:val="262626"/>
          </w:rPr>
          <w:t>.</w:t>
        </w:r>
        <w:r w:rsidR="00F325F2">
          <w:rPr>
            <w:i/>
            <w:color w:val="262626"/>
          </w:rPr>
          <w:t>0</w:t>
        </w:r>
        <w:r w:rsidR="008C5580">
          <w:rPr>
            <w:i/>
            <w:color w:val="262626"/>
          </w:rPr>
          <w:t>8</w:t>
        </w:r>
        <w:r w:rsidRPr="00504E77">
          <w:rPr>
            <w:i/>
            <w:color w:val="262626"/>
          </w:rPr>
          <w:t>.202</w:t>
        </w:r>
        <w:r w:rsidR="00F325F2">
          <w:rPr>
            <w:i/>
            <w:color w:val="262626"/>
          </w:rPr>
          <w:t>5</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6505" w:rsidRDefault="00F26505" w:rsidP="006734D6">
      <w:pPr>
        <w:spacing w:after="0" w:line="240" w:lineRule="auto"/>
      </w:pPr>
      <w:r>
        <w:separator/>
      </w:r>
    </w:p>
  </w:footnote>
  <w:footnote w:type="continuationSeparator" w:id="0">
    <w:p w:rsidR="00F26505" w:rsidRDefault="00F2650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6"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8"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3"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4"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8"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1"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3"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6"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9"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2"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3"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7"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0"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3"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4"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8"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0"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2"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3"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04"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8"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9"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1"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5"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9"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0"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25"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6"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7"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0"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1"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34"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35"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6"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3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4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3"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4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46"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9"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50"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1"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2"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53"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4"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5"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6"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5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9"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0"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1"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64"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6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66"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67"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8"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9"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1" w15:restartNumberingAfterBreak="0">
    <w:nsid w:val="788F90AC"/>
    <w:multiLevelType w:val="singleLevel"/>
    <w:tmpl w:val="788F90AC"/>
    <w:lvl w:ilvl="0">
      <w:start w:val="1"/>
      <w:numFmt w:val="decimal"/>
      <w:lvlText w:val="%1."/>
      <w:lvlJc w:val="left"/>
    </w:lvl>
  </w:abstractNum>
  <w:abstractNum w:abstractNumId="172"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73"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74"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77"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8"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79"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0"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81"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2"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4"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5"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6"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7"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8"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7"/>
  </w:num>
  <w:num w:numId="2" w16cid:durableId="598374520">
    <w:abstractNumId w:val="34"/>
  </w:num>
  <w:num w:numId="3" w16cid:durableId="1602030802">
    <w:abstractNumId w:val="110"/>
  </w:num>
  <w:num w:numId="4" w16cid:durableId="1736119710">
    <w:abstractNumId w:val="61"/>
  </w:num>
  <w:num w:numId="5" w16cid:durableId="1623464136">
    <w:abstractNumId w:val="157"/>
  </w:num>
  <w:num w:numId="6" w16cid:durableId="628633364">
    <w:abstractNumId w:val="96"/>
  </w:num>
  <w:num w:numId="7" w16cid:durableId="979579269">
    <w:abstractNumId w:val="183"/>
  </w:num>
  <w:num w:numId="8" w16cid:durableId="850147505">
    <w:abstractNumId w:val="158"/>
  </w:num>
  <w:num w:numId="9" w16cid:durableId="1920677910">
    <w:abstractNumId w:val="133"/>
  </w:num>
  <w:num w:numId="10" w16cid:durableId="520319182">
    <w:abstractNumId w:val="2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07"/>
  </w:num>
  <w:num w:numId="12" w16cid:durableId="1544173434">
    <w:abstractNumId w:val="17"/>
  </w:num>
  <w:num w:numId="13" w16cid:durableId="445543470">
    <w:abstractNumId w:val="124"/>
  </w:num>
  <w:num w:numId="14" w16cid:durableId="1456946486">
    <w:abstractNumId w:val="138"/>
  </w:num>
  <w:num w:numId="15" w16cid:durableId="836967358">
    <w:abstractNumId w:val="79"/>
  </w:num>
  <w:num w:numId="16" w16cid:durableId="115755096">
    <w:abstractNumId w:val="187"/>
  </w:num>
  <w:num w:numId="17" w16cid:durableId="761344085">
    <w:abstractNumId w:val="64"/>
  </w:num>
  <w:num w:numId="18" w16cid:durableId="627970967">
    <w:abstractNumId w:val="30"/>
  </w:num>
  <w:num w:numId="19" w16cid:durableId="1639070313">
    <w:abstractNumId w:val="173"/>
  </w:num>
  <w:num w:numId="20" w16cid:durableId="274681893">
    <w:abstractNumId w:val="89"/>
  </w:num>
  <w:num w:numId="21" w16cid:durableId="785663038">
    <w:abstractNumId w:val="151"/>
  </w:num>
  <w:num w:numId="22" w16cid:durableId="1110272263">
    <w:abstractNumId w:val="167"/>
  </w:num>
  <w:num w:numId="23" w16cid:durableId="386808313">
    <w:abstractNumId w:val="101"/>
  </w:num>
  <w:num w:numId="24" w16cid:durableId="2063216302">
    <w:abstractNumId w:val="57"/>
  </w:num>
  <w:num w:numId="25" w16cid:durableId="1758750934">
    <w:abstractNumId w:val="172"/>
  </w:num>
  <w:num w:numId="26" w16cid:durableId="2032030238">
    <w:abstractNumId w:val="37"/>
  </w:num>
  <w:num w:numId="27" w16cid:durableId="684862394">
    <w:abstractNumId w:val="168"/>
  </w:num>
  <w:num w:numId="28" w16cid:durableId="599800038">
    <w:abstractNumId w:val="170"/>
  </w:num>
  <w:num w:numId="29" w16cid:durableId="1041201495">
    <w:abstractNumId w:val="98"/>
  </w:num>
  <w:num w:numId="30" w16cid:durableId="1832869143">
    <w:abstractNumId w:val="182"/>
  </w:num>
  <w:num w:numId="31" w16cid:durableId="1880245597">
    <w:abstractNumId w:val="33"/>
  </w:num>
  <w:num w:numId="32" w16cid:durableId="71704548">
    <w:abstractNumId w:val="94"/>
  </w:num>
  <w:num w:numId="33" w16cid:durableId="1354838461">
    <w:abstractNumId w:val="122"/>
  </w:num>
  <w:num w:numId="34" w16cid:durableId="892890555">
    <w:abstractNumId w:val="100"/>
  </w:num>
  <w:num w:numId="35" w16cid:durableId="950013590">
    <w:abstractNumId w:val="148"/>
  </w:num>
  <w:num w:numId="36" w16cid:durableId="2037347008">
    <w:abstractNumId w:val="83"/>
  </w:num>
  <w:num w:numId="37" w16cid:durableId="2111048033">
    <w:abstractNumId w:val="142"/>
  </w:num>
  <w:num w:numId="38" w16cid:durableId="874851228">
    <w:abstractNumId w:val="160"/>
  </w:num>
  <w:num w:numId="39" w16cid:durableId="1789427644">
    <w:abstractNumId w:val="58"/>
  </w:num>
  <w:num w:numId="40" w16cid:durableId="599416731">
    <w:abstractNumId w:val="154"/>
  </w:num>
  <w:num w:numId="41" w16cid:durableId="1299140855">
    <w:abstractNumId w:val="77"/>
  </w:num>
  <w:num w:numId="42" w16cid:durableId="415633694">
    <w:abstractNumId w:val="25"/>
  </w:num>
  <w:num w:numId="43" w16cid:durableId="968168214">
    <w:abstractNumId w:val="117"/>
  </w:num>
  <w:num w:numId="44" w16cid:durableId="1945305321">
    <w:abstractNumId w:val="106"/>
  </w:num>
  <w:num w:numId="45" w16cid:durableId="1601985611">
    <w:abstractNumId w:val="23"/>
  </w:num>
  <w:num w:numId="46" w16cid:durableId="402873398">
    <w:abstractNumId w:val="88"/>
  </w:num>
  <w:num w:numId="47" w16cid:durableId="341401716">
    <w:abstractNumId w:val="62"/>
  </w:num>
  <w:num w:numId="48" w16cid:durableId="1403257837">
    <w:abstractNumId w:val="68"/>
  </w:num>
  <w:num w:numId="49" w16cid:durableId="715391431">
    <w:abstractNumId w:val="155"/>
  </w:num>
  <w:num w:numId="50" w16cid:durableId="1129326308">
    <w:abstractNumId w:val="73"/>
  </w:num>
  <w:num w:numId="51" w16cid:durableId="1841969387">
    <w:abstractNumId w:val="188"/>
  </w:num>
  <w:num w:numId="52" w16cid:durableId="1853642017">
    <w:abstractNumId w:val="22"/>
  </w:num>
  <w:num w:numId="53" w16cid:durableId="294406302">
    <w:abstractNumId w:val="131"/>
  </w:num>
  <w:num w:numId="54" w16cid:durableId="417555280">
    <w:abstractNumId w:val="48"/>
  </w:num>
  <w:num w:numId="55" w16cid:durableId="879510916">
    <w:abstractNumId w:val="159"/>
  </w:num>
  <w:num w:numId="56" w16cid:durableId="785857625">
    <w:abstractNumId w:val="175"/>
  </w:num>
  <w:num w:numId="57" w16cid:durableId="1849825306">
    <w:abstractNumId w:val="71"/>
  </w:num>
  <w:num w:numId="58" w16cid:durableId="414085788">
    <w:abstractNumId w:val="31"/>
  </w:num>
  <w:num w:numId="59" w16cid:durableId="616760793">
    <w:abstractNumId w:val="95"/>
  </w:num>
  <w:num w:numId="60" w16cid:durableId="1504318846">
    <w:abstractNumId w:val="78"/>
  </w:num>
  <w:num w:numId="61" w16cid:durableId="913662199">
    <w:abstractNumId w:val="26"/>
  </w:num>
  <w:num w:numId="62" w16cid:durableId="1019162270">
    <w:abstractNumId w:val="118"/>
  </w:num>
  <w:num w:numId="63" w16cid:durableId="1447849368">
    <w:abstractNumId w:val="102"/>
  </w:num>
  <w:num w:numId="64" w16cid:durableId="1417748040">
    <w:abstractNumId w:val="141"/>
  </w:num>
  <w:num w:numId="65" w16cid:durableId="1679574315">
    <w:abstractNumId w:val="97"/>
  </w:num>
  <w:num w:numId="66" w16cid:durableId="807430521">
    <w:abstractNumId w:val="2"/>
  </w:num>
  <w:num w:numId="67" w16cid:durableId="343359956">
    <w:abstractNumId w:val="1"/>
  </w:num>
  <w:num w:numId="68" w16cid:durableId="177280456">
    <w:abstractNumId w:val="82"/>
  </w:num>
  <w:num w:numId="69" w16cid:durableId="841890074">
    <w:abstractNumId w:val="165"/>
  </w:num>
  <w:num w:numId="70" w16cid:durableId="1913659581">
    <w:abstractNumId w:val="28"/>
  </w:num>
  <w:num w:numId="71" w16cid:durableId="749085741">
    <w:abstractNumId w:val="144"/>
  </w:num>
  <w:num w:numId="72" w16cid:durableId="1331181229">
    <w:abstractNumId w:val="52"/>
  </w:num>
  <w:num w:numId="73" w16cid:durableId="976032090">
    <w:abstractNumId w:val="156"/>
  </w:num>
  <w:num w:numId="74" w16cid:durableId="1393000371">
    <w:abstractNumId w:val="146"/>
  </w:num>
  <w:num w:numId="75" w16cid:durableId="727261711">
    <w:abstractNumId w:val="65"/>
  </w:num>
  <w:num w:numId="76" w16cid:durableId="859852008">
    <w:abstractNumId w:val="92"/>
  </w:num>
  <w:num w:numId="77" w16cid:durableId="927545979">
    <w:abstractNumId w:val="91"/>
  </w:num>
  <w:num w:numId="78" w16cid:durableId="1335304173">
    <w:abstractNumId w:val="147"/>
  </w:num>
  <w:num w:numId="79" w16cid:durableId="267930805">
    <w:abstractNumId w:val="35"/>
  </w:num>
  <w:num w:numId="80" w16cid:durableId="2027518150">
    <w:abstractNumId w:val="69"/>
  </w:num>
  <w:num w:numId="81" w16cid:durableId="423650393">
    <w:abstractNumId w:val="132"/>
  </w:num>
  <w:num w:numId="82" w16cid:durableId="1893881199">
    <w:abstractNumId w:val="59"/>
  </w:num>
  <w:num w:numId="83" w16cid:durableId="1514606326">
    <w:abstractNumId w:val="41"/>
  </w:num>
  <w:num w:numId="84" w16cid:durableId="479806712">
    <w:abstractNumId w:val="171"/>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45"/>
  </w:num>
  <w:num w:numId="87" w16cid:durableId="738526026">
    <w:abstractNumId w:val="137"/>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5"/>
  </w:num>
  <w:num w:numId="91" w16cid:durableId="1268854122">
    <w:abstractNumId w:val="174"/>
  </w:num>
  <w:num w:numId="92" w16cid:durableId="899364038">
    <w:abstractNumId w:val="125"/>
  </w:num>
  <w:num w:numId="93" w16cid:durableId="72471914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05"/>
  </w:num>
  <w:num w:numId="95" w16cid:durableId="1834637202">
    <w:abstractNumId w:val="40"/>
  </w:num>
  <w:num w:numId="96" w16cid:durableId="1887445544">
    <w:abstractNumId w:val="111"/>
  </w:num>
  <w:num w:numId="97" w16cid:durableId="90979985">
    <w:abstractNumId w:val="169"/>
  </w:num>
  <w:num w:numId="98" w16cid:durableId="1665819945">
    <w:abstractNumId w:val="86"/>
  </w:num>
  <w:num w:numId="99" w16cid:durableId="227037581">
    <w:abstractNumId w:val="121"/>
  </w:num>
  <w:num w:numId="100" w16cid:durableId="2120366825">
    <w:abstractNumId w:val="120"/>
  </w:num>
  <w:num w:numId="101" w16cid:durableId="53165524">
    <w:abstractNumId w:val="90"/>
  </w:num>
  <w:num w:numId="102" w16cid:durableId="104546996">
    <w:abstractNumId w:val="18"/>
  </w:num>
  <w:num w:numId="103" w16cid:durableId="15731027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6"/>
    <w:lvlOverride w:ilvl="0">
      <w:startOverride w:val="1"/>
    </w:lvlOverride>
    <w:lvlOverride w:ilvl="1"/>
    <w:lvlOverride w:ilvl="2"/>
    <w:lvlOverride w:ilvl="3"/>
    <w:lvlOverride w:ilvl="4"/>
    <w:lvlOverride w:ilvl="5"/>
    <w:lvlOverride w:ilvl="6"/>
    <w:lvlOverride w:ilvl="7"/>
    <w:lvlOverride w:ilvl="8"/>
  </w:num>
  <w:num w:numId="105" w16cid:durableId="25446048">
    <w:abstractNumId w:val="149"/>
  </w:num>
  <w:num w:numId="106" w16cid:durableId="848833121">
    <w:abstractNumId w:val="60"/>
  </w:num>
  <w:num w:numId="107" w16cid:durableId="700060191">
    <w:abstractNumId w:val="76"/>
  </w:num>
  <w:num w:numId="108" w16cid:durableId="14277280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9"/>
  </w:num>
  <w:num w:numId="110" w16cid:durableId="2140955569">
    <w:abstractNumId w:val="178"/>
  </w:num>
  <w:num w:numId="111" w16cid:durableId="507526295">
    <w:abstractNumId w:val="38"/>
  </w:num>
  <w:num w:numId="112" w16cid:durableId="975795259">
    <w:abstractNumId w:val="163"/>
  </w:num>
  <w:num w:numId="113" w16cid:durableId="1870987374">
    <w:abstractNumId w:val="67"/>
  </w:num>
  <w:num w:numId="114" w16cid:durableId="1599409469">
    <w:abstractNumId w:val="45"/>
  </w:num>
  <w:num w:numId="115" w16cid:durableId="848102518">
    <w:abstractNumId w:val="29"/>
  </w:num>
  <w:num w:numId="116" w16cid:durableId="1576743225">
    <w:abstractNumId w:val="130"/>
  </w:num>
  <w:num w:numId="117" w16cid:durableId="652683731">
    <w:abstractNumId w:val="150"/>
  </w:num>
  <w:num w:numId="118" w16cid:durableId="992292877">
    <w:abstractNumId w:val="70"/>
  </w:num>
  <w:num w:numId="119" w16cid:durableId="37243347">
    <w:abstractNumId w:val="47"/>
  </w:num>
  <w:num w:numId="120" w16cid:durableId="244219390">
    <w:abstractNumId w:val="93"/>
  </w:num>
  <w:num w:numId="121" w16cid:durableId="2012567330">
    <w:abstractNumId w:val="66"/>
  </w:num>
  <w:num w:numId="122" w16cid:durableId="540214260">
    <w:abstractNumId w:val="135"/>
  </w:num>
  <w:num w:numId="123" w16cid:durableId="1430928862">
    <w:abstractNumId w:val="74"/>
  </w:num>
  <w:num w:numId="124" w16cid:durableId="1032729647">
    <w:abstractNumId w:val="44"/>
  </w:num>
  <w:num w:numId="125" w16cid:durableId="893811576">
    <w:abstractNumId w:val="51"/>
  </w:num>
  <w:num w:numId="126" w16cid:durableId="1384138359">
    <w:abstractNumId w:val="161"/>
  </w:num>
  <w:num w:numId="127" w16cid:durableId="1646548440">
    <w:abstractNumId w:val="176"/>
  </w:num>
  <w:num w:numId="128" w16cid:durableId="1230772060">
    <w:abstractNumId w:val="32"/>
  </w:num>
  <w:num w:numId="129" w16cid:durableId="1259287029">
    <w:abstractNumId w:val="85"/>
  </w:num>
  <w:num w:numId="130" w16cid:durableId="729809202">
    <w:abstractNumId w:val="186"/>
  </w:num>
  <w:num w:numId="131" w16cid:durableId="764543430">
    <w:abstractNumId w:val="112"/>
  </w:num>
  <w:num w:numId="132" w16cid:durableId="1828546692">
    <w:abstractNumId w:val="116"/>
  </w:num>
  <w:num w:numId="133" w16cid:durableId="1705984532">
    <w:abstractNumId w:val="115"/>
  </w:num>
  <w:num w:numId="134" w16cid:durableId="1423992517">
    <w:abstractNumId w:val="136"/>
  </w:num>
  <w:num w:numId="135" w16cid:durableId="1495954426">
    <w:abstractNumId w:val="139"/>
  </w:num>
  <w:num w:numId="136" w16cid:durableId="1653755231">
    <w:abstractNumId w:val="152"/>
  </w:num>
  <w:num w:numId="137" w16cid:durableId="119361538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04"/>
  </w:num>
  <w:num w:numId="139" w16cid:durableId="23516461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23"/>
  </w:num>
  <w:num w:numId="141" w16cid:durableId="1635871555">
    <w:abstractNumId w:val="103"/>
  </w:num>
  <w:num w:numId="142" w16cid:durableId="2036468266">
    <w:abstractNumId w:val="84"/>
  </w:num>
  <w:num w:numId="143" w16cid:durableId="1152676907">
    <w:abstractNumId w:val="49"/>
  </w:num>
  <w:num w:numId="144" w16cid:durableId="829057031">
    <w:abstractNumId w:val="108"/>
  </w:num>
  <w:num w:numId="145" w16cid:durableId="259680846">
    <w:abstractNumId w:val="56"/>
  </w:num>
  <w:num w:numId="146" w16cid:durableId="714423819">
    <w:abstractNumId w:val="50"/>
  </w:num>
  <w:num w:numId="147" w16cid:durableId="369960280">
    <w:abstractNumId w:val="127"/>
  </w:num>
  <w:num w:numId="148" w16cid:durableId="1584410934">
    <w:abstractNumId w:val="109"/>
  </w:num>
  <w:num w:numId="149" w16cid:durableId="1577326505">
    <w:abstractNumId w:val="3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2"/>
  </w:num>
  <w:num w:numId="151" w16cid:durableId="1659922574">
    <w:abstractNumId w:val="21"/>
  </w:num>
  <w:num w:numId="152" w16cid:durableId="925378920">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43"/>
  </w:num>
  <w:num w:numId="154" w16cid:durableId="334264674">
    <w:abstractNumId w:val="43"/>
  </w:num>
  <w:num w:numId="155" w16cid:durableId="512576233">
    <w:abstractNumId w:val="42"/>
  </w:num>
  <w:num w:numId="156" w16cid:durableId="1851262770">
    <w:abstractNumId w:val="124"/>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80"/>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3"/>
  </w:num>
  <w:num w:numId="159" w16cid:durableId="510342228">
    <w:abstractNumId w:val="140"/>
  </w:num>
  <w:num w:numId="160" w16cid:durableId="902839454">
    <w:abstractNumId w:val="113"/>
  </w:num>
  <w:num w:numId="161" w16cid:durableId="299923480">
    <w:abstractNumId w:val="181"/>
  </w:num>
  <w:num w:numId="162" w16cid:durableId="947129038">
    <w:abstractNumId w:val="9"/>
  </w:num>
  <w:num w:numId="163" w16cid:durableId="2144076163">
    <w:abstractNumId w:val="5"/>
  </w:num>
  <w:num w:numId="164" w16cid:durableId="1894728190">
    <w:abstractNumId w:val="81"/>
  </w:num>
  <w:num w:numId="165" w16cid:durableId="1033849828">
    <w:abstractNumId w:val="177"/>
  </w:num>
  <w:num w:numId="166" w16cid:durableId="1379931987">
    <w:abstractNumId w:val="162"/>
  </w:num>
  <w:num w:numId="167" w16cid:durableId="1575165051">
    <w:abstractNumId w:val="19"/>
  </w:num>
  <w:num w:numId="168" w16cid:durableId="1485660263">
    <w:abstractNumId w:val="134"/>
  </w:num>
  <w:num w:numId="169" w16cid:durableId="146361561">
    <w:abstractNumId w:val="185"/>
  </w:num>
  <w:num w:numId="170" w16cid:durableId="1682663918">
    <w:abstractNumId w:val="126"/>
  </w:num>
  <w:num w:numId="171" w16cid:durableId="855196529">
    <w:abstractNumId w:val="87"/>
  </w:num>
  <w:num w:numId="172" w16cid:durableId="1027024488">
    <w:abstractNumId w:val="179"/>
  </w:num>
  <w:num w:numId="173" w16cid:durableId="1091580478">
    <w:abstractNumId w:val="129"/>
  </w:num>
  <w:num w:numId="174" w16cid:durableId="309672474">
    <w:abstractNumId w:val="184"/>
  </w:num>
  <w:num w:numId="175" w16cid:durableId="834490187">
    <w:abstractNumId w:val="153"/>
  </w:num>
  <w:num w:numId="176" w16cid:durableId="736055379">
    <w:abstractNumId w:val="46"/>
  </w:num>
  <w:num w:numId="177" w16cid:durableId="1400127085">
    <w:abstractNumId w:val="164"/>
  </w:num>
  <w:num w:numId="178" w16cid:durableId="128015629">
    <w:abstractNumId w:val="114"/>
  </w:num>
  <w:num w:numId="179" w16cid:durableId="389572948">
    <w:abstractNumId w:val="128"/>
  </w:num>
  <w:num w:numId="180" w16cid:durableId="893351498">
    <w:abstractNumId w:val="55"/>
  </w:num>
  <w:num w:numId="181" w16cid:durableId="1789885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54"/>
  </w:num>
  <w:num w:numId="183" w16cid:durableId="1034424890">
    <w:abstractNumId w:val="8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267"/>
    <w:rsid w:val="000F236F"/>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FE2"/>
    <w:rsid w:val="009E51A7"/>
    <w:rsid w:val="009E5259"/>
    <w:rsid w:val="009E53AE"/>
    <w:rsid w:val="009E5473"/>
    <w:rsid w:val="009E55A5"/>
    <w:rsid w:val="009E5607"/>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81E5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www.torgi.gov.ru" TargetMode="External"/><Relationship Id="rId26" Type="http://schemas.openxmlformats.org/officeDocument/2006/relationships/hyperlink" Target="https://gosuslugi.ru/600130/1" TargetMode="External"/><Relationship Id="rId39" Type="http://schemas.openxmlformats.org/officeDocument/2006/relationships/hyperlink" Target="https://gosuslugi.samregion.ru/%20service/6300100010000493674" TargetMode="External"/><Relationship Id="rId21" Type="http://schemas.openxmlformats.org/officeDocument/2006/relationships/hyperlink" Target="consultantplus://offline/ref=5F7ACCAEC1BFD4DC16E9F8047330EAEDCD3F2F446CD2780129D5F0348B9C6CD41D9C7F4223A7E265A23DF600998284F279C361466Bp16AH" TargetMode="External"/><Relationship Id="rId34" Type="http://schemas.openxmlformats.org/officeDocument/2006/relationships/hyperlink" Target="https://gosuslugi.ru/600156/1" TargetMode="External"/><Relationship Id="rId42" Type="http://schemas.openxmlformats.org/officeDocument/2006/relationships/hyperlink" Target="https://gosuslugi.samregion.ru/%20service/6300000000227670188" TargetMode="External"/><Relationship Id="rId47" Type="http://schemas.openxmlformats.org/officeDocument/2006/relationships/hyperlink" Target="https://www.nalog.gov.ru/rn77/taxation/taxes/nnifz/" TargetMode="External"/><Relationship Id="rId50" Type="http://schemas.openxmlformats.org/officeDocument/2006/relationships/hyperlink" Target="http://nalog.garant.ru/fns/nk/9cd87e493d9fc9c9d85aab7e16da9038/"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gosuslugi.ru/600140/1" TargetMode="External"/><Relationship Id="rId33" Type="http://schemas.openxmlformats.org/officeDocument/2006/relationships/hyperlink" Target="https://gosuslugi.ru/600176/1" TargetMode="External"/><Relationship Id="rId38" Type="http://schemas.openxmlformats.org/officeDocument/2006/relationships/hyperlink" Target="https://gosuslugi.ru/600208/1" TargetMode="External"/><Relationship Id="rId46" Type="http://schemas.openxmlformats.org/officeDocument/2006/relationships/hyperlink" Target="http://nalog.garant.ru/fns/nk/5e8d85f184efe4d53f7674c8a4638260/"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5F7ACCAEC1BFD4DC16E9F8047330EAEDCD3F2F446CD2780129D5F0348B9C6CD41D9C7F432AA5E265A23DF600998284F279C361466Bp16AH" TargetMode="External"/><Relationship Id="rId29" Type="http://schemas.openxmlformats.org/officeDocument/2006/relationships/hyperlink" Target="https://gosuslugi.ru/600130/1" TargetMode="External"/><Relationship Id="rId41" Type="http://schemas.openxmlformats.org/officeDocument/2006/relationships/hyperlink" Target="https://gosuslugi.samregion.ru/%20service/6300100010000493554" TargetMode="External"/><Relationship Id="rId54"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image" Target="media/image1.jpeg"/><Relationship Id="rId32" Type="http://schemas.openxmlformats.org/officeDocument/2006/relationships/hyperlink" Target="https://gosuslugi.ru/600161/1" TargetMode="External"/><Relationship Id="rId37" Type="http://schemas.openxmlformats.org/officeDocument/2006/relationships/hyperlink" Target="https://gosuslugi.ru/600209/1" TargetMode="External"/><Relationship Id="rId40" Type="http://schemas.openxmlformats.org/officeDocument/2006/relationships/hyperlink" Target="https://gosuslugi.samregion.ru/%20service/6300000000194663031" TargetMode="External"/><Relationship Id="rId45" Type="http://schemas.openxmlformats.org/officeDocument/2006/relationships/hyperlink" Target="https://www.nalog.gov.ru/rn77/taxation/taxes/zemelny/zem_fl_ip/" TargetMode="External"/><Relationship Id="rId53" Type="http://schemas.openxmlformats.org/officeDocument/2006/relationships/hyperlink" Target="mailto:gp-bezenchukso@yandex.ru"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www.rts-tender.ru/" TargetMode="External"/><Relationship Id="rId28" Type="http://schemas.openxmlformats.org/officeDocument/2006/relationships/hyperlink" Target="https://gosuslugi.ru/600141/1" TargetMode="External"/><Relationship Id="rId36" Type="http://schemas.openxmlformats.org/officeDocument/2006/relationships/hyperlink" Target="https://gosuslugi.ru/600231/1" TargetMode="External"/><Relationship Id="rId49" Type="http://schemas.openxmlformats.org/officeDocument/2006/relationships/hyperlink" Target="http://nalog.garant.ru/fns/nk/9cd87e493d9fc9c9d85aab7e16da9038/" TargetMode="External"/><Relationship Id="rId57" Type="http://schemas.openxmlformats.org/officeDocument/2006/relationships/fontTable" Target="fontTable.xml"/><Relationship Id="rId10" Type="http://schemas.openxmlformats.org/officeDocument/2006/relationships/hyperlink" Target="http://www.rts-tender.ru" TargetMode="External"/><Relationship Id="rId19" Type="http://schemas.openxmlformats.org/officeDocument/2006/relationships/hyperlink" Target="consultantplus://offline/ref=5F7ACCAEC1BFD4DC16E9F8047330EAEDCD3F2F446CD2780129D5F0348B9C6CD41D9C7F432BACE265A23DF600998284F279C361466Bp16AH" TargetMode="External"/><Relationship Id="rId31" Type="http://schemas.openxmlformats.org/officeDocument/2006/relationships/hyperlink" Target="https://gosuslugi.ru/600154/1" TargetMode="External"/><Relationship Id="rId44" Type="http://schemas.openxmlformats.org/officeDocument/2006/relationships/hyperlink" Target="https://www.nalog.gov.ru/rn77/taxation/taxes/tr_ul/transport_fl/" TargetMode="External"/><Relationship Id="rId52"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5F7ACCAEC1BFD4DC16E9F8047330EAEDCD3F2F446CD2780129D5F0348B9C6CD41D9C7F4423A4EB32F172F75CDDD497F279C36345771B004Dp06AH" TargetMode="External"/><Relationship Id="rId27" Type="http://schemas.openxmlformats.org/officeDocument/2006/relationships/hyperlink" Target="https://gosuslugi.ru/600162/1" TargetMode="External"/><Relationship Id="rId30" Type="http://schemas.openxmlformats.org/officeDocument/2006/relationships/hyperlink" Target="https://gosuslugi.ru/600139/1" TargetMode="External"/><Relationship Id="rId35" Type="http://schemas.openxmlformats.org/officeDocument/2006/relationships/hyperlink" Target="https://gosuslugi.ru/600241/1" TargetMode="External"/><Relationship Id="rId43" Type="http://schemas.openxmlformats.org/officeDocument/2006/relationships/hyperlink" Target="https://www.consultant.ru/document/cons_doc_LAW_19671/10fdf2faa7c30851b7673ac4ca893589c88f24f7/" TargetMode="External"/><Relationship Id="rId48" Type="http://schemas.openxmlformats.org/officeDocument/2006/relationships/hyperlink" Target="http://nalog.garant.ru/fns/nk/9cd87e493d9fc9c9d85aab7e16da9038/" TargetMode="External"/><Relationship Id="rId56" Type="http://schemas.openxmlformats.org/officeDocument/2006/relationships/footer" Target="footer2.xml"/><Relationship Id="rId8" Type="http://schemas.openxmlformats.org/officeDocument/2006/relationships/hyperlink" Target="http://www.torgi.gov.ru" TargetMode="External"/><Relationship Id="rId51" Type="http://schemas.openxmlformats.org/officeDocument/2006/relationships/hyperlink" Target="https://www.nalog.gov.ru/rn77/about_fts/docs/709992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8032</TotalTime>
  <Pages>18</Pages>
  <Words>13435</Words>
  <Characters>76586</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5964</cp:revision>
  <cp:lastPrinted>2018-07-13T05:55:00Z</cp:lastPrinted>
  <dcterms:created xsi:type="dcterms:W3CDTF">2021-03-30T09:48:00Z</dcterms:created>
  <dcterms:modified xsi:type="dcterms:W3CDTF">2025-08-28T08:00:00Z</dcterms:modified>
</cp:coreProperties>
</file>