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F67F2">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1F67F2">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1F67F2">
                              <w:rPr>
                                <w:rFonts w:ascii="Times New Roman" w:hAnsi="Times New Roman" w:cs="Times New Roman"/>
                                <w:sz w:val="24"/>
                                <w:szCs w:val="24"/>
                              </w:rPr>
                              <w:t>25</w:t>
                            </w:r>
                            <w:r w:rsidR="00AA44ED">
                              <w:rPr>
                                <w:rFonts w:ascii="Times New Roman" w:hAnsi="Times New Roman" w:cs="Times New Roman"/>
                                <w:sz w:val="24"/>
                                <w:szCs w:val="24"/>
                              </w:rPr>
                              <w:t xml:space="preserve"> </w:t>
                            </w:r>
                            <w:r w:rsidR="008E06A3">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F67F2">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1F67F2">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1F67F2">
                        <w:rPr>
                          <w:rFonts w:ascii="Times New Roman" w:hAnsi="Times New Roman" w:cs="Times New Roman"/>
                          <w:sz w:val="24"/>
                          <w:szCs w:val="24"/>
                        </w:rPr>
                        <w:t>25</w:t>
                      </w:r>
                      <w:r w:rsidR="00AA44ED">
                        <w:rPr>
                          <w:rFonts w:ascii="Times New Roman" w:hAnsi="Times New Roman" w:cs="Times New Roman"/>
                          <w:sz w:val="24"/>
                          <w:szCs w:val="24"/>
                        </w:rPr>
                        <w:t xml:space="preserve"> </w:t>
                      </w:r>
                      <w:r w:rsidR="008E06A3">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bookmarkEnd w:id="2"/>
    <w:p w:rsidR="002B1D47" w:rsidRPr="00AE2629" w:rsidRDefault="002B1D47" w:rsidP="002B1D47">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71F8C">
        <w:rPr>
          <w:rFonts w:ascii="Times New Roman" w:eastAsia="Times New Roman" w:hAnsi="Times New Roman" w:cs="Times New Roman"/>
          <w:b/>
          <w:lang w:eastAsia="zh-CN"/>
        </w:rPr>
        <w:t>25</w:t>
      </w:r>
      <w:r w:rsidRPr="00AE2629">
        <w:rPr>
          <w:rFonts w:ascii="Times New Roman" w:eastAsia="Times New Roman" w:hAnsi="Times New Roman" w:cs="Times New Roman"/>
          <w:b/>
          <w:lang w:eastAsia="zh-CN"/>
        </w:rPr>
        <w:t>.0</w:t>
      </w:r>
      <w:r w:rsidR="003A2B23">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A71F8C">
        <w:rPr>
          <w:rFonts w:ascii="Times New Roman" w:eastAsia="Calibri" w:hAnsi="Times New Roman" w:cs="Times New Roman"/>
          <w:b/>
        </w:rPr>
        <w:t>1</w:t>
      </w:r>
      <w:r w:rsidR="003A2B23">
        <w:rPr>
          <w:rFonts w:ascii="Times New Roman" w:eastAsia="Calibri" w:hAnsi="Times New Roman" w:cs="Times New Roman"/>
          <w:b/>
        </w:rPr>
        <w:t>71</w:t>
      </w:r>
    </w:p>
    <w:p w:rsidR="0023152E" w:rsidRPr="0023152E" w:rsidRDefault="002B1D47" w:rsidP="0023152E">
      <w:pPr>
        <w:spacing w:after="0" w:line="240" w:lineRule="auto"/>
        <w:jc w:val="both"/>
        <w:rPr>
          <w:rFonts w:ascii="Times New Roman" w:eastAsia="Times New Roman" w:hAnsi="Times New Roman" w:cs="Times New Roman"/>
          <w:highlight w:val="yellow"/>
          <w:lang w:eastAsia="ru-RU"/>
        </w:rPr>
      </w:pPr>
      <w:r w:rsidRPr="003A2B23">
        <w:rPr>
          <w:rFonts w:ascii="Times New Roman" w:eastAsia="Calibri" w:hAnsi="Times New Roman" w:cs="Times New Roman"/>
          <w:bCs/>
        </w:rPr>
        <w:t>«</w:t>
      </w:r>
      <w:r w:rsidR="0023152E" w:rsidRPr="0023152E">
        <w:rPr>
          <w:rFonts w:ascii="Times New Roman" w:eastAsia="Times New Roman" w:hAnsi="Times New Roman" w:cs="Times New Roman"/>
          <w:bCs/>
          <w:lang w:eastAsia="zh-CN"/>
        </w:rPr>
        <w:t xml:space="preserve">О проведении публичных слушаний по вопросу </w:t>
      </w:r>
      <w:r w:rsidR="0023152E" w:rsidRPr="0023152E">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«Предоставление коммунальных услуг» в зоне застройки индивидуальными жилыми домами (с индексом Ж1, Ж1/1), в отношении земельного участка с кадастровом номером 63:12:1101003:1797, расположенного по адресу: Российская Федерация, Самарская область, муниципальный район Безенчукский, городское поселение Безенчук, территория южная промзона, земельный участок 5; </w:t>
      </w:r>
    </w:p>
    <w:p w:rsidR="0023152E" w:rsidRPr="0023152E" w:rsidRDefault="0023152E" w:rsidP="0023152E">
      <w:pPr>
        <w:spacing w:after="0" w:line="240" w:lineRule="auto"/>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в отношении земельного участка в кадастровом квартале 63:12:1402035 (согласно координатам), в зоне смешанной застройки (с индексом Ж6) расположенного по адресу: Российская Федерация, Самарская область, муниципальный район Безенчукский, городское поселение Безенчук, п.г.т. Безенчук, ул. Луговцева, зд. 22Б «Хранение автотранспорта».</w:t>
      </w:r>
    </w:p>
    <w:p w:rsidR="0023152E" w:rsidRPr="0023152E" w:rsidRDefault="0023152E" w:rsidP="0023152E">
      <w:pPr>
        <w:keepNext/>
        <w:spacing w:after="0" w:line="240" w:lineRule="auto"/>
        <w:ind w:firstLine="708"/>
        <w:jc w:val="both"/>
        <w:outlineLvl w:val="2"/>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23152E">
        <w:rPr>
          <w:rFonts w:ascii="Times New Roman" w:eastAsia="Times New Roman" w:hAnsi="Times New Roman" w:cs="Times New Roman"/>
          <w:noProof/>
          <w:lang w:eastAsia="ru-RU"/>
        </w:rPr>
        <w:t xml:space="preserve">Безенчукский </w:t>
      </w:r>
      <w:r w:rsidRPr="0023152E">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23152E">
        <w:rPr>
          <w:rFonts w:ascii="Times New Roman" w:eastAsia="Times New Roman" w:hAnsi="Times New Roman" w:cs="Times New Roman"/>
          <w:noProof/>
          <w:lang w:eastAsia="ru-RU"/>
        </w:rPr>
        <w:t xml:space="preserve">Безенчукский </w:t>
      </w:r>
      <w:r w:rsidRPr="0023152E">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23152E" w:rsidRPr="0023152E" w:rsidRDefault="0023152E" w:rsidP="0023152E">
      <w:pPr>
        <w:spacing w:after="0" w:line="240" w:lineRule="auto"/>
        <w:ind w:firstLine="851"/>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ПОСТАНОВЛЯЮ:</w:t>
      </w:r>
    </w:p>
    <w:p w:rsidR="0023152E" w:rsidRPr="0023152E" w:rsidRDefault="0023152E" w:rsidP="0023152E">
      <w:pPr>
        <w:spacing w:after="0" w:line="240" w:lineRule="auto"/>
        <w:ind w:firstLine="708"/>
        <w:jc w:val="both"/>
        <w:rPr>
          <w:rFonts w:ascii="Times New Roman" w:eastAsia="Times New Roman" w:hAnsi="Times New Roman" w:cs="Times New Roman"/>
          <w:bCs/>
          <w:lang w:eastAsia="zh-CN"/>
        </w:rPr>
      </w:pPr>
      <w:r w:rsidRPr="0023152E">
        <w:rPr>
          <w:rFonts w:ascii="Times New Roman" w:eastAsia="Times New Roman" w:hAnsi="Times New Roman" w:cs="Times New Roman"/>
          <w:lang w:eastAsia="ru-RU"/>
        </w:rPr>
        <w:t xml:space="preserve">1. Провести </w:t>
      </w:r>
      <w:r w:rsidRPr="0023152E">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23152E">
        <w:rPr>
          <w:rFonts w:ascii="Times New Roman" w:eastAsia="Times New Roman" w:hAnsi="Times New Roman" w:cs="Times New Roman"/>
          <w:lang w:eastAsia="ru-RU"/>
        </w:rPr>
        <w:t xml:space="preserve">публичные слушания </w:t>
      </w:r>
      <w:r w:rsidRPr="0023152E">
        <w:rPr>
          <w:rFonts w:ascii="Times New Roman" w:eastAsia="Times New Roman" w:hAnsi="Times New Roman" w:cs="Times New Roman"/>
          <w:bCs/>
          <w:lang w:eastAsia="zh-CN"/>
        </w:rPr>
        <w:t xml:space="preserve">по вопросу: </w:t>
      </w:r>
    </w:p>
    <w:p w:rsidR="0023152E" w:rsidRPr="0023152E" w:rsidRDefault="0023152E" w:rsidP="0023152E">
      <w:pPr>
        <w:spacing w:after="0" w:line="240" w:lineRule="auto"/>
        <w:ind w:firstLine="708"/>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1.1 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в отношении земельного участка площадью 19 кв.м., в кадастровом квартале </w:t>
      </w:r>
      <w:r w:rsidRPr="0023152E">
        <w:rPr>
          <w:rFonts w:ascii="Times New Roman" w:eastAsia="Calibri" w:hAnsi="Times New Roman" w:cs="Times New Roman"/>
          <w:color w:val="1A1A1A"/>
          <w:kern w:val="2"/>
          <w:shd w:val="clear" w:color="auto" w:fill="FFFFFF"/>
          <w14:ligatures w14:val="standardContextual"/>
        </w:rPr>
        <w:t>63:12:1402035</w:t>
      </w:r>
      <w:r w:rsidRPr="0023152E">
        <w:rPr>
          <w:rFonts w:ascii="Times New Roman" w:eastAsia="Times New Roman" w:hAnsi="Times New Roman" w:cs="Times New Roman"/>
          <w:lang w:eastAsia="ru-RU"/>
        </w:rPr>
        <w:t>, расположенного по адресу: Российская Федерация, Самарская область, муниципальный район Безенчукский, городское поселение Безенчук, п.г.т. Безенчук, ул. Луговцева, зд. 22Б согласно координатам:</w:t>
      </w:r>
    </w:p>
    <w:tbl>
      <w:tblPr>
        <w:tblStyle w:val="77"/>
        <w:tblW w:w="9781" w:type="dxa"/>
        <w:tblInd w:w="108" w:type="dxa"/>
        <w:tblLook w:val="04A0" w:firstRow="1" w:lastRow="0" w:firstColumn="1" w:lastColumn="0" w:noHBand="0" w:noVBand="1"/>
      </w:tblPr>
      <w:tblGrid>
        <w:gridCol w:w="3369"/>
        <w:gridCol w:w="3389"/>
        <w:gridCol w:w="3023"/>
      </w:tblGrid>
      <w:tr w:rsidR="0023152E" w:rsidRPr="0023152E" w:rsidTr="00032F8E">
        <w:tc>
          <w:tcPr>
            <w:tcW w:w="3369" w:type="dxa"/>
          </w:tcPr>
          <w:p w:rsidR="0023152E" w:rsidRPr="0023152E" w:rsidRDefault="0023152E" w:rsidP="0023152E">
            <w:pPr>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Обозначение характерных точек границ</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х</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у</w:t>
            </w:r>
          </w:p>
        </w:tc>
      </w:tr>
      <w:tr w:rsidR="0023152E" w:rsidRPr="0023152E" w:rsidTr="00032F8E">
        <w:tc>
          <w:tcPr>
            <w:tcW w:w="336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363422.44</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1327403.51</w:t>
            </w:r>
          </w:p>
        </w:tc>
      </w:tr>
      <w:tr w:rsidR="0023152E" w:rsidRPr="0023152E" w:rsidTr="00032F8E">
        <w:tc>
          <w:tcPr>
            <w:tcW w:w="336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2</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363421.96</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1327406.65</w:t>
            </w:r>
          </w:p>
        </w:tc>
      </w:tr>
      <w:tr w:rsidR="0023152E" w:rsidRPr="0023152E" w:rsidTr="00032F8E">
        <w:tc>
          <w:tcPr>
            <w:tcW w:w="336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363416.05</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1327405.75</w:t>
            </w:r>
          </w:p>
        </w:tc>
      </w:tr>
      <w:tr w:rsidR="0023152E" w:rsidRPr="0023152E" w:rsidTr="00032F8E">
        <w:tc>
          <w:tcPr>
            <w:tcW w:w="336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4</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363416.40</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1327403.10</w:t>
            </w:r>
          </w:p>
        </w:tc>
      </w:tr>
      <w:tr w:rsidR="0023152E" w:rsidRPr="0023152E" w:rsidTr="00032F8E">
        <w:tc>
          <w:tcPr>
            <w:tcW w:w="336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5</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363416.48</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1327402.59</w:t>
            </w:r>
          </w:p>
        </w:tc>
      </w:tr>
      <w:tr w:rsidR="0023152E" w:rsidRPr="0023152E" w:rsidTr="00032F8E">
        <w:tc>
          <w:tcPr>
            <w:tcW w:w="336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w:t>
            </w:r>
          </w:p>
        </w:tc>
        <w:tc>
          <w:tcPr>
            <w:tcW w:w="3389"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363422.44</w:t>
            </w:r>
          </w:p>
        </w:tc>
        <w:tc>
          <w:tcPr>
            <w:tcW w:w="3023" w:type="dxa"/>
          </w:tcPr>
          <w:p w:rsidR="0023152E" w:rsidRPr="0023152E" w:rsidRDefault="0023152E" w:rsidP="0023152E">
            <w:pPr>
              <w:jc w:val="center"/>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1327403.51</w:t>
            </w:r>
          </w:p>
        </w:tc>
      </w:tr>
    </w:tbl>
    <w:p w:rsidR="0023152E" w:rsidRPr="0023152E" w:rsidRDefault="0023152E" w:rsidP="0023152E">
      <w:pPr>
        <w:spacing w:after="0" w:line="240" w:lineRule="auto"/>
        <w:ind w:firstLine="708"/>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1.2. о возможности предоставления разрешения на условно разрешенный вид использования земельного участка «Предоставление коммунальных услуг» в зоне застройки индивидуальными жилыми домами (с индексом Ж1, Ж1/1), в отношении земельного участка площадью 228 424 кв.м., с кадастровым номером 63:12:1101003:1797, расположенного по адресу: Российская Федерация, Самарская область, муниципальный район Безенчукский, городское поселение Безенчук, территория южная промзона, земельный участок 5.</w:t>
      </w:r>
    </w:p>
    <w:p w:rsidR="0023152E" w:rsidRPr="0023152E" w:rsidRDefault="0023152E" w:rsidP="0023152E">
      <w:pPr>
        <w:snapToGrid w:val="0"/>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Перечень информационных материалов к проекту:</w:t>
      </w:r>
    </w:p>
    <w:p w:rsidR="0023152E" w:rsidRPr="0023152E" w:rsidRDefault="0023152E" w:rsidP="0023152E">
      <w:pPr>
        <w:snapToGrid w:val="0"/>
        <w:spacing w:after="0" w:line="240" w:lineRule="auto"/>
        <w:ind w:firstLine="567"/>
        <w:jc w:val="both"/>
        <w:rPr>
          <w:rFonts w:ascii="Times New Roman" w:eastAsia="Times New Roman" w:hAnsi="Times New Roman" w:cs="Times New Roman"/>
          <w:shd w:val="clear" w:color="auto" w:fill="FFFFFF"/>
          <w:lang w:eastAsia="ru-RU"/>
        </w:rPr>
      </w:pPr>
      <w:r w:rsidRPr="0023152E">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2. Процедура проведения публичных слушаний состоит из следующих этапов:</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1) оповещение о начале публичных слушаний;  </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4) проведение собрания участников публичных слушаний; </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5) подготовка и оформление протокола публичных слушаний;</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23152E" w:rsidRPr="0023152E" w:rsidRDefault="0023152E" w:rsidP="0023152E">
      <w:pPr>
        <w:snapToGrid w:val="0"/>
        <w:spacing w:after="0" w:line="240" w:lineRule="auto"/>
        <w:ind w:firstLine="567"/>
        <w:jc w:val="both"/>
        <w:rPr>
          <w:rFonts w:ascii="Times New Roman" w:eastAsia="Times New Roman" w:hAnsi="Times New Roman" w:cs="Times New Roman"/>
          <w:strike/>
          <w:lang w:eastAsia="ru-RU"/>
        </w:rPr>
      </w:pPr>
      <w:r w:rsidRPr="0023152E">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w:t>
      </w:r>
      <w:r w:rsidRPr="0023152E">
        <w:rPr>
          <w:rFonts w:ascii="Times New Roman" w:eastAsia="Times New Roman" w:hAnsi="Times New Roman" w:cs="Times New Roman"/>
          <w:lang w:eastAsia="ru-RU"/>
        </w:rPr>
        <w:lastRenderedPageBreak/>
        <w:t xml:space="preserve">поселения Безенчук муниципального района </w:t>
      </w:r>
      <w:r w:rsidRPr="0023152E">
        <w:rPr>
          <w:rFonts w:ascii="Times New Roman" w:eastAsia="Times New Roman" w:hAnsi="Times New Roman" w:cs="Times New Roman"/>
          <w:noProof/>
          <w:lang w:eastAsia="ru-RU"/>
        </w:rPr>
        <w:t xml:space="preserve">Безенчукский </w:t>
      </w:r>
      <w:r w:rsidRPr="0023152E">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23152E">
        <w:rPr>
          <w:rFonts w:ascii="Times New Roman" w:eastAsia="Times New Roman" w:hAnsi="Times New Roman" w:cs="Times New Roman"/>
          <w:noProof/>
          <w:lang w:eastAsia="ru-RU"/>
        </w:rPr>
        <w:t xml:space="preserve">Безенчукский </w:t>
      </w:r>
      <w:r w:rsidRPr="0023152E">
        <w:rPr>
          <w:rFonts w:ascii="Times New Roman" w:eastAsia="Times New Roman" w:hAnsi="Times New Roman" w:cs="Times New Roman"/>
          <w:lang w:eastAsia="ru-RU"/>
        </w:rPr>
        <w:t>Самарской области от   26.03.2020г   № 5/55.</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w:t>
      </w:r>
      <w:bookmarkStart w:id="3" w:name="_Hlk184373101"/>
      <w:r w:rsidRPr="0023152E">
        <w:rPr>
          <w:rFonts w:ascii="Times New Roman" w:eastAsia="Calibri" w:hAnsi="Times New Roman" w:cs="Times New Roman"/>
          <w:kern w:val="2"/>
          <w14:ligatures w14:val="standardContextual"/>
        </w:rPr>
        <w:t>с 27.04.2025 года по 18.05.2025 года</w:t>
      </w:r>
      <w:bookmarkEnd w:id="3"/>
      <w:r w:rsidRPr="0023152E">
        <w:rPr>
          <w:rFonts w:ascii="Times New Roman" w:eastAsia="Times New Roman" w:hAnsi="Times New Roman" w:cs="Times New Roman"/>
          <w:lang w:eastAsia="ru-RU"/>
        </w:rPr>
        <w:t xml:space="preserve">. </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6. Провести экспозицию проекта </w:t>
      </w:r>
      <w:r w:rsidRPr="0023152E">
        <w:rPr>
          <w:rFonts w:ascii="Times New Roman" w:eastAsia="Calibri" w:hAnsi="Times New Roman" w:cs="Times New Roman"/>
          <w:kern w:val="2"/>
          <w14:ligatures w14:val="standardContextual"/>
        </w:rPr>
        <w:t xml:space="preserve">с </w:t>
      </w:r>
      <w:bookmarkStart w:id="4" w:name="_Hlk184373121"/>
      <w:r w:rsidRPr="0023152E">
        <w:rPr>
          <w:rFonts w:ascii="Times New Roman" w:eastAsia="Calibri" w:hAnsi="Times New Roman" w:cs="Times New Roman"/>
          <w:kern w:val="2"/>
          <w14:ligatures w14:val="standardContextual"/>
        </w:rPr>
        <w:t xml:space="preserve">03.05.2025 </w:t>
      </w:r>
      <w:bookmarkEnd w:id="4"/>
      <w:r w:rsidRPr="0023152E">
        <w:rPr>
          <w:rFonts w:ascii="Times New Roman" w:eastAsia="Calibri" w:hAnsi="Times New Roman" w:cs="Times New Roman"/>
          <w:kern w:val="2"/>
          <w14:ligatures w14:val="standardContextual"/>
        </w:rPr>
        <w:t>года по 11.05.2025 года</w:t>
      </w:r>
      <w:r w:rsidRPr="0023152E">
        <w:rPr>
          <w:rFonts w:ascii="Times New Roman" w:eastAsia="Times New Roman" w:hAnsi="Times New Roman" w:cs="Times New Roman"/>
          <w:lang w:eastAsia="ru-RU"/>
        </w:rPr>
        <w:t xml:space="preserve">: </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в пгт. Безенчук по адресу: </w:t>
      </w:r>
      <w:bookmarkStart w:id="5" w:name="_Hlk5887606"/>
      <w:r w:rsidRPr="0023152E">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6" w:name="_Hlk5789735"/>
      <w:r w:rsidRPr="0023152E">
        <w:rPr>
          <w:rFonts w:ascii="Times New Roman" w:eastAsia="Times New Roman" w:hAnsi="Times New Roman" w:cs="Times New Roman"/>
          <w:lang w:eastAsia="ru-RU"/>
        </w:rPr>
        <w:t>ул. Нефтяников, д. 12.</w:t>
      </w:r>
      <w:bookmarkEnd w:id="5"/>
      <w:bookmarkEnd w:id="6"/>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Часы работы экспозиции: рабочие дни с 08.00 до 12.00 часов и с 13.00 до 17.00 часов.</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Консультирование </w:t>
      </w:r>
      <w:r w:rsidRPr="0023152E">
        <w:rPr>
          <w:rFonts w:ascii="Times New Roman" w:eastAsia="Calibri" w:hAnsi="Times New Roman" w:cs="Times New Roman"/>
          <w:lang w:eastAsia="ru-RU"/>
        </w:rPr>
        <w:t xml:space="preserve">посетителей экспозиции осуществляется </w:t>
      </w:r>
      <w:r w:rsidRPr="0023152E">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23152E">
        <w:rPr>
          <w:rFonts w:ascii="Times New Roman" w:eastAsia="Calibri" w:hAnsi="Times New Roman" w:cs="Times New Roman"/>
          <w:lang w:eastAsia="ru-RU"/>
        </w:rPr>
        <w:t>.</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23152E">
        <w:rPr>
          <w:rFonts w:ascii="Times New Roman" w:eastAsia="Times New Roman" w:hAnsi="Times New Roman" w:cs="Times New Roman"/>
          <w:lang w:eastAsia="ar-SA"/>
        </w:rPr>
        <w:t>по адресу: http://www.bezenchukgp.ru/.</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8. Участниками публичных слушаний являются:</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 xml:space="preserve">граждане, постоянно проживающие в пределах территориальной зоны Ж6, Ж1, Ж7 в границах улиц Луговцева, Советская, Куйбышева, Садовая, Зеленая в пгт.Безенчук,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23152E">
        <w:rPr>
          <w:rFonts w:ascii="Times New Roman" w:eastAsia="Times New Roman" w:hAnsi="Times New Roman" w:cs="Times New Roman"/>
          <w:lang w:eastAsia="ru-RU"/>
        </w:rPr>
        <w:t xml:space="preserve">в кадастровом квартале </w:t>
      </w:r>
      <w:r w:rsidRPr="0023152E">
        <w:rPr>
          <w:rFonts w:ascii="Times New Roman" w:eastAsia="Calibri" w:hAnsi="Times New Roman" w:cs="Times New Roman"/>
          <w:color w:val="1A1A1A"/>
          <w:kern w:val="2"/>
          <w:shd w:val="clear" w:color="auto" w:fill="FFFFFF"/>
          <w14:ligatures w14:val="standardContextual"/>
        </w:rPr>
        <w:t xml:space="preserve">63:12:1402035 </w:t>
      </w:r>
      <w:r w:rsidRPr="0023152E">
        <w:rPr>
          <w:rFonts w:ascii="Times New Roman" w:eastAsia="Times New Roman" w:hAnsi="Times New Roman" w:cs="Times New Roman"/>
          <w:lang w:eastAsia="ru-RU"/>
        </w:rPr>
        <w:t>и с кадастровым номером 63:12:1101003:1797</w:t>
      </w:r>
      <w:r w:rsidRPr="0023152E">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rsidR="0023152E" w:rsidRPr="0023152E" w:rsidRDefault="0023152E" w:rsidP="0023152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23152E">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23152E">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23152E">
        <w:rPr>
          <w:rFonts w:ascii="Times New Roman" w:eastAsia="Times New Roman" w:hAnsi="Times New Roman" w:cs="Times New Roman"/>
          <w:lang w:val="en-US" w:eastAsia="ru-RU"/>
        </w:rPr>
        <w:t>E</w:t>
      </w:r>
      <w:r w:rsidRPr="0023152E">
        <w:rPr>
          <w:rFonts w:ascii="Times New Roman" w:eastAsia="Times New Roman" w:hAnsi="Times New Roman" w:cs="Times New Roman"/>
          <w:lang w:eastAsia="ru-RU"/>
        </w:rPr>
        <w:t>-</w:t>
      </w:r>
      <w:r w:rsidRPr="0023152E">
        <w:rPr>
          <w:rFonts w:ascii="Times New Roman" w:eastAsia="Times New Roman" w:hAnsi="Times New Roman" w:cs="Times New Roman"/>
          <w:lang w:val="en-US" w:eastAsia="ru-RU"/>
        </w:rPr>
        <w:t>mail</w:t>
      </w:r>
      <w:r w:rsidRPr="0023152E">
        <w:rPr>
          <w:rFonts w:ascii="Times New Roman" w:eastAsia="Times New Roman" w:hAnsi="Times New Roman" w:cs="Times New Roman"/>
          <w:lang w:eastAsia="ru-RU"/>
        </w:rPr>
        <w:t xml:space="preserve">: </w:t>
      </w:r>
      <w:hyperlink r:id="rId8" w:history="1">
        <w:r w:rsidRPr="0023152E">
          <w:rPr>
            <w:rFonts w:ascii="Times New Roman" w:eastAsia="Times New Roman" w:hAnsi="Times New Roman" w:cs="Times New Roman"/>
            <w:lang w:val="en-US" w:eastAsia="ru-RU"/>
          </w:rPr>
          <w:t>gp</w:t>
        </w:r>
        <w:r w:rsidRPr="0023152E">
          <w:rPr>
            <w:rFonts w:ascii="Times New Roman" w:eastAsia="Times New Roman" w:hAnsi="Times New Roman" w:cs="Times New Roman"/>
            <w:lang w:eastAsia="ru-RU"/>
          </w:rPr>
          <w:t>-</w:t>
        </w:r>
        <w:r w:rsidRPr="0023152E">
          <w:rPr>
            <w:rFonts w:ascii="Times New Roman" w:eastAsia="Times New Roman" w:hAnsi="Times New Roman" w:cs="Times New Roman"/>
            <w:lang w:val="en-US" w:eastAsia="ru-RU"/>
          </w:rPr>
          <w:t>bezenchukso</w:t>
        </w:r>
        <w:r w:rsidRPr="0023152E">
          <w:rPr>
            <w:rFonts w:ascii="Times New Roman" w:eastAsia="Times New Roman" w:hAnsi="Times New Roman" w:cs="Times New Roman"/>
            <w:lang w:eastAsia="ru-RU"/>
          </w:rPr>
          <w:t>@</w:t>
        </w:r>
        <w:r w:rsidRPr="0023152E">
          <w:rPr>
            <w:rFonts w:ascii="Times New Roman" w:eastAsia="Times New Roman" w:hAnsi="Times New Roman" w:cs="Times New Roman"/>
            <w:lang w:val="en-US" w:eastAsia="ru-RU"/>
          </w:rPr>
          <w:t>yandex</w:t>
        </w:r>
        <w:r w:rsidRPr="0023152E">
          <w:rPr>
            <w:rFonts w:ascii="Times New Roman" w:eastAsia="Times New Roman" w:hAnsi="Times New Roman" w:cs="Times New Roman"/>
            <w:lang w:eastAsia="ru-RU"/>
          </w:rPr>
          <w:t>.</w:t>
        </w:r>
        <w:r w:rsidRPr="0023152E">
          <w:rPr>
            <w:rFonts w:ascii="Times New Roman" w:eastAsia="Times New Roman" w:hAnsi="Times New Roman" w:cs="Times New Roman"/>
            <w:lang w:val="en-US" w:eastAsia="ru-RU"/>
          </w:rPr>
          <w:t>ru</w:t>
        </w:r>
      </w:hyperlink>
      <w:r w:rsidRPr="0023152E">
        <w:rPr>
          <w:rFonts w:ascii="Times New Roman" w:eastAsia="Times New Roman" w:hAnsi="Times New Roman" w:cs="Times New Roman"/>
          <w:lang w:eastAsia="ru-RU"/>
        </w:rPr>
        <w:t xml:space="preserve">. </w:t>
      </w:r>
      <w:r w:rsidRPr="0023152E">
        <w:rPr>
          <w:rFonts w:ascii="Times New Roman" w:eastAsia="Calibri" w:hAnsi="Times New Roman" w:cs="Times New Roman"/>
          <w:lang w:eastAsia="ru-RU"/>
        </w:rPr>
        <w:t xml:space="preserve"> </w:t>
      </w:r>
    </w:p>
    <w:p w:rsidR="0023152E" w:rsidRPr="0023152E" w:rsidRDefault="0023152E" w:rsidP="0023152E">
      <w:pPr>
        <w:autoSpaceDE w:val="0"/>
        <w:autoSpaceDN w:val="0"/>
        <w:adjustRightInd w:val="0"/>
        <w:spacing w:after="0" w:line="240" w:lineRule="auto"/>
        <w:ind w:firstLine="567"/>
        <w:jc w:val="both"/>
        <w:rPr>
          <w:rFonts w:ascii="Times New Roman" w:eastAsia="Calibri" w:hAnsi="Times New Roman" w:cs="Times New Roman"/>
          <w:lang w:eastAsia="ru-RU"/>
        </w:rPr>
      </w:pPr>
      <w:r w:rsidRPr="0023152E">
        <w:rPr>
          <w:rFonts w:ascii="Times New Roman" w:eastAsia="Calibri" w:hAnsi="Times New Roman" w:cs="Times New Roman"/>
          <w:lang w:eastAsia="ru-RU"/>
        </w:rPr>
        <w:t>3) посредством записи в книге (журнале) учета посетителей экспозиции проекта.</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Arial Unicode MS" w:hAnsi="Times New Roman" w:cs="Times New Roman"/>
          <w:kern w:val="1"/>
          <w14:ligatures w14:val="standardContextual"/>
        </w:rPr>
        <w:t xml:space="preserve">Прием замечаний и предложений от участников </w:t>
      </w:r>
      <w:r w:rsidRPr="0023152E">
        <w:rPr>
          <w:rFonts w:ascii="Times New Roman" w:eastAsia="Arial Unicode MS" w:hAnsi="Times New Roman" w:cs="Times New Roman"/>
          <w:kern w:val="1"/>
          <w:lang w:eastAsia="ar-SA"/>
          <w14:ligatures w14:val="standardContextual"/>
        </w:rPr>
        <w:t>публичных слушаний</w:t>
      </w:r>
      <w:r w:rsidRPr="0023152E">
        <w:rPr>
          <w:rFonts w:ascii="Times New Roman" w:eastAsia="Calibri" w:hAnsi="Times New Roman" w:cs="Times New Roman"/>
          <w:kern w:val="1"/>
          <w:lang w:eastAsia="ar-SA"/>
          <w14:ligatures w14:val="standardContextual"/>
        </w:rPr>
        <w:t xml:space="preserve"> </w:t>
      </w:r>
      <w:r w:rsidRPr="0023152E">
        <w:rPr>
          <w:rFonts w:ascii="Times New Roman" w:eastAsia="Arial Unicode MS" w:hAnsi="Times New Roman" w:cs="Times New Roman"/>
          <w:kern w:val="1"/>
          <w14:ligatures w14:val="standardContextual"/>
        </w:rPr>
        <w:t xml:space="preserve">по </w:t>
      </w:r>
      <w:r w:rsidRPr="0023152E">
        <w:rPr>
          <w:rFonts w:ascii="Times New Roman" w:eastAsia="Arial Unicode MS" w:hAnsi="Times New Roman" w:cs="Times New Roman"/>
          <w:kern w:val="1"/>
          <w:lang w:eastAsia="ar-SA"/>
          <w14:ligatures w14:val="standardContextual"/>
        </w:rPr>
        <w:t xml:space="preserve">Проекту решения </w:t>
      </w:r>
      <w:r w:rsidRPr="0023152E">
        <w:rPr>
          <w:rFonts w:ascii="Times New Roman" w:eastAsia="Arial Unicode MS" w:hAnsi="Times New Roman" w:cs="Times New Roman"/>
          <w:kern w:val="1"/>
          <w14:ligatures w14:val="standardContextual"/>
        </w:rPr>
        <w:t xml:space="preserve">заканчивается </w:t>
      </w:r>
      <w:r w:rsidRPr="0023152E">
        <w:rPr>
          <w:rFonts w:ascii="Times New Roman" w:eastAsia="Calibri" w:hAnsi="Times New Roman" w:cs="Times New Roman"/>
          <w:kern w:val="2"/>
          <w14:ligatures w14:val="standardContextual"/>
        </w:rPr>
        <w:t xml:space="preserve">11.05.2025 </w:t>
      </w:r>
      <w:r w:rsidRPr="0023152E">
        <w:rPr>
          <w:rFonts w:ascii="Times New Roman" w:eastAsia="Arial Unicode MS" w:hAnsi="Times New Roman" w:cs="Times New Roman"/>
          <w:kern w:val="1"/>
          <w14:ligatures w14:val="standardContextual"/>
        </w:rPr>
        <w:t>года -</w:t>
      </w:r>
      <w:r w:rsidRPr="0023152E">
        <w:rPr>
          <w:rFonts w:ascii="Times New Roman" w:eastAsia="Times New Roman" w:hAnsi="Times New Roman" w:cs="Times New Roman"/>
          <w:lang w:eastAsia="ru-RU"/>
        </w:rPr>
        <w:t xml:space="preserve"> за 7 дней до окончания срока проведения публичных слушаний.</w:t>
      </w:r>
    </w:p>
    <w:p w:rsidR="0023152E" w:rsidRPr="0023152E" w:rsidRDefault="0023152E" w:rsidP="0023152E">
      <w:pPr>
        <w:spacing w:after="0" w:line="240" w:lineRule="auto"/>
        <w:ind w:firstLine="567"/>
        <w:jc w:val="both"/>
        <w:rPr>
          <w:rFonts w:ascii="Times New Roman" w:eastAsia="MS Mincho" w:hAnsi="Times New Roman" w:cs="Times New Roman"/>
          <w:lang w:eastAsia="ru-RU"/>
        </w:rPr>
      </w:pPr>
      <w:r w:rsidRPr="0023152E">
        <w:rPr>
          <w:rFonts w:ascii="Times New Roman" w:eastAsia="Times New Roman" w:hAnsi="Times New Roman" w:cs="Times New Roman"/>
          <w:lang w:eastAsia="ru-RU"/>
        </w:rPr>
        <w:t xml:space="preserve">11. </w:t>
      </w:r>
      <w:r w:rsidRPr="0023152E">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в поселке городского типа Безенчук </w:t>
      </w:r>
      <w:bookmarkStart w:id="7" w:name="_Hlk49859561"/>
      <w:bookmarkStart w:id="8" w:name="_Hlk63234106"/>
      <w:r w:rsidRPr="0023152E">
        <w:rPr>
          <w:rFonts w:ascii="Times New Roman" w:eastAsia="Calibri" w:hAnsi="Times New Roman" w:cs="Times New Roman"/>
          <w:kern w:val="2"/>
          <w14:ligatures w14:val="standardContextual"/>
        </w:rPr>
        <w:t xml:space="preserve">«30» </w:t>
      </w:r>
      <w:bookmarkEnd w:id="7"/>
      <w:r w:rsidRPr="0023152E">
        <w:rPr>
          <w:rFonts w:ascii="Times New Roman" w:eastAsia="Calibri" w:hAnsi="Times New Roman" w:cs="Times New Roman"/>
          <w:kern w:val="2"/>
          <w14:ligatures w14:val="standardContextual"/>
        </w:rPr>
        <w:t xml:space="preserve">апреля </w:t>
      </w:r>
      <w:r w:rsidRPr="0023152E">
        <w:rPr>
          <w:rFonts w:ascii="Times New Roman" w:eastAsia="Times New Roman" w:hAnsi="Times New Roman" w:cs="Times New Roman"/>
          <w:lang w:eastAsia="ru-RU"/>
        </w:rPr>
        <w:t xml:space="preserve">2025 </w:t>
      </w:r>
      <w:bookmarkEnd w:id="8"/>
      <w:r w:rsidRPr="0023152E">
        <w:rPr>
          <w:rFonts w:ascii="Times New Roman" w:eastAsia="Times New Roman" w:hAnsi="Times New Roman" w:cs="Times New Roman"/>
          <w:lang w:eastAsia="ru-RU"/>
        </w:rPr>
        <w:t>года в 11.00  часов по адресу: Самарская область, Безенчукский район, поселок городского типа Безенчук, ул. Нефтяников, д. 12;</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23152E">
        <w:rPr>
          <w:rFonts w:ascii="Times New Roman" w:eastAsia="Times New Roman" w:hAnsi="Times New Roman" w:cs="Times New Roman"/>
          <w:noProof/>
          <w:lang w:eastAsia="ru-RU"/>
        </w:rPr>
        <w:t xml:space="preserve">Безенчук </w:t>
      </w:r>
      <w:r w:rsidRPr="0023152E">
        <w:rPr>
          <w:rFonts w:ascii="Times New Roman" w:eastAsia="Times New Roman" w:hAnsi="Times New Roman" w:cs="Times New Roman"/>
          <w:lang w:eastAsia="ru-RU"/>
        </w:rPr>
        <w:t xml:space="preserve">муниципального района </w:t>
      </w:r>
      <w:r w:rsidRPr="0023152E">
        <w:rPr>
          <w:rFonts w:ascii="Times New Roman" w:eastAsia="Times New Roman" w:hAnsi="Times New Roman" w:cs="Times New Roman"/>
          <w:noProof/>
          <w:lang w:eastAsia="ru-RU"/>
        </w:rPr>
        <w:t xml:space="preserve">Безенчукский </w:t>
      </w:r>
      <w:r w:rsidRPr="0023152E">
        <w:rPr>
          <w:rFonts w:ascii="Times New Roman" w:eastAsia="Times New Roman" w:hAnsi="Times New Roman" w:cs="Times New Roman"/>
          <w:lang w:eastAsia="ru-RU"/>
        </w:rPr>
        <w:t xml:space="preserve"> Самарской области (далее – Комиссия). </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lastRenderedPageBreak/>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23152E">
        <w:rPr>
          <w:rFonts w:ascii="Times New Roman" w:eastAsia="Times New Roman" w:hAnsi="Times New Roman" w:cs="Times New Roman"/>
          <w:spacing w:val="-4"/>
          <w:lang w:eastAsia="ru-RU"/>
        </w:rPr>
        <w:t xml:space="preserve">муниципального </w:t>
      </w:r>
      <w:r w:rsidRPr="0023152E">
        <w:rPr>
          <w:rFonts w:ascii="Times New Roman" w:eastAsia="Times New Roman" w:hAnsi="Times New Roman" w:cs="Times New Roman"/>
          <w:spacing w:val="-2"/>
          <w:lang w:eastAsia="ru-RU"/>
        </w:rPr>
        <w:t xml:space="preserve">района </w:t>
      </w:r>
      <w:r w:rsidRPr="0023152E">
        <w:rPr>
          <w:rFonts w:ascii="Times New Roman" w:eastAsia="Times New Roman" w:hAnsi="Times New Roman" w:cs="Times New Roman"/>
          <w:spacing w:val="-4"/>
          <w:lang w:eastAsia="ru-RU"/>
        </w:rPr>
        <w:t xml:space="preserve">Безенчукский  </w:t>
      </w:r>
      <w:r w:rsidRPr="0023152E">
        <w:rPr>
          <w:rFonts w:ascii="Times New Roman" w:eastAsia="Times New Roman" w:hAnsi="Times New Roman" w:cs="Times New Roman"/>
          <w:lang w:eastAsia="ru-RU"/>
        </w:rPr>
        <w:t>Самарской области И.Н.Левина.</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xml:space="preserve">14. </w:t>
      </w:r>
      <w:r w:rsidRPr="0023152E">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Глава городского поселения Безенчук Е.В. Гусев.</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23152E">
        <w:rPr>
          <w:rFonts w:ascii="Times New Roman" w:eastAsia="Times New Roman" w:hAnsi="Times New Roman" w:cs="Times New Roman"/>
          <w:lang w:eastAsia="ar-SA"/>
        </w:rPr>
        <w:t xml:space="preserve"> по адресу: </w:t>
      </w:r>
      <w:hyperlink r:id="rId9" w:history="1">
        <w:r w:rsidRPr="0023152E">
          <w:rPr>
            <w:rFonts w:ascii="Times New Roman" w:eastAsia="Times New Roman" w:hAnsi="Times New Roman" w:cs="Times New Roman"/>
            <w:lang w:eastAsia="ar-SA"/>
          </w:rPr>
          <w:t>http://www.bezenchukgp.ru/</w:t>
        </w:r>
      </w:hyperlink>
      <w:r w:rsidRPr="0023152E">
        <w:rPr>
          <w:rFonts w:ascii="Times New Roman" w:eastAsia="Times New Roman" w:hAnsi="Times New Roman" w:cs="Times New Roman"/>
          <w:lang w:eastAsia="ru-RU"/>
        </w:rPr>
        <w:t>;</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23152E" w:rsidRPr="0023152E" w:rsidRDefault="0023152E" w:rsidP="0023152E">
      <w:pPr>
        <w:spacing w:after="0" w:line="240" w:lineRule="auto"/>
        <w:ind w:firstLine="567"/>
        <w:jc w:val="both"/>
        <w:rPr>
          <w:rFonts w:ascii="Times New Roman" w:eastAsia="Times New Roman" w:hAnsi="Times New Roman" w:cs="Times New Roman"/>
          <w:lang w:eastAsia="ru-RU"/>
        </w:rPr>
      </w:pPr>
      <w:r w:rsidRPr="0023152E">
        <w:rPr>
          <w:rFonts w:ascii="Times New Roman" w:eastAsia="Times New Roman" w:hAnsi="Times New Roman" w:cs="Times New Roman"/>
          <w:lang w:eastAsia="ru-RU"/>
        </w:rPr>
        <w:t>16. Контроль за выполнением настоящего Постановления оставляю за собой.</w:t>
      </w:r>
    </w:p>
    <w:p w:rsidR="002B1D47" w:rsidRPr="00413D6D" w:rsidRDefault="002B1D47" w:rsidP="0023152E">
      <w:pPr>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534A8" w:rsidRPr="009534A8" w:rsidRDefault="009534A8" w:rsidP="00BE66D2">
      <w:pPr>
        <w:keepNext/>
        <w:keepLines/>
        <w:spacing w:after="0" w:line="240" w:lineRule="auto"/>
        <w:jc w:val="center"/>
        <w:outlineLvl w:val="1"/>
        <w:rPr>
          <w:rFonts w:ascii="Times New Roman" w:eastAsia="Times New Roman" w:hAnsi="Times New Roman" w:cs="Times New Roman"/>
          <w:b/>
          <w:bCs/>
          <w:sz w:val="8"/>
          <w:szCs w:val="8"/>
          <w:lang w:eastAsia="ru-RU"/>
        </w:rPr>
      </w:pPr>
    </w:p>
    <w:p w:rsidR="00D16EBD" w:rsidRPr="00D116F3" w:rsidRDefault="00D16EBD" w:rsidP="00D16EB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931D88">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w:t>
      </w:r>
      <w:r w:rsidR="00E2156B">
        <w:rPr>
          <w:rFonts w:ascii="Times New Roman" w:eastAsia="Times New Roman" w:hAnsi="Times New Roman" w:cs="Times New Roman"/>
          <w:b/>
          <w:bCs/>
          <w:lang w:eastAsia="ru-RU"/>
        </w:rPr>
        <w:t>0</w:t>
      </w:r>
      <w:r w:rsidR="00931D88">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.202</w:t>
      </w:r>
      <w:r w:rsidR="00E2156B">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w:t>
      </w:r>
      <w:r w:rsidR="00931D88">
        <w:rPr>
          <w:rFonts w:ascii="Times New Roman" w:eastAsia="Times New Roman" w:hAnsi="Times New Roman" w:cs="Times New Roman"/>
          <w:b/>
          <w:bCs/>
          <w:lang w:eastAsia="ru-RU"/>
        </w:rPr>
        <w:t>34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00931D88">
        <w:rPr>
          <w:rFonts w:ascii="Times New Roman" w:eastAsia="Times New Roman" w:hAnsi="Times New Roman" w:cs="Times New Roman"/>
          <w:b/>
          <w:bCs/>
          <w:lang w:eastAsia="ru-RU"/>
        </w:rPr>
        <w:t>8</w:t>
      </w:r>
    </w:p>
    <w:p w:rsidR="009253ED" w:rsidRPr="00802A23" w:rsidRDefault="00D16EBD" w:rsidP="00802A23">
      <w:pPr>
        <w:keepNext/>
        <w:spacing w:after="0" w:line="240" w:lineRule="auto"/>
        <w:jc w:val="both"/>
        <w:outlineLvl w:val="2"/>
        <w:rPr>
          <w:rFonts w:ascii="Times New Roman" w:eastAsia="Times New Roman" w:hAnsi="Times New Roman" w:cs="Times New Roman"/>
          <w:lang w:eastAsia="ru-RU"/>
        </w:rPr>
      </w:pPr>
      <w:r w:rsidRPr="00802A23">
        <w:rPr>
          <w:rFonts w:ascii="Times New Roman" w:hAnsi="Times New Roman" w:cs="Times New Roman"/>
          <w:bCs/>
          <w:lang w:eastAsia="ru-RU"/>
        </w:rPr>
        <w:t>«</w:t>
      </w:r>
      <w:bookmarkStart w:id="9" w:name="_Hlk125440103"/>
      <w:r w:rsidR="009253ED" w:rsidRPr="00802A23">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0" w:name="_Hlk58493412"/>
      <w:r w:rsidR="009253ED" w:rsidRPr="00802A23">
        <w:rPr>
          <w:rFonts w:ascii="Times New Roman" w:eastAsia="Times New Roman" w:hAnsi="Times New Roman" w:cs="Times New Roman"/>
          <w:lang w:eastAsia="ru-RU"/>
        </w:rPr>
        <w:t xml:space="preserve">зенчукский Самарской области  </w:t>
      </w:r>
      <w:r w:rsidR="009253ED" w:rsidRPr="00802A23">
        <w:rPr>
          <w:rFonts w:ascii="Times New Roman" w:eastAsia="Times New Roman" w:hAnsi="Times New Roman" w:cs="Times New Roman"/>
          <w:bCs/>
          <w:lang w:eastAsia="ru-RU"/>
        </w:rPr>
        <w:t>№</w:t>
      </w:r>
      <w:bookmarkEnd w:id="10"/>
      <w:r w:rsidR="009253ED" w:rsidRPr="00802A23">
        <w:rPr>
          <w:rFonts w:ascii="Times New Roman" w:eastAsia="Times New Roman" w:hAnsi="Times New Roman" w:cs="Times New Roman"/>
          <w:bCs/>
          <w:lang w:eastAsia="ru-RU"/>
        </w:rPr>
        <w:t xml:space="preserve">219/52 от 19.12.2024 г. </w:t>
      </w:r>
      <w:r w:rsidR="009253ED" w:rsidRPr="00802A23">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9"/>
    <w:p w:rsidR="009253ED" w:rsidRPr="009253ED" w:rsidRDefault="009253ED" w:rsidP="00802A23">
      <w:pPr>
        <w:tabs>
          <w:tab w:val="left" w:pos="-360"/>
        </w:tabs>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от  19.12.2024г.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9253ED" w:rsidRPr="009253ED" w:rsidRDefault="009253ED" w:rsidP="00802A23">
      <w:pPr>
        <w:tabs>
          <w:tab w:val="left" w:pos="-360"/>
        </w:tabs>
        <w:spacing w:after="0" w:line="240" w:lineRule="auto"/>
        <w:jc w:val="center"/>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РЕШИЛО:</w:t>
      </w:r>
    </w:p>
    <w:p w:rsidR="009253ED" w:rsidRPr="009253ED" w:rsidRDefault="009253ED" w:rsidP="00802A23">
      <w:pPr>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9253ED" w:rsidRPr="009253ED" w:rsidRDefault="009253ED" w:rsidP="00802A23">
      <w:pPr>
        <w:widowControl w:val="0"/>
        <w:spacing w:after="0" w:line="240" w:lineRule="auto"/>
        <w:jc w:val="both"/>
        <w:rPr>
          <w:rFonts w:ascii="Times New Roman" w:eastAsia="Times New Roman" w:hAnsi="Times New Roman" w:cs="Times New Roman"/>
          <w:color w:val="000000"/>
          <w:lang w:eastAsia="ru-RU"/>
        </w:rPr>
      </w:pPr>
      <w:r w:rsidRPr="009253ED">
        <w:rPr>
          <w:rFonts w:ascii="Times New Roman" w:eastAsia="Times New Roman" w:hAnsi="Times New Roman" w:cs="Times New Roman"/>
          <w:lang w:eastAsia="ru-RU"/>
        </w:rPr>
        <w:t>1.1.  В статье 1 в части 1 сумму по общему объёму доходов на 2025 год «157 271» заменить суммой «157 569», сумму по общему объему расходов «176 547» заменить на «176 845 »</w:t>
      </w:r>
      <w:r w:rsidRPr="009253ED">
        <w:rPr>
          <w:rFonts w:ascii="Times New Roman" w:eastAsia="Times New Roman" w:hAnsi="Times New Roman" w:cs="Times New Roman"/>
          <w:color w:val="000000"/>
          <w:lang w:eastAsia="ru-RU"/>
        </w:rPr>
        <w:t>.</w:t>
      </w:r>
    </w:p>
    <w:p w:rsidR="009253ED" w:rsidRPr="009253ED" w:rsidRDefault="009253ED" w:rsidP="00802A23">
      <w:pPr>
        <w:widowControl w:val="0"/>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1.2. В статье 9 сумму объем межбюджетных трансфертов, передаваемых муниципальному району Безенчукский  «27 112» заменить «76 175»</w:t>
      </w:r>
    </w:p>
    <w:p w:rsidR="009253ED" w:rsidRPr="009253ED" w:rsidRDefault="009253ED" w:rsidP="00802A23">
      <w:pPr>
        <w:tabs>
          <w:tab w:val="left" w:pos="284"/>
          <w:tab w:val="left" w:pos="567"/>
        </w:tabs>
        <w:spacing w:after="0" w:line="240" w:lineRule="auto"/>
        <w:jc w:val="both"/>
        <w:rPr>
          <w:rFonts w:ascii="Times New Roman" w:eastAsia="Times New Roman" w:hAnsi="Times New Roman" w:cs="Times New Roman"/>
          <w:bCs/>
          <w:lang w:eastAsia="ru-RU"/>
        </w:rPr>
      </w:pPr>
      <w:r w:rsidRPr="009253ED">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9253ED" w:rsidRPr="009253ED" w:rsidRDefault="009253ED" w:rsidP="00802A23">
      <w:pPr>
        <w:tabs>
          <w:tab w:val="left" w:pos="284"/>
          <w:tab w:val="left" w:pos="567"/>
        </w:tabs>
        <w:spacing w:after="0" w:line="240" w:lineRule="auto"/>
        <w:jc w:val="both"/>
        <w:rPr>
          <w:rFonts w:ascii="Times New Roman" w:eastAsia="Times New Roman" w:hAnsi="Times New Roman" w:cs="Times New Roman"/>
          <w:bCs/>
          <w:lang w:eastAsia="ru-RU"/>
        </w:rPr>
      </w:pPr>
      <w:r w:rsidRPr="009253ED">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9253ED" w:rsidRPr="009253ED" w:rsidRDefault="009253ED" w:rsidP="00802A23">
      <w:pPr>
        <w:tabs>
          <w:tab w:val="left" w:pos="284"/>
          <w:tab w:val="left" w:pos="567"/>
        </w:tabs>
        <w:spacing w:after="0" w:line="240" w:lineRule="auto"/>
        <w:jc w:val="both"/>
        <w:rPr>
          <w:rFonts w:ascii="Times New Roman" w:eastAsia="Times New Roman" w:hAnsi="Times New Roman" w:cs="Times New Roman"/>
          <w:bCs/>
          <w:lang w:eastAsia="ru-RU"/>
        </w:rPr>
      </w:pPr>
      <w:r w:rsidRPr="009253ED">
        <w:rPr>
          <w:rFonts w:ascii="Times New Roman" w:eastAsia="Times New Roman" w:hAnsi="Times New Roman" w:cs="Times New Roman"/>
          <w:bCs/>
          <w:lang w:eastAsia="ru-RU"/>
        </w:rPr>
        <w:t>1.5.</w:t>
      </w:r>
      <w:r w:rsidRPr="009253ED">
        <w:rPr>
          <w:rFonts w:ascii="Times New Roman" w:eastAsia="Times New Roman" w:hAnsi="Times New Roman" w:cs="Times New Roman"/>
          <w:lang w:eastAsia="ru-RU"/>
        </w:rPr>
        <w:t xml:space="preserve">  </w:t>
      </w:r>
      <w:r w:rsidRPr="009253ED">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3  к настоящему Решению.</w:t>
      </w:r>
    </w:p>
    <w:p w:rsidR="009253ED" w:rsidRPr="009253ED" w:rsidRDefault="009253ED" w:rsidP="00802A23">
      <w:pPr>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bCs/>
          <w:lang w:eastAsia="ru-RU"/>
        </w:rPr>
        <w:t xml:space="preserve">2. </w:t>
      </w:r>
      <w:r w:rsidRPr="009253ED">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27.03.2025г   № 229/57</w:t>
      </w:r>
    </w:p>
    <w:p w:rsidR="009253ED" w:rsidRPr="009253ED" w:rsidRDefault="009253ED" w:rsidP="00802A23">
      <w:pPr>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9253ED" w:rsidRPr="009253ED" w:rsidRDefault="009253ED" w:rsidP="00802A23">
      <w:pPr>
        <w:tabs>
          <w:tab w:val="left" w:pos="-360"/>
        </w:tabs>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9253ED" w:rsidRPr="009253ED" w:rsidRDefault="009253ED" w:rsidP="00802A23">
      <w:pPr>
        <w:tabs>
          <w:tab w:val="num" w:pos="709"/>
        </w:tabs>
        <w:spacing w:after="0" w:line="240" w:lineRule="auto"/>
        <w:jc w:val="both"/>
        <w:rPr>
          <w:rFonts w:ascii="Times New Roman" w:eastAsia="Times New Roman" w:hAnsi="Times New Roman" w:cs="Times New Roman"/>
          <w:lang w:eastAsia="ru-RU"/>
        </w:rPr>
      </w:pPr>
      <w:r w:rsidRPr="009253ED">
        <w:rPr>
          <w:rFonts w:ascii="Times New Roman" w:eastAsia="Times New Roman" w:hAnsi="Times New Roman" w:cs="Times New Roman"/>
          <w:lang w:eastAsia="ru-RU"/>
        </w:rPr>
        <w:t xml:space="preserve">5. </w:t>
      </w:r>
      <w:r w:rsidRPr="009253ED">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9253ED">
        <w:rPr>
          <w:rFonts w:ascii="Times New Roman" w:eastAsia="Times New Roman" w:hAnsi="Times New Roman" w:cs="Times New Roman"/>
          <w:lang w:eastAsia="ru-RU"/>
        </w:rPr>
        <w:t>.</w:t>
      </w:r>
    </w:p>
    <w:p w:rsidR="00D16EBD" w:rsidRPr="00B80E12" w:rsidRDefault="00D16EBD" w:rsidP="009253ED">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D16EBD" w:rsidRPr="00B80E12" w:rsidRDefault="00D16EBD" w:rsidP="00D16EB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D16EBD" w:rsidRPr="00B80E12" w:rsidRDefault="00D16EBD" w:rsidP="00D16EBD">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sidR="00A137DB">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D16EBD" w:rsidRPr="00B80E12" w:rsidRDefault="00D16EBD" w:rsidP="00D16EB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sidR="00A137DB">
        <w:rPr>
          <w:rFonts w:ascii="Times New Roman" w:eastAsia="Times New Roman" w:hAnsi="Times New Roman" w:cs="Times New Roman"/>
          <w:lang w:eastAsia="ru-RU"/>
        </w:rPr>
        <w:t>Е.В.Гусев</w:t>
      </w:r>
    </w:p>
    <w:p w:rsidR="00D16EBD" w:rsidRPr="00CD28FC" w:rsidRDefault="00D16EBD" w:rsidP="00D16EBD">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D16EBD" w:rsidRPr="00CD28FC" w:rsidRDefault="00D16EBD" w:rsidP="00D16EBD">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16EBD" w:rsidRPr="00CD28FC" w:rsidRDefault="00D16EBD" w:rsidP="00D16EBD">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16EBD" w:rsidRPr="00CD28FC" w:rsidRDefault="00D16EBD" w:rsidP="00D16EBD">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sidR="009253ED">
        <w:rPr>
          <w:rFonts w:ascii="Times New Roman" w:eastAsia="Times New Roman" w:hAnsi="Times New Roman" w:cs="Times New Roman"/>
          <w:sz w:val="20"/>
          <w:szCs w:val="20"/>
          <w:lang w:eastAsia="ru-RU"/>
        </w:rPr>
        <w:t>34</w:t>
      </w:r>
      <w:r w:rsidRPr="00CD28FC">
        <w:rPr>
          <w:rFonts w:ascii="Times New Roman" w:eastAsia="Times New Roman" w:hAnsi="Times New Roman" w:cs="Times New Roman"/>
          <w:sz w:val="20"/>
          <w:szCs w:val="20"/>
          <w:lang w:eastAsia="ru-RU"/>
        </w:rPr>
        <w:t>/5</w:t>
      </w:r>
      <w:r w:rsidR="009253ED">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w:t>
      </w:r>
      <w:r w:rsidR="009253ED">
        <w:rPr>
          <w:rFonts w:ascii="Times New Roman" w:eastAsia="Times New Roman" w:hAnsi="Times New Roman" w:cs="Times New Roman"/>
          <w:sz w:val="20"/>
          <w:szCs w:val="20"/>
          <w:lang w:eastAsia="ru-RU"/>
        </w:rPr>
        <w:t>4</w:t>
      </w:r>
      <w:r w:rsidRPr="00CD28FC">
        <w:rPr>
          <w:rFonts w:ascii="Times New Roman" w:eastAsia="Times New Roman" w:hAnsi="Times New Roman" w:cs="Times New Roman"/>
          <w:sz w:val="20"/>
          <w:szCs w:val="20"/>
          <w:lang w:eastAsia="ru-RU"/>
        </w:rPr>
        <w:t>.</w:t>
      </w:r>
      <w:r w:rsidR="00C31EF9">
        <w:rPr>
          <w:rFonts w:ascii="Times New Roman" w:eastAsia="Times New Roman" w:hAnsi="Times New Roman" w:cs="Times New Roman"/>
          <w:sz w:val="20"/>
          <w:szCs w:val="20"/>
          <w:lang w:eastAsia="ru-RU"/>
        </w:rPr>
        <w:t>0</w:t>
      </w:r>
      <w:r w:rsidR="009253ED">
        <w:rPr>
          <w:rFonts w:ascii="Times New Roman" w:eastAsia="Times New Roman" w:hAnsi="Times New Roman" w:cs="Times New Roman"/>
          <w:sz w:val="20"/>
          <w:szCs w:val="20"/>
          <w:lang w:eastAsia="ru-RU"/>
        </w:rPr>
        <w:t>4</w:t>
      </w:r>
      <w:r w:rsidRPr="00CD28FC">
        <w:rPr>
          <w:rFonts w:ascii="Times New Roman" w:eastAsia="Times New Roman" w:hAnsi="Times New Roman" w:cs="Times New Roman"/>
          <w:sz w:val="20"/>
          <w:szCs w:val="20"/>
          <w:lang w:eastAsia="ru-RU"/>
        </w:rPr>
        <w:t>.202</w:t>
      </w:r>
      <w:r w:rsidR="00C31EF9">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11152" w:type="dxa"/>
        <w:tblInd w:w="108" w:type="dxa"/>
        <w:tblLook w:val="04A0" w:firstRow="1" w:lastRow="0" w:firstColumn="1" w:lastColumn="0" w:noHBand="0" w:noVBand="1"/>
      </w:tblPr>
      <w:tblGrid>
        <w:gridCol w:w="1219"/>
        <w:gridCol w:w="5018"/>
        <w:gridCol w:w="515"/>
        <w:gridCol w:w="517"/>
        <w:gridCol w:w="1211"/>
        <w:gridCol w:w="577"/>
        <w:gridCol w:w="832"/>
        <w:gridCol w:w="1177"/>
        <w:gridCol w:w="15"/>
        <w:gridCol w:w="71"/>
      </w:tblGrid>
      <w:tr w:rsidR="00185EBA" w:rsidRPr="00782220" w:rsidTr="00185EBA">
        <w:trPr>
          <w:trHeight w:val="80"/>
        </w:trPr>
        <w:tc>
          <w:tcPr>
            <w:tcW w:w="11152" w:type="dxa"/>
            <w:gridSpan w:val="10"/>
            <w:tcBorders>
              <w:top w:val="nil"/>
              <w:left w:val="nil"/>
              <w:bottom w:val="nil"/>
              <w:right w:val="nil"/>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lang w:eastAsia="ru-RU"/>
              </w:rPr>
            </w:pPr>
            <w:r w:rsidRPr="00782220">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5D704B" w:rsidRPr="00782220" w:rsidTr="00185EBA">
        <w:trPr>
          <w:gridAfter w:val="1"/>
          <w:wAfter w:w="71" w:type="dxa"/>
          <w:trHeight w:val="70"/>
        </w:trPr>
        <w:tc>
          <w:tcPr>
            <w:tcW w:w="1219"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bookmarkStart w:id="11" w:name="RANGE!A6:I126"/>
            <w:r w:rsidRPr="00782220">
              <w:rPr>
                <w:rFonts w:ascii="Times New Roman" w:eastAsia="Times New Roman" w:hAnsi="Times New Roman" w:cs="Times New Roman"/>
                <w:color w:val="000000"/>
                <w:sz w:val="16"/>
                <w:szCs w:val="16"/>
                <w:lang w:eastAsia="ru-RU"/>
              </w:rPr>
              <w:t>Код главного распорядителя бюджетных средств</w:t>
            </w:r>
            <w:bookmarkEnd w:id="11"/>
          </w:p>
        </w:tc>
        <w:tc>
          <w:tcPr>
            <w:tcW w:w="501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15"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Рз</w:t>
            </w:r>
          </w:p>
        </w:tc>
        <w:tc>
          <w:tcPr>
            <w:tcW w:w="51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ПР</w:t>
            </w:r>
          </w:p>
        </w:tc>
        <w:tc>
          <w:tcPr>
            <w:tcW w:w="1211"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ЦСР</w:t>
            </w:r>
          </w:p>
        </w:tc>
        <w:tc>
          <w:tcPr>
            <w:tcW w:w="57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ВР</w:t>
            </w:r>
          </w:p>
        </w:tc>
        <w:tc>
          <w:tcPr>
            <w:tcW w:w="2024" w:type="dxa"/>
            <w:gridSpan w:val="3"/>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Сумма, тыс. рублей</w:t>
            </w:r>
          </w:p>
        </w:tc>
      </w:tr>
      <w:tr w:rsidR="005D704B" w:rsidRPr="00782220" w:rsidTr="00185EBA">
        <w:trPr>
          <w:gridAfter w:val="2"/>
          <w:wAfter w:w="86" w:type="dxa"/>
          <w:trHeight w:val="70"/>
        </w:trPr>
        <w:tc>
          <w:tcPr>
            <w:tcW w:w="1219"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5018"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515"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517"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1211"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577"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832"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xml:space="preserve">в том числе за счет целевых </w:t>
            </w:r>
            <w:r w:rsidRPr="00782220">
              <w:rPr>
                <w:rFonts w:ascii="Times New Roman" w:eastAsia="Times New Roman" w:hAnsi="Times New Roman" w:cs="Times New Roman"/>
                <w:color w:val="000000"/>
                <w:sz w:val="16"/>
                <w:szCs w:val="16"/>
                <w:lang w:eastAsia="ru-RU"/>
              </w:rPr>
              <w:lastRenderedPageBreak/>
              <w:t>средств вышестоящих бюджетов</w:t>
            </w:r>
          </w:p>
        </w:tc>
      </w:tr>
      <w:tr w:rsidR="005D704B" w:rsidRPr="00782220" w:rsidTr="00185EBA">
        <w:trPr>
          <w:gridAfter w:val="2"/>
          <w:wAfter w:w="86" w:type="dxa"/>
          <w:trHeight w:val="70"/>
        </w:trPr>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lastRenderedPageBreak/>
              <w:t>1</w:t>
            </w:r>
          </w:p>
        </w:tc>
        <w:tc>
          <w:tcPr>
            <w:tcW w:w="5018"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515"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w:t>
            </w:r>
          </w:p>
        </w:tc>
        <w:tc>
          <w:tcPr>
            <w:tcW w:w="517"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w:t>
            </w:r>
          </w:p>
        </w:tc>
        <w:tc>
          <w:tcPr>
            <w:tcW w:w="577"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w:t>
            </w:r>
          </w:p>
        </w:tc>
        <w:tc>
          <w:tcPr>
            <w:tcW w:w="8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208</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176 845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60 972</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ОБЩЕГОСУДАРСТВЕННЫЕ ВОПРОСЫ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00</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18 872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120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11 162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"Развитие муниципальной службы"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78 0 00 00000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78 0 00 00000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78 0 00 00000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120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320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Уплата налогов, сборов и иных платежей</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850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06</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06</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06</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06</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06</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Резервные фонды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Резервные средства</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870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Другие общегосударственные вопросы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5 568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0C6BC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3 519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3 435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3 435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Исполнение судебных актов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830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Уплата налогов, сборов и иных платежей</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850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83</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2 009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2 009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40BB5">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Уплата налогов, сборов и иных платежей</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850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xml:space="preserve">НАЦИОНАЛЬНАЯ БЕЗОПАСНОСТЬ И </w:t>
            </w:r>
            <w:r w:rsidRPr="00782220">
              <w:rPr>
                <w:rFonts w:ascii="Times New Roman" w:eastAsia="Times New Roman" w:hAnsi="Times New Roman" w:cs="Times New Roman"/>
                <w:b/>
                <w:bCs/>
                <w:color w:val="000000"/>
                <w:sz w:val="16"/>
                <w:szCs w:val="16"/>
                <w:lang w:eastAsia="ru-RU"/>
              </w:rPr>
              <w:lastRenderedPageBreak/>
              <w:t>ПРАВООХРАНИТЕЛЬНАЯ ДЕЯТЕЛЬНОСТЬ</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lastRenderedPageBreak/>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00</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1 180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Гражданская оборона</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73 0 00 00000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73 0 00 00000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73 0 00 00000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1 080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EE6BB1">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1 078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НАЦИОНАЛЬНАЯ ЭКОНОМИКА</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00</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62 384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43 373</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Транспорт</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08</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08</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38 0 00 00000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85EBA">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08</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38 0 00 00000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08</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38 0 00 00000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Дорожное хозяйство (дорожные фонды)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43 373</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43 373</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15 101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15 101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45 054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43 373</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04</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09</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45 054</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43 373</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ЖИЛИЩНО-КОММУНАЛЬНОЕ ХОЗЯЙСТВО</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00</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89 251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17 599</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Жилищное хозяйство</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Коммунальное хозяйство</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16 486</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75 0 00 00000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6 486</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75 0 00 00000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6 486</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75 0 00 00000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6 486</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99 5 00 00000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146632">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99 5 00 00000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99 5 00 00000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810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Благоустройство</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71 565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17 599</w:t>
            </w:r>
          </w:p>
        </w:tc>
      </w:tr>
      <w:tr w:rsidR="005D704B" w:rsidRPr="00782220" w:rsidTr="00185EBA">
        <w:trPr>
          <w:gridAfter w:val="2"/>
          <w:wAfter w:w="86" w:type="dxa"/>
          <w:trHeight w:val="78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17 599</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17 599</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17 599</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591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591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591</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47 865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3 042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lastRenderedPageBreak/>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3 042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44 550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Субсидии бюджетным учреждениям</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610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44 550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Подпрограмма "Содержание мест захоронения"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76 1 00 00000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76 2 00 00000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76 2 00 00000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05</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03</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76 2 00 00000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КУЛЬТУРА, КИНЕМАТОГРАФИЯ</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08</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00</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Культура</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08</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08</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77 0 00 00000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08</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77 0 00 00000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08</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77 0 00 00000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ФИЗИЧЕСКАЯ КУЛЬТУРА И СПОРТ</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00</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Массовый спорт</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МП "Развитие физической культуры и спорта в гп Безенчук м.рБезенчукский Самарской области"</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11</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02</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43 0 00 00000</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5D704B" w:rsidRPr="00782220" w:rsidTr="00AB310E">
        <w:trPr>
          <w:gridAfter w:val="2"/>
          <w:wAfter w:w="86" w:type="dxa"/>
          <w:trHeight w:val="70"/>
        </w:trPr>
        <w:tc>
          <w:tcPr>
            <w:tcW w:w="1219"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ИТОГО</w:t>
            </w:r>
          </w:p>
        </w:tc>
        <w:tc>
          <w:tcPr>
            <w:tcW w:w="515"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1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1211"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32"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176 845</w:t>
            </w:r>
          </w:p>
        </w:tc>
        <w:tc>
          <w:tcPr>
            <w:tcW w:w="1177"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60 972</w:t>
            </w:r>
          </w:p>
        </w:tc>
      </w:tr>
    </w:tbl>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46001A">
        <w:rPr>
          <w:rFonts w:ascii="Times New Roman" w:eastAsia="Times New Roman" w:hAnsi="Times New Roman" w:cs="Times New Roman"/>
          <w:sz w:val="20"/>
          <w:szCs w:val="20"/>
          <w:lang w:eastAsia="ru-RU"/>
        </w:rPr>
        <w:t>2</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9253ED" w:rsidRPr="00CD28FC" w:rsidRDefault="009253ED" w:rsidP="009253ED">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34</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11143" w:type="dxa"/>
        <w:tblInd w:w="108" w:type="dxa"/>
        <w:tblLook w:val="04A0" w:firstRow="1" w:lastRow="0" w:firstColumn="1" w:lastColumn="0" w:noHBand="0" w:noVBand="1"/>
      </w:tblPr>
      <w:tblGrid>
        <w:gridCol w:w="7230"/>
        <w:gridCol w:w="1362"/>
        <w:gridCol w:w="508"/>
        <w:gridCol w:w="853"/>
        <w:gridCol w:w="1184"/>
        <w:gridCol w:w="6"/>
      </w:tblGrid>
      <w:tr w:rsidR="00782220" w:rsidRPr="00782220" w:rsidTr="002C3706">
        <w:trPr>
          <w:trHeight w:val="80"/>
        </w:trPr>
        <w:tc>
          <w:tcPr>
            <w:tcW w:w="11143" w:type="dxa"/>
            <w:gridSpan w:val="6"/>
            <w:tcBorders>
              <w:top w:val="nil"/>
              <w:left w:val="nil"/>
              <w:bottom w:val="nil"/>
              <w:right w:val="nil"/>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4F5554" w:rsidRPr="00782220" w:rsidTr="002C3706">
        <w:trPr>
          <w:gridAfter w:val="1"/>
          <w:wAfter w:w="6" w:type="dxa"/>
          <w:trHeight w:val="70"/>
        </w:trPr>
        <w:tc>
          <w:tcPr>
            <w:tcW w:w="723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362"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ЦСР</w:t>
            </w:r>
          </w:p>
        </w:tc>
        <w:tc>
          <w:tcPr>
            <w:tcW w:w="50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ВР</w:t>
            </w:r>
          </w:p>
        </w:tc>
        <w:tc>
          <w:tcPr>
            <w:tcW w:w="2037" w:type="dxa"/>
            <w:gridSpan w:val="2"/>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Сумма, тыс. рублей</w:t>
            </w:r>
          </w:p>
        </w:tc>
      </w:tr>
      <w:tr w:rsidR="004F5554" w:rsidRPr="00782220" w:rsidTr="002C3706">
        <w:trPr>
          <w:gridAfter w:val="1"/>
          <w:wAfter w:w="6" w:type="dxa"/>
          <w:trHeight w:val="410"/>
        </w:trPr>
        <w:tc>
          <w:tcPr>
            <w:tcW w:w="7230"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1362"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508" w:type="dxa"/>
            <w:vMerge/>
            <w:tcBorders>
              <w:top w:val="single" w:sz="4" w:space="0" w:color="000000"/>
              <w:left w:val="single" w:sz="4" w:space="0" w:color="000000"/>
              <w:bottom w:val="nil"/>
              <w:right w:val="single" w:sz="4" w:space="0" w:color="000000"/>
            </w:tcBorders>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p>
        </w:tc>
        <w:tc>
          <w:tcPr>
            <w:tcW w:w="853"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Всего</w:t>
            </w:r>
          </w:p>
        </w:tc>
        <w:tc>
          <w:tcPr>
            <w:tcW w:w="1184"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4F5554" w:rsidRPr="00782220" w:rsidTr="002C3706">
        <w:trPr>
          <w:gridAfter w:val="1"/>
          <w:wAfter w:w="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508"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w:t>
            </w:r>
          </w:p>
        </w:tc>
        <w:tc>
          <w:tcPr>
            <w:tcW w:w="853"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c>
          <w:tcPr>
            <w:tcW w:w="1184"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36 0 00 00000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38 0 00 00000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2 230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38 0 00 00000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2 230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38 0 00 00000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2 230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"Развитие физической культуры и спорта в гп Безенчук м.рБезенчукский Самарской области"</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43 0 00 00000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45 0 00 00000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23 109</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17 599</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23 109</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17 599</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23 109</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17 599</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70 0 00 00000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591</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591</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591</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71 0 00 00000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4 719</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2C3706">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4 635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4 635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84</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Исполнение судебных актов</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830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Уплата налогов, сборов и иных платежей</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71 0 00 00000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850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83</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73 0 00 00000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73 0 00 00000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73 0 00 00000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60 154</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43 373</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lastRenderedPageBreak/>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15 101</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15 101</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45 054</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43 373</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74 0 00 00000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45 054</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43 373</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75 0 00 00000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6 486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313149">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75 0 00 00000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6 486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75 0 00 00000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6 486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47 865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3 042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3 042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44 550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Субсидии бюджетным учреждениям</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610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44 550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76 1 00 00000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76 2 00 00000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6E2201">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76 2 00 00000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76 2 00 00000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77 0 00 00000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5 108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77 0 00 00000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5 108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77 0 00 00000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5 108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"Развитие муниципальной службы"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78 0 00 00000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165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78 0 00 00000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165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78 0 00 00000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165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79 0 00 00000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1 078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550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528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79 0 00 00000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528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Непрограммное направление расходов</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99 0 00 00000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25 148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15 148</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10 686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120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10 686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1 556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1 556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320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2 256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межбюджетные трансферты</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540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2 256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646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Уплата налогов, сборов и иных платежей</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850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146</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Резервные средства</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99 1 00 00000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870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500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99 5 00 00000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10 000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Иные бюджетные ассигнования</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99 5 00 00000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800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10 000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99 5 00 00000</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810</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10 000</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w:t>
            </w:r>
          </w:p>
        </w:tc>
      </w:tr>
      <w:tr w:rsidR="004F5554" w:rsidRPr="00782220" w:rsidTr="004F5554">
        <w:trPr>
          <w:gridAfter w:val="1"/>
          <w:wAfter w:w="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ИТОГО</w:t>
            </w:r>
          </w:p>
        </w:tc>
        <w:tc>
          <w:tcPr>
            <w:tcW w:w="136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508"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85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176 845</w:t>
            </w:r>
          </w:p>
        </w:tc>
        <w:tc>
          <w:tcPr>
            <w:tcW w:w="1184"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60 972</w:t>
            </w:r>
          </w:p>
        </w:tc>
      </w:tr>
    </w:tbl>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4F5554">
        <w:rPr>
          <w:rFonts w:ascii="Times New Roman" w:eastAsia="Times New Roman" w:hAnsi="Times New Roman" w:cs="Times New Roman"/>
          <w:sz w:val="20"/>
          <w:szCs w:val="20"/>
          <w:lang w:eastAsia="ru-RU"/>
        </w:rPr>
        <w:t>3</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9253ED" w:rsidRPr="00CD28FC" w:rsidRDefault="009253ED" w:rsidP="009253ED">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34</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11116" w:type="dxa"/>
        <w:tblInd w:w="108" w:type="dxa"/>
        <w:tblLook w:val="04A0" w:firstRow="1" w:lastRow="0" w:firstColumn="1" w:lastColumn="0" w:noHBand="0" w:noVBand="1"/>
      </w:tblPr>
      <w:tblGrid>
        <w:gridCol w:w="1076"/>
        <w:gridCol w:w="2073"/>
        <w:gridCol w:w="6632"/>
        <w:gridCol w:w="1276"/>
        <w:gridCol w:w="59"/>
      </w:tblGrid>
      <w:tr w:rsidR="00782220" w:rsidRPr="00782220" w:rsidTr="004F5554">
        <w:trPr>
          <w:trHeight w:val="104"/>
        </w:trPr>
        <w:tc>
          <w:tcPr>
            <w:tcW w:w="11116" w:type="dxa"/>
            <w:gridSpan w:val="5"/>
            <w:tcBorders>
              <w:top w:val="nil"/>
              <w:left w:val="nil"/>
              <w:bottom w:val="nil"/>
              <w:right w:val="nil"/>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lang w:eastAsia="ru-RU"/>
              </w:rPr>
            </w:pPr>
            <w:r w:rsidRPr="00782220">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782220" w:rsidRPr="00782220" w:rsidTr="004F5554">
        <w:trPr>
          <w:trHeight w:val="80"/>
        </w:trPr>
        <w:tc>
          <w:tcPr>
            <w:tcW w:w="11116" w:type="dxa"/>
            <w:gridSpan w:val="5"/>
            <w:tcBorders>
              <w:top w:val="nil"/>
              <w:left w:val="nil"/>
              <w:bottom w:val="nil"/>
              <w:right w:val="nil"/>
            </w:tcBorders>
            <w:shd w:val="clear" w:color="auto" w:fill="auto"/>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8"/>
                <w:szCs w:val="18"/>
                <w:lang w:eastAsia="ru-RU"/>
              </w:rPr>
            </w:pPr>
          </w:p>
        </w:tc>
      </w:tr>
      <w:tr w:rsidR="004F5554" w:rsidRPr="00782220" w:rsidTr="004F5554">
        <w:trPr>
          <w:gridAfter w:val="1"/>
          <w:wAfter w:w="59" w:type="dxa"/>
          <w:trHeight w:val="70"/>
        </w:trPr>
        <w:tc>
          <w:tcPr>
            <w:tcW w:w="1076" w:type="dxa"/>
            <w:tcBorders>
              <w:top w:val="single" w:sz="4" w:space="0" w:color="000000"/>
              <w:left w:val="single" w:sz="4" w:space="0" w:color="000000"/>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Код адми-нистратора</w:t>
            </w:r>
          </w:p>
        </w:tc>
        <w:tc>
          <w:tcPr>
            <w:tcW w:w="2073"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Код бюджетной классификации</w:t>
            </w:r>
          </w:p>
        </w:tc>
        <w:tc>
          <w:tcPr>
            <w:tcW w:w="6632"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276" w:type="dxa"/>
            <w:tcBorders>
              <w:top w:val="single" w:sz="4" w:space="0" w:color="000000"/>
              <w:left w:val="nil"/>
              <w:bottom w:val="nil"/>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Сумма, тыс. рублей</w:t>
            </w:r>
          </w:p>
        </w:tc>
      </w:tr>
      <w:tr w:rsidR="004F5554" w:rsidRPr="00782220" w:rsidTr="004F5554">
        <w:trPr>
          <w:gridAfter w:val="1"/>
          <w:wAfter w:w="59" w:type="dxa"/>
          <w:trHeight w:val="70"/>
        </w:trPr>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w:t>
            </w:r>
          </w:p>
        </w:tc>
        <w:tc>
          <w:tcPr>
            <w:tcW w:w="2073"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2</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3</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4</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01 00 00 00 00 0000 000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-19 276</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01 05 00 00 00 0000 000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b/>
                <w:bCs/>
                <w:color w:val="000000"/>
                <w:sz w:val="16"/>
                <w:szCs w:val="16"/>
                <w:lang w:eastAsia="ru-RU"/>
              </w:rPr>
            </w:pPr>
            <w:r w:rsidRPr="00782220">
              <w:rPr>
                <w:rFonts w:ascii="Times New Roman" w:eastAsia="Times New Roman" w:hAnsi="Times New Roman" w:cs="Times New Roman"/>
                <w:b/>
                <w:bCs/>
                <w:color w:val="000000"/>
                <w:sz w:val="16"/>
                <w:szCs w:val="16"/>
                <w:lang w:eastAsia="ru-RU"/>
              </w:rPr>
              <w:t>-19 276</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01 05 02 00 00 0000 600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157 569</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01 05 02 01 00 0000 610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157 569</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01 05 02 01 11 0000 610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157 569</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01 05 02 00 00 0000 500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i/>
                <w:iCs/>
                <w:color w:val="000000"/>
                <w:sz w:val="16"/>
                <w:szCs w:val="16"/>
                <w:lang w:eastAsia="ru-RU"/>
              </w:rPr>
            </w:pPr>
            <w:r w:rsidRPr="00782220">
              <w:rPr>
                <w:rFonts w:ascii="Times New Roman" w:eastAsia="Times New Roman" w:hAnsi="Times New Roman" w:cs="Times New Roman"/>
                <w:i/>
                <w:iCs/>
                <w:color w:val="000000"/>
                <w:sz w:val="16"/>
                <w:szCs w:val="16"/>
                <w:lang w:eastAsia="ru-RU"/>
              </w:rPr>
              <w:t>-176 845</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01 05 02 01 00 0000 510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-176 845</w:t>
            </w:r>
          </w:p>
        </w:tc>
      </w:tr>
      <w:tr w:rsidR="004F5554" w:rsidRPr="00782220" w:rsidTr="004F5554">
        <w:trPr>
          <w:gridAfter w:val="1"/>
          <w:wAfter w:w="59" w:type="dxa"/>
          <w:trHeight w:val="70"/>
        </w:trPr>
        <w:tc>
          <w:tcPr>
            <w:tcW w:w="1076" w:type="dxa"/>
            <w:tcBorders>
              <w:top w:val="nil"/>
              <w:left w:val="single" w:sz="4" w:space="0" w:color="000000"/>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 </w:t>
            </w:r>
          </w:p>
        </w:tc>
        <w:tc>
          <w:tcPr>
            <w:tcW w:w="2073"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center"/>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01 05 02 01 13 0000 510</w:t>
            </w:r>
          </w:p>
        </w:tc>
        <w:tc>
          <w:tcPr>
            <w:tcW w:w="6632" w:type="dxa"/>
            <w:tcBorders>
              <w:top w:val="single" w:sz="4" w:space="0" w:color="000000"/>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276" w:type="dxa"/>
            <w:tcBorders>
              <w:top w:val="nil"/>
              <w:left w:val="nil"/>
              <w:bottom w:val="single" w:sz="4" w:space="0" w:color="000000"/>
              <w:right w:val="single" w:sz="4" w:space="0" w:color="000000"/>
            </w:tcBorders>
            <w:shd w:val="clear" w:color="auto" w:fill="auto"/>
            <w:vAlign w:val="center"/>
            <w:hideMark/>
          </w:tcPr>
          <w:p w:rsidR="00782220" w:rsidRPr="00782220" w:rsidRDefault="00782220" w:rsidP="00782220">
            <w:pPr>
              <w:spacing w:after="0" w:line="240" w:lineRule="auto"/>
              <w:jc w:val="right"/>
              <w:rPr>
                <w:rFonts w:ascii="Times New Roman" w:eastAsia="Times New Roman" w:hAnsi="Times New Roman" w:cs="Times New Roman"/>
                <w:color w:val="000000"/>
                <w:sz w:val="16"/>
                <w:szCs w:val="16"/>
                <w:lang w:eastAsia="ru-RU"/>
              </w:rPr>
            </w:pPr>
            <w:r w:rsidRPr="00782220">
              <w:rPr>
                <w:rFonts w:ascii="Times New Roman" w:eastAsia="Times New Roman" w:hAnsi="Times New Roman" w:cs="Times New Roman"/>
                <w:color w:val="000000"/>
                <w:sz w:val="16"/>
                <w:szCs w:val="16"/>
                <w:lang w:eastAsia="ru-RU"/>
              </w:rPr>
              <w:t>-176 845</w:t>
            </w:r>
          </w:p>
        </w:tc>
      </w:tr>
    </w:tbl>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253ED" w:rsidRDefault="009253ED" w:rsidP="009E6B1B">
      <w:pPr>
        <w:spacing w:after="0" w:line="240" w:lineRule="auto"/>
        <w:jc w:val="center"/>
        <w:rPr>
          <w:rFonts w:ascii="Times New Roman" w:eastAsia="Times New Roman" w:hAnsi="Times New Roman" w:cs="Times New Roman"/>
          <w:b/>
          <w:bCs/>
          <w:sz w:val="8"/>
          <w:szCs w:val="8"/>
          <w:lang w:eastAsia="ru-RU"/>
        </w:rPr>
      </w:pPr>
    </w:p>
    <w:p w:rsidR="009004FE" w:rsidRPr="00D116F3" w:rsidRDefault="009004FE" w:rsidP="009004F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58</w:t>
      </w:r>
    </w:p>
    <w:p w:rsidR="009E37AA" w:rsidRPr="009E37AA" w:rsidRDefault="009004FE" w:rsidP="009E37AA">
      <w:pPr>
        <w:spacing w:after="0" w:line="240" w:lineRule="auto"/>
        <w:jc w:val="both"/>
        <w:rPr>
          <w:rFonts w:ascii="Times New Roman" w:eastAsia="Times New Roman" w:hAnsi="Times New Roman" w:cs="Times New Roman"/>
          <w:lang w:eastAsia="ru-RU"/>
        </w:rPr>
      </w:pPr>
      <w:r w:rsidRPr="009E37AA">
        <w:rPr>
          <w:rFonts w:ascii="Times New Roman" w:hAnsi="Times New Roman" w:cs="Times New Roman"/>
          <w:bCs/>
          <w:lang w:eastAsia="ru-RU"/>
        </w:rPr>
        <w:t>«</w:t>
      </w:r>
      <w:r w:rsidR="009E37AA" w:rsidRPr="009E37AA">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2024  год</w:t>
      </w:r>
      <w:r w:rsidR="009E37AA">
        <w:rPr>
          <w:rFonts w:ascii="Times New Roman" w:eastAsia="Times New Roman" w:hAnsi="Times New Roman" w:cs="Times New Roman"/>
          <w:lang w:eastAsia="ru-RU"/>
        </w:rPr>
        <w:t>»</w:t>
      </w:r>
    </w:p>
    <w:p w:rsidR="009E37AA" w:rsidRPr="009E37AA" w:rsidRDefault="009E37AA" w:rsidP="009E37AA">
      <w:pPr>
        <w:tabs>
          <w:tab w:val="left" w:pos="-360"/>
        </w:tabs>
        <w:spacing w:after="0" w:line="240" w:lineRule="auto"/>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lastRenderedPageBreak/>
        <w:tab/>
        <w:t>Рассмотрев представленный Администрацией городского поселения Безенчук муниципального района Безенчукский Самарской области отчет об исполнении бюджета за 2024 год,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9E37AA" w:rsidRPr="009E37AA" w:rsidRDefault="009E37AA" w:rsidP="009E37AA">
      <w:pPr>
        <w:tabs>
          <w:tab w:val="left" w:pos="-360"/>
        </w:tabs>
        <w:spacing w:after="0" w:line="240" w:lineRule="auto"/>
        <w:jc w:val="center"/>
        <w:rPr>
          <w:rFonts w:ascii="Times New Roman" w:eastAsia="Times New Roman" w:hAnsi="Times New Roman" w:cs="Times New Roman"/>
          <w:bCs/>
          <w:lang w:eastAsia="ru-RU"/>
        </w:rPr>
      </w:pPr>
      <w:r w:rsidRPr="009E37AA">
        <w:rPr>
          <w:rFonts w:ascii="Times New Roman" w:eastAsia="Times New Roman" w:hAnsi="Times New Roman" w:cs="Times New Roman"/>
          <w:bCs/>
          <w:lang w:eastAsia="ru-RU"/>
        </w:rPr>
        <w:t>РЕШИЛО:</w:t>
      </w:r>
    </w:p>
    <w:p w:rsidR="009E37AA" w:rsidRPr="009E37AA" w:rsidRDefault="009E37AA" w:rsidP="009E37AA">
      <w:pPr>
        <w:numPr>
          <w:ilvl w:val="0"/>
          <w:numId w:val="68"/>
        </w:numPr>
        <w:tabs>
          <w:tab w:val="clear" w:pos="749"/>
          <w:tab w:val="left" w:pos="-360"/>
          <w:tab w:val="num" w:pos="0"/>
          <w:tab w:val="num" w:pos="891"/>
        </w:tabs>
        <w:spacing w:after="0" w:line="240" w:lineRule="auto"/>
        <w:ind w:left="0" w:firstLine="567"/>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xml:space="preserve">  Принять к сведению отчет об исполнении бюджета городского поселения Безенчук муниципального района Безенчукский Самарской области за 2024 год (далее отчет) по доходам в сумме 166 992 тыс. рублей и расходам в сумме 160 983 тыс. рублей с превышением доходов над расходами 6 009 тыс. руб.</w:t>
      </w:r>
    </w:p>
    <w:p w:rsidR="009E37AA" w:rsidRPr="009E37AA" w:rsidRDefault="009E37AA" w:rsidP="009E37AA">
      <w:pPr>
        <w:tabs>
          <w:tab w:val="left" w:pos="-360"/>
        </w:tabs>
        <w:spacing w:after="0" w:line="240" w:lineRule="auto"/>
        <w:ind w:firstLine="567"/>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2. Утвердить следующие показатели отчета за 2024 год:</w:t>
      </w:r>
    </w:p>
    <w:p w:rsidR="009E37AA" w:rsidRPr="009E37AA" w:rsidRDefault="009E37AA" w:rsidP="009E37AA">
      <w:pPr>
        <w:tabs>
          <w:tab w:val="left" w:pos="-360"/>
        </w:tabs>
        <w:spacing w:after="0" w:line="240" w:lineRule="auto"/>
        <w:ind w:firstLine="709"/>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доходы бюджета городского поселения Безенчук за 2024 год по кодам классификации доходов бюджетов согласно приложению № 1 к настоящему Решению;</w:t>
      </w:r>
    </w:p>
    <w:p w:rsidR="009E37AA" w:rsidRPr="009E37AA" w:rsidRDefault="009E37AA" w:rsidP="009E37AA">
      <w:pPr>
        <w:tabs>
          <w:tab w:val="left" w:pos="-360"/>
        </w:tabs>
        <w:spacing w:after="0" w:line="240" w:lineRule="auto"/>
        <w:ind w:firstLine="709"/>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ведомственная структура расходов бюджета за 2024 год   городского поселения Безенчук муниципального района Безенчукский Самарской области согласно приложению № 2 к настоящему Решению;</w:t>
      </w:r>
    </w:p>
    <w:p w:rsidR="009E37AA" w:rsidRPr="009E37AA" w:rsidRDefault="009E37AA" w:rsidP="009E37AA">
      <w:pPr>
        <w:tabs>
          <w:tab w:val="left" w:pos="-360"/>
        </w:tabs>
        <w:spacing w:after="0" w:line="240" w:lineRule="auto"/>
        <w:ind w:firstLine="709"/>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расходы городского поселения Безенчук муниципального района Безенчукский Самарской области за 2024 год по разделам и подразделам классификации расходов бюджетов, согласно приложению № 3 к настоящему Решению;</w:t>
      </w:r>
    </w:p>
    <w:p w:rsidR="009E37AA" w:rsidRPr="009E37AA" w:rsidRDefault="009E37AA" w:rsidP="009E37AA">
      <w:pPr>
        <w:tabs>
          <w:tab w:val="left" w:pos="-360"/>
        </w:tabs>
        <w:spacing w:after="0" w:line="240" w:lineRule="auto"/>
        <w:ind w:firstLine="709"/>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источники финансирования дефицита бюджета городского поселения Безенчук муниципального района Безенчукский Самарской области за 2024 год согласно приложению №4 к настоящему Решению.</w:t>
      </w:r>
    </w:p>
    <w:p w:rsidR="009E37AA" w:rsidRPr="009E37AA" w:rsidRDefault="009E37AA" w:rsidP="009E37AA">
      <w:pPr>
        <w:tabs>
          <w:tab w:val="left" w:pos="-360"/>
        </w:tabs>
        <w:spacing w:after="0" w:line="240" w:lineRule="auto"/>
        <w:ind w:firstLine="709"/>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2024 год согласно приложению № 5 к настоящему Решению</w:t>
      </w:r>
    </w:p>
    <w:p w:rsidR="009E37AA" w:rsidRPr="009E37AA" w:rsidRDefault="009E37AA" w:rsidP="009E37AA">
      <w:pPr>
        <w:numPr>
          <w:ilvl w:val="0"/>
          <w:numId w:val="151"/>
        </w:numPr>
        <w:tabs>
          <w:tab w:val="left" w:pos="-360"/>
        </w:tabs>
        <w:spacing w:after="0" w:line="240" w:lineRule="auto"/>
        <w:ind w:left="0" w:firstLine="426"/>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xml:space="preserve"> Численность служащих городского поселения Безенчук муниципального района Безенчукский Самарской области на 01.01.2025 года составила 11 человек (из них муниципальных служащих – 7), затраты на их денежное содержание составили 11 499 тыс. рублей (из них на содержание муниципальных служащих 7 142 тыс. рублей), численность работников МБУ «Благоустройство» на 01.01.2025г. составила 47 человек, фонд оплаты труда  их  составил 26 108 тыс. руб., численность работников МБУ «Сервис» на 01.01.2025г. составила 24 человека, фонд оплаты труда  их  составил 810 тыс. руб.</w:t>
      </w:r>
    </w:p>
    <w:p w:rsidR="009E37AA" w:rsidRPr="009E37AA" w:rsidRDefault="009E37AA" w:rsidP="009E37AA">
      <w:pPr>
        <w:numPr>
          <w:ilvl w:val="0"/>
          <w:numId w:val="151"/>
        </w:numPr>
        <w:tabs>
          <w:tab w:val="left" w:pos="-360"/>
        </w:tabs>
        <w:spacing w:after="0" w:line="240" w:lineRule="auto"/>
        <w:ind w:left="0" w:firstLine="426"/>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 xml:space="preserve"> Настоящее решение вступает в силу с даты опубликования.</w:t>
      </w:r>
    </w:p>
    <w:p w:rsidR="009E37AA" w:rsidRPr="009E37AA" w:rsidRDefault="009E37AA" w:rsidP="009E37AA">
      <w:pPr>
        <w:numPr>
          <w:ilvl w:val="0"/>
          <w:numId w:val="151"/>
        </w:numPr>
        <w:tabs>
          <w:tab w:val="left" w:pos="-360"/>
          <w:tab w:val="num" w:pos="891"/>
        </w:tabs>
        <w:spacing w:after="0" w:line="240" w:lineRule="auto"/>
        <w:ind w:left="0" w:firstLine="426"/>
        <w:jc w:val="both"/>
        <w:rPr>
          <w:rFonts w:ascii="Times New Roman" w:eastAsia="Times New Roman" w:hAnsi="Times New Roman" w:cs="Times New Roman"/>
          <w:lang w:eastAsia="ru-RU"/>
        </w:rPr>
      </w:pPr>
      <w:r w:rsidRPr="009E37A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9004FE" w:rsidRPr="00B80E12" w:rsidRDefault="009004FE" w:rsidP="009E37AA">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9004FE" w:rsidRPr="00B80E12" w:rsidRDefault="009004FE" w:rsidP="009004F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9004FE" w:rsidRPr="00B80E12" w:rsidRDefault="009004FE" w:rsidP="009004F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9004FE" w:rsidRPr="00B80E12" w:rsidRDefault="009004FE" w:rsidP="009004F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9004FE" w:rsidRPr="00CD28FC" w:rsidRDefault="009004FE" w:rsidP="009004F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9004FE" w:rsidRPr="00CD28FC" w:rsidRDefault="009004FE" w:rsidP="009004F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9004FE" w:rsidRPr="00CD28FC" w:rsidRDefault="009004FE" w:rsidP="009004F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9004FE" w:rsidRPr="00CD28FC" w:rsidRDefault="009004FE" w:rsidP="009004FE">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35</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253ED" w:rsidRDefault="009253ED" w:rsidP="009E6B1B">
      <w:pPr>
        <w:spacing w:after="0" w:line="240" w:lineRule="auto"/>
        <w:jc w:val="center"/>
        <w:rPr>
          <w:rFonts w:ascii="Times New Roman" w:eastAsia="Times New Roman" w:hAnsi="Times New Roman" w:cs="Times New Roman"/>
          <w:b/>
          <w:bCs/>
          <w:sz w:val="8"/>
          <w:szCs w:val="8"/>
          <w:lang w:eastAsia="ru-RU"/>
        </w:rPr>
      </w:pPr>
    </w:p>
    <w:tbl>
      <w:tblPr>
        <w:tblW w:w="11267" w:type="dxa"/>
        <w:tblInd w:w="108" w:type="dxa"/>
        <w:tblLook w:val="04A0" w:firstRow="1" w:lastRow="0" w:firstColumn="1" w:lastColumn="0" w:noHBand="0" w:noVBand="1"/>
      </w:tblPr>
      <w:tblGrid>
        <w:gridCol w:w="8080"/>
        <w:gridCol w:w="1916"/>
        <w:gridCol w:w="1049"/>
        <w:gridCol w:w="16"/>
        <w:gridCol w:w="206"/>
      </w:tblGrid>
      <w:tr w:rsidR="003D44C6" w:rsidRPr="003D44C6" w:rsidTr="00A42CE1">
        <w:trPr>
          <w:gridAfter w:val="1"/>
          <w:wAfter w:w="206" w:type="dxa"/>
          <w:trHeight w:val="80"/>
        </w:trPr>
        <w:tc>
          <w:tcPr>
            <w:tcW w:w="11061" w:type="dxa"/>
            <w:gridSpan w:val="4"/>
            <w:tcBorders>
              <w:top w:val="nil"/>
              <w:left w:val="nil"/>
              <w:bottom w:val="nil"/>
              <w:right w:val="nil"/>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lang w:eastAsia="ru-RU"/>
              </w:rPr>
            </w:pPr>
            <w:r w:rsidRPr="003D44C6">
              <w:rPr>
                <w:rFonts w:ascii="Times New Roman" w:eastAsia="Times New Roman" w:hAnsi="Times New Roman" w:cs="Times New Roman"/>
                <w:b/>
                <w:bCs/>
                <w:lang w:eastAsia="ru-RU"/>
              </w:rPr>
              <w:t>Доходы бюджета городского  поселения Безенчук муниципального района Безенчукский Самарской области за 2024 г. по кодам классификации доходов бюджетов</w:t>
            </w:r>
          </w:p>
        </w:tc>
      </w:tr>
      <w:tr w:rsidR="003D44C6" w:rsidRPr="003D44C6" w:rsidTr="006F04EB">
        <w:trPr>
          <w:gridAfter w:val="2"/>
          <w:wAfter w:w="222" w:type="dxa"/>
          <w:trHeight w:val="509"/>
        </w:trPr>
        <w:tc>
          <w:tcPr>
            <w:tcW w:w="8080"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Наименование показателя</w:t>
            </w:r>
          </w:p>
        </w:tc>
        <w:tc>
          <w:tcPr>
            <w:tcW w:w="1916"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Код дохода</w:t>
            </w:r>
          </w:p>
        </w:tc>
        <w:tc>
          <w:tcPr>
            <w:tcW w:w="1049"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Исполнено,  рублей</w:t>
            </w:r>
          </w:p>
        </w:tc>
      </w:tr>
      <w:tr w:rsidR="003D44C6" w:rsidRPr="003D44C6" w:rsidTr="00F14E8E">
        <w:trPr>
          <w:trHeight w:val="60"/>
        </w:trPr>
        <w:tc>
          <w:tcPr>
            <w:tcW w:w="8080" w:type="dxa"/>
            <w:vMerge/>
            <w:tcBorders>
              <w:top w:val="single" w:sz="8" w:space="0" w:color="auto"/>
              <w:left w:val="single" w:sz="8" w:space="0" w:color="auto"/>
              <w:bottom w:val="single" w:sz="4" w:space="0" w:color="auto"/>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916" w:type="dxa"/>
            <w:vMerge/>
            <w:tcBorders>
              <w:top w:val="single" w:sz="8" w:space="0" w:color="auto"/>
              <w:left w:val="single" w:sz="4" w:space="0" w:color="auto"/>
              <w:bottom w:val="single" w:sz="4" w:space="0" w:color="auto"/>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049" w:type="dxa"/>
            <w:vMerge/>
            <w:tcBorders>
              <w:top w:val="single" w:sz="8" w:space="0" w:color="auto"/>
              <w:left w:val="single" w:sz="4" w:space="0" w:color="auto"/>
              <w:bottom w:val="single" w:sz="4" w:space="0" w:color="auto"/>
              <w:right w:val="single" w:sz="8"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shd w:val="clear" w:color="auto" w:fill="auto"/>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24"/>
                <w:szCs w:val="24"/>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ДОХОДЫ БЮДЖЕТА, ВСЕГО</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Х</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166 992,00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Налоговые и неналоговые доходы</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1 00 00000 00 0000 000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104 594,00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Налоги на прибыль, доходы</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1 01 00000 00 0000 000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50 052,00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Налог на доходы физических лиц</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1 01 02000 01 0000 110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50 052,00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1 03 00000 00 0000 000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11 375,00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103 02231 01 0000 110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5 877,00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103 02241 01 0000 110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34,00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103 02251 01 0000 110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6 104,00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1375C3">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103 02261 01 0000 110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-640,00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Налоги на совокупный доход</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1 05 00000 00 0000 000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617,00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Единый сельскохозяйственный налог</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1 05 03000 01 0000 110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617,00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Налоги на имущество</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 xml:space="preserve">1 06 00000 00 0000 000 </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33 980,00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Налог на имущество физических лиц</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1 06 01030 13 0000 110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21 356,00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Земельный налог</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1 06 06000 13 0000 110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12 624,00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1 11 00000 00 0000 000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2 970,00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Доходы, получаемые в виде арендной платы за земельные участки, государственная собственность на которые не </w:t>
            </w:r>
            <w:r w:rsidRPr="003D44C6">
              <w:rPr>
                <w:rFonts w:ascii="Times New Roman" w:eastAsia="Times New Roman" w:hAnsi="Times New Roman" w:cs="Times New Roman"/>
                <w:sz w:val="16"/>
                <w:szCs w:val="16"/>
                <w:lang w:eastAsia="ru-RU"/>
              </w:rPr>
              <w:lastRenderedPageBreak/>
              <w:t>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lastRenderedPageBreak/>
              <w:t>1 11 05013 13 0000 120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1 608,00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1 11 05025 13 0000 120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634,00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1 1105035 13 0000 120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1 11 05075 13 0000 120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635,00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атономных учреждений, а также имущества муниципальных унитарных предприятий, в том числе казенных)</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1 11 09045 13 0000 120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93,00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1 13 00000 00 0000 000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1 13 01995 13 0000 130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1 14 00000 00 0000 000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5 541,00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6F04EB">
        <w:trPr>
          <w:trHeight w:val="525"/>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Доходы от реализации имущества, находящегося в государсвтенной и муниципальной собственности (за исключением длвижимого имущества бюджетных и автономных учреждений, а также имущества муниципальных унитарных предприятий в том числе казенных)</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1 14 02053 13 0000 410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2 548,00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1 14 06013 13 0000 430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1 460,00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1 14 06025 13 0000 430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1 533,00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Штрафы, санкции, возмещение ущерба</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1 16 00000 00 0000 000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31,00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Прочие неналоговые доходы</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1 16 10061 13 0000 140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31,00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Безвозмездные поступления</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2 00 00000 00 0000 000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62 398,00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2 02 00000 00 0000 000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62 358,00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2 02 10000 00 0000 150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562,00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2 02 16001 13 0000 150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562,00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Субсидии бюджетам бюджетной системы Российской Федерации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2 02 20000 00 0000 150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61 796,00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Субсидии бюджетам городских поселени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2 02 25555 13 0000 150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17 288,00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2 02 20041 13 0000 150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38 000,00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Прочие субсидии</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02 29999\13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161,00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Иные межбюджетные трансферты</w:t>
            </w:r>
          </w:p>
        </w:tc>
        <w:tc>
          <w:tcPr>
            <w:tcW w:w="1916" w:type="dxa"/>
            <w:tcBorders>
              <w:top w:val="nil"/>
              <w:left w:val="nil"/>
              <w:bottom w:val="nil"/>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2 02 40000 00 0000 150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6 347,00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916" w:type="dxa"/>
            <w:tcBorders>
              <w:top w:val="single" w:sz="4" w:space="0" w:color="auto"/>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2 02 49999 13 0000 150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6 347,00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6F04EB">
        <w:trPr>
          <w:trHeight w:val="36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2 04 00000 00 0000 000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2 04 05020 13 0000 150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both"/>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Прочие безвозмездные поступления</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2 07 00000 00 0000 000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40,00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6F04EB" w:rsidRPr="003D44C6" w:rsidTr="00A830EE">
        <w:trPr>
          <w:trHeight w:val="70"/>
        </w:trPr>
        <w:tc>
          <w:tcPr>
            <w:tcW w:w="8080" w:type="dxa"/>
            <w:tcBorders>
              <w:top w:val="nil"/>
              <w:left w:val="single" w:sz="8"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91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2 07 05020 13 0000 150</w:t>
            </w:r>
          </w:p>
        </w:tc>
        <w:tc>
          <w:tcPr>
            <w:tcW w:w="1049" w:type="dxa"/>
            <w:tcBorders>
              <w:top w:val="nil"/>
              <w:left w:val="nil"/>
              <w:bottom w:val="single" w:sz="4" w:space="0" w:color="auto"/>
              <w:right w:val="single" w:sz="8"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40,00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bl>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3838C3" w:rsidRPr="00CD28FC" w:rsidRDefault="003838C3" w:rsidP="003838C3">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35</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AC11C3" w:rsidRDefault="00AC11C3" w:rsidP="009E6B1B">
      <w:pPr>
        <w:spacing w:after="0" w:line="240" w:lineRule="auto"/>
        <w:jc w:val="center"/>
        <w:rPr>
          <w:rFonts w:ascii="Times New Roman" w:eastAsia="Times New Roman" w:hAnsi="Times New Roman" w:cs="Times New Roman"/>
          <w:b/>
          <w:bCs/>
          <w:sz w:val="8"/>
          <w:szCs w:val="8"/>
          <w:lang w:eastAsia="ru-RU"/>
        </w:rPr>
      </w:pPr>
    </w:p>
    <w:tbl>
      <w:tblPr>
        <w:tblW w:w="11123" w:type="dxa"/>
        <w:tblInd w:w="108" w:type="dxa"/>
        <w:tblLook w:val="04A0" w:firstRow="1" w:lastRow="0" w:firstColumn="1" w:lastColumn="0" w:noHBand="0" w:noVBand="1"/>
      </w:tblPr>
      <w:tblGrid>
        <w:gridCol w:w="1303"/>
        <w:gridCol w:w="4793"/>
        <w:gridCol w:w="500"/>
        <w:gridCol w:w="580"/>
        <w:gridCol w:w="1176"/>
        <w:gridCol w:w="456"/>
        <w:gridCol w:w="1004"/>
        <w:gridCol w:w="1285"/>
        <w:gridCol w:w="26"/>
      </w:tblGrid>
      <w:tr w:rsidR="00A830EE" w:rsidRPr="003D44C6" w:rsidTr="00A830EE">
        <w:trPr>
          <w:trHeight w:val="103"/>
        </w:trPr>
        <w:tc>
          <w:tcPr>
            <w:tcW w:w="11123" w:type="dxa"/>
            <w:gridSpan w:val="9"/>
            <w:tcBorders>
              <w:top w:val="nil"/>
              <w:left w:val="nil"/>
              <w:bottom w:val="nil"/>
              <w:right w:val="nil"/>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lang w:eastAsia="ru-RU"/>
              </w:rPr>
              <w:t>Ведомственная структура расходов  бюджета за 2024 год   городского поселения Безенчук муниципального района Безенчукский Самарской области</w:t>
            </w:r>
          </w:p>
        </w:tc>
      </w:tr>
      <w:tr w:rsidR="003D44C6" w:rsidRPr="003D44C6" w:rsidTr="00F232B3">
        <w:trPr>
          <w:gridAfter w:val="1"/>
          <w:wAfter w:w="26" w:type="dxa"/>
          <w:trHeight w:val="70"/>
        </w:trPr>
        <w:tc>
          <w:tcPr>
            <w:tcW w:w="130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Код главного распорядителя бюджетных средств</w:t>
            </w:r>
          </w:p>
        </w:tc>
        <w:tc>
          <w:tcPr>
            <w:tcW w:w="479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Наименование главного распорядителя средств  бюджета сельского поселения, раздела, подраздела, целевой статьи, подгруппы видов расходов </w:t>
            </w:r>
          </w:p>
        </w:tc>
        <w:tc>
          <w:tcPr>
            <w:tcW w:w="5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РЗ</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ПР</w:t>
            </w:r>
          </w:p>
        </w:tc>
        <w:tc>
          <w:tcPr>
            <w:tcW w:w="117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ЦСР</w:t>
            </w:r>
          </w:p>
        </w:tc>
        <w:tc>
          <w:tcPr>
            <w:tcW w:w="45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ВР</w:t>
            </w:r>
          </w:p>
        </w:tc>
        <w:tc>
          <w:tcPr>
            <w:tcW w:w="2289" w:type="dxa"/>
            <w:gridSpan w:val="2"/>
            <w:tcBorders>
              <w:top w:val="single" w:sz="4" w:space="0" w:color="auto"/>
              <w:left w:val="nil"/>
              <w:bottom w:val="nil"/>
              <w:right w:val="single" w:sz="4" w:space="0" w:color="000000"/>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Сумма, тыс. руб.</w:t>
            </w:r>
          </w:p>
        </w:tc>
      </w:tr>
      <w:tr w:rsidR="00A830EE" w:rsidRPr="003D44C6" w:rsidTr="00F232B3">
        <w:trPr>
          <w:gridAfter w:val="1"/>
          <w:wAfter w:w="26" w:type="dxa"/>
          <w:trHeight w:val="109"/>
        </w:trPr>
        <w:tc>
          <w:tcPr>
            <w:tcW w:w="1303"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4793"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176"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456"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004" w:type="dxa"/>
            <w:tcBorders>
              <w:top w:val="single" w:sz="4" w:space="0" w:color="auto"/>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Всего</w:t>
            </w:r>
          </w:p>
        </w:tc>
        <w:tc>
          <w:tcPr>
            <w:tcW w:w="1285" w:type="dxa"/>
            <w:tcBorders>
              <w:top w:val="single" w:sz="4" w:space="0" w:color="auto"/>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 том числе -за счет безвозмездных пступлений</w:t>
            </w:r>
          </w:p>
        </w:tc>
      </w:tr>
      <w:tr w:rsidR="00A830EE" w:rsidRPr="003D44C6" w:rsidTr="00F232B3">
        <w:trPr>
          <w:trHeight w:val="70"/>
        </w:trPr>
        <w:tc>
          <w:tcPr>
            <w:tcW w:w="1303" w:type="dxa"/>
            <w:tcBorders>
              <w:top w:val="nil"/>
              <w:left w:val="single" w:sz="4" w:space="0" w:color="auto"/>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208</w:t>
            </w:r>
          </w:p>
        </w:tc>
        <w:tc>
          <w:tcPr>
            <w:tcW w:w="9820" w:type="dxa"/>
            <w:gridSpan w:val="8"/>
            <w:tcBorders>
              <w:top w:val="single" w:sz="4" w:space="0" w:color="auto"/>
              <w:left w:val="nil"/>
              <w:bottom w:val="single" w:sz="4" w:space="0" w:color="auto"/>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ОБЩЕГОСУДАРСТВЕННЫЕ РАСХОДЫ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15 192,00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1 675,00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Непрограмное направление расходов</w:t>
            </w:r>
          </w:p>
        </w:tc>
        <w:tc>
          <w:tcPr>
            <w:tcW w:w="50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1 675,00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50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1 675,00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50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1 675,00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Расходы на выплаты персоналу государственных(муниципальных)органов</w:t>
            </w:r>
          </w:p>
        </w:tc>
        <w:tc>
          <w:tcPr>
            <w:tcW w:w="50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120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1 675,00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0"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01</w:t>
            </w:r>
          </w:p>
        </w:tc>
        <w:tc>
          <w:tcPr>
            <w:tcW w:w="580"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10 089,00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Непрограммное направление расходов</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9 947,00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9 947,00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9 947,00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Расходы на выплаты персоналу государственных(муниципальных)органов</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120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8 555,00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1 098,00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1 098,00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бюджетные ассигнования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850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бюджетам муниципальных районов </w:t>
            </w:r>
            <w:r w:rsidRPr="003D44C6">
              <w:rPr>
                <w:rFonts w:ascii="Times New Roman" w:eastAsia="Times New Roman" w:hAnsi="Times New Roman" w:cs="Times New Roman"/>
                <w:sz w:val="16"/>
                <w:szCs w:val="16"/>
                <w:lang w:eastAsia="ru-RU"/>
              </w:rPr>
              <w:lastRenderedPageBreak/>
              <w:t>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lastRenderedPageBreak/>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264,00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264,00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122"/>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"Развитие муниципальной службы в городском поселении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78 0 00 00000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172"/>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78 0 00 11020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78 0 00 11020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A830EE">
        <w:trPr>
          <w:gridAfter w:val="1"/>
          <w:wAfter w:w="26" w:type="dxa"/>
          <w:trHeight w:val="51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06</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65,00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Непрограммное направление расходов</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65,00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65,00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65,00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b/>
                <w:bCs/>
                <w:i/>
                <w:iCs/>
                <w:sz w:val="16"/>
                <w:szCs w:val="16"/>
                <w:lang w:eastAsia="ru-RU"/>
              </w:rPr>
            </w:pPr>
            <w:r w:rsidRPr="003D44C6">
              <w:rPr>
                <w:rFonts w:ascii="Times New Roman" w:eastAsia="Times New Roman" w:hAnsi="Times New Roman" w:cs="Times New Roman"/>
                <w:b/>
                <w:bCs/>
                <w:i/>
                <w:iCs/>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Другие общегосударственные вопросы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3 363,00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1 334,00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677,00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F232B3">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677,00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470,00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470,00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бюджетные ассигнования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71 0 00 90010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187,00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Исполнение судебных актов</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71 0 00 90010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830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71 0 00 90010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850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182,00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2 029,00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99 1 00 90910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850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250,00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1 779,00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1 779,00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 Нулевой травматизм в Администрации городского поселения Безенчук."</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36 0 00 00000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36 0 00 20360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36 0 00 20360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1 411,00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68,00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203"/>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73 0 00 00000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73 0 00 20030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73 0 00 20030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b/>
                <w:bCs/>
                <w:sz w:val="16"/>
                <w:szCs w:val="16"/>
                <w:lang w:eastAsia="ru-RU"/>
              </w:rPr>
            </w:pPr>
            <w:r w:rsidRPr="003D44C6">
              <w:rPr>
                <w:rFonts w:ascii="Arial CYR" w:eastAsia="Times New Roman" w:hAnsi="Arial CYR" w:cs="Times New Roman"/>
                <w:b/>
                <w:bCs/>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423,00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104"/>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73 0 00 00000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423,00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73 0 00 20030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423,00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73 0 00 20030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423,00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920,00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985734">
        <w:trPr>
          <w:gridAfter w:val="1"/>
          <w:wAfter w:w="26" w:type="dxa"/>
          <w:trHeight w:val="162"/>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79 0 00 00000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920,00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79 0 00 78210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483,00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79 0 00 78210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483,00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79 0 00 20090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437,00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79 0 00 20090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437,00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НАЦИОНАЛЬНАЯ ЭКОНОМИКА</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48 419,00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38 000,00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Транспорт</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1 112,00</w:t>
            </w:r>
          </w:p>
        </w:tc>
        <w:tc>
          <w:tcPr>
            <w:tcW w:w="1285"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 </w:t>
            </w:r>
          </w:p>
        </w:tc>
      </w:tr>
      <w:tr w:rsidR="003D44C6" w:rsidRPr="003D44C6" w:rsidTr="00C1139F">
        <w:trPr>
          <w:gridAfter w:val="1"/>
          <w:wAfter w:w="26" w:type="dxa"/>
          <w:trHeight w:val="232"/>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38 0 00 00000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441"/>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38 0 00 20380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38 0 00 20380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1 112,00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Дорожное хозяйство (дорожный фонд)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47 307,00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38 000,00</w:t>
            </w:r>
          </w:p>
        </w:tc>
      </w:tr>
      <w:tr w:rsidR="003D44C6" w:rsidRPr="003D44C6" w:rsidTr="00C1139F">
        <w:trPr>
          <w:gridAfter w:val="1"/>
          <w:wAfter w:w="26" w:type="dxa"/>
          <w:trHeight w:val="273"/>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МП "Модернизация  и развитие сети автомобильных дорог местного значения в границах населенных пунктов городского </w:t>
            </w:r>
            <w:r w:rsidRPr="003D44C6">
              <w:rPr>
                <w:rFonts w:ascii="Times New Roman" w:eastAsia="Times New Roman" w:hAnsi="Times New Roman" w:cs="Times New Roman"/>
                <w:sz w:val="16"/>
                <w:szCs w:val="16"/>
                <w:lang w:eastAsia="ru-RU"/>
              </w:rPr>
              <w:lastRenderedPageBreak/>
              <w:t>поселения Безенчук"</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lastRenderedPageBreak/>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47 307,00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38 000,00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74 0 00 20040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5 098,00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74 0 00 20040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5 098,00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2 728,00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2 728,00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Капитальный ремонт и ремонт дорог местного знапчения и софинансирование мероприятий</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S3270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39 481,00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38 000,00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74 0 00 S3270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39 481,00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38 000,00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ЖИЛИЩНО-КОММУНАЛЬНОЕ ХОЗЯЙСТВО</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91 261,00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23 180,00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Жилищное хозяйство</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1 568,00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1 568,00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Закупка товаров работ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1 068,00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1 068,00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71 0 00 78210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Коммунальное хозяйство</w:t>
            </w:r>
          </w:p>
        </w:tc>
        <w:tc>
          <w:tcPr>
            <w:tcW w:w="50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05</w:t>
            </w:r>
          </w:p>
        </w:tc>
        <w:tc>
          <w:tcPr>
            <w:tcW w:w="58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02</w:t>
            </w:r>
          </w:p>
        </w:tc>
        <w:tc>
          <w:tcPr>
            <w:tcW w:w="117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14 569,00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гг"</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75 0 00 00000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3 569,00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75 0 00 20050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3 379,00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75 0 00 20050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3 379,00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75 0 00 78210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190,00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75 0 00 78210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190,00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99 5 00 00000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11 000,00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99 5 00 60610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11 000,00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99 5 00 60610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810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11 000,00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Благоустройство</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75 124,00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23 180,00</w:t>
            </w:r>
          </w:p>
        </w:tc>
      </w:tr>
      <w:tr w:rsidR="003D44C6" w:rsidRPr="003D44C6" w:rsidTr="00C1139F">
        <w:trPr>
          <w:gridAfter w:val="1"/>
          <w:wAfter w:w="26" w:type="dxa"/>
          <w:trHeight w:val="239"/>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45 0 00 00000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20 220,00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17 288,00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45 0 F2 55551</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6 320,00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4 160,00</w:t>
            </w:r>
          </w:p>
        </w:tc>
      </w:tr>
      <w:tr w:rsidR="003D44C6" w:rsidRPr="003D44C6" w:rsidTr="00C1139F">
        <w:trPr>
          <w:gridAfter w:val="1"/>
          <w:wAfter w:w="26" w:type="dxa"/>
          <w:trHeight w:val="324"/>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45 0 F2 55551</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6 320,00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4 160,00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45 0 F2 55552</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13 900,00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13 128,00</w:t>
            </w:r>
          </w:p>
        </w:tc>
      </w:tr>
      <w:tr w:rsidR="003D44C6" w:rsidRPr="003D44C6" w:rsidTr="00C1139F">
        <w:trPr>
          <w:gridAfter w:val="1"/>
          <w:wAfter w:w="26" w:type="dxa"/>
          <w:trHeight w:val="314"/>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45 1 F2 55552</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13 900,00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13 128,00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70 0 00 00000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558,00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70 0 00 20010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558,00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70 0 00 20010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558,00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МП "Благоустройство, озеленение и обеспечение безопасности дорожного движения территории городского поселения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47 099,00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w:eastAsia="Times New Roman" w:hAnsi="Arial" w:cs="Arial"/>
                <w:i/>
                <w:iCs/>
                <w:sz w:val="16"/>
                <w:szCs w:val="16"/>
                <w:lang w:eastAsia="ru-RU"/>
              </w:rPr>
            </w:pPr>
            <w:r w:rsidRPr="003D44C6">
              <w:rPr>
                <w:rFonts w:ascii="Arial" w:eastAsia="Times New Roman" w:hAnsi="Arial" w:cs="Arial"/>
                <w:i/>
                <w:iCs/>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76 0 00 60060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43 752,00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МБУ "Благоустройство"</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76 0 00 60060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611</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42 834,00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454"/>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МБУ "Сервис"</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76 0 00 60070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611</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918,00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Закупки товаров, работ, услуг для муниципальных нужд в рамках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2 083,00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2 083,00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281,00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281,00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104"/>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76 2 00 00000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357,00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162,00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2 00 S6150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357,00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162,00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2 00 S6150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357,00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162,00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626,00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76 1 00 20610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626,00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Иные закупки товаров, работ и услуг для обеспечения </w:t>
            </w:r>
            <w:r w:rsidRPr="003D44C6">
              <w:rPr>
                <w:rFonts w:ascii="Times New Roman" w:eastAsia="Times New Roman" w:hAnsi="Times New Roman" w:cs="Times New Roman"/>
                <w:sz w:val="16"/>
                <w:szCs w:val="16"/>
                <w:lang w:eastAsia="ru-RU"/>
              </w:rPr>
              <w:lastRenderedPageBreak/>
              <w:t>государственных (муниципальных) нужд</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lastRenderedPageBreak/>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76 1 00 20610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626,00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99 0 00 0000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7 247,00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5 730,00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99 5 00 76620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7 247,00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5 730,00</w:t>
            </w:r>
          </w:p>
        </w:tc>
      </w:tr>
      <w:tr w:rsidR="003D44C6" w:rsidRPr="003D44C6" w:rsidTr="00C1139F">
        <w:trPr>
          <w:gridAfter w:val="1"/>
          <w:wAfter w:w="26" w:type="dxa"/>
          <w:trHeight w:val="143"/>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трасферты на осуществление мероприятий по благоустройству муниципальных образований</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99 5 00 76620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240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7 247,00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5 730,00</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000000"/>
              <w:right w:val="single" w:sz="4" w:space="0" w:color="000000"/>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КУЛЬТУРА, КИНЕМАТОГРАФИЯ</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4 700,00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r>
      <w:tr w:rsidR="003D44C6" w:rsidRPr="003D44C6" w:rsidTr="00C1139F">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Культура</w:t>
            </w:r>
          </w:p>
        </w:tc>
        <w:tc>
          <w:tcPr>
            <w:tcW w:w="50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08</w:t>
            </w:r>
          </w:p>
        </w:tc>
        <w:tc>
          <w:tcPr>
            <w:tcW w:w="580"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1176" w:type="dxa"/>
            <w:tcBorders>
              <w:top w:val="nil"/>
              <w:left w:val="nil"/>
              <w:bottom w:val="single" w:sz="4" w:space="0" w:color="auto"/>
              <w:right w:val="single" w:sz="4" w:space="0" w:color="auto"/>
            </w:tcBorders>
            <w:shd w:val="clear" w:color="000000" w:fill="FFFFFF"/>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4 700,00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A830EE">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МП "Развитие культуры в городском поселении Безенчук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77 0 00 00000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4 700,00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A830EE">
        <w:trPr>
          <w:gridAfter w:val="1"/>
          <w:wAfter w:w="26"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500</w:t>
            </w:r>
          </w:p>
        </w:tc>
        <w:tc>
          <w:tcPr>
            <w:tcW w:w="1004"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4 700,00</w:t>
            </w:r>
          </w:p>
        </w:tc>
        <w:tc>
          <w:tcPr>
            <w:tcW w:w="1285"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A830EE">
        <w:trPr>
          <w:gridAfter w:val="1"/>
          <w:wAfter w:w="26" w:type="dxa"/>
          <w:trHeight w:val="70"/>
        </w:trPr>
        <w:tc>
          <w:tcPr>
            <w:tcW w:w="1303" w:type="dxa"/>
            <w:tcBorders>
              <w:top w:val="nil"/>
              <w:left w:val="single" w:sz="4" w:space="0" w:color="auto"/>
              <w:bottom w:val="nil"/>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sz w:val="16"/>
                <w:szCs w:val="16"/>
                <w:lang w:eastAsia="ru-RU"/>
              </w:rPr>
            </w:pPr>
            <w:r w:rsidRPr="003D44C6">
              <w:rPr>
                <w:rFonts w:ascii="Arial CYR" w:eastAsia="Times New Roman" w:hAnsi="Arial CYR" w:cs="Times New Roman"/>
                <w:sz w:val="16"/>
                <w:szCs w:val="16"/>
                <w:lang w:eastAsia="ru-RU"/>
              </w:rPr>
              <w:t> </w:t>
            </w:r>
          </w:p>
        </w:tc>
        <w:tc>
          <w:tcPr>
            <w:tcW w:w="4793" w:type="dxa"/>
            <w:tcBorders>
              <w:top w:val="nil"/>
              <w:left w:val="nil"/>
              <w:bottom w:val="single" w:sz="4" w:space="0" w:color="auto"/>
              <w:right w:val="single" w:sz="4" w:space="0" w:color="auto"/>
            </w:tcBorders>
            <w:shd w:val="clear" w:color="000000" w:fill="FFFFFF"/>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540</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4 700,00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3D44C6" w:rsidRPr="003D44C6" w:rsidTr="00A830EE">
        <w:trPr>
          <w:gridAfter w:val="1"/>
          <w:wAfter w:w="26"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rsidR="003D44C6" w:rsidRPr="003D44C6" w:rsidRDefault="003D44C6" w:rsidP="003D44C6">
            <w:pPr>
              <w:spacing w:after="0" w:line="240" w:lineRule="auto"/>
              <w:rPr>
                <w:rFonts w:ascii="Arial CYR" w:eastAsia="Times New Roman" w:hAnsi="Arial CYR" w:cs="Times New Roman"/>
                <w:b/>
                <w:bCs/>
                <w:sz w:val="16"/>
                <w:szCs w:val="16"/>
                <w:lang w:eastAsia="ru-RU"/>
              </w:rPr>
            </w:pPr>
            <w:r w:rsidRPr="003D44C6">
              <w:rPr>
                <w:rFonts w:ascii="Arial CYR" w:eastAsia="Times New Roman" w:hAnsi="Arial CYR" w:cs="Times New Roman"/>
                <w:b/>
                <w:bCs/>
                <w:sz w:val="16"/>
                <w:szCs w:val="16"/>
                <w:lang w:eastAsia="ru-RU"/>
              </w:rPr>
              <w:t> </w:t>
            </w:r>
          </w:p>
        </w:tc>
        <w:tc>
          <w:tcPr>
            <w:tcW w:w="4793"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Итого</w:t>
            </w:r>
          </w:p>
        </w:tc>
        <w:tc>
          <w:tcPr>
            <w:tcW w:w="500"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580"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176"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3D44C6" w:rsidRPr="003D44C6" w:rsidRDefault="003D44C6" w:rsidP="003D44C6">
            <w:pPr>
              <w:spacing w:after="0" w:line="240" w:lineRule="auto"/>
              <w:jc w:val="center"/>
              <w:rPr>
                <w:rFonts w:ascii="Arial" w:eastAsia="Times New Roman" w:hAnsi="Arial" w:cs="Arial"/>
                <w:b/>
                <w:bCs/>
                <w:sz w:val="16"/>
                <w:szCs w:val="16"/>
                <w:lang w:eastAsia="ru-RU"/>
              </w:rPr>
            </w:pPr>
            <w:r w:rsidRPr="003D44C6">
              <w:rPr>
                <w:rFonts w:ascii="Arial" w:eastAsia="Times New Roman" w:hAnsi="Arial" w:cs="Arial"/>
                <w:b/>
                <w:bCs/>
                <w:sz w:val="16"/>
                <w:szCs w:val="16"/>
                <w:lang w:eastAsia="ru-RU"/>
              </w:rPr>
              <w:t> </w:t>
            </w:r>
          </w:p>
        </w:tc>
        <w:tc>
          <w:tcPr>
            <w:tcW w:w="1004"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160 983,00</w:t>
            </w:r>
          </w:p>
        </w:tc>
        <w:tc>
          <w:tcPr>
            <w:tcW w:w="1285"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61 180,00</w:t>
            </w:r>
          </w:p>
        </w:tc>
      </w:tr>
    </w:tbl>
    <w:p w:rsidR="003838C3" w:rsidRDefault="003838C3" w:rsidP="009E6B1B">
      <w:pPr>
        <w:spacing w:after="0" w:line="240" w:lineRule="auto"/>
        <w:jc w:val="center"/>
        <w:rPr>
          <w:rFonts w:ascii="Times New Roman" w:eastAsia="Times New Roman" w:hAnsi="Times New Roman" w:cs="Times New Roman"/>
          <w:b/>
          <w:bCs/>
          <w:sz w:val="8"/>
          <w:szCs w:val="8"/>
          <w:lang w:eastAsia="ru-RU"/>
        </w:rPr>
      </w:pP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3838C3" w:rsidRPr="00CD28FC" w:rsidRDefault="003838C3" w:rsidP="003838C3">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35</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3838C3" w:rsidRDefault="003838C3" w:rsidP="009E6B1B">
      <w:pPr>
        <w:spacing w:after="0" w:line="240" w:lineRule="auto"/>
        <w:jc w:val="center"/>
        <w:rPr>
          <w:rFonts w:ascii="Times New Roman" w:eastAsia="Times New Roman" w:hAnsi="Times New Roman" w:cs="Times New Roman"/>
          <w:b/>
          <w:bCs/>
          <w:sz w:val="8"/>
          <w:szCs w:val="8"/>
          <w:lang w:eastAsia="ru-RU"/>
        </w:rPr>
      </w:pPr>
    </w:p>
    <w:tbl>
      <w:tblPr>
        <w:tblW w:w="11440" w:type="dxa"/>
        <w:tblInd w:w="108" w:type="dxa"/>
        <w:tblLook w:val="04A0" w:firstRow="1" w:lastRow="0" w:firstColumn="1" w:lastColumn="0" w:noHBand="0" w:noVBand="1"/>
      </w:tblPr>
      <w:tblGrid>
        <w:gridCol w:w="256"/>
        <w:gridCol w:w="5876"/>
        <w:gridCol w:w="742"/>
        <w:gridCol w:w="746"/>
        <w:gridCol w:w="1801"/>
        <w:gridCol w:w="1797"/>
        <w:gridCol w:w="222"/>
      </w:tblGrid>
      <w:tr w:rsidR="003D44C6" w:rsidRPr="003D44C6" w:rsidTr="006325E3">
        <w:trPr>
          <w:gridAfter w:val="1"/>
          <w:wAfter w:w="36" w:type="dxa"/>
          <w:trHeight w:val="80"/>
        </w:trPr>
        <w:tc>
          <w:tcPr>
            <w:tcW w:w="11404" w:type="dxa"/>
            <w:gridSpan w:val="6"/>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b/>
                <w:bCs/>
                <w:lang w:eastAsia="ru-RU"/>
              </w:rPr>
            </w:pPr>
            <w:r w:rsidRPr="003D44C6">
              <w:rPr>
                <w:rFonts w:ascii="Times New Roman" w:eastAsia="Times New Roman" w:hAnsi="Times New Roman" w:cs="Times New Roman"/>
                <w:b/>
                <w:bCs/>
                <w:lang w:eastAsia="ru-RU"/>
              </w:rPr>
              <w:t>Расходы городского поселения Безенчук муниципального района Безенчукский Самарской области за 2024 год по разделам и подразделам классификации расходов бюджетов</w:t>
            </w:r>
          </w:p>
        </w:tc>
      </w:tr>
      <w:tr w:rsidR="003D44C6" w:rsidRPr="003D44C6" w:rsidTr="006325E3">
        <w:trPr>
          <w:gridAfter w:val="1"/>
          <w:wAfter w:w="36" w:type="dxa"/>
          <w:trHeight w:val="80"/>
        </w:trPr>
        <w:tc>
          <w:tcPr>
            <w:tcW w:w="91" w:type="dxa"/>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p>
        </w:tc>
        <w:tc>
          <w:tcPr>
            <w:tcW w:w="6174" w:type="dxa"/>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p>
        </w:tc>
        <w:tc>
          <w:tcPr>
            <w:tcW w:w="770" w:type="dxa"/>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p>
        </w:tc>
        <w:tc>
          <w:tcPr>
            <w:tcW w:w="771" w:type="dxa"/>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p>
        </w:tc>
        <w:tc>
          <w:tcPr>
            <w:tcW w:w="1801" w:type="dxa"/>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p>
        </w:tc>
        <w:tc>
          <w:tcPr>
            <w:tcW w:w="1797" w:type="dxa"/>
            <w:tcBorders>
              <w:top w:val="nil"/>
              <w:left w:val="nil"/>
              <w:bottom w:val="nil"/>
              <w:right w:val="nil"/>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тыс. руб.</w:t>
            </w:r>
          </w:p>
        </w:tc>
      </w:tr>
      <w:tr w:rsidR="003D44C6" w:rsidRPr="003D44C6" w:rsidTr="006325E3">
        <w:trPr>
          <w:gridAfter w:val="1"/>
          <w:wAfter w:w="36" w:type="dxa"/>
          <w:trHeight w:val="70"/>
        </w:trPr>
        <w:tc>
          <w:tcPr>
            <w:tcW w:w="626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Наименование показателя</w:t>
            </w:r>
          </w:p>
        </w:tc>
        <w:tc>
          <w:tcPr>
            <w:tcW w:w="7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РЗ</w:t>
            </w:r>
          </w:p>
        </w:tc>
        <w:tc>
          <w:tcPr>
            <w:tcW w:w="7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ПР</w:t>
            </w:r>
          </w:p>
        </w:tc>
        <w:tc>
          <w:tcPr>
            <w:tcW w:w="359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Исполнено</w:t>
            </w:r>
          </w:p>
        </w:tc>
      </w:tr>
      <w:tr w:rsidR="003D44C6" w:rsidRPr="003D44C6" w:rsidTr="003D44C6">
        <w:trPr>
          <w:gridAfter w:val="1"/>
          <w:wAfter w:w="36" w:type="dxa"/>
          <w:trHeight w:val="555"/>
        </w:trPr>
        <w:tc>
          <w:tcPr>
            <w:tcW w:w="6265" w:type="dxa"/>
            <w:gridSpan w:val="2"/>
            <w:vMerge/>
            <w:tcBorders>
              <w:top w:val="single" w:sz="4" w:space="0" w:color="auto"/>
              <w:left w:val="single" w:sz="4" w:space="0" w:color="auto"/>
              <w:bottom w:val="single" w:sz="4" w:space="0" w:color="000000"/>
              <w:right w:val="single" w:sz="4" w:space="0" w:color="000000"/>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770"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771"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801" w:type="dxa"/>
            <w:vMerge w:val="restart"/>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Всего</w:t>
            </w:r>
          </w:p>
        </w:tc>
        <w:tc>
          <w:tcPr>
            <w:tcW w:w="1797" w:type="dxa"/>
            <w:vMerge w:val="restart"/>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 том числе за счет безвозмездных поступлений</w:t>
            </w:r>
          </w:p>
        </w:tc>
      </w:tr>
      <w:tr w:rsidR="003D44C6" w:rsidRPr="003D44C6" w:rsidTr="003109B6">
        <w:trPr>
          <w:trHeight w:val="70"/>
        </w:trPr>
        <w:tc>
          <w:tcPr>
            <w:tcW w:w="6265" w:type="dxa"/>
            <w:gridSpan w:val="2"/>
            <w:vMerge/>
            <w:tcBorders>
              <w:top w:val="single" w:sz="4" w:space="0" w:color="auto"/>
              <w:left w:val="single" w:sz="4" w:space="0" w:color="auto"/>
              <w:bottom w:val="single" w:sz="4" w:space="0" w:color="000000"/>
              <w:right w:val="single" w:sz="4" w:space="0" w:color="000000"/>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770"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771" w:type="dxa"/>
            <w:vMerge/>
            <w:tcBorders>
              <w:top w:val="single" w:sz="4" w:space="0" w:color="auto"/>
              <w:left w:val="single" w:sz="4" w:space="0" w:color="auto"/>
              <w:bottom w:val="single" w:sz="4" w:space="0" w:color="000000"/>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801" w:type="dxa"/>
            <w:vMerge/>
            <w:tcBorders>
              <w:top w:val="nil"/>
              <w:left w:val="nil"/>
              <w:bottom w:val="single" w:sz="4" w:space="0" w:color="auto"/>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1797" w:type="dxa"/>
            <w:vMerge/>
            <w:tcBorders>
              <w:top w:val="nil"/>
              <w:left w:val="single" w:sz="4" w:space="0" w:color="auto"/>
              <w:bottom w:val="single" w:sz="4" w:space="0" w:color="auto"/>
              <w:right w:val="single" w:sz="4" w:space="0" w:color="auto"/>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36" w:type="dxa"/>
            <w:tcBorders>
              <w:top w:val="nil"/>
              <w:left w:val="nil"/>
              <w:bottom w:val="nil"/>
              <w:right w:val="nil"/>
            </w:tcBorders>
            <w:shd w:val="clear" w:color="auto" w:fill="auto"/>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24"/>
                <w:szCs w:val="24"/>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Расходы бюджета, всего</w:t>
            </w:r>
          </w:p>
        </w:tc>
        <w:tc>
          <w:tcPr>
            <w:tcW w:w="770"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771"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801"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160 983,00</w:t>
            </w:r>
          </w:p>
        </w:tc>
        <w:tc>
          <w:tcPr>
            <w:tcW w:w="1797"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35 976,00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62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ОБЩЕГОСУДАРСТВЕННЫЕ ВОПРОСЫ</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15 192,00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Функционирование высшего должностного лица субъекта Российской Федерации и муниципального образования</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1 675,00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10 089,00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06</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65,00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Другие общегосударственные вопросы</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13</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3 363,00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000000" w:fill="FFFFFF"/>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03</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1 411,00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68,00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Обеспечение пожарной безопасности</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10</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423,00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0C63CD">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Другие вопросы в области национальной безопасности и правоохранительной деятельности</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920,00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6325E3">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НАЦИОНАЛЬНАЯ ЭКОНОМИКА</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04</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801"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48 419,00</w:t>
            </w:r>
          </w:p>
        </w:tc>
        <w:tc>
          <w:tcPr>
            <w:tcW w:w="1797"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20 000,00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Транспорт</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04</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1801"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1 112,00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Дорожное хозяйство (дорожные фонды)</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04</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09</w:t>
            </w:r>
          </w:p>
        </w:tc>
        <w:tc>
          <w:tcPr>
            <w:tcW w:w="1801"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47 307,00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20 000,00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ЖИЛИЩНО-КОММУНАЛЬНОЕ ХОЗЯЙСТВО</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05</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91 261,00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15 976,00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Жилищное хозяйство</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05</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1 568,00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Коммунальное хозяйство</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02</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14 569,00</w:t>
            </w:r>
          </w:p>
        </w:tc>
        <w:tc>
          <w:tcPr>
            <w:tcW w:w="1797"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Благоустройство</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05</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03</w:t>
            </w:r>
          </w:p>
        </w:tc>
        <w:tc>
          <w:tcPr>
            <w:tcW w:w="1801"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75 124,00</w:t>
            </w:r>
          </w:p>
        </w:tc>
        <w:tc>
          <w:tcPr>
            <w:tcW w:w="1797"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15 976,00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КУЛЬТУРА, КИНЕМАТОГРАФИЯ</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08</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801"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4 700,00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141F10">
        <w:trPr>
          <w:trHeight w:val="70"/>
        </w:trPr>
        <w:tc>
          <w:tcPr>
            <w:tcW w:w="91" w:type="dxa"/>
            <w:tcBorders>
              <w:top w:val="nil"/>
              <w:left w:val="single" w:sz="4" w:space="0" w:color="auto"/>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6174"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Культура</w:t>
            </w:r>
          </w:p>
        </w:tc>
        <w:tc>
          <w:tcPr>
            <w:tcW w:w="77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08</w:t>
            </w:r>
          </w:p>
        </w:tc>
        <w:tc>
          <w:tcPr>
            <w:tcW w:w="771"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1801" w:type="dxa"/>
            <w:tcBorders>
              <w:top w:val="nil"/>
              <w:left w:val="nil"/>
              <w:bottom w:val="single" w:sz="4" w:space="0" w:color="auto"/>
              <w:right w:val="single" w:sz="4" w:space="0" w:color="auto"/>
            </w:tcBorders>
            <w:shd w:val="clear" w:color="000000" w:fill="FFFFFF"/>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4 700,00</w:t>
            </w:r>
          </w:p>
        </w:tc>
        <w:tc>
          <w:tcPr>
            <w:tcW w:w="1797"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36" w:type="dxa"/>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bl>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3838C3" w:rsidRPr="00CD28FC" w:rsidRDefault="003838C3" w:rsidP="003838C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3838C3" w:rsidRPr="00CD28FC" w:rsidRDefault="003838C3" w:rsidP="003838C3">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35</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11209" w:type="dxa"/>
        <w:tblInd w:w="108" w:type="dxa"/>
        <w:tblLook w:val="04A0" w:firstRow="1" w:lastRow="0" w:firstColumn="1" w:lastColumn="0" w:noHBand="0" w:noVBand="1"/>
      </w:tblPr>
      <w:tblGrid>
        <w:gridCol w:w="7797"/>
        <w:gridCol w:w="2126"/>
        <w:gridCol w:w="1049"/>
        <w:gridCol w:w="15"/>
        <w:gridCol w:w="207"/>
        <w:gridCol w:w="15"/>
      </w:tblGrid>
      <w:tr w:rsidR="003D44C6" w:rsidRPr="003D44C6" w:rsidTr="00424FDF">
        <w:trPr>
          <w:gridAfter w:val="2"/>
          <w:wAfter w:w="222" w:type="dxa"/>
          <w:trHeight w:val="509"/>
        </w:trPr>
        <w:tc>
          <w:tcPr>
            <w:tcW w:w="10987" w:type="dxa"/>
            <w:gridSpan w:val="4"/>
            <w:vMerge w:val="restart"/>
            <w:tcBorders>
              <w:top w:val="nil"/>
              <w:left w:val="nil"/>
              <w:bottom w:val="nil"/>
              <w:right w:val="nil"/>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lang w:eastAsia="ru-RU"/>
              </w:rPr>
            </w:pPr>
            <w:r w:rsidRPr="003D44C6">
              <w:rPr>
                <w:rFonts w:ascii="Times New Roman" w:eastAsia="Times New Roman" w:hAnsi="Times New Roman" w:cs="Times New Roman"/>
                <w:b/>
                <w:bCs/>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3D44C6" w:rsidRPr="003D44C6" w:rsidTr="00F14E8E">
        <w:trPr>
          <w:trHeight w:val="80"/>
        </w:trPr>
        <w:tc>
          <w:tcPr>
            <w:tcW w:w="10987" w:type="dxa"/>
            <w:gridSpan w:val="4"/>
            <w:vMerge/>
            <w:tcBorders>
              <w:top w:val="nil"/>
              <w:left w:val="nil"/>
              <w:bottom w:val="nil"/>
              <w:right w:val="nil"/>
            </w:tcBorders>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shd w:val="clear" w:color="auto" w:fill="auto"/>
            <w:noWrap/>
            <w:vAlign w:val="bottom"/>
            <w:hideMark/>
          </w:tcPr>
          <w:p w:rsidR="003D44C6" w:rsidRPr="003D44C6" w:rsidRDefault="003D44C6" w:rsidP="003D44C6">
            <w:pPr>
              <w:spacing w:after="0" w:line="240" w:lineRule="auto"/>
              <w:jc w:val="center"/>
              <w:rPr>
                <w:rFonts w:ascii="Times New Roman" w:eastAsia="Times New Roman" w:hAnsi="Times New Roman" w:cs="Times New Roman"/>
                <w:b/>
                <w:bCs/>
                <w:lang w:eastAsia="ru-RU"/>
              </w:rPr>
            </w:pPr>
          </w:p>
        </w:tc>
      </w:tr>
      <w:tr w:rsidR="003D44C6" w:rsidRPr="003D44C6" w:rsidTr="00424FDF">
        <w:trPr>
          <w:gridAfter w:val="1"/>
          <w:wAfter w:w="15" w:type="dxa"/>
          <w:trHeight w:val="8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Наименование источника</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Код источника финансирования по бюджетной классификации</w:t>
            </w:r>
          </w:p>
        </w:tc>
        <w:tc>
          <w:tcPr>
            <w:tcW w:w="104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Исполнено, тыс.рублей</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3</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4</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2126" w:type="dxa"/>
            <w:tcBorders>
              <w:top w:val="nil"/>
              <w:left w:val="nil"/>
              <w:bottom w:val="single" w:sz="4" w:space="0" w:color="auto"/>
              <w:right w:val="single" w:sz="4" w:space="0" w:color="auto"/>
            </w:tcBorders>
            <w:shd w:val="clear" w:color="auto" w:fill="auto"/>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Х</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-6 009,00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000 01 00 00 00 00 0000 000</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 01 02 00 00 00 0000 000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01 02 00 00 00 0000 700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01 02 00 00 10 0000 710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2126"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01 02 00 00 00 0000 800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01 02 00 00 10 0000 810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color w:val="000000"/>
                <w:sz w:val="16"/>
                <w:szCs w:val="16"/>
                <w:lang w:eastAsia="ru-RU"/>
              </w:rPr>
            </w:pPr>
            <w:r w:rsidRPr="003D44C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 01 03 00 00 00 0000 000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01 03 00 00 00 0000 700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01 03 00 00 10 0000 710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01 03 00 00 00 0000 800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01 03 00 00 10 0000 810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 01 05 00 00 00 0000 000</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6 009,00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Увеличение остатков средств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01 05 00 00 00 0000 500</w:t>
            </w:r>
          </w:p>
        </w:tc>
        <w:tc>
          <w:tcPr>
            <w:tcW w:w="104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-166 992,00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Увеличение прочих остатков средств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01 05 02 00 00 0000 500</w:t>
            </w:r>
          </w:p>
        </w:tc>
        <w:tc>
          <w:tcPr>
            <w:tcW w:w="104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-166 992,00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lastRenderedPageBreak/>
              <w:t>Увеличение прочих остатков денежных средств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01 05 02 01 00 0000 510</w:t>
            </w:r>
          </w:p>
        </w:tc>
        <w:tc>
          <w:tcPr>
            <w:tcW w:w="104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-166 992,00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01 05 02 01 10 0000 510</w:t>
            </w:r>
          </w:p>
        </w:tc>
        <w:tc>
          <w:tcPr>
            <w:tcW w:w="104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-166 992,00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Уменьшение остатков средств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01 05 00 00 00 0000 600</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160 983,00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01 05 02 00 00 0000 600</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160 983,00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01 05 02 01 00 0000 610</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160 983,00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01 05 02 01 10 0000 610</w:t>
            </w:r>
          </w:p>
        </w:tc>
        <w:tc>
          <w:tcPr>
            <w:tcW w:w="1049" w:type="dxa"/>
            <w:tcBorders>
              <w:top w:val="nil"/>
              <w:left w:val="nil"/>
              <w:bottom w:val="single" w:sz="4" w:space="0" w:color="auto"/>
              <w:right w:val="single" w:sz="4" w:space="0" w:color="auto"/>
            </w:tcBorders>
            <w:shd w:val="clear" w:color="auto" w:fill="auto"/>
            <w:noWrap/>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160 983,00</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 01 06 00 00 00 0000 000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single" w:sz="4" w:space="0" w:color="969696"/>
              <w:left w:val="single" w:sz="4" w:space="0" w:color="auto"/>
              <w:bottom w:val="single" w:sz="4" w:space="0" w:color="969696"/>
              <w:right w:val="single" w:sz="4" w:space="0" w:color="969696"/>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2126" w:type="dxa"/>
            <w:tcBorders>
              <w:top w:val="single" w:sz="4" w:space="0" w:color="969696"/>
              <w:left w:val="single" w:sz="4" w:space="0" w:color="auto"/>
              <w:bottom w:val="single" w:sz="4" w:space="0" w:color="969696"/>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01 06 04 00 00 0000 000</w:t>
            </w:r>
          </w:p>
        </w:tc>
        <w:tc>
          <w:tcPr>
            <w:tcW w:w="1049" w:type="dxa"/>
            <w:tcBorders>
              <w:top w:val="single" w:sz="4" w:space="0" w:color="969696"/>
              <w:left w:val="nil"/>
              <w:bottom w:val="single" w:sz="4" w:space="0" w:color="969696"/>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969696"/>
              <w:right w:val="single" w:sz="4" w:space="0" w:color="969696"/>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126" w:type="dxa"/>
            <w:tcBorders>
              <w:top w:val="nil"/>
              <w:left w:val="single" w:sz="4" w:space="0" w:color="auto"/>
              <w:bottom w:val="single" w:sz="4" w:space="0" w:color="969696"/>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01 06 04 00 00 0000 800</w:t>
            </w:r>
          </w:p>
        </w:tc>
        <w:tc>
          <w:tcPr>
            <w:tcW w:w="1049" w:type="dxa"/>
            <w:tcBorders>
              <w:top w:val="nil"/>
              <w:left w:val="nil"/>
              <w:bottom w:val="single" w:sz="4" w:space="0" w:color="969696"/>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969696"/>
              <w:right w:val="single" w:sz="4" w:space="0" w:color="969696"/>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126" w:type="dxa"/>
            <w:tcBorders>
              <w:top w:val="nil"/>
              <w:left w:val="single" w:sz="4" w:space="0" w:color="auto"/>
              <w:bottom w:val="single" w:sz="4" w:space="0" w:color="969696"/>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01 06 04 00 01 0000 810</w:t>
            </w:r>
          </w:p>
        </w:tc>
        <w:tc>
          <w:tcPr>
            <w:tcW w:w="1049" w:type="dxa"/>
            <w:tcBorders>
              <w:top w:val="nil"/>
              <w:left w:val="nil"/>
              <w:bottom w:val="single" w:sz="4" w:space="0" w:color="969696"/>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xml:space="preserve"> 01 06 05 00 00 0000 000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color w:val="000000"/>
                <w:sz w:val="16"/>
                <w:szCs w:val="16"/>
                <w:lang w:eastAsia="ru-RU"/>
              </w:rPr>
            </w:pPr>
            <w:r w:rsidRPr="003D44C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01 06 05 00 00 0000 600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01 06 05 01 10 0000 640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424FDF">
        <w:trPr>
          <w:gridAfter w:val="1"/>
          <w:wAfter w:w="15" w:type="dxa"/>
          <w:trHeight w:val="70"/>
        </w:trPr>
        <w:tc>
          <w:tcPr>
            <w:tcW w:w="7797" w:type="dxa"/>
            <w:tcBorders>
              <w:top w:val="nil"/>
              <w:left w:val="nil"/>
              <w:bottom w:val="nil"/>
              <w:right w:val="nil"/>
            </w:tcBorders>
            <w:shd w:val="clear" w:color="auto" w:fill="auto"/>
            <w:vAlign w:val="center"/>
            <w:hideMark/>
          </w:tcPr>
          <w:p w:rsidR="003D44C6" w:rsidRPr="003D44C6" w:rsidRDefault="003D44C6" w:rsidP="003D44C6">
            <w:pPr>
              <w:spacing w:after="0" w:line="240" w:lineRule="auto"/>
              <w:jc w:val="both"/>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01 06 05 02 10 0000 640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F14E8E">
        <w:trPr>
          <w:gridAfter w:val="1"/>
          <w:wAfter w:w="15" w:type="dxa"/>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01 06 05 00 00 0000 500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F14E8E">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01 06 05 01 10 0000 540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r w:rsidR="003D44C6" w:rsidRPr="003D44C6" w:rsidTr="00F14E8E">
        <w:trPr>
          <w:gridAfter w:val="1"/>
          <w:wAfter w:w="15"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xml:space="preserve"> 01 06 05 02 10 0000 540</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22" w:type="dxa"/>
            <w:gridSpan w:val="2"/>
            <w:vAlign w:val="center"/>
            <w:hideMark/>
          </w:tcPr>
          <w:p w:rsidR="003D44C6" w:rsidRPr="003D44C6" w:rsidRDefault="003D44C6" w:rsidP="003D44C6">
            <w:pPr>
              <w:spacing w:after="0" w:line="240" w:lineRule="auto"/>
              <w:rPr>
                <w:rFonts w:ascii="Times New Roman" w:eastAsia="Times New Roman" w:hAnsi="Times New Roman" w:cs="Times New Roman"/>
                <w:sz w:val="20"/>
                <w:szCs w:val="20"/>
                <w:lang w:eastAsia="ru-RU"/>
              </w:rPr>
            </w:pPr>
          </w:p>
        </w:tc>
      </w:tr>
    </w:tbl>
    <w:p w:rsidR="001850E3" w:rsidRPr="00CD28FC" w:rsidRDefault="001850E3" w:rsidP="001850E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p>
    <w:p w:rsidR="001850E3" w:rsidRPr="00CD28FC" w:rsidRDefault="001850E3" w:rsidP="001850E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1850E3" w:rsidRPr="00CD28FC" w:rsidRDefault="001850E3" w:rsidP="001850E3">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1850E3" w:rsidRDefault="001850E3" w:rsidP="001850E3">
      <w:pPr>
        <w:spacing w:after="0" w:line="240" w:lineRule="auto"/>
        <w:jc w:val="right"/>
        <w:rPr>
          <w:rFonts w:ascii="Times New Roman" w:eastAsia="Times New Roman" w:hAnsi="Times New Roman" w:cs="Times New Roman"/>
          <w:b/>
          <w:bCs/>
          <w:sz w:val="8"/>
          <w:szCs w:val="8"/>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35</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1850E3" w:rsidRDefault="001850E3" w:rsidP="009E6B1B">
      <w:pPr>
        <w:spacing w:after="0" w:line="240" w:lineRule="auto"/>
        <w:jc w:val="center"/>
        <w:rPr>
          <w:rFonts w:ascii="Times New Roman" w:eastAsia="Times New Roman" w:hAnsi="Times New Roman" w:cs="Times New Roman"/>
          <w:b/>
          <w:bCs/>
          <w:sz w:val="8"/>
          <w:szCs w:val="8"/>
          <w:lang w:eastAsia="ru-RU"/>
        </w:rPr>
      </w:pPr>
    </w:p>
    <w:tbl>
      <w:tblPr>
        <w:tblW w:w="11018" w:type="dxa"/>
        <w:tblInd w:w="108" w:type="dxa"/>
        <w:tblLook w:val="04A0" w:firstRow="1" w:lastRow="0" w:firstColumn="1" w:lastColumn="0" w:noHBand="0" w:noVBand="1"/>
      </w:tblPr>
      <w:tblGrid>
        <w:gridCol w:w="1408"/>
        <w:gridCol w:w="2136"/>
        <w:gridCol w:w="379"/>
        <w:gridCol w:w="439"/>
        <w:gridCol w:w="1016"/>
        <w:gridCol w:w="460"/>
        <w:gridCol w:w="664"/>
        <w:gridCol w:w="926"/>
        <w:gridCol w:w="980"/>
        <w:gridCol w:w="1049"/>
        <w:gridCol w:w="1543"/>
        <w:gridCol w:w="18"/>
      </w:tblGrid>
      <w:tr w:rsidR="003D44C6" w:rsidRPr="003D44C6" w:rsidTr="00AB2093">
        <w:trPr>
          <w:trHeight w:val="80"/>
        </w:trPr>
        <w:tc>
          <w:tcPr>
            <w:tcW w:w="11018" w:type="dxa"/>
            <w:gridSpan w:val="12"/>
            <w:tcBorders>
              <w:top w:val="nil"/>
              <w:left w:val="nil"/>
              <w:bottom w:val="nil"/>
              <w:right w:val="nil"/>
            </w:tcBorders>
            <w:shd w:val="clear" w:color="auto" w:fill="auto"/>
            <w:vAlign w:val="bottom"/>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2024 год</w:t>
            </w:r>
          </w:p>
        </w:tc>
      </w:tr>
      <w:tr w:rsidR="00AB2093" w:rsidRPr="003D44C6" w:rsidTr="0076621D">
        <w:trPr>
          <w:gridAfter w:val="1"/>
          <w:wAfter w:w="18" w:type="dxa"/>
          <w:trHeight w:val="80"/>
        </w:trPr>
        <w:tc>
          <w:tcPr>
            <w:tcW w:w="1408"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Код главного распоряди- теля бюджетных средств</w:t>
            </w:r>
          </w:p>
        </w:tc>
        <w:tc>
          <w:tcPr>
            <w:tcW w:w="213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Рз</w:t>
            </w:r>
          </w:p>
        </w:tc>
        <w:tc>
          <w:tcPr>
            <w:tcW w:w="43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ВР</w:t>
            </w:r>
          </w:p>
        </w:tc>
        <w:tc>
          <w:tcPr>
            <w:tcW w:w="664"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Дата принятия</w:t>
            </w:r>
          </w:p>
        </w:tc>
        <w:tc>
          <w:tcPr>
            <w:tcW w:w="980"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Исполнено, тыс. руб</w:t>
            </w:r>
          </w:p>
        </w:tc>
        <w:tc>
          <w:tcPr>
            <w:tcW w:w="1543"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Возврат казн. факт. расхода за период</w:t>
            </w:r>
          </w:p>
        </w:tc>
      </w:tr>
      <w:tr w:rsidR="00AB2093" w:rsidRPr="003D44C6" w:rsidTr="0076621D">
        <w:trPr>
          <w:gridAfter w:val="1"/>
          <w:wAfter w:w="18" w:type="dxa"/>
          <w:trHeight w:val="70"/>
        </w:trPr>
        <w:tc>
          <w:tcPr>
            <w:tcW w:w="1408"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208</w:t>
            </w:r>
          </w:p>
        </w:tc>
        <w:tc>
          <w:tcPr>
            <w:tcW w:w="213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870</w:t>
            </w:r>
          </w:p>
        </w:tc>
        <w:tc>
          <w:tcPr>
            <w:tcW w:w="664"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c>
          <w:tcPr>
            <w:tcW w:w="1543"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0,00</w:t>
            </w:r>
          </w:p>
        </w:tc>
      </w:tr>
      <w:tr w:rsidR="00AB2093" w:rsidRPr="003D44C6" w:rsidTr="0076621D">
        <w:trPr>
          <w:gridAfter w:val="1"/>
          <w:wAfter w:w="18" w:type="dxa"/>
          <w:trHeight w:val="70"/>
        </w:trPr>
        <w:tc>
          <w:tcPr>
            <w:tcW w:w="1408"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13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37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543" w:type="dxa"/>
            <w:tcBorders>
              <w:top w:val="nil"/>
              <w:left w:val="nil"/>
              <w:bottom w:val="single" w:sz="4" w:space="0" w:color="auto"/>
              <w:right w:val="single" w:sz="4" w:space="0" w:color="auto"/>
            </w:tcBorders>
            <w:shd w:val="clear" w:color="auto" w:fill="auto"/>
            <w:vAlign w:val="bottom"/>
            <w:hideMark/>
          </w:tcPr>
          <w:p w:rsidR="003D44C6" w:rsidRPr="003D44C6" w:rsidRDefault="003D44C6" w:rsidP="003D44C6">
            <w:pPr>
              <w:spacing w:after="0" w:line="240" w:lineRule="auto"/>
              <w:jc w:val="right"/>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r>
      <w:tr w:rsidR="00AB2093" w:rsidRPr="003D44C6" w:rsidTr="0076621D">
        <w:trPr>
          <w:gridAfter w:val="1"/>
          <w:wAfter w:w="18" w:type="dxa"/>
          <w:trHeight w:val="70"/>
        </w:trPr>
        <w:tc>
          <w:tcPr>
            <w:tcW w:w="1408" w:type="dxa"/>
            <w:tcBorders>
              <w:top w:val="nil"/>
              <w:left w:val="single" w:sz="4" w:space="0" w:color="auto"/>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2136" w:type="dxa"/>
            <w:tcBorders>
              <w:top w:val="nil"/>
              <w:left w:val="nil"/>
              <w:bottom w:val="single" w:sz="4" w:space="0" w:color="auto"/>
              <w:right w:val="single" w:sz="4" w:space="0" w:color="auto"/>
            </w:tcBorders>
            <w:shd w:val="clear" w:color="auto" w:fill="auto"/>
            <w:vAlign w:val="center"/>
            <w:hideMark/>
          </w:tcPr>
          <w:p w:rsidR="003D44C6" w:rsidRPr="003D44C6" w:rsidRDefault="003D44C6" w:rsidP="003D44C6">
            <w:pPr>
              <w:spacing w:after="0" w:line="240" w:lineRule="auto"/>
              <w:jc w:val="center"/>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rPr>
                <w:rFonts w:ascii="Times New Roman" w:eastAsia="Times New Roman" w:hAnsi="Times New Roman" w:cs="Times New Roman"/>
                <w:sz w:val="16"/>
                <w:szCs w:val="16"/>
                <w:lang w:eastAsia="ru-RU"/>
              </w:rPr>
            </w:pPr>
            <w:r w:rsidRPr="003D44C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0,00</w:t>
            </w:r>
          </w:p>
        </w:tc>
        <w:tc>
          <w:tcPr>
            <w:tcW w:w="1543" w:type="dxa"/>
            <w:tcBorders>
              <w:top w:val="nil"/>
              <w:left w:val="nil"/>
              <w:bottom w:val="single" w:sz="4" w:space="0" w:color="auto"/>
              <w:right w:val="single" w:sz="4" w:space="0" w:color="auto"/>
            </w:tcBorders>
            <w:shd w:val="clear" w:color="auto" w:fill="auto"/>
            <w:noWrap/>
            <w:vAlign w:val="bottom"/>
            <w:hideMark/>
          </w:tcPr>
          <w:p w:rsidR="003D44C6" w:rsidRPr="003D44C6" w:rsidRDefault="003D44C6" w:rsidP="003D44C6">
            <w:pPr>
              <w:spacing w:after="0" w:line="240" w:lineRule="auto"/>
              <w:jc w:val="right"/>
              <w:rPr>
                <w:rFonts w:ascii="Times New Roman" w:eastAsia="Times New Roman" w:hAnsi="Times New Roman" w:cs="Times New Roman"/>
                <w:b/>
                <w:bCs/>
                <w:sz w:val="16"/>
                <w:szCs w:val="16"/>
                <w:lang w:eastAsia="ru-RU"/>
              </w:rPr>
            </w:pPr>
            <w:r w:rsidRPr="003D44C6">
              <w:rPr>
                <w:rFonts w:ascii="Times New Roman" w:eastAsia="Times New Roman" w:hAnsi="Times New Roman" w:cs="Times New Roman"/>
                <w:b/>
                <w:bCs/>
                <w:sz w:val="16"/>
                <w:szCs w:val="16"/>
                <w:lang w:eastAsia="ru-RU"/>
              </w:rPr>
              <w:t>0,00</w:t>
            </w:r>
          </w:p>
        </w:tc>
      </w:tr>
    </w:tbl>
    <w:p w:rsidR="001850E3" w:rsidRDefault="001850E3" w:rsidP="009E6B1B">
      <w:pPr>
        <w:spacing w:after="0" w:line="240" w:lineRule="auto"/>
        <w:jc w:val="center"/>
        <w:rPr>
          <w:rFonts w:ascii="Times New Roman" w:eastAsia="Times New Roman" w:hAnsi="Times New Roman" w:cs="Times New Roman"/>
          <w:b/>
          <w:bCs/>
          <w:sz w:val="8"/>
          <w:szCs w:val="8"/>
          <w:lang w:eastAsia="ru-RU"/>
        </w:rPr>
      </w:pPr>
    </w:p>
    <w:p w:rsidR="001850E3" w:rsidRDefault="001850E3"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p w:rsidR="00F14E8E" w:rsidRPr="00D116F3" w:rsidRDefault="00F14E8E" w:rsidP="00F14E8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58</w:t>
      </w:r>
    </w:p>
    <w:p w:rsidR="00EE00F9" w:rsidRPr="00EE00F9" w:rsidRDefault="00F14E8E" w:rsidP="00EE00F9">
      <w:pPr>
        <w:tabs>
          <w:tab w:val="left" w:pos="426"/>
        </w:tabs>
        <w:spacing w:after="0" w:line="240" w:lineRule="auto"/>
        <w:jc w:val="both"/>
        <w:rPr>
          <w:rFonts w:ascii="Times New Roman" w:eastAsia="Times New Roman" w:hAnsi="Times New Roman" w:cs="Times New Roman"/>
          <w:lang w:eastAsia="ru-RU"/>
        </w:rPr>
      </w:pPr>
      <w:r w:rsidRPr="00EE00F9">
        <w:rPr>
          <w:rFonts w:ascii="Times New Roman" w:hAnsi="Times New Roman" w:cs="Times New Roman"/>
          <w:bCs/>
          <w:lang w:eastAsia="ru-RU"/>
        </w:rPr>
        <w:t>«</w:t>
      </w:r>
      <w:r w:rsidR="00EE00F9" w:rsidRPr="00EE00F9">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квартал 2025 года</w:t>
      </w:r>
      <w:r w:rsidR="00EE00F9">
        <w:rPr>
          <w:rFonts w:ascii="Times New Roman" w:eastAsia="Times New Roman" w:hAnsi="Times New Roman" w:cs="Times New Roman"/>
          <w:lang w:eastAsia="ru-RU"/>
        </w:rPr>
        <w:t>»</w:t>
      </w:r>
    </w:p>
    <w:p w:rsidR="00EE00F9" w:rsidRPr="00EE00F9" w:rsidRDefault="00EE00F9" w:rsidP="00EE00F9">
      <w:pPr>
        <w:tabs>
          <w:tab w:val="left" w:pos="-360"/>
          <w:tab w:val="left" w:pos="426"/>
        </w:tabs>
        <w:spacing w:after="0" w:line="240" w:lineRule="auto"/>
        <w:jc w:val="both"/>
        <w:rPr>
          <w:rFonts w:ascii="Times New Roman" w:eastAsia="Times New Roman" w:hAnsi="Times New Roman" w:cs="Times New Roman"/>
          <w:lang w:eastAsia="ru-RU"/>
        </w:rPr>
      </w:pPr>
      <w:r w:rsidRPr="00EE00F9">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кварта 2025 года Собрание представителей городского поселения Безенчук муниципального района Безенчукский Самарской области четвертого созыва,</w:t>
      </w:r>
    </w:p>
    <w:p w:rsidR="00EE00F9" w:rsidRPr="00EE00F9" w:rsidRDefault="00EE00F9" w:rsidP="00EE00F9">
      <w:pPr>
        <w:tabs>
          <w:tab w:val="left" w:pos="-360"/>
          <w:tab w:val="left" w:pos="426"/>
        </w:tabs>
        <w:spacing w:after="0" w:line="240" w:lineRule="auto"/>
        <w:jc w:val="center"/>
        <w:rPr>
          <w:rFonts w:ascii="Times New Roman" w:eastAsia="Times New Roman" w:hAnsi="Times New Roman" w:cs="Times New Roman"/>
          <w:bCs/>
          <w:lang w:eastAsia="ru-RU"/>
        </w:rPr>
      </w:pPr>
      <w:r w:rsidRPr="00EE00F9">
        <w:rPr>
          <w:rFonts w:ascii="Times New Roman" w:eastAsia="Times New Roman" w:hAnsi="Times New Roman" w:cs="Times New Roman"/>
          <w:bCs/>
          <w:lang w:eastAsia="ru-RU"/>
        </w:rPr>
        <w:t>РЕШИЛО:</w:t>
      </w:r>
    </w:p>
    <w:p w:rsidR="00EE00F9" w:rsidRPr="00EE00F9" w:rsidRDefault="00EE00F9" w:rsidP="00EE00F9">
      <w:pPr>
        <w:numPr>
          <w:ilvl w:val="0"/>
          <w:numId w:val="154"/>
        </w:numPr>
        <w:tabs>
          <w:tab w:val="left" w:pos="-360"/>
          <w:tab w:val="left" w:pos="426"/>
        </w:tabs>
        <w:spacing w:after="0" w:line="240" w:lineRule="auto"/>
        <w:ind w:left="0" w:firstLine="0"/>
        <w:jc w:val="both"/>
        <w:rPr>
          <w:rFonts w:ascii="Times New Roman" w:eastAsia="Times New Roman" w:hAnsi="Times New Roman" w:cs="Times New Roman"/>
          <w:lang w:eastAsia="ru-RU"/>
        </w:rPr>
      </w:pPr>
      <w:r w:rsidRPr="00EE00F9">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квартал 2025 года по доходам в сумме 19 978 тыс. рублей и расходам в сумме 23 741 тыс. рублей принять к сведению.</w:t>
      </w:r>
    </w:p>
    <w:p w:rsidR="00EE00F9" w:rsidRPr="00EE00F9" w:rsidRDefault="00EE00F9" w:rsidP="00EE00F9">
      <w:pPr>
        <w:numPr>
          <w:ilvl w:val="0"/>
          <w:numId w:val="154"/>
        </w:numPr>
        <w:tabs>
          <w:tab w:val="left" w:pos="-360"/>
          <w:tab w:val="left" w:pos="426"/>
        </w:tabs>
        <w:spacing w:after="0" w:line="240" w:lineRule="auto"/>
        <w:ind w:left="0" w:firstLine="0"/>
        <w:jc w:val="both"/>
        <w:rPr>
          <w:rFonts w:ascii="Times New Roman" w:eastAsia="Times New Roman" w:hAnsi="Times New Roman" w:cs="Times New Roman"/>
          <w:lang w:eastAsia="ru-RU"/>
        </w:rPr>
      </w:pPr>
      <w:r w:rsidRPr="00EE00F9">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01.04.2025 года составила 10 человек (из них муниципальных служащих – 7),   расходы на их денежное содержание составили 2 793,7 тыс. рублей (из них на содержание муниципальных служащих 2 157,5 тыс. рублей), численность работников МБУ «Благоустройство» на 01.04.2025г. составила 61 человек, расходы  на их содержание -7 102,9 тыс. руб., численность работников МБУ «Сервис» на 01.04.2025г. составила 3 человек, расходы  на их содержание -374,8 тыс. руб.</w:t>
      </w:r>
    </w:p>
    <w:p w:rsidR="00EE00F9" w:rsidRPr="00EE00F9" w:rsidRDefault="00EE00F9" w:rsidP="00EE00F9">
      <w:pPr>
        <w:numPr>
          <w:ilvl w:val="0"/>
          <w:numId w:val="154"/>
        </w:numPr>
        <w:tabs>
          <w:tab w:val="left" w:pos="-360"/>
          <w:tab w:val="num" w:pos="-180"/>
          <w:tab w:val="left" w:pos="426"/>
        </w:tabs>
        <w:spacing w:after="0" w:line="240" w:lineRule="auto"/>
        <w:ind w:left="0" w:firstLine="0"/>
        <w:jc w:val="both"/>
        <w:rPr>
          <w:rFonts w:ascii="Times New Roman" w:eastAsia="Times New Roman" w:hAnsi="Times New Roman" w:cs="Times New Roman"/>
          <w:lang w:eastAsia="ru-RU"/>
        </w:rPr>
      </w:pPr>
      <w:r w:rsidRPr="00EE00F9">
        <w:rPr>
          <w:rFonts w:ascii="Times New Roman" w:eastAsia="Times New Roman" w:hAnsi="Times New Roman" w:cs="Times New Roman"/>
          <w:lang w:eastAsia="ru-RU"/>
        </w:rPr>
        <w:t>Настоящее решение вступает в силу даты опубликования.</w:t>
      </w:r>
    </w:p>
    <w:p w:rsidR="00EE00F9" w:rsidRPr="00EE00F9" w:rsidRDefault="00EE00F9" w:rsidP="00EE00F9">
      <w:pPr>
        <w:numPr>
          <w:ilvl w:val="0"/>
          <w:numId w:val="154"/>
        </w:numPr>
        <w:tabs>
          <w:tab w:val="left" w:pos="-360"/>
          <w:tab w:val="num" w:pos="-180"/>
          <w:tab w:val="left" w:pos="426"/>
        </w:tabs>
        <w:spacing w:after="0" w:line="240" w:lineRule="auto"/>
        <w:ind w:left="0" w:firstLine="0"/>
        <w:jc w:val="both"/>
        <w:rPr>
          <w:rFonts w:ascii="Times New Roman" w:eastAsia="Times New Roman" w:hAnsi="Times New Roman" w:cs="Times New Roman"/>
          <w:lang w:eastAsia="ru-RU"/>
        </w:rPr>
      </w:pPr>
      <w:r w:rsidRPr="00EE00F9">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F14E8E" w:rsidRPr="00B80E12" w:rsidRDefault="00F14E8E" w:rsidP="00EE00F9">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F14E8E" w:rsidRPr="00B80E12" w:rsidRDefault="00F14E8E" w:rsidP="00F14E8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F14E8E" w:rsidRPr="00B80E12" w:rsidRDefault="00F14E8E" w:rsidP="00F14E8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14E8E" w:rsidRPr="00B80E12" w:rsidRDefault="00F14E8E" w:rsidP="00F14E8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F14E8E" w:rsidRPr="00CD28FC" w:rsidRDefault="00F14E8E" w:rsidP="00F14E8E">
      <w:pPr>
        <w:spacing w:after="0" w:line="240" w:lineRule="auto"/>
        <w:jc w:val="right"/>
        <w:rPr>
          <w:rFonts w:ascii="Times New Roman" w:eastAsia="Times New Roman" w:hAnsi="Times New Roman" w:cs="Times New Roman"/>
          <w:sz w:val="20"/>
          <w:szCs w:val="20"/>
          <w:lang w:eastAsia="ru-RU"/>
        </w:rPr>
      </w:pPr>
      <w:bookmarkStart w:id="12" w:name="_Hlk200446546"/>
      <w:r w:rsidRPr="00CD28FC">
        <w:rPr>
          <w:rFonts w:ascii="Times New Roman" w:eastAsia="Times New Roman" w:hAnsi="Times New Roman" w:cs="Times New Roman"/>
          <w:sz w:val="20"/>
          <w:szCs w:val="20"/>
          <w:lang w:eastAsia="ru-RU"/>
        </w:rPr>
        <w:t>Приложение № 1</w:t>
      </w:r>
    </w:p>
    <w:p w:rsidR="00F14E8E" w:rsidRPr="00CD28FC" w:rsidRDefault="00F14E8E" w:rsidP="00F14E8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F14E8E" w:rsidRPr="00CD28FC" w:rsidRDefault="00F14E8E" w:rsidP="00F14E8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F14E8E" w:rsidRPr="00CD28FC" w:rsidRDefault="00F14E8E" w:rsidP="00F14E8E">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w:t>
      </w:r>
      <w:r w:rsidR="00EE00F9">
        <w:rPr>
          <w:rFonts w:ascii="Times New Roman" w:eastAsia="Times New Roman" w:hAnsi="Times New Roman" w:cs="Times New Roman"/>
          <w:sz w:val="20"/>
          <w:szCs w:val="20"/>
          <w:lang w:eastAsia="ru-RU"/>
        </w:rPr>
        <w:t>6</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bookmarkEnd w:id="12"/>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tbl>
      <w:tblPr>
        <w:tblW w:w="11184" w:type="dxa"/>
        <w:tblInd w:w="108" w:type="dxa"/>
        <w:tblLook w:val="04A0" w:firstRow="1" w:lastRow="0" w:firstColumn="1" w:lastColumn="0" w:noHBand="0" w:noVBand="1"/>
      </w:tblPr>
      <w:tblGrid>
        <w:gridCol w:w="7797"/>
        <w:gridCol w:w="1940"/>
        <w:gridCol w:w="1225"/>
        <w:gridCol w:w="16"/>
        <w:gridCol w:w="206"/>
      </w:tblGrid>
      <w:tr w:rsidR="007D0B5B" w:rsidRPr="007D0B5B" w:rsidTr="00710A06">
        <w:trPr>
          <w:gridAfter w:val="1"/>
          <w:wAfter w:w="206" w:type="dxa"/>
          <w:trHeight w:val="87"/>
        </w:trPr>
        <w:tc>
          <w:tcPr>
            <w:tcW w:w="10978" w:type="dxa"/>
            <w:gridSpan w:val="4"/>
            <w:tcBorders>
              <w:top w:val="nil"/>
              <w:left w:val="nil"/>
              <w:bottom w:val="nil"/>
              <w:right w:val="nil"/>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lang w:eastAsia="ru-RU"/>
              </w:rPr>
            </w:pPr>
            <w:r w:rsidRPr="007D0B5B">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за 1 квартал 2025 года по основным источникам в разрезе классификации доходов Российской Федерации</w:t>
            </w:r>
          </w:p>
        </w:tc>
      </w:tr>
      <w:tr w:rsidR="007D0B5B" w:rsidRPr="007D0B5B" w:rsidTr="00710A06">
        <w:trPr>
          <w:gridAfter w:val="2"/>
          <w:wAfter w:w="222" w:type="dxa"/>
          <w:trHeight w:val="509"/>
        </w:trPr>
        <w:tc>
          <w:tcPr>
            <w:tcW w:w="7797"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Наименование источника</w:t>
            </w:r>
          </w:p>
        </w:tc>
        <w:tc>
          <w:tcPr>
            <w:tcW w:w="1940"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Код</w:t>
            </w:r>
          </w:p>
        </w:tc>
        <w:tc>
          <w:tcPr>
            <w:tcW w:w="1225" w:type="dxa"/>
            <w:vMerge w:val="restart"/>
            <w:tcBorders>
              <w:top w:val="single" w:sz="8" w:space="0" w:color="auto"/>
              <w:left w:val="single" w:sz="4" w:space="0" w:color="auto"/>
              <w:bottom w:val="single" w:sz="4" w:space="0" w:color="000000"/>
              <w:right w:val="single" w:sz="8"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Исполнено,  рублей</w:t>
            </w:r>
          </w:p>
        </w:tc>
      </w:tr>
      <w:tr w:rsidR="007D0B5B" w:rsidRPr="007D0B5B" w:rsidTr="00710A06">
        <w:trPr>
          <w:trHeight w:val="67"/>
        </w:trPr>
        <w:tc>
          <w:tcPr>
            <w:tcW w:w="7797" w:type="dxa"/>
            <w:vMerge/>
            <w:tcBorders>
              <w:top w:val="single" w:sz="8" w:space="0" w:color="auto"/>
              <w:left w:val="single" w:sz="8" w:space="0" w:color="auto"/>
              <w:bottom w:val="single" w:sz="4" w:space="0" w:color="auto"/>
              <w:right w:val="single" w:sz="4" w:space="0" w:color="auto"/>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1940" w:type="dxa"/>
            <w:vMerge/>
            <w:tcBorders>
              <w:top w:val="single" w:sz="8" w:space="0" w:color="auto"/>
              <w:left w:val="single" w:sz="4" w:space="0" w:color="auto"/>
              <w:bottom w:val="single" w:sz="4" w:space="0" w:color="auto"/>
              <w:right w:val="single" w:sz="4" w:space="0" w:color="auto"/>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1225" w:type="dxa"/>
            <w:vMerge/>
            <w:tcBorders>
              <w:top w:val="single" w:sz="8" w:space="0" w:color="auto"/>
              <w:left w:val="single" w:sz="4" w:space="0" w:color="auto"/>
              <w:bottom w:val="single" w:sz="4" w:space="0" w:color="000000"/>
              <w:right w:val="single" w:sz="8" w:space="0" w:color="auto"/>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shd w:val="clear" w:color="auto" w:fill="auto"/>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ДОХОДЫ БЮДЖЕТА, ВСЕГО</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Х</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19 978 346,95</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Налоговые и неналоговые доходы</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1 00 00000 00 0000 000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19 846 346,95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Налоги на прибыль, доходы</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1 01 00000 00 0000 000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10 607 891,35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НДФЛ</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1 01 02000 01 0000 110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10 607 891,35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1 03 00000 00 0000 000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2 820 708,66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155"/>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1 03 02231 01 0000 110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1 385 537,96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1 03 02241 01 0000 110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7 872,67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1 03 02251 01 0000 110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1 546 448,12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865"/>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1 03 02261 01 0000 110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-119 150,09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Налоги на совокупный доход</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1 05 00000 00 0000 000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476 437,10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Единый сельскохозяйственный налог</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1 05 03000 01 0000 110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476 437,10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Налоги на имущество</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1 06 00000 00 0000 000 </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4 872 998,87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Налог на имущество физических лиц</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1 06 01030 13 0000 110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1 896 624,81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Земельный налог</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1 06 06000 13 0000 110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2 976 374,06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1 11 00000 00 0000 000</w:t>
            </w:r>
          </w:p>
        </w:tc>
        <w:tc>
          <w:tcPr>
            <w:tcW w:w="1225" w:type="dxa"/>
            <w:tcBorders>
              <w:top w:val="nil"/>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538 558,69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1 11 05013 13 0000 120</w:t>
            </w:r>
          </w:p>
        </w:tc>
        <w:tc>
          <w:tcPr>
            <w:tcW w:w="1225" w:type="dxa"/>
            <w:tcBorders>
              <w:top w:val="single" w:sz="4" w:space="0" w:color="auto"/>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235 542,75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1 11 05025 13 0000 120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135 557,92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1 1105035 13 0000 120</w:t>
            </w:r>
          </w:p>
        </w:tc>
        <w:tc>
          <w:tcPr>
            <w:tcW w:w="1225" w:type="dxa"/>
            <w:tcBorders>
              <w:top w:val="nil"/>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1 11 05075 13 0000 120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141 730,90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274"/>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атономных учреждений, а также имущества муниципальных унитарных предприятий, в том числе казенных)</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1 11 09045 13 0000 120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25 727,12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1 13 00000 00 0000 000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13 132,00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1 13 01995 13 0000 130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13 132,00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1 14 00000 00 0000 000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503 526,45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1 14 02053 13 0000 410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280 666,66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1 14 06013 13 0000 430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222 859,79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b/>
                <w:bCs/>
                <w:color w:val="000000"/>
                <w:sz w:val="16"/>
                <w:szCs w:val="16"/>
                <w:lang w:eastAsia="ru-RU"/>
              </w:rPr>
            </w:pPr>
            <w:r w:rsidRPr="007D0B5B">
              <w:rPr>
                <w:rFonts w:ascii="Times New Roman" w:eastAsia="Times New Roman" w:hAnsi="Times New Roman" w:cs="Times New Roman"/>
                <w:b/>
                <w:bCs/>
                <w:color w:val="000000"/>
                <w:sz w:val="16"/>
                <w:szCs w:val="16"/>
                <w:lang w:eastAsia="ru-RU"/>
              </w:rPr>
              <w:t>Прочие неналоговые доходы</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1 17 00000 00 0000 000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13 093,83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Прочие неналоговые доходы</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1 17 05050 13 0000 180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13 093,83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Безвозмездные поступления</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2 00 00000 00 0000 000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132 000,00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2 02 00000 00 0000 000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132 000,00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2 02 16001 13 0000 150</w:t>
            </w:r>
          </w:p>
        </w:tc>
        <w:tc>
          <w:tcPr>
            <w:tcW w:w="1225" w:type="dxa"/>
            <w:tcBorders>
              <w:top w:val="single" w:sz="4" w:space="0" w:color="auto"/>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2 02 40041 13 0000 150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2 02 20041 13 0000 150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Прочие субсидии бюджетам городских поселений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2 02 29999 13 0000 150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2 02 49999 13 0000 150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132 000,00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color w:val="000000"/>
                <w:sz w:val="16"/>
                <w:szCs w:val="16"/>
                <w:lang w:eastAsia="ru-RU"/>
              </w:rPr>
            </w:pPr>
            <w:r w:rsidRPr="007D0B5B">
              <w:rPr>
                <w:rFonts w:ascii="Times New Roman" w:eastAsia="Times New Roman" w:hAnsi="Times New Roman" w:cs="Times New Roman"/>
                <w:b/>
                <w:bCs/>
                <w:color w:val="000000"/>
                <w:sz w:val="16"/>
                <w:szCs w:val="16"/>
                <w:lang w:eastAsia="ru-RU"/>
              </w:rPr>
              <w:t>2 04 00000 00 0000 000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2 04 05020 13 0000 150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both"/>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Прочие безвозмездные поступления</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color w:val="000000"/>
                <w:sz w:val="16"/>
                <w:szCs w:val="16"/>
                <w:lang w:eastAsia="ru-RU"/>
              </w:rPr>
            </w:pPr>
            <w:r w:rsidRPr="007D0B5B">
              <w:rPr>
                <w:rFonts w:ascii="Times New Roman" w:eastAsia="Times New Roman" w:hAnsi="Times New Roman" w:cs="Times New Roman"/>
                <w:b/>
                <w:bCs/>
                <w:color w:val="000000"/>
                <w:sz w:val="16"/>
                <w:szCs w:val="16"/>
                <w:lang w:eastAsia="ru-RU"/>
              </w:rPr>
              <w:t>2 07 00000 00 0000 000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4" w:space="0" w:color="auto"/>
              <w:right w:val="single" w:sz="4" w:space="0" w:color="auto"/>
            </w:tcBorders>
            <w:shd w:val="clear" w:color="000000" w:fill="FFFFFF"/>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940"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2 07 05020 13 0000 150</w:t>
            </w:r>
          </w:p>
        </w:tc>
        <w:tc>
          <w:tcPr>
            <w:tcW w:w="1225" w:type="dxa"/>
            <w:tcBorders>
              <w:top w:val="nil"/>
              <w:left w:val="nil"/>
              <w:bottom w:val="single" w:sz="4"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0,00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710A06">
        <w:trPr>
          <w:trHeight w:val="77"/>
        </w:trPr>
        <w:tc>
          <w:tcPr>
            <w:tcW w:w="7797" w:type="dxa"/>
            <w:tcBorders>
              <w:top w:val="nil"/>
              <w:left w:val="single" w:sz="8" w:space="0" w:color="auto"/>
              <w:bottom w:val="single" w:sz="8" w:space="0" w:color="auto"/>
              <w:right w:val="single" w:sz="4" w:space="0" w:color="auto"/>
            </w:tcBorders>
            <w:shd w:val="clear" w:color="000000" w:fill="FFFFFF"/>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ВСЕГО доходов</w:t>
            </w:r>
          </w:p>
        </w:tc>
        <w:tc>
          <w:tcPr>
            <w:tcW w:w="1940" w:type="dxa"/>
            <w:tcBorders>
              <w:top w:val="nil"/>
              <w:left w:val="single" w:sz="8" w:space="0" w:color="auto"/>
              <w:bottom w:val="single" w:sz="8" w:space="0" w:color="auto"/>
              <w:right w:val="single" w:sz="4" w:space="0" w:color="auto"/>
            </w:tcBorders>
            <w:shd w:val="clear" w:color="000000" w:fill="FFFFFF"/>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225" w:type="dxa"/>
            <w:tcBorders>
              <w:top w:val="nil"/>
              <w:left w:val="nil"/>
              <w:bottom w:val="single" w:sz="8" w:space="0" w:color="auto"/>
              <w:right w:val="single" w:sz="8" w:space="0" w:color="auto"/>
            </w:tcBorders>
            <w:shd w:val="clear" w:color="000000" w:fill="FFFFFF"/>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19 978 346,95 </w:t>
            </w:r>
          </w:p>
        </w:tc>
        <w:tc>
          <w:tcPr>
            <w:tcW w:w="222" w:type="dxa"/>
            <w:gridSpan w:val="2"/>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bl>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7D0B5B">
        <w:rPr>
          <w:rFonts w:ascii="Times New Roman" w:eastAsia="Times New Roman" w:hAnsi="Times New Roman" w:cs="Times New Roman"/>
          <w:sz w:val="20"/>
          <w:szCs w:val="20"/>
          <w:lang w:eastAsia="ru-RU"/>
        </w:rPr>
        <w:t>2</w:t>
      </w: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EE00F9" w:rsidRPr="00CD28FC" w:rsidRDefault="00EE00F9" w:rsidP="00EE00F9">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36</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tbl>
      <w:tblPr>
        <w:tblW w:w="11060" w:type="dxa"/>
        <w:tblInd w:w="108" w:type="dxa"/>
        <w:tblLook w:val="04A0" w:firstRow="1" w:lastRow="0" w:firstColumn="1" w:lastColumn="0" w:noHBand="0" w:noVBand="1"/>
      </w:tblPr>
      <w:tblGrid>
        <w:gridCol w:w="477"/>
        <w:gridCol w:w="5869"/>
        <w:gridCol w:w="2637"/>
        <w:gridCol w:w="1855"/>
        <w:gridCol w:w="222"/>
      </w:tblGrid>
      <w:tr w:rsidR="007D0B5B" w:rsidRPr="007D0B5B" w:rsidTr="00BE6574">
        <w:trPr>
          <w:gridAfter w:val="1"/>
          <w:wAfter w:w="36" w:type="dxa"/>
          <w:trHeight w:val="87"/>
        </w:trPr>
        <w:tc>
          <w:tcPr>
            <w:tcW w:w="11024" w:type="dxa"/>
            <w:gridSpan w:val="4"/>
            <w:tcBorders>
              <w:top w:val="nil"/>
              <w:left w:val="nil"/>
              <w:bottom w:val="nil"/>
              <w:right w:val="nil"/>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lang w:eastAsia="ru-RU"/>
              </w:rPr>
            </w:pPr>
            <w:r w:rsidRPr="007D0B5B">
              <w:rPr>
                <w:rFonts w:ascii="Times New Roman" w:eastAsia="Times New Roman" w:hAnsi="Times New Roman" w:cs="Times New Roman"/>
                <w:b/>
                <w:bCs/>
                <w:lang w:eastAsia="ru-RU"/>
              </w:rPr>
              <w:t xml:space="preserve">Расходы  бюджета  городского поселения Безенчук муниципального района Безенчукский Самарской </w:t>
            </w:r>
            <w:r w:rsidRPr="007D0B5B">
              <w:rPr>
                <w:rFonts w:ascii="Times New Roman" w:eastAsia="Times New Roman" w:hAnsi="Times New Roman" w:cs="Times New Roman"/>
                <w:b/>
                <w:bCs/>
                <w:lang w:eastAsia="ru-RU"/>
              </w:rPr>
              <w:lastRenderedPageBreak/>
              <w:t>области</w:t>
            </w:r>
          </w:p>
        </w:tc>
      </w:tr>
      <w:tr w:rsidR="007D0B5B" w:rsidRPr="007D0B5B" w:rsidTr="007D0B5B">
        <w:trPr>
          <w:gridAfter w:val="1"/>
          <w:wAfter w:w="36" w:type="dxa"/>
          <w:trHeight w:val="509"/>
        </w:trPr>
        <w:tc>
          <w:tcPr>
            <w:tcW w:w="653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lastRenderedPageBreak/>
              <w:t>Наименование показателя</w:t>
            </w:r>
          </w:p>
        </w:tc>
        <w:tc>
          <w:tcPr>
            <w:tcW w:w="26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Код расхода по бюджетной класификации</w:t>
            </w:r>
          </w:p>
        </w:tc>
        <w:tc>
          <w:tcPr>
            <w:tcW w:w="18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Исполнено,   рублей</w:t>
            </w:r>
          </w:p>
        </w:tc>
      </w:tr>
      <w:tr w:rsidR="007D0B5B" w:rsidRPr="007D0B5B" w:rsidTr="00BE6574">
        <w:trPr>
          <w:trHeight w:val="77"/>
        </w:trPr>
        <w:tc>
          <w:tcPr>
            <w:tcW w:w="6532" w:type="dxa"/>
            <w:gridSpan w:val="2"/>
            <w:vMerge/>
            <w:tcBorders>
              <w:top w:val="single" w:sz="4" w:space="0" w:color="auto"/>
              <w:left w:val="single" w:sz="4" w:space="0" w:color="auto"/>
              <w:bottom w:val="single" w:sz="4" w:space="0" w:color="auto"/>
              <w:right w:val="single" w:sz="4" w:space="0" w:color="auto"/>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2637" w:type="dxa"/>
            <w:vMerge/>
            <w:tcBorders>
              <w:top w:val="single" w:sz="4" w:space="0" w:color="auto"/>
              <w:left w:val="single" w:sz="4" w:space="0" w:color="auto"/>
              <w:bottom w:val="single" w:sz="4" w:space="0" w:color="auto"/>
              <w:right w:val="single" w:sz="4" w:space="0" w:color="auto"/>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1855" w:type="dxa"/>
            <w:vMerge/>
            <w:tcBorders>
              <w:top w:val="single" w:sz="4" w:space="0" w:color="auto"/>
              <w:left w:val="single" w:sz="4" w:space="0" w:color="auto"/>
              <w:bottom w:val="single" w:sz="4" w:space="0" w:color="auto"/>
              <w:right w:val="single" w:sz="4" w:space="0" w:color="auto"/>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36" w:type="dxa"/>
            <w:tcBorders>
              <w:top w:val="nil"/>
              <w:left w:val="nil"/>
              <w:bottom w:val="nil"/>
              <w:right w:val="nil"/>
            </w:tcBorders>
            <w:shd w:val="clear" w:color="auto" w:fill="auto"/>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Расходы бюджета, всего</w:t>
            </w:r>
          </w:p>
        </w:tc>
        <w:tc>
          <w:tcPr>
            <w:tcW w:w="2637"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X</w:t>
            </w:r>
          </w:p>
        </w:tc>
        <w:tc>
          <w:tcPr>
            <w:tcW w:w="18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23 740 661,15</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6532"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ОБЩЕГОСУДАРСТВЕННЫЕ РАСХОДЫ</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000 0100 0000000000 000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4 101 126,72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000 0102 0000000000 000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274 071,41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000 0102 0000000000 100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274 071,41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000 0102 0000000000 120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274 071,41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000 0102 0000000000 121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221 956,88</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000 0102 0000000000 122</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000 0102 0000000000 129</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52 114,53</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000 0104 0000000000 000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2 586 477,11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000 0104 0000000000 100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2 180 074,05</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000 0104 0000000000 120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2 180 074,05</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000 0104 0000000000 121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1 731 680,74</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000 0104 0000000000 129</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448 393,31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BE6574" w:rsidRPr="007D0B5B" w:rsidRDefault="007D0B5B" w:rsidP="00BE6574">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328 543,61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000 0104 0000000000 240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328 543,61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175 188,43</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000 0104 0000000000 247</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153 355,18</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000 0104 0000000000 320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4 119,45</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000 0104 0000000000 321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4 119,45</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000 0104 0000000000 800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6 919,00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000 0104 0000000000 850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6 919,00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000 0104 0000000000 851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прочих налогов, сборов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000 0104 0000000000 852</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6 919,00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000 0104 0000000000 853</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000 0104 0000000000 500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66 821,00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000 0104 0000000000 540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66 821,00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000 0106 0000000000 000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16 000,00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000 0106 0000000000 500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16 000,00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000 0106 0000000000 540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16 000,00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b/>
                <w:bCs/>
                <w:i/>
                <w:iCs/>
                <w:sz w:val="16"/>
                <w:szCs w:val="16"/>
                <w:lang w:eastAsia="ru-RU"/>
              </w:rPr>
            </w:pPr>
            <w:r w:rsidRPr="007D0B5B">
              <w:rPr>
                <w:rFonts w:ascii="Times New Roman" w:eastAsia="Times New Roman" w:hAnsi="Times New Roman" w:cs="Times New Roman"/>
                <w:b/>
                <w:bCs/>
                <w:i/>
                <w:i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Другие общегосударственные вопросы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000 0113 0000000000 000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1 224 578,20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647 136,28</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000 0113 0000000000 240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647 136,28</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599 474,32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BE6574">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000 0113 0000000000 247</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47 661,96</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000 0113 0000000000 800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114 441,92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000 0113 0000000000 831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1 753,00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000 0113 0000000000 850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112 688,92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прочих налогов и сборов</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000 0113 0000000000 852</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28 859,91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000 0113 0000000000 853</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83 829,01</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000 0113 0000000000 500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463 000,00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000 0113 0000000000 540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463 000,00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000 0300 0000000000 000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227 616,00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000 0310 0000000000 244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423 419,00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000 0314 0000000000 000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227 616,00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000 0314 0000000000 200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47 616,00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000 0314 0000000000 240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47 616,00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000 0314 0000000000 244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47 616,00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000 0314 0000000000 500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180 000,00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000 0314 0000000000 540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180 000,00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НАЦИОНАЛЬНАЯ ЭКОНОМИКА</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000 0400 0000000000 000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548 969,04</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Транспорт</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000 0408 0000000000 000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272 070,40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Закупка товаров, работ и услуг для обеспечения государственных </w:t>
            </w:r>
            <w:r w:rsidRPr="007D0B5B">
              <w:rPr>
                <w:rFonts w:ascii="Times New Roman" w:eastAsia="Times New Roman" w:hAnsi="Times New Roman" w:cs="Times New Roman"/>
                <w:sz w:val="16"/>
                <w:szCs w:val="16"/>
                <w:lang w:eastAsia="ru-RU"/>
              </w:rPr>
              <w:lastRenderedPageBreak/>
              <w:t>(муниципальных)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lastRenderedPageBreak/>
              <w:t>000 0408 0000000000 200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272 070,40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000 0408 0000000000 244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272 070,40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Дорожное хозяйство (дорожный фонд)</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000 0409 0000000000 000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276 898,64</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663D0F">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000 0409 0000000000 200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276 898,64</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000 0409 0000000000 240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276 898,64</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000 0409  0000000000 244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276 898,64</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ЖИЛИЩНО-КОММУНАЛЬНОЕ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000 0500 0000000000 000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17 602 949,39</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Жилищное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000 0501 0000000000 000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263 330,17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000 0501 0000000000 200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263 330,17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000 0501 0000000000 240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263 330,17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000 0501 0000000000 244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263 330,17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000 0502 0000000000 000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4 426 773,83</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000 0502 0000000000 200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1 426 773,83</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000 0502 0000000000 240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1 426 773,83</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000 0502 0000000000 244</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1 426 773,83</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000 0502 0000000000 800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3 000 000,00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000 0502 0000000000 810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3 000 000,00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000 0502 0000000000 811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3 000 000,00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w:eastAsia="Times New Roman" w:hAnsi="Arial" w:cs="Arial"/>
                <w:i/>
                <w:iCs/>
                <w:sz w:val="16"/>
                <w:szCs w:val="16"/>
                <w:lang w:eastAsia="ru-RU"/>
              </w:rPr>
            </w:pPr>
            <w:r w:rsidRPr="007D0B5B">
              <w:rPr>
                <w:rFonts w:ascii="Arial" w:eastAsia="Times New Roman" w:hAnsi="Arial" w:cs="Arial"/>
                <w:i/>
                <w:i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Благоустройство</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000 0503 0000000000 000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12 912 845,39</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000 0503 0000000000 200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158 550,02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000 0503 0000000000 240</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158 550,02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000 0503 0000000000 244</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158 550,02</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000 0503 0000000000 247</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000 0503 0000000000 600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12 683 979,37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Субсидии бюджетным учреждениям</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000 0503 0000000000 610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12 683 979,37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nil"/>
              <w:right w:val="nil"/>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37" w:type="dxa"/>
            <w:tcBorders>
              <w:top w:val="nil"/>
              <w:left w:val="single" w:sz="4" w:space="0" w:color="auto"/>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000 0503 0000000000 611</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12 683 979,37</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single" w:sz="4" w:space="0" w:color="auto"/>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000 0503 0000000000 500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70 316,00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nil"/>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000 0503 0000000000 540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70 316,00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single" w:sz="4" w:space="0" w:color="auto"/>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КУЛЬТУРА, КИНЕМАТОГРАФИЯ</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000 0800 0000000000 000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1 260 000,00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Культура</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000 0801 0000000000 000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1 260 000,00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1 260 000,00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nil"/>
              <w:right w:val="single" w:sz="4" w:space="0" w:color="auto"/>
            </w:tcBorders>
            <w:shd w:val="clear" w:color="000000" w:fill="FFFFFF"/>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1 260 000,00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r w:rsidR="007D0B5B" w:rsidRPr="007D0B5B" w:rsidTr="007E32EB">
        <w:trPr>
          <w:trHeight w:val="77"/>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7D0B5B" w:rsidRPr="007D0B5B" w:rsidRDefault="007D0B5B" w:rsidP="007D0B5B">
            <w:pPr>
              <w:spacing w:after="0" w:line="240" w:lineRule="auto"/>
              <w:rPr>
                <w:rFonts w:ascii="Arial CYR" w:eastAsia="Times New Roman" w:hAnsi="Arial CYR" w:cs="Times New Roman"/>
                <w:sz w:val="16"/>
                <w:szCs w:val="16"/>
                <w:lang w:eastAsia="ru-RU"/>
              </w:rPr>
            </w:pPr>
            <w:r w:rsidRPr="007D0B5B">
              <w:rPr>
                <w:rFonts w:ascii="Arial CYR" w:eastAsia="Times New Roman" w:hAnsi="Arial CYR"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37" w:type="dxa"/>
            <w:tcBorders>
              <w:top w:val="nil"/>
              <w:left w:val="nil"/>
              <w:bottom w:val="single" w:sz="4" w:space="0" w:color="auto"/>
              <w:right w:val="single" w:sz="4" w:space="0" w:color="auto"/>
            </w:tcBorders>
            <w:shd w:val="clear" w:color="000000" w:fill="FFFFFF"/>
            <w:noWrap/>
            <w:vAlign w:val="center"/>
            <w:hideMark/>
          </w:tcPr>
          <w:p w:rsidR="007D0B5B" w:rsidRPr="007D0B5B" w:rsidRDefault="007D0B5B" w:rsidP="007D0B5B">
            <w:pPr>
              <w:spacing w:after="0" w:line="240" w:lineRule="auto"/>
              <w:jc w:val="center"/>
              <w:rPr>
                <w:rFonts w:ascii="Arial" w:eastAsia="Times New Roman" w:hAnsi="Arial" w:cs="Arial"/>
                <w:b/>
                <w:bCs/>
                <w:sz w:val="16"/>
                <w:szCs w:val="16"/>
                <w:lang w:eastAsia="ru-RU"/>
              </w:rPr>
            </w:pPr>
            <w:r w:rsidRPr="007D0B5B">
              <w:rPr>
                <w:rFonts w:ascii="Arial" w:eastAsia="Times New Roman" w:hAnsi="Arial" w:cs="Arial"/>
                <w:b/>
                <w:bCs/>
                <w:sz w:val="16"/>
                <w:szCs w:val="16"/>
                <w:lang w:eastAsia="ru-RU"/>
              </w:rPr>
              <w:t>Х</w:t>
            </w:r>
          </w:p>
        </w:tc>
        <w:tc>
          <w:tcPr>
            <w:tcW w:w="1855" w:type="dxa"/>
            <w:tcBorders>
              <w:top w:val="nil"/>
              <w:left w:val="nil"/>
              <w:bottom w:val="single" w:sz="4" w:space="0" w:color="auto"/>
              <w:right w:val="single" w:sz="4" w:space="0" w:color="auto"/>
            </w:tcBorders>
            <w:shd w:val="clear" w:color="000000" w:fill="FFFFFF"/>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-3 762 314,20</w:t>
            </w:r>
          </w:p>
        </w:tc>
        <w:tc>
          <w:tcPr>
            <w:tcW w:w="36" w:type="dxa"/>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p>
        </w:tc>
      </w:tr>
    </w:tbl>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7D0B5B">
        <w:rPr>
          <w:rFonts w:ascii="Times New Roman" w:eastAsia="Times New Roman" w:hAnsi="Times New Roman" w:cs="Times New Roman"/>
          <w:sz w:val="20"/>
          <w:szCs w:val="20"/>
          <w:lang w:eastAsia="ru-RU"/>
        </w:rPr>
        <w:t>3</w:t>
      </w: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EE00F9" w:rsidRPr="00CD28FC" w:rsidRDefault="00EE00F9" w:rsidP="00EE00F9">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36</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tbl>
      <w:tblPr>
        <w:tblW w:w="11137" w:type="dxa"/>
        <w:tblInd w:w="108" w:type="dxa"/>
        <w:tblLook w:val="04A0" w:firstRow="1" w:lastRow="0" w:firstColumn="1" w:lastColumn="0" w:noHBand="0" w:noVBand="1"/>
      </w:tblPr>
      <w:tblGrid>
        <w:gridCol w:w="1985"/>
        <w:gridCol w:w="7654"/>
        <w:gridCol w:w="1276"/>
        <w:gridCol w:w="222"/>
      </w:tblGrid>
      <w:tr w:rsidR="007D0B5B" w:rsidRPr="007D0B5B" w:rsidTr="00D52888">
        <w:trPr>
          <w:gridAfter w:val="1"/>
          <w:wAfter w:w="222" w:type="dxa"/>
          <w:trHeight w:val="509"/>
        </w:trPr>
        <w:tc>
          <w:tcPr>
            <w:tcW w:w="10915" w:type="dxa"/>
            <w:gridSpan w:val="3"/>
            <w:vMerge w:val="restart"/>
            <w:tcBorders>
              <w:top w:val="nil"/>
              <w:left w:val="nil"/>
              <w:bottom w:val="nil"/>
              <w:right w:val="nil"/>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lang w:eastAsia="ru-RU"/>
              </w:rPr>
            </w:pPr>
            <w:r w:rsidRPr="007D0B5B">
              <w:rPr>
                <w:rFonts w:ascii="Times New Roman" w:eastAsia="Times New Roman" w:hAnsi="Times New Roman" w:cs="Times New Roman"/>
                <w:b/>
                <w:bCs/>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7D0B5B" w:rsidRPr="007D0B5B" w:rsidTr="00D52888">
        <w:trPr>
          <w:trHeight w:val="87"/>
        </w:trPr>
        <w:tc>
          <w:tcPr>
            <w:tcW w:w="10915" w:type="dxa"/>
            <w:gridSpan w:val="3"/>
            <w:vMerge/>
            <w:tcBorders>
              <w:top w:val="nil"/>
              <w:left w:val="nil"/>
              <w:bottom w:val="nil"/>
              <w:right w:val="nil"/>
            </w:tcBorders>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shd w:val="clear" w:color="auto" w:fill="auto"/>
            <w:noWrap/>
            <w:vAlign w:val="bottom"/>
            <w:hideMark/>
          </w:tcPr>
          <w:p w:rsidR="007D0B5B" w:rsidRPr="007D0B5B" w:rsidRDefault="007D0B5B" w:rsidP="007D0B5B">
            <w:pPr>
              <w:spacing w:after="0" w:line="240" w:lineRule="auto"/>
              <w:jc w:val="center"/>
              <w:rPr>
                <w:rFonts w:ascii="Times New Roman" w:eastAsia="Times New Roman" w:hAnsi="Times New Roman" w:cs="Times New Roman"/>
                <w:b/>
                <w:bCs/>
                <w:lang w:eastAsia="ru-RU"/>
              </w:rPr>
            </w:pPr>
          </w:p>
        </w:tc>
      </w:tr>
      <w:tr w:rsidR="007D0B5B" w:rsidRPr="007D0B5B" w:rsidTr="00D52888">
        <w:trPr>
          <w:trHeight w:val="186"/>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Исполнено, рублей</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3</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4</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i/>
                <w:iCs/>
                <w:sz w:val="16"/>
                <w:szCs w:val="16"/>
                <w:lang w:eastAsia="ru-RU"/>
              </w:rPr>
            </w:pPr>
            <w:r w:rsidRPr="007D0B5B">
              <w:rPr>
                <w:rFonts w:ascii="Times New Roman" w:eastAsia="Times New Roman" w:hAnsi="Times New Roman" w:cs="Times New Roman"/>
                <w:b/>
                <w:bCs/>
                <w:i/>
                <w:iCs/>
                <w:sz w:val="16"/>
                <w:szCs w:val="16"/>
                <w:lang w:eastAsia="ru-RU"/>
              </w:rPr>
              <w:t xml:space="preserve"> 01 00 00 00 00 0000 000</w:t>
            </w:r>
          </w:p>
        </w:tc>
        <w:tc>
          <w:tcPr>
            <w:tcW w:w="7654" w:type="dxa"/>
            <w:tcBorders>
              <w:top w:val="nil"/>
              <w:left w:val="nil"/>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3 762 314,20</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000 01 0000 00000000 000</w:t>
            </w:r>
          </w:p>
        </w:tc>
        <w:tc>
          <w:tcPr>
            <w:tcW w:w="7654" w:type="dxa"/>
            <w:tcBorders>
              <w:top w:val="nil"/>
              <w:left w:val="nil"/>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 01 02 00 00 00 0000 000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color w:val="000000"/>
                <w:sz w:val="16"/>
                <w:szCs w:val="16"/>
                <w:lang w:eastAsia="ru-RU"/>
              </w:rPr>
            </w:pPr>
            <w:r w:rsidRPr="007D0B5B">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01 02 00 00 10 0000 710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01 02 00 00 10 0000 810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 01 03 00 00 00 0000 000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color w:val="000000"/>
                <w:sz w:val="16"/>
                <w:szCs w:val="16"/>
                <w:lang w:eastAsia="ru-RU"/>
              </w:rPr>
            </w:pPr>
            <w:r w:rsidRPr="007D0B5B">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01 03 00 00 10 0000 710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01 03 00 00 10 0000 810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Погашение бюджетами поселений кредитов от других бюджетов бюджетной системы Российской </w:t>
            </w:r>
            <w:r w:rsidRPr="007D0B5B">
              <w:rPr>
                <w:rFonts w:ascii="Times New Roman" w:eastAsia="Times New Roman" w:hAnsi="Times New Roman" w:cs="Times New Roman"/>
                <w:sz w:val="16"/>
                <w:szCs w:val="16"/>
                <w:lang w:eastAsia="ru-RU"/>
              </w:rPr>
              <w:lastRenderedPageBreak/>
              <w:t>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lastRenderedPageBreak/>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 01 05 00 00 00 0000 000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-3 762 314,20</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Увеличение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-19 978 346,95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Увеличение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-19 978 346,95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-19 978 346,95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01 05 02 01 10 0000 510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-19 978 346,95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Уменьшение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23 740 661,15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23 740 661,15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23 740 661,15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01 05 02 01 10 0000 610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23 740 661,15</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 01 06 00 00 00 0000 000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7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969696"/>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969696"/>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color w:val="000000"/>
                <w:sz w:val="16"/>
                <w:szCs w:val="16"/>
                <w:lang w:eastAsia="ru-RU"/>
              </w:rPr>
            </w:pPr>
            <w:r w:rsidRPr="007D0B5B">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01 06 05 01 10 0000 640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01 06 05 02 10 0000 640</w:t>
            </w:r>
          </w:p>
        </w:tc>
        <w:tc>
          <w:tcPr>
            <w:tcW w:w="7654" w:type="dxa"/>
            <w:tcBorders>
              <w:top w:val="nil"/>
              <w:left w:val="nil"/>
              <w:bottom w:val="nil"/>
              <w:right w:val="nil"/>
            </w:tcBorders>
            <w:shd w:val="clear" w:color="auto" w:fill="auto"/>
            <w:vAlign w:val="center"/>
            <w:hideMark/>
          </w:tcPr>
          <w:p w:rsidR="007D0B5B" w:rsidRPr="007D0B5B" w:rsidRDefault="007D0B5B" w:rsidP="007D0B5B">
            <w:pPr>
              <w:spacing w:after="0" w:line="240" w:lineRule="auto"/>
              <w:jc w:val="both"/>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01 06 05 00 00 0000 500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01 06 05 01 10 0000 540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r w:rsidR="007D0B5B" w:rsidRPr="007D0B5B" w:rsidTr="00D52888">
        <w:trPr>
          <w:trHeight w:val="7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xml:space="preserve"> 01 06 05 02 10 0000 540</w:t>
            </w:r>
          </w:p>
        </w:tc>
        <w:tc>
          <w:tcPr>
            <w:tcW w:w="7654"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22" w:type="dxa"/>
            <w:vAlign w:val="center"/>
            <w:hideMark/>
          </w:tcPr>
          <w:p w:rsidR="007D0B5B" w:rsidRPr="007D0B5B" w:rsidRDefault="007D0B5B" w:rsidP="007D0B5B">
            <w:pPr>
              <w:spacing w:after="0" w:line="240" w:lineRule="auto"/>
              <w:rPr>
                <w:rFonts w:ascii="Times New Roman" w:eastAsia="Times New Roman" w:hAnsi="Times New Roman" w:cs="Times New Roman"/>
                <w:sz w:val="20"/>
                <w:szCs w:val="20"/>
                <w:lang w:eastAsia="ru-RU"/>
              </w:rPr>
            </w:pPr>
          </w:p>
        </w:tc>
      </w:tr>
    </w:tbl>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7D0B5B">
        <w:rPr>
          <w:rFonts w:ascii="Times New Roman" w:eastAsia="Times New Roman" w:hAnsi="Times New Roman" w:cs="Times New Roman"/>
          <w:sz w:val="20"/>
          <w:szCs w:val="20"/>
          <w:lang w:eastAsia="ru-RU"/>
        </w:rPr>
        <w:t>4</w:t>
      </w: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EE00F9" w:rsidRPr="00CD28FC" w:rsidRDefault="00EE00F9" w:rsidP="00EE00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EE00F9" w:rsidRPr="00CD28FC" w:rsidRDefault="00EE00F9" w:rsidP="00EE00F9">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36</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tbl>
      <w:tblPr>
        <w:tblW w:w="11013" w:type="dxa"/>
        <w:tblInd w:w="108" w:type="dxa"/>
        <w:tblLook w:val="04A0" w:firstRow="1" w:lastRow="0" w:firstColumn="1" w:lastColumn="0" w:noHBand="0" w:noVBand="1"/>
      </w:tblPr>
      <w:tblGrid>
        <w:gridCol w:w="1303"/>
        <w:gridCol w:w="2666"/>
        <w:gridCol w:w="379"/>
        <w:gridCol w:w="439"/>
        <w:gridCol w:w="1059"/>
        <w:gridCol w:w="460"/>
        <w:gridCol w:w="630"/>
        <w:gridCol w:w="926"/>
        <w:gridCol w:w="980"/>
        <w:gridCol w:w="1049"/>
        <w:gridCol w:w="1110"/>
        <w:gridCol w:w="12"/>
      </w:tblGrid>
      <w:tr w:rsidR="007D0B5B" w:rsidRPr="007D0B5B" w:rsidTr="007D0B5B">
        <w:trPr>
          <w:trHeight w:val="87"/>
        </w:trPr>
        <w:tc>
          <w:tcPr>
            <w:tcW w:w="11013" w:type="dxa"/>
            <w:gridSpan w:val="12"/>
            <w:tcBorders>
              <w:top w:val="nil"/>
              <w:left w:val="nil"/>
              <w:bottom w:val="nil"/>
              <w:right w:val="nil"/>
            </w:tcBorders>
            <w:shd w:val="clear" w:color="auto" w:fill="auto"/>
            <w:vAlign w:val="bottom"/>
            <w:hideMark/>
          </w:tcPr>
          <w:p w:rsidR="007D0B5B" w:rsidRPr="007D0B5B" w:rsidRDefault="007D0B5B" w:rsidP="007D0B5B">
            <w:pPr>
              <w:spacing w:after="0" w:line="240" w:lineRule="auto"/>
              <w:jc w:val="center"/>
              <w:rPr>
                <w:rFonts w:ascii="Times New Roman" w:eastAsia="Times New Roman" w:hAnsi="Times New Roman" w:cs="Times New Roman"/>
                <w:b/>
                <w:bCs/>
                <w:lang w:eastAsia="ru-RU"/>
              </w:rPr>
            </w:pPr>
            <w:r w:rsidRPr="007D0B5B">
              <w:rPr>
                <w:rFonts w:ascii="Times New Roman" w:eastAsia="Times New Roman" w:hAnsi="Times New Roman" w:cs="Times New Roman"/>
                <w:b/>
                <w:bCs/>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2025 год</w:t>
            </w:r>
          </w:p>
        </w:tc>
      </w:tr>
      <w:tr w:rsidR="007D0B5B" w:rsidRPr="007D0B5B" w:rsidTr="007D0B5B">
        <w:trPr>
          <w:gridAfter w:val="1"/>
          <w:wAfter w:w="12" w:type="dxa"/>
          <w:trHeight w:val="87"/>
        </w:trPr>
        <w:tc>
          <w:tcPr>
            <w:tcW w:w="1303"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Код главного распорядителя бюджетных средств</w:t>
            </w:r>
          </w:p>
        </w:tc>
        <w:tc>
          <w:tcPr>
            <w:tcW w:w="266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Рз</w:t>
            </w:r>
          </w:p>
        </w:tc>
        <w:tc>
          <w:tcPr>
            <w:tcW w:w="439"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ПР</w:t>
            </w:r>
          </w:p>
        </w:tc>
        <w:tc>
          <w:tcPr>
            <w:tcW w:w="1059"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ВР</w:t>
            </w:r>
          </w:p>
        </w:tc>
        <w:tc>
          <w:tcPr>
            <w:tcW w:w="630"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Дата принятия</w:t>
            </w:r>
          </w:p>
        </w:tc>
        <w:tc>
          <w:tcPr>
            <w:tcW w:w="980"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Исполнено, рублей</w:t>
            </w:r>
          </w:p>
        </w:tc>
        <w:tc>
          <w:tcPr>
            <w:tcW w:w="1110"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Возврат казн. факт. расхода за период</w:t>
            </w:r>
          </w:p>
        </w:tc>
      </w:tr>
      <w:tr w:rsidR="007D0B5B" w:rsidRPr="007D0B5B" w:rsidTr="007D0B5B">
        <w:trPr>
          <w:gridAfter w:val="1"/>
          <w:wAfter w:w="12" w:type="dxa"/>
          <w:trHeight w:val="77"/>
        </w:trPr>
        <w:tc>
          <w:tcPr>
            <w:tcW w:w="1303"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208</w:t>
            </w:r>
          </w:p>
        </w:tc>
        <w:tc>
          <w:tcPr>
            <w:tcW w:w="266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11</w:t>
            </w:r>
          </w:p>
        </w:tc>
        <w:tc>
          <w:tcPr>
            <w:tcW w:w="105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870</w:t>
            </w:r>
          </w:p>
        </w:tc>
        <w:tc>
          <w:tcPr>
            <w:tcW w:w="630"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w:t>
            </w:r>
          </w:p>
        </w:tc>
        <w:tc>
          <w:tcPr>
            <w:tcW w:w="1110" w:type="dxa"/>
            <w:tcBorders>
              <w:top w:val="nil"/>
              <w:left w:val="nil"/>
              <w:bottom w:val="single" w:sz="4" w:space="0" w:color="auto"/>
              <w:right w:val="single" w:sz="4" w:space="0" w:color="auto"/>
            </w:tcBorders>
            <w:shd w:val="clear" w:color="auto" w:fill="auto"/>
            <w:vAlign w:val="bottom"/>
            <w:hideMark/>
          </w:tcPr>
          <w:p w:rsidR="007D0B5B" w:rsidRPr="007D0B5B" w:rsidRDefault="007D0B5B" w:rsidP="007D0B5B">
            <w:pPr>
              <w:spacing w:after="0" w:line="240" w:lineRule="auto"/>
              <w:jc w:val="right"/>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0,00</w:t>
            </w:r>
          </w:p>
        </w:tc>
      </w:tr>
      <w:tr w:rsidR="007D0B5B" w:rsidRPr="007D0B5B" w:rsidTr="007D0B5B">
        <w:trPr>
          <w:gridAfter w:val="1"/>
          <w:wAfter w:w="12" w:type="dxa"/>
          <w:trHeight w:val="77"/>
        </w:trPr>
        <w:tc>
          <w:tcPr>
            <w:tcW w:w="1303" w:type="dxa"/>
            <w:tcBorders>
              <w:top w:val="nil"/>
              <w:left w:val="single" w:sz="4" w:space="0" w:color="auto"/>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2666" w:type="dxa"/>
            <w:tcBorders>
              <w:top w:val="nil"/>
              <w:left w:val="nil"/>
              <w:bottom w:val="single" w:sz="4" w:space="0" w:color="auto"/>
              <w:right w:val="single" w:sz="4" w:space="0" w:color="auto"/>
            </w:tcBorders>
            <w:shd w:val="clear" w:color="auto" w:fill="auto"/>
            <w:vAlign w:val="center"/>
            <w:hideMark/>
          </w:tcPr>
          <w:p w:rsidR="007D0B5B" w:rsidRPr="007D0B5B" w:rsidRDefault="007D0B5B" w:rsidP="007D0B5B">
            <w:pPr>
              <w:spacing w:after="0" w:line="240" w:lineRule="auto"/>
              <w:jc w:val="center"/>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05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630"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rPr>
                <w:rFonts w:ascii="Times New Roman" w:eastAsia="Times New Roman" w:hAnsi="Times New Roman" w:cs="Times New Roman"/>
                <w:sz w:val="16"/>
                <w:szCs w:val="16"/>
                <w:lang w:eastAsia="ru-RU"/>
              </w:rPr>
            </w:pPr>
            <w:r w:rsidRPr="007D0B5B">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w:t>
            </w:r>
          </w:p>
        </w:tc>
        <w:tc>
          <w:tcPr>
            <w:tcW w:w="1110" w:type="dxa"/>
            <w:tcBorders>
              <w:top w:val="nil"/>
              <w:left w:val="nil"/>
              <w:bottom w:val="single" w:sz="4" w:space="0" w:color="auto"/>
              <w:right w:val="single" w:sz="4" w:space="0" w:color="auto"/>
            </w:tcBorders>
            <w:shd w:val="clear" w:color="auto" w:fill="auto"/>
            <w:noWrap/>
            <w:vAlign w:val="bottom"/>
            <w:hideMark/>
          </w:tcPr>
          <w:p w:rsidR="007D0B5B" w:rsidRPr="007D0B5B" w:rsidRDefault="007D0B5B" w:rsidP="007D0B5B">
            <w:pPr>
              <w:spacing w:after="0" w:line="240" w:lineRule="auto"/>
              <w:jc w:val="right"/>
              <w:rPr>
                <w:rFonts w:ascii="Times New Roman" w:eastAsia="Times New Roman" w:hAnsi="Times New Roman" w:cs="Times New Roman"/>
                <w:b/>
                <w:bCs/>
                <w:sz w:val="16"/>
                <w:szCs w:val="16"/>
                <w:lang w:eastAsia="ru-RU"/>
              </w:rPr>
            </w:pPr>
            <w:r w:rsidRPr="007D0B5B">
              <w:rPr>
                <w:rFonts w:ascii="Times New Roman" w:eastAsia="Times New Roman" w:hAnsi="Times New Roman" w:cs="Times New Roman"/>
                <w:b/>
                <w:bCs/>
                <w:sz w:val="16"/>
                <w:szCs w:val="16"/>
                <w:lang w:eastAsia="ru-RU"/>
              </w:rPr>
              <w:t>0,00</w:t>
            </w:r>
          </w:p>
        </w:tc>
      </w:tr>
    </w:tbl>
    <w:p w:rsidR="00F14E8E" w:rsidRDefault="00F14E8E" w:rsidP="009E6B1B">
      <w:pPr>
        <w:spacing w:after="0" w:line="240" w:lineRule="auto"/>
        <w:jc w:val="center"/>
        <w:rPr>
          <w:rFonts w:ascii="Times New Roman" w:eastAsia="Times New Roman" w:hAnsi="Times New Roman" w:cs="Times New Roman"/>
          <w:b/>
          <w:bCs/>
          <w:sz w:val="8"/>
          <w:szCs w:val="8"/>
          <w:lang w:eastAsia="ru-RU"/>
        </w:rPr>
      </w:pPr>
    </w:p>
    <w:p w:rsidR="00F84C03" w:rsidRPr="00F84C03" w:rsidRDefault="00F84C03" w:rsidP="00B27560">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B27560" w:rsidRPr="00D116F3" w:rsidRDefault="00B27560" w:rsidP="00B2756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58</w:t>
      </w:r>
    </w:p>
    <w:p w:rsidR="009919FF" w:rsidRPr="009919FF" w:rsidRDefault="00B27560" w:rsidP="009919FF">
      <w:pPr>
        <w:spacing w:after="0" w:line="240" w:lineRule="auto"/>
        <w:jc w:val="both"/>
        <w:rPr>
          <w:rFonts w:ascii="Times New Roman" w:eastAsia="Times New Roman" w:hAnsi="Times New Roman" w:cs="Times New Roman"/>
          <w:lang w:eastAsia="ru-RU"/>
        </w:rPr>
      </w:pPr>
      <w:r w:rsidRPr="009919FF">
        <w:rPr>
          <w:rFonts w:ascii="Times New Roman" w:hAnsi="Times New Roman" w:cs="Times New Roman"/>
          <w:bCs/>
          <w:lang w:eastAsia="ru-RU"/>
        </w:rPr>
        <w:t>«</w:t>
      </w:r>
      <w:r w:rsidR="009919FF" w:rsidRPr="009919FF">
        <w:rPr>
          <w:rFonts w:ascii="Times New Roman" w:eastAsia="Times New Roman" w:hAnsi="Times New Roman" w:cs="Times New Roman"/>
          <w:color w:val="000000"/>
          <w:lang w:eastAsia="ru-RU"/>
        </w:rPr>
        <w:t>Об утверждении Положения о муниципальном земельном контроле</w:t>
      </w:r>
      <w:r w:rsidR="009919FF">
        <w:rPr>
          <w:rFonts w:ascii="Times New Roman" w:eastAsia="Times New Roman" w:hAnsi="Times New Roman" w:cs="Times New Roman"/>
          <w:color w:val="000000"/>
          <w:lang w:eastAsia="ru-RU"/>
        </w:rPr>
        <w:t xml:space="preserve"> </w:t>
      </w:r>
      <w:r w:rsidR="009919FF" w:rsidRPr="009919FF">
        <w:rPr>
          <w:rFonts w:ascii="Times New Roman" w:eastAsia="Times New Roman" w:hAnsi="Times New Roman" w:cs="Times New Roman"/>
          <w:color w:val="000000"/>
          <w:lang w:eastAsia="ru-RU"/>
        </w:rPr>
        <w:t xml:space="preserve">в границах </w:t>
      </w:r>
      <w:bookmarkStart w:id="13" w:name="_Hlk190869435"/>
      <w:r w:rsidR="009919FF" w:rsidRPr="009919FF">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bookmarkEnd w:id="13"/>
      <w:r w:rsidR="009919FF">
        <w:rPr>
          <w:rFonts w:ascii="Times New Roman" w:eastAsia="Times New Roman" w:hAnsi="Times New Roman" w:cs="Times New Roman"/>
          <w:color w:val="000000"/>
          <w:lang w:eastAsia="ru-RU"/>
        </w:rPr>
        <w:t>»</w:t>
      </w:r>
    </w:p>
    <w:p w:rsidR="009919FF" w:rsidRPr="009919FF" w:rsidRDefault="009919FF" w:rsidP="009919FF">
      <w:pPr>
        <w:shd w:val="clear" w:color="auto" w:fill="FFFFFF"/>
        <w:spacing w:after="0" w:line="240" w:lineRule="auto"/>
        <w:ind w:firstLine="709"/>
        <w:jc w:val="both"/>
        <w:rPr>
          <w:rFonts w:ascii="Times New Roman" w:eastAsia="Times New Roman" w:hAnsi="Times New Roman" w:cs="Times New Roman"/>
          <w:b/>
          <w:bCs/>
          <w:color w:val="000000"/>
          <w:lang w:eastAsia="ru-RU"/>
        </w:rPr>
      </w:pPr>
      <w:r w:rsidRPr="009919FF">
        <w:rPr>
          <w:rFonts w:ascii="Times New Roman" w:eastAsia="Times New Roman" w:hAnsi="Times New Roman" w:cs="Times New Roman"/>
          <w:color w:val="000000"/>
          <w:lang w:eastAsia="ru-RU"/>
        </w:rPr>
        <w:t>В соответствии со статьей 72 Земельного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9919FF">
        <w:rPr>
          <w:rFonts w:ascii="Times New Roman" w:eastAsia="Times New Roman" w:hAnsi="Times New Roman" w:cs="Times New Roman"/>
          <w:lang w:eastAsia="ru-RU"/>
        </w:rPr>
        <w:t xml:space="preserve"> </w:t>
      </w:r>
      <w:r w:rsidRPr="009919FF">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9919FF">
        <w:rPr>
          <w:rFonts w:ascii="Times New Roman" w:eastAsia="Times New Roman" w:hAnsi="Times New Roman" w:cs="Times New Roman"/>
          <w:i/>
          <w:iCs/>
          <w:color w:val="000000"/>
          <w:lang w:eastAsia="ru-RU"/>
        </w:rPr>
        <w:t xml:space="preserve"> </w:t>
      </w:r>
      <w:r w:rsidRPr="009919FF">
        <w:rPr>
          <w:rFonts w:ascii="Times New Roman" w:eastAsia="Times New Roman" w:hAnsi="Times New Roman" w:cs="Times New Roman"/>
          <w:lang w:eastAsia="ru-RU"/>
        </w:rPr>
        <w:t xml:space="preserve">Собрание представителей </w:t>
      </w:r>
      <w:r w:rsidRPr="009919FF">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p>
    <w:p w:rsidR="009919FF" w:rsidRPr="009919FF" w:rsidRDefault="009919FF" w:rsidP="009919FF">
      <w:pPr>
        <w:shd w:val="clear" w:color="auto" w:fill="FFFFFF"/>
        <w:spacing w:after="0" w:line="240" w:lineRule="auto"/>
        <w:ind w:firstLine="709"/>
        <w:jc w:val="center"/>
        <w:rPr>
          <w:rFonts w:ascii="Times New Roman" w:eastAsia="Times New Roman" w:hAnsi="Times New Roman" w:cs="Times New Roman"/>
          <w:lang w:eastAsia="ru-RU"/>
        </w:rPr>
      </w:pPr>
      <w:r w:rsidRPr="009919FF">
        <w:rPr>
          <w:rFonts w:ascii="Times New Roman" w:eastAsia="Times New Roman" w:hAnsi="Times New Roman" w:cs="Times New Roman"/>
          <w:color w:val="000000"/>
          <w:lang w:eastAsia="ru-RU"/>
        </w:rPr>
        <w:t>РЕШИЛО:</w:t>
      </w:r>
    </w:p>
    <w:p w:rsidR="009919FF" w:rsidRPr="009919FF" w:rsidRDefault="009919FF" w:rsidP="009919FF">
      <w:pPr>
        <w:shd w:val="clear" w:color="auto" w:fill="FFFFFF"/>
        <w:spacing w:after="0" w:line="240" w:lineRule="auto"/>
        <w:ind w:firstLine="709"/>
        <w:jc w:val="both"/>
        <w:rPr>
          <w:rFonts w:ascii="Times New Roman" w:eastAsia="Times New Roman" w:hAnsi="Times New Roman" w:cs="Times New Roman"/>
          <w:lang w:eastAsia="ru-RU"/>
        </w:rPr>
      </w:pPr>
      <w:r w:rsidRPr="009919FF">
        <w:rPr>
          <w:rFonts w:ascii="Times New Roman" w:eastAsia="Times New Roman" w:hAnsi="Times New Roman" w:cs="Times New Roman"/>
          <w:color w:val="000000"/>
          <w:lang w:eastAsia="ru-RU"/>
        </w:rPr>
        <w:t>1. Утвердить прилагаемое Положение о муниципальном земельном контроля в границах городского поселения Безенчук муниципального района Безенчукский Самарской области.</w:t>
      </w:r>
    </w:p>
    <w:p w:rsidR="009919FF" w:rsidRPr="009919FF" w:rsidRDefault="009919FF" w:rsidP="009919FF">
      <w:pPr>
        <w:shd w:val="clear" w:color="auto" w:fill="FFFFFF"/>
        <w:spacing w:after="0" w:line="240" w:lineRule="auto"/>
        <w:ind w:firstLine="709"/>
        <w:jc w:val="both"/>
        <w:rPr>
          <w:rFonts w:ascii="Times New Roman" w:eastAsia="Times New Roman" w:hAnsi="Times New Roman" w:cs="Times New Roman"/>
          <w:color w:val="000000"/>
          <w:lang w:eastAsia="ru-RU"/>
        </w:rPr>
      </w:pPr>
      <w:bookmarkStart w:id="14" w:name="_Hlk190166250"/>
      <w:r w:rsidRPr="009919FF">
        <w:rPr>
          <w:rFonts w:ascii="Times New Roman" w:eastAsia="Times New Roman" w:hAnsi="Times New Roman" w:cs="Times New Roman"/>
          <w:color w:val="000000"/>
          <w:lang w:eastAsia="ru-RU"/>
        </w:rPr>
        <w:t>2.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9919FF" w:rsidRPr="009919FF" w:rsidRDefault="009919FF" w:rsidP="009919FF">
      <w:pPr>
        <w:shd w:val="clear" w:color="auto" w:fill="FFFFFF"/>
        <w:spacing w:after="0" w:line="240" w:lineRule="auto"/>
        <w:ind w:firstLine="709"/>
        <w:jc w:val="both"/>
        <w:rPr>
          <w:rFonts w:ascii="Times New Roman" w:eastAsia="Times New Roman" w:hAnsi="Times New Roman" w:cs="Times New Roman"/>
          <w:color w:val="000000"/>
          <w:lang w:eastAsia="ru-RU"/>
        </w:rPr>
      </w:pPr>
      <w:r w:rsidRPr="009919FF">
        <w:rPr>
          <w:rFonts w:ascii="Times New Roman" w:eastAsia="Times New Roman" w:hAnsi="Times New Roman" w:cs="Times New Roman"/>
          <w:color w:val="000000"/>
          <w:lang w:eastAsia="ru-RU"/>
        </w:rPr>
        <w:t>Абзац второй пункта 4.13 Положения о муниципальном земельном контроля в границах городского поселения Безенчук муниципального района Безенчукский Самарской области в редакции пункта 1 настоящего решения вступает в силу с 1 сентября 2025 года. До 31 августа 2025 года абзац второй пункта 4.13 Положения о муниципальном земельном контроля в границах городского поселения Безенчук муниципального района Безенчукский Самарской области применяется в следующей редакции:</w:t>
      </w:r>
    </w:p>
    <w:p w:rsidR="009919FF" w:rsidRPr="009919FF" w:rsidRDefault="009919FF" w:rsidP="009919FF">
      <w:pPr>
        <w:shd w:val="clear" w:color="auto" w:fill="FFFFFF"/>
        <w:spacing w:after="0" w:line="240" w:lineRule="auto"/>
        <w:ind w:firstLine="709"/>
        <w:jc w:val="both"/>
        <w:rPr>
          <w:rFonts w:ascii="Times New Roman" w:eastAsia="Times New Roman" w:hAnsi="Times New Roman" w:cs="Times New Roman"/>
          <w:lang w:eastAsia="ru-RU"/>
        </w:rPr>
      </w:pPr>
      <w:r w:rsidRPr="009919FF">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w:t>
      </w:r>
      <w:bookmarkEnd w:id="14"/>
    </w:p>
    <w:p w:rsidR="00B27560" w:rsidRPr="00B80E12" w:rsidRDefault="00B27560" w:rsidP="009919FF">
      <w:pPr>
        <w:tabs>
          <w:tab w:val="left" w:pos="426"/>
        </w:tabs>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B27560" w:rsidRPr="00B80E12" w:rsidRDefault="00B27560" w:rsidP="00B2756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lastRenderedPageBreak/>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B27560" w:rsidRPr="00B80E12" w:rsidRDefault="00B27560" w:rsidP="00B2756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B27560" w:rsidRPr="00B80E12" w:rsidRDefault="00B27560" w:rsidP="00B2756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B27560" w:rsidRPr="00CD28FC" w:rsidRDefault="00B27560" w:rsidP="00B2756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B27560" w:rsidRPr="00CD28FC" w:rsidRDefault="00B27560" w:rsidP="00B2756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B27560" w:rsidRPr="00CD28FC" w:rsidRDefault="00B27560" w:rsidP="00B2756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52888" w:rsidRDefault="00B27560" w:rsidP="009919FF">
      <w:pPr>
        <w:spacing w:after="0" w:line="240" w:lineRule="auto"/>
        <w:jc w:val="right"/>
        <w:rPr>
          <w:rFonts w:ascii="Times New Roman" w:eastAsia="Times New Roman" w:hAnsi="Times New Roman" w:cs="Times New Roman"/>
          <w:b/>
          <w:bCs/>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w:t>
      </w:r>
      <w:r w:rsidR="009919FF">
        <w:rPr>
          <w:rFonts w:ascii="Times New Roman" w:eastAsia="Times New Roman" w:hAnsi="Times New Roman" w:cs="Times New Roman"/>
          <w:sz w:val="20"/>
          <w:szCs w:val="20"/>
          <w:lang w:eastAsia="ru-RU"/>
        </w:rPr>
        <w:t>7</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2472E6" w:rsidRPr="002472E6" w:rsidRDefault="002472E6" w:rsidP="002472E6">
      <w:pPr>
        <w:spacing w:after="0" w:line="240" w:lineRule="auto"/>
        <w:jc w:val="center"/>
        <w:rPr>
          <w:rFonts w:ascii="Times New Roman" w:eastAsia="Times New Roman" w:hAnsi="Times New Roman" w:cs="Times New Roman"/>
          <w:color w:val="000000"/>
          <w:lang w:eastAsia="ru-RU"/>
        </w:rPr>
      </w:pPr>
      <w:r w:rsidRPr="002472E6">
        <w:rPr>
          <w:rFonts w:ascii="Times New Roman" w:eastAsia="Times New Roman" w:hAnsi="Times New Roman" w:cs="Times New Roman"/>
          <w:b/>
          <w:bCs/>
          <w:color w:val="000000"/>
          <w:lang w:eastAsia="ru-RU"/>
        </w:rPr>
        <w:t>Положение о муниципальном земельном контроле в границах</w:t>
      </w:r>
    </w:p>
    <w:p w:rsidR="002472E6" w:rsidRPr="002472E6" w:rsidRDefault="002472E6" w:rsidP="002472E6">
      <w:pPr>
        <w:spacing w:after="0" w:line="240" w:lineRule="auto"/>
        <w:jc w:val="center"/>
        <w:rPr>
          <w:rFonts w:ascii="Times New Roman" w:eastAsia="Times New Roman" w:hAnsi="Times New Roman" w:cs="Times New Roman"/>
          <w:b/>
          <w:bCs/>
          <w:color w:val="000000"/>
          <w:lang w:eastAsia="ru-RU"/>
        </w:rPr>
      </w:pPr>
      <w:r w:rsidRPr="002472E6">
        <w:rPr>
          <w:rFonts w:ascii="Times New Roman" w:eastAsia="Times New Roman" w:hAnsi="Times New Roman" w:cs="Times New Roman"/>
          <w:b/>
          <w:bCs/>
          <w:color w:val="000000"/>
          <w:lang w:eastAsia="ru-RU"/>
        </w:rPr>
        <w:t>городского поселения Безенчук муниципального района Безенчукский</w:t>
      </w:r>
      <w:r>
        <w:rPr>
          <w:rFonts w:ascii="Times New Roman" w:eastAsia="Times New Roman" w:hAnsi="Times New Roman" w:cs="Times New Roman"/>
          <w:b/>
          <w:bCs/>
          <w:color w:val="000000"/>
          <w:lang w:eastAsia="ru-RU"/>
        </w:rPr>
        <w:t xml:space="preserve"> </w:t>
      </w:r>
      <w:r w:rsidRPr="002472E6">
        <w:rPr>
          <w:rFonts w:ascii="Times New Roman" w:eastAsia="Times New Roman" w:hAnsi="Times New Roman" w:cs="Times New Roman"/>
          <w:b/>
          <w:bCs/>
          <w:color w:val="000000"/>
          <w:lang w:eastAsia="ru-RU"/>
        </w:rPr>
        <w:t>Самарской области</w:t>
      </w:r>
    </w:p>
    <w:p w:rsidR="002472E6" w:rsidRPr="002472E6" w:rsidRDefault="002472E6" w:rsidP="002472E6">
      <w:pPr>
        <w:suppressAutoHyphens/>
        <w:autoSpaceDE w:val="0"/>
        <w:spacing w:after="0" w:line="240" w:lineRule="auto"/>
        <w:jc w:val="center"/>
        <w:rPr>
          <w:rFonts w:ascii="Times New Roman" w:eastAsia="Times New Roman" w:hAnsi="Times New Roman" w:cs="Times New Roman"/>
          <w:b/>
          <w:bCs/>
          <w:color w:val="000000"/>
          <w:lang w:eastAsia="zh-CN"/>
        </w:rPr>
      </w:pPr>
      <w:r w:rsidRPr="002472E6">
        <w:rPr>
          <w:rFonts w:ascii="Times New Roman" w:eastAsia="Times New Roman" w:hAnsi="Times New Roman" w:cs="Times New Roman"/>
          <w:b/>
          <w:bCs/>
          <w:color w:val="000000"/>
          <w:lang w:eastAsia="zh-CN"/>
        </w:rPr>
        <w:t>1. Общие положения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1.1. Настоящее Положение устанавливает порядок осуществления муниципального земельного контроля в границах </w:t>
      </w:r>
      <w:bookmarkStart w:id="15" w:name="_Hlk190869481"/>
      <w:r w:rsidRPr="002472E6">
        <w:rPr>
          <w:rFonts w:ascii="Times New Roman" w:eastAsia="Times New Roman" w:hAnsi="Times New Roman" w:cs="Times New Roman"/>
          <w:color w:val="000000"/>
          <w:lang w:eastAsia="zh-CN"/>
        </w:rPr>
        <w:t xml:space="preserve">городского поселения Безенчук муниципального района Безенчукский Самарской области </w:t>
      </w:r>
      <w:bookmarkEnd w:id="15"/>
      <w:r w:rsidRPr="002472E6">
        <w:rPr>
          <w:rFonts w:ascii="Times New Roman" w:eastAsia="Times New Roman" w:hAnsi="Times New Roman" w:cs="Times New Roman"/>
          <w:color w:val="000000"/>
          <w:lang w:eastAsia="zh-CN"/>
        </w:rPr>
        <w:t>(далее – муниципальный земельный контроль).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Объектами земельных отношений являются земли, земельные участки или части земельных участков в границах городского поселения Безенчук муниципального района Безенчукский Самарской области.</w:t>
      </w:r>
    </w:p>
    <w:p w:rsidR="002472E6" w:rsidRPr="002472E6" w:rsidRDefault="002472E6" w:rsidP="002472E6">
      <w:pPr>
        <w:spacing w:after="0" w:line="240" w:lineRule="auto"/>
        <w:ind w:firstLine="709"/>
        <w:contextualSpacing/>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1.3. Муниципальный земельный контроль осуществляется Администрацией муниципального района Безенчукский Самарской области (далее – администрация).</w:t>
      </w:r>
    </w:p>
    <w:p w:rsidR="002472E6" w:rsidRPr="002472E6" w:rsidRDefault="002472E6" w:rsidP="002472E6">
      <w:pPr>
        <w:spacing w:after="0" w:line="240" w:lineRule="auto"/>
        <w:ind w:firstLine="709"/>
        <w:contextualSpacing/>
        <w:jc w:val="both"/>
        <w:rPr>
          <w:rFonts w:ascii="Times New Roman" w:eastAsia="Times New Roman" w:hAnsi="Times New Roman" w:cs="Times New Roman"/>
          <w:lang w:eastAsia="ru-RU"/>
        </w:rPr>
      </w:pPr>
      <w:r w:rsidRPr="002472E6">
        <w:rPr>
          <w:rFonts w:ascii="Times New Roman" w:eastAsia="Times New Roman" w:hAnsi="Times New Roman" w:cs="Times New Roman"/>
          <w:color w:val="000000"/>
          <w:lang w:eastAsia="ru-RU"/>
        </w:rPr>
        <w:t>1.4. Должностными лицами администрации, уполномоченными осуществлять муниципальный земельный контроль, являются инспектора Комитета по управлению муниципальным имуществом Администрации муниципального района Безенчукский  (далее также – должностные лица, уполномоченные осуществлять муниципальный земельный контроль)</w:t>
      </w:r>
      <w:r w:rsidRPr="002472E6">
        <w:rPr>
          <w:rFonts w:ascii="Times New Roman" w:eastAsia="Times New Roman" w:hAnsi="Times New Roman" w:cs="Times New Roman"/>
          <w:i/>
          <w:iCs/>
          <w:color w:val="000000"/>
          <w:lang w:eastAsia="ru-RU"/>
        </w:rPr>
        <w:t>.</w:t>
      </w:r>
      <w:r w:rsidRPr="002472E6">
        <w:rPr>
          <w:rFonts w:ascii="Times New Roman" w:eastAsia="Times New Roman" w:hAnsi="Times New Roman" w:cs="Times New Roman"/>
          <w:color w:val="000000"/>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2472E6" w:rsidRPr="002472E6" w:rsidRDefault="002472E6" w:rsidP="002472E6">
      <w:pPr>
        <w:spacing w:after="0" w:line="240" w:lineRule="auto"/>
        <w:ind w:firstLine="709"/>
        <w:contextualSpacing/>
        <w:jc w:val="both"/>
        <w:rPr>
          <w:rFonts w:ascii="Times New Roman" w:eastAsia="Times New Roman" w:hAnsi="Times New Roman" w:cs="Times New Roman"/>
          <w:lang w:eastAsia="ru-RU"/>
        </w:rPr>
      </w:pPr>
      <w:r w:rsidRPr="002472E6">
        <w:rPr>
          <w:rFonts w:ascii="Times New Roman" w:eastAsia="Times New Roman" w:hAnsi="Times New Roman" w:cs="Times New Roman"/>
          <w:color w:val="000000"/>
          <w:lang w:eastAsia="ru-RU"/>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Земельного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bookmarkStart w:id="16" w:name="Par61"/>
      <w:bookmarkEnd w:id="16"/>
      <w:r w:rsidRPr="002472E6">
        <w:rPr>
          <w:rFonts w:ascii="Times New Roman" w:eastAsia="Times New Roman" w:hAnsi="Times New Roman" w:cs="Times New Roman"/>
          <w:color w:val="000000"/>
          <w:lang w:eastAsia="zh-CN"/>
        </w:rPr>
        <w:t>1.6. Администрация осуществляет муниципальный земельный контроль за соблюдением: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Администрация осуществляет контроль за исполнением </w:t>
      </w:r>
      <w:r w:rsidRPr="002472E6">
        <w:rPr>
          <w:rFonts w:ascii="Times New Roman" w:eastAsia="Times New Roman" w:hAnsi="Times New Roman" w:cs="Times New Roman"/>
          <w:lang w:eastAsia="zh-CN"/>
        </w:rPr>
        <w:t>решений, принимаемых по результатам контрольных мероприятий</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Полномочия, указанные в настоящем пункте, осуществляются администрацией в отношении всех категорий земель.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bCs/>
          <w:color w:val="000000"/>
          <w:lang w:eastAsia="zh-CN"/>
        </w:rPr>
        <w:t>1.7.</w:t>
      </w:r>
      <w:r w:rsidRPr="002472E6">
        <w:rPr>
          <w:rFonts w:ascii="Times New Roman" w:eastAsia="Times New Roman" w:hAnsi="Times New Roman" w:cs="Times New Roman"/>
          <w:color w:val="000000"/>
          <w:lang w:eastAsia="zh-CN"/>
        </w:rPr>
        <w:t xml:space="preserve"> Администрацией в рамках осуществления муниципального земельного контроля обеспечивается учет объектов</w:t>
      </w:r>
      <w:r w:rsidRPr="002472E6">
        <w:rPr>
          <w:rFonts w:ascii="Times New Roman" w:eastAsia="Times New Roman" w:hAnsi="Times New Roman" w:cs="Times New Roman"/>
          <w:bCs/>
          <w:color w:val="000000"/>
          <w:lang w:eastAsia="zh-CN"/>
        </w:rPr>
        <w:t xml:space="preserve"> муниципального земельного</w:t>
      </w:r>
      <w:r w:rsidRPr="002472E6">
        <w:rPr>
          <w:rFonts w:ascii="Times New Roman" w:eastAsia="Times New Roman" w:hAnsi="Times New Roman" w:cs="Times New Roman"/>
          <w:color w:val="000000"/>
          <w:lang w:eastAsia="zh-CN"/>
        </w:rPr>
        <w:t xml:space="preserve"> контроля.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Администрацией </w:t>
      </w:r>
      <w:r w:rsidRPr="002472E6">
        <w:rPr>
          <w:rFonts w:ascii="Times New Roman" w:eastAsia="Times New Roman" w:hAnsi="Times New Roman" w:cs="Times New Roman"/>
          <w:bCs/>
          <w:color w:val="000000"/>
          <w:lang w:eastAsia="zh-CN"/>
        </w:rPr>
        <w:t>осуществляется отнесение объектов муниципального земельного контроля к определенной категории риска в соответствии с настоящим Положением.</w:t>
      </w:r>
    </w:p>
    <w:p w:rsidR="002472E6" w:rsidRPr="002472E6" w:rsidRDefault="002472E6" w:rsidP="002472E6">
      <w:pPr>
        <w:suppressAutoHyphens/>
        <w:autoSpaceDE w:val="0"/>
        <w:spacing w:after="0" w:line="240" w:lineRule="auto"/>
        <w:jc w:val="center"/>
        <w:rPr>
          <w:rFonts w:ascii="Times New Roman" w:eastAsia="Times New Roman" w:hAnsi="Times New Roman" w:cs="Times New Roman"/>
          <w:b/>
          <w:bCs/>
          <w:color w:val="000000"/>
          <w:lang w:eastAsia="zh-CN"/>
        </w:rPr>
      </w:pPr>
      <w:r w:rsidRPr="002472E6">
        <w:rPr>
          <w:rFonts w:ascii="Times New Roman" w:eastAsia="Times New Roman" w:hAnsi="Times New Roman" w:cs="Times New Roman"/>
          <w:b/>
          <w:bCs/>
          <w:color w:val="000000"/>
          <w:lang w:eastAsia="zh-CN"/>
        </w:rPr>
        <w:t>2. Управление рисками причинения вреда (ущерба) охраняемым законом ценностям при осуществлении муниципального земельного контроля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2.1. Администрация осуществляет муниципальный земельный контроль на основе управления рисками причинения вреда (ущерба).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2472E6">
          <w:rPr>
            <w:rFonts w:ascii="Times New Roman" w:eastAsia="Times New Roman" w:hAnsi="Times New Roman" w:cs="Times New Roman"/>
            <w:color w:val="000000"/>
            <w:lang w:eastAsia="zh-CN"/>
          </w:rPr>
          <w:t>законо</w:t>
        </w:r>
      </w:hyperlink>
      <w:r w:rsidRPr="002472E6">
        <w:rPr>
          <w:rFonts w:ascii="Times New Roman" w:eastAsia="Times New Roman" w:hAnsi="Times New Roman" w:cs="Times New Roman"/>
          <w:color w:val="000000"/>
          <w:lang w:eastAsia="zh-CN"/>
        </w:rPr>
        <w:t>м от 31.07.2020 № 248-ФЗ «О государственном контроле (надзоре) и муниципальном контроле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lastRenderedPageBreak/>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2472E6">
          <w:rPr>
            <w:rFonts w:ascii="Times New Roman" w:eastAsia="Times New Roman" w:hAnsi="Times New Roman" w:cs="Times New Roman"/>
            <w:color w:val="000000"/>
            <w:lang w:eastAsia="zh-CN"/>
          </w:rPr>
          <w:t>критериями</w:t>
        </w:r>
      </w:hyperlink>
      <w:r w:rsidRPr="002472E6">
        <w:rPr>
          <w:rFonts w:ascii="Times New Roman" w:eastAsia="Times New Roman" w:hAnsi="Times New Roman" w:cs="Times New Roman"/>
          <w:color w:val="000000"/>
          <w:lang w:eastAsia="zh-CN"/>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2.4. Проведение администрацией мероприятий в отношении земельных участков в зависимости от присвоенной категории риска осуществляется со следующей периодичностью:</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1) для земельных участков, отнесенных к категории среднего риска, - один профилактический визит в год в 3 года, если </w:t>
      </w:r>
      <w:r w:rsidRPr="002472E6">
        <w:rPr>
          <w:rFonts w:ascii="Times New Roman" w:eastAsia="Times New Roman" w:hAnsi="Times New Roman" w:cs="Times New Roman"/>
          <w:color w:val="000000"/>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земельному контролю для земельных участков, отнесенных к категории среднего риска</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2) для земельных участков, отнесенных к категории умеренного риска, - один профилактический визит в 6 лет, если </w:t>
      </w:r>
      <w:r w:rsidRPr="002472E6">
        <w:rPr>
          <w:rFonts w:ascii="Times New Roman" w:eastAsia="Times New Roman" w:hAnsi="Times New Roman" w:cs="Times New Roman"/>
          <w:color w:val="000000"/>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земельному контролю для земельных участков, отнесенных к категории умеренного риска</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В отношении земельных участков, отнесенных к категориям среднего и умеренного риска, плановые контрольные мероприятия не проводятся. </w:t>
      </w:r>
      <w:r w:rsidRPr="002472E6">
        <w:rPr>
          <w:rFonts w:ascii="Times New Roman" w:eastAsia="Times New Roman" w:hAnsi="Times New Roman" w:cs="Times New Roman"/>
          <w:color w:val="000000"/>
          <w:shd w:val="clear" w:color="auto" w:fill="FFFFFF"/>
          <w:lang w:eastAsia="zh-CN"/>
        </w:rPr>
        <w:t>Федеральным законом о муниципальном земельном контроле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В отношении земельных участков, отнесенных к категории низкого риска, плановые контрольные мероприятия и обязательные профилактические визиты не проводятся.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Принятие решения об отнесении земельных участков к категории низкого риска не требуется.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2.5.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2.6. Администрация ведет перечни земельных участков, которым присвоены категории риска (далее – перечни земельных участков). </w:t>
      </w:r>
    </w:p>
    <w:p w:rsidR="002472E6" w:rsidRPr="002472E6" w:rsidRDefault="002472E6" w:rsidP="002472E6">
      <w:pPr>
        <w:suppressAutoHyphens/>
        <w:autoSpaceDE w:val="0"/>
        <w:spacing w:after="0" w:line="240" w:lineRule="auto"/>
        <w:jc w:val="center"/>
        <w:rPr>
          <w:rFonts w:ascii="Times New Roman" w:eastAsia="Times New Roman" w:hAnsi="Times New Roman" w:cs="Times New Roman"/>
          <w:b/>
          <w:bCs/>
          <w:color w:val="000000"/>
          <w:lang w:eastAsia="zh-CN"/>
        </w:rPr>
      </w:pPr>
      <w:r w:rsidRPr="002472E6">
        <w:rPr>
          <w:rFonts w:ascii="Times New Roman" w:eastAsia="Times New Roman" w:hAnsi="Times New Roman" w:cs="Times New Roman"/>
          <w:b/>
          <w:bCs/>
          <w:color w:val="000000"/>
          <w:lang w:eastAsia="zh-CN"/>
        </w:rPr>
        <w:t>3. Профилактика рисков причинения вреда (ущерба) охраняемым законом ценностям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3.1. Администрация осуществляет муниципальный земельный контроль в том числе посредством проведения профилактических мероприятий.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муниципального района Безенчукский Самарской области для принятия решения о проведении контрольных мероприятий, </w:t>
      </w:r>
      <w:r w:rsidRPr="002472E6">
        <w:rPr>
          <w:rFonts w:ascii="Times New Roman" w:eastAsia="Times New Roman" w:hAnsi="Times New Roman" w:cs="Times New Roman"/>
          <w:color w:val="22272F"/>
          <w:shd w:val="clear" w:color="auto" w:fill="FFFFFF"/>
          <w:lang w:eastAsia="ru-RU"/>
        </w:rPr>
        <w:t> </w:t>
      </w:r>
      <w:r w:rsidRPr="002472E6">
        <w:rPr>
          <w:rFonts w:ascii="Times New Roman" w:eastAsia="Times New Roman" w:hAnsi="Times New Roman" w:cs="Times New Roman"/>
          <w:color w:val="000000"/>
          <w:shd w:val="clear" w:color="auto" w:fill="FFFFFF"/>
          <w:lang w:eastAsia="ru-RU"/>
        </w:rPr>
        <w:t>либо в случаях, предусмотренных Федеральным законом</w:t>
      </w:r>
      <w:r w:rsidRPr="002472E6">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2472E6">
        <w:rPr>
          <w:rFonts w:ascii="Times New Roman" w:eastAsia="Times New Roman" w:hAnsi="Times New Roman" w:cs="Times New Roman"/>
          <w:color w:val="000000"/>
          <w:shd w:val="clear" w:color="auto" w:fill="FFFFFF"/>
          <w:lang w:eastAsia="ru-RU"/>
        </w:rPr>
        <w:t>, принимает меры, указанные в статье 90 указанного Федерального закона</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3.5. При осуществлении администрацией муниципального земельного контроля могут проводиться следующие виды профилактических мероприятий: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информирование;</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2) объявление предостережений;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3) консультирование;</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 профилактический визит.</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lastRenderedPageBreak/>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2472E6">
        <w:rPr>
          <w:rFonts w:ascii="Times New Roman" w:eastAsia="Times New Roman" w:hAnsi="Times New Roman" w:cs="Times New Roman"/>
          <w:color w:val="000000"/>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12" w:history="1">
        <w:r w:rsidRPr="002472E6">
          <w:rPr>
            <w:rFonts w:ascii="Times New Roman" w:eastAsia="Times New Roman" w:hAnsi="Times New Roman" w:cs="Times New Roman"/>
            <w:color w:val="000000"/>
            <w:lang w:eastAsia="zh-CN"/>
          </w:rPr>
          <w:t>частью 3 статьи 46</w:t>
        </w:r>
      </w:hyperlink>
      <w:r w:rsidRPr="002472E6">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Администрация также вправе информировать население городского поселения Безенчук муниципального района Безенчукский Самарской области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3.7. Предостережение о недопустимости нарушения обязательных требований и предложение</w:t>
      </w:r>
      <w:r w:rsidRPr="002472E6">
        <w:rPr>
          <w:rFonts w:ascii="Times New Roman" w:eastAsia="Times New Roman" w:hAnsi="Times New Roman" w:cs="Times New Roman"/>
          <w:color w:val="000000"/>
          <w:shd w:val="clear" w:color="auto" w:fill="FFFFFF"/>
          <w:lang w:eastAsia="zh-CN"/>
        </w:rPr>
        <w:t xml:space="preserve"> принять меры по обеспечению соблюдения обязательных требований</w:t>
      </w:r>
      <w:r w:rsidRPr="002472E6">
        <w:rPr>
          <w:rFonts w:ascii="Times New Roman" w:eastAsia="Times New Roman" w:hAnsi="Times New Roman" w:cs="Times New Roman"/>
          <w:color w:val="000000"/>
          <w:lang w:eastAsia="zh-CN"/>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472E6">
        <w:rPr>
          <w:rFonts w:ascii="Times New Roman" w:eastAsia="Times New Roman" w:hAnsi="Times New Roman" w:cs="Times New Roman"/>
          <w:color w:val="000000"/>
          <w:shd w:val="clear" w:color="auto" w:fill="FFFFFF"/>
          <w:lang w:eastAsia="zh-CN"/>
        </w:rPr>
        <w:t>или признаках нарушений обязательных требований </w:t>
      </w:r>
      <w:r w:rsidRPr="002472E6">
        <w:rPr>
          <w:rFonts w:ascii="Times New Roman" w:eastAsia="Times New Roman" w:hAnsi="Times New Roman" w:cs="Times New Roman"/>
          <w:color w:val="000000"/>
          <w:lang w:eastAsia="zh-CN"/>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муниципального района Безенчукский Самарской области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2472E6">
        <w:rPr>
          <w:rFonts w:ascii="Times New Roman" w:eastAsia="Times New Roman" w:hAnsi="Times New Roman" w:cs="Times New Roman"/>
          <w:color w:val="000000"/>
          <w:shd w:val="clear" w:color="auto" w:fill="FFFFFF"/>
          <w:lang w:eastAsia="ru-RU"/>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Pr="002472E6">
        <w:rPr>
          <w:rFonts w:ascii="Times New Roman" w:eastAsia="Times New Roman" w:hAnsi="Times New Roman" w:cs="Times New Roman"/>
          <w:color w:val="000000"/>
          <w:lang w:eastAsia="ru-RU"/>
        </w:rPr>
        <w:t xml:space="preserve">. </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3.8.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Личный прием граждан проводится </w:t>
      </w:r>
      <w:bookmarkStart w:id="17" w:name="_Hlk195791622"/>
      <w:r w:rsidRPr="002472E6">
        <w:rPr>
          <w:rFonts w:ascii="Times New Roman" w:eastAsia="Times New Roman" w:hAnsi="Times New Roman" w:cs="Times New Roman"/>
          <w:color w:val="000000"/>
          <w:lang w:eastAsia="zh-CN"/>
        </w:rPr>
        <w:t xml:space="preserve">Главой муниципального района Безенчукский Самарской области </w:t>
      </w:r>
      <w:bookmarkEnd w:id="17"/>
      <w:r w:rsidRPr="002472E6">
        <w:rPr>
          <w:rFonts w:ascii="Times New Roman" w:eastAsia="Times New Roman" w:hAnsi="Times New Roman" w:cs="Times New Roman"/>
          <w:color w:val="000000"/>
          <w:lang w:eastAsia="zh-CN"/>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организация и осуществление муниципального земельного контроля;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 порядок обжалования действий (бездействия) должностных лиц, уполномоченных осуществлять муниципальный земельный контроль;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3.9.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контролируемым лицом представлен письменный запрос о представлении письменного ответа по вопросам консультирования;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 за время консультирования предоставить в устной форме ответ на поставленные вопросы невозможно;</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 ответ на поставленные вопросы требует дополнительного запроса сведений.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Должностными лицами, уполномоченными осуществлять муниципальный земельный контроль, ведется журнал учета консультирований.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муниципального района Безенчукский Самарской области</w:t>
      </w:r>
      <w:r w:rsidRPr="002472E6">
        <w:rPr>
          <w:rFonts w:ascii="Times New Roman" w:eastAsia="Times New Roman" w:hAnsi="Times New Roman" w:cs="Times New Roman"/>
          <w:i/>
          <w:iCs/>
          <w:color w:val="000000"/>
          <w:lang w:eastAsia="zh-CN"/>
        </w:rPr>
        <w:t xml:space="preserve"> </w:t>
      </w:r>
      <w:r w:rsidRPr="002472E6">
        <w:rPr>
          <w:rFonts w:ascii="Times New Roman" w:eastAsia="Times New Roman" w:hAnsi="Times New Roman" w:cs="Times New Roman"/>
          <w:color w:val="000000"/>
          <w:lang w:eastAsia="zh-CN"/>
        </w:rPr>
        <w:t>или должностным лицом, уполномоченным осуществлять муниципальный земельный контроль.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lang w:eastAsia="zh-CN"/>
        </w:rPr>
        <w:t xml:space="preserve">3.10. Профилактический визит проводится в форме профилактической беседы </w:t>
      </w:r>
      <w:r w:rsidRPr="002472E6">
        <w:rPr>
          <w:rFonts w:ascii="Times New Roman" w:eastAsia="Times New Roman" w:hAnsi="Times New Roman" w:cs="Times New Roman"/>
          <w:color w:val="000000"/>
          <w:lang w:eastAsia="zh-CN"/>
        </w:rPr>
        <w:t>должностным лицом, осуществляющим контроль</w:t>
      </w:r>
      <w:r w:rsidRPr="002472E6">
        <w:rPr>
          <w:rFonts w:ascii="Times New Roman" w:eastAsia="Times New Roman" w:hAnsi="Times New Roman" w:cs="Times New Roman"/>
          <w:lang w:eastAsia="zh-CN"/>
        </w:rPr>
        <w:t xml:space="preserve">, по месту осуществления деятельности контролируемого лица либо путем использования видео-конференц-связи </w:t>
      </w:r>
      <w:r w:rsidRPr="002472E6">
        <w:rPr>
          <w:rFonts w:ascii="Times New Roman" w:eastAsia="Times New Roman" w:hAnsi="Times New Roman" w:cs="Times New Roman"/>
          <w:color w:val="000000"/>
          <w:shd w:val="clear" w:color="auto" w:fill="FFFFFF"/>
          <w:lang w:eastAsia="zh-CN"/>
        </w:rPr>
        <w:t>или мобильного приложения «Инспектор»</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2472E6">
        <w:rPr>
          <w:rFonts w:ascii="Times New Roman" w:eastAsia="Times New Roman" w:hAnsi="Times New Roman" w:cs="Times New Roman"/>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2472E6">
        <w:rPr>
          <w:rFonts w:ascii="Times New Roman" w:eastAsia="Times New Roman" w:hAnsi="Times New Roman" w:cs="Times New Roman"/>
          <w:color w:val="000000"/>
          <w:shd w:val="clear" w:color="auto" w:fill="FFFFFF"/>
          <w:lang w:eastAsia="zh-CN"/>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2472E6">
        <w:rPr>
          <w:rFonts w:ascii="Times New Roman" w:eastAsia="Times New Roman" w:hAnsi="Times New Roman" w:cs="Times New Roman"/>
          <w:color w:val="000000"/>
          <w:lang w:eastAsia="zh-CN"/>
        </w:rPr>
        <w:t>должностное лицо, осуществляющее контроль,</w:t>
      </w:r>
      <w:r w:rsidRPr="002472E6">
        <w:rPr>
          <w:rFonts w:ascii="Times New Roman" w:eastAsia="Times New Roman" w:hAnsi="Times New Roman" w:cs="Times New Roman"/>
          <w:color w:val="000000"/>
          <w:shd w:val="clear" w:color="auto" w:fill="FFFFFF"/>
          <w:lang w:eastAsia="zh-CN"/>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2472E6">
        <w:rPr>
          <w:rFonts w:ascii="Times New Roman" w:eastAsia="Times New Roman" w:hAnsi="Times New Roman" w:cs="Times New Roman"/>
          <w:color w:val="000000"/>
          <w:shd w:val="clear" w:color="auto" w:fill="FFFFFF"/>
          <w:lang w:eastAsia="zh-CN"/>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3.11. Обязательный профилактический визит не предусматривает отказ контролируемого лица от его проведения.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2472E6">
        <w:rPr>
          <w:rFonts w:ascii="Times New Roman" w:eastAsia="Times New Roman" w:hAnsi="Times New Roman" w:cs="Times New Roman"/>
          <w:color w:val="000000"/>
          <w:lang w:eastAsia="zh-CN"/>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Срок проведения обязательного профилактического визита не может превышать десять рабочих дней.</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2472E6" w:rsidRPr="002472E6" w:rsidRDefault="002472E6" w:rsidP="002472E6">
      <w:pPr>
        <w:suppressAutoHyphens/>
        <w:autoSpaceDE w:val="0"/>
        <w:spacing w:after="0" w:line="240" w:lineRule="auto"/>
        <w:jc w:val="center"/>
        <w:rPr>
          <w:rFonts w:ascii="Times New Roman" w:eastAsia="Times New Roman" w:hAnsi="Times New Roman" w:cs="Times New Roman"/>
          <w:b/>
          <w:bCs/>
          <w:color w:val="000000"/>
          <w:lang w:eastAsia="zh-CN"/>
        </w:rPr>
      </w:pPr>
      <w:r w:rsidRPr="002472E6">
        <w:rPr>
          <w:rFonts w:ascii="Times New Roman" w:eastAsia="Times New Roman" w:hAnsi="Times New Roman" w:cs="Times New Roman"/>
          <w:b/>
          <w:bCs/>
          <w:color w:val="000000"/>
          <w:lang w:eastAsia="zh-CN"/>
        </w:rPr>
        <w:t>4. Осуществление контрольных мероприятий и контрольных действий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 рейдовый осмотр (посредством осмотра, опроса, получения письменных объяснений, истребования документов, инструментального обследования);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2472E6">
        <w:rPr>
          <w:rFonts w:ascii="Times New Roman" w:eastAsia="Times New Roman" w:hAnsi="Times New Roman" w:cs="Times New Roman"/>
          <w:color w:val="000000"/>
          <w:shd w:val="clear" w:color="auto" w:fill="FFFFFF"/>
          <w:lang w:eastAsia="ru-RU"/>
        </w:rPr>
        <w:t xml:space="preserve">предоставляются контролируемыми лицами в рамках исполнения обязательных </w:t>
      </w:r>
      <w:r w:rsidRPr="002472E6">
        <w:rPr>
          <w:rFonts w:ascii="Times New Roman" w:eastAsia="Times New Roman" w:hAnsi="Times New Roman" w:cs="Times New Roman"/>
          <w:color w:val="000000"/>
          <w:shd w:val="clear" w:color="auto" w:fill="FFFFFF"/>
          <w:lang w:eastAsia="ru-RU"/>
        </w:rPr>
        <w:lastRenderedPageBreak/>
        <w:t>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472E6">
        <w:rPr>
          <w:rFonts w:ascii="Times New Roman" w:eastAsia="Times New Roman" w:hAnsi="Times New Roman" w:cs="Times New Roman"/>
          <w:color w:val="000000"/>
          <w:lang w:eastAsia="ru-RU"/>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6) выездное обследование (посредством осмотра, инструментального обследования).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Администрация может выдавать предписания об устранении выявленных нарушений в ходе наблюдения за соблюдением обязательных требований к использованию и охране земель.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4.3. Основанием для проведения контрольных мероприятий, за исключением случаев, указанных в пункте 4.4 настоящего Положения, является:</w:t>
      </w:r>
    </w:p>
    <w:p w:rsidR="002472E6" w:rsidRPr="002472E6" w:rsidRDefault="002472E6" w:rsidP="002472E6">
      <w:pPr>
        <w:spacing w:after="0" w:line="240" w:lineRule="auto"/>
        <w:ind w:firstLine="720"/>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pacing w:after="0" w:line="240" w:lineRule="auto"/>
        <w:ind w:firstLine="720"/>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72E6" w:rsidRPr="002472E6" w:rsidRDefault="002472E6" w:rsidP="002472E6">
      <w:pPr>
        <w:spacing w:after="0" w:line="240" w:lineRule="auto"/>
        <w:ind w:firstLine="720"/>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72E6" w:rsidRPr="002472E6" w:rsidRDefault="002472E6" w:rsidP="002472E6">
      <w:pPr>
        <w:spacing w:after="0" w:line="240" w:lineRule="auto"/>
        <w:ind w:firstLine="720"/>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pacing w:after="0" w:line="240" w:lineRule="auto"/>
        <w:ind w:firstLine="720"/>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6) уклонение контролируемого лица от проведения обязательного профилактического визита.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4.4. </w:t>
      </w:r>
      <w:r w:rsidRPr="002472E6">
        <w:rPr>
          <w:rFonts w:ascii="Times New Roman" w:eastAsia="Times New Roman" w:hAnsi="Times New Roman" w:cs="Times New Roman"/>
          <w:color w:val="000000"/>
          <w:shd w:val="clear" w:color="auto" w:fill="FFFFFF"/>
          <w:lang w:eastAsia="zh-CN"/>
        </w:rPr>
        <w:t xml:space="preserve">Контрольные мероприятия без взаимодействия с контролируемыми лицами проводятся </w:t>
      </w:r>
      <w:r w:rsidRPr="002472E6">
        <w:rPr>
          <w:rFonts w:ascii="Times New Roman" w:eastAsia="Times New Roman" w:hAnsi="Times New Roman" w:cs="Times New Roman"/>
          <w:color w:val="000000"/>
          <w:lang w:eastAsia="zh-CN"/>
        </w:rPr>
        <w:t>должностными лицами, осуществляющими контроль,</w:t>
      </w:r>
      <w:r w:rsidRPr="002472E6">
        <w:rPr>
          <w:rFonts w:ascii="Times New Roman" w:eastAsia="Times New Roman" w:hAnsi="Times New Roman" w:cs="Times New Roman"/>
          <w:color w:val="000000"/>
          <w:shd w:val="clear" w:color="auto" w:fill="FFFFFF"/>
          <w:lang w:eastAsia="zh-CN"/>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2472E6">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2472E6">
        <w:rPr>
          <w:rFonts w:ascii="Times New Roman" w:eastAsia="Times New Roman" w:hAnsi="Times New Roman" w:cs="Times New Roman"/>
          <w:color w:val="000000"/>
          <w:shd w:val="clear" w:color="auto" w:fill="FFFFFF"/>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4.5. Индикаторы риска нарушения обязательных требований указаны в приложении № 2 к настоящему Положению.</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Перечень индикаторов риска нарушения обязательных требований размещается на официальном сайте администрации в разделе «Контрольно-надзорная деятельность».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shd w:val="clear" w:color="auto" w:fill="FFFFFF"/>
          <w:lang w:eastAsia="zh-CN"/>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Pr="002472E6">
        <w:rPr>
          <w:rFonts w:ascii="Times New Roman" w:eastAsia="Times New Roman" w:hAnsi="Times New Roman" w:cs="Times New Roman"/>
          <w:color w:val="000000"/>
          <w:lang w:eastAsia="zh-CN"/>
        </w:rPr>
        <w:t>должностное лицо, осуществляющее контроль,</w:t>
      </w:r>
      <w:r w:rsidRPr="002472E6">
        <w:rPr>
          <w:rFonts w:ascii="Times New Roman" w:eastAsia="Times New Roman" w:hAnsi="Times New Roman" w:cs="Times New Roman"/>
          <w:color w:val="000000"/>
          <w:shd w:val="clear" w:color="auto" w:fill="FFFFFF"/>
          <w:lang w:eastAsia="zh-CN"/>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4.6. Контрольные мероприятия, проводимые при взаимодействии с контролируемым лицом, проводятся на основании решения о проведении контрольного мероприятия.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К</w:t>
      </w:r>
      <w:r w:rsidRPr="002472E6">
        <w:rPr>
          <w:rFonts w:ascii="Times New Roman" w:eastAsia="Times New Roman" w:hAnsi="Times New Roman" w:cs="Times New Roman"/>
          <w:color w:val="000000"/>
          <w:shd w:val="clear" w:color="auto" w:fill="FFFFFF"/>
          <w:lang w:eastAsia="zh-CN"/>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13" w:anchor="/document/12191208/entry/5000" w:history="1">
        <w:r w:rsidRPr="002472E6">
          <w:rPr>
            <w:rFonts w:ascii="Times New Roman" w:eastAsia="Times New Roman" w:hAnsi="Times New Roman" w:cs="Times New Roman"/>
            <w:color w:val="000000"/>
            <w:u w:val="single"/>
            <w:shd w:val="clear" w:color="auto" w:fill="FFFFFF"/>
            <w:lang w:eastAsia="zh-CN"/>
          </w:rPr>
          <w:t>правилами</w:t>
        </w:r>
      </w:hyperlink>
      <w:r w:rsidRPr="002472E6">
        <w:rPr>
          <w:rFonts w:ascii="Times New Roman" w:eastAsia="Times New Roman" w:hAnsi="Times New Roman" w:cs="Times New Roman"/>
          <w:color w:val="000000"/>
          <w:shd w:val="clear" w:color="auto" w:fill="FFFFFF"/>
          <w:lang w:eastAsia="zh-CN"/>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4.7. Контрольные мероприятия в отношении граждан, юридических лиц и индивидуальных предпринимателей проводятся должностными лицами, осуществляющими контроль, в соответствии с Федеральным </w:t>
      </w:r>
      <w:hyperlink r:id="rId14" w:history="1">
        <w:r w:rsidRPr="002472E6">
          <w:rPr>
            <w:rFonts w:ascii="Times New Roman" w:eastAsia="Times New Roman" w:hAnsi="Times New Roman" w:cs="Times New Roman"/>
            <w:color w:val="000000"/>
            <w:lang w:eastAsia="zh-CN"/>
          </w:rPr>
          <w:t>законом</w:t>
        </w:r>
      </w:hyperlink>
      <w:r w:rsidRPr="002472E6">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4.8.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2472E6">
        <w:rPr>
          <w:rFonts w:ascii="Times New Roman" w:eastAsia="Times New Roman" w:hAnsi="Times New Roman" w:cs="Times New Roman"/>
          <w:color w:val="000000"/>
          <w:shd w:val="clear" w:color="auto" w:fill="FFFFFF"/>
          <w:lang w:eastAsia="ru-RU"/>
        </w:rPr>
        <w:t>распоряжением Правительства Российской Федерации от 19.04.2016 № 724-р перечнем</w:t>
      </w:r>
      <w:r>
        <w:rPr>
          <w:rFonts w:ascii="Times New Roman" w:eastAsia="Times New Roman" w:hAnsi="Times New Roman" w:cs="Times New Roman"/>
          <w:color w:val="000000"/>
          <w:shd w:val="clear" w:color="auto" w:fill="FFFFFF"/>
          <w:lang w:eastAsia="ru-RU"/>
        </w:rPr>
        <w:t xml:space="preserve"> </w:t>
      </w:r>
      <w:r w:rsidRPr="002472E6">
        <w:rPr>
          <w:rFonts w:ascii="Times New Roman" w:eastAsia="Times New Roman" w:hAnsi="Times New Roman" w:cs="Times New Roman"/>
          <w:color w:val="000000"/>
          <w:shd w:val="clear" w:color="auto" w:fill="FFFFFF"/>
          <w:lang w:eastAsia="ru-RU"/>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rsidRPr="002472E6">
        <w:rPr>
          <w:rFonts w:ascii="Times New Roman" w:eastAsia="Times New Roman" w:hAnsi="Times New Roman" w:cs="Times New Roman"/>
          <w:color w:val="000000"/>
          <w:lang w:eastAsia="ru-RU"/>
        </w:rPr>
        <w:t xml:space="preserve">утвержденными постановлением Правительства Российской Федерации от 06.03.2021 № 338 </w:t>
      </w:r>
      <w:hyperlink r:id="rId15" w:history="1">
        <w:r w:rsidRPr="002472E6">
          <w:rPr>
            <w:rFonts w:ascii="Times New Roman" w:eastAsia="Times New Roman" w:hAnsi="Times New Roman" w:cs="Times New Roman"/>
            <w:color w:val="000000"/>
            <w:lang w:eastAsia="ru-RU"/>
          </w:rPr>
          <w:t>Правилами</w:t>
        </w:r>
      </w:hyperlink>
      <w:r w:rsidRPr="002472E6">
        <w:rPr>
          <w:rFonts w:ascii="Times New Roman" w:eastAsia="Times New Roman" w:hAnsi="Times New Roman" w:cs="Times New Roman"/>
          <w:color w:val="000000"/>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lastRenderedPageBreak/>
        <w:t xml:space="preserve">4.9. </w:t>
      </w:r>
      <w:r w:rsidRPr="002472E6">
        <w:rPr>
          <w:rFonts w:ascii="Times New Roman" w:eastAsia="Times New Roman" w:hAnsi="Times New Roman" w:cs="Times New Roman"/>
          <w:color w:val="000000"/>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наличие </w:t>
      </w:r>
      <w:r w:rsidRPr="002472E6">
        <w:rPr>
          <w:rFonts w:ascii="Times New Roman" w:eastAsia="Times New Roman" w:hAnsi="Times New Roman" w:cs="Times New Roman"/>
          <w:color w:val="000000"/>
          <w:lang w:eastAsia="zh-CN"/>
        </w:rPr>
        <w:t>уважительных причин для отсутствия контролируемого лица (болезнь</w:t>
      </w:r>
      <w:r w:rsidRPr="002472E6">
        <w:rPr>
          <w:rFonts w:ascii="Times New Roman" w:eastAsia="Times New Roman" w:hAnsi="Times New Roman" w:cs="Times New Roman"/>
          <w:color w:val="000000"/>
          <w:shd w:val="clear" w:color="auto" w:fill="FFFFFF"/>
          <w:lang w:eastAsia="zh-CN"/>
        </w:rPr>
        <w:t xml:space="preserve"> контролируемого лица</w:t>
      </w:r>
      <w:r w:rsidRPr="002472E6">
        <w:rPr>
          <w:rFonts w:ascii="Times New Roman" w:eastAsia="Times New Roman" w:hAnsi="Times New Roman" w:cs="Times New Roman"/>
          <w:color w:val="000000"/>
          <w:lang w:eastAsia="zh-CN"/>
        </w:rPr>
        <w:t>, его командировка и т.п.) при проведении</w:t>
      </w:r>
      <w:r w:rsidRPr="002472E6">
        <w:rPr>
          <w:rFonts w:ascii="Times New Roman" w:eastAsia="Times New Roman" w:hAnsi="Times New Roman" w:cs="Times New Roman"/>
          <w:color w:val="000000"/>
          <w:shd w:val="clear" w:color="auto" w:fill="FFFFFF"/>
          <w:lang w:eastAsia="zh-CN"/>
        </w:rPr>
        <w:t xml:space="preserve"> контрольного мероприятия</w:t>
      </w:r>
      <w:r w:rsidRPr="002472E6">
        <w:rPr>
          <w:rFonts w:ascii="Times New Roman" w:eastAsia="Times New Roman" w:hAnsi="Times New Roman" w:cs="Times New Roman"/>
          <w:color w:val="000000"/>
          <w:lang w:eastAsia="zh-CN"/>
        </w:rPr>
        <w:t>.</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4.10. Срок проведения выездной проверки не может превышать 10 рабочих дней. </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4.11.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2472E6">
          <w:rPr>
            <w:rFonts w:ascii="Times New Roman" w:eastAsia="Times New Roman" w:hAnsi="Times New Roman" w:cs="Times New Roman"/>
            <w:color w:val="000000"/>
            <w:lang w:eastAsia="zh-CN"/>
          </w:rPr>
          <w:t>частью 2 статьи 90</w:t>
        </w:r>
      </w:hyperlink>
      <w:r w:rsidRPr="002472E6">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bookmarkStart w:id="18" w:name="_Hlk190166112"/>
      <w:r w:rsidRPr="002472E6">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18"/>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shd w:val="clear" w:color="auto" w:fill="FFFFFF"/>
          <w:lang w:eastAsia="zh-CN"/>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Pr="002472E6">
        <w:rPr>
          <w:rFonts w:ascii="Times New Roman" w:eastAsia="Times New Roman" w:hAnsi="Times New Roman" w:cs="Times New Roman"/>
          <w:color w:val="000000"/>
          <w:lang w:eastAsia="zh-CN"/>
        </w:rPr>
        <w:t>Федерального закона от 31.07.2020 № 248-ФЗ «О государственном контроле (надзоре) и муниципальном контроле в Российской Федерации»</w:t>
      </w:r>
      <w:r w:rsidRPr="002472E6">
        <w:rPr>
          <w:rFonts w:ascii="Times New Roman" w:eastAsia="Times New Roman" w:hAnsi="Times New Roman" w:cs="Times New Roman"/>
          <w:color w:val="000000"/>
          <w:shd w:val="clear" w:color="auto" w:fill="FFFFFF"/>
          <w:lang w:eastAsia="zh-CN"/>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2472E6">
        <w:rPr>
          <w:rFonts w:ascii="Times New Roman" w:eastAsia="Times New Roman" w:hAnsi="Times New Roman" w:cs="Times New Roman"/>
          <w:color w:val="000000"/>
          <w:lang w:eastAsia="zh-CN"/>
        </w:rPr>
        <w:t>Федерального закона от 31.07.2020 № 248-ФЗ «О государственном контроле (надзоре) и муниципальном контроле в Российской Федерации»</w:t>
      </w:r>
      <w:r w:rsidRPr="002472E6">
        <w:rPr>
          <w:rFonts w:ascii="Times New Roman" w:eastAsia="Times New Roman" w:hAnsi="Times New Roman" w:cs="Times New Roman"/>
          <w:color w:val="000000"/>
          <w:shd w:val="clear" w:color="auto" w:fill="FFFFFF"/>
          <w:lang w:eastAsia="zh-CN"/>
        </w:rPr>
        <w:t>.</w:t>
      </w:r>
      <w:r w:rsidRPr="002472E6">
        <w:rPr>
          <w:rFonts w:ascii="Times New Roman" w:eastAsia="Times New Roman" w:hAnsi="Times New Roman" w:cs="Times New Roman"/>
          <w:color w:val="000000"/>
          <w:lang w:eastAsia="zh-CN"/>
        </w:rPr>
        <w:t xml:space="preserve"> </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22272F"/>
          <w:shd w:val="clear" w:color="auto" w:fill="FFFFFF"/>
          <w:lang w:eastAsia="zh-CN"/>
        </w:rPr>
      </w:pPr>
      <w:r w:rsidRPr="002472E6">
        <w:rPr>
          <w:rFonts w:ascii="Times New Roman" w:eastAsia="Times New Roman" w:hAnsi="Times New Roman" w:cs="Times New Roman"/>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lastRenderedPageBreak/>
        <w:t>4.14. Информация о контрольных мероприятиях размещается в Едином реестре контрольных (надзорных) мероприятий.</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4.15.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472E6">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472E6">
        <w:rPr>
          <w:rFonts w:ascii="Times New Roman" w:eastAsia="Times New Roman" w:hAnsi="Times New Roman" w:cs="Times New Roman"/>
          <w:color w:val="000000"/>
          <w:lang w:eastAsia="zh-CN"/>
        </w:rPr>
        <w:t>Единый портал</w:t>
      </w:r>
      <w:r w:rsidRPr="002472E6">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472E6">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472E6">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До 31 декабря 2025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72E6" w:rsidRPr="002472E6" w:rsidRDefault="002472E6" w:rsidP="002472E6">
      <w:pPr>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4) </w:t>
      </w:r>
      <w:r w:rsidRPr="002472E6">
        <w:rPr>
          <w:rFonts w:ascii="Times New Roman" w:eastAsia="Times New Roman" w:hAnsi="Times New Roman" w:cs="Times New Roman"/>
          <w:color w:val="000000"/>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472E6">
        <w:rPr>
          <w:rFonts w:ascii="Times New Roman" w:eastAsia="Times New Roman" w:hAnsi="Times New Roman" w:cs="Times New Roman"/>
          <w:color w:val="000000"/>
          <w:lang w:eastAsia="ru-RU"/>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4.18. Предписание </w:t>
      </w:r>
      <w:r w:rsidRPr="002472E6">
        <w:rPr>
          <w:rFonts w:ascii="Times New Roman" w:eastAsia="Times New Roman" w:hAnsi="Times New Roman" w:cs="Times New Roman"/>
          <w:color w:val="000000"/>
          <w:shd w:val="clear" w:color="auto" w:fill="FFFFFF"/>
          <w:lang w:eastAsia="zh-CN"/>
        </w:rPr>
        <w:t>об устранении выявленных нарушений</w:t>
      </w:r>
      <w:r w:rsidRPr="002472E6">
        <w:rPr>
          <w:rFonts w:ascii="Times New Roman" w:eastAsia="Times New Roman" w:hAnsi="Times New Roman" w:cs="Times New Roman"/>
          <w:color w:val="000000"/>
          <w:lang w:eastAsia="zh-CN"/>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4.19. </w:t>
      </w:r>
      <w:r w:rsidRPr="002472E6">
        <w:rPr>
          <w:rFonts w:ascii="Times New Roman" w:eastAsia="Times New Roman" w:hAnsi="Times New Roman" w:cs="Times New Roman"/>
          <w:color w:val="22272F"/>
          <w:shd w:val="clear" w:color="auto" w:fill="FFFFFF"/>
          <w:lang w:eastAsia="zh-CN"/>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2472E6">
        <w:rPr>
          <w:rFonts w:ascii="Times New Roman" w:eastAsia="Times New Roman" w:hAnsi="Times New Roman" w:cs="Times New Roman"/>
          <w:color w:val="000000"/>
          <w:lang w:eastAsia="zh-CN"/>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2472E6">
        <w:rPr>
          <w:rFonts w:ascii="Times New Roman" w:eastAsia="Times New Roman" w:hAnsi="Times New Roman" w:cs="Times New Roman"/>
          <w:color w:val="22272F"/>
          <w:shd w:val="clear" w:color="auto" w:fill="FFFFFF"/>
          <w:lang w:eastAsia="zh-CN"/>
        </w:rPr>
        <w:t>порядок заключения такого соглашения.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lastRenderedPageBreak/>
        <w:t xml:space="preserve">4.20. </w:t>
      </w:r>
      <w:bookmarkStart w:id="19" w:name="Par318"/>
      <w:bookmarkEnd w:id="19"/>
      <w:r w:rsidRPr="002472E6">
        <w:rPr>
          <w:rFonts w:ascii="Times New Roman" w:eastAsia="Times New Roman" w:hAnsi="Times New Roman" w:cs="Times New Roman"/>
          <w:color w:val="000000"/>
          <w:lang w:eastAsia="zh-CN"/>
        </w:rPr>
        <w:t>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2472E6" w:rsidRPr="002472E6" w:rsidRDefault="002472E6" w:rsidP="002472E6">
      <w:pPr>
        <w:spacing w:after="0" w:line="240" w:lineRule="auto"/>
        <w:ind w:firstLine="709"/>
        <w:jc w:val="both"/>
        <w:rPr>
          <w:rFonts w:ascii="Times New Roman" w:eastAsia="Times New Roman" w:hAnsi="Times New Roman" w:cs="Times New Roman"/>
          <w:lang w:eastAsia="ru-RU"/>
        </w:rPr>
      </w:pPr>
      <w:r w:rsidRPr="002472E6">
        <w:rPr>
          <w:rFonts w:ascii="Times New Roman" w:eastAsia="Times New Roman" w:hAnsi="Times New Roman" w:cs="Times New Roman"/>
          <w:color w:val="000000"/>
          <w:lang w:eastAsia="ru-RU"/>
        </w:rPr>
        <w:t>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от 31.07.2020 № 248-ФЗ «О государственном контроле (надзоре) и муниципальном контроле в Российской Федерации». Должностные лица, уполномоченные осуществлять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муниципального района Безенчукский Самарской области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2472E6" w:rsidRPr="002472E6" w:rsidRDefault="002472E6" w:rsidP="002472E6">
      <w:pPr>
        <w:suppressAutoHyphens/>
        <w:autoSpaceDE w:val="0"/>
        <w:spacing w:after="0" w:line="240" w:lineRule="auto"/>
        <w:jc w:val="center"/>
        <w:rPr>
          <w:rFonts w:ascii="Times New Roman" w:eastAsia="Times New Roman" w:hAnsi="Times New Roman" w:cs="Times New Roman"/>
          <w:b/>
          <w:bCs/>
          <w:color w:val="000000"/>
          <w:lang w:eastAsia="zh-CN"/>
        </w:rPr>
      </w:pPr>
      <w:r w:rsidRPr="002472E6">
        <w:rPr>
          <w:rFonts w:ascii="Times New Roman" w:eastAsia="Times New Roman" w:hAnsi="Times New Roman" w:cs="Times New Roman"/>
          <w:b/>
          <w:bCs/>
          <w:color w:val="000000"/>
          <w:lang w:eastAsia="zh-CN"/>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1) решений о проведении контрольных мероприятий и обязательных профилактических визитов; </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 xml:space="preserve">2) актов контрольных мероприятий и обязательных профилактических визитов, предписаний об устранении выявленных нарушений; </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3) действий (бездействия) должностных лиц администрации в рамках контрольных мероприятий и обязательных профилактических визитов;</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4) решений об отнесении объектов контроля к соответствующей категории риска;</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5) решений об отказе в проведении обязательных профилактических визитов по заявлениям контролируемых лиц;</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5.4. Жалоба на решение администрации, действия (бездействие) ее должностных лиц рассматривается Главой муниципального района Безенчукский Самарской области.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 xml:space="preserve">5.6. Жалоба на решение администрации, действия (бездействие) ее должностных лиц подлежит рассмотрению в течение пятнадцати рабочих дней со дня ее регистрации в подсистеме досудебного обжалования. </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shd w:val="clear" w:color="auto" w:fill="FFFFFF"/>
          <w:lang w:eastAsia="zh-CN"/>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2472E6" w:rsidRPr="002472E6" w:rsidRDefault="002472E6" w:rsidP="002472E6">
      <w:pPr>
        <w:suppressAutoHyphens/>
        <w:spacing w:after="0" w:line="240" w:lineRule="auto"/>
        <w:jc w:val="center"/>
        <w:rPr>
          <w:rFonts w:ascii="Times New Roman" w:eastAsia="Times New Roman" w:hAnsi="Times New Roman" w:cs="Times New Roman"/>
          <w:b/>
          <w:bCs/>
          <w:color w:val="000000"/>
          <w:lang w:eastAsia="zh-CN"/>
        </w:rPr>
      </w:pPr>
      <w:r w:rsidRPr="002472E6">
        <w:rPr>
          <w:rFonts w:ascii="Times New Roman" w:eastAsia="Times New Roman" w:hAnsi="Times New Roman" w:cs="Times New Roman"/>
          <w:b/>
          <w:bCs/>
          <w:color w:val="000000"/>
          <w:lang w:eastAsia="zh-CN"/>
        </w:rPr>
        <w:t>6. Ключевые показатели муниципального земельного контроля и их целевые значения</w:t>
      </w:r>
    </w:p>
    <w:p w:rsidR="002472E6" w:rsidRPr="002472E6" w:rsidRDefault="002472E6" w:rsidP="002472E6">
      <w:pPr>
        <w:suppressAutoHyphens/>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2472E6" w:rsidRDefault="002472E6" w:rsidP="002472E6">
      <w:pPr>
        <w:suppressAutoHyphens/>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6.2 Ключевые показатели вида контроля и их целевые значения, индикативные показатели для муниципального земельного контроля определены приложением № 3 к настоящему Положению.</w:t>
      </w:r>
      <w:bookmarkStart w:id="20" w:name="_Hlk190257398"/>
    </w:p>
    <w:p w:rsidR="002472E6" w:rsidRPr="002472E6" w:rsidRDefault="002472E6" w:rsidP="002472E6">
      <w:pPr>
        <w:suppressAutoHyphens/>
        <w:spacing w:after="0" w:line="240" w:lineRule="auto"/>
        <w:ind w:firstLine="709"/>
        <w:jc w:val="right"/>
        <w:rPr>
          <w:rFonts w:ascii="Times New Roman" w:eastAsia="Times New Roman" w:hAnsi="Times New Roman" w:cs="Times New Roman"/>
          <w:sz w:val="20"/>
          <w:szCs w:val="20"/>
          <w:lang w:eastAsia="zh-CN"/>
        </w:rPr>
      </w:pPr>
      <w:r w:rsidRPr="002472E6">
        <w:rPr>
          <w:rFonts w:ascii="Times New Roman" w:eastAsia="Times New Roman" w:hAnsi="Times New Roman" w:cs="Times New Roman"/>
          <w:color w:val="000000"/>
          <w:sz w:val="20"/>
          <w:szCs w:val="20"/>
          <w:lang w:eastAsia="zh-CN"/>
        </w:rPr>
        <w:t>Приложение № 1</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 xml:space="preserve">к Положению о муниципальном земельном контроле </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lastRenderedPageBreak/>
        <w:t xml:space="preserve">в границах </w:t>
      </w:r>
      <w:bookmarkStart w:id="21" w:name="_Hlk190868783"/>
      <w:r w:rsidRPr="002472E6">
        <w:rPr>
          <w:rFonts w:ascii="Times New Roman" w:eastAsia="Times New Roman" w:hAnsi="Times New Roman" w:cs="Times New Roman"/>
          <w:color w:val="000000"/>
          <w:sz w:val="20"/>
          <w:szCs w:val="20"/>
          <w:lang w:eastAsia="zh-CN"/>
        </w:rPr>
        <w:t>городского поселения Безенчук</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муниципального района Безенчукский</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Самарской области</w:t>
      </w:r>
    </w:p>
    <w:p w:rsidR="002472E6" w:rsidRPr="002472E6" w:rsidRDefault="002472E6" w:rsidP="002472E6">
      <w:pPr>
        <w:widowControl w:val="0"/>
        <w:suppressAutoHyphens/>
        <w:autoSpaceDE w:val="0"/>
        <w:spacing w:after="0" w:line="240" w:lineRule="auto"/>
        <w:jc w:val="center"/>
        <w:rPr>
          <w:rFonts w:ascii="Times New Roman" w:eastAsia="Calibri" w:hAnsi="Times New Roman" w:cs="Times New Roman"/>
          <w:b/>
          <w:bCs/>
          <w:lang w:eastAsia="zh-CN"/>
        </w:rPr>
      </w:pPr>
      <w:bookmarkStart w:id="22" w:name="Par381"/>
      <w:bookmarkEnd w:id="21"/>
      <w:bookmarkEnd w:id="22"/>
      <w:r w:rsidRPr="002472E6">
        <w:rPr>
          <w:rFonts w:ascii="Times New Roman" w:eastAsia="Calibri" w:hAnsi="Times New Roman" w:cs="Times New Roman"/>
          <w:b/>
          <w:bCs/>
          <w:color w:val="000000"/>
          <w:lang w:eastAsia="zh-CN"/>
        </w:rPr>
        <w:t>Критерии</w:t>
      </w:r>
    </w:p>
    <w:p w:rsidR="002472E6" w:rsidRPr="002472E6" w:rsidRDefault="002472E6" w:rsidP="002472E6">
      <w:pPr>
        <w:widowControl w:val="0"/>
        <w:suppressAutoHyphens/>
        <w:autoSpaceDE w:val="0"/>
        <w:spacing w:after="0" w:line="240" w:lineRule="auto"/>
        <w:jc w:val="center"/>
        <w:rPr>
          <w:rFonts w:ascii="Times New Roman" w:eastAsia="Calibri" w:hAnsi="Times New Roman" w:cs="Times New Roman"/>
          <w:color w:val="000000"/>
          <w:lang w:eastAsia="zh-CN"/>
        </w:rPr>
      </w:pPr>
      <w:r w:rsidRPr="002472E6">
        <w:rPr>
          <w:rFonts w:ascii="Times New Roman" w:eastAsia="Calibri" w:hAnsi="Times New Roman" w:cs="Times New Roman"/>
          <w:b/>
          <w:bCs/>
          <w:color w:val="000000"/>
          <w:lang w:eastAsia="zh-CN"/>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района Безенчукский Самарской области</w:t>
      </w:r>
    </w:p>
    <w:p w:rsidR="002472E6" w:rsidRPr="002472E6" w:rsidRDefault="002472E6" w:rsidP="002472E6">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2472E6">
        <w:rPr>
          <w:rFonts w:ascii="Times New Roman" w:eastAsia="Calibri" w:hAnsi="Times New Roman" w:cs="Times New Roman"/>
          <w:b/>
          <w:bCs/>
          <w:color w:val="000000"/>
          <w:lang w:eastAsia="zh-CN"/>
        </w:rPr>
        <w:t>муниципального земельного контроля</w:t>
      </w:r>
    </w:p>
    <w:bookmarkEnd w:id="20"/>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1. К категории среднего риска относятся</w:t>
      </w:r>
      <w:r w:rsidRPr="002472E6">
        <w:rPr>
          <w:rFonts w:ascii="Times New Roman" w:eastAsia="Times New Roman" w:hAnsi="Times New Roman" w:cs="Times New Roman"/>
          <w:color w:val="000000"/>
          <w:vertAlign w:val="superscript"/>
          <w:lang w:eastAsia="zh-CN"/>
        </w:rPr>
        <w:footnoteReference w:id="1"/>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2. К категории умеренного риска относятся земельные участки</w:t>
      </w:r>
      <w:r w:rsidRPr="002472E6">
        <w:rPr>
          <w:rFonts w:ascii="Times New Roman" w:eastAsia="Times New Roman" w:hAnsi="Times New Roman" w:cs="Times New Roman"/>
          <w:color w:val="000000"/>
          <w:vertAlign w:val="superscript"/>
          <w:lang w:eastAsia="zh-CN"/>
        </w:rPr>
        <w:footnoteReference w:id="2"/>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а) относящиеся к категории земель населенных пунктов;</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zh-CN"/>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2472E6" w:rsidRPr="002472E6" w:rsidRDefault="002472E6" w:rsidP="002472E6">
      <w:pPr>
        <w:widowControl w:val="0"/>
        <w:suppressAutoHyphens/>
        <w:autoSpaceDE w:val="0"/>
        <w:spacing w:after="0" w:line="240" w:lineRule="auto"/>
        <w:ind w:firstLine="709"/>
        <w:jc w:val="both"/>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lang w:eastAsia="zh-CN"/>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2472E6" w:rsidRPr="002472E6" w:rsidRDefault="002472E6" w:rsidP="002472E6">
      <w:pPr>
        <w:widowControl w:val="0"/>
        <w:suppressAutoHyphens/>
        <w:autoSpaceDE w:val="0"/>
        <w:spacing w:after="0" w:line="240" w:lineRule="auto"/>
        <w:ind w:firstLine="709"/>
        <w:jc w:val="right"/>
        <w:rPr>
          <w:rFonts w:ascii="Times New Roman" w:eastAsia="Times New Roman" w:hAnsi="Times New Roman" w:cs="Times New Roman"/>
          <w:sz w:val="20"/>
          <w:szCs w:val="20"/>
          <w:lang w:eastAsia="zh-CN"/>
        </w:rPr>
      </w:pPr>
      <w:r w:rsidRPr="002472E6">
        <w:rPr>
          <w:rFonts w:ascii="Times New Roman" w:eastAsia="Times New Roman" w:hAnsi="Times New Roman" w:cs="Times New Roman"/>
          <w:color w:val="000000"/>
          <w:sz w:val="20"/>
          <w:szCs w:val="20"/>
          <w:lang w:eastAsia="zh-CN"/>
        </w:rPr>
        <w:t>Приложение № 2</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 xml:space="preserve">к Положению о муниципальном земельном контроле </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в границах городского поселения Безенчук</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муниципального района Безенчукский</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lang w:eastAsia="zh-CN"/>
        </w:rPr>
      </w:pPr>
      <w:r w:rsidRPr="002472E6">
        <w:rPr>
          <w:rFonts w:ascii="Times New Roman" w:eastAsia="Times New Roman" w:hAnsi="Times New Roman" w:cs="Times New Roman"/>
          <w:color w:val="000000"/>
          <w:sz w:val="20"/>
          <w:szCs w:val="20"/>
          <w:lang w:eastAsia="zh-CN"/>
        </w:rPr>
        <w:t>Самарской области</w:t>
      </w:r>
    </w:p>
    <w:p w:rsidR="002472E6" w:rsidRPr="002472E6" w:rsidRDefault="002472E6" w:rsidP="002472E6">
      <w:pPr>
        <w:widowControl w:val="0"/>
        <w:suppressAutoHyphens/>
        <w:autoSpaceDE w:val="0"/>
        <w:spacing w:after="0" w:line="240" w:lineRule="auto"/>
        <w:jc w:val="center"/>
        <w:rPr>
          <w:rFonts w:ascii="Times New Roman" w:eastAsia="Calibri" w:hAnsi="Times New Roman" w:cs="Times New Roman"/>
          <w:b/>
          <w:bCs/>
          <w:lang w:eastAsia="zh-CN"/>
        </w:rPr>
      </w:pPr>
      <w:r w:rsidRPr="002472E6">
        <w:rPr>
          <w:rFonts w:ascii="Times New Roman" w:eastAsia="Calibri" w:hAnsi="Times New Roman" w:cs="Times New Roman"/>
          <w:b/>
          <w:bCs/>
          <w:color w:val="000000"/>
          <w:lang w:eastAsia="zh-CN"/>
        </w:rPr>
        <w:t>Индикаторы риска нарушения обязательных требований,</w:t>
      </w:r>
      <w:r w:rsidR="0014516D">
        <w:rPr>
          <w:rFonts w:ascii="Times New Roman" w:eastAsia="Calibri" w:hAnsi="Times New Roman" w:cs="Times New Roman"/>
          <w:b/>
          <w:bCs/>
          <w:color w:val="000000"/>
          <w:lang w:eastAsia="zh-CN"/>
        </w:rPr>
        <w:t xml:space="preserve"> </w:t>
      </w:r>
      <w:r w:rsidRPr="002472E6">
        <w:rPr>
          <w:rFonts w:ascii="Times New Roman" w:eastAsia="Calibri" w:hAnsi="Times New Roman" w:cs="Times New Roman"/>
          <w:b/>
          <w:bCs/>
          <w:color w:val="000000"/>
          <w:lang w:eastAsia="zh-CN"/>
        </w:rPr>
        <w:t>используемые для определения необходимости проведения</w:t>
      </w:r>
      <w:r w:rsidR="0014516D">
        <w:rPr>
          <w:rFonts w:ascii="Times New Roman" w:eastAsia="Calibri" w:hAnsi="Times New Roman" w:cs="Times New Roman"/>
          <w:b/>
          <w:bCs/>
          <w:color w:val="000000"/>
          <w:lang w:eastAsia="zh-CN"/>
        </w:rPr>
        <w:t xml:space="preserve"> </w:t>
      </w:r>
      <w:r w:rsidRPr="002472E6">
        <w:rPr>
          <w:rFonts w:ascii="Times New Roman" w:eastAsia="Calibri" w:hAnsi="Times New Roman" w:cs="Times New Roman"/>
          <w:b/>
          <w:bCs/>
          <w:color w:val="000000"/>
          <w:lang w:eastAsia="zh-CN"/>
        </w:rPr>
        <w:t>внеплановых</w:t>
      </w:r>
      <w:r w:rsidRPr="002472E6">
        <w:rPr>
          <w:rFonts w:ascii="Times New Roman" w:eastAsia="Calibri" w:hAnsi="Times New Roman" w:cs="Times New Roman"/>
          <w:b/>
          <w:bCs/>
          <w:lang w:eastAsia="zh-CN"/>
        </w:rPr>
        <w:t xml:space="preserve"> </w:t>
      </w:r>
      <w:r w:rsidRPr="002472E6">
        <w:rPr>
          <w:rFonts w:ascii="Times New Roman" w:eastAsia="Calibri" w:hAnsi="Times New Roman" w:cs="Times New Roman"/>
          <w:b/>
          <w:bCs/>
          <w:color w:val="000000"/>
          <w:lang w:eastAsia="zh-CN"/>
        </w:rPr>
        <w:t>проверок при осуществлении администрацией</w:t>
      </w:r>
      <w:bookmarkStart w:id="23" w:name="_Hlk190868560"/>
      <w:r w:rsidR="0014516D">
        <w:rPr>
          <w:rFonts w:ascii="Times New Roman" w:eastAsia="Calibri" w:hAnsi="Times New Roman" w:cs="Times New Roman"/>
          <w:b/>
          <w:bCs/>
          <w:color w:val="000000"/>
          <w:lang w:eastAsia="zh-CN"/>
        </w:rPr>
        <w:t xml:space="preserve"> </w:t>
      </w:r>
      <w:r w:rsidRPr="002472E6">
        <w:rPr>
          <w:rFonts w:ascii="Times New Roman" w:eastAsia="Calibri" w:hAnsi="Times New Roman" w:cs="Times New Roman"/>
          <w:b/>
          <w:bCs/>
          <w:color w:val="000000"/>
          <w:lang w:eastAsia="zh-CN"/>
        </w:rPr>
        <w:t>муниципального района Безенчукский Самарской области</w:t>
      </w:r>
      <w:bookmarkEnd w:id="23"/>
      <w:r w:rsidR="0014516D">
        <w:rPr>
          <w:rFonts w:ascii="Times New Roman" w:eastAsia="Calibri" w:hAnsi="Times New Roman" w:cs="Times New Roman"/>
          <w:b/>
          <w:bCs/>
          <w:color w:val="000000"/>
          <w:lang w:eastAsia="zh-CN"/>
        </w:rPr>
        <w:t xml:space="preserve"> </w:t>
      </w:r>
      <w:r w:rsidRPr="002472E6">
        <w:rPr>
          <w:rFonts w:ascii="Times New Roman" w:eastAsia="Calibri" w:hAnsi="Times New Roman" w:cs="Times New Roman"/>
          <w:b/>
          <w:bCs/>
          <w:color w:val="000000"/>
          <w:lang w:eastAsia="zh-CN"/>
        </w:rPr>
        <w:t>муниципального земельного контроля</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1. Превышение площади используемого гражданином, юридическим лицом, индивидуальным предпринимателем земельного участка над площадью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10 %.</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2.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населенных пунктов,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20 сантиметров.</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3.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сельскохозяйственного назначения и предоставленного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40 сантиметров.</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4.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сельскохозяйственного назначения, за исключением земельных участков, указанных в пункте 3 настоящего Перечня,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50 сантиметров.</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5.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промышленности, энергетики, транспорта, связи, радиовещания, телевидения, информатики, землям для обеспечения космической деятельности, землям обороны, безопасности и землям иного специального назначения,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 метр.</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lastRenderedPageBreak/>
        <w:t>6.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особо охраняемых территорий и объектов,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5 метров.</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7.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водного фонда и землям запаса,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10 метров.</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8. Отсутствие в Едином государственном реестре недвижимости и архивах органа местного самоуправления сведений о правах (документах) на используемый гражданином, юридическим лицом, индивидуальным предпринимателем земельный участок.</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9. Наступление срока для исполнения собственником (владельцем) земельного участка обязанности по приведению земельного участка в состояние, пригодное для использования по целевому назначению, рекультивации земельного участка в случае, если соответствующий срок установлен нормативным правовым актом или иным документом (договором аренды земельного участка, разрешением на использование земельного участка без его предоставления и установления сервитута, проектной документацией и др.).</w:t>
      </w:r>
    </w:p>
    <w:p w:rsidR="002472E6" w:rsidRPr="002472E6" w:rsidRDefault="002472E6" w:rsidP="002472E6">
      <w:pPr>
        <w:shd w:val="clear" w:color="auto" w:fill="FFFFFF"/>
        <w:spacing w:after="0" w:line="240" w:lineRule="auto"/>
        <w:ind w:firstLine="709"/>
        <w:jc w:val="both"/>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10. Использование гражданином, юридическим лицом, индивидуальным предпринимателем земельного участка по целевому назначению, отличному от того, которое указано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w:t>
      </w:r>
    </w:p>
    <w:p w:rsidR="002472E6" w:rsidRPr="002472E6" w:rsidRDefault="002472E6" w:rsidP="002472E6">
      <w:pPr>
        <w:suppressAutoHyphens/>
        <w:autoSpaceDE w:val="0"/>
        <w:spacing w:after="0" w:line="240" w:lineRule="auto"/>
        <w:ind w:firstLine="709"/>
        <w:jc w:val="both"/>
        <w:rPr>
          <w:rFonts w:ascii="Times New Roman" w:eastAsia="Times New Roman" w:hAnsi="Times New Roman" w:cs="Times New Roman"/>
          <w:lang w:eastAsia="zh-CN"/>
        </w:rPr>
      </w:pPr>
      <w:r w:rsidRPr="002472E6">
        <w:rPr>
          <w:rFonts w:ascii="Times New Roman" w:eastAsia="Times New Roman" w:hAnsi="Times New Roman" w:cs="Times New Roman"/>
          <w:color w:val="000000"/>
          <w:lang w:eastAsia="ru-RU"/>
        </w:rPr>
        <w:t xml:space="preserve">11. </w:t>
      </w:r>
      <w:r w:rsidRPr="002472E6">
        <w:rPr>
          <w:rFonts w:ascii="Times New Roman" w:eastAsia="Times New Roman" w:hAnsi="Times New Roman" w:cs="Times New Roman"/>
          <w:color w:val="000000"/>
          <w:shd w:val="clear" w:color="auto" w:fill="FFFFFF"/>
          <w:lang w:eastAsia="ru-RU"/>
        </w:rPr>
        <w:t>Зарастание земельного участка земель сельскохозяйственного назначения</w:t>
      </w:r>
      <w:r w:rsidRPr="002472E6">
        <w:rPr>
          <w:rFonts w:ascii="Times New Roman" w:eastAsia="Times New Roman" w:hAnsi="Times New Roman" w:cs="Times New Roman"/>
          <w:color w:val="000000"/>
          <w:lang w:eastAsia="ru-RU"/>
        </w:rPr>
        <w:t xml:space="preserve"> сорными растениями, определенными в предусмотренном постановлением Правительства Российской Федерации от 18.09.2020 № 1482 «О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перечне,</w:t>
      </w:r>
      <w:r w:rsidRPr="002472E6">
        <w:rPr>
          <w:rFonts w:ascii="Times New Roman" w:eastAsia="Times New Roman" w:hAnsi="Times New Roman" w:cs="Times New Roman"/>
          <w:color w:val="000000"/>
          <w:shd w:val="clear" w:color="auto" w:fill="FFFFFF"/>
          <w:lang w:eastAsia="ru-RU"/>
        </w:rPr>
        <w:t xml:space="preserve"> деревьями и (или) кустарниками, не относящимися к многолетним плодово-ягодным насаждениям, за исключением мелиоративных защитных лесных насаждений</w:t>
      </w:r>
      <w:r w:rsidRPr="002472E6">
        <w:rPr>
          <w:rFonts w:ascii="Times New Roman" w:eastAsia="Times New Roman" w:hAnsi="Times New Roman" w:cs="Times New Roman"/>
          <w:color w:val="000000"/>
          <w:lang w:eastAsia="zh-CN"/>
        </w:rPr>
        <w:t>.</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Приложение № 3</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 xml:space="preserve">к Положению о муниципальном земельном контроле </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в границах городского поселения Безенчук</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муниципального района Безенчукский</w:t>
      </w:r>
    </w:p>
    <w:p w:rsidR="002472E6" w:rsidRPr="002472E6" w:rsidRDefault="002472E6" w:rsidP="002472E6">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2472E6">
        <w:rPr>
          <w:rFonts w:ascii="Times New Roman" w:eastAsia="Times New Roman" w:hAnsi="Times New Roman" w:cs="Times New Roman"/>
          <w:color w:val="000000"/>
          <w:sz w:val="20"/>
          <w:szCs w:val="20"/>
          <w:lang w:eastAsia="zh-CN"/>
        </w:rPr>
        <w:t>Самарской области</w:t>
      </w:r>
    </w:p>
    <w:p w:rsidR="002472E6" w:rsidRPr="002472E6" w:rsidRDefault="002472E6" w:rsidP="002472E6">
      <w:pPr>
        <w:spacing w:after="0" w:line="240" w:lineRule="auto"/>
        <w:rPr>
          <w:rFonts w:ascii="Times New Roman" w:eastAsia="Times New Roman" w:hAnsi="Times New Roman" w:cs="Times New Roman"/>
          <w:color w:val="000000"/>
          <w:lang w:eastAsia="ru-RU"/>
        </w:rPr>
      </w:pPr>
      <w:r w:rsidRPr="002472E6">
        <w:rPr>
          <w:rFonts w:ascii="Times New Roman" w:eastAsia="Times New Roman" w:hAnsi="Times New Roman" w:cs="Times New Roman"/>
          <w:color w:val="000000"/>
          <w:lang w:eastAsia="ru-RU"/>
        </w:rPr>
        <w:t>Ключевые и индикативные показатели муниципального земельного контроля</w:t>
      </w:r>
    </w:p>
    <w:tbl>
      <w:tblPr>
        <w:tblW w:w="1107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59"/>
        <w:gridCol w:w="2018"/>
        <w:gridCol w:w="1412"/>
        <w:gridCol w:w="3352"/>
        <w:gridCol w:w="1762"/>
        <w:gridCol w:w="1568"/>
      </w:tblGrid>
      <w:tr w:rsidR="002472E6" w:rsidRPr="002472E6" w:rsidTr="003732F7">
        <w:tc>
          <w:tcPr>
            <w:tcW w:w="959"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Индекс показателя</w:t>
            </w:r>
          </w:p>
        </w:tc>
        <w:tc>
          <w:tcPr>
            <w:tcW w:w="2018"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Наименование показателя</w:t>
            </w:r>
          </w:p>
        </w:tc>
        <w:tc>
          <w:tcPr>
            <w:tcW w:w="1412"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Формула расчета</w:t>
            </w:r>
          </w:p>
        </w:tc>
        <w:tc>
          <w:tcPr>
            <w:tcW w:w="3352"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Комментарии (интерпретация значений)</w:t>
            </w:r>
          </w:p>
        </w:tc>
        <w:tc>
          <w:tcPr>
            <w:tcW w:w="1762"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Целевые значения показателей</w:t>
            </w:r>
          </w:p>
        </w:tc>
        <w:tc>
          <w:tcPr>
            <w:tcW w:w="1568"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Источник данных для определения значения показателя</w:t>
            </w:r>
          </w:p>
        </w:tc>
      </w:tr>
      <w:tr w:rsidR="002472E6" w:rsidRPr="002472E6" w:rsidTr="003732F7">
        <w:tc>
          <w:tcPr>
            <w:tcW w:w="11071" w:type="dxa"/>
            <w:gridSpan w:val="6"/>
            <w:shd w:val="clear" w:color="auto" w:fill="FFFFFF"/>
            <w:vAlign w:val="center"/>
            <w:hideMark/>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Ключевые показатели</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r>
      <w:tr w:rsidR="002472E6" w:rsidRPr="002472E6" w:rsidTr="003732F7">
        <w:tc>
          <w:tcPr>
            <w:tcW w:w="959" w:type="dxa"/>
            <w:shd w:val="clear" w:color="auto" w:fill="FFFFFF"/>
            <w:vAlign w:val="center"/>
            <w:hideMark/>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А</w:t>
            </w:r>
          </w:p>
        </w:tc>
        <w:tc>
          <w:tcPr>
            <w:tcW w:w="10112" w:type="dxa"/>
            <w:gridSpan w:val="5"/>
            <w:shd w:val="clear" w:color="auto" w:fill="FFFFFF"/>
            <w:hideMark/>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 </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А.1</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Стоимость невыплаченной арендной платы за использование самовольно занятых земельных участков, находящихся в государственной или муниципальной собственности </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А.1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НАП)</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"https://internet.garant.ru/document/formula?revision=9112021519&amp;text=yl_u8vA9ISjKX-7y8OIvL9fNX_Hg7O7h6ykqKzEwMDAwMA=="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А.1 определяется как сумма невыплаченной в течение отчетного года арендной платы (НАП) за использование самовольно занятых земельных участков, находящихся в государственной или муниципальной собственности (в тыс. руб.). Расчет невыплаченной арендной платы осуществляется в соответствии с утвержденными методиками для предоставления земельных участков, государственная собственность на которые не разграничена, или соответственно земельных участков, находящихся в муниципальной собственности, при их предоставлении без проведения торгов </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0 </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либо</w:t>
            </w:r>
          </w:p>
          <w:p w:rsidR="002472E6" w:rsidRPr="002472E6" w:rsidRDefault="002472E6" w:rsidP="002472E6">
            <w:pPr>
              <w:spacing w:after="0" w:line="240" w:lineRule="auto"/>
              <w:jc w:val="center"/>
              <w:rPr>
                <w:rFonts w:ascii="Times New Roman" w:eastAsia="Times New Roman" w:hAnsi="Times New Roman" w:cs="Times New Roman"/>
                <w:i/>
                <w:iCs/>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менее или равно _____ </w:t>
            </w:r>
            <w:r w:rsidRPr="002472E6">
              <w:rPr>
                <w:rFonts w:ascii="Times New Roman" w:eastAsia="Times New Roman" w:hAnsi="Times New Roman" w:cs="Times New Roman"/>
                <w:i/>
                <w:iCs/>
                <w:color w:val="000000"/>
                <w:sz w:val="16"/>
                <w:szCs w:val="16"/>
                <w:lang w:eastAsia="ru-RU"/>
              </w:rPr>
              <w:t>(Указывается прогнозируемое значение показателя)</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течение отчетного года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А.2</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Величина недоплаченного земельного налога в связи с использованием земельных участков не по целевому назначению и выплатой земельного налога по не скорректированной (с учетом фактического использования земельного участка) его кадастровой стоимости </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А.2 = </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val="en-US" w:eastAsia="ru-RU"/>
              </w:rPr>
            </w:pP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НЗН)</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"https://internet.garant.ru/document/formula?revision=9112021519&amp;text=yl_u8vA9ISjKX-7y8OIvL9fNX_Hg7O7h6ykqKzEwMDAwMA=="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А.2 определяется как сумма недоплаченного в течение отчетного года земельного налога (НЗН) в связи с использованием земельных участков не по целевому назначению и выплатой земельного налога по не скорректированной (с учетом фактического использования земельного участка) его кадастровой стоимости (в тыс. руб.)</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0 </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либо</w:t>
            </w:r>
          </w:p>
          <w:p w:rsidR="002472E6" w:rsidRPr="002472E6" w:rsidRDefault="002472E6" w:rsidP="002472E6">
            <w:pPr>
              <w:spacing w:after="0" w:line="240" w:lineRule="auto"/>
              <w:jc w:val="center"/>
              <w:rPr>
                <w:rFonts w:ascii="Times New Roman" w:eastAsia="Times New Roman" w:hAnsi="Times New Roman" w:cs="Times New Roman"/>
                <w:i/>
                <w:iCs/>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менее или равно _____ </w:t>
            </w:r>
            <w:r w:rsidRPr="002472E6">
              <w:rPr>
                <w:rFonts w:ascii="Times New Roman" w:eastAsia="Times New Roman" w:hAnsi="Times New Roman" w:cs="Times New Roman"/>
                <w:i/>
                <w:iCs/>
                <w:color w:val="000000"/>
                <w:sz w:val="16"/>
                <w:szCs w:val="16"/>
                <w:lang w:eastAsia="ru-RU"/>
              </w:rPr>
              <w:t>(Указывается прогнозируемое значение показателя)</w:t>
            </w:r>
          </w:p>
          <w:p w:rsidR="002472E6" w:rsidRPr="002472E6" w:rsidRDefault="002472E6" w:rsidP="002472E6">
            <w:pPr>
              <w:spacing w:after="0" w:line="240" w:lineRule="auto"/>
              <w:jc w:val="center"/>
              <w:rPr>
                <w:rFonts w:ascii="Times New Roman" w:eastAsia="Times New Roman" w:hAnsi="Times New Roman" w:cs="Times New Roman"/>
                <w:i/>
                <w:iCs/>
                <w:color w:val="000000"/>
                <w:sz w:val="16"/>
                <w:szCs w:val="16"/>
                <w:lang w:eastAsia="ru-RU"/>
              </w:rPr>
            </w:pP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течение отчетного года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А.3</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Стоимость приведения земельного участка в состояние, пригодное для использования по целевому назначению, в случае если обязанность такого приведения наступила в отчетном году и не была исполнена </w:t>
            </w:r>
            <w:r w:rsidRPr="002472E6">
              <w:rPr>
                <w:rFonts w:ascii="Times New Roman" w:eastAsia="Times New Roman" w:hAnsi="Times New Roman" w:cs="Times New Roman"/>
                <w:color w:val="000000"/>
                <w:sz w:val="16"/>
                <w:szCs w:val="16"/>
                <w:lang w:eastAsia="ru-RU"/>
              </w:rPr>
              <w:lastRenderedPageBreak/>
              <w:t xml:space="preserve">землепользователем  </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lastRenderedPageBreak/>
              <w:t xml:space="preserve">А.3 = </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val="en-US" w:eastAsia="ru-RU"/>
              </w:rPr>
            </w:pP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ПЗУ)</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"https://internet.garant.ru/document/formula?revision=9112021519&amp;text=yl_u8vA9ISjKX-7y8OIvL9fNX_Hg7O7h6ykqKzEwMDAwMA=="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А.3 определяется как сумма стоимости всех мероприятий по</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приведению земельных участков (ПЗУ) в состояние, пригодное для использования по целевому назначению, в случае если обязанность такого приведения наступила в отчетном году и не была исполнена землепользователем (в тыс. руб.)</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0 </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либо</w:t>
            </w:r>
          </w:p>
          <w:p w:rsidR="002472E6" w:rsidRPr="002472E6" w:rsidRDefault="002472E6" w:rsidP="002472E6">
            <w:pPr>
              <w:spacing w:after="0" w:line="240" w:lineRule="auto"/>
              <w:jc w:val="center"/>
              <w:rPr>
                <w:rFonts w:ascii="Times New Roman" w:eastAsia="Times New Roman" w:hAnsi="Times New Roman" w:cs="Times New Roman"/>
                <w:i/>
                <w:iCs/>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менее или равно _____ </w:t>
            </w:r>
            <w:r w:rsidRPr="002472E6">
              <w:rPr>
                <w:rFonts w:ascii="Times New Roman" w:eastAsia="Times New Roman" w:hAnsi="Times New Roman" w:cs="Times New Roman"/>
                <w:i/>
                <w:iCs/>
                <w:color w:val="000000"/>
                <w:sz w:val="16"/>
                <w:szCs w:val="16"/>
                <w:lang w:eastAsia="ru-RU"/>
              </w:rPr>
              <w:t>(Указывается прогнозируемое значение показателя)</w:t>
            </w:r>
          </w:p>
          <w:p w:rsidR="002472E6" w:rsidRPr="002472E6" w:rsidRDefault="002472E6" w:rsidP="002472E6">
            <w:pPr>
              <w:spacing w:after="0" w:line="240" w:lineRule="auto"/>
              <w:jc w:val="center"/>
              <w:rPr>
                <w:rFonts w:ascii="Times New Roman" w:eastAsia="Times New Roman" w:hAnsi="Times New Roman" w:cs="Times New Roman"/>
                <w:i/>
                <w:iCs/>
                <w:color w:val="000000"/>
                <w:sz w:val="16"/>
                <w:szCs w:val="16"/>
                <w:lang w:eastAsia="ru-RU"/>
              </w:rPr>
            </w:pP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течение отчетного года </w:t>
            </w:r>
          </w:p>
        </w:tc>
      </w:tr>
      <w:tr w:rsidR="002472E6" w:rsidRPr="002472E6" w:rsidTr="003732F7">
        <w:tc>
          <w:tcPr>
            <w:tcW w:w="11071" w:type="dxa"/>
            <w:gridSpan w:val="6"/>
            <w:shd w:val="clear" w:color="auto" w:fill="FFFFFF"/>
            <w:vAlign w:val="center"/>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Индикативные показатели</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w:t>
            </w:r>
          </w:p>
        </w:tc>
        <w:tc>
          <w:tcPr>
            <w:tcW w:w="10112" w:type="dxa"/>
            <w:gridSpan w:val="5"/>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Показатели эффективности, применяемые для мониторинга контрольной деятельности, её анализа, выявления проблем, возникающих при её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bookmarkStart w:id="24" w:name="_Hlk90465885"/>
            <w:r w:rsidRPr="002472E6">
              <w:rPr>
                <w:rFonts w:ascii="Times New Roman" w:eastAsia="Times New Roman" w:hAnsi="Times New Roman" w:cs="Times New Roman"/>
                <w:color w:val="000000"/>
                <w:sz w:val="16"/>
                <w:szCs w:val="16"/>
                <w:lang w:eastAsia="ru-RU"/>
              </w:rPr>
              <w:t>Б.1</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внеплановых контрольных мероприятий,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КВМ)</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 определяется как сумма вне</w:t>
            </w:r>
            <w:r w:rsidRPr="002472E6">
              <w:rPr>
                <w:rFonts w:ascii="Times New Roman" w:eastAsia="Times New Roman" w:hAnsi="Times New Roman" w:cs="Times New Roman"/>
                <w:sz w:val="16"/>
                <w:szCs w:val="16"/>
                <w:lang w:eastAsia="ru-RU"/>
              </w:rPr>
              <w:t xml:space="preserve">плановых контрольных мероприятий </w:t>
            </w:r>
            <w:r w:rsidRPr="002472E6">
              <w:rPr>
                <w:rFonts w:ascii="Times New Roman" w:eastAsia="Times New Roman" w:hAnsi="Times New Roman" w:cs="Times New Roman"/>
                <w:color w:val="000000"/>
                <w:sz w:val="16"/>
                <w:szCs w:val="16"/>
                <w:lang w:eastAsia="ru-RU"/>
              </w:rPr>
              <w:t>(КВМ),</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Целевое значение не устанавливается, так как муниципальный земельный контроль не преследует цели повышения интенсивности проведения муниципального контроля и привлечения к ответственности контролируемых лиц, а в большей степени ориентирован на профилактику нарушений обязательных требований</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Б.2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КВМИР)</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Б.2 определяется как сумма </w:t>
            </w:r>
            <w:r w:rsidRPr="002472E6">
              <w:rPr>
                <w:rFonts w:ascii="Times New Roman" w:eastAsia="Times New Roman" w:hAnsi="Times New Roman" w:cs="Times New Roman"/>
                <w:sz w:val="16"/>
                <w:szCs w:val="16"/>
                <w:lang w:eastAsia="ru-RU"/>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2472E6">
              <w:rPr>
                <w:rFonts w:ascii="Times New Roman" w:eastAsia="Times New Roman" w:hAnsi="Times New Roman" w:cs="Times New Roman"/>
                <w:color w:val="000000"/>
                <w:sz w:val="16"/>
                <w:szCs w:val="16"/>
                <w:lang w:eastAsia="ru-RU"/>
              </w:rPr>
              <w:t xml:space="preserve"> (КВМИР),</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bookmarkEnd w:id="24"/>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Б.3</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контрольных мероприятий, проведенных с использованием средств дистанционного взаимодействия,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Б.3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КМДист)</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Б.3 определяется как сумма </w:t>
            </w:r>
            <w:r w:rsidRPr="002472E6">
              <w:rPr>
                <w:rFonts w:ascii="Times New Roman" w:eastAsia="Times New Roman" w:hAnsi="Times New Roman" w:cs="Times New Roman"/>
                <w:sz w:val="16"/>
                <w:szCs w:val="16"/>
                <w:lang w:eastAsia="ru-RU"/>
              </w:rPr>
              <w:t>контрольных мероприятий, проведенных с использованием средств дистанционного взаимодействия</w:t>
            </w:r>
            <w:r w:rsidRPr="002472E6">
              <w:rPr>
                <w:rFonts w:ascii="Times New Roman" w:eastAsia="Times New Roman" w:hAnsi="Times New Roman" w:cs="Times New Roman"/>
                <w:color w:val="000000"/>
                <w:sz w:val="16"/>
                <w:szCs w:val="16"/>
                <w:lang w:eastAsia="ru-RU"/>
              </w:rPr>
              <w:t xml:space="preserve"> (КМДист),</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Б.4</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обязательных профилактических визитов,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sz w:val="16"/>
                <w:szCs w:val="16"/>
                <w:lang w:eastAsia="ru-RU"/>
              </w:rPr>
            </w:pPr>
          </w:p>
          <w:p w:rsidR="002472E6" w:rsidRPr="002472E6" w:rsidRDefault="002472E6" w:rsidP="002472E6">
            <w:pPr>
              <w:spacing w:after="0" w:line="240" w:lineRule="auto"/>
              <w:rPr>
                <w:rFonts w:ascii="Times New Roman" w:eastAsia="Times New Roman" w:hAnsi="Times New Roman" w:cs="Times New Roman"/>
                <w:sz w:val="16"/>
                <w:szCs w:val="16"/>
                <w:lang w:eastAsia="ru-RU"/>
              </w:rPr>
            </w:pPr>
          </w:p>
          <w:p w:rsidR="002472E6" w:rsidRPr="002472E6" w:rsidRDefault="002472E6" w:rsidP="002472E6">
            <w:pPr>
              <w:spacing w:after="0" w:line="240" w:lineRule="auto"/>
              <w:rPr>
                <w:rFonts w:ascii="Times New Roman" w:eastAsia="Times New Roman" w:hAnsi="Times New Roman" w:cs="Times New Roman"/>
                <w:sz w:val="16"/>
                <w:szCs w:val="16"/>
                <w:lang w:eastAsia="ru-RU"/>
              </w:rPr>
            </w:pP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Б.4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КОПВ)</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Б.4 определяется как сумма </w:t>
            </w:r>
            <w:r w:rsidRPr="002472E6">
              <w:rPr>
                <w:rFonts w:ascii="Times New Roman" w:eastAsia="Times New Roman" w:hAnsi="Times New Roman" w:cs="Times New Roman"/>
                <w:sz w:val="16"/>
                <w:szCs w:val="16"/>
                <w:lang w:eastAsia="ru-RU"/>
              </w:rPr>
              <w:t>обязательных профилактических визитов</w:t>
            </w:r>
            <w:r w:rsidRPr="002472E6">
              <w:rPr>
                <w:rFonts w:ascii="Times New Roman" w:eastAsia="Times New Roman" w:hAnsi="Times New Roman" w:cs="Times New Roman"/>
                <w:color w:val="000000"/>
                <w:sz w:val="16"/>
                <w:szCs w:val="16"/>
                <w:lang w:eastAsia="ru-RU"/>
              </w:rPr>
              <w:t xml:space="preserve"> (КОПВ),</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либо не устанавливается, либо устанавливается равным количеству обязательных профилактических визитов, предусмотренных программой профилактики </w:t>
            </w:r>
            <w:r w:rsidRPr="002472E6">
              <w:rPr>
                <w:rFonts w:ascii="Times New Roman" w:eastAsia="Times New Roman" w:hAnsi="Times New Roman" w:cs="Times New Roman"/>
                <w:color w:val="000000"/>
                <w:sz w:val="16"/>
                <w:szCs w:val="16"/>
                <w:shd w:val="clear" w:color="auto" w:fill="FFFFFF"/>
                <w:lang w:eastAsia="ru-RU"/>
              </w:rPr>
              <w:t>рисков причинения вреда (ущерба) охраняемым законом ценностям в сфере</w:t>
            </w:r>
            <w:r w:rsidRPr="002472E6">
              <w:rPr>
                <w:rFonts w:ascii="Times New Roman" w:eastAsia="Times New Roman" w:hAnsi="Times New Roman" w:cs="Times New Roman"/>
                <w:color w:val="000000"/>
                <w:sz w:val="16"/>
                <w:szCs w:val="16"/>
                <w:lang w:eastAsia="ru-RU"/>
              </w:rPr>
              <w:t xml:space="preserve"> соответствующего вида муниципального контроля</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Б.5</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профилактических визитов, проведенных по инициативе контролируемого лица,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Б.5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КПВИ)</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Б.5 определяется как сумма </w:t>
            </w:r>
            <w:r w:rsidRPr="002472E6">
              <w:rPr>
                <w:rFonts w:ascii="Times New Roman" w:eastAsia="Times New Roman" w:hAnsi="Times New Roman" w:cs="Times New Roman"/>
                <w:sz w:val="16"/>
                <w:szCs w:val="16"/>
                <w:lang w:eastAsia="ru-RU"/>
              </w:rPr>
              <w:t>обязательных профилактических визитов</w:t>
            </w:r>
            <w:r w:rsidRPr="002472E6">
              <w:rPr>
                <w:rFonts w:ascii="Times New Roman" w:eastAsia="Times New Roman" w:hAnsi="Times New Roman" w:cs="Times New Roman"/>
                <w:color w:val="000000"/>
                <w:sz w:val="16"/>
                <w:szCs w:val="16"/>
                <w:lang w:eastAsia="ru-RU"/>
              </w:rPr>
              <w:t>,</w:t>
            </w:r>
            <w:r w:rsidRPr="002472E6">
              <w:rPr>
                <w:rFonts w:ascii="Times New Roman" w:eastAsia="Times New Roman" w:hAnsi="Times New Roman" w:cs="Times New Roman"/>
                <w:sz w:val="16"/>
                <w:szCs w:val="16"/>
                <w:lang w:eastAsia="ru-RU"/>
              </w:rPr>
              <w:t xml:space="preserve"> проведенных по инициативе контролируемого лица (КПВИ),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Б.6</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предостережений о недопустимости нарушения обязательных требований, объявленных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Б.6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КПНН)</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Б.6 определяется как сумма </w:t>
            </w:r>
            <w:r w:rsidRPr="002472E6">
              <w:rPr>
                <w:rFonts w:ascii="Times New Roman" w:eastAsia="Times New Roman" w:hAnsi="Times New Roman" w:cs="Times New Roman"/>
                <w:sz w:val="16"/>
                <w:szCs w:val="16"/>
                <w:lang w:eastAsia="ru-RU"/>
              </w:rPr>
              <w:t>предостережений о недопустимости нарушения обязательных требований</w:t>
            </w:r>
            <w:r w:rsidRPr="002472E6">
              <w:rPr>
                <w:rFonts w:ascii="Times New Roman" w:eastAsia="Times New Roman" w:hAnsi="Times New Roman" w:cs="Times New Roman"/>
                <w:color w:val="000000"/>
                <w:sz w:val="16"/>
                <w:szCs w:val="16"/>
                <w:lang w:eastAsia="ru-RU"/>
              </w:rPr>
              <w:t xml:space="preserve"> (КПНН),</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Б.7</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контрольных</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мероприятий, по результатам которых выявлены нарушения обязательных требований,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Б.7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КМНОТ)</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Б.7 определяется как сумма </w:t>
            </w:r>
            <w:r w:rsidRPr="002472E6">
              <w:rPr>
                <w:rFonts w:ascii="Times New Roman" w:eastAsia="Times New Roman" w:hAnsi="Times New Roman" w:cs="Times New Roman"/>
                <w:sz w:val="16"/>
                <w:szCs w:val="16"/>
                <w:lang w:eastAsia="ru-RU"/>
              </w:rPr>
              <w:t>контрольных мероприятий, по результатам которых выявлены нарушения обязательных требований</w:t>
            </w:r>
            <w:r w:rsidRPr="002472E6">
              <w:rPr>
                <w:rFonts w:ascii="Times New Roman" w:eastAsia="Times New Roman" w:hAnsi="Times New Roman" w:cs="Times New Roman"/>
                <w:color w:val="000000"/>
                <w:sz w:val="16"/>
                <w:szCs w:val="16"/>
                <w:lang w:eastAsia="ru-RU"/>
              </w:rPr>
              <w:t xml:space="preserve"> (КМНОТ),</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Б.8</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контрольных мероприятий, по итогам которых возбуждены дела об административных правонарушениях,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Б.8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КМАП)</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Б.8 определяется как сумма </w:t>
            </w:r>
            <w:r w:rsidRPr="002472E6">
              <w:rPr>
                <w:rFonts w:ascii="Times New Roman" w:eastAsia="Times New Roman" w:hAnsi="Times New Roman" w:cs="Times New Roman"/>
                <w:sz w:val="16"/>
                <w:szCs w:val="16"/>
                <w:lang w:eastAsia="ru-RU"/>
              </w:rPr>
              <w:t>контрольных мероприятий, по итогам которых возбуждены дела об административных правонарушениях</w:t>
            </w:r>
            <w:r w:rsidRPr="002472E6">
              <w:rPr>
                <w:rFonts w:ascii="Times New Roman" w:eastAsia="Times New Roman" w:hAnsi="Times New Roman" w:cs="Times New Roman"/>
                <w:color w:val="000000"/>
                <w:sz w:val="16"/>
                <w:szCs w:val="16"/>
                <w:lang w:eastAsia="ru-RU"/>
              </w:rPr>
              <w:t xml:space="preserve"> (КМАП),</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Б.9</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Сумма административных штрафов, наложенных по результатам контрольных мероприятий,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Б.9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АШ)</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Б.9 определяется как сумма </w:t>
            </w:r>
            <w:r w:rsidRPr="002472E6">
              <w:rPr>
                <w:rFonts w:ascii="Times New Roman" w:eastAsia="Times New Roman" w:hAnsi="Times New Roman" w:cs="Times New Roman"/>
                <w:sz w:val="16"/>
                <w:szCs w:val="16"/>
                <w:lang w:eastAsia="ru-RU"/>
              </w:rPr>
              <w:t>административных штрафов, наложенных по результатам контрольных мероприятий</w:t>
            </w:r>
            <w:r w:rsidRPr="002472E6">
              <w:rPr>
                <w:rFonts w:ascii="Times New Roman" w:eastAsia="Times New Roman" w:hAnsi="Times New Roman" w:cs="Times New Roman"/>
                <w:color w:val="000000"/>
                <w:sz w:val="16"/>
                <w:szCs w:val="16"/>
                <w:lang w:eastAsia="ru-RU"/>
              </w:rPr>
              <w:t xml:space="preserve"> (АШ),</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lastRenderedPageBreak/>
              <w:t>Б.10</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направленных в органы прокуратуры заявлений о согласовании проведения контрольных мероприятий,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Б.10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КЗОП)</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Б.10 определяется как сумма </w:t>
            </w:r>
            <w:r w:rsidRPr="002472E6">
              <w:rPr>
                <w:rFonts w:ascii="Times New Roman" w:eastAsia="Times New Roman" w:hAnsi="Times New Roman" w:cs="Times New Roman"/>
                <w:sz w:val="16"/>
                <w:szCs w:val="16"/>
                <w:lang w:eastAsia="ru-RU"/>
              </w:rPr>
              <w:t>направленных в органы прокуратуры заявлений о согласовании проведения контрольных мероприятий</w:t>
            </w:r>
            <w:r w:rsidRPr="002472E6">
              <w:rPr>
                <w:rFonts w:ascii="Times New Roman" w:eastAsia="Times New Roman" w:hAnsi="Times New Roman" w:cs="Times New Roman"/>
                <w:color w:val="000000"/>
                <w:sz w:val="16"/>
                <w:szCs w:val="16"/>
                <w:lang w:eastAsia="ru-RU"/>
              </w:rPr>
              <w:t xml:space="preserve"> (КЗОП),</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Б.11</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Б.11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КЗОПОС)</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Б.11 определяется как сумма </w:t>
            </w:r>
            <w:r w:rsidRPr="002472E6">
              <w:rPr>
                <w:rFonts w:ascii="Times New Roman" w:eastAsia="Times New Roman" w:hAnsi="Times New Roman" w:cs="Times New Roman"/>
                <w:sz w:val="16"/>
                <w:szCs w:val="16"/>
                <w:lang w:eastAsia="ru-RU"/>
              </w:rPr>
              <w:t>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w:t>
            </w:r>
            <w:r w:rsidRPr="002472E6">
              <w:rPr>
                <w:rFonts w:ascii="Times New Roman" w:eastAsia="Times New Roman" w:hAnsi="Times New Roman" w:cs="Times New Roman"/>
                <w:color w:val="000000"/>
                <w:sz w:val="16"/>
                <w:szCs w:val="16"/>
                <w:lang w:eastAsia="ru-RU"/>
              </w:rPr>
              <w:t xml:space="preserve"> (КЗОПОС),</w:t>
            </w:r>
            <w:r w:rsidRPr="002472E6">
              <w:rPr>
                <w:rFonts w:ascii="Times New Roman" w:eastAsia="Times New Roman" w:hAnsi="Times New Roman" w:cs="Times New Roman"/>
                <w:sz w:val="16"/>
                <w:szCs w:val="16"/>
                <w:lang w:eastAsia="ru-RU"/>
              </w:rPr>
              <w:t xml:space="preserve"> проведенных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осуществления муниципального земельного контроля в отчетном году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Б.12</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Общее количество учтенных объектов контроля на конец отчетного периода</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Б.12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КУОК)</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Б.12 определяется как сумма </w:t>
            </w:r>
            <w:r w:rsidRPr="002472E6">
              <w:rPr>
                <w:rFonts w:ascii="Times New Roman" w:eastAsia="Times New Roman" w:hAnsi="Times New Roman" w:cs="Times New Roman"/>
                <w:sz w:val="16"/>
                <w:szCs w:val="16"/>
                <w:lang w:eastAsia="ru-RU"/>
              </w:rPr>
              <w:t>учтенных объектов контроля на конец отчетного периода</w:t>
            </w:r>
            <w:r w:rsidRPr="002472E6">
              <w:rPr>
                <w:rFonts w:ascii="Times New Roman" w:eastAsia="Times New Roman" w:hAnsi="Times New Roman" w:cs="Times New Roman"/>
                <w:color w:val="000000"/>
                <w:sz w:val="16"/>
                <w:szCs w:val="16"/>
                <w:lang w:eastAsia="ru-RU"/>
              </w:rPr>
              <w:t xml:space="preserve"> (КУОК)</w:t>
            </w:r>
            <w:r w:rsidRPr="002472E6">
              <w:rPr>
                <w:rFonts w:ascii="Times New Roman" w:eastAsia="Times New Roman" w:hAnsi="Times New Roman" w:cs="Times New Roman"/>
                <w:sz w:val="16"/>
                <w:szCs w:val="16"/>
                <w:lang w:eastAsia="ru-RU"/>
              </w:rPr>
              <w:t xml:space="preserve"> </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Результаты </w:t>
            </w:r>
            <w:r w:rsidRPr="002472E6">
              <w:rPr>
                <w:rFonts w:ascii="Times New Roman" w:eastAsia="Times New Roman" w:hAnsi="Times New Roman" w:cs="Times New Roman"/>
                <w:sz w:val="16"/>
                <w:szCs w:val="16"/>
                <w:lang w:eastAsia="ru-RU"/>
              </w:rPr>
              <w:t xml:space="preserve">учёта объектов контроля на конец </w:t>
            </w:r>
            <w:r w:rsidRPr="002472E6">
              <w:rPr>
                <w:rFonts w:ascii="Times New Roman" w:eastAsia="Times New Roman" w:hAnsi="Times New Roman" w:cs="Times New Roman"/>
                <w:color w:val="000000"/>
                <w:sz w:val="16"/>
                <w:szCs w:val="16"/>
                <w:lang w:eastAsia="ru-RU"/>
              </w:rPr>
              <w:t xml:space="preserve">отчетного года </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Б.13</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Общее количество жалоб, поданных контролируемыми лицами в досудебном порядке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Б.13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КЖДП)</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Б.13 определяется как сумма </w:t>
            </w:r>
            <w:r w:rsidRPr="002472E6">
              <w:rPr>
                <w:rFonts w:ascii="Times New Roman" w:eastAsia="Times New Roman" w:hAnsi="Times New Roman" w:cs="Times New Roman"/>
                <w:sz w:val="16"/>
                <w:szCs w:val="16"/>
                <w:lang w:eastAsia="ru-RU"/>
              </w:rPr>
              <w:t xml:space="preserve">жалоб, поданных контролируемыми лицами в досудебном порядке </w:t>
            </w:r>
            <w:r w:rsidRPr="002472E6">
              <w:rPr>
                <w:rFonts w:ascii="Times New Roman" w:eastAsia="Times New Roman" w:hAnsi="Times New Roman" w:cs="Times New Roman"/>
                <w:color w:val="000000"/>
                <w:sz w:val="16"/>
                <w:szCs w:val="16"/>
                <w:lang w:eastAsia="ru-RU"/>
              </w:rPr>
              <w:t>(КЖДП)</w:t>
            </w:r>
            <w:r w:rsidRPr="002472E6">
              <w:rPr>
                <w:rFonts w:ascii="Times New Roman" w:eastAsia="Times New Roman" w:hAnsi="Times New Roman" w:cs="Times New Roman"/>
                <w:sz w:val="16"/>
                <w:szCs w:val="16"/>
                <w:lang w:eastAsia="ru-RU"/>
              </w:rPr>
              <w:t xml:space="preserve">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Б.14</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жалоб, в отношении которых контрольным органом был нарушен срок рассмотрения,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Б.14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КЖНС)</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Б.14 определяется как сумма </w:t>
            </w:r>
            <w:r w:rsidRPr="002472E6">
              <w:rPr>
                <w:rFonts w:ascii="Times New Roman" w:eastAsia="Times New Roman" w:hAnsi="Times New Roman" w:cs="Times New Roman"/>
                <w:sz w:val="16"/>
                <w:szCs w:val="16"/>
                <w:lang w:eastAsia="ru-RU"/>
              </w:rPr>
              <w:t xml:space="preserve">жалоб, в отношении которых контрольным органом был нарушен срок рассмотрения </w:t>
            </w:r>
            <w:r w:rsidRPr="002472E6">
              <w:rPr>
                <w:rFonts w:ascii="Times New Roman" w:eastAsia="Times New Roman" w:hAnsi="Times New Roman" w:cs="Times New Roman"/>
                <w:color w:val="000000"/>
                <w:sz w:val="16"/>
                <w:szCs w:val="16"/>
                <w:lang w:eastAsia="ru-RU"/>
              </w:rPr>
              <w:t>(КЖНС),</w:t>
            </w:r>
            <w:r w:rsidRPr="002472E6">
              <w:rPr>
                <w:rFonts w:ascii="Times New Roman" w:eastAsia="Times New Roman" w:hAnsi="Times New Roman" w:cs="Times New Roman"/>
                <w:sz w:val="16"/>
                <w:szCs w:val="16"/>
                <w:lang w:eastAsia="ru-RU"/>
              </w:rPr>
              <w:t xml:space="preserve">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Б.15</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sz w:val="16"/>
                <w:szCs w:val="16"/>
                <w:lang w:eastAsia="ru-RU"/>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Б.15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КЖОР)</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Б.15 определяется как сумма </w:t>
            </w:r>
            <w:r w:rsidRPr="002472E6">
              <w:rPr>
                <w:rFonts w:ascii="Times New Roman" w:eastAsia="Times New Roman" w:hAnsi="Times New Roman" w:cs="Times New Roman"/>
                <w:sz w:val="16"/>
                <w:szCs w:val="16"/>
                <w:lang w:eastAsia="ru-RU"/>
              </w:rPr>
              <w:t>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w:t>
            </w:r>
            <w:r w:rsidRPr="002472E6">
              <w:rPr>
                <w:rFonts w:ascii="Times New Roman" w:eastAsia="Times New Roman" w:hAnsi="Times New Roman" w:cs="Times New Roman"/>
                <w:color w:val="000000"/>
                <w:sz w:val="16"/>
                <w:szCs w:val="16"/>
                <w:lang w:eastAsia="ru-RU"/>
              </w:rPr>
              <w:t xml:space="preserve"> (КЖОР),</w:t>
            </w:r>
            <w:r w:rsidRPr="002472E6">
              <w:rPr>
                <w:rFonts w:ascii="Times New Roman" w:eastAsia="Times New Roman" w:hAnsi="Times New Roman" w:cs="Times New Roman"/>
                <w:sz w:val="16"/>
                <w:szCs w:val="16"/>
                <w:lang w:eastAsia="ru-RU"/>
              </w:rPr>
              <w:t xml:space="preserve">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Б.16</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Б.16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КИЗ)</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Б.16 определяется как сумма </w:t>
            </w:r>
            <w:r w:rsidRPr="002472E6">
              <w:rPr>
                <w:rFonts w:ascii="Times New Roman" w:eastAsia="Times New Roman" w:hAnsi="Times New Roman" w:cs="Times New Roman"/>
                <w:sz w:val="16"/>
                <w:szCs w:val="16"/>
                <w:lang w:eastAsia="ru-RU"/>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w:t>
            </w:r>
            <w:r w:rsidRPr="002472E6">
              <w:rPr>
                <w:rFonts w:ascii="Times New Roman" w:eastAsia="Times New Roman" w:hAnsi="Times New Roman" w:cs="Times New Roman"/>
                <w:color w:val="000000"/>
                <w:sz w:val="16"/>
                <w:szCs w:val="16"/>
                <w:lang w:eastAsia="ru-RU"/>
              </w:rPr>
              <w:t xml:space="preserve"> (КИЗ),</w:t>
            </w:r>
            <w:r w:rsidRPr="002472E6">
              <w:rPr>
                <w:rFonts w:ascii="Times New Roman" w:eastAsia="Times New Roman" w:hAnsi="Times New Roman" w:cs="Times New Roman"/>
                <w:sz w:val="16"/>
                <w:szCs w:val="16"/>
                <w:lang w:eastAsia="ru-RU"/>
              </w:rPr>
              <w:t xml:space="preserve">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Б.17</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Б.17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КУИЗ)</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Б.17 определяется как сумма </w:t>
            </w:r>
            <w:r w:rsidRPr="002472E6">
              <w:rPr>
                <w:rFonts w:ascii="Times New Roman" w:eastAsia="Times New Roman" w:hAnsi="Times New Roman" w:cs="Times New Roman"/>
                <w:sz w:val="16"/>
                <w:szCs w:val="16"/>
                <w:lang w:eastAsia="ru-RU"/>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w:t>
            </w:r>
            <w:r w:rsidRPr="002472E6">
              <w:rPr>
                <w:rFonts w:ascii="Times New Roman" w:eastAsia="Times New Roman" w:hAnsi="Times New Roman" w:cs="Times New Roman"/>
                <w:color w:val="000000"/>
                <w:sz w:val="16"/>
                <w:szCs w:val="16"/>
                <w:lang w:eastAsia="ru-RU"/>
              </w:rPr>
              <w:t xml:space="preserve"> (КУИЗ),</w:t>
            </w:r>
            <w:r w:rsidRPr="002472E6">
              <w:rPr>
                <w:rFonts w:ascii="Times New Roman" w:eastAsia="Times New Roman" w:hAnsi="Times New Roman" w:cs="Times New Roman"/>
                <w:sz w:val="16"/>
                <w:szCs w:val="16"/>
                <w:lang w:eastAsia="ru-RU"/>
              </w:rPr>
              <w:t xml:space="preserve">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Б.18</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sz w:val="16"/>
                <w:szCs w:val="16"/>
                <w:lang w:eastAsia="ru-RU"/>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Б.18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КМГНТ)</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sz w:val="16"/>
                <w:szCs w:val="16"/>
                <w:lang w:eastAsia="ru-RU"/>
              </w:rPr>
            </w:pPr>
            <w:r w:rsidRPr="002472E6">
              <w:rPr>
                <w:rFonts w:ascii="Times New Roman" w:eastAsia="Times New Roman" w:hAnsi="Times New Roman" w:cs="Times New Roman"/>
                <w:color w:val="000000"/>
                <w:sz w:val="16"/>
                <w:szCs w:val="16"/>
                <w:lang w:eastAsia="ru-RU"/>
              </w:rPr>
              <w:t xml:space="preserve">Б.18 определяется как сумма </w:t>
            </w:r>
            <w:r w:rsidRPr="002472E6">
              <w:rPr>
                <w:rFonts w:ascii="Times New Roman" w:eastAsia="Times New Roman" w:hAnsi="Times New Roman" w:cs="Times New Roman"/>
                <w:sz w:val="16"/>
                <w:szCs w:val="16"/>
                <w:lang w:eastAsia="ru-RU"/>
              </w:rPr>
              <w:t>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w:t>
            </w:r>
            <w:r w:rsidRPr="002472E6">
              <w:rPr>
                <w:rFonts w:ascii="Times New Roman" w:eastAsia="Times New Roman" w:hAnsi="Times New Roman" w:cs="Times New Roman"/>
                <w:color w:val="000000"/>
                <w:sz w:val="16"/>
                <w:szCs w:val="16"/>
                <w:lang w:eastAsia="ru-RU"/>
              </w:rPr>
              <w:t xml:space="preserve"> (КМГНТ),</w:t>
            </w:r>
            <w:r w:rsidRPr="002472E6">
              <w:rPr>
                <w:rFonts w:ascii="Times New Roman" w:eastAsia="Times New Roman" w:hAnsi="Times New Roman" w:cs="Times New Roman"/>
                <w:sz w:val="16"/>
                <w:szCs w:val="16"/>
                <w:lang w:eastAsia="ru-RU"/>
              </w:rPr>
              <w:t xml:space="preserve"> за отчетный период.</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Целевое значение не устанавливается </w:t>
            </w:r>
            <w:r w:rsidRPr="002472E6">
              <w:rPr>
                <w:rFonts w:ascii="Times New Roman" w:eastAsia="Times New Roman" w:hAnsi="Times New Roman" w:cs="Times New Roman"/>
                <w:color w:val="000000"/>
                <w:sz w:val="16"/>
                <w:szCs w:val="16"/>
                <w:lang w:eastAsia="ru-RU"/>
              </w:rPr>
              <w:fldChar w:fldCharType="begin"/>
            </w:r>
            <w:r w:rsidRPr="002472E6">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2472E6">
              <w:rPr>
                <w:rFonts w:ascii="Times New Roman" w:eastAsia="Times New Roman" w:hAnsi="Times New Roman" w:cs="Times New Roman"/>
                <w:color w:val="000000"/>
                <w:sz w:val="16"/>
                <w:szCs w:val="16"/>
                <w:lang w:eastAsia="ru-RU"/>
              </w:rPr>
              <w:fldChar w:fldCharType="separate"/>
            </w:r>
            <w:r w:rsidRPr="002472E6">
              <w:rPr>
                <w:rFonts w:ascii="Times New Roman" w:eastAsia="Times New Roman" w:hAnsi="Times New Roman" w:cs="Times New Roman"/>
                <w:color w:val="000000"/>
                <w:sz w:val="16"/>
                <w:szCs w:val="16"/>
                <w:lang w:eastAsia="ru-RU"/>
              </w:rPr>
              <w:fldChar w:fldCharType="end"/>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Б.19</w:t>
            </w:r>
            <w:r w:rsidRPr="002472E6">
              <w:rPr>
                <w:rFonts w:ascii="Times New Roman" w:eastAsia="Times New Roman" w:hAnsi="Times New Roman" w:cs="Times New Roman"/>
                <w:i/>
                <w:iCs/>
                <w:color w:val="000000"/>
                <w:sz w:val="16"/>
                <w:szCs w:val="16"/>
                <w:lang w:eastAsia="ru-RU"/>
              </w:rPr>
              <w:t xml:space="preserve"> Вариант 1</w:t>
            </w:r>
            <w:r w:rsidRPr="002472E6">
              <w:rPr>
                <w:rFonts w:ascii="Times New Roman" w:eastAsia="Times New Roman" w:hAnsi="Times New Roman" w:cs="Times New Roman"/>
                <w:color w:val="000000"/>
                <w:sz w:val="16"/>
                <w:szCs w:val="16"/>
                <w:vertAlign w:val="superscript"/>
                <w:lang w:eastAsia="ru-RU"/>
              </w:rPr>
              <w:footnoteReference w:id="3"/>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Количество штатных единиц, в должностные обязанности которых входит выполнение контрольной функции по осуществлению муниципального земельного контроля</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Б.19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ШЕ)</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Б.19 определяется как сумма штатных единиц (ШЕ), в должностные обязанности которых входит выполнение контрольной функции по осуществлению муниципального земельного контроля </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___</w:t>
            </w:r>
          </w:p>
          <w:p w:rsidR="002472E6" w:rsidRPr="002472E6" w:rsidRDefault="002472E6" w:rsidP="002472E6">
            <w:pPr>
              <w:spacing w:after="0" w:line="240" w:lineRule="auto"/>
              <w:jc w:val="center"/>
              <w:rPr>
                <w:rFonts w:ascii="Times New Roman" w:eastAsia="Times New Roman" w:hAnsi="Times New Roman" w:cs="Times New Roman"/>
                <w:i/>
                <w:iCs/>
                <w:color w:val="000000"/>
                <w:sz w:val="16"/>
                <w:szCs w:val="16"/>
                <w:lang w:eastAsia="ru-RU"/>
              </w:rPr>
            </w:pPr>
            <w:r w:rsidRPr="002472E6">
              <w:rPr>
                <w:rFonts w:ascii="Times New Roman" w:eastAsia="Times New Roman" w:hAnsi="Times New Roman" w:cs="Times New Roman"/>
                <w:i/>
                <w:iCs/>
                <w:color w:val="000000"/>
                <w:sz w:val="16"/>
                <w:szCs w:val="16"/>
                <w:lang w:eastAsia="ru-RU"/>
              </w:rPr>
              <w:t>(устанавливается с учетом определенной штатной численности)</w:t>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Штатное расписание и должностные инструкции</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lastRenderedPageBreak/>
              <w:t>Б.19</w:t>
            </w:r>
            <w:r w:rsidRPr="002472E6">
              <w:rPr>
                <w:rFonts w:ascii="Times New Roman" w:eastAsia="Times New Roman" w:hAnsi="Times New Roman" w:cs="Times New Roman"/>
                <w:i/>
                <w:iCs/>
                <w:color w:val="000000"/>
                <w:sz w:val="16"/>
                <w:szCs w:val="16"/>
                <w:lang w:eastAsia="ru-RU"/>
              </w:rPr>
              <w:t xml:space="preserve"> Вариант 2</w:t>
            </w:r>
            <w:r w:rsidRPr="002472E6">
              <w:rPr>
                <w:rFonts w:ascii="Times New Roman" w:eastAsia="Times New Roman" w:hAnsi="Times New Roman" w:cs="Times New Roman"/>
                <w:color w:val="000000"/>
                <w:sz w:val="16"/>
                <w:szCs w:val="16"/>
                <w:vertAlign w:val="superscript"/>
                <w:lang w:eastAsia="ru-RU"/>
              </w:rPr>
              <w:footnoteReference w:id="4"/>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Доля затрат времени на муниципальный земельный контроль штатной единицы, в должностные обязанности которой входит выполнение контрольной функции по осуществлению муниципального земельного контроля</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Б.19</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Б.19 определяется как доля посвященного муниципальному земельному контролю трудового времени штатной единицы, в должностные обязанности которой входит выполнение контрольной функции по осуществлению муниципального земельного контроля (определяется в процентах или в виде десятичной дроби) </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___</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i/>
                <w:iCs/>
                <w:color w:val="000000"/>
                <w:sz w:val="16"/>
                <w:szCs w:val="16"/>
                <w:lang w:eastAsia="ru-RU"/>
              </w:rPr>
              <w:t>(устанавливается с учетом должностной инструкции и трудового договора)</w:t>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Штатное расписание, должностная инструкция, трудовой договор</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Б.20</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Объем затрат местного бюджета на осуществление муниципального земельного контроля в год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Б.20 = ОТ + МТО</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Б.20 определяется как сумма затрат в отчетном году на осуществление оплаты труда штатной единицы (штатных единиц), в должностные обязанности которой (которых) входит выполнение контрольной функции по осуществлению муниципального земельного контроля, включая суммы отчислений с фонда оплаты труда (ОТ), а также суммы затрат на материально-техническое обеспечение муниципального земельного контроля (МТО)</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___</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i/>
                <w:iCs/>
                <w:color w:val="000000"/>
                <w:sz w:val="16"/>
                <w:szCs w:val="16"/>
                <w:lang w:eastAsia="ru-RU"/>
              </w:rPr>
              <w:t>(устанавливается с учетом штатного расписания, должностной инструкции и трудового договора, а также нормативов расходов на материально-техническое обеспечение труда, если они установлены)</w:t>
            </w: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Штатное расписание, должностная инструкция, трудовой договор</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Б.21</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shd w:val="clear" w:color="auto" w:fill="FFFFFF"/>
                <w:lang w:eastAsia="ru-RU"/>
              </w:rPr>
            </w:pPr>
            <w:r w:rsidRPr="002472E6">
              <w:rPr>
                <w:rFonts w:ascii="Times New Roman" w:eastAsia="Times New Roman" w:hAnsi="Times New Roman" w:cs="Times New Roman"/>
                <w:color w:val="000000"/>
                <w:sz w:val="16"/>
                <w:szCs w:val="16"/>
                <w:shd w:val="clear" w:color="auto" w:fill="FFFFFF"/>
                <w:lang w:eastAsia="ru-RU"/>
              </w:rPr>
              <w:t>Количество составленных должностными лицами, осуществляющими муниципальный земельный контроль, актов о воспрепятствовании их деятельности со стороны контролируемых лиц и (или) их представителей</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shd w:val="clear" w:color="auto" w:fill="FFFFFF"/>
                <w:lang w:eastAsia="ru-RU"/>
              </w:rPr>
              <w:t xml:space="preserve"> </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Б.21 = </w:t>
            </w:r>
            <w:r w:rsidRPr="002472E6">
              <w:rPr>
                <w:rFonts w:ascii="Times New Roman" w:eastAsia="Times New Roman" w:hAnsi="Times New Roman" w:cs="Times New Roman"/>
                <w:color w:val="000000"/>
                <w:sz w:val="16"/>
                <w:szCs w:val="16"/>
                <w:lang w:val="en-US" w:eastAsia="ru-RU"/>
              </w:rPr>
              <w:t>Sum(</w:t>
            </w:r>
            <w:r w:rsidRPr="002472E6">
              <w:rPr>
                <w:rFonts w:ascii="Times New Roman" w:eastAsia="Times New Roman" w:hAnsi="Times New Roman" w:cs="Times New Roman"/>
                <w:color w:val="000000"/>
                <w:sz w:val="16"/>
                <w:szCs w:val="16"/>
                <w:lang w:eastAsia="ru-RU"/>
              </w:rPr>
              <w:t>АП)</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Б.21 определяется как сумма </w:t>
            </w:r>
            <w:r w:rsidRPr="002472E6">
              <w:rPr>
                <w:rFonts w:ascii="Times New Roman" w:eastAsia="Times New Roman" w:hAnsi="Times New Roman" w:cs="Times New Roman"/>
                <w:color w:val="000000"/>
                <w:sz w:val="16"/>
                <w:szCs w:val="16"/>
                <w:shd w:val="clear" w:color="auto" w:fill="FFFFFF"/>
                <w:lang w:eastAsia="ru-RU"/>
              </w:rPr>
              <w:t>составленных должностными лицами, осуществляющими муниципальный земельный контроль, актов (АП)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Целевое значение не устанавливается</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Результаты осуществления муниципального земельного контроля в отчетном году</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Б.22</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shd w:val="clear" w:color="auto" w:fill="FFFFFF"/>
                <w:lang w:eastAsia="ru-RU"/>
              </w:rPr>
            </w:pPr>
            <w:r w:rsidRPr="002472E6">
              <w:rPr>
                <w:rFonts w:ascii="Times New Roman" w:eastAsia="Times New Roman" w:hAnsi="Times New Roman" w:cs="Times New Roman"/>
                <w:color w:val="000000"/>
                <w:sz w:val="16"/>
                <w:szCs w:val="16"/>
                <w:shd w:val="clear" w:color="auto" w:fill="FFFFFF"/>
                <w:lang w:eastAsia="ru-RU"/>
              </w:rPr>
              <w:t>Удельный показатель</w:t>
            </w:r>
            <w:r w:rsidRPr="002472E6">
              <w:rPr>
                <w:rFonts w:ascii="Times New Roman" w:eastAsia="Times New Roman" w:hAnsi="Times New Roman" w:cs="Times New Roman"/>
                <w:color w:val="000000"/>
                <w:sz w:val="16"/>
                <w:szCs w:val="16"/>
                <w:lang w:eastAsia="ru-RU"/>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привлеченных для муниципального земельного контроля трудовых ресурсов</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Б.22 = (А.1 + А.2 + А.3) / Б.19</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Составляющие формулы определены выше.</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Значение показателя оценивается в динамике с предыдущими годами </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Целевое значение не устанавливается</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На основании расчетов показателей, предусмотренных выше</w:t>
            </w:r>
          </w:p>
        </w:tc>
      </w:tr>
      <w:tr w:rsidR="002472E6" w:rsidRPr="002472E6" w:rsidTr="003732F7">
        <w:tc>
          <w:tcPr>
            <w:tcW w:w="959" w:type="dxa"/>
            <w:shd w:val="clear" w:color="auto" w:fill="FFFFFF"/>
            <w:vAlign w:val="center"/>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Б.23</w:t>
            </w:r>
          </w:p>
        </w:tc>
        <w:tc>
          <w:tcPr>
            <w:tcW w:w="201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shd w:val="clear" w:color="auto" w:fill="FFFFFF"/>
                <w:lang w:eastAsia="ru-RU"/>
              </w:rPr>
            </w:pPr>
            <w:r w:rsidRPr="002472E6">
              <w:rPr>
                <w:rFonts w:ascii="Times New Roman" w:eastAsia="Times New Roman" w:hAnsi="Times New Roman" w:cs="Times New Roman"/>
                <w:color w:val="000000"/>
                <w:sz w:val="16"/>
                <w:szCs w:val="16"/>
                <w:shd w:val="clear" w:color="auto" w:fill="FFFFFF"/>
                <w:lang w:eastAsia="ru-RU"/>
              </w:rPr>
              <w:t>Удельный показатель</w:t>
            </w:r>
            <w:r w:rsidRPr="002472E6">
              <w:rPr>
                <w:rFonts w:ascii="Times New Roman" w:eastAsia="Times New Roman" w:hAnsi="Times New Roman" w:cs="Times New Roman"/>
                <w:color w:val="000000"/>
                <w:sz w:val="16"/>
                <w:szCs w:val="16"/>
                <w:lang w:eastAsia="ru-RU"/>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объема затрат местного бюджета на осуществление муниципального земельного контроля в год</w:t>
            </w:r>
          </w:p>
        </w:tc>
        <w:tc>
          <w:tcPr>
            <w:tcW w:w="141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Б.23 = (А.1 + А.2 + А.3) / Б.20</w:t>
            </w:r>
          </w:p>
        </w:tc>
        <w:tc>
          <w:tcPr>
            <w:tcW w:w="3352"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Составляющие формулы определены выше.</w:t>
            </w:r>
          </w:p>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 xml:space="preserve">Значение показателя оценивается в динамике с предыдущими годами </w:t>
            </w:r>
          </w:p>
        </w:tc>
        <w:tc>
          <w:tcPr>
            <w:tcW w:w="1762" w:type="dxa"/>
            <w:shd w:val="clear" w:color="auto" w:fill="FFFFFF"/>
          </w:tcPr>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Целевое значение не устанавливается</w:t>
            </w:r>
          </w:p>
          <w:p w:rsidR="002472E6" w:rsidRPr="002472E6" w:rsidRDefault="002472E6" w:rsidP="002472E6">
            <w:pPr>
              <w:spacing w:after="0" w:line="240" w:lineRule="auto"/>
              <w:jc w:val="center"/>
              <w:rPr>
                <w:rFonts w:ascii="Times New Roman" w:eastAsia="Times New Roman" w:hAnsi="Times New Roman" w:cs="Times New Roman"/>
                <w:color w:val="000000"/>
                <w:sz w:val="16"/>
                <w:szCs w:val="16"/>
                <w:lang w:eastAsia="ru-RU"/>
              </w:rPr>
            </w:pPr>
          </w:p>
        </w:tc>
        <w:tc>
          <w:tcPr>
            <w:tcW w:w="1568" w:type="dxa"/>
            <w:shd w:val="clear" w:color="auto" w:fill="FFFFFF"/>
          </w:tcPr>
          <w:p w:rsidR="002472E6" w:rsidRPr="002472E6" w:rsidRDefault="002472E6" w:rsidP="002472E6">
            <w:pPr>
              <w:spacing w:after="0" w:line="240" w:lineRule="auto"/>
              <w:rPr>
                <w:rFonts w:ascii="Times New Roman" w:eastAsia="Times New Roman" w:hAnsi="Times New Roman" w:cs="Times New Roman"/>
                <w:color w:val="000000"/>
                <w:sz w:val="16"/>
                <w:szCs w:val="16"/>
                <w:lang w:eastAsia="ru-RU"/>
              </w:rPr>
            </w:pPr>
            <w:r w:rsidRPr="002472E6">
              <w:rPr>
                <w:rFonts w:ascii="Times New Roman" w:eastAsia="Times New Roman" w:hAnsi="Times New Roman" w:cs="Times New Roman"/>
                <w:color w:val="000000"/>
                <w:sz w:val="16"/>
                <w:szCs w:val="16"/>
                <w:lang w:eastAsia="ru-RU"/>
              </w:rPr>
              <w:t>На основании расчетов показателей, предусмотренных выше</w:t>
            </w:r>
          </w:p>
        </w:tc>
      </w:tr>
    </w:tbl>
    <w:p w:rsidR="004925AE" w:rsidRPr="004925AE" w:rsidRDefault="004925AE" w:rsidP="004925AE">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4925AE" w:rsidRPr="00D116F3" w:rsidRDefault="004925AE" w:rsidP="004925A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58</w:t>
      </w:r>
    </w:p>
    <w:p w:rsidR="004925AE" w:rsidRPr="004925AE" w:rsidRDefault="004925AE" w:rsidP="004925AE">
      <w:pPr>
        <w:spacing w:after="0" w:line="240" w:lineRule="auto"/>
        <w:jc w:val="both"/>
        <w:rPr>
          <w:rFonts w:ascii="Times New Roman" w:eastAsia="Times New Roman" w:hAnsi="Times New Roman" w:cs="Times New Roman"/>
          <w:color w:val="000000"/>
          <w:lang w:eastAsia="ru-RU"/>
        </w:rPr>
      </w:pPr>
      <w:r w:rsidRPr="004925AE">
        <w:rPr>
          <w:rFonts w:ascii="Times New Roman" w:hAnsi="Times New Roman" w:cs="Times New Roman"/>
          <w:bCs/>
          <w:lang w:eastAsia="ru-RU"/>
        </w:rPr>
        <w:t>«</w:t>
      </w:r>
      <w:r w:rsidRPr="004925AE">
        <w:rPr>
          <w:rFonts w:ascii="Times New Roman" w:eastAsia="Times New Roman" w:hAnsi="Times New Roman" w:cs="Times New Roman"/>
          <w:color w:val="000000"/>
          <w:lang w:eastAsia="ru-RU"/>
        </w:rPr>
        <w:t xml:space="preserve">Об утверждении Положения </w:t>
      </w:r>
      <w:bookmarkStart w:id="25" w:name="_Hlk77671647"/>
      <w:r w:rsidRPr="004925AE">
        <w:rPr>
          <w:rFonts w:ascii="Times New Roman" w:eastAsia="Times New Roman" w:hAnsi="Times New Roman" w:cs="Times New Roman"/>
          <w:color w:val="000000"/>
          <w:lang w:eastAsia="ru-RU"/>
        </w:rPr>
        <w:t>о муниципальном жилищном контроле</w:t>
      </w:r>
      <w:bookmarkStart w:id="26" w:name="_Hlk77686366"/>
      <w:r>
        <w:rPr>
          <w:rFonts w:ascii="Times New Roman" w:eastAsia="Times New Roman" w:hAnsi="Times New Roman" w:cs="Times New Roman"/>
          <w:color w:val="000000"/>
          <w:lang w:eastAsia="ru-RU"/>
        </w:rPr>
        <w:t xml:space="preserve"> </w:t>
      </w:r>
      <w:r w:rsidRPr="004925AE">
        <w:rPr>
          <w:rFonts w:ascii="Times New Roman" w:eastAsia="Times New Roman" w:hAnsi="Times New Roman" w:cs="Times New Roman"/>
          <w:color w:val="000000"/>
          <w:lang w:eastAsia="ru-RU"/>
        </w:rPr>
        <w:t xml:space="preserve">в </w:t>
      </w:r>
      <w:bookmarkEnd w:id="25"/>
      <w:bookmarkEnd w:id="26"/>
      <w:r w:rsidRPr="004925AE">
        <w:rPr>
          <w:rFonts w:ascii="Times New Roman" w:eastAsia="Times New Roman" w:hAnsi="Times New Roman" w:cs="Times New Roman"/>
          <w:color w:val="000000"/>
          <w:lang w:eastAsia="ru-RU"/>
        </w:rPr>
        <w:t>городском поселении Безенчук муниципального района Безенчукский</w:t>
      </w:r>
      <w:r>
        <w:rPr>
          <w:rFonts w:ascii="Times New Roman" w:eastAsia="Times New Roman" w:hAnsi="Times New Roman" w:cs="Times New Roman"/>
          <w:color w:val="000000"/>
          <w:lang w:eastAsia="ru-RU"/>
        </w:rPr>
        <w:t xml:space="preserve"> </w:t>
      </w:r>
      <w:r w:rsidRPr="004925AE">
        <w:rPr>
          <w:rFonts w:ascii="Times New Roman" w:eastAsia="Times New Roman" w:hAnsi="Times New Roman" w:cs="Times New Roman"/>
          <w:color w:val="000000"/>
          <w:lang w:eastAsia="ru-RU"/>
        </w:rPr>
        <w:t>Самарской области</w:t>
      </w:r>
      <w:r>
        <w:rPr>
          <w:rFonts w:ascii="Times New Roman" w:eastAsia="Times New Roman" w:hAnsi="Times New Roman" w:cs="Times New Roman"/>
          <w:color w:val="000000"/>
          <w:lang w:eastAsia="ru-RU"/>
        </w:rPr>
        <w:t>»</w:t>
      </w:r>
    </w:p>
    <w:p w:rsidR="004925AE" w:rsidRPr="004925AE" w:rsidRDefault="004925AE" w:rsidP="004925AE">
      <w:pPr>
        <w:shd w:val="clear" w:color="auto" w:fill="FFFFFF"/>
        <w:spacing w:after="0" w:line="240" w:lineRule="auto"/>
        <w:ind w:firstLine="709"/>
        <w:jc w:val="both"/>
        <w:rPr>
          <w:rFonts w:ascii="Times New Roman" w:eastAsia="Times New Roman" w:hAnsi="Times New Roman" w:cs="Times New Roman"/>
          <w:b/>
          <w:bCs/>
          <w:color w:val="000000"/>
          <w:lang w:eastAsia="ru-RU"/>
        </w:rPr>
      </w:pPr>
      <w:r w:rsidRPr="004925AE">
        <w:rPr>
          <w:rFonts w:ascii="Times New Roman" w:eastAsia="Times New Roman" w:hAnsi="Times New Roman" w:cs="Times New Roman"/>
          <w:color w:val="000000"/>
          <w:lang w:eastAsia="ru-RU"/>
        </w:rPr>
        <w:t xml:space="preserve">В соответствии </w:t>
      </w:r>
      <w:bookmarkStart w:id="27" w:name="_Hlk79501936"/>
      <w:r w:rsidRPr="004925AE">
        <w:rPr>
          <w:rFonts w:ascii="Times New Roman" w:eastAsia="Times New Roman" w:hAnsi="Times New Roman" w:cs="Times New Roman"/>
          <w:color w:val="000000"/>
          <w:lang w:eastAsia="ru-RU"/>
        </w:rPr>
        <w:t xml:space="preserve">со статьей </w:t>
      </w:r>
      <w:bookmarkStart w:id="28" w:name="_Hlk77673480"/>
      <w:r w:rsidRPr="004925AE">
        <w:rPr>
          <w:rFonts w:ascii="Times New Roman" w:eastAsia="Times New Roman" w:hAnsi="Times New Roman" w:cs="Times New Roman"/>
          <w:color w:val="000000"/>
          <w:lang w:eastAsia="ru-RU"/>
        </w:rPr>
        <w:t>20 Жилищного кодекса Российской Федерации,</w:t>
      </w:r>
      <w:bookmarkEnd w:id="28"/>
      <w:r w:rsidRPr="004925AE">
        <w:rPr>
          <w:rFonts w:ascii="Times New Roman" w:eastAsia="Times New Roman" w:hAnsi="Times New Roman" w:cs="Times New Roman"/>
          <w:color w:val="000000"/>
          <w:lang w:eastAsia="ru-RU"/>
        </w:rPr>
        <w:t xml:space="preserve"> Федеральным законом от 31.07.2020 № 248-ФЗ «О государственном контроле (надзоре) и муниципальном контроле в Российской Федерации», </w:t>
      </w:r>
      <w:bookmarkEnd w:id="27"/>
      <w:r w:rsidRPr="004925AE">
        <w:rPr>
          <w:rFonts w:ascii="Times New Roman" w:eastAsia="Times New Roman" w:hAnsi="Times New Roman" w:cs="Times New Roman"/>
          <w:color w:val="000000"/>
          <w:lang w:eastAsia="ru-RU"/>
        </w:rPr>
        <w:t>Уставом</w:t>
      </w:r>
      <w:r w:rsidRPr="004925AE">
        <w:rPr>
          <w:rFonts w:ascii="Times New Roman" w:eastAsia="Times New Roman" w:hAnsi="Times New Roman" w:cs="Times New Roman"/>
          <w:lang w:eastAsia="ru-RU"/>
        </w:rPr>
        <w:t xml:space="preserve"> </w:t>
      </w:r>
      <w:r w:rsidRPr="004925AE">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4925AE">
        <w:rPr>
          <w:rFonts w:ascii="Times New Roman" w:eastAsia="Times New Roman" w:hAnsi="Times New Roman" w:cs="Times New Roman"/>
          <w:b/>
          <w:bCs/>
          <w:color w:val="000000"/>
          <w:lang w:eastAsia="ru-RU"/>
        </w:rPr>
        <w:t xml:space="preserve"> </w:t>
      </w:r>
      <w:r w:rsidRPr="004925AE">
        <w:rPr>
          <w:rFonts w:ascii="Times New Roman" w:eastAsia="Times New Roman" w:hAnsi="Times New Roman" w:cs="Times New Roman"/>
          <w:lang w:eastAsia="ru-RU"/>
        </w:rPr>
        <w:t xml:space="preserve">Собрание представителей </w:t>
      </w:r>
      <w:r w:rsidRPr="004925AE">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p>
    <w:p w:rsidR="004925AE" w:rsidRPr="004925AE" w:rsidRDefault="004925AE" w:rsidP="004925AE">
      <w:pPr>
        <w:shd w:val="clear" w:color="auto" w:fill="FFFFFF"/>
        <w:spacing w:after="0" w:line="240" w:lineRule="auto"/>
        <w:ind w:firstLine="709"/>
        <w:jc w:val="center"/>
        <w:rPr>
          <w:rFonts w:ascii="Times New Roman" w:eastAsia="Times New Roman" w:hAnsi="Times New Roman" w:cs="Times New Roman"/>
          <w:lang w:eastAsia="ru-RU"/>
        </w:rPr>
      </w:pPr>
      <w:r w:rsidRPr="004925AE">
        <w:rPr>
          <w:rFonts w:ascii="Times New Roman" w:eastAsia="Times New Roman" w:hAnsi="Times New Roman" w:cs="Times New Roman"/>
          <w:color w:val="000000"/>
          <w:lang w:eastAsia="ru-RU"/>
        </w:rPr>
        <w:t>РЕШИЛО:</w:t>
      </w:r>
    </w:p>
    <w:p w:rsidR="004925AE" w:rsidRPr="004925AE" w:rsidRDefault="004925AE" w:rsidP="004925AE">
      <w:pPr>
        <w:shd w:val="clear" w:color="auto" w:fill="FFFFFF"/>
        <w:spacing w:after="0" w:line="240" w:lineRule="auto"/>
        <w:ind w:firstLine="709"/>
        <w:jc w:val="both"/>
        <w:rPr>
          <w:rFonts w:ascii="Times New Roman" w:eastAsia="Times New Roman" w:hAnsi="Times New Roman" w:cs="Times New Roman"/>
          <w:color w:val="000000"/>
          <w:lang w:eastAsia="ru-RU"/>
        </w:rPr>
      </w:pPr>
      <w:r w:rsidRPr="004925AE">
        <w:rPr>
          <w:rFonts w:ascii="Times New Roman" w:eastAsia="Times New Roman" w:hAnsi="Times New Roman" w:cs="Times New Roman"/>
          <w:color w:val="000000"/>
          <w:lang w:eastAsia="ru-RU"/>
        </w:rPr>
        <w:t xml:space="preserve">1. Утвердить прилагаемое Положение о муниципальном жилищном контроле </w:t>
      </w:r>
      <w:bookmarkStart w:id="29" w:name="_Hlk190870240"/>
      <w:r w:rsidRPr="004925AE">
        <w:rPr>
          <w:rFonts w:ascii="Times New Roman" w:eastAsia="Times New Roman" w:hAnsi="Times New Roman" w:cs="Times New Roman"/>
          <w:color w:val="000000"/>
          <w:lang w:eastAsia="ru-RU"/>
        </w:rPr>
        <w:t>в городском поселении Безенчук муниципального района Безенчукский Самарской области</w:t>
      </w:r>
      <w:bookmarkEnd w:id="29"/>
      <w:r w:rsidRPr="004925AE">
        <w:rPr>
          <w:rFonts w:ascii="Times New Roman" w:eastAsia="Times New Roman" w:hAnsi="Times New Roman" w:cs="Times New Roman"/>
          <w:color w:val="000000"/>
          <w:lang w:eastAsia="ru-RU"/>
        </w:rPr>
        <w:t>.</w:t>
      </w:r>
    </w:p>
    <w:p w:rsidR="004925AE" w:rsidRPr="004925AE" w:rsidRDefault="004925AE" w:rsidP="004925AE">
      <w:pPr>
        <w:shd w:val="clear" w:color="auto" w:fill="FFFFFF"/>
        <w:spacing w:after="0" w:line="240" w:lineRule="auto"/>
        <w:ind w:firstLine="709"/>
        <w:jc w:val="both"/>
        <w:rPr>
          <w:rFonts w:ascii="Times New Roman" w:eastAsia="Times New Roman" w:hAnsi="Times New Roman" w:cs="Times New Roman"/>
          <w:color w:val="000000"/>
          <w:lang w:eastAsia="ru-RU"/>
        </w:rPr>
      </w:pPr>
      <w:r w:rsidRPr="004925AE">
        <w:rPr>
          <w:rFonts w:ascii="Times New Roman" w:eastAsia="Times New Roman" w:hAnsi="Times New Roman" w:cs="Times New Roman"/>
          <w:color w:val="000000"/>
          <w:lang w:eastAsia="ru-RU"/>
        </w:rPr>
        <w:t>2.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4925AE" w:rsidRPr="004925AE" w:rsidRDefault="004925AE" w:rsidP="004925AE">
      <w:pPr>
        <w:shd w:val="clear" w:color="auto" w:fill="FFFFFF"/>
        <w:spacing w:after="0" w:line="240" w:lineRule="auto"/>
        <w:ind w:firstLine="709"/>
        <w:jc w:val="both"/>
        <w:rPr>
          <w:rFonts w:ascii="Times New Roman" w:eastAsia="Times New Roman" w:hAnsi="Times New Roman" w:cs="Times New Roman"/>
          <w:color w:val="000000"/>
          <w:lang w:eastAsia="ru-RU"/>
        </w:rPr>
      </w:pPr>
      <w:r w:rsidRPr="004925AE">
        <w:rPr>
          <w:rFonts w:ascii="Times New Roman" w:eastAsia="Times New Roman" w:hAnsi="Times New Roman" w:cs="Times New Roman"/>
          <w:color w:val="000000"/>
          <w:lang w:eastAsia="ru-RU"/>
        </w:rPr>
        <w:t xml:space="preserve">Абзац второй пункта 4.13 Положения о муниципальном жилищном контроле в городском поселении Безенчук муниципального района Безенчукский Самарской области в редакции пункта 1 настоящего решения вступает в силу с 1 сентября 2025 года. До 31 августа 2025 года абзац второй пункта 4.13 Положения о </w:t>
      </w:r>
      <w:r w:rsidRPr="004925AE">
        <w:rPr>
          <w:rFonts w:ascii="Times New Roman" w:eastAsia="Times New Roman" w:hAnsi="Times New Roman" w:cs="Times New Roman"/>
          <w:color w:val="000000"/>
          <w:lang w:eastAsia="ru-RU"/>
        </w:rPr>
        <w:lastRenderedPageBreak/>
        <w:t>муниципальном жилищном контроле в городском поселении Безенчук муниципального района Безенчукский Самарской области применяется в следующей редакции:</w:t>
      </w:r>
    </w:p>
    <w:p w:rsidR="004925AE" w:rsidRPr="004925AE" w:rsidRDefault="004925AE" w:rsidP="004925AE">
      <w:pPr>
        <w:shd w:val="clear" w:color="auto" w:fill="FFFFFF"/>
        <w:spacing w:after="0" w:line="240" w:lineRule="auto"/>
        <w:ind w:firstLine="709"/>
        <w:jc w:val="both"/>
        <w:rPr>
          <w:rFonts w:ascii="Times New Roman" w:eastAsia="Times New Roman" w:hAnsi="Times New Roman" w:cs="Times New Roman"/>
          <w:lang w:eastAsia="ru-RU"/>
        </w:rPr>
      </w:pPr>
      <w:r w:rsidRPr="004925AE">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w:t>
      </w:r>
    </w:p>
    <w:p w:rsidR="004925AE" w:rsidRPr="00B80E12" w:rsidRDefault="004925AE" w:rsidP="004925AE">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4925AE" w:rsidRPr="00B80E12" w:rsidRDefault="004925AE" w:rsidP="004925A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4925AE" w:rsidRPr="00B80E12" w:rsidRDefault="004925AE" w:rsidP="004925A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4925AE" w:rsidRPr="00B80E12" w:rsidRDefault="004925AE" w:rsidP="004925A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4925AE" w:rsidRPr="00CD28FC" w:rsidRDefault="004925AE" w:rsidP="004925A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4925AE" w:rsidRPr="00CD28FC" w:rsidRDefault="004925AE" w:rsidP="004925A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4925AE" w:rsidRPr="00CD28FC" w:rsidRDefault="004925AE" w:rsidP="004925A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52888" w:rsidRDefault="004925AE" w:rsidP="004925AE">
      <w:pPr>
        <w:spacing w:after="0" w:line="240" w:lineRule="auto"/>
        <w:jc w:val="right"/>
        <w:rPr>
          <w:rFonts w:ascii="Times New Roman" w:eastAsia="Times New Roman" w:hAnsi="Times New Roman" w:cs="Times New Roman"/>
          <w:b/>
          <w:bCs/>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38</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866522" w:rsidRPr="00866522" w:rsidRDefault="00866522" w:rsidP="00866522">
      <w:pPr>
        <w:spacing w:after="0" w:line="240" w:lineRule="auto"/>
        <w:jc w:val="center"/>
        <w:rPr>
          <w:rFonts w:ascii="Times New Roman" w:eastAsia="Times New Roman" w:hAnsi="Times New Roman" w:cs="Times New Roman"/>
          <w:b/>
          <w:bCs/>
          <w:color w:val="000000"/>
          <w:lang w:eastAsia="ru-RU"/>
        </w:rPr>
      </w:pPr>
      <w:r w:rsidRPr="00866522">
        <w:rPr>
          <w:rFonts w:ascii="Times New Roman" w:eastAsia="Times New Roman" w:hAnsi="Times New Roman" w:cs="Times New Roman"/>
          <w:b/>
          <w:bCs/>
          <w:color w:val="000000"/>
          <w:lang w:eastAsia="ru-RU"/>
        </w:rPr>
        <w:t>Положение о муниципальном жилищном контроле</w:t>
      </w:r>
    </w:p>
    <w:p w:rsidR="00866522" w:rsidRPr="00866522" w:rsidRDefault="00866522" w:rsidP="00866522">
      <w:pPr>
        <w:spacing w:after="0" w:line="240" w:lineRule="auto"/>
        <w:jc w:val="center"/>
        <w:rPr>
          <w:rFonts w:ascii="Times New Roman" w:eastAsia="Times New Roman" w:hAnsi="Times New Roman" w:cs="Times New Roman"/>
          <w:i/>
          <w:iCs/>
          <w:color w:val="000000"/>
          <w:lang w:eastAsia="ru-RU"/>
        </w:rPr>
      </w:pPr>
      <w:r w:rsidRPr="00866522">
        <w:rPr>
          <w:rFonts w:ascii="Times New Roman" w:eastAsia="Times New Roman" w:hAnsi="Times New Roman" w:cs="Times New Roman"/>
          <w:b/>
          <w:bCs/>
          <w:color w:val="000000"/>
          <w:lang w:eastAsia="ru-RU"/>
        </w:rPr>
        <w:t>в городском поселении Безенчук муниципального района Безенчукский Самарской области</w:t>
      </w:r>
    </w:p>
    <w:p w:rsidR="00866522" w:rsidRPr="00866522" w:rsidRDefault="00866522" w:rsidP="00866522">
      <w:pPr>
        <w:suppressAutoHyphens/>
        <w:autoSpaceDE w:val="0"/>
        <w:spacing w:after="0" w:line="240" w:lineRule="auto"/>
        <w:jc w:val="center"/>
        <w:rPr>
          <w:rFonts w:ascii="Times New Roman" w:eastAsia="Times New Roman" w:hAnsi="Times New Roman" w:cs="Times New Roman"/>
          <w:b/>
          <w:bCs/>
          <w:color w:val="000000"/>
          <w:lang w:eastAsia="zh-CN"/>
        </w:rPr>
      </w:pPr>
      <w:r w:rsidRPr="00866522">
        <w:rPr>
          <w:rFonts w:ascii="Times New Roman" w:eastAsia="Times New Roman" w:hAnsi="Times New Roman" w:cs="Times New Roman"/>
          <w:b/>
          <w:bCs/>
          <w:color w:val="000000"/>
          <w:lang w:eastAsia="zh-CN"/>
        </w:rPr>
        <w:t>1. Общие положения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1.1. Настоящее Положение устанавливает порядок осуществления муниципального жилищного контроля в городском поселении Безенчук муниципального района Безенчукский Самарской области (далее – муниципальный жилищный контроль).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муниципального жилищного фонда: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2) требований к формированию фондов капитального ремонта;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 требований к предоставлению коммунальных услуг собственникам и пользователям помещений в многоквартирных домах и жилых домов;</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6) правил содержания общего имущества в многоквартирном доме и правил изменения размера платы за содержание жилого помещения;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10) требований к обеспечению доступности для инвалидов помещений в многоквартирных домах;</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11) требований к предоставлению жилых помещений в наемных домах социального использования;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Предметом муниципального жилищного контроля является также контроль за исполнением </w:t>
      </w:r>
      <w:r w:rsidRPr="00866522">
        <w:rPr>
          <w:rFonts w:ascii="Times New Roman" w:eastAsia="Times New Roman" w:hAnsi="Times New Roman" w:cs="Times New Roman"/>
          <w:lang w:eastAsia="zh-CN"/>
        </w:rPr>
        <w:t>решений, принимаемых по результатам контрольных мероприятий, проводимых в соответствии с настоящим Положением</w:t>
      </w:r>
      <w:r w:rsidRPr="00866522">
        <w:rPr>
          <w:rFonts w:ascii="Times New Roman" w:eastAsia="Times New Roman" w:hAnsi="Times New Roman" w:cs="Times New Roman"/>
          <w:color w:val="000000"/>
          <w:lang w:eastAsia="zh-CN"/>
        </w:rPr>
        <w:t>.</w:t>
      </w:r>
    </w:p>
    <w:p w:rsidR="00866522" w:rsidRPr="00866522" w:rsidRDefault="00866522" w:rsidP="00866522">
      <w:pPr>
        <w:spacing w:after="0" w:line="240" w:lineRule="auto"/>
        <w:ind w:firstLine="709"/>
        <w:contextualSpacing/>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1.3. Муниципальный жилищный контроль осуществляется Администрацией </w:t>
      </w:r>
      <w:bookmarkStart w:id="30" w:name="_Hlk190866944"/>
      <w:r w:rsidRPr="00866522">
        <w:rPr>
          <w:rFonts w:ascii="Times New Roman" w:eastAsia="Times New Roman" w:hAnsi="Times New Roman" w:cs="Times New Roman"/>
          <w:color w:val="000000"/>
          <w:lang w:eastAsia="ru-RU"/>
        </w:rPr>
        <w:t>муниципального района Безенчукский Самарской области</w:t>
      </w:r>
      <w:bookmarkEnd w:id="30"/>
      <w:r w:rsidRPr="00866522">
        <w:rPr>
          <w:rFonts w:ascii="Times New Roman" w:eastAsia="Times New Roman" w:hAnsi="Times New Roman" w:cs="Times New Roman"/>
          <w:color w:val="000000"/>
          <w:lang w:eastAsia="ru-RU"/>
        </w:rPr>
        <w:t xml:space="preserve"> (далее – администрация).</w:t>
      </w:r>
    </w:p>
    <w:p w:rsidR="00866522" w:rsidRPr="00866522" w:rsidRDefault="00866522" w:rsidP="00866522">
      <w:pPr>
        <w:spacing w:after="0" w:line="240" w:lineRule="auto"/>
        <w:ind w:firstLine="709"/>
        <w:contextualSpacing/>
        <w:jc w:val="both"/>
        <w:rPr>
          <w:rFonts w:ascii="Times New Roman" w:eastAsia="Times New Roman" w:hAnsi="Times New Roman" w:cs="Times New Roman"/>
          <w:lang w:eastAsia="ru-RU"/>
        </w:rPr>
      </w:pPr>
      <w:r w:rsidRPr="00866522">
        <w:rPr>
          <w:rFonts w:ascii="Times New Roman" w:eastAsia="Times New Roman" w:hAnsi="Times New Roman" w:cs="Times New Roman"/>
          <w:color w:val="000000"/>
          <w:lang w:eastAsia="ru-RU"/>
        </w:rPr>
        <w:t>1.4. Должностными лицами администрации, уполномоченными осуществлять муниципальный жилищный контроль, являются специалисты Администрации муниципального района Безенчукский (далее также – должностные лица, уполномоченные осуществлять контроль)</w:t>
      </w:r>
      <w:r w:rsidRPr="00866522">
        <w:rPr>
          <w:rFonts w:ascii="Times New Roman" w:eastAsia="Times New Roman" w:hAnsi="Times New Roman" w:cs="Times New Roman"/>
          <w:i/>
          <w:iCs/>
          <w:color w:val="000000"/>
          <w:lang w:eastAsia="ru-RU"/>
        </w:rPr>
        <w:t>.</w:t>
      </w:r>
      <w:r w:rsidRPr="00866522">
        <w:rPr>
          <w:rFonts w:ascii="Times New Roman" w:eastAsia="Times New Roman" w:hAnsi="Times New Roman" w:cs="Times New Roman"/>
          <w:color w:val="000000"/>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866522" w:rsidRPr="00866522" w:rsidRDefault="00866522" w:rsidP="00866522">
      <w:pPr>
        <w:spacing w:after="0" w:line="240" w:lineRule="auto"/>
        <w:ind w:firstLine="709"/>
        <w:contextualSpacing/>
        <w:jc w:val="both"/>
        <w:rPr>
          <w:rFonts w:ascii="Times New Roman" w:eastAsia="Times New Roman" w:hAnsi="Times New Roman" w:cs="Times New Roman"/>
          <w:lang w:eastAsia="ru-RU"/>
        </w:rPr>
      </w:pPr>
      <w:r w:rsidRPr="00866522">
        <w:rPr>
          <w:rFonts w:ascii="Times New Roman" w:eastAsia="Times New Roman" w:hAnsi="Times New Roman" w:cs="Times New Roman"/>
          <w:color w:val="000000"/>
          <w:lang w:eastAsia="ru-RU"/>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lastRenderedPageBreak/>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1.6. Объектами </w:t>
      </w:r>
      <w:bookmarkStart w:id="31" w:name="_Hlk77676821"/>
      <w:r w:rsidRPr="00866522">
        <w:rPr>
          <w:rFonts w:ascii="Times New Roman" w:eastAsia="Times New Roman" w:hAnsi="Times New Roman" w:cs="Times New Roman"/>
          <w:color w:val="000000"/>
          <w:lang w:eastAsia="zh-CN"/>
        </w:rPr>
        <w:t xml:space="preserve">муниципального жилищного контроля </w:t>
      </w:r>
      <w:bookmarkEnd w:id="31"/>
      <w:r w:rsidRPr="00866522">
        <w:rPr>
          <w:rFonts w:ascii="Times New Roman" w:eastAsia="Times New Roman" w:hAnsi="Times New Roman" w:cs="Times New Roman"/>
          <w:color w:val="000000"/>
          <w:lang w:eastAsia="zh-CN"/>
        </w:rPr>
        <w:t>являются: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32" w:name="_Hlk77763353"/>
      <w:bookmarkStart w:id="33" w:name="_Hlk77763765"/>
      <w:r w:rsidRPr="00866522">
        <w:rPr>
          <w:rFonts w:ascii="Times New Roman" w:eastAsia="Times New Roman" w:hAnsi="Times New Roman" w:cs="Times New Roman"/>
          <w:color w:val="000000"/>
          <w:lang w:eastAsia="zh-CN"/>
        </w:rPr>
        <w:t>в том числе предъявляемые к контролируемым лицам, осуществляющим деятельность, действия (бездействие), указанные в подпунктах 1 – 12 пункта 1.2 настоящего Положения</w:t>
      </w:r>
      <w:bookmarkEnd w:id="32"/>
      <w:r w:rsidRPr="00866522">
        <w:rPr>
          <w:rFonts w:ascii="Times New Roman" w:eastAsia="Times New Roman" w:hAnsi="Times New Roman" w:cs="Times New Roman"/>
          <w:color w:val="000000"/>
          <w:lang w:eastAsia="zh-CN"/>
        </w:rPr>
        <w:t>;</w:t>
      </w:r>
      <w:bookmarkEnd w:id="33"/>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настоящего Положения;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866522">
        <w:rPr>
          <w:rFonts w:ascii="Times New Roman" w:eastAsia="Times New Roman" w:hAnsi="Times New Roman" w:cs="Times New Roman"/>
          <w:lang w:eastAsia="zh-CN"/>
        </w:rPr>
        <w:t xml:space="preserve"> </w:t>
      </w:r>
      <w:r w:rsidRPr="00866522">
        <w:rPr>
          <w:rFonts w:ascii="Times New Roman" w:eastAsia="Times New Roman" w:hAnsi="Times New Roman" w:cs="Times New Roman"/>
          <w:color w:val="000000"/>
          <w:lang w:eastAsia="zh-CN"/>
        </w:rPr>
        <w:t>указанные в подпунктах 1 – 12 пункта 1.2 настоящего Положения.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Администрацией </w:t>
      </w:r>
      <w:r w:rsidRPr="00866522">
        <w:rPr>
          <w:rFonts w:ascii="Times New Roman" w:eastAsia="Times New Roman" w:hAnsi="Times New Roman" w:cs="Times New Roman"/>
          <w:bCs/>
          <w:color w:val="000000"/>
          <w:lang w:eastAsia="zh-CN"/>
        </w:rPr>
        <w:t xml:space="preserve">осуществляется отнесение объектов </w:t>
      </w:r>
      <w:bookmarkStart w:id="34" w:name="_Hlk190254793"/>
      <w:r w:rsidRPr="00866522">
        <w:rPr>
          <w:rFonts w:ascii="Times New Roman" w:eastAsia="Times New Roman" w:hAnsi="Times New Roman" w:cs="Times New Roman"/>
          <w:bCs/>
          <w:color w:val="000000"/>
          <w:lang w:eastAsia="zh-CN"/>
        </w:rPr>
        <w:t xml:space="preserve">муниципального жилищного контроля </w:t>
      </w:r>
      <w:bookmarkEnd w:id="34"/>
      <w:r w:rsidRPr="00866522">
        <w:rPr>
          <w:rFonts w:ascii="Times New Roman" w:eastAsia="Times New Roman" w:hAnsi="Times New Roman" w:cs="Times New Roman"/>
          <w:bCs/>
          <w:color w:val="000000"/>
          <w:lang w:eastAsia="zh-CN"/>
        </w:rPr>
        <w:t>к определенной категории риска в соответствии с настоящим Положением.</w:t>
      </w:r>
    </w:p>
    <w:p w:rsidR="00866522" w:rsidRPr="00866522" w:rsidRDefault="00866522" w:rsidP="00866522">
      <w:pPr>
        <w:suppressAutoHyphens/>
        <w:autoSpaceDE w:val="0"/>
        <w:spacing w:after="0" w:line="240" w:lineRule="auto"/>
        <w:jc w:val="center"/>
        <w:rPr>
          <w:rFonts w:ascii="Times New Roman" w:eastAsia="Times New Roman" w:hAnsi="Times New Roman" w:cs="Times New Roman"/>
          <w:b/>
          <w:bCs/>
          <w:color w:val="000000"/>
          <w:lang w:eastAsia="zh-CN"/>
        </w:rPr>
      </w:pPr>
      <w:r w:rsidRPr="00866522">
        <w:rPr>
          <w:rFonts w:ascii="Times New Roman" w:eastAsia="Times New Roman" w:hAnsi="Times New Roman" w:cs="Times New Roman"/>
          <w:b/>
          <w:bCs/>
          <w:color w:val="000000"/>
          <w:lang w:eastAsia="zh-CN"/>
        </w:rPr>
        <w:t>2. Управление рисками причинения вреда (ущерба) охраняемым законом ценностям при осуществлении муниципального жилищного контроля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2.1. Администрация осуществляет муниципальный жилищный контроль на основе управления рисками причинения вреда (ущерба).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2.2. Для целей управления рисками причинения вреда (ущерба) охраняемым законом ценностям при осуществлении муниципального жилищного контроля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17" w:history="1">
        <w:r w:rsidRPr="00866522">
          <w:rPr>
            <w:rFonts w:ascii="Times New Roman" w:eastAsia="Times New Roman" w:hAnsi="Times New Roman" w:cs="Times New Roman"/>
            <w:color w:val="000000"/>
            <w:lang w:eastAsia="zh-CN"/>
          </w:rPr>
          <w:t>законо</w:t>
        </w:r>
      </w:hyperlink>
      <w:r w:rsidRPr="00866522">
        <w:rPr>
          <w:rFonts w:ascii="Times New Roman" w:eastAsia="Times New Roman" w:hAnsi="Times New Roman" w:cs="Times New Roman"/>
          <w:color w:val="000000"/>
          <w:lang w:eastAsia="zh-CN"/>
        </w:rPr>
        <w:t>м от 31.07.2020 № 248-ФЗ «О государственном контроле (надзоре) и муниципальном контроле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2.3. Отнесение администрацией 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с </w:t>
      </w:r>
      <w:hyperlink r:id="rId18" w:anchor="_blank" w:history="1">
        <w:r w:rsidRPr="00866522">
          <w:rPr>
            <w:rFonts w:ascii="Times New Roman" w:eastAsia="Times New Roman" w:hAnsi="Times New Roman" w:cs="Times New Roman"/>
            <w:color w:val="000000"/>
            <w:lang w:eastAsia="zh-CN"/>
          </w:rPr>
          <w:t>критериями</w:t>
        </w:r>
      </w:hyperlink>
      <w:r w:rsidRPr="00866522">
        <w:rPr>
          <w:rFonts w:ascii="Times New Roman" w:eastAsia="Times New Roman" w:hAnsi="Times New Roman" w:cs="Times New Roman"/>
          <w:color w:val="000000"/>
          <w:lang w:eastAsia="zh-CN"/>
        </w:rPr>
        <w:t xml:space="preserve"> отнесения соответствующих объектов к определенной категории риска при осуществлении администрацией муниципального жилищного контроля согласно приложению № 1 к настоящему Положению.</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2.4. Проведение администрацией мероприятий в зависимости от присвоенной категории риска осуществляется со следующей периодичностью:</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1) для объектов контроля, отнесенных к категории высокого риска, - один профилактический визит в год;</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2) для объектов контроля, отнесенных к категории среднего риска, - один профилактический визит в 3 года, если </w:t>
      </w:r>
      <w:r w:rsidRPr="00866522">
        <w:rPr>
          <w:rFonts w:ascii="Times New Roman" w:eastAsia="Times New Roman" w:hAnsi="Times New Roman" w:cs="Times New Roman"/>
          <w:color w:val="000000"/>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жилищному контролю для объектов контроля, отнесенных к категории среднего риска</w:t>
      </w:r>
      <w:r w:rsidRPr="00866522">
        <w:rPr>
          <w:rFonts w:ascii="Times New Roman" w:eastAsia="Times New Roman" w:hAnsi="Times New Roman" w:cs="Times New Roman"/>
          <w:color w:val="000000"/>
          <w:lang w:eastAsia="zh-CN"/>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В отношении объектов контроля, отнесенных к категориям высокого и среднего риска, плановые контрольные мероприятия не проводятся. </w:t>
      </w:r>
      <w:r w:rsidRPr="00866522">
        <w:rPr>
          <w:rFonts w:ascii="Times New Roman" w:eastAsia="Times New Roman" w:hAnsi="Times New Roman" w:cs="Times New Roman"/>
          <w:color w:val="000000"/>
          <w:shd w:val="clear" w:color="auto" w:fill="FFFFFF"/>
          <w:lang w:eastAsia="zh-CN"/>
        </w:rPr>
        <w:t>Федеральным законом о муниципальном жилищном контроле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Принятие решения об отнесении объектов контроля к категории низкого риска не требуется.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2.5.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2.6. Администрация ведет перечни объектов контроля, которым присвоены категории риска (далее – перечни объектов контроля). </w:t>
      </w:r>
    </w:p>
    <w:p w:rsidR="00866522" w:rsidRPr="00866522" w:rsidRDefault="00866522" w:rsidP="00866522">
      <w:pPr>
        <w:suppressAutoHyphens/>
        <w:autoSpaceDE w:val="0"/>
        <w:spacing w:after="0" w:line="240" w:lineRule="auto"/>
        <w:jc w:val="center"/>
        <w:rPr>
          <w:rFonts w:ascii="Times New Roman" w:eastAsia="Times New Roman" w:hAnsi="Times New Roman" w:cs="Times New Roman"/>
          <w:b/>
          <w:bCs/>
          <w:color w:val="000000"/>
          <w:lang w:eastAsia="zh-CN"/>
        </w:rPr>
      </w:pPr>
      <w:r w:rsidRPr="00866522">
        <w:rPr>
          <w:rFonts w:ascii="Times New Roman" w:eastAsia="Times New Roman" w:hAnsi="Times New Roman" w:cs="Times New Roman"/>
          <w:b/>
          <w:bCs/>
          <w:color w:val="000000"/>
          <w:lang w:eastAsia="zh-CN"/>
        </w:rPr>
        <w:t>3. Профилактика рисков причинения вреда (ущерба) охраняемым законом ценностям</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3.1. Администрация осуществляет муниципальный жилищный контроль в том числе посредством проведения профилактических мероприятий.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Pr="00866522">
        <w:rPr>
          <w:rFonts w:ascii="Times New Roman" w:eastAsia="Times New Roman" w:hAnsi="Times New Roman" w:cs="Times New Roman"/>
          <w:color w:val="000000"/>
          <w:lang w:eastAsia="zh-CN"/>
        </w:rPr>
        <w:lastRenderedPageBreak/>
        <w:t>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муниципального района Безенчукский Самарской области для принятия решения о проведении контрольных мероприятий, </w:t>
      </w:r>
      <w:r w:rsidRPr="00866522">
        <w:rPr>
          <w:rFonts w:ascii="Times New Roman" w:eastAsia="Times New Roman" w:hAnsi="Times New Roman" w:cs="Times New Roman"/>
          <w:color w:val="22272F"/>
          <w:shd w:val="clear" w:color="auto" w:fill="FFFFFF"/>
          <w:lang w:eastAsia="ru-RU"/>
        </w:rPr>
        <w:t> </w:t>
      </w:r>
      <w:r w:rsidRPr="00866522">
        <w:rPr>
          <w:rFonts w:ascii="Times New Roman" w:eastAsia="Times New Roman" w:hAnsi="Times New Roman" w:cs="Times New Roman"/>
          <w:color w:val="000000"/>
          <w:shd w:val="clear" w:color="auto" w:fill="FFFFFF"/>
          <w:lang w:eastAsia="ru-RU"/>
        </w:rPr>
        <w:t>либо в случаях, предусмотренных Федеральным законом</w:t>
      </w:r>
      <w:r w:rsidRPr="00866522">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866522">
        <w:rPr>
          <w:rFonts w:ascii="Times New Roman" w:eastAsia="Times New Roman" w:hAnsi="Times New Roman" w:cs="Times New Roman"/>
          <w:color w:val="000000"/>
          <w:shd w:val="clear" w:color="auto" w:fill="FFFFFF"/>
          <w:lang w:eastAsia="ru-RU"/>
        </w:rPr>
        <w:t>, принимает меры, указанные в статье 90 указанного Федерального закона</w:t>
      </w:r>
      <w:r w:rsidRPr="00866522">
        <w:rPr>
          <w:rFonts w:ascii="Times New Roman" w:eastAsia="Times New Roman" w:hAnsi="Times New Roman" w:cs="Times New Roman"/>
          <w:color w:val="000000"/>
          <w:lang w:eastAsia="zh-CN"/>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3.5. При осуществлении администрацией муниципального жилищного контроля могут проводиться следующие виды профилактических мероприятий: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1) информирование;</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2) объявление предостережений;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 консультирование;</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 профилактический визит.</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866522">
        <w:rPr>
          <w:rFonts w:ascii="Times New Roman" w:eastAsia="Times New Roman" w:hAnsi="Times New Roman" w:cs="Times New Roman"/>
          <w:color w:val="000000"/>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19" w:history="1">
        <w:r w:rsidRPr="00866522">
          <w:rPr>
            <w:rFonts w:ascii="Times New Roman" w:eastAsia="Times New Roman" w:hAnsi="Times New Roman" w:cs="Times New Roman"/>
            <w:color w:val="000000"/>
            <w:lang w:eastAsia="zh-CN"/>
          </w:rPr>
          <w:t>частью 3 статьи 46</w:t>
        </w:r>
      </w:hyperlink>
      <w:r w:rsidRPr="00866522">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Администрация также вправе информировать население городского поселения Безенчук муниципального района Безенчукский Самарской области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3.7. Предостережение о недопустимости нарушения обязательных требований и предложение</w:t>
      </w:r>
      <w:r w:rsidRPr="00866522">
        <w:rPr>
          <w:rFonts w:ascii="Times New Roman" w:eastAsia="Times New Roman" w:hAnsi="Times New Roman" w:cs="Times New Roman"/>
          <w:color w:val="000000"/>
          <w:shd w:val="clear" w:color="auto" w:fill="FFFFFF"/>
          <w:lang w:eastAsia="zh-CN"/>
        </w:rPr>
        <w:t xml:space="preserve"> принять меры по обеспечению соблюдения обязательных требований</w:t>
      </w:r>
      <w:r w:rsidRPr="00866522">
        <w:rPr>
          <w:rFonts w:ascii="Times New Roman" w:eastAsia="Times New Roman" w:hAnsi="Times New Roman" w:cs="Times New Roman"/>
          <w:color w:val="000000"/>
          <w:lang w:eastAsia="zh-CN"/>
        </w:rPr>
        <w:t xml:space="preserve"> объявляются контролируемому лицу в случае наличия у администрации сведений о готовящихся нарушениях обязательных требований </w:t>
      </w:r>
      <w:r w:rsidRPr="00866522">
        <w:rPr>
          <w:rFonts w:ascii="Times New Roman" w:eastAsia="Times New Roman" w:hAnsi="Times New Roman" w:cs="Times New Roman"/>
          <w:color w:val="000000"/>
          <w:shd w:val="clear" w:color="auto" w:fill="FFFFFF"/>
          <w:lang w:eastAsia="zh-CN"/>
        </w:rPr>
        <w:t>или признаках нарушений обязательных требований </w:t>
      </w:r>
      <w:r w:rsidRPr="00866522">
        <w:rPr>
          <w:rFonts w:ascii="Times New Roman" w:eastAsia="Times New Roman" w:hAnsi="Times New Roman" w:cs="Times New Roman"/>
          <w:color w:val="000000"/>
          <w:lang w:eastAsia="zh-CN"/>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муниципального района Безенчукский Самарской области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866522">
        <w:rPr>
          <w:rFonts w:ascii="Times New Roman" w:eastAsia="Times New Roman" w:hAnsi="Times New Roman" w:cs="Times New Roman"/>
          <w:color w:val="000000"/>
          <w:shd w:val="clear" w:color="auto" w:fill="FFFFFF"/>
          <w:lang w:eastAsia="ru-RU"/>
        </w:rPr>
        <w:t>приказом Министерства экономического развития Российской Федерации от 31.03.2021 № 151</w:t>
      </w:r>
      <w:r w:rsidRPr="00866522">
        <w:rPr>
          <w:rFonts w:ascii="Times New Roman" w:eastAsia="Times New Roman" w:hAnsi="Times New Roman" w:cs="Times New Roman"/>
          <w:color w:val="000000"/>
          <w:lang w:eastAsia="ru-RU"/>
        </w:rPr>
        <w:br/>
      </w:r>
      <w:r w:rsidRPr="00866522">
        <w:rPr>
          <w:rFonts w:ascii="Times New Roman" w:eastAsia="Times New Roman" w:hAnsi="Times New Roman" w:cs="Times New Roman"/>
          <w:color w:val="000000"/>
          <w:shd w:val="clear" w:color="auto" w:fill="FFFFFF"/>
          <w:lang w:eastAsia="ru-RU"/>
        </w:rPr>
        <w:t>«О типовых формах документов, используемых контрольным (надзорным) органом»</w:t>
      </w:r>
      <w:r w:rsidRPr="00866522">
        <w:rPr>
          <w:rFonts w:ascii="Times New Roman" w:eastAsia="Times New Roman" w:hAnsi="Times New Roman" w:cs="Times New Roman"/>
          <w:color w:val="000000"/>
          <w:lang w:eastAsia="ru-RU"/>
        </w:rPr>
        <w:t xml:space="preserve">.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3.8.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lastRenderedPageBreak/>
        <w:t>Личный прием граждан проводится Главой муниципального района Безенчукский Самарской области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1) организация и осуществление муниципального жилищного контроля;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 порядок обжалования действий (бездействия) должностных лиц, уполномоченных осуществлять муниципальный жилищный контроль;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3.9.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1) контролируемым лицом представлен письменный запрос о представлении письменного ответа по вопросам консультирования;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2) за время консультирования предоставить в устной форме ответ на поставленные вопросы невозможно;</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 ответ на поставленные вопросы требует дополнительного запроса сведений.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Должностными лицами, уполномоченными осуществлять муниципальный жилищный контроль, ведется журнал учета консультирований.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муниципального района Безенчукский Самарской области или должностным лицом, уполномоченным осуществлять муниципальный жилищный контроль.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lang w:eastAsia="zh-CN"/>
        </w:rPr>
        <w:t xml:space="preserve">3.10. Профилактический визит проводится в форме профилактической беседы </w:t>
      </w:r>
      <w:r w:rsidRPr="00866522">
        <w:rPr>
          <w:rFonts w:ascii="Times New Roman" w:eastAsia="Times New Roman" w:hAnsi="Times New Roman" w:cs="Times New Roman"/>
          <w:color w:val="000000"/>
          <w:lang w:eastAsia="zh-CN"/>
        </w:rPr>
        <w:t>должностным лицом, осуществляющим контроль</w:t>
      </w:r>
      <w:r w:rsidRPr="00866522">
        <w:rPr>
          <w:rFonts w:ascii="Times New Roman" w:eastAsia="Times New Roman" w:hAnsi="Times New Roman" w:cs="Times New Roman"/>
          <w:lang w:eastAsia="zh-CN"/>
        </w:rPr>
        <w:t xml:space="preserve">, по месту осуществления деятельности контролируемого лица либо путем использования видео-конференц-связи </w:t>
      </w:r>
      <w:r w:rsidRPr="00866522">
        <w:rPr>
          <w:rFonts w:ascii="Times New Roman" w:eastAsia="Times New Roman" w:hAnsi="Times New Roman" w:cs="Times New Roman"/>
          <w:color w:val="000000"/>
          <w:shd w:val="clear" w:color="auto" w:fill="FFFFFF"/>
          <w:lang w:eastAsia="zh-CN"/>
        </w:rPr>
        <w:t>или мобильного приложения «Инспектор»</w:t>
      </w:r>
      <w:r w:rsidRPr="00866522">
        <w:rPr>
          <w:rFonts w:ascii="Times New Roman" w:eastAsia="Times New Roman" w:hAnsi="Times New Roman" w:cs="Times New Roman"/>
          <w:color w:val="000000"/>
          <w:lang w:eastAsia="zh-CN"/>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866522">
        <w:rPr>
          <w:rFonts w:ascii="Times New Roman" w:eastAsia="Times New Roman" w:hAnsi="Times New Roman" w:cs="Times New Roman"/>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866522">
        <w:rPr>
          <w:rFonts w:ascii="Times New Roman" w:eastAsia="Times New Roman" w:hAnsi="Times New Roman" w:cs="Times New Roman"/>
          <w:color w:val="000000"/>
          <w:shd w:val="clear" w:color="auto" w:fill="FFFFFF"/>
          <w:lang w:eastAsia="zh-CN"/>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866522">
        <w:rPr>
          <w:rFonts w:ascii="Times New Roman" w:eastAsia="Times New Roman" w:hAnsi="Times New Roman" w:cs="Times New Roman"/>
          <w:color w:val="000000"/>
          <w:lang w:eastAsia="zh-CN"/>
        </w:rPr>
        <w:t>должностное лицо, осуществляющее контроль,</w:t>
      </w:r>
      <w:r w:rsidRPr="00866522">
        <w:rPr>
          <w:rFonts w:ascii="Times New Roman" w:eastAsia="Times New Roman" w:hAnsi="Times New Roman" w:cs="Times New Roman"/>
          <w:color w:val="000000"/>
          <w:shd w:val="clear" w:color="auto" w:fill="FFFFFF"/>
          <w:lang w:eastAsia="zh-CN"/>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866522">
        <w:rPr>
          <w:rFonts w:ascii="Times New Roman" w:eastAsia="Times New Roman" w:hAnsi="Times New Roman" w:cs="Times New Roman"/>
          <w:color w:val="000000"/>
          <w:shd w:val="clear" w:color="auto" w:fill="FFFFFF"/>
          <w:lang w:eastAsia="zh-CN"/>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3.11. Обязательный профилактический визит не предусматривает отказ контролируемого лица от его проведения.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866522">
        <w:rPr>
          <w:rFonts w:ascii="Times New Roman" w:eastAsia="Times New Roman" w:hAnsi="Times New Roman" w:cs="Times New Roman"/>
          <w:color w:val="000000"/>
          <w:lang w:eastAsia="zh-CN"/>
        </w:rPr>
        <w:t>В рамках обязательного профилактического визита должностное лицо, осуществляющее контроль, при необходимости проводит осмотр (за исключением жилых помещений, в отношении которых в соответствии с федеральным законом осмотр не проводится), истребование необходимых документов, инструментальное обследование.</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Срок проведения обязательного профилактического визита не может превышать десять рабочих дней.</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lastRenderedPageBreak/>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866522" w:rsidRPr="00866522" w:rsidRDefault="00866522" w:rsidP="00866522">
      <w:pPr>
        <w:suppressAutoHyphens/>
        <w:autoSpaceDE w:val="0"/>
        <w:spacing w:after="0" w:line="240" w:lineRule="auto"/>
        <w:jc w:val="center"/>
        <w:rPr>
          <w:rFonts w:ascii="Times New Roman" w:eastAsia="Times New Roman" w:hAnsi="Times New Roman" w:cs="Times New Roman"/>
          <w:b/>
          <w:bCs/>
          <w:color w:val="000000"/>
          <w:lang w:eastAsia="zh-CN"/>
        </w:rPr>
      </w:pPr>
      <w:r w:rsidRPr="00866522">
        <w:rPr>
          <w:rFonts w:ascii="Times New Roman" w:eastAsia="Times New Roman" w:hAnsi="Times New Roman" w:cs="Times New Roman"/>
          <w:b/>
          <w:bCs/>
          <w:color w:val="000000"/>
          <w:lang w:eastAsia="zh-CN"/>
        </w:rPr>
        <w:t>4. Осуществление контрольных мероприятий и контрольных действий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4.1.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1) инспекционный визит (посредством осмотра (за исключением жилых помещений, в отношении которых в соответствии с федеральным законом осмотр не проводится),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2) рейдовый осмотр (посредством осмотра (за исключением жилых помещений, в отношении которых в соответствии с федеральным законом осмотр не проводится), опроса, получения письменных объяснений, истребования документов, инструментального обследования);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 выездная проверка (посредством осмотра (за исключением жилых помещений, в отношении которых в соответствии с федеральным законом осмотр не проводится), опроса, получения письменных объяснений, истребования документов, инструментального обследования);</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866522">
        <w:rPr>
          <w:rFonts w:ascii="Times New Roman" w:eastAsia="Times New Roman" w:hAnsi="Times New Roman" w:cs="Times New Roman"/>
          <w:color w:val="000000"/>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866522">
        <w:rPr>
          <w:rFonts w:ascii="Times New Roman" w:eastAsia="Times New Roman" w:hAnsi="Times New Roman" w:cs="Times New Roman"/>
          <w:color w:val="000000"/>
          <w:lang w:eastAsia="ru-RU"/>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6) выездное обследование (посредством осмотра (за исключением жилых помещений, в отношении которых в соответствии с федеральным законом осмотр не проводится), инструментального обследования).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lang w:eastAsia="zh-CN"/>
        </w:rPr>
        <w:t>При осуществлении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4.3. Основанием для проведения контрольных мероприятий, за исключением случаев, указанных в пункте 4.4 настоящего Положения, является:</w:t>
      </w:r>
    </w:p>
    <w:p w:rsidR="00866522" w:rsidRPr="00866522" w:rsidRDefault="00866522" w:rsidP="00866522">
      <w:pPr>
        <w:spacing w:after="0" w:line="240" w:lineRule="auto"/>
        <w:ind w:firstLine="720"/>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pacing w:after="0" w:line="240" w:lineRule="auto"/>
        <w:ind w:firstLine="720"/>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66522" w:rsidRPr="00866522" w:rsidRDefault="00866522" w:rsidP="00866522">
      <w:pPr>
        <w:spacing w:after="0" w:line="240" w:lineRule="auto"/>
        <w:ind w:firstLine="720"/>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66522" w:rsidRPr="00866522" w:rsidRDefault="00866522" w:rsidP="00866522">
      <w:pPr>
        <w:spacing w:after="0" w:line="240" w:lineRule="auto"/>
        <w:ind w:firstLine="720"/>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pacing w:after="0" w:line="240" w:lineRule="auto"/>
        <w:ind w:firstLine="720"/>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66522" w:rsidRPr="00866522" w:rsidRDefault="00866522" w:rsidP="00866522">
      <w:pPr>
        <w:spacing w:after="0" w:line="240" w:lineRule="auto"/>
        <w:ind w:firstLine="720"/>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6) уклонение контролируемого лица от проведения обязательного профилактического визита.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4.4. </w:t>
      </w:r>
      <w:r w:rsidRPr="00866522">
        <w:rPr>
          <w:rFonts w:ascii="Times New Roman" w:eastAsia="Times New Roman" w:hAnsi="Times New Roman" w:cs="Times New Roman"/>
          <w:color w:val="000000"/>
          <w:shd w:val="clear" w:color="auto" w:fill="FFFFFF"/>
          <w:lang w:eastAsia="zh-CN"/>
        </w:rPr>
        <w:t xml:space="preserve">Контрольные мероприятия без взаимодействия с контролируемыми лицами проводятся </w:t>
      </w:r>
      <w:r w:rsidRPr="00866522">
        <w:rPr>
          <w:rFonts w:ascii="Times New Roman" w:eastAsia="Times New Roman" w:hAnsi="Times New Roman" w:cs="Times New Roman"/>
          <w:color w:val="000000"/>
          <w:lang w:eastAsia="zh-CN"/>
        </w:rPr>
        <w:t>должностными лицами, осуществляющими контроль,</w:t>
      </w:r>
      <w:r w:rsidRPr="00866522">
        <w:rPr>
          <w:rFonts w:ascii="Times New Roman" w:eastAsia="Times New Roman" w:hAnsi="Times New Roman" w:cs="Times New Roman"/>
          <w:color w:val="000000"/>
          <w:shd w:val="clear" w:color="auto" w:fill="FFFFFF"/>
          <w:lang w:eastAsia="zh-CN"/>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866522">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866522">
        <w:rPr>
          <w:rFonts w:ascii="Times New Roman" w:eastAsia="Times New Roman" w:hAnsi="Times New Roman" w:cs="Times New Roman"/>
          <w:color w:val="000000"/>
          <w:shd w:val="clear" w:color="auto" w:fill="FFFFFF"/>
          <w:lang w:eastAsia="zh-CN"/>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4.5. Индикаторы риска нарушения обязательных требований указаны в приложении № 2 к настоящему Положению.</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lastRenderedPageBreak/>
        <w:t>Перечень индикаторов риска нарушения обязательных требований размещается на официальном сайте администрации</w:t>
      </w:r>
      <w:r w:rsidRPr="00866522">
        <w:rPr>
          <w:rFonts w:ascii="Times New Roman" w:eastAsia="Times New Roman" w:hAnsi="Times New Roman" w:cs="Times New Roman"/>
          <w:lang w:eastAsia="zh-CN"/>
        </w:rPr>
        <w:t xml:space="preserve"> </w:t>
      </w:r>
      <w:r w:rsidRPr="00866522">
        <w:rPr>
          <w:rFonts w:ascii="Times New Roman" w:eastAsia="Times New Roman" w:hAnsi="Times New Roman" w:cs="Times New Roman"/>
          <w:color w:val="000000"/>
          <w:lang w:eastAsia="zh-CN"/>
        </w:rPr>
        <w:t>в разделе «Контрольно-надзорная деятельность».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shd w:val="clear" w:color="auto" w:fill="FFFFFF"/>
          <w:lang w:eastAsia="zh-CN"/>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Pr="00866522">
        <w:rPr>
          <w:rFonts w:ascii="Times New Roman" w:eastAsia="Times New Roman" w:hAnsi="Times New Roman" w:cs="Times New Roman"/>
          <w:color w:val="000000"/>
          <w:lang w:eastAsia="zh-CN"/>
        </w:rPr>
        <w:t>должностное лицо, осуществляющее контроль,</w:t>
      </w:r>
      <w:r w:rsidRPr="00866522">
        <w:rPr>
          <w:rFonts w:ascii="Times New Roman" w:eastAsia="Times New Roman" w:hAnsi="Times New Roman" w:cs="Times New Roman"/>
          <w:color w:val="000000"/>
          <w:shd w:val="clear" w:color="auto" w:fill="FFFFFF"/>
          <w:lang w:eastAsia="zh-CN"/>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4.6. Контрольные мероприятия, проводимые при взаимодействии с контролируемым лицом, проводятся на основании </w:t>
      </w:r>
      <w:bookmarkStart w:id="35" w:name="_Hlk190164450"/>
      <w:r w:rsidRPr="00866522">
        <w:rPr>
          <w:rFonts w:ascii="Times New Roman" w:eastAsia="Times New Roman" w:hAnsi="Times New Roman" w:cs="Times New Roman"/>
          <w:color w:val="000000"/>
          <w:lang w:eastAsia="zh-CN"/>
        </w:rPr>
        <w:t xml:space="preserve">решения о проведении контрольного мероприятия.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К</w:t>
      </w:r>
      <w:r w:rsidRPr="00866522">
        <w:rPr>
          <w:rFonts w:ascii="Times New Roman" w:eastAsia="Times New Roman" w:hAnsi="Times New Roman" w:cs="Times New Roman"/>
          <w:color w:val="000000"/>
          <w:shd w:val="clear" w:color="auto" w:fill="FFFFFF"/>
          <w:lang w:eastAsia="zh-CN"/>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20" w:anchor="/document/12191208/entry/5000" w:history="1">
        <w:r w:rsidRPr="00866522">
          <w:rPr>
            <w:rFonts w:ascii="Times New Roman" w:eastAsia="Times New Roman" w:hAnsi="Times New Roman" w:cs="Times New Roman"/>
            <w:color w:val="000000"/>
            <w:shd w:val="clear" w:color="auto" w:fill="FFFFFF"/>
            <w:lang w:eastAsia="zh-CN"/>
          </w:rPr>
          <w:t>правилами</w:t>
        </w:r>
      </w:hyperlink>
      <w:r w:rsidRPr="00866522">
        <w:rPr>
          <w:rFonts w:ascii="Times New Roman" w:eastAsia="Times New Roman" w:hAnsi="Times New Roman" w:cs="Times New Roman"/>
          <w:color w:val="000000"/>
          <w:shd w:val="clear" w:color="auto" w:fill="FFFFFF"/>
          <w:lang w:eastAsia="zh-CN"/>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bookmarkEnd w:id="35"/>
      <w:r w:rsidRPr="00866522">
        <w:rPr>
          <w:rFonts w:ascii="Times New Roman" w:eastAsia="Times New Roman" w:hAnsi="Times New Roman" w:cs="Times New Roman"/>
          <w:color w:val="000000"/>
          <w:lang w:eastAsia="zh-CN"/>
        </w:rPr>
        <w:t>.</w:t>
      </w:r>
      <w:r w:rsidRPr="00866522" w:rsidDel="000E1B94">
        <w:rPr>
          <w:rFonts w:ascii="Times New Roman" w:eastAsia="Times New Roman" w:hAnsi="Times New Roman" w:cs="Times New Roman"/>
          <w:color w:val="000000"/>
          <w:lang w:eastAsia="zh-CN"/>
        </w:rPr>
        <w:t xml:space="preserve">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4.7.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21" w:history="1">
        <w:r w:rsidRPr="00866522">
          <w:rPr>
            <w:rFonts w:ascii="Times New Roman" w:eastAsia="Times New Roman" w:hAnsi="Times New Roman" w:cs="Times New Roman"/>
            <w:color w:val="000000"/>
            <w:lang w:eastAsia="zh-CN"/>
          </w:rPr>
          <w:t>законом</w:t>
        </w:r>
      </w:hyperlink>
      <w:r w:rsidRPr="00866522">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4.8.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866522">
        <w:rPr>
          <w:rFonts w:ascii="Times New Roman" w:eastAsia="Times New Roman" w:hAnsi="Times New Roman" w:cs="Times New Roman"/>
          <w:color w:val="000000"/>
          <w:shd w:val="clear" w:color="auto" w:fill="FFFFFF"/>
          <w:lang w:eastAsia="ru-RU"/>
        </w:rPr>
        <w:t>распоряжением Правительства Российской Федерации от 19.04.2016 № 724-р перечнем</w:t>
      </w:r>
      <w:r w:rsidRPr="00866522">
        <w:rPr>
          <w:rFonts w:ascii="Times New Roman" w:eastAsia="Times New Roman" w:hAnsi="Times New Roman" w:cs="Times New Roman"/>
          <w:color w:val="000000"/>
          <w:lang w:eastAsia="ru-RU"/>
        </w:rPr>
        <w:t xml:space="preserve"> </w:t>
      </w:r>
      <w:r w:rsidRPr="00866522">
        <w:rPr>
          <w:rFonts w:ascii="Times New Roman" w:eastAsia="Times New Roman" w:hAnsi="Times New Roman" w:cs="Times New Roman"/>
          <w:color w:val="000000"/>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866522">
        <w:rPr>
          <w:rFonts w:ascii="Times New Roman" w:eastAsia="Times New Roman" w:hAnsi="Times New Roman" w:cs="Times New Roman"/>
          <w:color w:val="000000"/>
          <w:lang w:eastAsia="ru-RU"/>
        </w:rPr>
        <w:t xml:space="preserve"> </w:t>
      </w:r>
      <w:hyperlink r:id="rId22" w:history="1">
        <w:r w:rsidRPr="00866522">
          <w:rPr>
            <w:rFonts w:ascii="Times New Roman" w:eastAsia="Times New Roman" w:hAnsi="Times New Roman" w:cs="Times New Roman"/>
            <w:color w:val="000000"/>
            <w:lang w:eastAsia="ru-RU"/>
          </w:rPr>
          <w:t>Правилами</w:t>
        </w:r>
      </w:hyperlink>
      <w:r w:rsidRPr="00866522">
        <w:rPr>
          <w:rFonts w:ascii="Times New Roman" w:eastAsia="Times New Roman" w:hAnsi="Times New Roman" w:cs="Times New Roman"/>
          <w:color w:val="000000"/>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4.9. </w:t>
      </w:r>
      <w:r w:rsidRPr="00866522">
        <w:rPr>
          <w:rFonts w:ascii="Times New Roman" w:eastAsia="Times New Roman" w:hAnsi="Times New Roman" w:cs="Times New Roman"/>
          <w:color w:val="000000"/>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w:t>
      </w:r>
      <w:bookmarkStart w:id="36" w:name="_Hlk190164764"/>
      <w:r w:rsidRPr="00866522">
        <w:rPr>
          <w:rFonts w:ascii="Times New Roman" w:eastAsia="Times New Roman" w:hAnsi="Times New Roman" w:cs="Times New Roman"/>
          <w:color w:val="000000"/>
          <w:shd w:val="clear" w:color="auto" w:fill="FFFFFF"/>
          <w:lang w:eastAsia="zh-CN"/>
        </w:rPr>
        <w:t xml:space="preserve">наличие </w:t>
      </w:r>
      <w:r w:rsidRPr="00866522">
        <w:rPr>
          <w:rFonts w:ascii="Times New Roman" w:eastAsia="Times New Roman" w:hAnsi="Times New Roman" w:cs="Times New Roman"/>
          <w:color w:val="000000"/>
          <w:lang w:eastAsia="zh-CN"/>
        </w:rPr>
        <w:t>уважительных причин для отсутствия контролируемого лица (болезнь</w:t>
      </w:r>
      <w:r w:rsidRPr="00866522">
        <w:rPr>
          <w:rFonts w:ascii="Times New Roman" w:eastAsia="Times New Roman" w:hAnsi="Times New Roman" w:cs="Times New Roman"/>
          <w:color w:val="000000"/>
          <w:shd w:val="clear" w:color="auto" w:fill="FFFFFF"/>
          <w:lang w:eastAsia="zh-CN"/>
        </w:rPr>
        <w:t xml:space="preserve"> контролируемого лица</w:t>
      </w:r>
      <w:r w:rsidRPr="00866522">
        <w:rPr>
          <w:rFonts w:ascii="Times New Roman" w:eastAsia="Times New Roman" w:hAnsi="Times New Roman" w:cs="Times New Roman"/>
          <w:color w:val="000000"/>
          <w:lang w:eastAsia="zh-CN"/>
        </w:rPr>
        <w:t>, его командировка и т.п.) при проведении</w:t>
      </w:r>
      <w:r w:rsidRPr="00866522">
        <w:rPr>
          <w:rFonts w:ascii="Times New Roman" w:eastAsia="Times New Roman" w:hAnsi="Times New Roman" w:cs="Times New Roman"/>
          <w:color w:val="000000"/>
          <w:shd w:val="clear" w:color="auto" w:fill="FFFFFF"/>
          <w:lang w:eastAsia="zh-CN"/>
        </w:rPr>
        <w:t xml:space="preserve"> контрольного мероприятия</w:t>
      </w:r>
      <w:bookmarkEnd w:id="36"/>
      <w:r w:rsidRPr="00866522">
        <w:rPr>
          <w:rFonts w:ascii="Times New Roman" w:eastAsia="Times New Roman" w:hAnsi="Times New Roman" w:cs="Times New Roman"/>
          <w:color w:val="000000"/>
          <w:lang w:eastAsia="zh-CN"/>
        </w:rPr>
        <w:t>.</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4.10. Срок проведения выездной проверки не может превышать 10 рабочих дней. </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4.11.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866522">
        <w:rPr>
          <w:rFonts w:ascii="Times New Roman" w:eastAsia="Times New Roman" w:hAnsi="Times New Roman" w:cs="Times New Roman"/>
          <w:color w:val="000000"/>
          <w:lang w:eastAsia="zh-CN"/>
        </w:rPr>
        <w:lastRenderedPageBreak/>
        <w:t>контрольного мероприятия, и протоколе, составляемом по результатам контрольного действия, проводимого в рамках контрольного мероприятия.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3" w:history="1">
        <w:r w:rsidRPr="00866522">
          <w:rPr>
            <w:rFonts w:ascii="Times New Roman" w:eastAsia="Times New Roman" w:hAnsi="Times New Roman" w:cs="Times New Roman"/>
            <w:color w:val="000000"/>
            <w:lang w:eastAsia="zh-CN"/>
          </w:rPr>
          <w:t>частью 2 статьи 90</w:t>
        </w:r>
      </w:hyperlink>
      <w:r w:rsidRPr="00866522">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shd w:val="clear" w:color="auto" w:fill="FFFFFF"/>
          <w:lang w:eastAsia="zh-CN"/>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Pr="00866522">
        <w:rPr>
          <w:rFonts w:ascii="Times New Roman" w:eastAsia="Times New Roman" w:hAnsi="Times New Roman" w:cs="Times New Roman"/>
          <w:color w:val="000000"/>
          <w:lang w:eastAsia="zh-CN"/>
        </w:rPr>
        <w:t>Федерального закона от 31.07.2020 № 248-ФЗ «О государственном контроле (надзоре) и муниципальном контроле в Российской Федерации»</w:t>
      </w:r>
      <w:r w:rsidRPr="00866522">
        <w:rPr>
          <w:rFonts w:ascii="Times New Roman" w:eastAsia="Times New Roman" w:hAnsi="Times New Roman" w:cs="Times New Roman"/>
          <w:color w:val="000000"/>
          <w:shd w:val="clear" w:color="auto" w:fill="FFFFFF"/>
          <w:lang w:eastAsia="zh-CN"/>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866522">
        <w:rPr>
          <w:rFonts w:ascii="Times New Roman" w:eastAsia="Times New Roman" w:hAnsi="Times New Roman" w:cs="Times New Roman"/>
          <w:color w:val="000000"/>
          <w:lang w:eastAsia="zh-CN"/>
        </w:rPr>
        <w:t>Федерального закона от 31.07.2020 № 248-ФЗ «О государственном контроле (надзоре) и муниципальном контроле в Российской Федерации»</w:t>
      </w:r>
      <w:r w:rsidRPr="00866522">
        <w:rPr>
          <w:rFonts w:ascii="Times New Roman" w:eastAsia="Times New Roman" w:hAnsi="Times New Roman" w:cs="Times New Roman"/>
          <w:color w:val="000000"/>
          <w:shd w:val="clear" w:color="auto" w:fill="FFFFFF"/>
          <w:lang w:eastAsia="zh-CN"/>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4.14. Информация о контрольных мероприятиях размещается в Едином реестре контрольных (надзорных) мероприятий.</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4.15.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66522">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66522">
        <w:rPr>
          <w:rFonts w:ascii="Times New Roman" w:eastAsia="Times New Roman" w:hAnsi="Times New Roman" w:cs="Times New Roman"/>
          <w:color w:val="000000"/>
          <w:lang w:eastAsia="zh-CN"/>
        </w:rPr>
        <w:t>Единый портал</w:t>
      </w:r>
      <w:r w:rsidRPr="00866522">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66522">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66522">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До 31 декабря 2025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w:t>
      </w:r>
      <w:r w:rsidRPr="00866522">
        <w:rPr>
          <w:rFonts w:ascii="Times New Roman" w:eastAsia="Times New Roman" w:hAnsi="Times New Roman" w:cs="Times New Roman"/>
          <w:color w:val="000000"/>
          <w:lang w:eastAsia="zh-CN"/>
        </w:rPr>
        <w:lastRenderedPageBreak/>
        <w:t>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66522" w:rsidRPr="00866522" w:rsidRDefault="00866522" w:rsidP="00866522">
      <w:pPr>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4) </w:t>
      </w:r>
      <w:r w:rsidRPr="00866522">
        <w:rPr>
          <w:rFonts w:ascii="Times New Roman" w:eastAsia="Times New Roman" w:hAnsi="Times New Roman" w:cs="Times New Roman"/>
          <w:color w:val="000000"/>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66522">
        <w:rPr>
          <w:rFonts w:ascii="Times New Roman" w:eastAsia="Times New Roman" w:hAnsi="Times New Roman" w:cs="Times New Roman"/>
          <w:color w:val="000000"/>
          <w:lang w:eastAsia="ru-RU"/>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22272F"/>
          <w:shd w:val="clear" w:color="auto" w:fill="FFFFFF"/>
          <w:lang w:eastAsia="ru-RU"/>
        </w:rPr>
        <w:t xml:space="preserve">4.18. </w:t>
      </w:r>
      <w:r w:rsidRPr="00866522">
        <w:rPr>
          <w:rFonts w:ascii="Times New Roman" w:eastAsia="Times New Roman" w:hAnsi="Times New Roman" w:cs="Times New Roman"/>
          <w:color w:val="000000"/>
          <w:lang w:eastAsia="zh-CN"/>
        </w:rPr>
        <w:t xml:space="preserve">Предписание </w:t>
      </w:r>
      <w:r w:rsidRPr="00866522">
        <w:rPr>
          <w:rFonts w:ascii="Times New Roman" w:eastAsia="Times New Roman" w:hAnsi="Times New Roman" w:cs="Times New Roman"/>
          <w:color w:val="000000"/>
          <w:shd w:val="clear" w:color="auto" w:fill="FFFFFF"/>
          <w:lang w:eastAsia="zh-CN"/>
        </w:rPr>
        <w:t>об устранении выявленных нарушений</w:t>
      </w:r>
      <w:r w:rsidRPr="00866522">
        <w:rPr>
          <w:rFonts w:ascii="Times New Roman" w:eastAsia="Times New Roman" w:hAnsi="Times New Roman" w:cs="Times New Roman"/>
          <w:color w:val="000000"/>
          <w:lang w:eastAsia="zh-CN"/>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4.19. </w:t>
      </w:r>
      <w:r w:rsidRPr="00866522">
        <w:rPr>
          <w:rFonts w:ascii="Times New Roman" w:eastAsia="Times New Roman" w:hAnsi="Times New Roman" w:cs="Times New Roman"/>
          <w:color w:val="22272F"/>
          <w:shd w:val="clear" w:color="auto" w:fill="FFFFFF"/>
          <w:lang w:eastAsia="zh-CN"/>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866522">
        <w:rPr>
          <w:rFonts w:ascii="Times New Roman" w:eastAsia="Times New Roman" w:hAnsi="Times New Roman" w:cs="Times New Roman"/>
          <w:color w:val="000000"/>
          <w:lang w:eastAsia="zh-CN"/>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866522">
        <w:rPr>
          <w:rFonts w:ascii="Times New Roman" w:eastAsia="Times New Roman" w:hAnsi="Times New Roman" w:cs="Times New Roman"/>
          <w:color w:val="22272F"/>
          <w:shd w:val="clear" w:color="auto" w:fill="FFFFFF"/>
          <w:lang w:eastAsia="zh-CN"/>
        </w:rPr>
        <w:t>порядок заключения такого соглашения.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4.20.</w:t>
      </w:r>
      <w:r w:rsidRPr="00866522">
        <w:rPr>
          <w:rFonts w:ascii="Times New Roman" w:eastAsia="Times New Roman" w:hAnsi="Times New Roman" w:cs="Times New Roman"/>
          <w:lang w:eastAsia="zh-CN"/>
        </w:rPr>
        <w:t xml:space="preserve"> </w:t>
      </w:r>
      <w:r w:rsidRPr="00866522">
        <w:rPr>
          <w:rFonts w:ascii="Times New Roman" w:eastAsia="Times New Roman" w:hAnsi="Times New Roman" w:cs="Times New Roman"/>
          <w:color w:val="000000"/>
          <w:lang w:eastAsia="zh-CN"/>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866522" w:rsidRPr="00866522" w:rsidRDefault="00866522" w:rsidP="00866522">
      <w:pPr>
        <w:suppressAutoHyphens/>
        <w:autoSpaceDE w:val="0"/>
        <w:spacing w:after="0" w:line="240" w:lineRule="auto"/>
        <w:jc w:val="center"/>
        <w:rPr>
          <w:rFonts w:ascii="Times New Roman" w:eastAsia="Times New Roman" w:hAnsi="Times New Roman" w:cs="Times New Roman"/>
          <w:b/>
          <w:bCs/>
          <w:color w:val="000000"/>
          <w:lang w:eastAsia="zh-CN"/>
        </w:rPr>
      </w:pPr>
      <w:r w:rsidRPr="00866522">
        <w:rPr>
          <w:rFonts w:ascii="Times New Roman" w:eastAsia="Times New Roman" w:hAnsi="Times New Roman" w:cs="Times New Roman"/>
          <w:b/>
          <w:bCs/>
          <w:color w:val="000000"/>
          <w:lang w:eastAsia="zh-CN"/>
        </w:rPr>
        <w:t>5. Обжалование решений администрации, действий (бездействия) должностных лиц, уполномоченных осуществлять муниципальный жилищный контроль</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5.1.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bookmarkStart w:id="37" w:name="_Hlk190166809"/>
      <w:r w:rsidRPr="00866522">
        <w:rPr>
          <w:rFonts w:ascii="Times New Roman" w:eastAsia="Times New Roman" w:hAnsi="Times New Roman" w:cs="Times New Roman"/>
          <w:color w:val="000000"/>
          <w:lang w:eastAsia="ru-RU"/>
        </w:rPr>
        <w:t xml:space="preserve">1) решений о проведении контрольных мероприятий и обязательных профилактических визитов; </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 xml:space="preserve">2) актов контрольных мероприятий и обязательных профилактических визитов, предписаний об устранении выявленных нарушений; </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3) действий (бездействия) должностных лиц администрации в рамках контрольных мероприятий и обязательных профилактических визитов;</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t>4) решений об отнесении объектов контроля к соответствующей категории риска;</w:t>
      </w:r>
    </w:p>
    <w:p w:rsidR="00866522" w:rsidRPr="00866522" w:rsidRDefault="00866522" w:rsidP="00866522">
      <w:pPr>
        <w:shd w:val="clear" w:color="auto" w:fill="FFFFFF"/>
        <w:spacing w:after="0" w:line="240" w:lineRule="auto"/>
        <w:ind w:firstLine="709"/>
        <w:jc w:val="both"/>
        <w:rPr>
          <w:rFonts w:ascii="Times New Roman" w:eastAsia="Times New Roman" w:hAnsi="Times New Roman" w:cs="Times New Roman"/>
          <w:color w:val="000000"/>
          <w:lang w:eastAsia="ru-RU"/>
        </w:rPr>
      </w:pPr>
      <w:r w:rsidRPr="00866522">
        <w:rPr>
          <w:rFonts w:ascii="Times New Roman" w:eastAsia="Times New Roman" w:hAnsi="Times New Roman" w:cs="Times New Roman"/>
          <w:color w:val="000000"/>
          <w:lang w:eastAsia="ru-RU"/>
        </w:rPr>
        <w:lastRenderedPageBreak/>
        <w:t>5) решений об отказе в проведении обязательных профилактических визитов по заявлениям контролируемых лиц;</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bookmarkEnd w:id="37"/>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5.4. Жалоба на решение администрации, действия (бездействие) ее должностных лиц рассматривается Главой муниципального района Безенчукский Самарской области.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5.6. Жалоба на решение администрации, действия (бездействие) ее должностных лиц подлежит рассмотрению в течение </w:t>
      </w:r>
      <w:bookmarkStart w:id="38" w:name="_Hlk190166894"/>
      <w:r w:rsidRPr="00866522">
        <w:rPr>
          <w:rFonts w:ascii="Times New Roman" w:eastAsia="Times New Roman" w:hAnsi="Times New Roman" w:cs="Times New Roman"/>
          <w:color w:val="000000"/>
          <w:lang w:eastAsia="zh-CN"/>
        </w:rPr>
        <w:t xml:space="preserve">пятнадцати рабочих дней со дня ее регистрации в подсистеме досудебного обжалования.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shd w:val="clear" w:color="auto" w:fill="FFFFFF"/>
          <w:lang w:eastAsia="zh-CN"/>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38"/>
    </w:p>
    <w:p w:rsidR="00866522" w:rsidRPr="00866522" w:rsidRDefault="00866522" w:rsidP="00866522">
      <w:pPr>
        <w:suppressAutoHyphens/>
        <w:spacing w:after="0" w:line="240" w:lineRule="auto"/>
        <w:jc w:val="center"/>
        <w:rPr>
          <w:rFonts w:ascii="Times New Roman" w:eastAsia="Times New Roman" w:hAnsi="Times New Roman" w:cs="Times New Roman"/>
          <w:b/>
          <w:bCs/>
          <w:color w:val="000000"/>
          <w:lang w:eastAsia="zh-CN"/>
        </w:rPr>
      </w:pPr>
      <w:r w:rsidRPr="00866522">
        <w:rPr>
          <w:rFonts w:ascii="Times New Roman" w:eastAsia="Times New Roman" w:hAnsi="Times New Roman" w:cs="Times New Roman"/>
          <w:b/>
          <w:bCs/>
          <w:color w:val="000000"/>
          <w:lang w:eastAsia="zh-CN"/>
        </w:rPr>
        <w:t>6. Ключевые показатели муниципального жилищного контроля и их целевые значения</w:t>
      </w:r>
    </w:p>
    <w:p w:rsidR="00866522" w:rsidRPr="00866522" w:rsidRDefault="00866522" w:rsidP="00866522">
      <w:pPr>
        <w:suppressAutoHyphens/>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866522" w:rsidRPr="00866522" w:rsidRDefault="00866522" w:rsidP="00866522">
      <w:pPr>
        <w:suppressAutoHyphens/>
        <w:spacing w:after="0" w:line="240" w:lineRule="auto"/>
        <w:ind w:firstLine="709"/>
        <w:jc w:val="both"/>
        <w:rPr>
          <w:rFonts w:ascii="Times New Roman" w:eastAsia="Times New Roman" w:hAnsi="Times New Roman" w:cs="Times New Roman"/>
          <w:lang w:eastAsia="zh-CN"/>
        </w:rPr>
      </w:pPr>
      <w:r w:rsidRPr="00866522">
        <w:rPr>
          <w:rFonts w:ascii="Times New Roman" w:eastAsia="Times New Roman" w:hAnsi="Times New Roman" w:cs="Times New Roman"/>
          <w:color w:val="000000"/>
          <w:lang w:eastAsia="zh-CN"/>
        </w:rPr>
        <w:t xml:space="preserve">6.2. Ключевые показатели вида контроля и их целевые значения, индикативные показатели для муниципального жилищного контроля </w:t>
      </w:r>
      <w:bookmarkStart w:id="39" w:name="_Hlk190166991"/>
      <w:r w:rsidRPr="00866522">
        <w:rPr>
          <w:rFonts w:ascii="Times New Roman" w:eastAsia="Times New Roman" w:hAnsi="Times New Roman" w:cs="Times New Roman"/>
          <w:color w:val="000000"/>
          <w:lang w:eastAsia="zh-CN"/>
        </w:rPr>
        <w:t>определены приложением № 3 к настоящему Положению</w:t>
      </w:r>
      <w:bookmarkEnd w:id="39"/>
      <w:r w:rsidRPr="00866522">
        <w:rPr>
          <w:rFonts w:ascii="Times New Roman" w:eastAsia="Times New Roman" w:hAnsi="Times New Roman" w:cs="Times New Roman"/>
          <w:color w:val="000000"/>
          <w:lang w:eastAsia="zh-CN"/>
        </w:rPr>
        <w:t>.</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sz w:val="20"/>
          <w:szCs w:val="20"/>
          <w:lang w:eastAsia="zh-CN"/>
        </w:rPr>
      </w:pPr>
      <w:bookmarkStart w:id="40" w:name="_Hlk190257640"/>
      <w:r w:rsidRPr="00866522">
        <w:rPr>
          <w:rFonts w:ascii="Times New Roman" w:eastAsia="Times New Roman" w:hAnsi="Times New Roman" w:cs="Times New Roman"/>
          <w:color w:val="000000"/>
          <w:sz w:val="20"/>
          <w:szCs w:val="20"/>
          <w:lang w:eastAsia="zh-CN"/>
        </w:rPr>
        <w:t>Приложение № 1</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 xml:space="preserve">к Положению о муниципальном жилищном контроле </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в городском поселении Безенчук</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муниципального района Безенчукский</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sz w:val="20"/>
          <w:szCs w:val="20"/>
          <w:lang w:eastAsia="zh-CN"/>
        </w:rPr>
        <w:t>Самарской области</w:t>
      </w:r>
    </w:p>
    <w:p w:rsidR="00866522" w:rsidRPr="00866522" w:rsidRDefault="00866522" w:rsidP="00866522">
      <w:pPr>
        <w:widowControl w:val="0"/>
        <w:suppressAutoHyphens/>
        <w:autoSpaceDE w:val="0"/>
        <w:spacing w:after="0" w:line="240" w:lineRule="auto"/>
        <w:jc w:val="center"/>
        <w:rPr>
          <w:rFonts w:ascii="Times New Roman" w:eastAsia="Calibri" w:hAnsi="Times New Roman" w:cs="Times New Roman"/>
          <w:color w:val="000000"/>
          <w:lang w:eastAsia="zh-CN"/>
        </w:rPr>
      </w:pPr>
      <w:r w:rsidRPr="00866522">
        <w:rPr>
          <w:rFonts w:ascii="Times New Roman" w:eastAsia="Calibri" w:hAnsi="Times New Roman" w:cs="Times New Roman"/>
          <w:b/>
          <w:bCs/>
          <w:color w:val="000000"/>
          <w:lang w:eastAsia="zh-CN"/>
        </w:rPr>
        <w:t>Критерии</w:t>
      </w:r>
      <w:r>
        <w:rPr>
          <w:rFonts w:ascii="Times New Roman" w:eastAsia="Calibri" w:hAnsi="Times New Roman" w:cs="Times New Roman"/>
          <w:b/>
          <w:bCs/>
          <w:color w:val="000000"/>
          <w:lang w:eastAsia="zh-CN"/>
        </w:rPr>
        <w:t xml:space="preserve"> </w:t>
      </w:r>
      <w:r w:rsidRPr="00866522">
        <w:rPr>
          <w:rFonts w:ascii="Times New Roman" w:eastAsia="Calibri" w:hAnsi="Times New Roman" w:cs="Times New Roman"/>
          <w:b/>
          <w:bCs/>
          <w:color w:val="000000"/>
          <w:lang w:eastAsia="zh-CN"/>
        </w:rPr>
        <w:t>отнесения объектов муниципального жилищного контроля к определенной категории риска при осуществлении администрацией</w:t>
      </w:r>
      <w:r>
        <w:rPr>
          <w:rFonts w:ascii="Times New Roman" w:eastAsia="Calibri" w:hAnsi="Times New Roman" w:cs="Times New Roman"/>
          <w:b/>
          <w:bCs/>
          <w:color w:val="000000"/>
          <w:lang w:eastAsia="zh-CN"/>
        </w:rPr>
        <w:t xml:space="preserve"> </w:t>
      </w:r>
      <w:r w:rsidRPr="00866522">
        <w:rPr>
          <w:rFonts w:ascii="Times New Roman" w:eastAsia="Calibri" w:hAnsi="Times New Roman" w:cs="Times New Roman"/>
          <w:b/>
          <w:bCs/>
          <w:color w:val="000000"/>
          <w:lang w:eastAsia="zh-CN"/>
        </w:rPr>
        <w:t>муниципального района Безенчукский Самарской области</w:t>
      </w:r>
    </w:p>
    <w:p w:rsidR="00866522" w:rsidRPr="00866522" w:rsidRDefault="00866522" w:rsidP="00866522">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866522">
        <w:rPr>
          <w:rFonts w:ascii="Times New Roman" w:eastAsia="Calibri" w:hAnsi="Times New Roman" w:cs="Times New Roman"/>
          <w:b/>
          <w:bCs/>
          <w:color w:val="000000"/>
          <w:lang w:eastAsia="zh-CN"/>
        </w:rPr>
        <w:t>муниципального жилищного контроля</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1. К категории высокого риска относятся: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lang w:eastAsia="zh-CN"/>
        </w:rPr>
      </w:pPr>
      <w:r w:rsidRPr="00866522">
        <w:rPr>
          <w:rFonts w:ascii="Times New Roman" w:eastAsia="Times New Roman" w:hAnsi="Times New Roman" w:cs="Times New Roman"/>
          <w:i/>
          <w:iCs/>
          <w:lang w:eastAsia="zh-CN"/>
        </w:rPr>
        <w:t>Вариант 1:</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color w:val="000000"/>
          <w:lang w:eastAsia="zh-CN"/>
        </w:rPr>
      </w:pPr>
      <w:r w:rsidRPr="00866522">
        <w:rPr>
          <w:rFonts w:ascii="Times New Roman" w:eastAsia="Times New Roman" w:hAnsi="Times New Roman" w:cs="Times New Roman"/>
          <w:color w:val="000000"/>
          <w:lang w:eastAsia="zh-CN"/>
        </w:rPr>
        <w:t xml:space="preserve">жилые помещения муниципального жилищного фонда и общее имущество в многоквартирных домах, в которых есть жилые помещения муниципального жилищного фонда, введенные в эксплуатацию до 19__ года </w:t>
      </w:r>
      <w:r w:rsidRPr="00866522">
        <w:rPr>
          <w:rFonts w:ascii="Times New Roman" w:eastAsia="Times New Roman" w:hAnsi="Times New Roman" w:cs="Times New Roman"/>
          <w:i/>
          <w:iCs/>
          <w:color w:val="000000"/>
          <w:lang w:eastAsia="zh-CN"/>
        </w:rPr>
        <w:t>(указывается конкретный год; категория риска определяется по принципу: чем раньше введён в эксплуатацию многоквартирный дом, тем выше категория риска и большего внимания органа муниципального контроля требуют такие объекты)</w:t>
      </w:r>
      <w:r w:rsidRPr="00866522">
        <w:rPr>
          <w:rFonts w:ascii="Times New Roman" w:eastAsia="Times New Roman" w:hAnsi="Times New Roman" w:cs="Times New Roman"/>
          <w:color w:val="000000"/>
          <w:lang w:eastAsia="zh-CN"/>
        </w:rPr>
        <w:t>;</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lang w:eastAsia="zh-CN"/>
        </w:rPr>
      </w:pPr>
      <w:r w:rsidRPr="00866522">
        <w:rPr>
          <w:rFonts w:ascii="Times New Roman" w:eastAsia="Times New Roman" w:hAnsi="Times New Roman" w:cs="Times New Roman"/>
          <w:i/>
          <w:iCs/>
          <w:lang w:eastAsia="zh-CN"/>
        </w:rPr>
        <w:t>Вариант 2:</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color w:val="000000"/>
          <w:lang w:eastAsia="zh-CN"/>
        </w:rPr>
      </w:pPr>
      <w:r w:rsidRPr="00866522">
        <w:rPr>
          <w:rFonts w:ascii="Times New Roman" w:eastAsia="Times New Roman" w:hAnsi="Times New Roman" w:cs="Times New Roman"/>
          <w:color w:val="000000"/>
          <w:lang w:eastAsia="zh-CN"/>
        </w:rPr>
        <w:t xml:space="preserve">жилые помещения муниципального жилищного фонда и общее имущество в многоквартирных домах, в которых жилые помещения муниципального жилищного фонда составляют не менее </w:t>
      </w:r>
      <w:r w:rsidRPr="00866522">
        <w:rPr>
          <w:rFonts w:ascii="Times New Roman" w:eastAsia="Times New Roman" w:hAnsi="Times New Roman" w:cs="Times New Roman"/>
          <w:i/>
          <w:iCs/>
          <w:color w:val="000000"/>
          <w:lang w:eastAsia="zh-CN"/>
        </w:rPr>
        <w:t>90</w:t>
      </w:r>
      <w:r w:rsidRPr="00866522">
        <w:rPr>
          <w:rFonts w:ascii="Times New Roman" w:eastAsia="Times New Roman" w:hAnsi="Times New Roman" w:cs="Times New Roman"/>
          <w:color w:val="000000"/>
          <w:lang w:eastAsia="zh-CN"/>
        </w:rPr>
        <w:t xml:space="preserve"> % от общего количества жилых помещений в соответствующих многоквартирных домах </w:t>
      </w:r>
      <w:r w:rsidRPr="00866522">
        <w:rPr>
          <w:rFonts w:ascii="Times New Roman" w:eastAsia="Times New Roman" w:hAnsi="Times New Roman" w:cs="Times New Roman"/>
          <w:i/>
          <w:iCs/>
          <w:color w:val="000000"/>
          <w:lang w:eastAsia="zh-CN"/>
        </w:rPr>
        <w:t>(доля указана в качестве примера; категория риска определяется по принципу: чем выше доля муниципальных жилых помещений в многоквартирном доме, тем выше категория риска и большего внимания органа муниципального контроля требуют такие объекты; возможно также совмещение двух условий, определенных в варианте 1 и варианте 2);</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2. К категории среднего риска относятся: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lang w:eastAsia="zh-CN"/>
        </w:rPr>
      </w:pPr>
      <w:r w:rsidRPr="00866522">
        <w:rPr>
          <w:rFonts w:ascii="Times New Roman" w:eastAsia="Times New Roman" w:hAnsi="Times New Roman" w:cs="Times New Roman"/>
          <w:i/>
          <w:iCs/>
          <w:lang w:eastAsia="zh-CN"/>
        </w:rPr>
        <w:t>Вариант 1:</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color w:val="000000"/>
          <w:lang w:eastAsia="zh-CN"/>
        </w:rPr>
      </w:pPr>
      <w:r w:rsidRPr="00866522">
        <w:rPr>
          <w:rFonts w:ascii="Times New Roman" w:eastAsia="Times New Roman" w:hAnsi="Times New Roman" w:cs="Times New Roman"/>
          <w:color w:val="000000"/>
          <w:lang w:eastAsia="zh-CN"/>
        </w:rPr>
        <w:t xml:space="preserve">жилые помещения муниципального жилищного фонда и общее имущество в многоквартирных домах, в которых есть жилые помещения муниципального жилищного фонда, введенные в эксплуатацию в период с 19__ года </w:t>
      </w:r>
      <w:r w:rsidRPr="00866522">
        <w:rPr>
          <w:rFonts w:ascii="Times New Roman" w:eastAsia="Times New Roman" w:hAnsi="Times New Roman" w:cs="Times New Roman"/>
          <w:i/>
          <w:iCs/>
          <w:color w:val="000000"/>
          <w:lang w:eastAsia="zh-CN"/>
        </w:rPr>
        <w:t>(указывается год, следующий за годом, указанным в пункте 1 по варианту 1)</w:t>
      </w:r>
      <w:r w:rsidRPr="00866522">
        <w:rPr>
          <w:rFonts w:ascii="Times New Roman" w:eastAsia="Times New Roman" w:hAnsi="Times New Roman" w:cs="Times New Roman"/>
          <w:color w:val="000000"/>
          <w:lang w:eastAsia="zh-CN"/>
        </w:rPr>
        <w:t xml:space="preserve"> по 19__ год;</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i/>
          <w:iCs/>
          <w:lang w:eastAsia="zh-CN"/>
        </w:rPr>
      </w:pPr>
      <w:r w:rsidRPr="00866522">
        <w:rPr>
          <w:rFonts w:ascii="Times New Roman" w:eastAsia="Times New Roman" w:hAnsi="Times New Roman" w:cs="Times New Roman"/>
          <w:i/>
          <w:iCs/>
          <w:lang w:eastAsia="zh-CN"/>
        </w:rPr>
        <w:t>Вариант 2:</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 xml:space="preserve">жилые помещения муниципального жилищного фонда и общее имущество в многоквартирных домах, в которых жилые помещения муниципального жилищного фонда составляют не менее </w:t>
      </w:r>
      <w:r w:rsidRPr="00866522">
        <w:rPr>
          <w:rFonts w:ascii="Times New Roman" w:eastAsia="Times New Roman" w:hAnsi="Times New Roman" w:cs="Times New Roman"/>
          <w:i/>
          <w:iCs/>
          <w:color w:val="000000"/>
          <w:lang w:eastAsia="zh-CN"/>
        </w:rPr>
        <w:t>70 % и менее 90</w:t>
      </w:r>
      <w:r w:rsidRPr="00866522">
        <w:rPr>
          <w:rFonts w:ascii="Times New Roman" w:eastAsia="Times New Roman" w:hAnsi="Times New Roman" w:cs="Times New Roman"/>
          <w:color w:val="000000"/>
          <w:lang w:eastAsia="zh-CN"/>
        </w:rPr>
        <w:t xml:space="preserve"> % от общего количества жилых помещений в соответствующих многоквартирных домах </w:t>
      </w:r>
      <w:r w:rsidRPr="00866522">
        <w:rPr>
          <w:rFonts w:ascii="Times New Roman" w:eastAsia="Times New Roman" w:hAnsi="Times New Roman" w:cs="Times New Roman"/>
          <w:i/>
          <w:iCs/>
          <w:color w:val="000000"/>
          <w:lang w:eastAsia="zh-CN"/>
        </w:rPr>
        <w:t>(доля указана в качестве примера; возможно также совмещение двух условий, определенных в варианте 1 и варианте 2)</w:t>
      </w:r>
      <w:r w:rsidRPr="00866522">
        <w:rPr>
          <w:rFonts w:ascii="Times New Roman" w:eastAsia="Times New Roman" w:hAnsi="Times New Roman" w:cs="Times New Roman"/>
          <w:color w:val="000000"/>
          <w:lang w:eastAsia="zh-CN"/>
        </w:rPr>
        <w:t xml:space="preserve">. </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 К категории низкого риска относятся все иные</w:t>
      </w:r>
      <w:r w:rsidRPr="00866522">
        <w:rPr>
          <w:rFonts w:ascii="Times New Roman" w:eastAsia="Times New Roman" w:hAnsi="Times New Roman" w:cs="Times New Roman"/>
          <w:bCs/>
          <w:color w:val="000000"/>
          <w:lang w:eastAsia="zh-CN"/>
        </w:rPr>
        <w:t xml:space="preserve"> объекты муниципального жилищного </w:t>
      </w:r>
      <w:r w:rsidRPr="00866522">
        <w:rPr>
          <w:rFonts w:ascii="Times New Roman" w:eastAsia="Times New Roman" w:hAnsi="Times New Roman" w:cs="Times New Roman"/>
          <w:color w:val="000000"/>
          <w:lang w:eastAsia="zh-CN"/>
        </w:rPr>
        <w:t>контроля.</w:t>
      </w:r>
    </w:p>
    <w:p w:rsidR="00866522" w:rsidRPr="00866522" w:rsidRDefault="00866522" w:rsidP="00866522">
      <w:pPr>
        <w:suppressAutoHyphens/>
        <w:snapToGrid w:val="0"/>
        <w:spacing w:after="0" w:line="240" w:lineRule="auto"/>
        <w:jc w:val="both"/>
        <w:rPr>
          <w:rFonts w:ascii="Times New Roman" w:eastAsia="Times New Roman" w:hAnsi="Times New Roman" w:cs="Times New Roman"/>
          <w:b/>
          <w:lang w:eastAsia="zh-CN"/>
        </w:rPr>
      </w:pPr>
    </w:p>
    <w:p w:rsidR="00866522" w:rsidRPr="00866522" w:rsidRDefault="00866522" w:rsidP="00866522">
      <w:pPr>
        <w:suppressAutoHyphens/>
        <w:autoSpaceDE w:val="0"/>
        <w:spacing w:after="0" w:line="240" w:lineRule="auto"/>
        <w:jc w:val="right"/>
        <w:rPr>
          <w:rFonts w:ascii="Times New Roman" w:eastAsia="Times New Roman" w:hAnsi="Times New Roman" w:cs="Times New Roman"/>
          <w:sz w:val="20"/>
          <w:szCs w:val="20"/>
          <w:lang w:eastAsia="zh-CN"/>
        </w:rPr>
      </w:pPr>
      <w:r w:rsidRPr="00866522">
        <w:rPr>
          <w:rFonts w:ascii="Times New Roman" w:eastAsia="Times New Roman" w:hAnsi="Times New Roman" w:cs="Times New Roman"/>
          <w:color w:val="000000"/>
          <w:lang w:eastAsia="zh-CN"/>
        </w:rPr>
        <w:br w:type="page"/>
      </w:r>
      <w:bookmarkEnd w:id="40"/>
      <w:r w:rsidRPr="00866522">
        <w:rPr>
          <w:rFonts w:ascii="Times New Roman" w:eastAsia="Times New Roman" w:hAnsi="Times New Roman" w:cs="Times New Roman"/>
          <w:color w:val="000000"/>
          <w:sz w:val="20"/>
          <w:szCs w:val="20"/>
          <w:lang w:eastAsia="zh-CN"/>
        </w:rPr>
        <w:lastRenderedPageBreak/>
        <w:t>Приложение № 2</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к Положению о муниципальном жилищном контроле</w:t>
      </w:r>
      <w:r w:rsidRPr="00866522">
        <w:rPr>
          <w:rFonts w:ascii="Times New Roman" w:eastAsia="Times New Roman" w:hAnsi="Times New Roman" w:cs="Times New Roman"/>
          <w:color w:val="000000"/>
          <w:sz w:val="20"/>
          <w:szCs w:val="20"/>
          <w:lang w:eastAsia="zh-CN"/>
        </w:rPr>
        <w:br/>
        <w:t>в городском поселении Безенчук</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муниципального района Безенчукский</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sz w:val="20"/>
          <w:szCs w:val="20"/>
          <w:lang w:eastAsia="zh-CN"/>
        </w:rPr>
        <w:t>Самарской области</w:t>
      </w:r>
    </w:p>
    <w:p w:rsidR="00866522" w:rsidRPr="00866522" w:rsidRDefault="00866522" w:rsidP="00866522">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866522">
        <w:rPr>
          <w:rFonts w:ascii="Times New Roman" w:eastAsia="Calibri" w:hAnsi="Times New Roman" w:cs="Times New Roman"/>
          <w:b/>
          <w:bCs/>
          <w:color w:val="000000"/>
          <w:lang w:eastAsia="zh-CN"/>
        </w:rPr>
        <w:t>Индикаторы риска нарушения обязательных требований, используемые</w:t>
      </w:r>
      <w:r w:rsidR="00DF3655">
        <w:rPr>
          <w:rFonts w:ascii="Times New Roman" w:eastAsia="Calibri" w:hAnsi="Times New Roman" w:cs="Times New Roman"/>
          <w:b/>
          <w:bCs/>
          <w:color w:val="000000"/>
          <w:lang w:eastAsia="zh-CN"/>
        </w:rPr>
        <w:t xml:space="preserve"> </w:t>
      </w:r>
      <w:r w:rsidRPr="00866522">
        <w:rPr>
          <w:rFonts w:ascii="Times New Roman" w:eastAsia="Calibri" w:hAnsi="Times New Roman" w:cs="Times New Roman"/>
          <w:b/>
          <w:bCs/>
          <w:color w:val="000000"/>
          <w:lang w:eastAsia="zh-CN"/>
        </w:rPr>
        <w:t>для определения необходимости проведения внеплановых</w:t>
      </w:r>
      <w:r w:rsidR="00DF3655">
        <w:rPr>
          <w:rFonts w:ascii="Times New Roman" w:eastAsia="Calibri" w:hAnsi="Times New Roman" w:cs="Times New Roman"/>
          <w:b/>
          <w:bCs/>
          <w:color w:val="000000"/>
          <w:lang w:eastAsia="zh-CN"/>
        </w:rPr>
        <w:t xml:space="preserve"> </w:t>
      </w:r>
      <w:r w:rsidRPr="00866522">
        <w:rPr>
          <w:rFonts w:ascii="Times New Roman" w:eastAsia="Calibri" w:hAnsi="Times New Roman" w:cs="Times New Roman"/>
          <w:b/>
          <w:bCs/>
          <w:color w:val="000000"/>
          <w:lang w:eastAsia="zh-CN"/>
        </w:rPr>
        <w:t xml:space="preserve">проверок при осуществлении администрацией </w:t>
      </w:r>
      <w:bookmarkStart w:id="41" w:name="_Hlk77689331"/>
      <w:r w:rsidRPr="00866522">
        <w:rPr>
          <w:rFonts w:ascii="Times New Roman" w:eastAsia="Calibri" w:hAnsi="Times New Roman" w:cs="Times New Roman"/>
          <w:b/>
          <w:bCs/>
          <w:color w:val="000000"/>
          <w:lang w:eastAsia="zh-CN"/>
        </w:rPr>
        <w:t>муниципального района</w:t>
      </w:r>
    </w:p>
    <w:p w:rsidR="00866522" w:rsidRPr="00866522" w:rsidRDefault="00866522" w:rsidP="00866522">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866522">
        <w:rPr>
          <w:rFonts w:ascii="Times New Roman" w:eastAsia="Calibri" w:hAnsi="Times New Roman" w:cs="Times New Roman"/>
          <w:b/>
          <w:bCs/>
          <w:color w:val="000000"/>
          <w:lang w:eastAsia="zh-CN"/>
        </w:rPr>
        <w:t>Безенчукский Самарской области муниципального жилищного контроля</w:t>
      </w:r>
      <w:r w:rsidR="00DF3655">
        <w:rPr>
          <w:rFonts w:ascii="Times New Roman" w:eastAsia="Calibri" w:hAnsi="Times New Roman" w:cs="Times New Roman"/>
          <w:b/>
          <w:bCs/>
          <w:color w:val="000000"/>
          <w:lang w:eastAsia="zh-CN"/>
        </w:rPr>
        <w:t xml:space="preserve"> </w:t>
      </w:r>
      <w:r w:rsidRPr="00866522">
        <w:rPr>
          <w:rFonts w:ascii="Times New Roman" w:eastAsia="Calibri" w:hAnsi="Times New Roman" w:cs="Times New Roman"/>
          <w:b/>
          <w:bCs/>
          <w:color w:val="000000"/>
          <w:lang w:eastAsia="zh-CN"/>
        </w:rPr>
        <w:t>в городском поселении Безенчук муниципального района Безенчукский</w:t>
      </w:r>
      <w:r w:rsidR="00DF3655">
        <w:rPr>
          <w:rFonts w:ascii="Times New Roman" w:eastAsia="Calibri" w:hAnsi="Times New Roman" w:cs="Times New Roman"/>
          <w:b/>
          <w:bCs/>
          <w:color w:val="000000"/>
          <w:lang w:eastAsia="zh-CN"/>
        </w:rPr>
        <w:t xml:space="preserve"> </w:t>
      </w:r>
      <w:r w:rsidRPr="00866522">
        <w:rPr>
          <w:rFonts w:ascii="Times New Roman" w:eastAsia="Calibri" w:hAnsi="Times New Roman" w:cs="Times New Roman"/>
          <w:b/>
          <w:bCs/>
          <w:color w:val="000000"/>
          <w:lang w:eastAsia="zh-CN"/>
        </w:rPr>
        <w:t>Самарской области</w:t>
      </w:r>
    </w:p>
    <w:bookmarkEnd w:id="41"/>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в отношении муниципального жилищного фонда обязательных требований, установленных частью 1 статьи 20 Жилищного кодекса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866522">
        <w:rPr>
          <w:rFonts w:ascii="Times New Roman" w:eastAsia="Times New Roman" w:hAnsi="Times New Roman" w:cs="Times New Roman"/>
          <w:color w:val="000000"/>
          <w:lang w:eastAsia="zh-CN"/>
        </w:rPr>
        <w:t xml:space="preserve">2. </w:t>
      </w:r>
      <w:r w:rsidRPr="00866522">
        <w:rPr>
          <w:rFonts w:ascii="Times New Roman" w:eastAsia="Times New Roman" w:hAnsi="Times New Roman" w:cs="Times New Roman"/>
          <w:color w:val="000000"/>
          <w:shd w:val="clear" w:color="auto" w:fill="FFFFFF"/>
          <w:lang w:eastAsia="zh-CN"/>
        </w:rPr>
        <w:t>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w:t>
      </w:r>
      <w:hyperlink r:id="rId24" w:anchor="/document/12138291/entry/16505" w:history="1">
        <w:r w:rsidRPr="00866522">
          <w:rPr>
            <w:rFonts w:ascii="Times New Roman" w:eastAsia="Times New Roman" w:hAnsi="Times New Roman" w:cs="Times New Roman"/>
            <w:color w:val="000000"/>
            <w:shd w:val="clear" w:color="auto" w:fill="FFFFFF"/>
            <w:lang w:eastAsia="zh-CN"/>
          </w:rPr>
          <w:t>частью 5 статьи 165</w:t>
        </w:r>
      </w:hyperlink>
      <w:r w:rsidRPr="00866522">
        <w:rPr>
          <w:rFonts w:ascii="Times New Roman" w:eastAsia="Times New Roman" w:hAnsi="Times New Roman" w:cs="Times New Roman"/>
          <w:color w:val="000000"/>
          <w:shd w:val="clear" w:color="auto" w:fill="FFFFFF"/>
          <w:lang w:eastAsia="zh-CN"/>
        </w:rPr>
        <w:t> Жилищного кодекса Российской Федерации.</w:t>
      </w:r>
    </w:p>
    <w:p w:rsidR="00866522" w:rsidRPr="00866522" w:rsidRDefault="00866522" w:rsidP="00866522">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lang w:eastAsia="zh-CN"/>
        </w:rPr>
        <w:t>3.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866522" w:rsidRPr="00866522" w:rsidRDefault="00866522" w:rsidP="00866522">
      <w:pPr>
        <w:suppressAutoHyphens/>
        <w:autoSpaceDE w:val="0"/>
        <w:spacing w:after="0" w:line="240" w:lineRule="auto"/>
        <w:ind w:firstLine="709"/>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Приложение № 3</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 xml:space="preserve">к Положению о муниципальном жилищном контроле </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в городском поселении Безенчук</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866522">
        <w:rPr>
          <w:rFonts w:ascii="Times New Roman" w:eastAsia="Times New Roman" w:hAnsi="Times New Roman" w:cs="Times New Roman"/>
          <w:color w:val="000000"/>
          <w:sz w:val="20"/>
          <w:szCs w:val="20"/>
          <w:lang w:eastAsia="zh-CN"/>
        </w:rPr>
        <w:t>муниципального района Безенчукский</w:t>
      </w:r>
    </w:p>
    <w:p w:rsidR="00866522" w:rsidRPr="00866522" w:rsidRDefault="00866522" w:rsidP="00866522">
      <w:pPr>
        <w:suppressAutoHyphens/>
        <w:autoSpaceDE w:val="0"/>
        <w:spacing w:after="0" w:line="240" w:lineRule="auto"/>
        <w:jc w:val="right"/>
        <w:rPr>
          <w:rFonts w:ascii="Times New Roman" w:eastAsia="Times New Roman" w:hAnsi="Times New Roman" w:cs="Times New Roman"/>
          <w:color w:val="000000"/>
          <w:lang w:eastAsia="zh-CN"/>
        </w:rPr>
      </w:pPr>
      <w:r w:rsidRPr="00866522">
        <w:rPr>
          <w:rFonts w:ascii="Times New Roman" w:eastAsia="Times New Roman" w:hAnsi="Times New Roman" w:cs="Times New Roman"/>
          <w:color w:val="000000"/>
          <w:sz w:val="20"/>
          <w:szCs w:val="20"/>
          <w:lang w:eastAsia="zh-CN"/>
        </w:rPr>
        <w:t>Самарской области</w:t>
      </w:r>
    </w:p>
    <w:p w:rsidR="00866522" w:rsidRPr="00866522" w:rsidRDefault="00866522" w:rsidP="00866522">
      <w:pPr>
        <w:spacing w:after="0" w:line="240" w:lineRule="auto"/>
        <w:jc w:val="center"/>
        <w:rPr>
          <w:rFonts w:ascii="Times New Roman" w:eastAsia="Times New Roman" w:hAnsi="Times New Roman" w:cs="Times New Roman"/>
          <w:color w:val="000000"/>
          <w:lang w:eastAsia="ru-RU"/>
        </w:rPr>
      </w:pPr>
      <w:r w:rsidRPr="00866522">
        <w:rPr>
          <w:rFonts w:ascii="Times New Roman" w:eastAsia="Times New Roman" w:hAnsi="Times New Roman" w:cs="Times New Roman"/>
          <w:lang w:eastAsia="ru-RU"/>
        </w:rPr>
        <w:t>Ключевые и индикативные показатели муниципального жилищного контроля</w:t>
      </w:r>
      <w:r w:rsidR="00AF61C3">
        <w:rPr>
          <w:rFonts w:ascii="Times New Roman" w:eastAsia="Times New Roman" w:hAnsi="Times New Roman" w:cs="Times New Roman"/>
          <w:lang w:eastAsia="ru-RU"/>
        </w:rPr>
        <w:t xml:space="preserve"> </w:t>
      </w:r>
      <w:r w:rsidRPr="00866522">
        <w:rPr>
          <w:rFonts w:ascii="Times New Roman" w:eastAsia="Times New Roman" w:hAnsi="Times New Roman" w:cs="Times New Roman"/>
          <w:color w:val="000000"/>
          <w:lang w:eastAsia="ru-RU"/>
        </w:rPr>
        <w:t>в городском поселении Безенчук муниципального района Безенчукский</w:t>
      </w:r>
      <w:r w:rsidR="00AF61C3">
        <w:rPr>
          <w:rFonts w:ascii="Times New Roman" w:eastAsia="Times New Roman" w:hAnsi="Times New Roman" w:cs="Times New Roman"/>
          <w:color w:val="000000"/>
          <w:lang w:eastAsia="ru-RU"/>
        </w:rPr>
        <w:t xml:space="preserve"> </w:t>
      </w:r>
      <w:r w:rsidRPr="00866522">
        <w:rPr>
          <w:rFonts w:ascii="Times New Roman" w:eastAsia="Times New Roman" w:hAnsi="Times New Roman" w:cs="Times New Roman"/>
          <w:color w:val="000000"/>
          <w:lang w:eastAsia="ru-RU"/>
        </w:rPr>
        <w:t>Самарской области (далее – муниципальный жилищный контроль)</w:t>
      </w:r>
    </w:p>
    <w:p w:rsidR="00866522" w:rsidRPr="00866522" w:rsidRDefault="00866522" w:rsidP="00866522">
      <w:pPr>
        <w:spacing w:after="0" w:line="240" w:lineRule="auto"/>
        <w:ind w:firstLine="709"/>
        <w:jc w:val="both"/>
        <w:rPr>
          <w:rFonts w:ascii="Times New Roman" w:eastAsia="Times New Roman" w:hAnsi="Times New Roman" w:cs="Times New Roman"/>
          <w:b/>
          <w:color w:val="000000"/>
          <w:lang w:eastAsia="ru-RU"/>
        </w:rPr>
      </w:pPr>
    </w:p>
    <w:tbl>
      <w:tblPr>
        <w:tblW w:w="10948"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10"/>
        <w:gridCol w:w="2267"/>
        <w:gridCol w:w="1170"/>
        <w:gridCol w:w="12"/>
        <w:gridCol w:w="3340"/>
        <w:gridCol w:w="12"/>
        <w:gridCol w:w="1845"/>
        <w:gridCol w:w="1569"/>
        <w:gridCol w:w="23"/>
      </w:tblGrid>
      <w:tr w:rsidR="00866522" w:rsidRPr="00866522" w:rsidTr="00AF61C3">
        <w:trPr>
          <w:gridAfter w:val="1"/>
          <w:wAfter w:w="23" w:type="dxa"/>
        </w:trPr>
        <w:tc>
          <w:tcPr>
            <w:tcW w:w="710" w:type="dxa"/>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Индекс показателя</w:t>
            </w:r>
          </w:p>
        </w:tc>
        <w:tc>
          <w:tcPr>
            <w:tcW w:w="2267" w:type="dxa"/>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Наименование показателя</w:t>
            </w:r>
          </w:p>
        </w:tc>
        <w:tc>
          <w:tcPr>
            <w:tcW w:w="1170" w:type="dxa"/>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Формула расчета</w:t>
            </w:r>
          </w:p>
        </w:tc>
        <w:tc>
          <w:tcPr>
            <w:tcW w:w="3352" w:type="dxa"/>
            <w:gridSpan w:val="2"/>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Комментарии (интерпретация значений)</w:t>
            </w:r>
          </w:p>
        </w:tc>
        <w:tc>
          <w:tcPr>
            <w:tcW w:w="1857" w:type="dxa"/>
            <w:gridSpan w:val="2"/>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Целевые значения показателей</w:t>
            </w:r>
          </w:p>
        </w:tc>
        <w:tc>
          <w:tcPr>
            <w:tcW w:w="1569" w:type="dxa"/>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Источник данных для определения значения показателя</w:t>
            </w:r>
          </w:p>
        </w:tc>
      </w:tr>
      <w:tr w:rsidR="00866522" w:rsidRPr="00866522" w:rsidTr="00AF61C3">
        <w:tc>
          <w:tcPr>
            <w:tcW w:w="10948" w:type="dxa"/>
            <w:gridSpan w:val="9"/>
            <w:shd w:val="clear" w:color="auto" w:fill="FFFFFF"/>
            <w:vAlign w:val="center"/>
            <w:hideMark/>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Ключевые показатели</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r>
      <w:tr w:rsidR="00866522" w:rsidRPr="00866522" w:rsidTr="00AF61C3">
        <w:tc>
          <w:tcPr>
            <w:tcW w:w="710" w:type="dxa"/>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А</w:t>
            </w:r>
          </w:p>
        </w:tc>
        <w:tc>
          <w:tcPr>
            <w:tcW w:w="10238" w:type="dxa"/>
            <w:gridSpan w:val="8"/>
            <w:shd w:val="clear" w:color="auto" w:fill="FFFFFF"/>
            <w:hideMark/>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 </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r>
      <w:tr w:rsidR="00866522" w:rsidRPr="00866522" w:rsidTr="00AF61C3">
        <w:trPr>
          <w:gridAfter w:val="1"/>
          <w:wAfter w:w="23" w:type="dxa"/>
        </w:trPr>
        <w:tc>
          <w:tcPr>
            <w:tcW w:w="710" w:type="dxa"/>
            <w:shd w:val="clear" w:color="auto" w:fill="FFFFFF"/>
            <w:vAlign w:val="center"/>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А.1</w:t>
            </w:r>
          </w:p>
        </w:tc>
        <w:tc>
          <w:tcPr>
            <w:tcW w:w="2267" w:type="dxa"/>
            <w:shd w:val="clear" w:color="auto" w:fill="FFFFFF"/>
            <w:hideMark/>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Стоимость восстановительного ремонта жилых помещений муниципального жилищного фонда вследствие их неправильного использования  </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170" w:type="dxa"/>
            <w:shd w:val="clear" w:color="auto" w:fill="FFFFFF"/>
            <w:hideMark/>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А.1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СВР)</w:t>
            </w:r>
          </w:p>
        </w:tc>
        <w:tc>
          <w:tcPr>
            <w:tcW w:w="3352" w:type="dxa"/>
            <w:gridSpan w:val="2"/>
            <w:shd w:val="clear" w:color="auto" w:fill="FFFFFF"/>
            <w:hideMark/>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А.1 определяется как сумма стоимости восстановительного ремонта жилых помещений муниципального жилищного фонда вследствие их неправильного использования (в тыс. руб.)</w:t>
            </w:r>
          </w:p>
        </w:tc>
        <w:tc>
          <w:tcPr>
            <w:tcW w:w="1857" w:type="dxa"/>
            <w:gridSpan w:val="2"/>
            <w:shd w:val="clear" w:color="auto" w:fill="FFFFFF"/>
            <w:hideMark/>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0</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либо</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менее или равно _____ </w:t>
            </w:r>
          </w:p>
          <w:p w:rsidR="00866522" w:rsidRPr="00866522" w:rsidRDefault="00866522" w:rsidP="00866522">
            <w:pPr>
              <w:spacing w:after="0" w:line="240" w:lineRule="auto"/>
              <w:jc w:val="center"/>
              <w:rPr>
                <w:rFonts w:ascii="Times New Roman" w:eastAsia="Times New Roman" w:hAnsi="Times New Roman" w:cs="Times New Roman"/>
                <w:i/>
                <w:iCs/>
                <w:color w:val="000000"/>
                <w:sz w:val="16"/>
                <w:szCs w:val="16"/>
                <w:lang w:eastAsia="ru-RU"/>
              </w:rPr>
            </w:pPr>
            <w:r w:rsidRPr="00866522">
              <w:rPr>
                <w:rFonts w:ascii="Times New Roman" w:eastAsia="Times New Roman" w:hAnsi="Times New Roman" w:cs="Times New Roman"/>
                <w:i/>
                <w:iCs/>
                <w:color w:val="000000"/>
                <w:sz w:val="16"/>
                <w:szCs w:val="16"/>
                <w:lang w:eastAsia="ru-RU"/>
              </w:rPr>
              <w:t>(Указывается прогнозируемое значение показателя)</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hideMark/>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течение отчетного года </w:t>
            </w:r>
          </w:p>
        </w:tc>
      </w:tr>
      <w:tr w:rsidR="00866522" w:rsidRPr="00866522" w:rsidTr="00AF61C3">
        <w:tc>
          <w:tcPr>
            <w:tcW w:w="10948" w:type="dxa"/>
            <w:gridSpan w:val="9"/>
            <w:shd w:val="clear" w:color="auto" w:fill="FFFFFF"/>
            <w:vAlign w:val="center"/>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Индикативные показатели</w:t>
            </w:r>
          </w:p>
        </w:tc>
      </w:tr>
      <w:tr w:rsidR="00866522" w:rsidRPr="00866522" w:rsidTr="00AF61C3">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w:t>
            </w:r>
          </w:p>
        </w:tc>
        <w:tc>
          <w:tcPr>
            <w:tcW w:w="10238" w:type="dxa"/>
            <w:gridSpan w:val="8"/>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Показатели эффективности, применяемые для мониторинга контрольной деятельности, её анализа, выявления проблем, возникающих при её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Количество внеплановых контрольных мероприятий,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КВМ)</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 определяется как сумма вне</w:t>
            </w:r>
            <w:r w:rsidRPr="00866522">
              <w:rPr>
                <w:rFonts w:ascii="Times New Roman" w:eastAsia="Times New Roman" w:hAnsi="Times New Roman" w:cs="Times New Roman"/>
                <w:sz w:val="16"/>
                <w:szCs w:val="16"/>
                <w:lang w:eastAsia="ru-RU"/>
              </w:rPr>
              <w:t xml:space="preserve">плановых контрольных мероприятий </w:t>
            </w:r>
            <w:r w:rsidRPr="00866522">
              <w:rPr>
                <w:rFonts w:ascii="Times New Roman" w:eastAsia="Times New Roman" w:hAnsi="Times New Roman" w:cs="Times New Roman"/>
                <w:color w:val="000000"/>
                <w:sz w:val="16"/>
                <w:szCs w:val="16"/>
                <w:lang w:eastAsia="ru-RU"/>
              </w:rPr>
              <w:t>(КВМ),</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Целевое значение не устанавливается, так как муниципальный жилищный контроль не преследует цели повышения интенсивности проведения муниципального контроля и привлечения к ответственности контролируемых лиц, а в большей степени ориентирован на профилактику нарушений обязательных требований</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w:t>
            </w:r>
            <w:r w:rsidRPr="00866522">
              <w:rPr>
                <w:rFonts w:ascii="Times New Roman" w:eastAsia="Times New Roman" w:hAnsi="Times New Roman" w:cs="Times New Roman"/>
                <w:sz w:val="16"/>
                <w:szCs w:val="16"/>
                <w:lang w:eastAsia="ru-RU"/>
              </w:rPr>
              <w:lastRenderedPageBreak/>
              <w:t>параметров,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lastRenderedPageBreak/>
              <w:t xml:space="preserve">Б.2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КВМИР)</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Б.2 определяется как сумма </w:t>
            </w:r>
            <w:r w:rsidRPr="00866522">
              <w:rPr>
                <w:rFonts w:ascii="Times New Roman" w:eastAsia="Times New Roman" w:hAnsi="Times New Roman" w:cs="Times New Roman"/>
                <w:sz w:val="16"/>
                <w:szCs w:val="16"/>
                <w:lang w:eastAsia="ru-RU"/>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866522">
              <w:rPr>
                <w:rFonts w:ascii="Times New Roman" w:eastAsia="Times New Roman" w:hAnsi="Times New Roman" w:cs="Times New Roman"/>
                <w:color w:val="000000"/>
                <w:sz w:val="16"/>
                <w:szCs w:val="16"/>
                <w:lang w:eastAsia="ru-RU"/>
              </w:rPr>
              <w:t xml:space="preserve"> (КВМИР),</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Б.3</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контрольных мероприятий, проведенных с использованием средств дистанционного взаимодействия,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Б.3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КМДист)</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Б.3 определяется как сумма </w:t>
            </w:r>
            <w:r w:rsidRPr="00866522">
              <w:rPr>
                <w:rFonts w:ascii="Times New Roman" w:eastAsia="Times New Roman" w:hAnsi="Times New Roman" w:cs="Times New Roman"/>
                <w:sz w:val="16"/>
                <w:szCs w:val="16"/>
                <w:lang w:eastAsia="ru-RU"/>
              </w:rPr>
              <w:t>контрольных мероприятий, проведенных с использованием средств дистанционного взаимодействия</w:t>
            </w:r>
            <w:r w:rsidRPr="00866522">
              <w:rPr>
                <w:rFonts w:ascii="Times New Roman" w:eastAsia="Times New Roman" w:hAnsi="Times New Roman" w:cs="Times New Roman"/>
                <w:color w:val="000000"/>
                <w:sz w:val="16"/>
                <w:szCs w:val="16"/>
                <w:lang w:eastAsia="ru-RU"/>
              </w:rPr>
              <w:t xml:space="preserve"> (КМДист),</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Б.4</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Количество обязательных профилактических визитов,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sz w:val="16"/>
                <w:szCs w:val="16"/>
                <w:lang w:eastAsia="ru-RU"/>
              </w:rPr>
            </w:pPr>
          </w:p>
          <w:p w:rsidR="00866522" w:rsidRPr="00866522" w:rsidRDefault="00866522" w:rsidP="00866522">
            <w:pPr>
              <w:spacing w:after="0" w:line="240" w:lineRule="auto"/>
              <w:rPr>
                <w:rFonts w:ascii="Times New Roman" w:eastAsia="Times New Roman" w:hAnsi="Times New Roman" w:cs="Times New Roman"/>
                <w:sz w:val="16"/>
                <w:szCs w:val="16"/>
                <w:lang w:eastAsia="ru-RU"/>
              </w:rPr>
            </w:pPr>
          </w:p>
          <w:p w:rsidR="00866522" w:rsidRPr="00866522" w:rsidRDefault="00866522" w:rsidP="00866522">
            <w:pPr>
              <w:spacing w:after="0" w:line="240" w:lineRule="auto"/>
              <w:rPr>
                <w:rFonts w:ascii="Times New Roman" w:eastAsia="Times New Roman" w:hAnsi="Times New Roman" w:cs="Times New Roman"/>
                <w:sz w:val="16"/>
                <w:szCs w:val="16"/>
                <w:lang w:eastAsia="ru-RU"/>
              </w:rPr>
            </w:pP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Б.4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КОПВ)</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Б.4 определяется как сумма </w:t>
            </w:r>
            <w:r w:rsidRPr="00866522">
              <w:rPr>
                <w:rFonts w:ascii="Times New Roman" w:eastAsia="Times New Roman" w:hAnsi="Times New Roman" w:cs="Times New Roman"/>
                <w:sz w:val="16"/>
                <w:szCs w:val="16"/>
                <w:lang w:eastAsia="ru-RU"/>
              </w:rPr>
              <w:t>обязательных профилактических визитов</w:t>
            </w:r>
            <w:r w:rsidRPr="00866522">
              <w:rPr>
                <w:rFonts w:ascii="Times New Roman" w:eastAsia="Times New Roman" w:hAnsi="Times New Roman" w:cs="Times New Roman"/>
                <w:color w:val="000000"/>
                <w:sz w:val="16"/>
                <w:szCs w:val="16"/>
                <w:lang w:eastAsia="ru-RU"/>
              </w:rPr>
              <w:t xml:space="preserve"> (КОПВ),</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либо не устанавливается, либо устанавливается равным количеству обязательных профилактических визитов, предусмотренных программой профилактики </w:t>
            </w:r>
            <w:r w:rsidRPr="00866522">
              <w:rPr>
                <w:rFonts w:ascii="Times New Roman" w:eastAsia="Times New Roman" w:hAnsi="Times New Roman" w:cs="Times New Roman"/>
                <w:color w:val="000000"/>
                <w:sz w:val="16"/>
                <w:szCs w:val="16"/>
                <w:shd w:val="clear" w:color="auto" w:fill="FFFFFF"/>
                <w:lang w:eastAsia="ru-RU"/>
              </w:rPr>
              <w:t>рисков причинения вреда (ущерба) охраняемым законом ценностям в сфере</w:t>
            </w:r>
            <w:r w:rsidRPr="00866522">
              <w:rPr>
                <w:rFonts w:ascii="Times New Roman" w:eastAsia="Times New Roman" w:hAnsi="Times New Roman" w:cs="Times New Roman"/>
                <w:color w:val="000000"/>
                <w:sz w:val="16"/>
                <w:szCs w:val="16"/>
                <w:lang w:eastAsia="ru-RU"/>
              </w:rPr>
              <w:t xml:space="preserve"> соответствующего вида муниципального контроля</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Б.5</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Количество профилактических визитов, проведенных по инициативе контролируемого лица,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Б.5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КПВИ)</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Б.5 определяется как сумма </w:t>
            </w:r>
            <w:r w:rsidRPr="00866522">
              <w:rPr>
                <w:rFonts w:ascii="Times New Roman" w:eastAsia="Times New Roman" w:hAnsi="Times New Roman" w:cs="Times New Roman"/>
                <w:sz w:val="16"/>
                <w:szCs w:val="16"/>
                <w:lang w:eastAsia="ru-RU"/>
              </w:rPr>
              <w:t>обязательных профилактических визитов</w:t>
            </w:r>
            <w:r w:rsidRPr="00866522">
              <w:rPr>
                <w:rFonts w:ascii="Times New Roman" w:eastAsia="Times New Roman" w:hAnsi="Times New Roman" w:cs="Times New Roman"/>
                <w:color w:val="000000"/>
                <w:sz w:val="16"/>
                <w:szCs w:val="16"/>
                <w:lang w:eastAsia="ru-RU"/>
              </w:rPr>
              <w:t>,</w:t>
            </w:r>
            <w:r w:rsidRPr="00866522">
              <w:rPr>
                <w:rFonts w:ascii="Times New Roman" w:eastAsia="Times New Roman" w:hAnsi="Times New Roman" w:cs="Times New Roman"/>
                <w:sz w:val="16"/>
                <w:szCs w:val="16"/>
                <w:lang w:eastAsia="ru-RU"/>
              </w:rPr>
              <w:t xml:space="preserve"> проведенных по инициативе контролируемого лица (КПВИ),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Б.6</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предостережений о недопустимости нарушения обязательных требований, объявленных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Б.6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КПНН)</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Б.6 определяется как сумма </w:t>
            </w:r>
            <w:r w:rsidRPr="00866522">
              <w:rPr>
                <w:rFonts w:ascii="Times New Roman" w:eastAsia="Times New Roman" w:hAnsi="Times New Roman" w:cs="Times New Roman"/>
                <w:sz w:val="16"/>
                <w:szCs w:val="16"/>
                <w:lang w:eastAsia="ru-RU"/>
              </w:rPr>
              <w:t>предостережений о недопустимости нарушения обязательных требований</w:t>
            </w:r>
            <w:r w:rsidRPr="00866522">
              <w:rPr>
                <w:rFonts w:ascii="Times New Roman" w:eastAsia="Times New Roman" w:hAnsi="Times New Roman" w:cs="Times New Roman"/>
                <w:color w:val="000000"/>
                <w:sz w:val="16"/>
                <w:szCs w:val="16"/>
                <w:lang w:eastAsia="ru-RU"/>
              </w:rPr>
              <w:t xml:space="preserve"> (КПНН),</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Б.7</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Количество контрольных</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мероприятий, по результатам которых выявлены нарушения обязательных требований,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Б.7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КМНОТ)</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Б.7 определяется как сумма </w:t>
            </w:r>
            <w:r w:rsidRPr="00866522">
              <w:rPr>
                <w:rFonts w:ascii="Times New Roman" w:eastAsia="Times New Roman" w:hAnsi="Times New Roman" w:cs="Times New Roman"/>
                <w:sz w:val="16"/>
                <w:szCs w:val="16"/>
                <w:lang w:eastAsia="ru-RU"/>
              </w:rPr>
              <w:t>контрольных мероприятий, по результатам которых выявлены нарушения обязательных требований</w:t>
            </w:r>
            <w:r w:rsidRPr="00866522">
              <w:rPr>
                <w:rFonts w:ascii="Times New Roman" w:eastAsia="Times New Roman" w:hAnsi="Times New Roman" w:cs="Times New Roman"/>
                <w:color w:val="000000"/>
                <w:sz w:val="16"/>
                <w:szCs w:val="16"/>
                <w:lang w:eastAsia="ru-RU"/>
              </w:rPr>
              <w:t xml:space="preserve"> (КМНОТ),</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Б.8</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контрольных мероприятий, по итогам которых возбуждены дела об административных правонарушениях,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Б.8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КМАП)</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Б.8 определяется как сумма </w:t>
            </w:r>
            <w:r w:rsidRPr="00866522">
              <w:rPr>
                <w:rFonts w:ascii="Times New Roman" w:eastAsia="Times New Roman" w:hAnsi="Times New Roman" w:cs="Times New Roman"/>
                <w:sz w:val="16"/>
                <w:szCs w:val="16"/>
                <w:lang w:eastAsia="ru-RU"/>
              </w:rPr>
              <w:t>контрольных мероприятий, по итогам которых возбуждены дела об административных правонарушениях</w:t>
            </w:r>
            <w:r w:rsidRPr="00866522">
              <w:rPr>
                <w:rFonts w:ascii="Times New Roman" w:eastAsia="Times New Roman" w:hAnsi="Times New Roman" w:cs="Times New Roman"/>
                <w:color w:val="000000"/>
                <w:sz w:val="16"/>
                <w:szCs w:val="16"/>
                <w:lang w:eastAsia="ru-RU"/>
              </w:rPr>
              <w:t xml:space="preserve"> (КМАП),</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Б.9</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Сумма административных штрафов, наложенных по результатам контрольных мероприятий,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Б.9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АШ)</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Б.9 определяется как сумма </w:t>
            </w:r>
            <w:r w:rsidRPr="00866522">
              <w:rPr>
                <w:rFonts w:ascii="Times New Roman" w:eastAsia="Times New Roman" w:hAnsi="Times New Roman" w:cs="Times New Roman"/>
                <w:sz w:val="16"/>
                <w:szCs w:val="16"/>
                <w:lang w:eastAsia="ru-RU"/>
              </w:rPr>
              <w:t>административных штрафов, наложенных по результатам контрольных мероприятий</w:t>
            </w:r>
            <w:r w:rsidRPr="00866522">
              <w:rPr>
                <w:rFonts w:ascii="Times New Roman" w:eastAsia="Times New Roman" w:hAnsi="Times New Roman" w:cs="Times New Roman"/>
                <w:color w:val="000000"/>
                <w:sz w:val="16"/>
                <w:szCs w:val="16"/>
                <w:lang w:eastAsia="ru-RU"/>
              </w:rPr>
              <w:t xml:space="preserve"> (АШ),</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Б.10</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направленных в органы прокуратуры заявлений о согласовании проведения контрольных мероприятий,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Б.10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КЗОП)</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Б.10 определяется как сумма </w:t>
            </w:r>
            <w:r w:rsidRPr="00866522">
              <w:rPr>
                <w:rFonts w:ascii="Times New Roman" w:eastAsia="Times New Roman" w:hAnsi="Times New Roman" w:cs="Times New Roman"/>
                <w:sz w:val="16"/>
                <w:szCs w:val="16"/>
                <w:lang w:eastAsia="ru-RU"/>
              </w:rPr>
              <w:t>направленных в органы прокуратуры заявлений о согласовании проведения контрольных мероприятий</w:t>
            </w:r>
            <w:r w:rsidRPr="00866522">
              <w:rPr>
                <w:rFonts w:ascii="Times New Roman" w:eastAsia="Times New Roman" w:hAnsi="Times New Roman" w:cs="Times New Roman"/>
                <w:color w:val="000000"/>
                <w:sz w:val="16"/>
                <w:szCs w:val="16"/>
                <w:lang w:eastAsia="ru-RU"/>
              </w:rPr>
              <w:t xml:space="preserve"> (КЗОП),</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Б.11</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Б.11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КЗОПОС)</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Б.11 определяется как сумма </w:t>
            </w:r>
            <w:r w:rsidRPr="00866522">
              <w:rPr>
                <w:rFonts w:ascii="Times New Roman" w:eastAsia="Times New Roman" w:hAnsi="Times New Roman" w:cs="Times New Roman"/>
                <w:sz w:val="16"/>
                <w:szCs w:val="16"/>
                <w:lang w:eastAsia="ru-RU"/>
              </w:rPr>
              <w:t>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w:t>
            </w:r>
            <w:r w:rsidRPr="00866522">
              <w:rPr>
                <w:rFonts w:ascii="Times New Roman" w:eastAsia="Times New Roman" w:hAnsi="Times New Roman" w:cs="Times New Roman"/>
                <w:color w:val="000000"/>
                <w:sz w:val="16"/>
                <w:szCs w:val="16"/>
                <w:lang w:eastAsia="ru-RU"/>
              </w:rPr>
              <w:t xml:space="preserve"> (КЗОПОС),</w:t>
            </w:r>
            <w:r w:rsidRPr="00866522">
              <w:rPr>
                <w:rFonts w:ascii="Times New Roman" w:eastAsia="Times New Roman" w:hAnsi="Times New Roman" w:cs="Times New Roman"/>
                <w:sz w:val="16"/>
                <w:szCs w:val="16"/>
                <w:lang w:eastAsia="ru-RU"/>
              </w:rPr>
              <w:t xml:space="preserve"> проведенных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осуществления муниципального жилищного контроля в отчетном году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Б.12</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Общее количество учтенных объектов контроля на конец отчетного периода</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Б.12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КУОК)</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Б.12 определяется как сумма </w:t>
            </w:r>
            <w:r w:rsidRPr="00866522">
              <w:rPr>
                <w:rFonts w:ascii="Times New Roman" w:eastAsia="Times New Roman" w:hAnsi="Times New Roman" w:cs="Times New Roman"/>
                <w:sz w:val="16"/>
                <w:szCs w:val="16"/>
                <w:lang w:eastAsia="ru-RU"/>
              </w:rPr>
              <w:t>учтенных объектов контроля на конец отчетного периода</w:t>
            </w:r>
            <w:r w:rsidRPr="00866522">
              <w:rPr>
                <w:rFonts w:ascii="Times New Roman" w:eastAsia="Times New Roman" w:hAnsi="Times New Roman" w:cs="Times New Roman"/>
                <w:color w:val="000000"/>
                <w:sz w:val="16"/>
                <w:szCs w:val="16"/>
                <w:lang w:eastAsia="ru-RU"/>
              </w:rPr>
              <w:t xml:space="preserve"> (КУОК)</w:t>
            </w:r>
            <w:r w:rsidRPr="00866522">
              <w:rPr>
                <w:rFonts w:ascii="Times New Roman" w:eastAsia="Times New Roman" w:hAnsi="Times New Roman" w:cs="Times New Roman"/>
                <w:sz w:val="16"/>
                <w:szCs w:val="16"/>
                <w:lang w:eastAsia="ru-RU"/>
              </w:rPr>
              <w:t xml:space="preserve"> </w:t>
            </w: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Результаты </w:t>
            </w:r>
            <w:r w:rsidRPr="00866522">
              <w:rPr>
                <w:rFonts w:ascii="Times New Roman" w:eastAsia="Times New Roman" w:hAnsi="Times New Roman" w:cs="Times New Roman"/>
                <w:sz w:val="16"/>
                <w:szCs w:val="16"/>
                <w:lang w:eastAsia="ru-RU"/>
              </w:rPr>
              <w:t xml:space="preserve">учёта объектов контроля на конец </w:t>
            </w:r>
            <w:r w:rsidRPr="00866522">
              <w:rPr>
                <w:rFonts w:ascii="Times New Roman" w:eastAsia="Times New Roman" w:hAnsi="Times New Roman" w:cs="Times New Roman"/>
                <w:color w:val="000000"/>
                <w:sz w:val="16"/>
                <w:szCs w:val="16"/>
                <w:lang w:eastAsia="ru-RU"/>
              </w:rPr>
              <w:t xml:space="preserve">отчетного года </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Б.13</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Общее количество жалоб, поданных контролируемыми лицами в досудебном порядке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Б.13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КЖДП)</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Б.13 определяется как сумма </w:t>
            </w:r>
            <w:r w:rsidRPr="00866522">
              <w:rPr>
                <w:rFonts w:ascii="Times New Roman" w:eastAsia="Times New Roman" w:hAnsi="Times New Roman" w:cs="Times New Roman"/>
                <w:sz w:val="16"/>
                <w:szCs w:val="16"/>
                <w:lang w:eastAsia="ru-RU"/>
              </w:rPr>
              <w:t xml:space="preserve">жалоб, поданных контролируемыми лицами в досудебном порядке </w:t>
            </w:r>
            <w:r w:rsidRPr="00866522">
              <w:rPr>
                <w:rFonts w:ascii="Times New Roman" w:eastAsia="Times New Roman" w:hAnsi="Times New Roman" w:cs="Times New Roman"/>
                <w:color w:val="000000"/>
                <w:sz w:val="16"/>
                <w:szCs w:val="16"/>
                <w:lang w:eastAsia="ru-RU"/>
              </w:rPr>
              <w:t>(КЖДП)</w:t>
            </w:r>
            <w:r w:rsidRPr="00866522">
              <w:rPr>
                <w:rFonts w:ascii="Times New Roman" w:eastAsia="Times New Roman" w:hAnsi="Times New Roman" w:cs="Times New Roman"/>
                <w:sz w:val="16"/>
                <w:szCs w:val="16"/>
                <w:lang w:eastAsia="ru-RU"/>
              </w:rPr>
              <w:t xml:space="preserve">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Б.14</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жалоб, в отношении которых контрольным органом был нарушен срок рассмотрения,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Б.14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КЖНС)</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Б.14 определяется как сумма </w:t>
            </w:r>
            <w:r w:rsidRPr="00866522">
              <w:rPr>
                <w:rFonts w:ascii="Times New Roman" w:eastAsia="Times New Roman" w:hAnsi="Times New Roman" w:cs="Times New Roman"/>
                <w:sz w:val="16"/>
                <w:szCs w:val="16"/>
                <w:lang w:eastAsia="ru-RU"/>
              </w:rPr>
              <w:t xml:space="preserve">жалоб, в отношении которых контрольным органом был нарушен срок рассмотрения </w:t>
            </w:r>
            <w:r w:rsidRPr="00866522">
              <w:rPr>
                <w:rFonts w:ascii="Times New Roman" w:eastAsia="Times New Roman" w:hAnsi="Times New Roman" w:cs="Times New Roman"/>
                <w:color w:val="000000"/>
                <w:sz w:val="16"/>
                <w:szCs w:val="16"/>
                <w:lang w:eastAsia="ru-RU"/>
              </w:rPr>
              <w:t>(КЖНС),</w:t>
            </w:r>
            <w:r w:rsidRPr="00866522">
              <w:rPr>
                <w:rFonts w:ascii="Times New Roman" w:eastAsia="Times New Roman" w:hAnsi="Times New Roman" w:cs="Times New Roman"/>
                <w:sz w:val="16"/>
                <w:szCs w:val="16"/>
                <w:lang w:eastAsia="ru-RU"/>
              </w:rPr>
              <w:t xml:space="preserve">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Б.15</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sz w:val="16"/>
                <w:szCs w:val="16"/>
                <w:lang w:eastAsia="ru-RU"/>
              </w:rP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w:t>
            </w:r>
            <w:r w:rsidRPr="00866522">
              <w:rPr>
                <w:rFonts w:ascii="Times New Roman" w:eastAsia="Times New Roman" w:hAnsi="Times New Roman" w:cs="Times New Roman"/>
                <w:sz w:val="16"/>
                <w:szCs w:val="16"/>
                <w:lang w:eastAsia="ru-RU"/>
              </w:rPr>
              <w:lastRenderedPageBreak/>
              <w:t>недействительными,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lastRenderedPageBreak/>
              <w:t xml:space="preserve">Б.15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КЖОР)</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Б.15 определяется как сумма </w:t>
            </w:r>
            <w:r w:rsidRPr="00866522">
              <w:rPr>
                <w:rFonts w:ascii="Times New Roman" w:eastAsia="Times New Roman" w:hAnsi="Times New Roman" w:cs="Times New Roman"/>
                <w:sz w:val="16"/>
                <w:szCs w:val="16"/>
                <w:lang w:eastAsia="ru-RU"/>
              </w:rPr>
              <w:t>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w:t>
            </w:r>
            <w:r w:rsidRPr="00866522">
              <w:rPr>
                <w:rFonts w:ascii="Times New Roman" w:eastAsia="Times New Roman" w:hAnsi="Times New Roman" w:cs="Times New Roman"/>
                <w:color w:val="000000"/>
                <w:sz w:val="16"/>
                <w:szCs w:val="16"/>
                <w:lang w:eastAsia="ru-RU"/>
              </w:rPr>
              <w:t xml:space="preserve"> (КЖОР),</w:t>
            </w:r>
            <w:r w:rsidRPr="00866522">
              <w:rPr>
                <w:rFonts w:ascii="Times New Roman" w:eastAsia="Times New Roman" w:hAnsi="Times New Roman" w:cs="Times New Roman"/>
                <w:sz w:val="16"/>
                <w:szCs w:val="16"/>
                <w:lang w:eastAsia="ru-RU"/>
              </w:rPr>
              <w:t xml:space="preserve">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Б.16</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Б.16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КИЗ)</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Б.16 определяется как сумма </w:t>
            </w:r>
            <w:r w:rsidRPr="00866522">
              <w:rPr>
                <w:rFonts w:ascii="Times New Roman" w:eastAsia="Times New Roman" w:hAnsi="Times New Roman" w:cs="Times New Roman"/>
                <w:sz w:val="16"/>
                <w:szCs w:val="16"/>
                <w:lang w:eastAsia="ru-RU"/>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w:t>
            </w:r>
            <w:r w:rsidRPr="00866522">
              <w:rPr>
                <w:rFonts w:ascii="Times New Roman" w:eastAsia="Times New Roman" w:hAnsi="Times New Roman" w:cs="Times New Roman"/>
                <w:color w:val="000000"/>
                <w:sz w:val="16"/>
                <w:szCs w:val="16"/>
                <w:lang w:eastAsia="ru-RU"/>
              </w:rPr>
              <w:t xml:space="preserve"> (КИЗ),</w:t>
            </w:r>
            <w:r w:rsidRPr="00866522">
              <w:rPr>
                <w:rFonts w:ascii="Times New Roman" w:eastAsia="Times New Roman" w:hAnsi="Times New Roman" w:cs="Times New Roman"/>
                <w:sz w:val="16"/>
                <w:szCs w:val="16"/>
                <w:lang w:eastAsia="ru-RU"/>
              </w:rPr>
              <w:t xml:space="preserve">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Б.17</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Б.17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КУИЗ)</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Б.17 определяется как сумма </w:t>
            </w:r>
            <w:r w:rsidRPr="00866522">
              <w:rPr>
                <w:rFonts w:ascii="Times New Roman" w:eastAsia="Times New Roman" w:hAnsi="Times New Roman" w:cs="Times New Roman"/>
                <w:sz w:val="16"/>
                <w:szCs w:val="16"/>
                <w:lang w:eastAsia="ru-RU"/>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w:t>
            </w:r>
            <w:r w:rsidRPr="00866522">
              <w:rPr>
                <w:rFonts w:ascii="Times New Roman" w:eastAsia="Times New Roman" w:hAnsi="Times New Roman" w:cs="Times New Roman"/>
                <w:color w:val="000000"/>
                <w:sz w:val="16"/>
                <w:szCs w:val="16"/>
                <w:lang w:eastAsia="ru-RU"/>
              </w:rPr>
              <w:t xml:space="preserve"> (КУИЗ),</w:t>
            </w:r>
            <w:r w:rsidRPr="00866522">
              <w:rPr>
                <w:rFonts w:ascii="Times New Roman" w:eastAsia="Times New Roman" w:hAnsi="Times New Roman" w:cs="Times New Roman"/>
                <w:sz w:val="16"/>
                <w:szCs w:val="16"/>
                <w:lang w:eastAsia="ru-RU"/>
              </w:rPr>
              <w:t xml:space="preserve">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Б.18</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sz w:val="16"/>
                <w:szCs w:val="16"/>
                <w:lang w:eastAsia="ru-RU"/>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Б.18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КМГНТ)</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sz w:val="16"/>
                <w:szCs w:val="16"/>
                <w:lang w:eastAsia="ru-RU"/>
              </w:rPr>
            </w:pPr>
            <w:r w:rsidRPr="00866522">
              <w:rPr>
                <w:rFonts w:ascii="Times New Roman" w:eastAsia="Times New Roman" w:hAnsi="Times New Roman" w:cs="Times New Roman"/>
                <w:color w:val="000000"/>
                <w:sz w:val="16"/>
                <w:szCs w:val="16"/>
                <w:lang w:eastAsia="ru-RU"/>
              </w:rPr>
              <w:t xml:space="preserve">Б.18 определяется как сумма </w:t>
            </w:r>
            <w:r w:rsidRPr="00866522">
              <w:rPr>
                <w:rFonts w:ascii="Times New Roman" w:eastAsia="Times New Roman" w:hAnsi="Times New Roman" w:cs="Times New Roman"/>
                <w:sz w:val="16"/>
                <w:szCs w:val="16"/>
                <w:lang w:eastAsia="ru-RU"/>
              </w:rPr>
              <w:t>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w:t>
            </w:r>
            <w:r w:rsidRPr="00866522">
              <w:rPr>
                <w:rFonts w:ascii="Times New Roman" w:eastAsia="Times New Roman" w:hAnsi="Times New Roman" w:cs="Times New Roman"/>
                <w:color w:val="000000"/>
                <w:sz w:val="16"/>
                <w:szCs w:val="16"/>
                <w:lang w:eastAsia="ru-RU"/>
              </w:rPr>
              <w:t xml:space="preserve"> (КМГНТ),</w:t>
            </w:r>
            <w:r w:rsidRPr="00866522">
              <w:rPr>
                <w:rFonts w:ascii="Times New Roman" w:eastAsia="Times New Roman" w:hAnsi="Times New Roman" w:cs="Times New Roman"/>
                <w:sz w:val="16"/>
                <w:szCs w:val="16"/>
                <w:lang w:eastAsia="ru-RU"/>
              </w:rPr>
              <w:t xml:space="preserve"> за отчетный период.</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Целевое значение не устанавливается </w:t>
            </w:r>
            <w:r w:rsidRPr="00866522">
              <w:rPr>
                <w:rFonts w:ascii="Times New Roman" w:eastAsia="Times New Roman" w:hAnsi="Times New Roman" w:cs="Times New Roman"/>
                <w:color w:val="000000"/>
                <w:sz w:val="16"/>
                <w:szCs w:val="16"/>
                <w:lang w:eastAsia="ru-RU"/>
              </w:rPr>
              <w:fldChar w:fldCharType="begin"/>
            </w:r>
            <w:r w:rsidRPr="0086652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866522">
              <w:rPr>
                <w:rFonts w:ascii="Times New Roman" w:eastAsia="Times New Roman" w:hAnsi="Times New Roman" w:cs="Times New Roman"/>
                <w:color w:val="000000"/>
                <w:sz w:val="16"/>
                <w:szCs w:val="16"/>
                <w:lang w:eastAsia="ru-RU"/>
              </w:rPr>
              <w:fldChar w:fldCharType="separate"/>
            </w:r>
            <w:r w:rsidRPr="00866522">
              <w:rPr>
                <w:rFonts w:ascii="Times New Roman" w:eastAsia="Times New Roman" w:hAnsi="Times New Roman" w:cs="Times New Roman"/>
                <w:color w:val="000000"/>
                <w:sz w:val="16"/>
                <w:szCs w:val="16"/>
                <w:lang w:eastAsia="ru-RU"/>
              </w:rPr>
              <w:fldChar w:fldCharType="end"/>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Б.19</w:t>
            </w:r>
            <w:r w:rsidRPr="00866522">
              <w:rPr>
                <w:rFonts w:ascii="Times New Roman" w:eastAsia="Times New Roman" w:hAnsi="Times New Roman" w:cs="Times New Roman"/>
                <w:i/>
                <w:iCs/>
                <w:color w:val="000000"/>
                <w:sz w:val="16"/>
                <w:szCs w:val="16"/>
                <w:lang w:eastAsia="ru-RU"/>
              </w:rPr>
              <w:t xml:space="preserve"> Вариант 1</w:t>
            </w:r>
            <w:r w:rsidRPr="00866522">
              <w:rPr>
                <w:rFonts w:ascii="Times New Roman" w:eastAsia="Times New Roman" w:hAnsi="Times New Roman" w:cs="Times New Roman"/>
                <w:color w:val="000000"/>
                <w:sz w:val="16"/>
                <w:szCs w:val="16"/>
                <w:vertAlign w:val="superscript"/>
                <w:lang w:eastAsia="ru-RU"/>
              </w:rPr>
              <w:footnoteReference w:id="5"/>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Количество штатных единиц, в должностные обязанности которых входит выполнение контрольной функции по осуществлению муниципального жилищного контроля</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Б19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ШЕ)</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Б.19 определяется как сумма штатных единиц (ШЕ), в должностные обязанности которых входит выполнение контрольной функции по осуществлению муниципального жилищного контроля </w:t>
            </w: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___</w:t>
            </w:r>
          </w:p>
          <w:p w:rsidR="00866522" w:rsidRPr="00866522" w:rsidRDefault="00866522" w:rsidP="00866522">
            <w:pPr>
              <w:spacing w:after="0" w:line="240" w:lineRule="auto"/>
              <w:jc w:val="center"/>
              <w:rPr>
                <w:rFonts w:ascii="Times New Roman" w:eastAsia="Times New Roman" w:hAnsi="Times New Roman" w:cs="Times New Roman"/>
                <w:i/>
                <w:iCs/>
                <w:color w:val="000000"/>
                <w:sz w:val="16"/>
                <w:szCs w:val="16"/>
                <w:lang w:eastAsia="ru-RU"/>
              </w:rPr>
            </w:pPr>
            <w:r w:rsidRPr="00866522">
              <w:rPr>
                <w:rFonts w:ascii="Times New Roman" w:eastAsia="Times New Roman" w:hAnsi="Times New Roman" w:cs="Times New Roman"/>
                <w:i/>
                <w:iCs/>
                <w:color w:val="000000"/>
                <w:sz w:val="16"/>
                <w:szCs w:val="16"/>
                <w:lang w:eastAsia="ru-RU"/>
              </w:rPr>
              <w:t>(устанавливается с учетом определенной штатной численности)</w:t>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Штатное расписание и должностные инструкции</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Б.19</w:t>
            </w:r>
            <w:r w:rsidRPr="00866522">
              <w:rPr>
                <w:rFonts w:ascii="Times New Roman" w:eastAsia="Times New Roman" w:hAnsi="Times New Roman" w:cs="Times New Roman"/>
                <w:i/>
                <w:iCs/>
                <w:color w:val="000000"/>
                <w:sz w:val="16"/>
                <w:szCs w:val="16"/>
                <w:lang w:eastAsia="ru-RU"/>
              </w:rPr>
              <w:t xml:space="preserve"> Вариант 2</w:t>
            </w:r>
            <w:r w:rsidRPr="00866522">
              <w:rPr>
                <w:rFonts w:ascii="Times New Roman" w:eastAsia="Times New Roman" w:hAnsi="Times New Roman" w:cs="Times New Roman"/>
                <w:color w:val="000000"/>
                <w:sz w:val="16"/>
                <w:szCs w:val="16"/>
                <w:vertAlign w:val="superscript"/>
                <w:lang w:eastAsia="ru-RU"/>
              </w:rPr>
              <w:footnoteReference w:id="6"/>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Доля затрат времени на муниципальный жилищный контроль штатной единицы, в должностные обязанности которой входит выполнение контрольной функции по осуществлению муниципального жилищного контроля</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Б19</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Б.19 определяется как доля посвященного муниципальному жилищному контролю трудового времени штатной единицы, в должностные обязанности которой входит выполнение контрольной функции по осуществлению муниципального жилищного контроля (определяется в процентах или в виде десятичной дроби) </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___</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i/>
                <w:iCs/>
                <w:color w:val="000000"/>
                <w:sz w:val="16"/>
                <w:szCs w:val="16"/>
                <w:lang w:eastAsia="ru-RU"/>
              </w:rPr>
              <w:t>(устанавливается с учетом должностной инструкции и трудового договора)</w:t>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Штатное расписание, должностная инструкция, трудовой договор</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Б.20</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Объем затрат местного бюджета на осуществление муниципального жилищного контроля в год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Б.20 = ОТ + МТО</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Б.20 определяется как сумма затрат в отчетном году на осуществление оплаты труда штатной единицы (штатных единиц), в должностные обязанности которой (которых) входит выполнение контрольной функции по осуществлению муниципального жилищного контроля, включая суммы отчислений с фонда оплаты труда (ОТ), а также суммы затрат на материально-техническое обеспечение муниципального жилищного контроля (МТО)</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___</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i/>
                <w:iCs/>
                <w:color w:val="000000"/>
                <w:sz w:val="16"/>
                <w:szCs w:val="16"/>
                <w:lang w:eastAsia="ru-RU"/>
              </w:rPr>
              <w:t>(устанавливается с учетом штатного расписания, должностной инструкции и трудового договора, а также нормативов расходов на материально-техническое обеспечение труда, если они установлены)</w:t>
            </w: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Штатное расписание, должностная инструкция, трудовой договор</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Б.21</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shd w:val="clear" w:color="auto" w:fill="FFFFFF"/>
                <w:lang w:eastAsia="ru-RU"/>
              </w:rPr>
            </w:pPr>
            <w:r w:rsidRPr="00866522">
              <w:rPr>
                <w:rFonts w:ascii="Times New Roman" w:eastAsia="Times New Roman" w:hAnsi="Times New Roman" w:cs="Times New Roman"/>
                <w:color w:val="000000"/>
                <w:sz w:val="16"/>
                <w:szCs w:val="16"/>
                <w:shd w:val="clear" w:color="auto" w:fill="FFFFFF"/>
                <w:lang w:eastAsia="ru-RU"/>
              </w:rPr>
              <w:t>Количество составленных должностными лицами, осуществляющими муниципальный жилищный контроль, актов о воспрепятствовании их деятельности со стороны контролируемых лиц и (или) их представителей</w:t>
            </w:r>
          </w:p>
          <w:p w:rsidR="00866522" w:rsidRPr="00866522" w:rsidRDefault="00866522" w:rsidP="00866522">
            <w:pPr>
              <w:spacing w:after="0" w:line="240" w:lineRule="auto"/>
              <w:rPr>
                <w:rFonts w:ascii="Times New Roman" w:eastAsia="Times New Roman" w:hAnsi="Times New Roman" w:cs="Times New Roman"/>
                <w:color w:val="000000"/>
                <w:sz w:val="16"/>
                <w:szCs w:val="16"/>
                <w:shd w:val="clear" w:color="auto" w:fill="FFFFFF"/>
                <w:lang w:eastAsia="ru-RU"/>
              </w:rPr>
            </w:pP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shd w:val="clear" w:color="auto" w:fill="FFFFFF"/>
                <w:lang w:eastAsia="ru-RU"/>
              </w:rPr>
              <w:t xml:space="preserve"> </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Б21 = </w:t>
            </w:r>
            <w:r w:rsidRPr="00866522">
              <w:rPr>
                <w:rFonts w:ascii="Times New Roman" w:eastAsia="Times New Roman" w:hAnsi="Times New Roman" w:cs="Times New Roman"/>
                <w:color w:val="000000"/>
                <w:sz w:val="16"/>
                <w:szCs w:val="16"/>
                <w:lang w:val="en-US" w:eastAsia="ru-RU"/>
              </w:rPr>
              <w:t>Sum(</w:t>
            </w:r>
            <w:r w:rsidRPr="00866522">
              <w:rPr>
                <w:rFonts w:ascii="Times New Roman" w:eastAsia="Times New Roman" w:hAnsi="Times New Roman" w:cs="Times New Roman"/>
                <w:color w:val="000000"/>
                <w:sz w:val="16"/>
                <w:szCs w:val="16"/>
                <w:lang w:eastAsia="ru-RU"/>
              </w:rPr>
              <w:t>АП)</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Б.21 определяется как сумма </w:t>
            </w:r>
            <w:r w:rsidRPr="00866522">
              <w:rPr>
                <w:rFonts w:ascii="Times New Roman" w:eastAsia="Times New Roman" w:hAnsi="Times New Roman" w:cs="Times New Roman"/>
                <w:color w:val="000000"/>
                <w:sz w:val="16"/>
                <w:szCs w:val="16"/>
                <w:shd w:val="clear" w:color="auto" w:fill="FFFFFF"/>
                <w:lang w:eastAsia="ru-RU"/>
              </w:rPr>
              <w:t>составленных должностными лицами, осуществляющими муниципальный жилищный контроль, актов (АП)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Целевое значение не устанавливается</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Результаты осуществления муниципального жилищного контроля в отчетном году</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Б.22</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shd w:val="clear" w:color="auto" w:fill="FFFFFF"/>
                <w:lang w:eastAsia="ru-RU"/>
              </w:rPr>
            </w:pPr>
            <w:r w:rsidRPr="00866522">
              <w:rPr>
                <w:rFonts w:ascii="Times New Roman" w:eastAsia="Times New Roman" w:hAnsi="Times New Roman" w:cs="Times New Roman"/>
                <w:color w:val="000000"/>
                <w:sz w:val="16"/>
                <w:szCs w:val="16"/>
                <w:shd w:val="clear" w:color="auto" w:fill="FFFFFF"/>
                <w:lang w:eastAsia="ru-RU"/>
              </w:rPr>
              <w:t>Удельный показатель</w:t>
            </w:r>
            <w:r w:rsidRPr="00866522">
              <w:rPr>
                <w:rFonts w:ascii="Times New Roman" w:eastAsia="Times New Roman" w:hAnsi="Times New Roman" w:cs="Times New Roman"/>
                <w:color w:val="000000"/>
                <w:sz w:val="16"/>
                <w:szCs w:val="16"/>
                <w:lang w:eastAsia="ru-RU"/>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привлеченных для </w:t>
            </w:r>
            <w:r w:rsidRPr="00866522">
              <w:rPr>
                <w:rFonts w:ascii="Times New Roman" w:eastAsia="Times New Roman" w:hAnsi="Times New Roman" w:cs="Times New Roman"/>
                <w:color w:val="000000"/>
                <w:sz w:val="16"/>
                <w:szCs w:val="16"/>
                <w:lang w:eastAsia="ru-RU"/>
              </w:rPr>
              <w:lastRenderedPageBreak/>
              <w:t>муниципального жилищного контроля трудовых ресурсов</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lastRenderedPageBreak/>
              <w:t>Б.22 = А.1/ Б.19</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Составляющие формулы определены выше.</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Значение показателя оценивается в динамике с предыдущими годами </w:t>
            </w: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Целевое значение не устанавливается</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На основании расчетов показателей, предусмотренных выше</w:t>
            </w:r>
          </w:p>
        </w:tc>
      </w:tr>
      <w:tr w:rsidR="00866522" w:rsidRPr="00866522" w:rsidTr="00AF61C3">
        <w:trPr>
          <w:gridAfter w:val="1"/>
          <w:wAfter w:w="23" w:type="dxa"/>
        </w:trPr>
        <w:tc>
          <w:tcPr>
            <w:tcW w:w="710" w:type="dxa"/>
            <w:shd w:val="clear" w:color="auto" w:fill="FFFFFF"/>
            <w:vAlign w:val="center"/>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Б.23</w:t>
            </w:r>
          </w:p>
        </w:tc>
        <w:tc>
          <w:tcPr>
            <w:tcW w:w="2267"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shd w:val="clear" w:color="auto" w:fill="FFFFFF"/>
                <w:lang w:eastAsia="ru-RU"/>
              </w:rPr>
            </w:pPr>
            <w:r w:rsidRPr="00866522">
              <w:rPr>
                <w:rFonts w:ascii="Times New Roman" w:eastAsia="Times New Roman" w:hAnsi="Times New Roman" w:cs="Times New Roman"/>
                <w:color w:val="000000"/>
                <w:sz w:val="16"/>
                <w:szCs w:val="16"/>
                <w:shd w:val="clear" w:color="auto" w:fill="FFFFFF"/>
                <w:lang w:eastAsia="ru-RU"/>
              </w:rPr>
              <w:t>Удельный показатель</w:t>
            </w:r>
            <w:r w:rsidRPr="00866522">
              <w:rPr>
                <w:rFonts w:ascii="Times New Roman" w:eastAsia="Times New Roman" w:hAnsi="Times New Roman" w:cs="Times New Roman"/>
                <w:color w:val="000000"/>
                <w:sz w:val="16"/>
                <w:szCs w:val="16"/>
                <w:lang w:eastAsia="ru-RU"/>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объема затрат местного бюджета на осуществление муниципального жилищного контроля в год</w:t>
            </w:r>
          </w:p>
        </w:tc>
        <w:tc>
          <w:tcPr>
            <w:tcW w:w="1182" w:type="dxa"/>
            <w:gridSpan w:val="2"/>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Б.23 = А.1/ Б.20</w:t>
            </w:r>
          </w:p>
        </w:tc>
        <w:tc>
          <w:tcPr>
            <w:tcW w:w="3352" w:type="dxa"/>
            <w:gridSpan w:val="2"/>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Составляющие формулы определены выше.</w:t>
            </w:r>
          </w:p>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 xml:space="preserve">Значение показателя оценивается в динамике с предыдущими годами </w:t>
            </w:r>
          </w:p>
        </w:tc>
        <w:tc>
          <w:tcPr>
            <w:tcW w:w="1845" w:type="dxa"/>
            <w:shd w:val="clear" w:color="auto" w:fill="FFFFFF"/>
          </w:tcPr>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Целевое значение не устанавливается</w:t>
            </w:r>
          </w:p>
          <w:p w:rsidR="00866522" w:rsidRPr="00866522" w:rsidRDefault="00866522" w:rsidP="00866522">
            <w:pPr>
              <w:spacing w:after="0" w:line="240" w:lineRule="auto"/>
              <w:jc w:val="center"/>
              <w:rPr>
                <w:rFonts w:ascii="Times New Roman" w:eastAsia="Times New Roman" w:hAnsi="Times New Roman" w:cs="Times New Roman"/>
                <w:color w:val="000000"/>
                <w:sz w:val="16"/>
                <w:szCs w:val="16"/>
                <w:lang w:eastAsia="ru-RU"/>
              </w:rPr>
            </w:pPr>
          </w:p>
        </w:tc>
        <w:tc>
          <w:tcPr>
            <w:tcW w:w="1569" w:type="dxa"/>
            <w:shd w:val="clear" w:color="auto" w:fill="FFFFFF"/>
          </w:tcPr>
          <w:p w:rsidR="00866522" w:rsidRPr="00866522" w:rsidRDefault="00866522" w:rsidP="00866522">
            <w:pPr>
              <w:spacing w:after="0" w:line="240" w:lineRule="auto"/>
              <w:rPr>
                <w:rFonts w:ascii="Times New Roman" w:eastAsia="Times New Roman" w:hAnsi="Times New Roman" w:cs="Times New Roman"/>
                <w:color w:val="000000"/>
                <w:sz w:val="16"/>
                <w:szCs w:val="16"/>
                <w:lang w:eastAsia="ru-RU"/>
              </w:rPr>
            </w:pPr>
            <w:r w:rsidRPr="00866522">
              <w:rPr>
                <w:rFonts w:ascii="Times New Roman" w:eastAsia="Times New Roman" w:hAnsi="Times New Roman" w:cs="Times New Roman"/>
                <w:color w:val="000000"/>
                <w:sz w:val="16"/>
                <w:szCs w:val="16"/>
                <w:lang w:eastAsia="ru-RU"/>
              </w:rPr>
              <w:t>На основании расчетов показателей, предусмотренных выше</w:t>
            </w:r>
          </w:p>
        </w:tc>
      </w:tr>
    </w:tbl>
    <w:p w:rsidR="00866522" w:rsidRPr="00866522" w:rsidRDefault="00866522" w:rsidP="00866522">
      <w:pPr>
        <w:spacing w:after="0" w:line="240" w:lineRule="auto"/>
        <w:rPr>
          <w:rFonts w:ascii="Times New Roman" w:eastAsia="Times New Roman" w:hAnsi="Times New Roman" w:cs="Times New Roman"/>
          <w:color w:val="000000"/>
          <w:sz w:val="8"/>
          <w:szCs w:val="8"/>
          <w:lang w:eastAsia="ru-RU"/>
        </w:rPr>
      </w:pPr>
    </w:p>
    <w:p w:rsidR="00015612" w:rsidRPr="00D116F3" w:rsidRDefault="00015612" w:rsidP="0001561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58</w:t>
      </w:r>
    </w:p>
    <w:p w:rsidR="00015612" w:rsidRPr="00015612" w:rsidRDefault="00015612" w:rsidP="00015612">
      <w:pPr>
        <w:spacing w:after="0" w:line="240" w:lineRule="auto"/>
        <w:jc w:val="both"/>
        <w:rPr>
          <w:rFonts w:ascii="Times New Roman" w:eastAsia="Times New Roman" w:hAnsi="Times New Roman" w:cs="Times New Roman"/>
          <w:color w:val="000000"/>
          <w:lang w:eastAsia="ru-RU"/>
        </w:rPr>
      </w:pPr>
      <w:r w:rsidRPr="00015612">
        <w:rPr>
          <w:rFonts w:ascii="Times New Roman" w:hAnsi="Times New Roman" w:cs="Times New Roman"/>
          <w:bCs/>
          <w:lang w:eastAsia="ru-RU"/>
        </w:rPr>
        <w:t>«</w:t>
      </w:r>
      <w:r w:rsidRPr="00015612">
        <w:rPr>
          <w:rFonts w:ascii="Times New Roman" w:eastAsia="Times New Roman" w:hAnsi="Times New Roman" w:cs="Times New Roman"/>
          <w:color w:val="000000"/>
          <w:lang w:eastAsia="ru-RU"/>
        </w:rPr>
        <w:t>Об утверждении Положения о муниципальном контроле</w:t>
      </w:r>
      <w:r>
        <w:rPr>
          <w:rFonts w:ascii="Times New Roman" w:eastAsia="Times New Roman" w:hAnsi="Times New Roman" w:cs="Times New Roman"/>
          <w:color w:val="000000"/>
          <w:lang w:eastAsia="ru-RU"/>
        </w:rPr>
        <w:t xml:space="preserve"> </w:t>
      </w:r>
      <w:r w:rsidRPr="00015612">
        <w:rPr>
          <w:rFonts w:ascii="Times New Roman" w:eastAsia="Times New Roman" w:hAnsi="Times New Roman" w:cs="Times New Roman"/>
          <w:color w:val="000000"/>
          <w:lang w:eastAsia="ru-RU"/>
        </w:rPr>
        <w:t>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w:t>
      </w:r>
    </w:p>
    <w:p w:rsidR="00015612" w:rsidRPr="00015612" w:rsidRDefault="00015612" w:rsidP="00015612">
      <w:pPr>
        <w:shd w:val="clear" w:color="auto" w:fill="FFFFFF"/>
        <w:spacing w:after="0" w:line="240" w:lineRule="auto"/>
        <w:ind w:firstLine="709"/>
        <w:jc w:val="both"/>
        <w:rPr>
          <w:rFonts w:ascii="Times New Roman" w:eastAsia="Times New Roman" w:hAnsi="Times New Roman" w:cs="Times New Roman"/>
          <w:lang w:eastAsia="ru-RU"/>
        </w:rPr>
      </w:pPr>
      <w:r w:rsidRPr="00015612">
        <w:rPr>
          <w:rFonts w:ascii="Times New Roman" w:eastAsia="Times New Roman" w:hAnsi="Times New Roman" w:cs="Times New Roman"/>
          <w:color w:val="000000"/>
          <w:lang w:eastAsia="ru-RU"/>
        </w:rPr>
        <w:t>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015612">
        <w:rPr>
          <w:rFonts w:ascii="Times New Roman" w:eastAsia="Times New Roman" w:hAnsi="Times New Roman" w:cs="Times New Roman"/>
          <w:lang w:eastAsia="ru-RU"/>
        </w:rPr>
        <w:t xml:space="preserve"> </w:t>
      </w:r>
      <w:bookmarkStart w:id="42" w:name="_Hlk190868428"/>
      <w:r w:rsidRPr="00015612">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015612">
        <w:rPr>
          <w:rFonts w:ascii="Times New Roman" w:eastAsia="Times New Roman" w:hAnsi="Times New Roman" w:cs="Times New Roman"/>
          <w:i/>
          <w:iCs/>
          <w:color w:val="000000"/>
          <w:lang w:eastAsia="ru-RU"/>
        </w:rPr>
        <w:t xml:space="preserve"> </w:t>
      </w:r>
      <w:bookmarkEnd w:id="42"/>
      <w:r w:rsidRPr="00015612">
        <w:rPr>
          <w:rFonts w:ascii="Times New Roman" w:eastAsia="Times New Roman" w:hAnsi="Times New Roman" w:cs="Times New Roman"/>
          <w:lang w:eastAsia="ru-RU"/>
        </w:rPr>
        <w:t xml:space="preserve">Собрание представителей </w:t>
      </w:r>
      <w:r w:rsidRPr="00015612">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p>
    <w:p w:rsidR="00015612" w:rsidRPr="00015612" w:rsidRDefault="00015612" w:rsidP="00015612">
      <w:pPr>
        <w:shd w:val="clear" w:color="auto" w:fill="FFFFFF"/>
        <w:spacing w:after="0" w:line="240" w:lineRule="auto"/>
        <w:ind w:firstLine="709"/>
        <w:jc w:val="center"/>
        <w:rPr>
          <w:rFonts w:ascii="Times New Roman" w:eastAsia="Times New Roman" w:hAnsi="Times New Roman" w:cs="Times New Roman"/>
          <w:lang w:eastAsia="ru-RU"/>
        </w:rPr>
      </w:pPr>
      <w:r w:rsidRPr="00015612">
        <w:rPr>
          <w:rFonts w:ascii="Times New Roman" w:eastAsia="Times New Roman" w:hAnsi="Times New Roman" w:cs="Times New Roman"/>
          <w:color w:val="000000"/>
          <w:lang w:eastAsia="ru-RU"/>
        </w:rPr>
        <w:t>РЕШИЛО:</w:t>
      </w:r>
    </w:p>
    <w:p w:rsidR="00015612" w:rsidRPr="00015612" w:rsidRDefault="00015612" w:rsidP="0001561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15612">
        <w:rPr>
          <w:rFonts w:ascii="Times New Roman" w:eastAsia="Times New Roman" w:hAnsi="Times New Roman" w:cs="Times New Roman"/>
          <w:color w:val="000000"/>
          <w:lang w:eastAsia="ru-RU"/>
        </w:rPr>
        <w:t xml:space="preserve">1. Утвердить прилагаемое Положение </w:t>
      </w:r>
      <w:bookmarkStart w:id="43" w:name="_Hlk81393205"/>
      <w:r w:rsidRPr="00015612">
        <w:rPr>
          <w:rFonts w:ascii="Times New Roman" w:eastAsia="Times New Roman" w:hAnsi="Times New Roman" w:cs="Times New Roman"/>
          <w:color w:val="000000"/>
          <w:lang w:eastAsia="ru-RU"/>
        </w:rPr>
        <w:t xml:space="preserve">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bookmarkEnd w:id="43"/>
      <w:r w:rsidRPr="00015612">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p>
    <w:p w:rsidR="00015612" w:rsidRPr="00015612" w:rsidRDefault="00015612" w:rsidP="0001561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15612">
        <w:rPr>
          <w:rFonts w:ascii="Times New Roman" w:eastAsia="Times New Roman" w:hAnsi="Times New Roman" w:cs="Times New Roman"/>
          <w:color w:val="000000"/>
          <w:lang w:eastAsia="ru-RU"/>
        </w:rPr>
        <w:t>2.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015612" w:rsidRPr="00015612" w:rsidRDefault="00015612" w:rsidP="0001561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15612">
        <w:rPr>
          <w:rFonts w:ascii="Times New Roman" w:eastAsia="Times New Roman" w:hAnsi="Times New Roman" w:cs="Times New Roman"/>
          <w:color w:val="000000"/>
          <w:lang w:eastAsia="ru-RU"/>
        </w:rPr>
        <w:t>Абзац второй пункта 4.14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 в редакции пункта 1 настоящего решения вступает в силу с 1 сентября 2025 года. До 31 августа 2025 года абзац второй пункта 4.14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 применяется в следующей редакции:</w:t>
      </w:r>
    </w:p>
    <w:p w:rsidR="00015612" w:rsidRPr="00015612" w:rsidRDefault="00015612" w:rsidP="00015612">
      <w:pPr>
        <w:shd w:val="clear" w:color="auto" w:fill="FFFFFF"/>
        <w:spacing w:after="0" w:line="240" w:lineRule="auto"/>
        <w:ind w:firstLine="709"/>
        <w:jc w:val="both"/>
        <w:rPr>
          <w:rFonts w:ascii="Times New Roman" w:eastAsia="Times New Roman" w:hAnsi="Times New Roman" w:cs="Times New Roman"/>
          <w:lang w:eastAsia="ru-RU"/>
        </w:rPr>
      </w:pPr>
      <w:r w:rsidRPr="00015612">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w:t>
      </w:r>
    </w:p>
    <w:p w:rsidR="00015612" w:rsidRPr="00B80E12" w:rsidRDefault="00015612" w:rsidP="00015612">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015612" w:rsidRPr="00B80E12" w:rsidRDefault="00015612" w:rsidP="0001561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015612" w:rsidRPr="00B80E12" w:rsidRDefault="00015612" w:rsidP="0001561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015612" w:rsidRPr="00B80E12" w:rsidRDefault="00015612" w:rsidP="0001561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015612" w:rsidRPr="00CD28FC" w:rsidRDefault="00015612" w:rsidP="00015612">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015612" w:rsidRPr="00CD28FC" w:rsidRDefault="00015612" w:rsidP="00015612">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015612" w:rsidRPr="00CD28FC" w:rsidRDefault="00015612" w:rsidP="00015612">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015612" w:rsidRDefault="00015612" w:rsidP="00015612">
      <w:pPr>
        <w:spacing w:after="0" w:line="240" w:lineRule="auto"/>
        <w:jc w:val="right"/>
        <w:rPr>
          <w:rFonts w:ascii="Times New Roman" w:eastAsia="Times New Roman" w:hAnsi="Times New Roman" w:cs="Times New Roman"/>
          <w:b/>
          <w:bCs/>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w:t>
      </w:r>
      <w:r w:rsidR="00C765F2">
        <w:rPr>
          <w:rFonts w:ascii="Times New Roman" w:eastAsia="Times New Roman" w:hAnsi="Times New Roman" w:cs="Times New Roman"/>
          <w:sz w:val="20"/>
          <w:szCs w:val="20"/>
          <w:lang w:eastAsia="ru-RU"/>
        </w:rPr>
        <w:t>9</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24</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C765F2" w:rsidRPr="00C765F2" w:rsidRDefault="00C765F2" w:rsidP="00903061">
      <w:pPr>
        <w:spacing w:after="0" w:line="240" w:lineRule="auto"/>
        <w:jc w:val="center"/>
        <w:rPr>
          <w:rFonts w:ascii="Times New Roman" w:eastAsia="Times New Roman" w:hAnsi="Times New Roman" w:cs="Times New Roman"/>
          <w:i/>
          <w:iCs/>
          <w:color w:val="000000"/>
          <w:lang w:eastAsia="ru-RU"/>
        </w:rPr>
      </w:pPr>
      <w:r w:rsidRPr="00C765F2">
        <w:rPr>
          <w:rFonts w:ascii="Times New Roman" w:eastAsia="Times New Roman" w:hAnsi="Times New Roman" w:cs="Times New Roman"/>
          <w:b/>
          <w:bCs/>
          <w:color w:val="000000"/>
          <w:lang w:eastAsia="ru-RU"/>
        </w:rPr>
        <w:t>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w:t>
      </w:r>
    </w:p>
    <w:p w:rsidR="00C765F2" w:rsidRPr="00C765F2" w:rsidRDefault="00C765F2" w:rsidP="00903061">
      <w:pPr>
        <w:suppressAutoHyphens/>
        <w:autoSpaceDE w:val="0"/>
        <w:spacing w:after="0" w:line="240" w:lineRule="auto"/>
        <w:jc w:val="center"/>
        <w:rPr>
          <w:rFonts w:ascii="Times New Roman" w:eastAsia="Times New Roman" w:hAnsi="Times New Roman" w:cs="Times New Roman"/>
          <w:b/>
          <w:bCs/>
          <w:color w:val="000000"/>
          <w:lang w:eastAsia="zh-CN"/>
        </w:rPr>
      </w:pPr>
      <w:r w:rsidRPr="00C765F2">
        <w:rPr>
          <w:rFonts w:ascii="Times New Roman" w:eastAsia="Times New Roman" w:hAnsi="Times New Roman" w:cs="Times New Roman"/>
          <w:b/>
          <w:bCs/>
          <w:color w:val="000000"/>
          <w:lang w:eastAsia="zh-CN"/>
        </w:rPr>
        <w:t>1. Общие положения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1.1. Настоящее Положение устанавливает порядок осуществления </w:t>
      </w:r>
      <w:bookmarkStart w:id="44" w:name="_Hlk79156810"/>
      <w:bookmarkStart w:id="45" w:name="_Hlk79673330"/>
      <w:r w:rsidRPr="00C765F2">
        <w:rPr>
          <w:rFonts w:ascii="Times New Roman" w:eastAsia="Times New Roman" w:hAnsi="Times New Roman" w:cs="Times New Roman"/>
          <w:color w:val="000000"/>
          <w:lang w:eastAsia="zh-CN"/>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44"/>
      <w:r w:rsidRPr="00C765F2">
        <w:rPr>
          <w:rFonts w:ascii="Times New Roman" w:eastAsia="Times New Roman" w:hAnsi="Times New Roman" w:cs="Times New Roman"/>
          <w:color w:val="000000"/>
          <w:lang w:eastAsia="zh-CN"/>
        </w:rPr>
        <w:t>городского поселения Безенчук муниципального района Безенчукский Самарской области (далее – муниципальный контроль на автомобильном транспорте)</w:t>
      </w:r>
      <w:bookmarkEnd w:id="45"/>
      <w:r w:rsidRPr="00C765F2">
        <w:rPr>
          <w:rFonts w:ascii="Times New Roman" w:eastAsia="Times New Roman" w:hAnsi="Times New Roman" w:cs="Times New Roman"/>
          <w:color w:val="000000"/>
          <w:lang w:eastAsia="zh-CN"/>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1) в области автомобильных дорог и дорожной деятельности, установленных в отношении автомобильных дорог местного значения городского поселения Безенчук муниципального района Безенчукский Самарской области (далее – автомобильные дороги местного значения или автомобильные дороги общего пользования местного значения):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lastRenderedPageBreak/>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Предметом муниципального контроля на автомобильном транспорте также является контроль за исполнением </w:t>
      </w:r>
      <w:r w:rsidRPr="00C765F2">
        <w:rPr>
          <w:rFonts w:ascii="Times New Roman" w:eastAsia="Times New Roman" w:hAnsi="Times New Roman" w:cs="Times New Roman"/>
          <w:lang w:eastAsia="zh-CN"/>
        </w:rPr>
        <w:t>решений, принимаемых по результатам контрольных мероприятий, проводимых в соответствии с настоящим Положением</w:t>
      </w:r>
      <w:r w:rsidRPr="00C765F2">
        <w:rPr>
          <w:rFonts w:ascii="Times New Roman" w:eastAsia="Times New Roman" w:hAnsi="Times New Roman" w:cs="Times New Roman"/>
          <w:color w:val="000000"/>
          <w:lang w:eastAsia="zh-CN"/>
        </w:rPr>
        <w:t>.</w:t>
      </w:r>
    </w:p>
    <w:p w:rsidR="00C765F2" w:rsidRPr="00C765F2" w:rsidRDefault="00C765F2" w:rsidP="00903061">
      <w:pPr>
        <w:spacing w:after="0" w:line="240" w:lineRule="auto"/>
        <w:ind w:firstLine="709"/>
        <w:contextualSpacing/>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1.3. Муниципальный контроль на автомобильном транспорте осуществляется Администрацией муниципального района Безенчукский Самарской области</w:t>
      </w:r>
      <w:r w:rsidRPr="00C765F2">
        <w:rPr>
          <w:rFonts w:ascii="Times New Roman" w:eastAsia="Times New Roman" w:hAnsi="Times New Roman" w:cs="Times New Roman"/>
          <w:i/>
          <w:iCs/>
          <w:color w:val="000000"/>
          <w:lang w:eastAsia="ru-RU"/>
        </w:rPr>
        <w:t xml:space="preserve"> </w:t>
      </w:r>
      <w:r w:rsidRPr="00C765F2">
        <w:rPr>
          <w:rFonts w:ascii="Times New Roman" w:eastAsia="Times New Roman" w:hAnsi="Times New Roman" w:cs="Times New Roman"/>
          <w:color w:val="000000"/>
          <w:lang w:eastAsia="ru-RU"/>
        </w:rPr>
        <w:t>(далее – администрация).</w:t>
      </w:r>
    </w:p>
    <w:p w:rsidR="00C765F2" w:rsidRPr="00C765F2" w:rsidRDefault="00C765F2" w:rsidP="00903061">
      <w:pPr>
        <w:spacing w:after="0" w:line="240" w:lineRule="auto"/>
        <w:ind w:firstLine="709"/>
        <w:contextualSpacing/>
        <w:jc w:val="both"/>
        <w:rPr>
          <w:rFonts w:ascii="Times New Roman" w:eastAsia="Times New Roman" w:hAnsi="Times New Roman" w:cs="Times New Roman"/>
          <w:lang w:eastAsia="ru-RU"/>
        </w:rPr>
      </w:pPr>
      <w:r w:rsidRPr="00C765F2">
        <w:rPr>
          <w:rFonts w:ascii="Times New Roman" w:eastAsia="Times New Roman" w:hAnsi="Times New Roman" w:cs="Times New Roman"/>
          <w:color w:val="000000"/>
          <w:lang w:eastAsia="ru-RU"/>
        </w:rPr>
        <w:t>1.4. Должностными лицами администрации, уполномоченными осуществлять муниципальный контроль на автомобильном транспорте, являются специалисты отдела экономического развития, инвестиций и торговли Администрации муниципального района Безенчукский (далее также – должностные лица, уполномоченные осуществлять муниципальный контроль на автомобильном транспорте)</w:t>
      </w:r>
      <w:r w:rsidRPr="00C765F2">
        <w:rPr>
          <w:rFonts w:ascii="Times New Roman" w:eastAsia="Times New Roman" w:hAnsi="Times New Roman" w:cs="Times New Roman"/>
          <w:i/>
          <w:iCs/>
          <w:color w:val="000000"/>
          <w:lang w:eastAsia="ru-RU"/>
        </w:rPr>
        <w:t>.</w:t>
      </w:r>
      <w:r w:rsidRPr="00C765F2">
        <w:rPr>
          <w:rFonts w:ascii="Times New Roman" w:eastAsia="Times New Roman" w:hAnsi="Times New Roman" w:cs="Times New Roman"/>
          <w:color w:val="000000"/>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C765F2" w:rsidRPr="00C765F2" w:rsidRDefault="00C765F2" w:rsidP="00903061">
      <w:pPr>
        <w:spacing w:after="0" w:line="240" w:lineRule="auto"/>
        <w:ind w:firstLine="709"/>
        <w:contextualSpacing/>
        <w:jc w:val="both"/>
        <w:rPr>
          <w:rFonts w:ascii="Times New Roman" w:eastAsia="Times New Roman" w:hAnsi="Times New Roman" w:cs="Times New Roman"/>
          <w:lang w:eastAsia="ru-RU"/>
        </w:rPr>
      </w:pPr>
      <w:r w:rsidRPr="00C765F2">
        <w:rPr>
          <w:rFonts w:ascii="Times New Roman" w:eastAsia="Times New Roman" w:hAnsi="Times New Roman" w:cs="Times New Roman"/>
          <w:color w:val="000000"/>
          <w:lang w:eastAsia="ru-RU"/>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1.5. К отношениям, связанным с осуществлением </w:t>
      </w:r>
      <w:bookmarkStart w:id="46" w:name="_Hlk77673892"/>
      <w:r w:rsidRPr="00C765F2">
        <w:rPr>
          <w:rFonts w:ascii="Times New Roman" w:eastAsia="Times New Roman" w:hAnsi="Times New Roman" w:cs="Times New Roman"/>
          <w:color w:val="000000"/>
          <w:lang w:eastAsia="zh-CN"/>
        </w:rPr>
        <w:t>муниципального контроля на автомобильном транспорте</w:t>
      </w:r>
      <w:bookmarkEnd w:id="46"/>
      <w:r w:rsidRPr="00C765F2">
        <w:rPr>
          <w:rFonts w:ascii="Times New Roman" w:eastAsia="Times New Roman" w:hAnsi="Times New Roman" w:cs="Times New Roman"/>
          <w:color w:val="000000"/>
          <w:lang w:eastAsia="zh-CN"/>
        </w:rPr>
        <w:t>,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1.6. Объектами муниципального контроля на автомобильном транспорте являются: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bookmarkStart w:id="47" w:name="_Hlk77675416"/>
      <w:r w:rsidRPr="00C765F2">
        <w:rPr>
          <w:rFonts w:ascii="Times New Roman" w:eastAsia="Times New Roman" w:hAnsi="Times New Roman" w:cs="Times New Roman"/>
          <w:color w:val="000000"/>
          <w:lang w:eastAsia="zh-CN"/>
        </w:rPr>
        <w:t xml:space="preserve">внесение платы за </w:t>
      </w:r>
      <w:bookmarkEnd w:id="47"/>
      <w:r w:rsidRPr="00C765F2">
        <w:rPr>
          <w:rFonts w:ascii="Times New Roman" w:eastAsia="Times New Roman" w:hAnsi="Times New Roman" w:cs="Times New Roman"/>
          <w:color w:val="000000"/>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внесение платы за</w:t>
      </w:r>
      <w:r w:rsidRPr="00C765F2">
        <w:rPr>
          <w:rFonts w:ascii="Times New Roman" w:eastAsia="Times New Roman" w:hAnsi="Times New Roman" w:cs="Times New Roman"/>
          <w:lang w:eastAsia="zh-CN"/>
        </w:rPr>
        <w:t xml:space="preserve"> </w:t>
      </w:r>
      <w:r w:rsidRPr="00C765F2">
        <w:rPr>
          <w:rFonts w:ascii="Times New Roman" w:eastAsia="Times New Roman" w:hAnsi="Times New Roman" w:cs="Times New Roman"/>
          <w:color w:val="000000"/>
          <w:lang w:eastAsia="zh-CN"/>
        </w:rPr>
        <w:t>присоединение объектов дорожного сервиса к автомобильным дорогам общего пользования местного значения;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придорожные полосы и полосы отвода автомобильных дорог общего пользования местного значения;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lastRenderedPageBreak/>
        <w:t>автомобильная дорога общего пользования местного значения и искусственные дорожные сооружения на ней;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примыкания к автомобильным дорогам местного значения, в том числе примыкания объектов дорожного сервиса.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1.8. Администрацией </w:t>
      </w:r>
      <w:r w:rsidRPr="00C765F2">
        <w:rPr>
          <w:rFonts w:ascii="Times New Roman" w:eastAsia="Times New Roman" w:hAnsi="Times New Roman" w:cs="Times New Roman"/>
          <w:bCs/>
          <w:color w:val="000000"/>
          <w:lang w:eastAsia="zh-CN"/>
        </w:rPr>
        <w:t>осуществляется отнесение объектов муниципального контроля на автомобильном транспорте</w:t>
      </w:r>
      <w:r w:rsidRPr="00C765F2">
        <w:rPr>
          <w:rFonts w:ascii="Times New Roman" w:eastAsia="Times New Roman" w:hAnsi="Times New Roman" w:cs="Times New Roman"/>
          <w:color w:val="000000"/>
          <w:lang w:eastAsia="zh-CN"/>
        </w:rPr>
        <w:t xml:space="preserve"> </w:t>
      </w:r>
      <w:r w:rsidRPr="00C765F2">
        <w:rPr>
          <w:rFonts w:ascii="Times New Roman" w:eastAsia="Times New Roman" w:hAnsi="Times New Roman" w:cs="Times New Roman"/>
          <w:bCs/>
          <w:color w:val="000000"/>
          <w:lang w:eastAsia="zh-CN"/>
        </w:rPr>
        <w:t>к определенной категории риска в соответствии с настоящим Положением.</w:t>
      </w:r>
    </w:p>
    <w:p w:rsidR="00C765F2" w:rsidRPr="00C765F2" w:rsidRDefault="00C765F2" w:rsidP="00903061">
      <w:pPr>
        <w:suppressAutoHyphens/>
        <w:autoSpaceDE w:val="0"/>
        <w:spacing w:after="0" w:line="240" w:lineRule="auto"/>
        <w:jc w:val="center"/>
        <w:rPr>
          <w:rFonts w:ascii="Times New Roman" w:eastAsia="Times New Roman" w:hAnsi="Times New Roman" w:cs="Times New Roman"/>
          <w:b/>
          <w:bCs/>
          <w:color w:val="000000"/>
          <w:lang w:eastAsia="zh-CN"/>
        </w:rPr>
      </w:pPr>
      <w:r w:rsidRPr="00C765F2">
        <w:rPr>
          <w:rFonts w:ascii="Times New Roman" w:eastAsia="Times New Roman" w:hAnsi="Times New Roman" w:cs="Times New Roman"/>
          <w:b/>
          <w:bCs/>
          <w:color w:val="000000"/>
          <w:lang w:eastAsia="zh-CN"/>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2.1. Администрация осуществляет муниципальный контроль на автомобильном транспорте на основе управления рисками причинения вреда (ущерба).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25" w:history="1">
        <w:r w:rsidRPr="00C765F2">
          <w:rPr>
            <w:rFonts w:ascii="Times New Roman" w:eastAsia="Times New Roman" w:hAnsi="Times New Roman" w:cs="Times New Roman"/>
            <w:color w:val="000000"/>
            <w:lang w:eastAsia="zh-CN"/>
          </w:rPr>
          <w:t>законо</w:t>
        </w:r>
      </w:hyperlink>
      <w:r w:rsidRPr="00C765F2">
        <w:rPr>
          <w:rFonts w:ascii="Times New Roman" w:eastAsia="Times New Roman" w:hAnsi="Times New Roman" w:cs="Times New Roman"/>
          <w:color w:val="000000"/>
          <w:lang w:eastAsia="zh-CN"/>
        </w:rPr>
        <w:t>м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с </w:t>
      </w:r>
      <w:hyperlink r:id="rId26" w:anchor="_blank" w:history="1">
        <w:r w:rsidRPr="00C765F2">
          <w:rPr>
            <w:rFonts w:ascii="Times New Roman" w:eastAsia="Times New Roman" w:hAnsi="Times New Roman" w:cs="Times New Roman"/>
            <w:color w:val="000000"/>
            <w:lang w:eastAsia="zh-CN"/>
          </w:rPr>
          <w:t>критериями</w:t>
        </w:r>
      </w:hyperlink>
      <w:r w:rsidRPr="00C765F2">
        <w:rPr>
          <w:rFonts w:ascii="Times New Roman" w:eastAsia="Times New Roman" w:hAnsi="Times New Roman" w:cs="Times New Roman"/>
          <w:color w:val="000000"/>
          <w:lang w:eastAsia="zh-CN"/>
        </w:rPr>
        <w:t xml:space="preserve">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2.4. Проведение администрацией мероприятий в зависимости от присвоенной категории риска осуществляется со следующей периодичностью:</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1) для объектов контроля, отнесенных к категории высокого риска, - один профилактический визит в год;</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 xml:space="preserve">2) для объектов контроля, отнесенных к категории среднего риска, - один профилактический визит в 3 года, если </w:t>
      </w:r>
      <w:r w:rsidRPr="00C765F2">
        <w:rPr>
          <w:rFonts w:ascii="Times New Roman" w:eastAsia="Times New Roman" w:hAnsi="Times New Roman" w:cs="Times New Roman"/>
          <w:color w:val="000000"/>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контролю на автомобильном транспорте для объектов контроля, отнесенных к категории среднего риска</w:t>
      </w:r>
      <w:r w:rsidRPr="00C765F2">
        <w:rPr>
          <w:rFonts w:ascii="Times New Roman" w:eastAsia="Times New Roman" w:hAnsi="Times New Roman" w:cs="Times New Roman"/>
          <w:color w:val="000000"/>
          <w:lang w:eastAsia="zh-CN"/>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В отношении объектов контроля, отнесенных к категориям высокого и среднего риска, плановые контрольные мероприятия не проводятся. </w:t>
      </w:r>
      <w:r w:rsidRPr="00C765F2">
        <w:rPr>
          <w:rFonts w:ascii="Times New Roman" w:eastAsia="Times New Roman" w:hAnsi="Times New Roman" w:cs="Times New Roman"/>
          <w:color w:val="000000"/>
          <w:shd w:val="clear" w:color="auto" w:fill="FFFFFF"/>
          <w:lang w:eastAsia="zh-CN"/>
        </w:rPr>
        <w:t>Федеральным законом о муниципальном контроле на автомобильном транспорте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Принятие решения об отнесении объектов контроля к категории низкого риска не требуется.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2.5.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2.6. Администрация ведет перечни объектов контроля, которым присвоены категории риска (далее – перечни объектов контроля).</w:t>
      </w:r>
    </w:p>
    <w:p w:rsidR="00C765F2" w:rsidRPr="00C765F2" w:rsidRDefault="00C765F2" w:rsidP="00903061">
      <w:pPr>
        <w:suppressAutoHyphens/>
        <w:autoSpaceDE w:val="0"/>
        <w:spacing w:after="0" w:line="240" w:lineRule="auto"/>
        <w:jc w:val="center"/>
        <w:rPr>
          <w:rFonts w:ascii="Times New Roman" w:eastAsia="Times New Roman" w:hAnsi="Times New Roman" w:cs="Times New Roman"/>
          <w:b/>
          <w:bCs/>
          <w:color w:val="000000"/>
          <w:lang w:eastAsia="zh-CN"/>
        </w:rPr>
      </w:pPr>
      <w:r w:rsidRPr="00C765F2">
        <w:rPr>
          <w:rFonts w:ascii="Times New Roman" w:eastAsia="Times New Roman" w:hAnsi="Times New Roman" w:cs="Times New Roman"/>
          <w:b/>
          <w:bCs/>
          <w:color w:val="000000"/>
          <w:lang w:eastAsia="zh-CN"/>
        </w:rPr>
        <w:t>3. Профилактика рисков причинения вреда (ущерба) охраняемым законом ценностям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lastRenderedPageBreak/>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муниципального района Безенчукский Самарской области для принятия решения о проведении контрольных мероприятий, </w:t>
      </w:r>
      <w:r w:rsidRPr="00C765F2">
        <w:rPr>
          <w:rFonts w:ascii="Times New Roman" w:eastAsia="Times New Roman" w:hAnsi="Times New Roman" w:cs="Times New Roman"/>
          <w:color w:val="22272F"/>
          <w:shd w:val="clear" w:color="auto" w:fill="FFFFFF"/>
          <w:lang w:eastAsia="ru-RU"/>
        </w:rPr>
        <w:t> </w:t>
      </w:r>
      <w:r w:rsidRPr="00C765F2">
        <w:rPr>
          <w:rFonts w:ascii="Times New Roman" w:eastAsia="Times New Roman" w:hAnsi="Times New Roman" w:cs="Times New Roman"/>
          <w:color w:val="000000"/>
          <w:shd w:val="clear" w:color="auto" w:fill="FFFFFF"/>
          <w:lang w:eastAsia="ru-RU"/>
        </w:rPr>
        <w:t>либо в случаях, предусмотренных Федеральным законом</w:t>
      </w:r>
      <w:r w:rsidRPr="00C765F2">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C765F2">
        <w:rPr>
          <w:rFonts w:ascii="Times New Roman" w:eastAsia="Times New Roman" w:hAnsi="Times New Roman" w:cs="Times New Roman"/>
          <w:color w:val="000000"/>
          <w:shd w:val="clear" w:color="auto" w:fill="FFFFFF"/>
          <w:lang w:eastAsia="ru-RU"/>
        </w:rPr>
        <w:t>, принимает меры, указанные в статье 90 указанного Федерального закона</w:t>
      </w:r>
      <w:r w:rsidRPr="00C765F2">
        <w:rPr>
          <w:rFonts w:ascii="Times New Roman" w:eastAsia="Times New Roman" w:hAnsi="Times New Roman" w:cs="Times New Roman"/>
          <w:color w:val="000000"/>
          <w:lang w:eastAsia="zh-CN"/>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1) информирование;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2) объявление предостережений;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 консультирование;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 профилактический визит.</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C765F2">
        <w:rPr>
          <w:rFonts w:ascii="Times New Roman" w:eastAsia="Times New Roman" w:hAnsi="Times New Roman" w:cs="Times New Roman"/>
          <w:color w:val="000000"/>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27" w:history="1">
        <w:r w:rsidRPr="00C765F2">
          <w:rPr>
            <w:rFonts w:ascii="Times New Roman" w:eastAsia="Times New Roman" w:hAnsi="Times New Roman" w:cs="Times New Roman"/>
            <w:color w:val="000000"/>
            <w:lang w:eastAsia="zh-CN"/>
          </w:rPr>
          <w:t>частью 3 статьи 46</w:t>
        </w:r>
      </w:hyperlink>
      <w:r w:rsidRPr="00C765F2">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Администрация также вправе информировать население городского поселения Безенчук муниципального района Безенчукский Самарской области</w:t>
      </w:r>
      <w:r w:rsidRPr="00C765F2">
        <w:rPr>
          <w:rFonts w:ascii="Times New Roman" w:eastAsia="Times New Roman" w:hAnsi="Times New Roman" w:cs="Times New Roman"/>
          <w:i/>
          <w:iCs/>
          <w:color w:val="000000"/>
          <w:lang w:eastAsia="zh-CN"/>
        </w:rPr>
        <w:t xml:space="preserve"> </w:t>
      </w:r>
      <w:r w:rsidRPr="00C765F2">
        <w:rPr>
          <w:rFonts w:ascii="Times New Roman" w:eastAsia="Times New Roman" w:hAnsi="Times New Roman" w:cs="Times New Roman"/>
          <w:color w:val="000000"/>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3.7. Предостережение о недопустимости нарушения обязательных требований и предложение</w:t>
      </w:r>
      <w:r w:rsidRPr="00C765F2">
        <w:rPr>
          <w:rFonts w:ascii="Times New Roman" w:eastAsia="Times New Roman" w:hAnsi="Times New Roman" w:cs="Times New Roman"/>
          <w:color w:val="000000"/>
          <w:shd w:val="clear" w:color="auto" w:fill="FFFFFF"/>
          <w:lang w:eastAsia="zh-CN"/>
        </w:rPr>
        <w:t xml:space="preserve"> принять меры по обеспечению соблюдения обязательных требований</w:t>
      </w:r>
      <w:r w:rsidRPr="00C765F2">
        <w:rPr>
          <w:rFonts w:ascii="Times New Roman" w:eastAsia="Times New Roman" w:hAnsi="Times New Roman" w:cs="Times New Roman"/>
          <w:color w:val="000000"/>
          <w:lang w:eastAsia="zh-CN"/>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765F2">
        <w:rPr>
          <w:rFonts w:ascii="Times New Roman" w:eastAsia="Times New Roman" w:hAnsi="Times New Roman" w:cs="Times New Roman"/>
          <w:color w:val="000000"/>
          <w:shd w:val="clear" w:color="auto" w:fill="FFFFFF"/>
          <w:lang w:eastAsia="zh-CN"/>
        </w:rPr>
        <w:t>или признаках нарушений обязательных требований </w:t>
      </w:r>
      <w:r w:rsidRPr="00C765F2">
        <w:rPr>
          <w:rFonts w:ascii="Times New Roman" w:eastAsia="Times New Roman" w:hAnsi="Times New Roman" w:cs="Times New Roman"/>
          <w:color w:val="000000"/>
          <w:lang w:eastAsia="zh-CN"/>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муниципального района Безенчукский Самарской области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C765F2">
        <w:rPr>
          <w:rFonts w:ascii="Times New Roman" w:eastAsia="Times New Roman" w:hAnsi="Times New Roman" w:cs="Times New Roman"/>
          <w:color w:val="000000"/>
          <w:shd w:val="clear" w:color="auto" w:fill="FFFFFF"/>
          <w:lang w:eastAsia="ru-RU"/>
        </w:rPr>
        <w:t>приказом Министерства экономического развития Российской Федерации от 31.03.2021 № 151</w:t>
      </w:r>
      <w:r w:rsidRPr="00C765F2">
        <w:rPr>
          <w:rFonts w:ascii="Times New Roman" w:eastAsia="Times New Roman" w:hAnsi="Times New Roman" w:cs="Times New Roman"/>
          <w:color w:val="000000"/>
          <w:lang w:eastAsia="ru-RU"/>
        </w:rPr>
        <w:br/>
      </w:r>
      <w:r w:rsidRPr="00C765F2">
        <w:rPr>
          <w:rFonts w:ascii="Times New Roman" w:eastAsia="Times New Roman" w:hAnsi="Times New Roman" w:cs="Times New Roman"/>
          <w:color w:val="000000"/>
          <w:shd w:val="clear" w:color="auto" w:fill="FFFFFF"/>
          <w:lang w:eastAsia="ru-RU"/>
        </w:rPr>
        <w:t>«О типовых формах документов, используемых контрольным (надзорным) органом»</w:t>
      </w:r>
      <w:r w:rsidRPr="00C765F2">
        <w:rPr>
          <w:rFonts w:ascii="Times New Roman" w:eastAsia="Times New Roman" w:hAnsi="Times New Roman" w:cs="Times New Roman"/>
          <w:color w:val="000000"/>
          <w:lang w:eastAsia="ru-RU"/>
        </w:rPr>
        <w:t xml:space="preserve">. </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3.8.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Личный прием граждан проводится Главой муниципального района Безенчукский Самарской области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C765F2">
        <w:rPr>
          <w:rFonts w:ascii="Times New Roman" w:eastAsia="Times New Roman" w:hAnsi="Times New Roman" w:cs="Times New Roman"/>
          <w:lang w:eastAsia="zh-CN"/>
        </w:rPr>
        <w:t xml:space="preserve"> </w:t>
      </w:r>
      <w:r w:rsidRPr="00C765F2">
        <w:rPr>
          <w:rFonts w:ascii="Times New Roman" w:eastAsia="Times New Roman" w:hAnsi="Times New Roman" w:cs="Times New Roman"/>
          <w:color w:val="000000"/>
          <w:lang w:eastAsia="zh-CN"/>
        </w:rPr>
        <w:t>в разделе «Контрольно-надзорная деятельность».</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1) организация и осуществление муниципального контроля на автомобильном транспорте;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3.9.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1) контролируемым лицом представлен письменный запрос о представлении письменного ответа по вопросам консультирования;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2) за время консультирования предоставить в устной форме ответ на поставленные вопросы невозможно;</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 ответ на поставленные вопросы требует дополнительного запроса сведений.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муниципального района Безенчукский Самарской области или должностным лицом, уполномоченным осуществлять муниципальный контроль на автомобильном транспорте.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lang w:eastAsia="zh-CN"/>
        </w:rPr>
        <w:t xml:space="preserve">3.10. Профилактический визит проводится в форме профилактической беседы </w:t>
      </w:r>
      <w:r w:rsidRPr="00C765F2">
        <w:rPr>
          <w:rFonts w:ascii="Times New Roman" w:eastAsia="Times New Roman" w:hAnsi="Times New Roman" w:cs="Times New Roman"/>
          <w:color w:val="000000"/>
          <w:lang w:eastAsia="zh-CN"/>
        </w:rPr>
        <w:t>должностным лицом, осуществляющим муниципальный контроль на автомобильном транспорте</w:t>
      </w:r>
      <w:r w:rsidRPr="00C765F2">
        <w:rPr>
          <w:rFonts w:ascii="Times New Roman" w:eastAsia="Times New Roman" w:hAnsi="Times New Roman" w:cs="Times New Roman"/>
          <w:lang w:eastAsia="zh-CN"/>
        </w:rPr>
        <w:t xml:space="preserve">, по месту осуществления деятельности контролируемого лица либо путем использования видео-конференц-связи </w:t>
      </w:r>
      <w:r w:rsidRPr="00C765F2">
        <w:rPr>
          <w:rFonts w:ascii="Times New Roman" w:eastAsia="Times New Roman" w:hAnsi="Times New Roman" w:cs="Times New Roman"/>
          <w:color w:val="000000"/>
          <w:shd w:val="clear" w:color="auto" w:fill="FFFFFF"/>
          <w:lang w:eastAsia="zh-CN"/>
        </w:rPr>
        <w:t>или мобильного приложения «Инспектор»</w:t>
      </w:r>
      <w:r w:rsidRPr="00C765F2">
        <w:rPr>
          <w:rFonts w:ascii="Times New Roman" w:eastAsia="Times New Roman" w:hAnsi="Times New Roman" w:cs="Times New Roman"/>
          <w:color w:val="000000"/>
          <w:lang w:eastAsia="zh-CN"/>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C765F2">
        <w:rPr>
          <w:rFonts w:ascii="Times New Roman" w:eastAsia="Times New Roman" w:hAnsi="Times New Roman" w:cs="Times New Roman"/>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C765F2">
        <w:rPr>
          <w:rFonts w:ascii="Times New Roman" w:eastAsia="Times New Roman" w:hAnsi="Times New Roman" w:cs="Times New Roman"/>
          <w:color w:val="000000"/>
          <w:shd w:val="clear" w:color="auto" w:fill="FFFFFF"/>
          <w:lang w:eastAsia="zh-CN"/>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C765F2">
        <w:rPr>
          <w:rFonts w:ascii="Times New Roman" w:eastAsia="Times New Roman" w:hAnsi="Times New Roman" w:cs="Times New Roman"/>
          <w:color w:val="000000"/>
          <w:lang w:eastAsia="zh-CN"/>
        </w:rPr>
        <w:t>должностное лицо, осуществляющее муниципальный контроль на автомобильном транспорте,</w:t>
      </w:r>
      <w:r w:rsidRPr="00C765F2">
        <w:rPr>
          <w:rFonts w:ascii="Times New Roman" w:eastAsia="Times New Roman" w:hAnsi="Times New Roman" w:cs="Times New Roman"/>
          <w:color w:val="000000"/>
          <w:shd w:val="clear" w:color="auto" w:fill="FFFFFF"/>
          <w:lang w:eastAsia="zh-CN"/>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C765F2">
        <w:rPr>
          <w:rFonts w:ascii="Times New Roman" w:eastAsia="Times New Roman" w:hAnsi="Times New Roman" w:cs="Times New Roman"/>
          <w:color w:val="000000"/>
          <w:shd w:val="clear" w:color="auto" w:fill="FFFFFF"/>
          <w:lang w:eastAsia="zh-CN"/>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3.11. Обязательный профилактический визит не предусматривает отказ контролируемого лица от его проведения.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C765F2">
        <w:rPr>
          <w:rFonts w:ascii="Times New Roman" w:eastAsia="Times New Roman" w:hAnsi="Times New Roman" w:cs="Times New Roman"/>
          <w:color w:val="000000"/>
          <w:lang w:eastAsia="zh-CN"/>
        </w:rPr>
        <w:t>В рамках обязательного профилактического визита должностное лицо, осуществляющее муниципальный контроль на автомобильном транспорте, при необходимости проводит осмотр, истребование необходимых документов, инструментальное обследование.</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Срок проведения обязательного профилактического визита не может превышать десять рабочих дней.</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lastRenderedPageBreak/>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C765F2" w:rsidRPr="00C765F2" w:rsidRDefault="00C765F2" w:rsidP="00903061">
      <w:pPr>
        <w:suppressAutoHyphens/>
        <w:autoSpaceDE w:val="0"/>
        <w:spacing w:after="0" w:line="240" w:lineRule="auto"/>
        <w:jc w:val="center"/>
        <w:rPr>
          <w:rFonts w:ascii="Times New Roman" w:eastAsia="Times New Roman" w:hAnsi="Times New Roman" w:cs="Times New Roman"/>
          <w:b/>
          <w:bCs/>
          <w:color w:val="000000"/>
          <w:lang w:eastAsia="zh-CN"/>
        </w:rPr>
      </w:pPr>
      <w:r w:rsidRPr="00C765F2">
        <w:rPr>
          <w:rFonts w:ascii="Times New Roman" w:eastAsia="Times New Roman" w:hAnsi="Times New Roman" w:cs="Times New Roman"/>
          <w:b/>
          <w:bCs/>
          <w:color w:val="000000"/>
          <w:lang w:eastAsia="zh-CN"/>
        </w:rPr>
        <w:t>4. Осуществление контрольных мероприятий и контрольных действий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4.1.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2) рейдовый осмотр (посредством осмотра, досмотра, опроса, получения письменных объяснений, истребования документов, инструментального обследования);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 выездная проверка (посредством осмотра, досмотра, опроса, получения письменных объяснений, истребования документов, инструментального обследования);</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C765F2">
        <w:rPr>
          <w:rFonts w:ascii="Times New Roman" w:eastAsia="Times New Roman" w:hAnsi="Times New Roman" w:cs="Times New Roman"/>
          <w:color w:val="000000"/>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765F2">
        <w:rPr>
          <w:rFonts w:ascii="Times New Roman" w:eastAsia="Times New Roman" w:hAnsi="Times New Roman" w:cs="Times New Roman"/>
          <w:color w:val="000000"/>
          <w:lang w:eastAsia="ru-RU"/>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6) выездное обследование (посредством осмотра, инструментального обследования).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4.3. Основанием для проведения контрольных мероприятий, за исключением случаев, указанных в пункте 4.4 настоящего Положения, является:</w:t>
      </w:r>
    </w:p>
    <w:p w:rsidR="00C765F2" w:rsidRPr="00C765F2" w:rsidRDefault="00C765F2" w:rsidP="00903061">
      <w:pPr>
        <w:spacing w:after="0" w:line="240" w:lineRule="auto"/>
        <w:ind w:firstLine="720"/>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pacing w:after="0" w:line="240" w:lineRule="auto"/>
        <w:ind w:firstLine="720"/>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C765F2" w:rsidRPr="00C765F2" w:rsidRDefault="00C765F2" w:rsidP="00903061">
      <w:pPr>
        <w:spacing w:after="0" w:line="240" w:lineRule="auto"/>
        <w:ind w:firstLine="720"/>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765F2" w:rsidRPr="00C765F2" w:rsidRDefault="00C765F2" w:rsidP="00903061">
      <w:pPr>
        <w:spacing w:after="0" w:line="240" w:lineRule="auto"/>
        <w:ind w:firstLine="720"/>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pacing w:after="0" w:line="240" w:lineRule="auto"/>
        <w:ind w:firstLine="720"/>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765F2" w:rsidRPr="00C765F2" w:rsidRDefault="00C765F2" w:rsidP="00903061">
      <w:pPr>
        <w:spacing w:after="0" w:line="240" w:lineRule="auto"/>
        <w:ind w:firstLine="720"/>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6) уклонение контролируемого лица от проведения обязательного профилактического визита.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4.4. </w:t>
      </w:r>
      <w:r w:rsidRPr="00C765F2">
        <w:rPr>
          <w:rFonts w:ascii="Times New Roman" w:eastAsia="Times New Roman" w:hAnsi="Times New Roman" w:cs="Times New Roman"/>
          <w:color w:val="000000"/>
          <w:shd w:val="clear" w:color="auto" w:fill="FFFFFF"/>
          <w:lang w:eastAsia="zh-CN"/>
        </w:rPr>
        <w:t xml:space="preserve">Контрольные мероприятия без взаимодействия с контролируемыми лицами проводятся </w:t>
      </w:r>
      <w:r w:rsidRPr="00C765F2">
        <w:rPr>
          <w:rFonts w:ascii="Times New Roman" w:eastAsia="Times New Roman" w:hAnsi="Times New Roman" w:cs="Times New Roman"/>
          <w:color w:val="000000"/>
          <w:lang w:eastAsia="zh-CN"/>
        </w:rPr>
        <w:t>должностными лицами, осуществляющими контроль,</w:t>
      </w:r>
      <w:r w:rsidRPr="00C765F2">
        <w:rPr>
          <w:rFonts w:ascii="Times New Roman" w:eastAsia="Times New Roman" w:hAnsi="Times New Roman" w:cs="Times New Roman"/>
          <w:color w:val="000000"/>
          <w:shd w:val="clear" w:color="auto" w:fill="FFFFFF"/>
          <w:lang w:eastAsia="zh-CN"/>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C765F2">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C765F2">
        <w:rPr>
          <w:rFonts w:ascii="Times New Roman" w:eastAsia="Times New Roman" w:hAnsi="Times New Roman" w:cs="Times New Roman"/>
          <w:color w:val="000000"/>
          <w:shd w:val="clear" w:color="auto" w:fill="FFFFFF"/>
          <w:lang w:eastAsia="zh-CN"/>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4.5. Индикаторы риска нарушения обязательных требований указаны в приложении № 2 к настоящему Положению.</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Перечень индикаторов риска нарушения обязательных требований размещается на официальном сайте администрации</w:t>
      </w:r>
      <w:r w:rsidRPr="00C765F2">
        <w:rPr>
          <w:rFonts w:ascii="Times New Roman" w:eastAsia="Times New Roman" w:hAnsi="Times New Roman" w:cs="Times New Roman"/>
          <w:lang w:eastAsia="zh-CN"/>
        </w:rPr>
        <w:t xml:space="preserve"> </w:t>
      </w:r>
      <w:r w:rsidRPr="00C765F2">
        <w:rPr>
          <w:rFonts w:ascii="Times New Roman" w:eastAsia="Times New Roman" w:hAnsi="Times New Roman" w:cs="Times New Roman"/>
          <w:color w:val="000000"/>
          <w:lang w:eastAsia="zh-CN"/>
        </w:rPr>
        <w:t>в разделе «Контрольно-надзорная деятельность».</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shd w:val="clear" w:color="auto" w:fill="FFFFFF"/>
          <w:lang w:eastAsia="zh-CN"/>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Pr="00C765F2">
        <w:rPr>
          <w:rFonts w:ascii="Times New Roman" w:eastAsia="Times New Roman" w:hAnsi="Times New Roman" w:cs="Times New Roman"/>
          <w:color w:val="000000"/>
          <w:lang w:eastAsia="zh-CN"/>
        </w:rPr>
        <w:t>должностное лицо, осуществляющее контроль,</w:t>
      </w:r>
      <w:r w:rsidRPr="00C765F2">
        <w:rPr>
          <w:rFonts w:ascii="Times New Roman" w:eastAsia="Times New Roman" w:hAnsi="Times New Roman" w:cs="Times New Roman"/>
          <w:color w:val="000000"/>
          <w:shd w:val="clear" w:color="auto" w:fill="FFFFFF"/>
          <w:lang w:eastAsia="zh-CN"/>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4.6. Контрольные мероприятия, проводимые при взаимодействии с контролируемым лицом, проводятся на основании решения о проведении контрольного мероприятия. </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К</w:t>
      </w:r>
      <w:r w:rsidRPr="00C765F2">
        <w:rPr>
          <w:rFonts w:ascii="Times New Roman" w:eastAsia="Times New Roman" w:hAnsi="Times New Roman" w:cs="Times New Roman"/>
          <w:color w:val="000000"/>
          <w:shd w:val="clear" w:color="auto" w:fill="FFFFFF"/>
          <w:lang w:eastAsia="zh-CN"/>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28" w:anchor="/document/12191208/entry/5000" w:history="1">
        <w:r w:rsidRPr="00C765F2">
          <w:rPr>
            <w:rFonts w:ascii="Times New Roman" w:eastAsia="Times New Roman" w:hAnsi="Times New Roman" w:cs="Times New Roman"/>
            <w:color w:val="000000"/>
            <w:shd w:val="clear" w:color="auto" w:fill="FFFFFF"/>
            <w:lang w:eastAsia="zh-CN"/>
          </w:rPr>
          <w:t>правилами</w:t>
        </w:r>
      </w:hyperlink>
      <w:r w:rsidRPr="00C765F2">
        <w:rPr>
          <w:rFonts w:ascii="Times New Roman" w:eastAsia="Times New Roman" w:hAnsi="Times New Roman" w:cs="Times New Roman"/>
          <w:color w:val="000000"/>
          <w:shd w:val="clear" w:color="auto" w:fill="FFFFFF"/>
          <w:lang w:eastAsia="zh-CN"/>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4.7.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w:t>
      </w:r>
      <w:r w:rsidRPr="00C765F2">
        <w:rPr>
          <w:rFonts w:ascii="Times New Roman" w:eastAsia="Times New Roman" w:hAnsi="Times New Roman" w:cs="Times New Roman"/>
          <w:color w:val="000000"/>
          <w:lang w:eastAsia="zh-CN"/>
        </w:rPr>
        <w:lastRenderedPageBreak/>
        <w:t xml:space="preserve">на автомобильном транспорте, в соответствии с Федеральным </w:t>
      </w:r>
      <w:hyperlink r:id="rId29" w:history="1">
        <w:r w:rsidRPr="00C765F2">
          <w:rPr>
            <w:rFonts w:ascii="Times New Roman" w:eastAsia="Times New Roman" w:hAnsi="Times New Roman" w:cs="Times New Roman"/>
            <w:color w:val="000000"/>
            <w:lang w:eastAsia="zh-CN"/>
          </w:rPr>
          <w:t>законом</w:t>
        </w:r>
      </w:hyperlink>
      <w:r w:rsidRPr="00C765F2">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4.8.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C765F2">
        <w:rPr>
          <w:rFonts w:ascii="Times New Roman" w:eastAsia="Times New Roman" w:hAnsi="Times New Roman" w:cs="Times New Roman"/>
          <w:color w:val="000000"/>
          <w:shd w:val="clear" w:color="auto" w:fill="FFFFFF"/>
          <w:lang w:eastAsia="ru-RU"/>
        </w:rPr>
        <w:t>распоряжением Правительства Российской Федерации от 19.04.2016 № 724-р перечнем</w:t>
      </w:r>
      <w:r w:rsidRPr="00C765F2">
        <w:rPr>
          <w:rFonts w:ascii="Times New Roman" w:eastAsia="Times New Roman" w:hAnsi="Times New Roman" w:cs="Times New Roman"/>
          <w:color w:val="000000"/>
          <w:lang w:eastAsia="ru-RU"/>
        </w:rPr>
        <w:t xml:space="preserve"> </w:t>
      </w:r>
      <w:r w:rsidRPr="00C765F2">
        <w:rPr>
          <w:rFonts w:ascii="Times New Roman" w:eastAsia="Times New Roman" w:hAnsi="Times New Roman" w:cs="Times New Roman"/>
          <w:color w:val="000000"/>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C765F2">
        <w:rPr>
          <w:rFonts w:ascii="Times New Roman" w:eastAsia="Times New Roman" w:hAnsi="Times New Roman" w:cs="Times New Roman"/>
          <w:color w:val="000000"/>
          <w:lang w:eastAsia="ru-RU"/>
        </w:rPr>
        <w:t xml:space="preserve"> </w:t>
      </w:r>
      <w:hyperlink r:id="rId30" w:history="1">
        <w:r w:rsidRPr="00C765F2">
          <w:rPr>
            <w:rFonts w:ascii="Times New Roman" w:eastAsia="Times New Roman" w:hAnsi="Times New Roman" w:cs="Times New Roman"/>
            <w:color w:val="000000"/>
            <w:lang w:eastAsia="ru-RU"/>
          </w:rPr>
          <w:t>Правилами</w:t>
        </w:r>
      </w:hyperlink>
      <w:r w:rsidRPr="00C765F2">
        <w:rPr>
          <w:rFonts w:ascii="Times New Roman" w:eastAsia="Times New Roman" w:hAnsi="Times New Roman" w:cs="Times New Roman"/>
          <w:color w:val="000000"/>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4.9. </w:t>
      </w:r>
      <w:r w:rsidRPr="00C765F2">
        <w:rPr>
          <w:rFonts w:ascii="Times New Roman" w:eastAsia="Times New Roman" w:hAnsi="Times New Roman" w:cs="Times New Roman"/>
          <w:color w:val="000000"/>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наличие уважительных причин для отсутствия контролируемого лица (болезнь контролируемого лица, его командировка и т.п.) при проведении контрольного мероприятия</w:t>
      </w:r>
      <w:r w:rsidRPr="00C765F2">
        <w:rPr>
          <w:rFonts w:ascii="Times New Roman" w:eastAsia="Times New Roman" w:hAnsi="Times New Roman" w:cs="Times New Roman"/>
          <w:color w:val="000000"/>
          <w:lang w:eastAsia="zh-CN"/>
        </w:rPr>
        <w:t>.</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4.10. Срок проведения выездной проверки не может превышать 10 рабочих дней. </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4.11.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муниципального контроля на автомобильном транспорте, в отношении которого проводится контрольное мероприятие.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В случаях проведения инструментального обследования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4.12. Досмотр в отсутствие контролируемого лица или его представителя может осуществляться в следующих случаях:</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а) при проведении контрольного мероприятия в присутствии водителя транспортного средства;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б) при воспрепятствовании контролируемого лица, его представителя или водителя транспортного средства осуществлению контрольного мероприятия.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 xml:space="preserve">4.13.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1" w:history="1">
        <w:r w:rsidRPr="00C765F2">
          <w:rPr>
            <w:rFonts w:ascii="Times New Roman" w:eastAsia="Times New Roman" w:hAnsi="Times New Roman" w:cs="Times New Roman"/>
            <w:color w:val="000000"/>
            <w:lang w:eastAsia="zh-CN"/>
          </w:rPr>
          <w:t>частью 2 статьи 90</w:t>
        </w:r>
      </w:hyperlink>
      <w:r w:rsidRPr="00C765F2">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w:t>
      </w:r>
      <w:r w:rsidRPr="00C765F2">
        <w:rPr>
          <w:rFonts w:ascii="Times New Roman" w:eastAsia="Times New Roman" w:hAnsi="Times New Roman" w:cs="Times New Roman"/>
          <w:color w:val="000000"/>
          <w:lang w:eastAsia="zh-CN"/>
        </w:rPr>
        <w:lastRenderedPageBreak/>
        <w:t>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от 31.07.2020 № 248-ФЗ «О государственном контроле (надзоре) и муниципальном контроле в Российской Федерации»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4.15. Информация о контрольных мероприятиях размещается в Едином реестре контрольных (надзорных) мероприятий.</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765F2">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C765F2">
        <w:rPr>
          <w:rFonts w:ascii="Times New Roman" w:eastAsia="Times New Roman" w:hAnsi="Times New Roman" w:cs="Times New Roman"/>
          <w:color w:val="000000"/>
          <w:lang w:eastAsia="zh-CN"/>
        </w:rPr>
        <w:t>Единый портал</w:t>
      </w:r>
      <w:r w:rsidRPr="00C765F2">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765F2">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765F2">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До 31 декабря 2025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4.17.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4.18.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2) </w:t>
      </w:r>
      <w:r w:rsidRPr="00C765F2">
        <w:rPr>
          <w:rFonts w:ascii="Times New Roman" w:eastAsia="Times New Roman" w:hAnsi="Times New Roman" w:cs="Times New Roman"/>
          <w:lang w:eastAsia="zh-CN"/>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w:t>
      </w:r>
      <w:r w:rsidRPr="00C765F2">
        <w:rPr>
          <w:rFonts w:ascii="Times New Roman" w:eastAsia="Times New Roman" w:hAnsi="Times New Roman" w:cs="Times New Roman"/>
          <w:lang w:eastAsia="zh-CN"/>
        </w:rPr>
        <w:lastRenderedPageBreak/>
        <w:t>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765F2" w:rsidRPr="00C765F2" w:rsidRDefault="00C765F2" w:rsidP="00903061">
      <w:pPr>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4) </w:t>
      </w:r>
      <w:r w:rsidRPr="00C765F2">
        <w:rPr>
          <w:rFonts w:ascii="Times New Roman" w:eastAsia="Times New Roman" w:hAnsi="Times New Roman" w:cs="Times New Roman"/>
          <w:color w:val="000000"/>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765F2">
        <w:rPr>
          <w:rFonts w:ascii="Times New Roman" w:eastAsia="Times New Roman" w:hAnsi="Times New Roman" w:cs="Times New Roman"/>
          <w:color w:val="000000"/>
          <w:lang w:eastAsia="ru-RU"/>
        </w:rPr>
        <w:t>;</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22272F"/>
          <w:shd w:val="clear" w:color="auto" w:fill="FFFFFF"/>
          <w:lang w:eastAsia="ru-RU"/>
        </w:rPr>
      </w:pPr>
      <w:r w:rsidRPr="00C765F2">
        <w:rPr>
          <w:rFonts w:ascii="Times New Roman" w:eastAsia="Times New Roman" w:hAnsi="Times New Roman" w:cs="Times New Roman"/>
          <w:color w:val="000000"/>
          <w:lang w:eastAsia="zh-CN"/>
        </w:rPr>
        <w:t xml:space="preserve">4.19. </w:t>
      </w:r>
      <w:r w:rsidRPr="00C765F2">
        <w:rPr>
          <w:rFonts w:ascii="Times New Roman" w:eastAsia="Times New Roman" w:hAnsi="Times New Roman" w:cs="Times New Roman"/>
          <w:color w:val="000000"/>
          <w:shd w:val="clear" w:color="auto" w:fill="FFFFFF"/>
          <w:lang w:eastAsia="zh-CN"/>
        </w:rPr>
        <w:t xml:space="preserve">Если в ходе проведения выездного обследования выявлены нарушения обязательных требований, то должностным лицом, </w:t>
      </w:r>
      <w:r w:rsidRPr="00C765F2">
        <w:rPr>
          <w:rFonts w:ascii="Times New Roman" w:eastAsia="Times New Roman" w:hAnsi="Times New Roman" w:cs="Times New Roman"/>
          <w:color w:val="000000"/>
          <w:lang w:eastAsia="zh-CN"/>
        </w:rPr>
        <w:t>уполномоченным осуществлять контроль</w:t>
      </w:r>
      <w:r w:rsidRPr="00C765F2">
        <w:rPr>
          <w:rFonts w:ascii="Times New Roman" w:eastAsia="Times New Roman" w:hAnsi="Times New Roman" w:cs="Times New Roman"/>
          <w:color w:val="000000"/>
          <w:shd w:val="clear" w:color="auto" w:fill="FFFFFF"/>
          <w:lang w:eastAsia="zh-CN"/>
        </w:rPr>
        <w:t xml:space="preserve">, составляется акт выездного обследования, который направляется контролируемому лицу, и выдается предписание об устранении выявленных нарушений. </w:t>
      </w:r>
      <w:r w:rsidRPr="00C765F2">
        <w:rPr>
          <w:rFonts w:ascii="Times New Roman" w:eastAsia="Times New Roman" w:hAnsi="Times New Roman" w:cs="Times New Roman"/>
          <w:color w:val="22272F"/>
          <w:shd w:val="clear" w:color="auto" w:fill="FFFFFF"/>
          <w:lang w:eastAsia="ru-RU"/>
        </w:rPr>
        <w:t>Оценка исполнения такого предписания, осуществляется только посредством проведения контрольных мероприятий без взаимодействия с контролируемым лицом.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22272F"/>
          <w:shd w:val="clear" w:color="auto" w:fill="FFFFFF"/>
          <w:lang w:eastAsia="ru-RU"/>
        </w:rPr>
        <w:t xml:space="preserve">4.20. </w:t>
      </w:r>
      <w:r w:rsidRPr="00C765F2">
        <w:rPr>
          <w:rFonts w:ascii="Times New Roman" w:eastAsia="Times New Roman" w:hAnsi="Times New Roman" w:cs="Times New Roman"/>
          <w:color w:val="000000"/>
          <w:lang w:eastAsia="zh-CN"/>
        </w:rPr>
        <w:t xml:space="preserve">Предписание </w:t>
      </w:r>
      <w:r w:rsidRPr="00C765F2">
        <w:rPr>
          <w:rFonts w:ascii="Times New Roman" w:eastAsia="Times New Roman" w:hAnsi="Times New Roman" w:cs="Times New Roman"/>
          <w:color w:val="000000"/>
          <w:shd w:val="clear" w:color="auto" w:fill="FFFFFF"/>
          <w:lang w:eastAsia="zh-CN"/>
        </w:rPr>
        <w:t>об устранении выявленных нарушений</w:t>
      </w:r>
      <w:r w:rsidRPr="00C765F2">
        <w:rPr>
          <w:rFonts w:ascii="Times New Roman" w:eastAsia="Times New Roman" w:hAnsi="Times New Roman" w:cs="Times New Roman"/>
          <w:color w:val="000000"/>
          <w:lang w:eastAsia="zh-CN"/>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4.21. </w:t>
      </w:r>
      <w:r w:rsidRPr="00C765F2">
        <w:rPr>
          <w:rFonts w:ascii="Times New Roman" w:eastAsia="Times New Roman" w:hAnsi="Times New Roman" w:cs="Times New Roman"/>
          <w:color w:val="22272F"/>
          <w:shd w:val="clear" w:color="auto" w:fill="FFFFFF"/>
          <w:lang w:eastAsia="zh-CN"/>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C765F2">
        <w:rPr>
          <w:rFonts w:ascii="Times New Roman" w:eastAsia="Times New Roman" w:hAnsi="Times New Roman" w:cs="Times New Roman"/>
          <w:color w:val="000000"/>
          <w:lang w:eastAsia="zh-CN"/>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C765F2">
        <w:rPr>
          <w:rFonts w:ascii="Times New Roman" w:eastAsia="Times New Roman" w:hAnsi="Times New Roman" w:cs="Times New Roman"/>
          <w:color w:val="22272F"/>
          <w:shd w:val="clear" w:color="auto" w:fill="FFFFFF"/>
          <w:lang w:eastAsia="zh-CN"/>
        </w:rPr>
        <w:t>порядок заключения такого соглашения.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4.22.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C765F2" w:rsidRPr="00C765F2" w:rsidRDefault="00C765F2" w:rsidP="00903061">
      <w:pPr>
        <w:suppressAutoHyphens/>
        <w:autoSpaceDE w:val="0"/>
        <w:spacing w:after="0" w:line="240" w:lineRule="auto"/>
        <w:jc w:val="center"/>
        <w:rPr>
          <w:rFonts w:ascii="Times New Roman" w:eastAsia="Times New Roman" w:hAnsi="Times New Roman" w:cs="Times New Roman"/>
          <w:b/>
          <w:bCs/>
          <w:color w:val="000000"/>
          <w:lang w:eastAsia="zh-CN"/>
        </w:rPr>
      </w:pPr>
      <w:r w:rsidRPr="00C765F2">
        <w:rPr>
          <w:rFonts w:ascii="Times New Roman" w:eastAsia="Times New Roman" w:hAnsi="Times New Roman" w:cs="Times New Roman"/>
          <w:b/>
          <w:bCs/>
          <w:color w:val="000000"/>
          <w:lang w:eastAsia="zh-CN"/>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5.1.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1) решений о проведении контрольных мероприятий и обязательных профилактических визитов; </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 xml:space="preserve">2) актов контрольных мероприятий и обязательных профилактических визитов, предписаний об устранении выявленных нарушений; </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3) действий (бездействия) должностных лиц администрации в рамках контрольных мероприятий и обязательных профилактических визитов;</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4) решений об отнесении объектов контроля к соответствующей категории риска;</w:t>
      </w:r>
    </w:p>
    <w:p w:rsidR="00C765F2" w:rsidRPr="00C765F2" w:rsidRDefault="00C765F2" w:rsidP="00903061">
      <w:pPr>
        <w:shd w:val="clear" w:color="auto" w:fill="FFFFFF"/>
        <w:spacing w:after="0" w:line="240" w:lineRule="auto"/>
        <w:ind w:firstLine="709"/>
        <w:jc w:val="both"/>
        <w:rPr>
          <w:rFonts w:ascii="Times New Roman" w:eastAsia="Times New Roman" w:hAnsi="Times New Roman" w:cs="Times New Roman"/>
          <w:color w:val="000000"/>
          <w:lang w:eastAsia="ru-RU"/>
        </w:rPr>
      </w:pPr>
      <w:r w:rsidRPr="00C765F2">
        <w:rPr>
          <w:rFonts w:ascii="Times New Roman" w:eastAsia="Times New Roman" w:hAnsi="Times New Roman" w:cs="Times New Roman"/>
          <w:color w:val="000000"/>
          <w:lang w:eastAsia="ru-RU"/>
        </w:rPr>
        <w:t>5) решений об отказе в проведении обязательных профилактических визитов по заявлениям контролируемых лиц;</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lastRenderedPageBreak/>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5.4. Жалоба на решение администрации, действия (бездействие) ее должностных лиц рассматривается Главой муниципального района Безенчукский Самарской области.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5.6. Жалоба на решение администрации, действия (бездействие) ее должностных лиц подлежит рассмотрению в течение пятнадцати рабочих дней со дня ее регистрации в подсистеме досудебного обжалования. </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shd w:val="clear" w:color="auto" w:fill="FFFFFF"/>
          <w:lang w:eastAsia="zh-CN"/>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C765F2" w:rsidRPr="00C765F2" w:rsidRDefault="00C765F2" w:rsidP="00903061">
      <w:pPr>
        <w:suppressAutoHyphens/>
        <w:spacing w:after="0" w:line="240" w:lineRule="auto"/>
        <w:jc w:val="center"/>
        <w:rPr>
          <w:rFonts w:ascii="Times New Roman" w:eastAsia="Times New Roman" w:hAnsi="Times New Roman" w:cs="Times New Roman"/>
          <w:b/>
          <w:bCs/>
          <w:color w:val="000000"/>
          <w:lang w:eastAsia="zh-CN"/>
        </w:rPr>
      </w:pPr>
      <w:r w:rsidRPr="00C765F2">
        <w:rPr>
          <w:rFonts w:ascii="Times New Roman" w:eastAsia="Times New Roman" w:hAnsi="Times New Roman" w:cs="Times New Roman"/>
          <w:b/>
          <w:bCs/>
          <w:color w:val="000000"/>
          <w:lang w:eastAsia="zh-CN"/>
        </w:rPr>
        <w:t>6. Ключевые показатели муниципального контроля на автомобильном транспорте и их целевые значения</w:t>
      </w:r>
    </w:p>
    <w:p w:rsidR="00C765F2" w:rsidRPr="00C765F2" w:rsidRDefault="00C765F2" w:rsidP="00903061">
      <w:pPr>
        <w:suppressAutoHyphens/>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C765F2" w:rsidRPr="00C765F2" w:rsidRDefault="00C765F2" w:rsidP="00903061">
      <w:pPr>
        <w:suppressAutoHyphens/>
        <w:spacing w:after="0" w:line="240" w:lineRule="auto"/>
        <w:ind w:firstLine="709"/>
        <w:jc w:val="both"/>
        <w:rPr>
          <w:rFonts w:ascii="Times New Roman" w:eastAsia="Times New Roman" w:hAnsi="Times New Roman" w:cs="Times New Roman"/>
          <w:lang w:eastAsia="zh-CN"/>
        </w:rPr>
      </w:pPr>
      <w:r w:rsidRPr="00C765F2">
        <w:rPr>
          <w:rFonts w:ascii="Times New Roman" w:eastAsia="Times New Roman" w:hAnsi="Times New Roman" w:cs="Times New Roman"/>
          <w:color w:val="000000"/>
          <w:lang w:eastAsia="zh-CN"/>
        </w:rPr>
        <w:t>5.2. Ключевые показатели вида контроля и их целевые значения определены приложением № 3 к настоящему Положению, индикативные показатели для муниципального контроля на автомобильном транспорте определены приложением № 4 к настоящему Положению.</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sz w:val="20"/>
          <w:szCs w:val="20"/>
          <w:lang w:eastAsia="zh-CN"/>
        </w:rPr>
      </w:pPr>
      <w:r w:rsidRPr="00C765F2">
        <w:rPr>
          <w:rFonts w:ascii="Times New Roman" w:eastAsia="Times New Roman" w:hAnsi="Times New Roman" w:cs="Times New Roman"/>
          <w:color w:val="000000"/>
          <w:sz w:val="20"/>
          <w:szCs w:val="20"/>
          <w:lang w:eastAsia="zh-CN"/>
        </w:rPr>
        <w:t>Приложение № 1</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к Положению о муниципальном контроле</w:t>
      </w:r>
      <w:r w:rsidRPr="00C765F2">
        <w:rPr>
          <w:rFonts w:ascii="Times New Roman" w:eastAsia="Times New Roman" w:hAnsi="Times New Roman" w:cs="Times New Roman"/>
          <w:color w:val="000000"/>
          <w:sz w:val="20"/>
          <w:szCs w:val="20"/>
          <w:lang w:eastAsia="zh-CN"/>
        </w:rPr>
        <w:br/>
        <w:t>на автомобильном транспорте,</w:t>
      </w:r>
      <w:r w:rsidRPr="00C765F2">
        <w:rPr>
          <w:rFonts w:ascii="Times New Roman" w:eastAsia="Times New Roman" w:hAnsi="Times New Roman" w:cs="Times New Roman"/>
          <w:color w:val="000000"/>
          <w:sz w:val="20"/>
          <w:szCs w:val="20"/>
          <w:lang w:eastAsia="zh-CN"/>
        </w:rPr>
        <w:br/>
        <w:t>городском наземном электрическом транспорте</w:t>
      </w:r>
      <w:r w:rsidRPr="00C765F2">
        <w:rPr>
          <w:rFonts w:ascii="Times New Roman" w:eastAsia="Times New Roman" w:hAnsi="Times New Roman" w:cs="Times New Roman"/>
          <w:color w:val="000000"/>
          <w:sz w:val="20"/>
          <w:szCs w:val="20"/>
          <w:lang w:eastAsia="zh-CN"/>
        </w:rPr>
        <w:br/>
        <w:t>и в дорожном хозяйстве в границах населенных пунктов</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городского поселения Безенчук</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муниципального района Безенчукский</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Самарской области</w:t>
      </w:r>
    </w:p>
    <w:p w:rsidR="00C765F2" w:rsidRPr="00C765F2" w:rsidRDefault="00C765F2" w:rsidP="00903061">
      <w:pPr>
        <w:widowControl w:val="0"/>
        <w:suppressAutoHyphens/>
        <w:autoSpaceDE w:val="0"/>
        <w:spacing w:after="0" w:line="240" w:lineRule="auto"/>
        <w:jc w:val="center"/>
        <w:rPr>
          <w:rFonts w:ascii="Times New Roman" w:eastAsia="Calibri" w:hAnsi="Times New Roman" w:cs="Times New Roman"/>
          <w:i/>
          <w:iCs/>
          <w:color w:val="000000"/>
          <w:lang w:eastAsia="zh-CN"/>
        </w:rPr>
      </w:pPr>
      <w:r w:rsidRPr="00C765F2">
        <w:rPr>
          <w:rFonts w:ascii="Times New Roman" w:eastAsia="Calibri" w:hAnsi="Times New Roman" w:cs="Times New Roman"/>
          <w:b/>
          <w:bCs/>
          <w:color w:val="000000"/>
          <w:lang w:eastAsia="zh-CN"/>
        </w:rPr>
        <w:t>Критерии</w:t>
      </w:r>
      <w:r w:rsidR="001D13AE">
        <w:rPr>
          <w:rFonts w:ascii="Times New Roman" w:eastAsia="Calibri" w:hAnsi="Times New Roman" w:cs="Times New Roman"/>
          <w:b/>
          <w:bCs/>
          <w:color w:val="000000"/>
          <w:lang w:eastAsia="zh-CN"/>
        </w:rPr>
        <w:t xml:space="preserve"> </w:t>
      </w:r>
      <w:r w:rsidRPr="00C765F2">
        <w:rPr>
          <w:rFonts w:ascii="Times New Roman" w:eastAsia="Calibri" w:hAnsi="Times New Roman" w:cs="Times New Roman"/>
          <w:b/>
          <w:bCs/>
          <w:color w:val="000000"/>
          <w:lang w:eastAsia="zh-CN"/>
        </w:rPr>
        <w:t>отнесения объектов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 к определенной категории риска при осуществлении администрацией муниципального района Безенчукский Самарской области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w:t>
      </w:r>
      <w:r w:rsidR="001D13AE">
        <w:rPr>
          <w:rFonts w:ascii="Times New Roman" w:eastAsia="Calibri" w:hAnsi="Times New Roman" w:cs="Times New Roman"/>
          <w:b/>
          <w:bCs/>
          <w:color w:val="000000"/>
          <w:lang w:eastAsia="zh-CN"/>
        </w:rPr>
        <w:t xml:space="preserve"> </w:t>
      </w:r>
      <w:r w:rsidRPr="00C765F2">
        <w:rPr>
          <w:rFonts w:ascii="Times New Roman" w:eastAsia="Calibri" w:hAnsi="Times New Roman" w:cs="Times New Roman"/>
          <w:b/>
          <w:bCs/>
          <w:color w:val="000000"/>
          <w:lang w:eastAsia="zh-CN"/>
        </w:rPr>
        <w:t>городского поселения Безенчук муниципального района Безенчукский Самарской области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1. К категории высокого риска относятся объекты дорожного сервиса, размещенные в полосах отвода и (или) придорожных полосах автомобильных дорог местного значения городского поселения Безенчук муниципального района Безенчукский Самарской области общего пользования, в том числе примыкания объектов дорожного сервиса к указанным автомобильным дорогам.</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2. К категории среднего риска относятся иные, помимо отнесенных к категории высокого риска, объекты, размещенные в полосах отвода и (или) придорожных полосах автомобильных дорог местного значения городского поселения Безенчук муниципального района Безенчукский Самарской области общего пользования.</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 К категории низкого риска относятся все иные</w:t>
      </w:r>
      <w:r w:rsidRPr="00C765F2">
        <w:rPr>
          <w:rFonts w:ascii="Times New Roman" w:eastAsia="Times New Roman" w:hAnsi="Times New Roman" w:cs="Times New Roman"/>
          <w:bCs/>
          <w:color w:val="000000"/>
          <w:lang w:eastAsia="zh-CN"/>
        </w:rPr>
        <w:t xml:space="preserve"> объекты муниципального </w:t>
      </w:r>
      <w:r w:rsidRPr="00C765F2">
        <w:rPr>
          <w:rFonts w:ascii="Times New Roman" w:eastAsia="Times New Roman" w:hAnsi="Times New Roman" w:cs="Times New Roman"/>
          <w:color w:val="000000"/>
          <w:lang w:eastAsia="zh-CN"/>
        </w:rPr>
        <w:t>контроля.</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sz w:val="20"/>
          <w:szCs w:val="20"/>
          <w:lang w:eastAsia="zh-CN"/>
        </w:rPr>
      </w:pPr>
      <w:r w:rsidRPr="00C765F2">
        <w:rPr>
          <w:rFonts w:ascii="Times New Roman" w:eastAsia="Times New Roman" w:hAnsi="Times New Roman" w:cs="Times New Roman"/>
          <w:color w:val="000000"/>
          <w:sz w:val="20"/>
          <w:szCs w:val="20"/>
          <w:lang w:eastAsia="zh-CN"/>
        </w:rPr>
        <w:t>Приложение № 2</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к Положению о муниципальном контроле</w:t>
      </w:r>
      <w:r w:rsidRPr="00C765F2">
        <w:rPr>
          <w:rFonts w:ascii="Times New Roman" w:eastAsia="Times New Roman" w:hAnsi="Times New Roman" w:cs="Times New Roman"/>
          <w:color w:val="000000"/>
          <w:sz w:val="20"/>
          <w:szCs w:val="20"/>
          <w:lang w:eastAsia="zh-CN"/>
        </w:rPr>
        <w:br/>
        <w:t>на автомобильном транспорте,</w:t>
      </w:r>
      <w:r w:rsidRPr="00C765F2">
        <w:rPr>
          <w:rFonts w:ascii="Times New Roman" w:eastAsia="Times New Roman" w:hAnsi="Times New Roman" w:cs="Times New Roman"/>
          <w:color w:val="000000"/>
          <w:sz w:val="20"/>
          <w:szCs w:val="20"/>
          <w:lang w:eastAsia="zh-CN"/>
        </w:rPr>
        <w:br/>
        <w:t>городском наземном электрическом транспорте</w:t>
      </w:r>
      <w:r w:rsidRPr="00C765F2">
        <w:rPr>
          <w:rFonts w:ascii="Times New Roman" w:eastAsia="Times New Roman" w:hAnsi="Times New Roman" w:cs="Times New Roman"/>
          <w:color w:val="000000"/>
          <w:sz w:val="20"/>
          <w:szCs w:val="20"/>
          <w:lang w:eastAsia="zh-CN"/>
        </w:rPr>
        <w:br/>
        <w:t>и в дорожном хозяйстве в границах населенных пунктов</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городского поселения Безенчук</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муниципального района Безенчукский</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sz w:val="20"/>
          <w:szCs w:val="20"/>
          <w:lang w:eastAsia="zh-CN"/>
        </w:rPr>
        <w:t>Самарской области</w:t>
      </w:r>
    </w:p>
    <w:p w:rsidR="00C765F2" w:rsidRPr="00C765F2" w:rsidRDefault="00C765F2" w:rsidP="00903061">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C765F2">
        <w:rPr>
          <w:rFonts w:ascii="Times New Roman" w:eastAsia="Calibri" w:hAnsi="Times New Roman" w:cs="Times New Roman"/>
          <w:b/>
          <w:bCs/>
          <w:color w:val="000000"/>
          <w:lang w:eastAsia="zh-CN"/>
        </w:rPr>
        <w:t>Индикаторы риска нарушения обязательных требований, используемые для определения необходимости проведения внеплановых</w:t>
      </w:r>
      <w:r w:rsidR="00986D30">
        <w:rPr>
          <w:rFonts w:ascii="Times New Roman" w:eastAsia="Calibri" w:hAnsi="Times New Roman" w:cs="Times New Roman"/>
          <w:b/>
          <w:bCs/>
          <w:color w:val="000000"/>
          <w:lang w:eastAsia="zh-CN"/>
        </w:rPr>
        <w:t xml:space="preserve"> </w:t>
      </w:r>
      <w:r w:rsidRPr="00C765F2">
        <w:rPr>
          <w:rFonts w:ascii="Times New Roman" w:eastAsia="Calibri" w:hAnsi="Times New Roman" w:cs="Times New Roman"/>
          <w:b/>
          <w:bCs/>
          <w:color w:val="000000"/>
          <w:lang w:eastAsia="zh-CN"/>
        </w:rPr>
        <w:t xml:space="preserve">проверок при осуществлении администрацией муниципального района Безенчукский Самарской области муниципального контроля </w:t>
      </w:r>
      <w:bookmarkStart w:id="48" w:name="_Hlk77686423"/>
      <w:r w:rsidRPr="00C765F2">
        <w:rPr>
          <w:rFonts w:ascii="Times New Roman" w:eastAsia="Calibri" w:hAnsi="Times New Roman" w:cs="Times New Roman"/>
          <w:b/>
          <w:bCs/>
          <w:color w:val="000000"/>
          <w:lang w:eastAsia="zh-CN"/>
        </w:rPr>
        <w:t>на автомобильном транспорте, городском наземном электрическом транспорте и в дорожном хозяйстве в границах населенных пунктов</w:t>
      </w:r>
      <w:bookmarkEnd w:id="48"/>
    </w:p>
    <w:p w:rsidR="00C765F2" w:rsidRPr="00C765F2" w:rsidRDefault="00C765F2" w:rsidP="00903061">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C765F2">
        <w:rPr>
          <w:rFonts w:ascii="Times New Roman" w:eastAsia="Calibri" w:hAnsi="Times New Roman" w:cs="Times New Roman"/>
          <w:b/>
          <w:bCs/>
          <w:color w:val="000000"/>
          <w:lang w:eastAsia="zh-CN"/>
        </w:rPr>
        <w:t>городского поселения Безенчук муниципального района Безенчукский Самарской области</w:t>
      </w:r>
    </w:p>
    <w:p w:rsidR="00C765F2" w:rsidRPr="00C765F2" w:rsidRDefault="00C765F2" w:rsidP="00903061">
      <w:pPr>
        <w:suppressAutoHyphens/>
        <w:autoSpaceDE w:val="0"/>
        <w:spacing w:after="0" w:line="240" w:lineRule="auto"/>
        <w:ind w:firstLine="540"/>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 xml:space="preserve">1. Два и более дорожно-транспортных происшествия в течение тридцати календарных дней на объекте муниципального контроля на автомобильном транспорте, городском наземном электрическом транспорте и в </w:t>
      </w:r>
      <w:r w:rsidRPr="00C765F2">
        <w:rPr>
          <w:rFonts w:ascii="Times New Roman" w:eastAsia="Times New Roman" w:hAnsi="Times New Roman" w:cs="Times New Roman"/>
          <w:color w:val="000000"/>
          <w:lang w:eastAsia="zh-CN"/>
        </w:rPr>
        <w:lastRenderedPageBreak/>
        <w:t>дорожном хозяйстве в границах населенных пунктов городского поселения Безенчук муниципального района Безенчукский Самарской области и (или) на одной и той же дороге местного значения городского поселения Безенчук муниципального района Безенчукский Самарской области.</w:t>
      </w:r>
    </w:p>
    <w:p w:rsidR="00C765F2" w:rsidRPr="00C765F2" w:rsidRDefault="00C765F2" w:rsidP="00903061">
      <w:pPr>
        <w:suppressAutoHyphens/>
        <w:autoSpaceDE w:val="0"/>
        <w:spacing w:after="0" w:line="240" w:lineRule="auto"/>
        <w:ind w:firstLine="540"/>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2. Гибель человека (людей) в результате дорожно-транспортного происшествия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 и (или) на одной и той же дороге местного значения</w:t>
      </w:r>
      <w:r w:rsidRPr="00C765F2">
        <w:rPr>
          <w:rFonts w:ascii="Times New Roman" w:eastAsia="Times New Roman" w:hAnsi="Times New Roman" w:cs="Times New Roman"/>
          <w:lang w:eastAsia="zh-CN"/>
        </w:rPr>
        <w:t xml:space="preserve"> </w:t>
      </w:r>
      <w:r w:rsidRPr="00C765F2">
        <w:rPr>
          <w:rFonts w:ascii="Times New Roman" w:eastAsia="Times New Roman" w:hAnsi="Times New Roman" w:cs="Times New Roman"/>
          <w:color w:val="000000"/>
          <w:lang w:eastAsia="zh-CN"/>
        </w:rPr>
        <w:t>городского поселения Безенчук муниципального района Безенчукский Самарской области.</w:t>
      </w:r>
    </w:p>
    <w:p w:rsidR="00C765F2" w:rsidRPr="00C765F2" w:rsidRDefault="00C765F2" w:rsidP="0090306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lang w:eastAsia="zh-CN"/>
        </w:rPr>
        <w:t>3. Причинение тяжкого вреда здоровью человеку в результате дорожно-транспортного происшествия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 и (или) на одной и той же дороге местного значения</w:t>
      </w:r>
      <w:r w:rsidRPr="00C765F2">
        <w:rPr>
          <w:rFonts w:ascii="Times New Roman" w:eastAsia="Times New Roman" w:hAnsi="Times New Roman" w:cs="Times New Roman"/>
          <w:lang w:eastAsia="zh-CN"/>
        </w:rPr>
        <w:t xml:space="preserve"> </w:t>
      </w:r>
      <w:r w:rsidRPr="00C765F2">
        <w:rPr>
          <w:rFonts w:ascii="Times New Roman" w:eastAsia="Times New Roman" w:hAnsi="Times New Roman" w:cs="Times New Roman"/>
          <w:color w:val="000000"/>
          <w:lang w:eastAsia="zh-CN"/>
        </w:rPr>
        <w:t>городского поселения Безенчук муниципального района Безенчукский Самарской области.</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Приложение № 3</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bookmarkStart w:id="49" w:name="_Hlk190868842"/>
      <w:r w:rsidRPr="00C765F2">
        <w:rPr>
          <w:rFonts w:ascii="Times New Roman" w:eastAsia="Times New Roman" w:hAnsi="Times New Roman" w:cs="Times New Roman"/>
          <w:color w:val="000000"/>
          <w:sz w:val="20"/>
          <w:szCs w:val="20"/>
          <w:lang w:eastAsia="zh-CN"/>
        </w:rPr>
        <w:t>к Положению о муниципальном контроле</w:t>
      </w:r>
      <w:r w:rsidRPr="00C765F2">
        <w:rPr>
          <w:rFonts w:ascii="Times New Roman" w:eastAsia="Times New Roman" w:hAnsi="Times New Roman" w:cs="Times New Roman"/>
          <w:color w:val="000000"/>
          <w:sz w:val="20"/>
          <w:szCs w:val="20"/>
          <w:lang w:eastAsia="zh-CN"/>
        </w:rPr>
        <w:br/>
        <w:t>на автомобильном транспорте,</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городском наземном электрическом транспорте</w:t>
      </w:r>
      <w:r w:rsidRPr="00C765F2">
        <w:rPr>
          <w:rFonts w:ascii="Times New Roman" w:eastAsia="Times New Roman" w:hAnsi="Times New Roman" w:cs="Times New Roman"/>
          <w:color w:val="000000"/>
          <w:sz w:val="20"/>
          <w:szCs w:val="20"/>
          <w:lang w:eastAsia="zh-CN"/>
        </w:rPr>
        <w:br/>
        <w:t>и в дорожном хозяйстве в границах населенных пунктов</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городского поселения Безенчук</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муниципального района Безенчукский</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sz w:val="20"/>
          <w:szCs w:val="20"/>
          <w:lang w:eastAsia="zh-CN"/>
        </w:rPr>
        <w:t>Самарской области</w:t>
      </w:r>
    </w:p>
    <w:bookmarkEnd w:id="49"/>
    <w:p w:rsidR="00C765F2" w:rsidRPr="00C765F2" w:rsidRDefault="00C765F2" w:rsidP="00903061">
      <w:pPr>
        <w:spacing w:after="0" w:line="240" w:lineRule="auto"/>
        <w:jc w:val="center"/>
        <w:rPr>
          <w:rFonts w:ascii="Times New Roman" w:eastAsia="Times New Roman" w:hAnsi="Times New Roman" w:cs="Times New Roman"/>
          <w:i/>
          <w:iCs/>
          <w:lang w:eastAsia="ru-RU"/>
        </w:rPr>
      </w:pPr>
      <w:r w:rsidRPr="00C765F2">
        <w:rPr>
          <w:rFonts w:ascii="Times New Roman" w:eastAsia="Times New Roman" w:hAnsi="Times New Roman" w:cs="Times New Roman"/>
          <w:lang w:eastAsia="ru-RU"/>
        </w:rPr>
        <w:t>Ключевые показатели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w:t>
      </w:r>
    </w:p>
    <w:p w:rsidR="00C765F2" w:rsidRPr="00C765F2" w:rsidRDefault="00C765F2" w:rsidP="00903061">
      <w:pPr>
        <w:spacing w:after="0" w:line="240" w:lineRule="auto"/>
        <w:jc w:val="center"/>
        <w:rPr>
          <w:rFonts w:ascii="Times New Roman" w:eastAsia="Times New Roman" w:hAnsi="Times New Roman" w:cs="Times New Roman"/>
          <w:i/>
          <w:iCs/>
          <w:lang w:eastAsia="ru-RU"/>
        </w:rPr>
      </w:pPr>
    </w:p>
    <w:tbl>
      <w:tblPr>
        <w:tblW w:w="107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3792"/>
        <w:gridCol w:w="1323"/>
        <w:gridCol w:w="1134"/>
        <w:gridCol w:w="1294"/>
        <w:gridCol w:w="1017"/>
        <w:gridCol w:w="1017"/>
        <w:gridCol w:w="17"/>
        <w:gridCol w:w="9"/>
      </w:tblGrid>
      <w:tr w:rsidR="00C765F2" w:rsidRPr="00C765F2" w:rsidTr="00986D30">
        <w:trPr>
          <w:gridAfter w:val="1"/>
          <w:wAfter w:w="9" w:type="dxa"/>
          <w:trHeight w:val="135"/>
        </w:trPr>
        <w:tc>
          <w:tcPr>
            <w:tcW w:w="1169" w:type="dxa"/>
            <w:vMerge w:val="restart"/>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Индекс показателя</w:t>
            </w:r>
          </w:p>
        </w:tc>
        <w:tc>
          <w:tcPr>
            <w:tcW w:w="3792" w:type="dxa"/>
            <w:vMerge w:val="restart"/>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Наименование ключевого показателя</w:t>
            </w:r>
          </w:p>
        </w:tc>
        <w:tc>
          <w:tcPr>
            <w:tcW w:w="5802" w:type="dxa"/>
            <w:gridSpan w:val="6"/>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Период</w:t>
            </w:r>
          </w:p>
        </w:tc>
      </w:tr>
      <w:tr w:rsidR="00C765F2" w:rsidRPr="00C765F2" w:rsidTr="00986D30">
        <w:trPr>
          <w:gridAfter w:val="2"/>
          <w:wAfter w:w="26" w:type="dxa"/>
          <w:trHeight w:val="135"/>
        </w:trPr>
        <w:tc>
          <w:tcPr>
            <w:tcW w:w="1169" w:type="dxa"/>
            <w:vMerge/>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p>
        </w:tc>
        <w:tc>
          <w:tcPr>
            <w:tcW w:w="3792" w:type="dxa"/>
            <w:vMerge/>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p>
        </w:tc>
        <w:tc>
          <w:tcPr>
            <w:tcW w:w="1323"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2025</w:t>
            </w:r>
          </w:p>
        </w:tc>
        <w:tc>
          <w:tcPr>
            <w:tcW w:w="1134"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2026</w:t>
            </w:r>
          </w:p>
        </w:tc>
        <w:tc>
          <w:tcPr>
            <w:tcW w:w="1294"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2027</w:t>
            </w:r>
          </w:p>
        </w:tc>
        <w:tc>
          <w:tcPr>
            <w:tcW w:w="1017"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2028</w:t>
            </w:r>
          </w:p>
        </w:tc>
        <w:tc>
          <w:tcPr>
            <w:tcW w:w="1017"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2029</w:t>
            </w:r>
          </w:p>
        </w:tc>
      </w:tr>
      <w:tr w:rsidR="00C765F2" w:rsidRPr="00C765F2" w:rsidTr="00986D30">
        <w:trPr>
          <w:trHeight w:val="135"/>
        </w:trPr>
        <w:tc>
          <w:tcPr>
            <w:tcW w:w="1169"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А</w:t>
            </w:r>
          </w:p>
        </w:tc>
        <w:tc>
          <w:tcPr>
            <w:tcW w:w="9603" w:type="dxa"/>
            <w:gridSpan w:val="8"/>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color w:val="000000"/>
                <w:sz w:val="16"/>
                <w:szCs w:val="16"/>
                <w:lang w:eastAsia="ru-RU"/>
              </w:rPr>
              <w:t>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w:t>
            </w:r>
          </w:p>
        </w:tc>
      </w:tr>
      <w:tr w:rsidR="00C765F2" w:rsidRPr="00C765F2" w:rsidTr="00986D30">
        <w:trPr>
          <w:gridAfter w:val="2"/>
          <w:wAfter w:w="26" w:type="dxa"/>
          <w:trHeight w:val="172"/>
        </w:trPr>
        <w:tc>
          <w:tcPr>
            <w:tcW w:w="1169"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 xml:space="preserve">А.1 </w:t>
            </w:r>
          </w:p>
        </w:tc>
        <w:tc>
          <w:tcPr>
            <w:tcW w:w="3792"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Количество людей, погибших в результате дорожно-транспортных происшествий, произошедших по причине недостатков в содержании автомобильных дорог местного значения, на 1000 жителей</w:t>
            </w:r>
          </w:p>
        </w:tc>
        <w:tc>
          <w:tcPr>
            <w:tcW w:w="1323"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0,002</w:t>
            </w:r>
          </w:p>
        </w:tc>
        <w:tc>
          <w:tcPr>
            <w:tcW w:w="1134"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0,001</w:t>
            </w:r>
          </w:p>
        </w:tc>
        <w:tc>
          <w:tcPr>
            <w:tcW w:w="1294"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0,001</w:t>
            </w:r>
          </w:p>
        </w:tc>
        <w:tc>
          <w:tcPr>
            <w:tcW w:w="1017"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0,0005</w:t>
            </w:r>
          </w:p>
        </w:tc>
        <w:tc>
          <w:tcPr>
            <w:tcW w:w="1017"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0,0005</w:t>
            </w:r>
          </w:p>
        </w:tc>
      </w:tr>
      <w:tr w:rsidR="00C765F2" w:rsidRPr="00C765F2" w:rsidTr="00986D30">
        <w:trPr>
          <w:gridAfter w:val="2"/>
          <w:wAfter w:w="26" w:type="dxa"/>
        </w:trPr>
        <w:tc>
          <w:tcPr>
            <w:tcW w:w="1169"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 xml:space="preserve">А.2 </w:t>
            </w:r>
          </w:p>
        </w:tc>
        <w:tc>
          <w:tcPr>
            <w:tcW w:w="3792"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Количество людей, пострадавших в результате дорожно-транспортных происшествий, произошедших по причине недостатков в содержании автомобильных дорог местного значения, на 1000 жителей</w:t>
            </w:r>
          </w:p>
        </w:tc>
        <w:tc>
          <w:tcPr>
            <w:tcW w:w="1323"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0,008</w:t>
            </w:r>
          </w:p>
        </w:tc>
        <w:tc>
          <w:tcPr>
            <w:tcW w:w="1134"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0,006</w:t>
            </w:r>
          </w:p>
        </w:tc>
        <w:tc>
          <w:tcPr>
            <w:tcW w:w="1294"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0,004</w:t>
            </w:r>
          </w:p>
        </w:tc>
        <w:tc>
          <w:tcPr>
            <w:tcW w:w="1017"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0,003</w:t>
            </w:r>
          </w:p>
        </w:tc>
        <w:tc>
          <w:tcPr>
            <w:tcW w:w="1017" w:type="dxa"/>
            <w:shd w:val="clear" w:color="auto" w:fill="auto"/>
          </w:tcPr>
          <w:p w:rsidR="00C765F2" w:rsidRPr="00C765F2" w:rsidRDefault="00C765F2" w:rsidP="00903061">
            <w:pPr>
              <w:spacing w:after="0" w:line="240" w:lineRule="auto"/>
              <w:jc w:val="center"/>
              <w:rPr>
                <w:rFonts w:ascii="Times New Roman" w:eastAsia="Calibri" w:hAnsi="Times New Roman" w:cs="Times New Roman"/>
                <w:sz w:val="16"/>
                <w:szCs w:val="16"/>
                <w:lang w:eastAsia="ru-RU"/>
              </w:rPr>
            </w:pPr>
            <w:r w:rsidRPr="00C765F2">
              <w:rPr>
                <w:rFonts w:ascii="Times New Roman" w:eastAsia="Calibri" w:hAnsi="Times New Roman" w:cs="Times New Roman"/>
                <w:sz w:val="16"/>
                <w:szCs w:val="16"/>
                <w:lang w:eastAsia="ru-RU"/>
              </w:rPr>
              <w:t>0,002</w:t>
            </w:r>
          </w:p>
        </w:tc>
      </w:tr>
    </w:tbl>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Приложение № 4</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к Положению о муниципальном контроле</w:t>
      </w:r>
      <w:r w:rsidRPr="00C765F2">
        <w:rPr>
          <w:rFonts w:ascii="Times New Roman" w:eastAsia="Times New Roman" w:hAnsi="Times New Roman" w:cs="Times New Roman"/>
          <w:color w:val="000000"/>
          <w:sz w:val="20"/>
          <w:szCs w:val="20"/>
          <w:lang w:eastAsia="zh-CN"/>
        </w:rPr>
        <w:br/>
        <w:t>на автомобильном транспорте,</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городском наземном электрическом транспорте</w:t>
      </w:r>
      <w:r w:rsidRPr="00C765F2">
        <w:rPr>
          <w:rFonts w:ascii="Times New Roman" w:eastAsia="Times New Roman" w:hAnsi="Times New Roman" w:cs="Times New Roman"/>
          <w:color w:val="000000"/>
          <w:sz w:val="20"/>
          <w:szCs w:val="20"/>
          <w:lang w:eastAsia="zh-CN"/>
        </w:rPr>
        <w:br/>
        <w:t>и в дорожном хозяйстве в границах населенных пунктов</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городского поселения Безенчук</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C765F2">
        <w:rPr>
          <w:rFonts w:ascii="Times New Roman" w:eastAsia="Times New Roman" w:hAnsi="Times New Roman" w:cs="Times New Roman"/>
          <w:color w:val="000000"/>
          <w:sz w:val="20"/>
          <w:szCs w:val="20"/>
          <w:lang w:eastAsia="zh-CN"/>
        </w:rPr>
        <w:t>муниципального района Безенчукский</w:t>
      </w:r>
    </w:p>
    <w:p w:rsidR="00C765F2" w:rsidRPr="00C765F2" w:rsidRDefault="00C765F2" w:rsidP="00903061">
      <w:pPr>
        <w:suppressAutoHyphens/>
        <w:autoSpaceDE w:val="0"/>
        <w:spacing w:after="0" w:line="240" w:lineRule="auto"/>
        <w:jc w:val="right"/>
        <w:rPr>
          <w:rFonts w:ascii="Times New Roman" w:eastAsia="Times New Roman" w:hAnsi="Times New Roman" w:cs="Times New Roman"/>
          <w:color w:val="000000"/>
          <w:lang w:eastAsia="zh-CN"/>
        </w:rPr>
      </w:pPr>
      <w:r w:rsidRPr="00C765F2">
        <w:rPr>
          <w:rFonts w:ascii="Times New Roman" w:eastAsia="Times New Roman" w:hAnsi="Times New Roman" w:cs="Times New Roman"/>
          <w:color w:val="000000"/>
          <w:sz w:val="20"/>
          <w:szCs w:val="20"/>
          <w:lang w:eastAsia="zh-CN"/>
        </w:rPr>
        <w:t>Самарской области</w:t>
      </w:r>
    </w:p>
    <w:p w:rsidR="00C765F2" w:rsidRPr="00C765F2" w:rsidRDefault="00C765F2" w:rsidP="00903061">
      <w:pPr>
        <w:spacing w:after="0" w:line="240" w:lineRule="auto"/>
        <w:jc w:val="center"/>
        <w:rPr>
          <w:rFonts w:ascii="Times New Roman" w:eastAsia="Times New Roman" w:hAnsi="Times New Roman" w:cs="Times New Roman"/>
          <w:lang w:eastAsia="ru-RU"/>
        </w:rPr>
      </w:pPr>
      <w:r w:rsidRPr="00C765F2">
        <w:rPr>
          <w:rFonts w:ascii="Times New Roman" w:eastAsia="Times New Roman" w:hAnsi="Times New Roman" w:cs="Times New Roman"/>
          <w:lang w:eastAsia="ru-RU"/>
        </w:rPr>
        <w:t>Индикативные показатели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Безенчук муниципального района Безенчукский Самарской области</w:t>
      </w:r>
    </w:p>
    <w:p w:rsidR="00C765F2" w:rsidRPr="00C765F2" w:rsidRDefault="00C765F2" w:rsidP="00903061">
      <w:pPr>
        <w:spacing w:after="0" w:line="240" w:lineRule="auto"/>
        <w:rPr>
          <w:rFonts w:ascii="Times New Roman" w:eastAsia="Times New Roman" w:hAnsi="Times New Roman" w:cs="Times New Roman"/>
          <w:b/>
          <w:color w:val="000000"/>
          <w:lang w:eastAsia="ru-RU"/>
        </w:rPr>
      </w:pPr>
    </w:p>
    <w:tbl>
      <w:tblPr>
        <w:tblW w:w="10939"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59"/>
        <w:gridCol w:w="1843"/>
        <w:gridCol w:w="190"/>
        <w:gridCol w:w="1101"/>
        <w:gridCol w:w="133"/>
        <w:gridCol w:w="3267"/>
        <w:gridCol w:w="85"/>
        <w:gridCol w:w="90"/>
        <w:gridCol w:w="1485"/>
        <w:gridCol w:w="143"/>
        <w:gridCol w:w="9"/>
        <w:gridCol w:w="1621"/>
        <w:gridCol w:w="13"/>
      </w:tblGrid>
      <w:tr w:rsidR="00C765F2" w:rsidRPr="00C765F2" w:rsidTr="00986D30">
        <w:trPr>
          <w:gridAfter w:val="1"/>
          <w:wAfter w:w="13" w:type="dxa"/>
        </w:trPr>
        <w:tc>
          <w:tcPr>
            <w:tcW w:w="959" w:type="dxa"/>
            <w:shd w:val="clear" w:color="auto" w:fill="FFFFFF"/>
            <w:vAlign w:val="center"/>
            <w:hideMark/>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Индекс показателя</w:t>
            </w:r>
          </w:p>
        </w:tc>
        <w:tc>
          <w:tcPr>
            <w:tcW w:w="2033" w:type="dxa"/>
            <w:gridSpan w:val="2"/>
            <w:shd w:val="clear" w:color="auto" w:fill="FFFFFF"/>
            <w:vAlign w:val="center"/>
            <w:hideMark/>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Наименование показателя</w:t>
            </w:r>
          </w:p>
        </w:tc>
        <w:tc>
          <w:tcPr>
            <w:tcW w:w="1101" w:type="dxa"/>
            <w:shd w:val="clear" w:color="auto" w:fill="FFFFFF"/>
            <w:vAlign w:val="center"/>
            <w:hideMark/>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Формула расчета</w:t>
            </w:r>
          </w:p>
        </w:tc>
        <w:tc>
          <w:tcPr>
            <w:tcW w:w="3400" w:type="dxa"/>
            <w:gridSpan w:val="2"/>
            <w:shd w:val="clear" w:color="auto" w:fill="FFFFFF"/>
            <w:vAlign w:val="center"/>
            <w:hideMark/>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Комментарии (интерпретация значений)</w:t>
            </w:r>
          </w:p>
        </w:tc>
        <w:tc>
          <w:tcPr>
            <w:tcW w:w="1660" w:type="dxa"/>
            <w:gridSpan w:val="3"/>
            <w:shd w:val="clear" w:color="auto" w:fill="FFFFFF"/>
            <w:vAlign w:val="center"/>
            <w:hideMark/>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Целевые значения показателей</w:t>
            </w:r>
          </w:p>
        </w:tc>
        <w:tc>
          <w:tcPr>
            <w:tcW w:w="1773" w:type="dxa"/>
            <w:gridSpan w:val="3"/>
            <w:shd w:val="clear" w:color="auto" w:fill="FFFFFF"/>
            <w:vAlign w:val="center"/>
            <w:hideMark/>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Источник данных для определения значения показателя</w:t>
            </w:r>
          </w:p>
        </w:tc>
      </w:tr>
      <w:tr w:rsidR="00C765F2" w:rsidRPr="00C765F2" w:rsidTr="00986D30">
        <w:trPr>
          <w:gridAfter w:val="1"/>
          <w:wAfter w:w="13" w:type="dxa"/>
        </w:trPr>
        <w:tc>
          <w:tcPr>
            <w:tcW w:w="10926" w:type="dxa"/>
            <w:gridSpan w:val="12"/>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Индикативные показатели</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w:t>
            </w:r>
          </w:p>
        </w:tc>
        <w:tc>
          <w:tcPr>
            <w:tcW w:w="9967" w:type="dxa"/>
            <w:gridSpan w:val="11"/>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Показатели эффективности, применяемые для мониторинга контрольной деятельности, её анализа, выявления проблем, возникающих при её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sz w:val="16"/>
                <w:szCs w:val="16"/>
                <w:lang w:eastAsia="ru-RU"/>
              </w:rPr>
              <w:t>Количество внеплановых контрольных мероприятий,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КВМ)</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 определяется как сумма вне</w:t>
            </w:r>
            <w:r w:rsidRPr="00C765F2">
              <w:rPr>
                <w:rFonts w:ascii="Times New Roman" w:eastAsia="Times New Roman" w:hAnsi="Times New Roman" w:cs="Times New Roman"/>
                <w:sz w:val="16"/>
                <w:szCs w:val="16"/>
                <w:lang w:eastAsia="ru-RU"/>
              </w:rPr>
              <w:t xml:space="preserve">плановых контрольных мероприятий </w:t>
            </w:r>
            <w:r w:rsidRPr="00C765F2">
              <w:rPr>
                <w:rFonts w:ascii="Times New Roman" w:eastAsia="Times New Roman" w:hAnsi="Times New Roman" w:cs="Times New Roman"/>
                <w:color w:val="000000"/>
                <w:sz w:val="16"/>
                <w:szCs w:val="16"/>
                <w:lang w:eastAsia="ru-RU"/>
              </w:rPr>
              <w:t>(КВМ),</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так как муниципальный контроль на автомобильном транспорте не преследует цели повышения интенсивности проведения муниципального контроля и привлечения к ответственности контролируемых лиц, а в большей степени </w:t>
            </w:r>
            <w:r w:rsidRPr="00C765F2">
              <w:rPr>
                <w:rFonts w:ascii="Times New Roman" w:eastAsia="Times New Roman" w:hAnsi="Times New Roman" w:cs="Times New Roman"/>
                <w:color w:val="000000"/>
                <w:sz w:val="16"/>
                <w:szCs w:val="16"/>
                <w:lang w:eastAsia="ru-RU"/>
              </w:rPr>
              <w:lastRenderedPageBreak/>
              <w:t>ориентирован на профилактику нарушений обязательных требований</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lastRenderedPageBreak/>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Б.2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КВМИР)</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Б.2 определяется как сумма </w:t>
            </w:r>
            <w:r w:rsidRPr="00C765F2">
              <w:rPr>
                <w:rFonts w:ascii="Times New Roman" w:eastAsia="Times New Roman" w:hAnsi="Times New Roman" w:cs="Times New Roman"/>
                <w:sz w:val="16"/>
                <w:szCs w:val="16"/>
                <w:lang w:eastAsia="ru-RU"/>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C765F2">
              <w:rPr>
                <w:rFonts w:ascii="Times New Roman" w:eastAsia="Times New Roman" w:hAnsi="Times New Roman" w:cs="Times New Roman"/>
                <w:color w:val="000000"/>
                <w:sz w:val="16"/>
                <w:szCs w:val="16"/>
                <w:lang w:eastAsia="ru-RU"/>
              </w:rPr>
              <w:t xml:space="preserve"> (КВМИР),</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Б.3</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контрольных мероприятий, проведенных с использованием средств дистанционного взаимодействия,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Б.3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КМДист)</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Б.3 определяется как сумма </w:t>
            </w:r>
            <w:r w:rsidRPr="00C765F2">
              <w:rPr>
                <w:rFonts w:ascii="Times New Roman" w:eastAsia="Times New Roman" w:hAnsi="Times New Roman" w:cs="Times New Roman"/>
                <w:sz w:val="16"/>
                <w:szCs w:val="16"/>
                <w:lang w:eastAsia="ru-RU"/>
              </w:rPr>
              <w:t>контрольных мероприятий, проведенных с использованием средств дистанционного взаимодействия</w:t>
            </w:r>
            <w:r w:rsidRPr="00C765F2">
              <w:rPr>
                <w:rFonts w:ascii="Times New Roman" w:eastAsia="Times New Roman" w:hAnsi="Times New Roman" w:cs="Times New Roman"/>
                <w:color w:val="000000"/>
                <w:sz w:val="16"/>
                <w:szCs w:val="16"/>
                <w:lang w:eastAsia="ru-RU"/>
              </w:rPr>
              <w:t xml:space="preserve"> (КМДист),</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Б.4</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sz w:val="16"/>
                <w:szCs w:val="16"/>
                <w:lang w:eastAsia="ru-RU"/>
              </w:rPr>
              <w:t>Количество обязательных профилактических визитов,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sz w:val="16"/>
                <w:szCs w:val="16"/>
                <w:lang w:eastAsia="ru-RU"/>
              </w:rPr>
            </w:pPr>
          </w:p>
          <w:p w:rsidR="00C765F2" w:rsidRPr="00C765F2" w:rsidRDefault="00C765F2" w:rsidP="00903061">
            <w:pPr>
              <w:spacing w:after="0" w:line="240" w:lineRule="auto"/>
              <w:rPr>
                <w:rFonts w:ascii="Times New Roman" w:eastAsia="Times New Roman" w:hAnsi="Times New Roman" w:cs="Times New Roman"/>
                <w:sz w:val="16"/>
                <w:szCs w:val="16"/>
                <w:lang w:eastAsia="ru-RU"/>
              </w:rPr>
            </w:pPr>
          </w:p>
          <w:p w:rsidR="00C765F2" w:rsidRPr="00C765F2" w:rsidRDefault="00C765F2" w:rsidP="00903061">
            <w:pPr>
              <w:spacing w:after="0" w:line="240" w:lineRule="auto"/>
              <w:rPr>
                <w:rFonts w:ascii="Times New Roman" w:eastAsia="Times New Roman" w:hAnsi="Times New Roman" w:cs="Times New Roman"/>
                <w:sz w:val="16"/>
                <w:szCs w:val="16"/>
                <w:lang w:eastAsia="ru-RU"/>
              </w:rPr>
            </w:pP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Б.4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КОПВ)</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Б.4 определяется как сумма </w:t>
            </w:r>
            <w:r w:rsidRPr="00C765F2">
              <w:rPr>
                <w:rFonts w:ascii="Times New Roman" w:eastAsia="Times New Roman" w:hAnsi="Times New Roman" w:cs="Times New Roman"/>
                <w:sz w:val="16"/>
                <w:szCs w:val="16"/>
                <w:lang w:eastAsia="ru-RU"/>
              </w:rPr>
              <w:t>обязательных профилактических визитов</w:t>
            </w:r>
            <w:r w:rsidRPr="00C765F2">
              <w:rPr>
                <w:rFonts w:ascii="Times New Roman" w:eastAsia="Times New Roman" w:hAnsi="Times New Roman" w:cs="Times New Roman"/>
                <w:color w:val="000000"/>
                <w:sz w:val="16"/>
                <w:szCs w:val="16"/>
                <w:lang w:eastAsia="ru-RU"/>
              </w:rPr>
              <w:t xml:space="preserve"> (КОПВ),</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либо не устанавливается, либо устанавливается равным количеству обязательных профилактических визитов, предусмотренных программой профилактики </w:t>
            </w:r>
            <w:r w:rsidRPr="00C765F2">
              <w:rPr>
                <w:rFonts w:ascii="Times New Roman" w:eastAsia="Times New Roman" w:hAnsi="Times New Roman" w:cs="Times New Roman"/>
                <w:color w:val="000000"/>
                <w:sz w:val="16"/>
                <w:szCs w:val="16"/>
                <w:shd w:val="clear" w:color="auto" w:fill="FFFFFF"/>
                <w:lang w:eastAsia="ru-RU"/>
              </w:rPr>
              <w:t>рисков причинения вреда (ущерба) охраняемым законом ценностям в сфере</w:t>
            </w:r>
            <w:r w:rsidRPr="00C765F2">
              <w:rPr>
                <w:rFonts w:ascii="Times New Roman" w:eastAsia="Times New Roman" w:hAnsi="Times New Roman" w:cs="Times New Roman"/>
                <w:color w:val="000000"/>
                <w:sz w:val="16"/>
                <w:szCs w:val="16"/>
                <w:lang w:eastAsia="ru-RU"/>
              </w:rPr>
              <w:t xml:space="preserve"> соответствующего вида муниципального контроля</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Б.5</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sz w:val="16"/>
                <w:szCs w:val="16"/>
                <w:lang w:eastAsia="ru-RU"/>
              </w:rPr>
              <w:t>Количество профилактических визитов, проведенных по инициативе контролируемого лица,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Б.5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КПВИ)</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Б.5 определяется как сумма </w:t>
            </w:r>
            <w:r w:rsidRPr="00C765F2">
              <w:rPr>
                <w:rFonts w:ascii="Times New Roman" w:eastAsia="Times New Roman" w:hAnsi="Times New Roman" w:cs="Times New Roman"/>
                <w:sz w:val="16"/>
                <w:szCs w:val="16"/>
                <w:lang w:eastAsia="ru-RU"/>
              </w:rPr>
              <w:t>обязательных профилактических визитов</w:t>
            </w:r>
            <w:r w:rsidRPr="00C765F2">
              <w:rPr>
                <w:rFonts w:ascii="Times New Roman" w:eastAsia="Times New Roman" w:hAnsi="Times New Roman" w:cs="Times New Roman"/>
                <w:color w:val="000000"/>
                <w:sz w:val="16"/>
                <w:szCs w:val="16"/>
                <w:lang w:eastAsia="ru-RU"/>
              </w:rPr>
              <w:t>,</w:t>
            </w:r>
            <w:r w:rsidRPr="00C765F2">
              <w:rPr>
                <w:rFonts w:ascii="Times New Roman" w:eastAsia="Times New Roman" w:hAnsi="Times New Roman" w:cs="Times New Roman"/>
                <w:sz w:val="16"/>
                <w:szCs w:val="16"/>
                <w:lang w:eastAsia="ru-RU"/>
              </w:rPr>
              <w:t xml:space="preserve"> проведенных по инициативе контролируемого лица (КПВИ),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Б.6</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предостережений о недопустимости нарушения обязательных требований, объявленных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Б.6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КПНН)</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Б.6 определяется как сумма </w:t>
            </w:r>
            <w:r w:rsidRPr="00C765F2">
              <w:rPr>
                <w:rFonts w:ascii="Times New Roman" w:eastAsia="Times New Roman" w:hAnsi="Times New Roman" w:cs="Times New Roman"/>
                <w:sz w:val="16"/>
                <w:szCs w:val="16"/>
                <w:lang w:eastAsia="ru-RU"/>
              </w:rPr>
              <w:t>предостережений о недопустимости нарушения обязательных требований</w:t>
            </w:r>
            <w:r w:rsidRPr="00C765F2">
              <w:rPr>
                <w:rFonts w:ascii="Times New Roman" w:eastAsia="Times New Roman" w:hAnsi="Times New Roman" w:cs="Times New Roman"/>
                <w:color w:val="000000"/>
                <w:sz w:val="16"/>
                <w:szCs w:val="16"/>
                <w:lang w:eastAsia="ru-RU"/>
              </w:rPr>
              <w:t xml:space="preserve"> (КПНН),</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Б.7</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sz w:val="16"/>
                <w:szCs w:val="16"/>
                <w:lang w:eastAsia="ru-RU"/>
              </w:rPr>
              <w:t>Количество контрольных</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мероприятий, по результатам которых выявлены нарушения обязательных требований,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Б.7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КМНОТ)</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Б.7 определяется как сумма </w:t>
            </w:r>
            <w:r w:rsidRPr="00C765F2">
              <w:rPr>
                <w:rFonts w:ascii="Times New Roman" w:eastAsia="Times New Roman" w:hAnsi="Times New Roman" w:cs="Times New Roman"/>
                <w:sz w:val="16"/>
                <w:szCs w:val="16"/>
                <w:lang w:eastAsia="ru-RU"/>
              </w:rPr>
              <w:t>контрольных мероприятий, по результатам которых выявлены нарушения обязательных требований</w:t>
            </w:r>
            <w:r w:rsidRPr="00C765F2">
              <w:rPr>
                <w:rFonts w:ascii="Times New Roman" w:eastAsia="Times New Roman" w:hAnsi="Times New Roman" w:cs="Times New Roman"/>
                <w:color w:val="000000"/>
                <w:sz w:val="16"/>
                <w:szCs w:val="16"/>
                <w:lang w:eastAsia="ru-RU"/>
              </w:rPr>
              <w:t xml:space="preserve"> (КМНОТ),</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Б.8</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контрольных мероприятий, по итогам которых возбуждены дела об административных правонарушениях,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Б.8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КМАП)</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Б.8 определяется как сумма </w:t>
            </w:r>
            <w:r w:rsidRPr="00C765F2">
              <w:rPr>
                <w:rFonts w:ascii="Times New Roman" w:eastAsia="Times New Roman" w:hAnsi="Times New Roman" w:cs="Times New Roman"/>
                <w:sz w:val="16"/>
                <w:szCs w:val="16"/>
                <w:lang w:eastAsia="ru-RU"/>
              </w:rPr>
              <w:t>контрольных мероприятий, по итогам которых возбуждены дела об административных правонарушениях</w:t>
            </w:r>
            <w:r w:rsidRPr="00C765F2">
              <w:rPr>
                <w:rFonts w:ascii="Times New Roman" w:eastAsia="Times New Roman" w:hAnsi="Times New Roman" w:cs="Times New Roman"/>
                <w:color w:val="000000"/>
                <w:sz w:val="16"/>
                <w:szCs w:val="16"/>
                <w:lang w:eastAsia="ru-RU"/>
              </w:rPr>
              <w:t xml:space="preserve"> (КМАП),</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Б.9</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Сумма административных штрафов, наложенных по результатам контрольных мероприятий,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Б.9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АШ)</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Б.9 определяется как сумма </w:t>
            </w:r>
            <w:r w:rsidRPr="00C765F2">
              <w:rPr>
                <w:rFonts w:ascii="Times New Roman" w:eastAsia="Times New Roman" w:hAnsi="Times New Roman" w:cs="Times New Roman"/>
                <w:sz w:val="16"/>
                <w:szCs w:val="16"/>
                <w:lang w:eastAsia="ru-RU"/>
              </w:rPr>
              <w:t>административных штрафов, наложенных по результатам контрольных мероприятий</w:t>
            </w:r>
            <w:r w:rsidRPr="00C765F2">
              <w:rPr>
                <w:rFonts w:ascii="Times New Roman" w:eastAsia="Times New Roman" w:hAnsi="Times New Roman" w:cs="Times New Roman"/>
                <w:color w:val="000000"/>
                <w:sz w:val="16"/>
                <w:szCs w:val="16"/>
                <w:lang w:eastAsia="ru-RU"/>
              </w:rPr>
              <w:t xml:space="preserve"> (АШ),</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Б.10</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 xml:space="preserve">Количество направленных в органы прокуратуры заявлений о согласовании проведения контрольных мероприятий, за отчетный </w:t>
            </w:r>
            <w:r w:rsidRPr="00C765F2">
              <w:rPr>
                <w:rFonts w:ascii="Times New Roman" w:eastAsia="Times New Roman" w:hAnsi="Times New Roman" w:cs="Times New Roman"/>
                <w:sz w:val="16"/>
                <w:szCs w:val="16"/>
                <w:lang w:eastAsia="ru-RU"/>
              </w:rPr>
              <w:lastRenderedPageBreak/>
              <w:t>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lastRenderedPageBreak/>
              <w:t xml:space="preserve">Б.10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КЗОП)</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Б.10 определяется как сумма </w:t>
            </w:r>
            <w:r w:rsidRPr="00C765F2">
              <w:rPr>
                <w:rFonts w:ascii="Times New Roman" w:eastAsia="Times New Roman" w:hAnsi="Times New Roman" w:cs="Times New Roman"/>
                <w:sz w:val="16"/>
                <w:szCs w:val="16"/>
                <w:lang w:eastAsia="ru-RU"/>
              </w:rPr>
              <w:t>направленных в органы прокуратуры заявлений о согласовании проведения контрольных мероприятий</w:t>
            </w:r>
            <w:r w:rsidRPr="00C765F2">
              <w:rPr>
                <w:rFonts w:ascii="Times New Roman" w:eastAsia="Times New Roman" w:hAnsi="Times New Roman" w:cs="Times New Roman"/>
                <w:color w:val="000000"/>
                <w:sz w:val="16"/>
                <w:szCs w:val="16"/>
                <w:lang w:eastAsia="ru-RU"/>
              </w:rPr>
              <w:t xml:space="preserve"> (КЗОП),</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w:t>
            </w:r>
            <w:r w:rsidRPr="00C765F2">
              <w:rPr>
                <w:rFonts w:ascii="Times New Roman" w:eastAsia="Times New Roman" w:hAnsi="Times New Roman" w:cs="Times New Roman"/>
                <w:color w:val="000000"/>
                <w:sz w:val="16"/>
                <w:szCs w:val="16"/>
                <w:lang w:eastAsia="ru-RU"/>
              </w:rPr>
              <w:lastRenderedPageBreak/>
              <w:t xml:space="preserve">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lastRenderedPageBreak/>
              <w:t>Б.11</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sz w:val="16"/>
                <w:szCs w:val="16"/>
                <w:lang w:eastAsia="ru-RU"/>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Б.11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КЗОПОС)</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Б.11 определяется как сумма </w:t>
            </w:r>
            <w:r w:rsidRPr="00C765F2">
              <w:rPr>
                <w:rFonts w:ascii="Times New Roman" w:eastAsia="Times New Roman" w:hAnsi="Times New Roman" w:cs="Times New Roman"/>
                <w:sz w:val="16"/>
                <w:szCs w:val="16"/>
                <w:lang w:eastAsia="ru-RU"/>
              </w:rPr>
              <w:t>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w:t>
            </w:r>
            <w:r w:rsidRPr="00C765F2">
              <w:rPr>
                <w:rFonts w:ascii="Times New Roman" w:eastAsia="Times New Roman" w:hAnsi="Times New Roman" w:cs="Times New Roman"/>
                <w:color w:val="000000"/>
                <w:sz w:val="16"/>
                <w:szCs w:val="16"/>
                <w:lang w:eastAsia="ru-RU"/>
              </w:rPr>
              <w:t xml:space="preserve"> (КЗОПОС),</w:t>
            </w:r>
            <w:r w:rsidRPr="00C765F2">
              <w:rPr>
                <w:rFonts w:ascii="Times New Roman" w:eastAsia="Times New Roman" w:hAnsi="Times New Roman" w:cs="Times New Roman"/>
                <w:sz w:val="16"/>
                <w:szCs w:val="16"/>
                <w:lang w:eastAsia="ru-RU"/>
              </w:rPr>
              <w:t xml:space="preserve"> проведенных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осуществления муниципального контроля на автомобильном транспорте в отчетном году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Б.12</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Общее количество учтенных объектов контроля на конец отчетного периода</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Б.12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КУОК)</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Б.12 определяется как сумма </w:t>
            </w:r>
            <w:r w:rsidRPr="00C765F2">
              <w:rPr>
                <w:rFonts w:ascii="Times New Roman" w:eastAsia="Times New Roman" w:hAnsi="Times New Roman" w:cs="Times New Roman"/>
                <w:sz w:val="16"/>
                <w:szCs w:val="16"/>
                <w:lang w:eastAsia="ru-RU"/>
              </w:rPr>
              <w:t>учтенных объектов контроля на конец отчетного периода</w:t>
            </w:r>
            <w:r w:rsidRPr="00C765F2">
              <w:rPr>
                <w:rFonts w:ascii="Times New Roman" w:eastAsia="Times New Roman" w:hAnsi="Times New Roman" w:cs="Times New Roman"/>
                <w:color w:val="000000"/>
                <w:sz w:val="16"/>
                <w:szCs w:val="16"/>
                <w:lang w:eastAsia="ru-RU"/>
              </w:rPr>
              <w:t xml:space="preserve"> (КУОК)</w:t>
            </w:r>
            <w:r w:rsidRPr="00C765F2">
              <w:rPr>
                <w:rFonts w:ascii="Times New Roman" w:eastAsia="Times New Roman" w:hAnsi="Times New Roman" w:cs="Times New Roman"/>
                <w:sz w:val="16"/>
                <w:szCs w:val="16"/>
                <w:lang w:eastAsia="ru-RU"/>
              </w:rPr>
              <w:t xml:space="preserve"> </w:t>
            </w: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Результаты </w:t>
            </w:r>
            <w:r w:rsidRPr="00C765F2">
              <w:rPr>
                <w:rFonts w:ascii="Times New Roman" w:eastAsia="Times New Roman" w:hAnsi="Times New Roman" w:cs="Times New Roman"/>
                <w:sz w:val="16"/>
                <w:szCs w:val="16"/>
                <w:lang w:eastAsia="ru-RU"/>
              </w:rPr>
              <w:t xml:space="preserve">учёта объектов контроля на конец </w:t>
            </w:r>
            <w:r w:rsidRPr="00C765F2">
              <w:rPr>
                <w:rFonts w:ascii="Times New Roman" w:eastAsia="Times New Roman" w:hAnsi="Times New Roman" w:cs="Times New Roman"/>
                <w:color w:val="000000"/>
                <w:sz w:val="16"/>
                <w:szCs w:val="16"/>
                <w:lang w:eastAsia="ru-RU"/>
              </w:rPr>
              <w:t xml:space="preserve">отчетного года </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Б.13</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Общее количество жалоб, поданных контролируемыми лицами в досудебном порядке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Б.13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КЖДП)</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Б.13 определяется как сумма </w:t>
            </w:r>
            <w:r w:rsidRPr="00C765F2">
              <w:rPr>
                <w:rFonts w:ascii="Times New Roman" w:eastAsia="Times New Roman" w:hAnsi="Times New Roman" w:cs="Times New Roman"/>
                <w:sz w:val="16"/>
                <w:szCs w:val="16"/>
                <w:lang w:eastAsia="ru-RU"/>
              </w:rPr>
              <w:t xml:space="preserve">жалоб, поданных контролируемыми лицами в досудебном порядке </w:t>
            </w:r>
            <w:r w:rsidRPr="00C765F2">
              <w:rPr>
                <w:rFonts w:ascii="Times New Roman" w:eastAsia="Times New Roman" w:hAnsi="Times New Roman" w:cs="Times New Roman"/>
                <w:color w:val="000000"/>
                <w:sz w:val="16"/>
                <w:szCs w:val="16"/>
                <w:lang w:eastAsia="ru-RU"/>
              </w:rPr>
              <w:t>(КЖДП)</w:t>
            </w:r>
            <w:r w:rsidRPr="00C765F2">
              <w:rPr>
                <w:rFonts w:ascii="Times New Roman" w:eastAsia="Times New Roman" w:hAnsi="Times New Roman" w:cs="Times New Roman"/>
                <w:sz w:val="16"/>
                <w:szCs w:val="16"/>
                <w:lang w:eastAsia="ru-RU"/>
              </w:rPr>
              <w:t xml:space="preserve">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Б.14</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жалоб, в отношении которых контрольным органом был нарушен срок рассмотрения,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Б.14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КЖНС)</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Б.14 определяется как сумма </w:t>
            </w:r>
            <w:r w:rsidRPr="00C765F2">
              <w:rPr>
                <w:rFonts w:ascii="Times New Roman" w:eastAsia="Times New Roman" w:hAnsi="Times New Roman" w:cs="Times New Roman"/>
                <w:sz w:val="16"/>
                <w:szCs w:val="16"/>
                <w:lang w:eastAsia="ru-RU"/>
              </w:rPr>
              <w:t xml:space="preserve">жалоб, в отношении которых контрольным органом был нарушен срок рассмотрения </w:t>
            </w:r>
            <w:r w:rsidRPr="00C765F2">
              <w:rPr>
                <w:rFonts w:ascii="Times New Roman" w:eastAsia="Times New Roman" w:hAnsi="Times New Roman" w:cs="Times New Roman"/>
                <w:color w:val="000000"/>
                <w:sz w:val="16"/>
                <w:szCs w:val="16"/>
                <w:lang w:eastAsia="ru-RU"/>
              </w:rPr>
              <w:t>(КЖНС),</w:t>
            </w:r>
            <w:r w:rsidRPr="00C765F2">
              <w:rPr>
                <w:rFonts w:ascii="Times New Roman" w:eastAsia="Times New Roman" w:hAnsi="Times New Roman" w:cs="Times New Roman"/>
                <w:sz w:val="16"/>
                <w:szCs w:val="16"/>
                <w:lang w:eastAsia="ru-RU"/>
              </w:rPr>
              <w:t xml:space="preserve">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Б.15</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sz w:val="16"/>
                <w:szCs w:val="16"/>
                <w:lang w:eastAsia="ru-RU"/>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Б.15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КЖОР)</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Б.15 определяется как сумма </w:t>
            </w:r>
            <w:r w:rsidRPr="00C765F2">
              <w:rPr>
                <w:rFonts w:ascii="Times New Roman" w:eastAsia="Times New Roman" w:hAnsi="Times New Roman" w:cs="Times New Roman"/>
                <w:sz w:val="16"/>
                <w:szCs w:val="16"/>
                <w:lang w:eastAsia="ru-RU"/>
              </w:rPr>
              <w:t>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w:t>
            </w:r>
            <w:r w:rsidRPr="00C765F2">
              <w:rPr>
                <w:rFonts w:ascii="Times New Roman" w:eastAsia="Times New Roman" w:hAnsi="Times New Roman" w:cs="Times New Roman"/>
                <w:color w:val="000000"/>
                <w:sz w:val="16"/>
                <w:szCs w:val="16"/>
                <w:lang w:eastAsia="ru-RU"/>
              </w:rPr>
              <w:t xml:space="preserve"> (КЖОР),</w:t>
            </w:r>
            <w:r w:rsidRPr="00C765F2">
              <w:rPr>
                <w:rFonts w:ascii="Times New Roman" w:eastAsia="Times New Roman" w:hAnsi="Times New Roman" w:cs="Times New Roman"/>
                <w:sz w:val="16"/>
                <w:szCs w:val="16"/>
                <w:lang w:eastAsia="ru-RU"/>
              </w:rPr>
              <w:t xml:space="preserve">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Б.16</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Б.16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КИЗ)</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Б.16 определяется как сумма </w:t>
            </w:r>
            <w:r w:rsidRPr="00C765F2">
              <w:rPr>
                <w:rFonts w:ascii="Times New Roman" w:eastAsia="Times New Roman" w:hAnsi="Times New Roman" w:cs="Times New Roman"/>
                <w:sz w:val="16"/>
                <w:szCs w:val="16"/>
                <w:lang w:eastAsia="ru-RU"/>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w:t>
            </w:r>
            <w:r w:rsidRPr="00C765F2">
              <w:rPr>
                <w:rFonts w:ascii="Times New Roman" w:eastAsia="Times New Roman" w:hAnsi="Times New Roman" w:cs="Times New Roman"/>
                <w:color w:val="000000"/>
                <w:sz w:val="16"/>
                <w:szCs w:val="16"/>
                <w:lang w:eastAsia="ru-RU"/>
              </w:rPr>
              <w:t xml:space="preserve"> (КИЗ),</w:t>
            </w:r>
            <w:r w:rsidRPr="00C765F2">
              <w:rPr>
                <w:rFonts w:ascii="Times New Roman" w:eastAsia="Times New Roman" w:hAnsi="Times New Roman" w:cs="Times New Roman"/>
                <w:sz w:val="16"/>
                <w:szCs w:val="16"/>
                <w:lang w:eastAsia="ru-RU"/>
              </w:rPr>
              <w:t xml:space="preserve">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Б.17</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Б.17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КУИЗ)</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Б.17 определяется как сумма </w:t>
            </w:r>
            <w:r w:rsidRPr="00C765F2">
              <w:rPr>
                <w:rFonts w:ascii="Times New Roman" w:eastAsia="Times New Roman" w:hAnsi="Times New Roman" w:cs="Times New Roman"/>
                <w:sz w:val="16"/>
                <w:szCs w:val="16"/>
                <w:lang w:eastAsia="ru-RU"/>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w:t>
            </w:r>
            <w:r w:rsidRPr="00C765F2">
              <w:rPr>
                <w:rFonts w:ascii="Times New Roman" w:eastAsia="Times New Roman" w:hAnsi="Times New Roman" w:cs="Times New Roman"/>
                <w:color w:val="000000"/>
                <w:sz w:val="16"/>
                <w:szCs w:val="16"/>
                <w:lang w:eastAsia="ru-RU"/>
              </w:rPr>
              <w:t xml:space="preserve"> (КУИЗ),</w:t>
            </w:r>
            <w:r w:rsidRPr="00C765F2">
              <w:rPr>
                <w:rFonts w:ascii="Times New Roman" w:eastAsia="Times New Roman" w:hAnsi="Times New Roman" w:cs="Times New Roman"/>
                <w:sz w:val="16"/>
                <w:szCs w:val="16"/>
                <w:lang w:eastAsia="ru-RU"/>
              </w:rPr>
              <w:t xml:space="preserve">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Б.18</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sz w:val="16"/>
                <w:szCs w:val="16"/>
                <w:lang w:eastAsia="ru-RU"/>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Б.18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КМГНТ)</w:t>
            </w:r>
          </w:p>
        </w:tc>
        <w:tc>
          <w:tcPr>
            <w:tcW w:w="3442" w:type="dxa"/>
            <w:gridSpan w:val="3"/>
            <w:shd w:val="clear" w:color="auto" w:fill="FFFFFF"/>
          </w:tcPr>
          <w:p w:rsidR="00C765F2" w:rsidRPr="00C765F2" w:rsidRDefault="00C765F2" w:rsidP="00903061">
            <w:pPr>
              <w:spacing w:after="0" w:line="240" w:lineRule="auto"/>
              <w:rPr>
                <w:rFonts w:ascii="Times New Roman" w:eastAsia="Times New Roman" w:hAnsi="Times New Roman" w:cs="Times New Roman"/>
                <w:sz w:val="16"/>
                <w:szCs w:val="16"/>
                <w:lang w:eastAsia="ru-RU"/>
              </w:rPr>
            </w:pPr>
            <w:r w:rsidRPr="00C765F2">
              <w:rPr>
                <w:rFonts w:ascii="Times New Roman" w:eastAsia="Times New Roman" w:hAnsi="Times New Roman" w:cs="Times New Roman"/>
                <w:color w:val="000000"/>
                <w:sz w:val="16"/>
                <w:szCs w:val="16"/>
                <w:lang w:eastAsia="ru-RU"/>
              </w:rPr>
              <w:t xml:space="preserve">Б.18 определяется как сумма </w:t>
            </w:r>
            <w:r w:rsidRPr="00C765F2">
              <w:rPr>
                <w:rFonts w:ascii="Times New Roman" w:eastAsia="Times New Roman" w:hAnsi="Times New Roman" w:cs="Times New Roman"/>
                <w:sz w:val="16"/>
                <w:szCs w:val="16"/>
                <w:lang w:eastAsia="ru-RU"/>
              </w:rPr>
              <w:t>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w:t>
            </w:r>
            <w:r w:rsidRPr="00C765F2">
              <w:rPr>
                <w:rFonts w:ascii="Times New Roman" w:eastAsia="Times New Roman" w:hAnsi="Times New Roman" w:cs="Times New Roman"/>
                <w:color w:val="000000"/>
                <w:sz w:val="16"/>
                <w:szCs w:val="16"/>
                <w:lang w:eastAsia="ru-RU"/>
              </w:rPr>
              <w:t xml:space="preserve"> (КМГНТ),</w:t>
            </w:r>
            <w:r w:rsidRPr="00C765F2">
              <w:rPr>
                <w:rFonts w:ascii="Times New Roman" w:eastAsia="Times New Roman" w:hAnsi="Times New Roman" w:cs="Times New Roman"/>
                <w:sz w:val="16"/>
                <w:szCs w:val="16"/>
                <w:lang w:eastAsia="ru-RU"/>
              </w:rPr>
              <w:t xml:space="preserve"> за отчетный период.</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637"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Целевое значение не устанавливается </w:t>
            </w:r>
            <w:r w:rsidRPr="00C765F2">
              <w:rPr>
                <w:rFonts w:ascii="Times New Roman" w:eastAsia="Times New Roman" w:hAnsi="Times New Roman" w:cs="Times New Roman"/>
                <w:color w:val="000000"/>
                <w:sz w:val="16"/>
                <w:szCs w:val="16"/>
                <w:lang w:eastAsia="ru-RU"/>
              </w:rPr>
              <w:fldChar w:fldCharType="begin"/>
            </w:r>
            <w:r w:rsidRPr="00C765F2">
              <w:rPr>
                <w:rFonts w:ascii="Times New Roman" w:eastAsia="Times New Roman" w:hAnsi="Times New Roman" w:cs="Times New Roman"/>
                <w:color w:val="000000"/>
                <w:sz w:val="16"/>
                <w:szCs w:val="16"/>
                <w:lang w:eastAsia="ru-RU"/>
              </w:rPr>
              <w:instrText xml:space="preserve"> INCLUDEPICTURE "https://internet.garant.ru/document/formula?revision=9112021519&amp;text=U3RyaW5nKCIgIik8PTkw" \* MERGEFORMATINET </w:instrText>
            </w:r>
            <w:r w:rsidRPr="00C765F2">
              <w:rPr>
                <w:rFonts w:ascii="Times New Roman" w:eastAsia="Times New Roman" w:hAnsi="Times New Roman" w:cs="Times New Roman"/>
                <w:color w:val="000000"/>
                <w:sz w:val="16"/>
                <w:szCs w:val="16"/>
                <w:lang w:eastAsia="ru-RU"/>
              </w:rPr>
              <w:fldChar w:fldCharType="separate"/>
            </w:r>
            <w:r w:rsidRPr="00C765F2">
              <w:rPr>
                <w:rFonts w:ascii="Times New Roman" w:eastAsia="Times New Roman" w:hAnsi="Times New Roman" w:cs="Times New Roman"/>
                <w:color w:val="000000"/>
                <w:sz w:val="16"/>
                <w:szCs w:val="16"/>
                <w:lang w:eastAsia="ru-RU"/>
              </w:rPr>
              <w:fldChar w:fldCharType="end"/>
            </w:r>
          </w:p>
        </w:tc>
        <w:tc>
          <w:tcPr>
            <w:tcW w:w="1634"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lastRenderedPageBreak/>
              <w:t>Б.19</w:t>
            </w:r>
            <w:r w:rsidRPr="00C765F2">
              <w:rPr>
                <w:rFonts w:ascii="Times New Roman" w:eastAsia="Times New Roman" w:hAnsi="Times New Roman" w:cs="Times New Roman"/>
                <w:i/>
                <w:iCs/>
                <w:color w:val="000000"/>
                <w:sz w:val="16"/>
                <w:szCs w:val="16"/>
                <w:lang w:eastAsia="ru-RU"/>
              </w:rPr>
              <w:t xml:space="preserve"> Вариант 1</w:t>
            </w:r>
            <w:r w:rsidRPr="00C765F2">
              <w:rPr>
                <w:rFonts w:ascii="Times New Roman" w:eastAsia="Times New Roman" w:hAnsi="Times New Roman" w:cs="Times New Roman"/>
                <w:color w:val="000000"/>
                <w:sz w:val="16"/>
                <w:szCs w:val="16"/>
                <w:vertAlign w:val="superscript"/>
                <w:lang w:eastAsia="ru-RU"/>
              </w:rPr>
              <w:footnoteReference w:id="7"/>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Количество штатных единиц, в должностные обязанности которых входит выполнение контрольной функции по осуществлению муниципального контроля на автомобильном транспорте</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Б19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ШЕ)</w:t>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p>
        </w:tc>
        <w:tc>
          <w:tcPr>
            <w:tcW w:w="3352"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Б.19 определяется как сумма штатных единиц (ШЕ), в должностные обязанности которых входит выполнение контрольной функции по осуществлению муниципального контроля на автомобильном транспорте </w:t>
            </w:r>
          </w:p>
        </w:tc>
        <w:tc>
          <w:tcPr>
            <w:tcW w:w="1718"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___</w:t>
            </w:r>
          </w:p>
          <w:p w:rsidR="00C765F2" w:rsidRPr="00C765F2" w:rsidRDefault="00C765F2" w:rsidP="00903061">
            <w:pPr>
              <w:spacing w:after="0" w:line="240" w:lineRule="auto"/>
              <w:jc w:val="center"/>
              <w:rPr>
                <w:rFonts w:ascii="Times New Roman" w:eastAsia="Times New Roman" w:hAnsi="Times New Roman" w:cs="Times New Roman"/>
                <w:i/>
                <w:iCs/>
                <w:color w:val="000000"/>
                <w:sz w:val="16"/>
                <w:szCs w:val="16"/>
                <w:lang w:eastAsia="ru-RU"/>
              </w:rPr>
            </w:pPr>
            <w:r w:rsidRPr="00C765F2">
              <w:rPr>
                <w:rFonts w:ascii="Times New Roman" w:eastAsia="Times New Roman" w:hAnsi="Times New Roman" w:cs="Times New Roman"/>
                <w:i/>
                <w:iCs/>
                <w:color w:val="000000"/>
                <w:sz w:val="16"/>
                <w:szCs w:val="16"/>
                <w:lang w:eastAsia="ru-RU"/>
              </w:rPr>
              <w:t>(устанавливается с учетом определенной штатной численности)</w:t>
            </w:r>
          </w:p>
        </w:tc>
        <w:tc>
          <w:tcPr>
            <w:tcW w:w="1630"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Штатное расписание и должностные инструкции</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Б.19</w:t>
            </w:r>
            <w:r w:rsidRPr="00C765F2">
              <w:rPr>
                <w:rFonts w:ascii="Times New Roman" w:eastAsia="Times New Roman" w:hAnsi="Times New Roman" w:cs="Times New Roman"/>
                <w:i/>
                <w:iCs/>
                <w:color w:val="000000"/>
                <w:sz w:val="16"/>
                <w:szCs w:val="16"/>
                <w:lang w:eastAsia="ru-RU"/>
              </w:rPr>
              <w:t xml:space="preserve"> Вариант 2</w:t>
            </w:r>
            <w:r w:rsidRPr="00C765F2">
              <w:rPr>
                <w:rFonts w:ascii="Times New Roman" w:eastAsia="Times New Roman" w:hAnsi="Times New Roman" w:cs="Times New Roman"/>
                <w:color w:val="000000"/>
                <w:sz w:val="16"/>
                <w:szCs w:val="16"/>
                <w:vertAlign w:val="superscript"/>
                <w:lang w:eastAsia="ru-RU"/>
              </w:rPr>
              <w:footnoteReference w:id="8"/>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Доля затрат времени на муниципальный контроль на автомобильном транспорте штатной единицы, в должностные обязанности которой входит выполнение контрольной функции по осуществлению муниципального контроля на автомобильном транспорте</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Б19</w:t>
            </w:r>
          </w:p>
        </w:tc>
        <w:tc>
          <w:tcPr>
            <w:tcW w:w="3352"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Б.19 определяется как доля посвященного муниципальному контролю на автомобильном транспорте трудового времени штатной единицы, в должностные обязанности которой входит выполнение контрольной функции по осуществлению муниципального контроля на автомобильном транспорте (определяется в процентах или в виде десятичной дроби) </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718"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___</w:t>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i/>
                <w:iCs/>
                <w:color w:val="000000"/>
                <w:sz w:val="16"/>
                <w:szCs w:val="16"/>
                <w:lang w:eastAsia="ru-RU"/>
              </w:rPr>
              <w:t>(устанавливается с учетом должностной инструкции и трудового договора)</w:t>
            </w:r>
          </w:p>
        </w:tc>
        <w:tc>
          <w:tcPr>
            <w:tcW w:w="1630"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Штатное расписание, должностная инструкция, трудовой договор</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Б.20</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Объем затрат местного бюджета на осуществление муниципального контроля на автомобильном транспорте в год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Б.20 = ОТ + МТО</w:t>
            </w:r>
          </w:p>
        </w:tc>
        <w:tc>
          <w:tcPr>
            <w:tcW w:w="3352"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Б.20 определяется как сумма затрат в отчетном году на осуществление оплаты труда штатной единицы (штатных единиц), в должностные обязанности которой (которых) входит выполнение контрольной функции по осуществлению муниципального контроля на автомобильном транспорте, включая суммы отчислений с фонда оплаты труда (ОТ), а также суммы затрат на материально-техническое обеспечение муниципального контроля на автомобильном транспорте (МТО)</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718"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___</w:t>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i/>
                <w:iCs/>
                <w:color w:val="000000"/>
                <w:sz w:val="16"/>
                <w:szCs w:val="16"/>
                <w:lang w:eastAsia="ru-RU"/>
              </w:rPr>
              <w:t>(устанавливается с учетом штатного расписания, должностной инструкции и трудового договора, а также нормативов расходов на материально-техническое обеспечение труда, если они установлены)</w:t>
            </w:r>
          </w:p>
        </w:tc>
        <w:tc>
          <w:tcPr>
            <w:tcW w:w="1630"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Штатное расписание, должностная инструкция, трудовой договор</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Б.21</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shd w:val="clear" w:color="auto" w:fill="FFFFFF"/>
                <w:lang w:eastAsia="ru-RU"/>
              </w:rPr>
            </w:pPr>
            <w:r w:rsidRPr="00C765F2">
              <w:rPr>
                <w:rFonts w:ascii="Times New Roman" w:eastAsia="Times New Roman" w:hAnsi="Times New Roman" w:cs="Times New Roman"/>
                <w:color w:val="000000"/>
                <w:sz w:val="16"/>
                <w:szCs w:val="16"/>
                <w:shd w:val="clear" w:color="auto" w:fill="FFFFFF"/>
                <w:lang w:eastAsia="ru-RU"/>
              </w:rPr>
              <w:t>Количество составленных должностными лицами, осуществляющими муниципальный контроль на автомобильном транспорте, актов о воспрепятствовании их деятельности со стороны контролируемых лиц и (или) их представителей</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shd w:val="clear" w:color="auto" w:fill="FFFFFF"/>
                <w:lang w:eastAsia="ru-RU"/>
              </w:rPr>
              <w:t xml:space="preserve"> </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Б21 = </w:t>
            </w:r>
            <w:r w:rsidRPr="00C765F2">
              <w:rPr>
                <w:rFonts w:ascii="Times New Roman" w:eastAsia="Times New Roman" w:hAnsi="Times New Roman" w:cs="Times New Roman"/>
                <w:color w:val="000000"/>
                <w:sz w:val="16"/>
                <w:szCs w:val="16"/>
                <w:lang w:val="en-US" w:eastAsia="ru-RU"/>
              </w:rPr>
              <w:t>Sum(</w:t>
            </w:r>
            <w:r w:rsidRPr="00C765F2">
              <w:rPr>
                <w:rFonts w:ascii="Times New Roman" w:eastAsia="Times New Roman" w:hAnsi="Times New Roman" w:cs="Times New Roman"/>
                <w:color w:val="000000"/>
                <w:sz w:val="16"/>
                <w:szCs w:val="16"/>
                <w:lang w:eastAsia="ru-RU"/>
              </w:rPr>
              <w:t>АП)</w:t>
            </w:r>
          </w:p>
        </w:tc>
        <w:tc>
          <w:tcPr>
            <w:tcW w:w="3352"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Б.21 определяется как сумма </w:t>
            </w:r>
            <w:r w:rsidRPr="00C765F2">
              <w:rPr>
                <w:rFonts w:ascii="Times New Roman" w:eastAsia="Times New Roman" w:hAnsi="Times New Roman" w:cs="Times New Roman"/>
                <w:color w:val="000000"/>
                <w:sz w:val="16"/>
                <w:szCs w:val="16"/>
                <w:shd w:val="clear" w:color="auto" w:fill="FFFFFF"/>
                <w:lang w:eastAsia="ru-RU"/>
              </w:rPr>
              <w:t>составленных должностными лицами, осуществляющими муниципальный контроль на автомобильном транспорте, актов (АП)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tc>
        <w:tc>
          <w:tcPr>
            <w:tcW w:w="1718"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Целевое значение не устанавливается</w:t>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p>
        </w:tc>
        <w:tc>
          <w:tcPr>
            <w:tcW w:w="1630"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Результаты осуществления муниципального контроля на автомобильном транспорте в отчетном году</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Б.22</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shd w:val="clear" w:color="auto" w:fill="FFFFFF"/>
                <w:lang w:eastAsia="ru-RU"/>
              </w:rPr>
            </w:pPr>
            <w:r w:rsidRPr="00C765F2">
              <w:rPr>
                <w:rFonts w:ascii="Times New Roman" w:eastAsia="Times New Roman" w:hAnsi="Times New Roman" w:cs="Times New Roman"/>
                <w:color w:val="000000"/>
                <w:sz w:val="16"/>
                <w:szCs w:val="16"/>
                <w:shd w:val="clear" w:color="auto" w:fill="FFFFFF"/>
                <w:lang w:eastAsia="ru-RU"/>
              </w:rPr>
              <w:t>Удельный показатель</w:t>
            </w:r>
            <w:r w:rsidRPr="00C765F2">
              <w:rPr>
                <w:rFonts w:ascii="Times New Roman" w:eastAsia="Times New Roman" w:hAnsi="Times New Roman" w:cs="Times New Roman"/>
                <w:color w:val="000000"/>
                <w:sz w:val="16"/>
                <w:szCs w:val="16"/>
                <w:lang w:eastAsia="ru-RU"/>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привлеченных для муниципального контроля</w:t>
            </w:r>
            <w:r w:rsidRPr="00C765F2">
              <w:rPr>
                <w:rFonts w:ascii="Times New Roman" w:eastAsia="Times New Roman" w:hAnsi="Times New Roman" w:cs="Times New Roman"/>
                <w:sz w:val="16"/>
                <w:szCs w:val="16"/>
                <w:lang w:eastAsia="ru-RU"/>
              </w:rPr>
              <w:t xml:space="preserve"> </w:t>
            </w:r>
            <w:r w:rsidRPr="00C765F2">
              <w:rPr>
                <w:rFonts w:ascii="Times New Roman" w:eastAsia="Times New Roman" w:hAnsi="Times New Roman" w:cs="Times New Roman"/>
                <w:color w:val="000000"/>
                <w:sz w:val="16"/>
                <w:szCs w:val="16"/>
                <w:lang w:eastAsia="ru-RU"/>
              </w:rPr>
              <w:t>на автомобильном транспорте трудовых ресурсов</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Б.22 = (10 х А.1 + А.2) / Б.19</w:t>
            </w:r>
          </w:p>
        </w:tc>
        <w:tc>
          <w:tcPr>
            <w:tcW w:w="3352"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Составляющие формулы определены выше.</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Указанный в формуле коэффициент, равный 10, является весовым коэффициентом при учете значения показателя А1.</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Значение показателя оценивается в динамике с предыдущими годами </w:t>
            </w:r>
          </w:p>
        </w:tc>
        <w:tc>
          <w:tcPr>
            <w:tcW w:w="1718"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Целевое значение не устанавливается</w:t>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p>
        </w:tc>
        <w:tc>
          <w:tcPr>
            <w:tcW w:w="1630"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На основании расчетов показателей, предусмотренных выше</w:t>
            </w:r>
          </w:p>
        </w:tc>
      </w:tr>
      <w:tr w:rsidR="00C765F2" w:rsidRPr="00C765F2" w:rsidTr="00986D30">
        <w:trPr>
          <w:gridAfter w:val="1"/>
          <w:wAfter w:w="13" w:type="dxa"/>
        </w:trPr>
        <w:tc>
          <w:tcPr>
            <w:tcW w:w="959" w:type="dxa"/>
            <w:shd w:val="clear" w:color="auto" w:fill="FFFFFF"/>
            <w:vAlign w:val="center"/>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Б.23</w:t>
            </w:r>
          </w:p>
        </w:tc>
        <w:tc>
          <w:tcPr>
            <w:tcW w:w="1843" w:type="dxa"/>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shd w:val="clear" w:color="auto" w:fill="FFFFFF"/>
                <w:lang w:eastAsia="ru-RU"/>
              </w:rPr>
            </w:pPr>
            <w:r w:rsidRPr="00C765F2">
              <w:rPr>
                <w:rFonts w:ascii="Times New Roman" w:eastAsia="Times New Roman" w:hAnsi="Times New Roman" w:cs="Times New Roman"/>
                <w:color w:val="000000"/>
                <w:sz w:val="16"/>
                <w:szCs w:val="16"/>
                <w:shd w:val="clear" w:color="auto" w:fill="FFFFFF"/>
                <w:lang w:eastAsia="ru-RU"/>
              </w:rPr>
              <w:t>Удельный показатель</w:t>
            </w:r>
            <w:r w:rsidRPr="00C765F2">
              <w:rPr>
                <w:rFonts w:ascii="Times New Roman" w:eastAsia="Times New Roman" w:hAnsi="Times New Roman" w:cs="Times New Roman"/>
                <w:color w:val="000000"/>
                <w:sz w:val="16"/>
                <w:szCs w:val="16"/>
                <w:lang w:eastAsia="ru-RU"/>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объема затрат местного бюджета на осуществление муниципального контроля на автомобильном транспорте в год</w:t>
            </w:r>
          </w:p>
        </w:tc>
        <w:tc>
          <w:tcPr>
            <w:tcW w:w="1424"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Б.23 = (10 х А.1 + А.2) / Б.20</w:t>
            </w:r>
          </w:p>
        </w:tc>
        <w:tc>
          <w:tcPr>
            <w:tcW w:w="3352"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Составляющие формулы определены выше.</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Указанный в формуле коэффициент, равный 10, является весовым коэффициентом при учете значения показателя А1.</w:t>
            </w:r>
          </w:p>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 xml:space="preserve">Значение показателя оценивается в динамике с предыдущими годами </w:t>
            </w:r>
          </w:p>
        </w:tc>
        <w:tc>
          <w:tcPr>
            <w:tcW w:w="1718" w:type="dxa"/>
            <w:gridSpan w:val="3"/>
            <w:shd w:val="clear" w:color="auto" w:fill="FFFFFF"/>
          </w:tcPr>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Целевое значение не устанавливается</w:t>
            </w:r>
          </w:p>
          <w:p w:rsidR="00C765F2" w:rsidRPr="00C765F2" w:rsidRDefault="00C765F2" w:rsidP="00903061">
            <w:pPr>
              <w:spacing w:after="0" w:line="240" w:lineRule="auto"/>
              <w:jc w:val="center"/>
              <w:rPr>
                <w:rFonts w:ascii="Times New Roman" w:eastAsia="Times New Roman" w:hAnsi="Times New Roman" w:cs="Times New Roman"/>
                <w:color w:val="000000"/>
                <w:sz w:val="16"/>
                <w:szCs w:val="16"/>
                <w:lang w:eastAsia="ru-RU"/>
              </w:rPr>
            </w:pPr>
          </w:p>
        </w:tc>
        <w:tc>
          <w:tcPr>
            <w:tcW w:w="1630" w:type="dxa"/>
            <w:gridSpan w:val="2"/>
            <w:shd w:val="clear" w:color="auto" w:fill="FFFFFF"/>
          </w:tcPr>
          <w:p w:rsidR="00C765F2" w:rsidRPr="00C765F2" w:rsidRDefault="00C765F2" w:rsidP="00903061">
            <w:pPr>
              <w:spacing w:after="0" w:line="240" w:lineRule="auto"/>
              <w:rPr>
                <w:rFonts w:ascii="Times New Roman" w:eastAsia="Times New Roman" w:hAnsi="Times New Roman" w:cs="Times New Roman"/>
                <w:color w:val="000000"/>
                <w:sz w:val="16"/>
                <w:szCs w:val="16"/>
                <w:lang w:eastAsia="ru-RU"/>
              </w:rPr>
            </w:pPr>
            <w:r w:rsidRPr="00C765F2">
              <w:rPr>
                <w:rFonts w:ascii="Times New Roman" w:eastAsia="Times New Roman" w:hAnsi="Times New Roman" w:cs="Times New Roman"/>
                <w:color w:val="000000"/>
                <w:sz w:val="16"/>
                <w:szCs w:val="16"/>
                <w:lang w:eastAsia="ru-RU"/>
              </w:rPr>
              <w:t>На основании расчетов показателей, предусмотренных выше</w:t>
            </w:r>
          </w:p>
        </w:tc>
      </w:tr>
    </w:tbl>
    <w:p w:rsidR="00D52888" w:rsidRPr="00903061" w:rsidRDefault="00D52888" w:rsidP="00903061">
      <w:pPr>
        <w:spacing w:after="0" w:line="240" w:lineRule="auto"/>
        <w:jc w:val="center"/>
        <w:rPr>
          <w:rFonts w:ascii="Times New Roman" w:eastAsia="Times New Roman" w:hAnsi="Times New Roman" w:cs="Times New Roman"/>
          <w:b/>
          <w:bCs/>
          <w:lang w:eastAsia="ru-RU"/>
        </w:rPr>
      </w:pPr>
    </w:p>
    <w:p w:rsidR="00187322" w:rsidRDefault="00187322" w:rsidP="009E6B1B">
      <w:pPr>
        <w:spacing w:after="0" w:line="240" w:lineRule="auto"/>
        <w:jc w:val="center"/>
        <w:rPr>
          <w:rFonts w:ascii="Times New Roman" w:eastAsia="Times New Roman" w:hAnsi="Times New Roman" w:cs="Times New Roman"/>
          <w:b/>
          <w:bCs/>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lastRenderedPageBreak/>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lastRenderedPageBreak/>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xml:space="preserve">      - снижение коррупционных рисков, возникающих при личном общении с чиновниками (нет необходимости </w:t>
      </w:r>
      <w:r w:rsidRPr="00777FE9">
        <w:rPr>
          <w:rFonts w:ascii="Times New Roman" w:eastAsia="Times New Roman" w:hAnsi="Times New Roman" w:cs="Times New Roman"/>
          <w:lang w:eastAsia="ru-RU"/>
        </w:rPr>
        <w:lastRenderedPageBreak/>
        <w:t>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6"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7"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8"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9"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0"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1"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2"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3"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4"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5"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6" w:history="1">
              <w:r w:rsidRPr="00777FE9">
                <w:rPr>
                  <w:rFonts w:ascii="Times New Roman" w:eastAsia="Times New Roman" w:hAnsi="Times New Roman" w:cs="Times New Roman"/>
                  <w:sz w:val="16"/>
                  <w:szCs w:val="16"/>
                  <w:u w:val="single"/>
                  <w:lang w:eastAsia="ru-RU"/>
                </w:rPr>
                <w:t>https://gosuslugi.ru/600208/1</w:t>
              </w:r>
            </w:hyperlink>
          </w:p>
        </w:tc>
      </w:tr>
      <w:tr w:rsidR="00777FE9" w:rsidRPr="00187322"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47"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187322"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48"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187322"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4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187322"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50"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51"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52"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53"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54"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55"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5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5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58"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59"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60"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0176AA" w:rsidRPr="000176AA" w:rsidRDefault="000176AA" w:rsidP="000176AA">
      <w:pPr>
        <w:spacing w:after="0" w:line="360" w:lineRule="auto"/>
        <w:jc w:val="center"/>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Уважаемые жители городского поселения Безенчук</w:t>
      </w:r>
      <w:r w:rsidRPr="000176AA">
        <w:rPr>
          <w:rFonts w:ascii="Times New Roman" w:eastAsia="Times New Roman" w:hAnsi="Times New Roman" w:cs="Times New Roman"/>
          <w:color w:val="000000"/>
          <w:shd w:val="clear" w:color="auto" w:fill="FFFFFF"/>
          <w:lang w:eastAsia="ru-RU"/>
        </w:rPr>
        <w:t>!</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2 декабря 202</w:t>
      </w:r>
      <w:r w:rsidR="002577F3">
        <w:rPr>
          <w:rFonts w:ascii="Times New Roman" w:eastAsia="Times New Roman" w:hAnsi="Times New Roman" w:cs="Times New Roman"/>
          <w:lang w:eastAsia="ru-RU"/>
        </w:rPr>
        <w:t>5</w:t>
      </w:r>
      <w:r w:rsidRPr="000176AA">
        <w:rPr>
          <w:rFonts w:ascii="Times New Roman" w:eastAsia="Times New Roman" w:hAnsi="Times New Roman" w:cs="Times New Roman"/>
          <w:lang w:eastAsia="ru-RU"/>
        </w:rPr>
        <w:t xml:space="preserve">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w:t>
      </w:r>
      <w:r w:rsidR="002577F3">
        <w:rPr>
          <w:rFonts w:ascii="Times New Roman" w:eastAsia="Times New Roman" w:hAnsi="Times New Roman" w:cs="Times New Roman"/>
          <w:lang w:eastAsia="ru-RU"/>
        </w:rPr>
        <w:t>4</w:t>
      </w:r>
      <w:r w:rsidRPr="000176AA">
        <w:rPr>
          <w:rFonts w:ascii="Times New Roman" w:eastAsia="Times New Roman" w:hAnsi="Times New Roman" w:cs="Times New Roman"/>
          <w:lang w:eastAsia="ru-RU"/>
        </w:rPr>
        <w:t xml:space="preserve"> год.</w:t>
      </w: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1F67F2">
                              <w:rPr>
                                <w:rFonts w:ascii="Times New Roman" w:hAnsi="Times New Roman" w:cs="Times New Roman"/>
                                <w:sz w:val="20"/>
                                <w:szCs w:val="20"/>
                              </w:rPr>
                              <w:t>25</w:t>
                            </w:r>
                            <w:r>
                              <w:rPr>
                                <w:rFonts w:ascii="Times New Roman" w:hAnsi="Times New Roman" w:cs="Times New Roman"/>
                                <w:sz w:val="20"/>
                                <w:szCs w:val="20"/>
                              </w:rPr>
                              <w:t>.</w:t>
                            </w:r>
                            <w:r w:rsidR="00F325F2">
                              <w:rPr>
                                <w:rFonts w:ascii="Times New Roman" w:hAnsi="Times New Roman" w:cs="Times New Roman"/>
                                <w:sz w:val="20"/>
                                <w:szCs w:val="20"/>
                              </w:rPr>
                              <w:t>0</w:t>
                            </w:r>
                            <w:r w:rsidR="00A668EA">
                              <w:rPr>
                                <w:rFonts w:ascii="Times New Roman" w:hAnsi="Times New Roman" w:cs="Times New Roman"/>
                                <w:sz w:val="20"/>
                                <w:szCs w:val="20"/>
                              </w:rPr>
                              <w:t>4</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6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1F67F2">
                        <w:rPr>
                          <w:rFonts w:ascii="Times New Roman" w:hAnsi="Times New Roman" w:cs="Times New Roman"/>
                          <w:sz w:val="20"/>
                          <w:szCs w:val="20"/>
                        </w:rPr>
                        <w:t>25</w:t>
                      </w:r>
                      <w:r>
                        <w:rPr>
                          <w:rFonts w:ascii="Times New Roman" w:hAnsi="Times New Roman" w:cs="Times New Roman"/>
                          <w:sz w:val="20"/>
                          <w:szCs w:val="20"/>
                        </w:rPr>
                        <w:t>.</w:t>
                      </w:r>
                      <w:r w:rsidR="00F325F2">
                        <w:rPr>
                          <w:rFonts w:ascii="Times New Roman" w:hAnsi="Times New Roman" w:cs="Times New Roman"/>
                          <w:sz w:val="20"/>
                          <w:szCs w:val="20"/>
                        </w:rPr>
                        <w:t>0</w:t>
                      </w:r>
                      <w:r w:rsidR="00A668EA">
                        <w:rPr>
                          <w:rFonts w:ascii="Times New Roman" w:hAnsi="Times New Roman" w:cs="Times New Roman"/>
                          <w:sz w:val="20"/>
                          <w:szCs w:val="20"/>
                        </w:rPr>
                        <w:t>4</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6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59D0D3"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288078"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8B982E4"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63"/>
      <w:footerReference w:type="default" r:id="rId64"/>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01FC" w:rsidRDefault="008D01FC" w:rsidP="006734D6">
      <w:pPr>
        <w:spacing w:after="0" w:line="240" w:lineRule="auto"/>
      </w:pPr>
      <w:r>
        <w:separator/>
      </w:r>
    </w:p>
  </w:endnote>
  <w:endnote w:type="continuationSeparator" w:id="0">
    <w:p w:rsidR="008D01FC" w:rsidRDefault="008D01F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67F2">
          <w:rPr>
            <w:i/>
            <w:color w:val="262626"/>
          </w:rPr>
          <w:t>7</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1F67F2">
          <w:rPr>
            <w:i/>
            <w:color w:val="262626"/>
          </w:rPr>
          <w:t>9</w:t>
        </w:r>
        <w:r w:rsidR="00737F12" w:rsidRPr="00504E77">
          <w:rPr>
            <w:i/>
            <w:color w:val="262626"/>
          </w:rPr>
          <w:t xml:space="preserve">) от </w:t>
        </w:r>
        <w:r w:rsidR="001F67F2">
          <w:rPr>
            <w:i/>
            <w:color w:val="262626"/>
          </w:rPr>
          <w:t>25</w:t>
        </w:r>
        <w:r w:rsidR="00737F12">
          <w:rPr>
            <w:i/>
            <w:color w:val="262626"/>
          </w:rPr>
          <w:t>.</w:t>
        </w:r>
        <w:r w:rsidR="00F325F2">
          <w:rPr>
            <w:i/>
            <w:color w:val="262626"/>
          </w:rPr>
          <w:t>0</w:t>
        </w:r>
        <w:r w:rsidR="00E202AB">
          <w:rPr>
            <w:i/>
            <w:color w:val="262626"/>
          </w:rPr>
          <w:t>4</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50" w:name="_Hlk529866640"/>
        <w:r w:rsidRPr="00504E77">
          <w:rPr>
            <w:i/>
            <w:color w:val="262626"/>
          </w:rPr>
          <w:t>№</w:t>
        </w:r>
        <w:r w:rsidR="001F67F2">
          <w:rPr>
            <w:i/>
            <w:color w:val="262626"/>
          </w:rPr>
          <w:t>7</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1F67F2">
          <w:rPr>
            <w:i/>
            <w:color w:val="262626"/>
          </w:rPr>
          <w:t>9</w:t>
        </w:r>
        <w:r w:rsidRPr="00504E77">
          <w:rPr>
            <w:i/>
            <w:color w:val="262626"/>
          </w:rPr>
          <w:t xml:space="preserve">) от </w:t>
        </w:r>
        <w:r w:rsidR="001F67F2">
          <w:rPr>
            <w:i/>
            <w:color w:val="262626"/>
          </w:rPr>
          <w:t>25</w:t>
        </w:r>
        <w:r w:rsidR="009868F1">
          <w:rPr>
            <w:i/>
            <w:color w:val="262626"/>
          </w:rPr>
          <w:t>.</w:t>
        </w:r>
        <w:r w:rsidR="00F325F2">
          <w:rPr>
            <w:i/>
            <w:color w:val="262626"/>
          </w:rPr>
          <w:t>0</w:t>
        </w:r>
        <w:r w:rsidR="00E202AB">
          <w:rPr>
            <w:i/>
            <w:color w:val="262626"/>
          </w:rPr>
          <w:t>4</w:t>
        </w:r>
        <w:r w:rsidRPr="00504E77">
          <w:rPr>
            <w:i/>
            <w:color w:val="262626"/>
          </w:rPr>
          <w:t>.202</w:t>
        </w:r>
        <w:r w:rsidR="00F325F2">
          <w:rPr>
            <w:i/>
            <w:color w:val="262626"/>
          </w:rPr>
          <w:t>5</w:t>
        </w:r>
        <w:r w:rsidRPr="00504E77">
          <w:rPr>
            <w:i/>
            <w:color w:val="262626"/>
          </w:rPr>
          <w:t xml:space="preserve"> года</w:t>
        </w:r>
        <w:bookmarkEnd w:id="5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01FC" w:rsidRDefault="008D01FC" w:rsidP="006734D6">
      <w:pPr>
        <w:spacing w:after="0" w:line="240" w:lineRule="auto"/>
      </w:pPr>
      <w:r>
        <w:separator/>
      </w:r>
    </w:p>
  </w:footnote>
  <w:footnote w:type="continuationSeparator" w:id="0">
    <w:p w:rsidR="008D01FC" w:rsidRDefault="008D01FC" w:rsidP="006734D6">
      <w:pPr>
        <w:spacing w:after="0" w:line="240" w:lineRule="auto"/>
      </w:pPr>
      <w:r>
        <w:continuationSeparator/>
      </w:r>
    </w:p>
  </w:footnote>
  <w:footnote w:id="1">
    <w:p w:rsidR="002472E6" w:rsidRPr="0014516D" w:rsidRDefault="002472E6" w:rsidP="002472E6">
      <w:pPr>
        <w:pStyle w:val="a7"/>
        <w:jc w:val="both"/>
        <w:rPr>
          <w:sz w:val="16"/>
          <w:szCs w:val="16"/>
        </w:rPr>
      </w:pPr>
      <w:r w:rsidRPr="0014516D">
        <w:rPr>
          <w:rStyle w:val="a9"/>
          <w:sz w:val="16"/>
          <w:szCs w:val="16"/>
        </w:rPr>
        <w:footnoteRef/>
      </w:r>
      <w:r w:rsidRPr="0014516D">
        <w:rPr>
          <w:sz w:val="16"/>
          <w:szCs w:val="16"/>
        </w:rPr>
        <w:t xml:space="preserve"> Отдельные пункты в данном перечне объектов, относящихся к категории среднего риска, могут быть исключены или переформулированы </w:t>
      </w:r>
      <w:r w:rsidRPr="0014516D">
        <w:rPr>
          <w:color w:val="000000"/>
          <w:sz w:val="16"/>
          <w:szCs w:val="16"/>
        </w:rPr>
        <w:t>в случае необходимости существенного сокращения объектов земельного контроля, в отношении которых информация должна быть внесена ЕРВК и должны проводиться обязательные профилактические визиты.</w:t>
      </w:r>
    </w:p>
  </w:footnote>
  <w:footnote w:id="2">
    <w:p w:rsidR="002472E6" w:rsidRPr="00B4655B" w:rsidRDefault="002472E6" w:rsidP="002472E6">
      <w:pPr>
        <w:pStyle w:val="a7"/>
        <w:jc w:val="both"/>
        <w:rPr>
          <w:sz w:val="24"/>
          <w:szCs w:val="24"/>
        </w:rPr>
      </w:pPr>
      <w:r w:rsidRPr="0014516D">
        <w:rPr>
          <w:rStyle w:val="a9"/>
          <w:sz w:val="16"/>
          <w:szCs w:val="16"/>
        </w:rPr>
        <w:footnoteRef/>
      </w:r>
      <w:r w:rsidRPr="0014516D">
        <w:rPr>
          <w:sz w:val="16"/>
          <w:szCs w:val="16"/>
        </w:rPr>
        <w:t xml:space="preserve"> Отдельные пункты в данном перечне объектов, относящихся к категории умеренного риска, могут быть исключены или переформулированы </w:t>
      </w:r>
      <w:r w:rsidRPr="0014516D">
        <w:rPr>
          <w:color w:val="000000"/>
          <w:sz w:val="16"/>
          <w:szCs w:val="16"/>
        </w:rPr>
        <w:t>в случае необходимости существенного сокращения объектов земельного контроля, в отношении которых информация должна быть внесена ЕРВК и должны проводиться обязательные профилактические визиты.</w:t>
      </w:r>
    </w:p>
  </w:footnote>
  <w:footnote w:id="3">
    <w:p w:rsidR="002472E6" w:rsidRPr="00AB6511" w:rsidRDefault="002472E6" w:rsidP="002472E6">
      <w:pPr>
        <w:pStyle w:val="a7"/>
        <w:jc w:val="both"/>
        <w:rPr>
          <w:sz w:val="16"/>
          <w:szCs w:val="16"/>
        </w:rPr>
      </w:pPr>
      <w:r w:rsidRPr="00AB6511">
        <w:rPr>
          <w:rStyle w:val="a9"/>
          <w:sz w:val="16"/>
          <w:szCs w:val="16"/>
        </w:rPr>
        <w:footnoteRef/>
      </w:r>
      <w:r w:rsidRPr="00AB6511">
        <w:rPr>
          <w:sz w:val="16"/>
          <w:szCs w:val="16"/>
        </w:rPr>
        <w:t xml:space="preserve"> Вариант 1 подходит тем муниципальным образованиям, в которых одно или более должностных лиц целиком вовлечены исключительно в осуществление муниципального земельного контроля.</w:t>
      </w:r>
    </w:p>
  </w:footnote>
  <w:footnote w:id="4">
    <w:p w:rsidR="002472E6" w:rsidRDefault="002472E6" w:rsidP="002472E6">
      <w:pPr>
        <w:pStyle w:val="a7"/>
        <w:jc w:val="both"/>
      </w:pPr>
      <w:r w:rsidRPr="00AB6511">
        <w:rPr>
          <w:rStyle w:val="a9"/>
          <w:sz w:val="16"/>
          <w:szCs w:val="16"/>
        </w:rPr>
        <w:footnoteRef/>
      </w:r>
      <w:r w:rsidRPr="00AB6511">
        <w:rPr>
          <w:sz w:val="16"/>
          <w:szCs w:val="16"/>
        </w:rPr>
        <w:t xml:space="preserve"> Вариант 2 подходит тем муниципальным образованиям, в которых одно должностное лицо лишь частично вовлечено в осуществление муниципального земельного контроля. Наряду с этими обязанностями за ним также закреплены обязанности в иных сферах муниципального контроля или обязанности, не связанные с муниципальным контролем.</w:t>
      </w:r>
      <w:r>
        <w:t xml:space="preserve"> </w:t>
      </w:r>
    </w:p>
  </w:footnote>
  <w:footnote w:id="5">
    <w:p w:rsidR="00866522" w:rsidRPr="00A3755C" w:rsidRDefault="00866522" w:rsidP="00866522">
      <w:pPr>
        <w:pStyle w:val="a7"/>
        <w:jc w:val="both"/>
        <w:rPr>
          <w:sz w:val="16"/>
          <w:szCs w:val="16"/>
        </w:rPr>
      </w:pPr>
      <w:r w:rsidRPr="00A3755C">
        <w:rPr>
          <w:rStyle w:val="a9"/>
          <w:sz w:val="16"/>
          <w:szCs w:val="16"/>
        </w:rPr>
        <w:footnoteRef/>
      </w:r>
      <w:r w:rsidRPr="00A3755C">
        <w:rPr>
          <w:sz w:val="16"/>
          <w:szCs w:val="16"/>
        </w:rPr>
        <w:t xml:space="preserve"> Вариант 1 подходит тем муниципальным образованиям, в которых одно или более должностных лиц целиком вовлечены исключительно в осуществление муниципального жилищного контроля.</w:t>
      </w:r>
    </w:p>
  </w:footnote>
  <w:footnote w:id="6">
    <w:p w:rsidR="00866522" w:rsidRDefault="00866522" w:rsidP="00866522">
      <w:pPr>
        <w:pStyle w:val="a7"/>
        <w:jc w:val="both"/>
      </w:pPr>
      <w:r w:rsidRPr="00A3755C">
        <w:rPr>
          <w:rStyle w:val="a9"/>
          <w:sz w:val="16"/>
          <w:szCs w:val="16"/>
        </w:rPr>
        <w:footnoteRef/>
      </w:r>
      <w:r w:rsidRPr="00A3755C">
        <w:rPr>
          <w:sz w:val="16"/>
          <w:szCs w:val="16"/>
        </w:rPr>
        <w:t xml:space="preserve"> Вариант 2 подходит тем муниципальным образованиям, в которых одно должностное лицо лишь частично вовлечено в осуществление муниципального жилищного контроля. Наряду с этими обязанностями за ним также закреплены обязанности в иных сферах муниципального контроля или обязанности, не связанные с муниципальным контролем.</w:t>
      </w:r>
      <w:r>
        <w:t xml:space="preserve"> </w:t>
      </w:r>
    </w:p>
  </w:footnote>
  <w:footnote w:id="7">
    <w:p w:rsidR="00C765F2" w:rsidRPr="00986D30" w:rsidRDefault="00C765F2" w:rsidP="00C765F2">
      <w:pPr>
        <w:pStyle w:val="a7"/>
        <w:jc w:val="both"/>
        <w:rPr>
          <w:sz w:val="16"/>
          <w:szCs w:val="16"/>
        </w:rPr>
      </w:pPr>
      <w:r>
        <w:rPr>
          <w:rStyle w:val="a9"/>
        </w:rPr>
        <w:footnoteRef/>
      </w:r>
      <w:r>
        <w:t xml:space="preserve"> </w:t>
      </w:r>
      <w:r w:rsidRPr="00986D30">
        <w:rPr>
          <w:sz w:val="16"/>
          <w:szCs w:val="16"/>
        </w:rPr>
        <w:t>Вариант 1 подходит тем муниципальным образованиям, в которых одно или более должностных лиц целиком вовлечены исключительно в осуществление муниципального контроля на автомобильном транспорте.</w:t>
      </w:r>
    </w:p>
  </w:footnote>
  <w:footnote w:id="8">
    <w:p w:rsidR="00C765F2" w:rsidRPr="00986D30" w:rsidRDefault="00C765F2" w:rsidP="00C765F2">
      <w:pPr>
        <w:pStyle w:val="a7"/>
        <w:jc w:val="both"/>
        <w:rPr>
          <w:sz w:val="16"/>
          <w:szCs w:val="16"/>
        </w:rPr>
      </w:pPr>
      <w:r w:rsidRPr="00986D30">
        <w:rPr>
          <w:rStyle w:val="a9"/>
          <w:sz w:val="16"/>
          <w:szCs w:val="16"/>
        </w:rPr>
        <w:footnoteRef/>
      </w:r>
      <w:r w:rsidRPr="00986D30">
        <w:rPr>
          <w:sz w:val="16"/>
          <w:szCs w:val="16"/>
        </w:rPr>
        <w:t xml:space="preserve"> Вариант 2 подходит тем муниципальным образованиям, в которых одно должностное лицо лишь частично вовлечено в осуществление муниципального контроля на автомобильном транспорте. Наряду с этими обязанностями за ним также закреплены обязанности в иных сферах муниципального контроля или обязанности, не связанные с муниципальным контролем.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4"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5"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5"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2"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0"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6"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5"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8"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0"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5"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9"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3"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4"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9"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4"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5"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7"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99"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0"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2"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4"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9"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1"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14"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2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1"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2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26"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2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30"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3"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34"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3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3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9"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2"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3"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4"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6"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47"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4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2" w15:restartNumberingAfterBreak="0">
    <w:nsid w:val="788F90AC"/>
    <w:multiLevelType w:val="singleLevel"/>
    <w:tmpl w:val="788F90AC"/>
    <w:lvl w:ilvl="0">
      <w:start w:val="1"/>
      <w:numFmt w:val="decimal"/>
      <w:lvlText w:val="%1."/>
      <w:lvlJc w:val="left"/>
    </w:lvl>
  </w:abstractNum>
  <w:abstractNum w:abstractNumId="15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5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55"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7"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58"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59"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1"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2"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5"/>
  </w:num>
  <w:num w:numId="2" w16cid:durableId="598374520">
    <w:abstractNumId w:val="32"/>
  </w:num>
  <w:num w:numId="3" w16cid:durableId="1602030802">
    <w:abstractNumId w:val="101"/>
  </w:num>
  <w:num w:numId="4" w16cid:durableId="1736119710">
    <w:abstractNumId w:val="55"/>
  </w:num>
  <w:num w:numId="5" w16cid:durableId="1623464136">
    <w:abstractNumId w:val="140"/>
  </w:num>
  <w:num w:numId="6" w16cid:durableId="628633364">
    <w:abstractNumId w:val="87"/>
  </w:num>
  <w:num w:numId="7" w16cid:durableId="979579269">
    <w:abstractNumId w:val="160"/>
  </w:num>
  <w:num w:numId="8" w16cid:durableId="850147505">
    <w:abstractNumId w:val="141"/>
  </w:num>
  <w:num w:numId="9" w16cid:durableId="1920677910">
    <w:abstractNumId w:val="119"/>
  </w:num>
  <w:num w:numId="10" w16cid:durableId="520319182">
    <w:abstractNumId w:val="22"/>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98"/>
  </w:num>
  <w:num w:numId="12" w16cid:durableId="1544173434">
    <w:abstractNumId w:val="16"/>
  </w:num>
  <w:num w:numId="13" w16cid:durableId="445543470">
    <w:abstractNumId w:val="113"/>
  </w:num>
  <w:num w:numId="14" w16cid:durableId="1456946486">
    <w:abstractNumId w:val="123"/>
  </w:num>
  <w:num w:numId="15" w16cid:durableId="836967358">
    <w:abstractNumId w:val="73"/>
  </w:num>
  <w:num w:numId="16" w16cid:durableId="115755096">
    <w:abstractNumId w:val="162"/>
  </w:num>
  <w:num w:numId="17" w16cid:durableId="761344085">
    <w:abstractNumId w:val="58"/>
  </w:num>
  <w:num w:numId="18" w16cid:durableId="627970967">
    <w:abstractNumId w:val="28"/>
  </w:num>
  <w:num w:numId="19" w16cid:durableId="1639070313">
    <w:abstractNumId w:val="154"/>
  </w:num>
  <w:num w:numId="20" w16cid:durableId="274681893">
    <w:abstractNumId w:val="80"/>
  </w:num>
  <w:num w:numId="21" w16cid:durableId="785663038">
    <w:abstractNumId w:val="135"/>
  </w:num>
  <w:num w:numId="22" w16cid:durableId="1110272263">
    <w:abstractNumId w:val="148"/>
  </w:num>
  <w:num w:numId="23" w16cid:durableId="386808313">
    <w:abstractNumId w:val="92"/>
  </w:num>
  <w:num w:numId="24" w16cid:durableId="2063216302">
    <w:abstractNumId w:val="51"/>
  </w:num>
  <w:num w:numId="25" w16cid:durableId="1758750934">
    <w:abstractNumId w:val="153"/>
  </w:num>
  <w:num w:numId="26" w16cid:durableId="2032030238">
    <w:abstractNumId w:val="35"/>
  </w:num>
  <w:num w:numId="27" w16cid:durableId="684862394">
    <w:abstractNumId w:val="149"/>
  </w:num>
  <w:num w:numId="28" w16cid:durableId="599800038">
    <w:abstractNumId w:val="151"/>
  </w:num>
  <w:num w:numId="29" w16cid:durableId="1041201495">
    <w:abstractNumId w:val="89"/>
  </w:num>
  <w:num w:numId="30" w16cid:durableId="1832869143">
    <w:abstractNumId w:val="159"/>
  </w:num>
  <w:num w:numId="31" w16cid:durableId="1880245597">
    <w:abstractNumId w:val="31"/>
  </w:num>
  <w:num w:numId="32" w16cid:durableId="71704548">
    <w:abstractNumId w:val="85"/>
  </w:num>
  <w:num w:numId="33" w16cid:durableId="1354838461">
    <w:abstractNumId w:val="111"/>
  </w:num>
  <w:num w:numId="34" w16cid:durableId="892890555">
    <w:abstractNumId w:val="91"/>
  </w:num>
  <w:num w:numId="35" w16cid:durableId="950013590">
    <w:abstractNumId w:val="132"/>
  </w:num>
  <w:num w:numId="36" w16cid:durableId="2037347008">
    <w:abstractNumId w:val="75"/>
  </w:num>
  <w:num w:numId="37" w16cid:durableId="2111048033">
    <w:abstractNumId w:val="126"/>
  </w:num>
  <w:num w:numId="38" w16cid:durableId="874851228">
    <w:abstractNumId w:val="143"/>
  </w:num>
  <w:num w:numId="39" w16cid:durableId="1789427644">
    <w:abstractNumId w:val="52"/>
  </w:num>
  <w:num w:numId="40" w16cid:durableId="599416731">
    <w:abstractNumId w:val="137"/>
  </w:num>
  <w:num w:numId="41" w16cid:durableId="1299140855">
    <w:abstractNumId w:val="71"/>
  </w:num>
  <w:num w:numId="42" w16cid:durableId="415633694">
    <w:abstractNumId w:val="23"/>
  </w:num>
  <w:num w:numId="43" w16cid:durableId="968168214">
    <w:abstractNumId w:val="106"/>
  </w:num>
  <w:num w:numId="44" w16cid:durableId="1945305321">
    <w:abstractNumId w:val="97"/>
  </w:num>
  <w:num w:numId="45" w16cid:durableId="1601985611">
    <w:abstractNumId w:val="21"/>
  </w:num>
  <w:num w:numId="46" w16cid:durableId="402873398">
    <w:abstractNumId w:val="79"/>
  </w:num>
  <w:num w:numId="47" w16cid:durableId="341401716">
    <w:abstractNumId w:val="56"/>
  </w:num>
  <w:num w:numId="48" w16cid:durableId="1403257837">
    <w:abstractNumId w:val="62"/>
  </w:num>
  <w:num w:numId="49" w16cid:durableId="715391431">
    <w:abstractNumId w:val="138"/>
  </w:num>
  <w:num w:numId="50" w16cid:durableId="1129326308">
    <w:abstractNumId w:val="67"/>
  </w:num>
  <w:num w:numId="51" w16cid:durableId="1841969387">
    <w:abstractNumId w:val="163"/>
  </w:num>
  <w:num w:numId="52" w16cid:durableId="1853642017">
    <w:abstractNumId w:val="20"/>
  </w:num>
  <w:num w:numId="53" w16cid:durableId="294406302">
    <w:abstractNumId w:val="117"/>
  </w:num>
  <w:num w:numId="54" w16cid:durableId="417555280">
    <w:abstractNumId w:val="45"/>
  </w:num>
  <w:num w:numId="55" w16cid:durableId="879510916">
    <w:abstractNumId w:val="142"/>
  </w:num>
  <w:num w:numId="56" w16cid:durableId="785857625">
    <w:abstractNumId w:val="156"/>
  </w:num>
  <w:num w:numId="57" w16cid:durableId="1849825306">
    <w:abstractNumId w:val="65"/>
  </w:num>
  <w:num w:numId="58" w16cid:durableId="414085788">
    <w:abstractNumId w:val="29"/>
  </w:num>
  <w:num w:numId="59" w16cid:durableId="616760793">
    <w:abstractNumId w:val="86"/>
  </w:num>
  <w:num w:numId="60" w16cid:durableId="1504318846">
    <w:abstractNumId w:val="72"/>
  </w:num>
  <w:num w:numId="61" w16cid:durableId="913662199">
    <w:abstractNumId w:val="24"/>
  </w:num>
  <w:num w:numId="62" w16cid:durableId="1019162270">
    <w:abstractNumId w:val="107"/>
  </w:num>
  <w:num w:numId="63" w16cid:durableId="1447849368">
    <w:abstractNumId w:val="93"/>
  </w:num>
  <w:num w:numId="64" w16cid:durableId="1417748040">
    <w:abstractNumId w:val="125"/>
  </w:num>
  <w:num w:numId="65" w16cid:durableId="1679574315">
    <w:abstractNumId w:val="88"/>
  </w:num>
  <w:num w:numId="66" w16cid:durableId="807430521">
    <w:abstractNumId w:val="2"/>
  </w:num>
  <w:num w:numId="67" w16cid:durableId="343359956">
    <w:abstractNumId w:val="1"/>
  </w:num>
  <w:num w:numId="68" w16cid:durableId="177280456">
    <w:abstractNumId w:val="74"/>
  </w:num>
  <w:num w:numId="69" w16cid:durableId="841890074">
    <w:abstractNumId w:val="146"/>
  </w:num>
  <w:num w:numId="70" w16cid:durableId="1913659581">
    <w:abstractNumId w:val="26"/>
  </w:num>
  <w:num w:numId="71" w16cid:durableId="749085741">
    <w:abstractNumId w:val="128"/>
  </w:num>
  <w:num w:numId="72" w16cid:durableId="1331181229">
    <w:abstractNumId w:val="49"/>
  </w:num>
  <w:num w:numId="73" w16cid:durableId="976032090">
    <w:abstractNumId w:val="139"/>
  </w:num>
  <w:num w:numId="74" w16cid:durableId="1393000371">
    <w:abstractNumId w:val="130"/>
  </w:num>
  <w:num w:numId="75" w16cid:durableId="727261711">
    <w:abstractNumId w:val="59"/>
  </w:num>
  <w:num w:numId="76" w16cid:durableId="859852008">
    <w:abstractNumId w:val="83"/>
  </w:num>
  <w:num w:numId="77" w16cid:durableId="927545979">
    <w:abstractNumId w:val="82"/>
  </w:num>
  <w:num w:numId="78" w16cid:durableId="1335304173">
    <w:abstractNumId w:val="131"/>
  </w:num>
  <w:num w:numId="79" w16cid:durableId="267930805">
    <w:abstractNumId w:val="33"/>
  </w:num>
  <w:num w:numId="80" w16cid:durableId="2027518150">
    <w:abstractNumId w:val="63"/>
  </w:num>
  <w:num w:numId="81" w16cid:durableId="423650393">
    <w:abstractNumId w:val="118"/>
  </w:num>
  <w:num w:numId="82" w16cid:durableId="1893881199">
    <w:abstractNumId w:val="53"/>
  </w:num>
  <w:num w:numId="83" w16cid:durableId="1514606326">
    <w:abstractNumId w:val="39"/>
  </w:num>
  <w:num w:numId="84" w16cid:durableId="479806712">
    <w:abstractNumId w:val="152"/>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29"/>
  </w:num>
  <w:num w:numId="87" w16cid:durableId="738526026">
    <w:abstractNumId w:val="122"/>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9"/>
  </w:num>
  <w:num w:numId="91" w16cid:durableId="1268854122">
    <w:abstractNumId w:val="155"/>
  </w:num>
  <w:num w:numId="92" w16cid:durableId="899364038">
    <w:abstractNumId w:val="114"/>
  </w:num>
  <w:num w:numId="93" w16cid:durableId="72471914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96"/>
  </w:num>
  <w:num w:numId="95" w16cid:durableId="1834637202">
    <w:abstractNumId w:val="38"/>
  </w:num>
  <w:num w:numId="96" w16cid:durableId="1887445544">
    <w:abstractNumId w:val="102"/>
  </w:num>
  <w:num w:numId="97" w16cid:durableId="90979985">
    <w:abstractNumId w:val="150"/>
  </w:num>
  <w:num w:numId="98" w16cid:durableId="1665819945">
    <w:abstractNumId w:val="78"/>
  </w:num>
  <w:num w:numId="99" w16cid:durableId="227037581">
    <w:abstractNumId w:val="110"/>
  </w:num>
  <w:num w:numId="100" w16cid:durableId="2120366825">
    <w:abstractNumId w:val="109"/>
  </w:num>
  <w:num w:numId="101" w16cid:durableId="53165524">
    <w:abstractNumId w:val="81"/>
  </w:num>
  <w:num w:numId="102" w16cid:durableId="104546996">
    <w:abstractNumId w:val="17"/>
  </w:num>
  <w:num w:numId="103" w16cid:durableId="15731027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4"/>
    <w:lvlOverride w:ilvl="0">
      <w:startOverride w:val="1"/>
    </w:lvlOverride>
    <w:lvlOverride w:ilvl="1"/>
    <w:lvlOverride w:ilvl="2"/>
    <w:lvlOverride w:ilvl="3"/>
    <w:lvlOverride w:ilvl="4"/>
    <w:lvlOverride w:ilvl="5"/>
    <w:lvlOverride w:ilvl="6"/>
    <w:lvlOverride w:ilvl="7"/>
    <w:lvlOverride w:ilvl="8"/>
  </w:num>
  <w:num w:numId="105" w16cid:durableId="25446048">
    <w:abstractNumId w:val="133"/>
  </w:num>
  <w:num w:numId="106" w16cid:durableId="848833121">
    <w:abstractNumId w:val="54"/>
  </w:num>
  <w:num w:numId="107" w16cid:durableId="700060191">
    <w:abstractNumId w:val="70"/>
  </w:num>
  <w:num w:numId="108" w16cid:durableId="142772807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08"/>
  </w:num>
  <w:num w:numId="110" w16cid:durableId="2140955569">
    <w:abstractNumId w:val="158"/>
  </w:num>
  <w:num w:numId="111" w16cid:durableId="507526295">
    <w:abstractNumId w:val="36"/>
  </w:num>
  <w:num w:numId="112" w16cid:durableId="975795259">
    <w:abstractNumId w:val="145"/>
  </w:num>
  <w:num w:numId="113" w16cid:durableId="1870987374">
    <w:abstractNumId w:val="61"/>
  </w:num>
  <w:num w:numId="114" w16cid:durableId="1599409469">
    <w:abstractNumId w:val="43"/>
  </w:num>
  <w:num w:numId="115" w16cid:durableId="848102518">
    <w:abstractNumId w:val="27"/>
  </w:num>
  <w:num w:numId="116" w16cid:durableId="1576743225">
    <w:abstractNumId w:val="116"/>
  </w:num>
  <w:num w:numId="117" w16cid:durableId="652683731">
    <w:abstractNumId w:val="134"/>
  </w:num>
  <w:num w:numId="118" w16cid:durableId="992292877">
    <w:abstractNumId w:val="64"/>
  </w:num>
  <w:num w:numId="119" w16cid:durableId="37243347">
    <w:abstractNumId w:val="44"/>
  </w:num>
  <w:num w:numId="120" w16cid:durableId="244219390">
    <w:abstractNumId w:val="84"/>
  </w:num>
  <w:num w:numId="121" w16cid:durableId="2012567330">
    <w:abstractNumId w:val="60"/>
  </w:num>
  <w:num w:numId="122" w16cid:durableId="540214260">
    <w:abstractNumId w:val="120"/>
  </w:num>
  <w:num w:numId="123" w16cid:durableId="1430928862">
    <w:abstractNumId w:val="68"/>
  </w:num>
  <w:num w:numId="124" w16cid:durableId="1032729647">
    <w:abstractNumId w:val="42"/>
  </w:num>
  <w:num w:numId="125" w16cid:durableId="893811576">
    <w:abstractNumId w:val="48"/>
  </w:num>
  <w:num w:numId="126" w16cid:durableId="1384138359">
    <w:abstractNumId w:val="144"/>
  </w:num>
  <w:num w:numId="127" w16cid:durableId="1646548440">
    <w:abstractNumId w:val="157"/>
  </w:num>
  <w:num w:numId="128" w16cid:durableId="1230772060">
    <w:abstractNumId w:val="30"/>
  </w:num>
  <w:num w:numId="129" w16cid:durableId="1259287029">
    <w:abstractNumId w:val="77"/>
  </w:num>
  <w:num w:numId="130" w16cid:durableId="729809202">
    <w:abstractNumId w:val="161"/>
  </w:num>
  <w:num w:numId="131" w16cid:durableId="764543430">
    <w:abstractNumId w:val="103"/>
  </w:num>
  <w:num w:numId="132" w16cid:durableId="1828546692">
    <w:abstractNumId w:val="105"/>
  </w:num>
  <w:num w:numId="133" w16cid:durableId="1705984532">
    <w:abstractNumId w:val="104"/>
  </w:num>
  <w:num w:numId="134" w16cid:durableId="1423992517">
    <w:abstractNumId w:val="121"/>
  </w:num>
  <w:num w:numId="135" w16cid:durableId="1495954426">
    <w:abstractNumId w:val="124"/>
  </w:num>
  <w:num w:numId="136" w16cid:durableId="1653755231">
    <w:abstractNumId w:val="136"/>
  </w:num>
  <w:num w:numId="137" w16cid:durableId="119361538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95"/>
  </w:num>
  <w:num w:numId="139" w16cid:durableId="235164613">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2"/>
  </w:num>
  <w:num w:numId="141" w16cid:durableId="1635871555">
    <w:abstractNumId w:val="94"/>
  </w:num>
  <w:num w:numId="142" w16cid:durableId="2036468266">
    <w:abstractNumId w:val="76"/>
  </w:num>
  <w:num w:numId="143" w16cid:durableId="1152676907">
    <w:abstractNumId w:val="46"/>
  </w:num>
  <w:num w:numId="144" w16cid:durableId="829057031">
    <w:abstractNumId w:val="99"/>
  </w:num>
  <w:num w:numId="145" w16cid:durableId="259680846">
    <w:abstractNumId w:val="50"/>
  </w:num>
  <w:num w:numId="146" w16cid:durableId="714423819">
    <w:abstractNumId w:val="47"/>
  </w:num>
  <w:num w:numId="147" w16cid:durableId="369960280">
    <w:abstractNumId w:val="115"/>
  </w:num>
  <w:num w:numId="148" w16cid:durableId="1584410934">
    <w:abstractNumId w:val="100"/>
  </w:num>
  <w:num w:numId="149" w16cid:durableId="1577326505">
    <w:abstractNumId w:val="3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6"/>
  </w:num>
  <w:num w:numId="151" w16cid:durableId="1659922574">
    <w:abstractNumId w:val="19"/>
  </w:num>
  <w:num w:numId="152" w16cid:durableId="925378920">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27"/>
  </w:num>
  <w:num w:numId="154" w16cid:durableId="334264674">
    <w:abstractNumId w:val="41"/>
  </w:num>
  <w:num w:numId="155" w16cid:durableId="512576233">
    <w:abstractNumId w:val="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0AF80"/>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_blank" TargetMode="External"/><Relationship Id="rId26" Type="http://schemas.openxmlformats.org/officeDocument/2006/relationships/hyperlink" Target="_blank" TargetMode="External"/><Relationship Id="rId39" Type="http://schemas.openxmlformats.org/officeDocument/2006/relationships/hyperlink" Target="https://gosuslugi.ru/600154/1" TargetMode="External"/><Relationship Id="rId21" Type="http://schemas.openxmlformats.org/officeDocument/2006/relationships/hyperlink" Target="https://login.consultant.ru/link/?req=doc&amp;base=LAW&amp;n=358750&amp;date=25.06.2021&amp;demo=1" TargetMode="External"/><Relationship Id="rId34" Type="http://schemas.openxmlformats.org/officeDocument/2006/relationships/hyperlink" Target="https://gosuslugi.ru/600130/1" TargetMode="External"/><Relationship Id="rId42" Type="http://schemas.openxmlformats.org/officeDocument/2006/relationships/hyperlink" Target="https://gosuslugi.ru/600156/1" TargetMode="External"/><Relationship Id="rId47" Type="http://schemas.openxmlformats.org/officeDocument/2006/relationships/hyperlink" Target="https://gosuslugi.samregion.ru/%20service/6300100010000493674" TargetMode="External"/><Relationship Id="rId50" Type="http://schemas.openxmlformats.org/officeDocument/2006/relationships/hyperlink" Target="https://gosuslugi.samregion.ru/%20service/6300000000227670188" TargetMode="External"/><Relationship Id="rId55" Type="http://schemas.openxmlformats.org/officeDocument/2006/relationships/hyperlink" Target="https://www.nalog.gov.ru/rn77/taxation/taxes/nnifz/"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hyperlink" Target="https://internet.garant.ru/" TargetMode="External"/><Relationship Id="rId29" Type="http://schemas.openxmlformats.org/officeDocument/2006/relationships/hyperlink" Target="https://login.consultant.ru/link/?req=doc&amp;base=LAW&amp;n=358750&amp;date=25.06.2021&amp;demo=1" TargetMode="External"/><Relationship Id="rId41" Type="http://schemas.openxmlformats.org/officeDocument/2006/relationships/hyperlink" Target="https://gosuslugi.ru/600176/1" TargetMode="External"/><Relationship Id="rId54" Type="http://schemas.openxmlformats.org/officeDocument/2006/relationships/hyperlink" Target="http://nalog.garant.ru/fns/nk/5e8d85f184efe4d53f7674c8a4638260/" TargetMode="External"/><Relationship Id="rId62"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_blank" TargetMode="External"/><Relationship Id="rId24" Type="http://schemas.openxmlformats.org/officeDocument/2006/relationships/hyperlink" Target="https://internet.garant.ru/" TargetMode="External"/><Relationship Id="rId32" Type="http://schemas.openxmlformats.org/officeDocument/2006/relationships/image" Target="media/image1.jpeg"/><Relationship Id="rId37" Type="http://schemas.openxmlformats.org/officeDocument/2006/relationships/hyperlink" Target="https://gosuslugi.ru/600130/1" TargetMode="External"/><Relationship Id="rId40" Type="http://schemas.openxmlformats.org/officeDocument/2006/relationships/hyperlink" Target="https://gosuslugi.ru/600161/1" TargetMode="External"/><Relationship Id="rId45" Type="http://schemas.openxmlformats.org/officeDocument/2006/relationships/hyperlink" Target="https://gosuslugi.ru/600209/1" TargetMode="External"/><Relationship Id="rId53" Type="http://schemas.openxmlformats.org/officeDocument/2006/relationships/hyperlink" Target="https://www.nalog.gov.ru/rn77/taxation/taxes/zemelny/zem_fl_ip/" TargetMode="External"/><Relationship Id="rId58" Type="http://schemas.openxmlformats.org/officeDocument/2006/relationships/hyperlink" Target="http://nalog.garant.ru/fns/nk/9cd87e493d9fc9c9d85aab7e16da9038/"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378980&amp;date=25.06.2021&amp;demo=1&amp;dst=100014&amp;fld=134" TargetMode="External"/><Relationship Id="rId23" Type="http://schemas.openxmlformats.org/officeDocument/2006/relationships/hyperlink" Target="https://login.consultant.ru/link/?req=doc&amp;base=LAW&amp;n=358750&amp;date=25.06.2021&amp;demo=1&amp;dst=100998&amp;fld=134" TargetMode="External"/><Relationship Id="rId28" Type="http://schemas.openxmlformats.org/officeDocument/2006/relationships/hyperlink" Target="https://internet.garant.ru/" TargetMode="External"/><Relationship Id="rId36" Type="http://schemas.openxmlformats.org/officeDocument/2006/relationships/hyperlink" Target="https://gosuslugi.ru/600141/1" TargetMode="External"/><Relationship Id="rId49" Type="http://schemas.openxmlformats.org/officeDocument/2006/relationships/hyperlink" Target="https://gosuslugi.samregion.ru/%20service/6300100010000493554" TargetMode="External"/><Relationship Id="rId57" Type="http://schemas.openxmlformats.org/officeDocument/2006/relationships/hyperlink" Target="http://nalog.garant.ru/fns/nk/9cd87e493d9fc9c9d85aab7e16da9038/" TargetMode="External"/><Relationship Id="rId61" Type="http://schemas.openxmlformats.org/officeDocument/2006/relationships/hyperlink" Target="mailto:gp-bezenchukso@yandex.ru"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58750&amp;date=25.06.2021&amp;demo=1&amp;dst=100512&amp;fld=134" TargetMode="External"/><Relationship Id="rId31" Type="http://schemas.openxmlformats.org/officeDocument/2006/relationships/hyperlink" Target="https://login.consultant.ru/link/?req=doc&amp;base=LAW&amp;n=358750&amp;date=25.06.2021&amp;demo=1&amp;dst=100998&amp;fld=134" TargetMode="External"/><Relationship Id="rId44" Type="http://schemas.openxmlformats.org/officeDocument/2006/relationships/hyperlink" Target="https://gosuslugi.ru/600231/1" TargetMode="External"/><Relationship Id="rId52" Type="http://schemas.openxmlformats.org/officeDocument/2006/relationships/hyperlink" Target="https://www.nalog.gov.ru/rn77/taxation/taxes/tr_ul/transport_fl/" TargetMode="External"/><Relationship Id="rId60" Type="http://schemas.openxmlformats.org/officeDocument/2006/relationships/hyperlink" Target="https://lkfl2.nalog.ru/"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login.consultant.ru/link/?req=doc&amp;base=LAW&amp;n=358750&amp;date=25.06.2021&amp;demo=1" TargetMode="External"/><Relationship Id="rId22" Type="http://schemas.openxmlformats.org/officeDocument/2006/relationships/hyperlink" Target="https://login.consultant.ru/link/?req=doc&amp;base=LAW&amp;n=378980&amp;date=25.06.2021&amp;demo=1&amp;dst=100014&amp;fld=134" TargetMode="External"/><Relationship Id="rId27" Type="http://schemas.openxmlformats.org/officeDocument/2006/relationships/hyperlink" Target="https://login.consultant.ru/link/?req=doc&amp;base=LAW&amp;n=358750&amp;date=25.06.2021&amp;demo=1&amp;dst=100512&amp;fld=134" TargetMode="External"/><Relationship Id="rId30" Type="http://schemas.openxmlformats.org/officeDocument/2006/relationships/hyperlink" Target="https://login.consultant.ru/link/?req=doc&amp;base=LAW&amp;n=378980&amp;date=25.06.2021&amp;demo=1&amp;dst=100014&amp;fld=134" TargetMode="External"/><Relationship Id="rId35" Type="http://schemas.openxmlformats.org/officeDocument/2006/relationships/hyperlink" Target="https://gosuslugi.ru/600162/1" TargetMode="External"/><Relationship Id="rId43" Type="http://schemas.openxmlformats.org/officeDocument/2006/relationships/hyperlink" Target="https://gosuslugi.ru/600241/1" TargetMode="External"/><Relationship Id="rId48" Type="http://schemas.openxmlformats.org/officeDocument/2006/relationships/hyperlink" Target="https://gosuslugi.samregion.ru/%20service/6300000000194663031" TargetMode="External"/><Relationship Id="rId56" Type="http://schemas.openxmlformats.org/officeDocument/2006/relationships/hyperlink" Target="http://nalog.garant.ru/fns/nk/9cd87e493d9fc9c9d85aab7e16da9038/" TargetMode="External"/><Relationship Id="rId64" Type="http://schemas.openxmlformats.org/officeDocument/2006/relationships/footer" Target="footer2.xml"/><Relationship Id="rId8" Type="http://schemas.openxmlformats.org/officeDocument/2006/relationships/hyperlink" Target="mailto:gp-bezenchukso@yandex.ru" TargetMode="External"/><Relationship Id="rId51" Type="http://schemas.openxmlformats.org/officeDocument/2006/relationships/hyperlink" Target="https://www.consultant.ru/document/cons_doc_LAW_19671/10fdf2faa7c30851b7673ac4ca893589c88f24f7/" TargetMode="External"/><Relationship Id="rId3" Type="http://schemas.openxmlformats.org/officeDocument/2006/relationships/styles" Target="styl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58750&amp;date=25.06.2021&amp;demo=1" TargetMode="External"/><Relationship Id="rId25" Type="http://schemas.openxmlformats.org/officeDocument/2006/relationships/hyperlink" Target="https://login.consultant.ru/link/?req=doc&amp;base=LAW&amp;n=358750&amp;date=25.06.2021&amp;demo=1" TargetMode="External"/><Relationship Id="rId33" Type="http://schemas.openxmlformats.org/officeDocument/2006/relationships/hyperlink" Target="https://gosuslugi.ru/600140/1" TargetMode="External"/><Relationship Id="rId38" Type="http://schemas.openxmlformats.org/officeDocument/2006/relationships/hyperlink" Target="https://gosuslugi.ru/600139/1" TargetMode="External"/><Relationship Id="rId46" Type="http://schemas.openxmlformats.org/officeDocument/2006/relationships/hyperlink" Target="https://gosuslugi.ru/600208/1" TargetMode="External"/><Relationship Id="rId59" Type="http://schemas.openxmlformats.org/officeDocument/2006/relationships/hyperlink" Target="https://www.nalog.gov.ru/rn77/about_fts/docs/7099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7745</TotalTime>
  <Pages>62</Pages>
  <Words>48926</Words>
  <Characters>278882</Characters>
  <Application>Microsoft Office Word</Application>
  <DocSecurity>0</DocSecurity>
  <Lines>2324</Lines>
  <Paragraphs>654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5767</cp:revision>
  <cp:lastPrinted>2018-07-13T05:55:00Z</cp:lastPrinted>
  <dcterms:created xsi:type="dcterms:W3CDTF">2021-03-30T09:48:00Z</dcterms:created>
  <dcterms:modified xsi:type="dcterms:W3CDTF">2025-06-18T11:23:00Z</dcterms:modified>
</cp:coreProperties>
</file>