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414" w:rsidRPr="001D7335" w:rsidRDefault="00837414" w:rsidP="001D7335">
      <w:pPr>
        <w:autoSpaceDE w:val="0"/>
        <w:autoSpaceDN w:val="0"/>
        <w:adjustRightInd w:val="0"/>
        <w:ind w:left="5670"/>
        <w:jc w:val="right"/>
        <w:rPr>
          <w:rFonts w:ascii="Times New Roman" w:hAnsi="Times New Roman"/>
        </w:rPr>
      </w:pPr>
      <w:bookmarkStart w:id="0" w:name="_GoBack"/>
      <w:bookmarkEnd w:id="0"/>
      <w:r w:rsidRPr="001D7335">
        <w:rPr>
          <w:rFonts w:ascii="Times New Roman" w:hAnsi="Times New Roman"/>
        </w:rPr>
        <w:t xml:space="preserve">Приложение  </w:t>
      </w:r>
    </w:p>
    <w:p w:rsidR="00837414" w:rsidRPr="001D7335" w:rsidRDefault="00837414" w:rsidP="001D7335">
      <w:pPr>
        <w:autoSpaceDE w:val="0"/>
        <w:autoSpaceDN w:val="0"/>
        <w:adjustRightInd w:val="0"/>
        <w:ind w:left="5670"/>
        <w:jc w:val="right"/>
        <w:rPr>
          <w:rFonts w:ascii="Times New Roman" w:hAnsi="Times New Roman"/>
        </w:rPr>
      </w:pPr>
      <w:r w:rsidRPr="001D7335">
        <w:rPr>
          <w:rFonts w:ascii="Times New Roman" w:hAnsi="Times New Roman"/>
        </w:rPr>
        <w:t xml:space="preserve">к Постановлению Администрации городского поселения Безенчук </w:t>
      </w:r>
    </w:p>
    <w:p w:rsidR="00837414" w:rsidRPr="001D7335" w:rsidRDefault="00837414" w:rsidP="001D7335">
      <w:pPr>
        <w:autoSpaceDE w:val="0"/>
        <w:autoSpaceDN w:val="0"/>
        <w:adjustRightInd w:val="0"/>
        <w:ind w:left="567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от________________№______</w:t>
      </w:r>
    </w:p>
    <w:p w:rsidR="00837414" w:rsidRPr="001D7335" w:rsidRDefault="00837414" w:rsidP="00CE7BB7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837414" w:rsidRPr="00E81C0B" w:rsidRDefault="00837414" w:rsidP="00CE7BB7">
      <w:pPr>
        <w:pStyle w:val="ConsPlusTitle"/>
        <w:ind w:left="-28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81C0B">
        <w:rPr>
          <w:rFonts w:ascii="Times New Roman" w:hAnsi="Times New Roman" w:cs="Times New Roman"/>
          <w:b w:val="0"/>
          <w:sz w:val="28"/>
          <w:szCs w:val="28"/>
        </w:rPr>
        <w:t xml:space="preserve">Методика  по </w:t>
      </w:r>
      <w:bookmarkStart w:id="1" w:name="P38"/>
      <w:bookmarkEnd w:id="1"/>
      <w:r w:rsidRPr="00E81C0B">
        <w:rPr>
          <w:rFonts w:ascii="Times New Roman" w:hAnsi="Times New Roman" w:cs="Times New Roman"/>
          <w:b w:val="0"/>
          <w:sz w:val="28"/>
          <w:szCs w:val="28"/>
        </w:rPr>
        <w:t>определению восстановительной стоимости при уничтожении (вырубке, сносе) и (или) повреждении зеленых насаждений и компенсационного озеленения на территории городского поселения Безенчук муниципального района Безенчукский  Самарской области</w:t>
      </w:r>
    </w:p>
    <w:p w:rsidR="00837414" w:rsidRPr="00E81C0B" w:rsidRDefault="00837414" w:rsidP="00CE7BB7">
      <w:pPr>
        <w:pStyle w:val="ConsPlusTitle"/>
        <w:spacing w:line="360" w:lineRule="auto"/>
        <w:ind w:left="-284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 xml:space="preserve">1.1. </w:t>
      </w:r>
      <w:r w:rsidRPr="007D30F6">
        <w:rPr>
          <w:rFonts w:ascii="Times New Roman" w:hAnsi="Times New Roman" w:cs="Times New Roman"/>
          <w:sz w:val="28"/>
          <w:szCs w:val="28"/>
        </w:rPr>
        <w:t xml:space="preserve">Настоящая Методика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4A4A14">
        <w:rPr>
          <w:rFonts w:ascii="Times New Roman" w:hAnsi="Times New Roman" w:cs="Times New Roman"/>
          <w:sz w:val="28"/>
          <w:szCs w:val="28"/>
        </w:rPr>
        <w:t xml:space="preserve">определению восстановительной стоимости при уничтожении (вырубке, сносе) и (или) повреждении зеленых насаждений и компенсационного озеленения на территории </w:t>
      </w:r>
      <w:r w:rsidRPr="00B75EBF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муниципального района Безенчукский </w:t>
      </w:r>
      <w:r w:rsidRPr="00E81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A14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7D30F6">
        <w:rPr>
          <w:rFonts w:ascii="Times New Roman" w:hAnsi="Times New Roman" w:cs="Times New Roman"/>
          <w:sz w:val="28"/>
          <w:szCs w:val="28"/>
        </w:rPr>
        <w:t xml:space="preserve">(далее - Методика) предназначена для исчисления размера платежей, подлежащих внесению в бюджет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Pr="00B75EBF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r w:rsidRPr="00E81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A14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7D30F6">
        <w:rPr>
          <w:rFonts w:ascii="Times New Roman" w:hAnsi="Times New Roman" w:cs="Times New Roman"/>
          <w:sz w:val="28"/>
          <w:szCs w:val="28"/>
        </w:rPr>
        <w:t xml:space="preserve"> </w:t>
      </w:r>
      <w:r w:rsidRPr="004A4A14">
        <w:rPr>
          <w:rFonts w:ascii="Times New Roman" w:hAnsi="Times New Roman" w:cs="Times New Roman"/>
          <w:sz w:val="28"/>
          <w:szCs w:val="28"/>
        </w:rPr>
        <w:t>при уничтожении (вырубке, сносе) и (или) повреждении зеленых насаждений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A14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A4A14">
        <w:rPr>
          <w:rFonts w:ascii="Times New Roman" w:hAnsi="Times New Roman" w:cs="Times New Roman"/>
          <w:sz w:val="28"/>
          <w:szCs w:val="28"/>
        </w:rPr>
        <w:t xml:space="preserve">омпенсационного озеленения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Pr="00B75EBF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r w:rsidRPr="00E81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A14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Методика </w:t>
      </w:r>
      <w:r w:rsidRPr="005128D6">
        <w:rPr>
          <w:rFonts w:ascii="Times New Roman" w:hAnsi="Times New Roman" w:cs="Times New Roman"/>
          <w:sz w:val="28"/>
          <w:szCs w:val="28"/>
        </w:rPr>
        <w:t>не распространяются на городские леса</w:t>
      </w:r>
      <w:r>
        <w:rPr>
          <w:rFonts w:ascii="Times New Roman" w:hAnsi="Times New Roman" w:cs="Times New Roman"/>
          <w:sz w:val="28"/>
          <w:szCs w:val="28"/>
        </w:rPr>
        <w:t>, земли лесного фонда, территории особо охраняемых природных территорий</w:t>
      </w:r>
      <w:r w:rsidRPr="005128D6">
        <w:rPr>
          <w:rFonts w:ascii="Times New Roman" w:hAnsi="Times New Roman" w:cs="Times New Roman"/>
          <w:sz w:val="28"/>
          <w:szCs w:val="28"/>
        </w:rPr>
        <w:t>.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 xml:space="preserve">1.2. </w:t>
      </w:r>
      <w:r w:rsidRPr="006F2129">
        <w:rPr>
          <w:rFonts w:ascii="Times New Roman" w:hAnsi="Times New Roman" w:cs="Times New Roman"/>
          <w:sz w:val="28"/>
          <w:szCs w:val="28"/>
        </w:rPr>
        <w:t xml:space="preserve">Расчет размера платежей </w:t>
      </w:r>
      <w:r w:rsidRPr="004A4A14">
        <w:rPr>
          <w:rFonts w:ascii="Times New Roman" w:hAnsi="Times New Roman" w:cs="Times New Roman"/>
          <w:sz w:val="28"/>
          <w:szCs w:val="28"/>
        </w:rPr>
        <w:t xml:space="preserve">при уничтожении (вырубке, сносе) и (или) повреждении зеленых насаждений и компенсационного озеленения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4A14">
        <w:rPr>
          <w:rFonts w:ascii="Times New Roman" w:hAnsi="Times New Roman" w:cs="Times New Roman"/>
          <w:sz w:val="28"/>
          <w:szCs w:val="28"/>
        </w:rPr>
        <w:t>на территории</w:t>
      </w:r>
      <w:r w:rsidRPr="00547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75EBF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r w:rsidRPr="00E81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A14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6F2129">
        <w:rPr>
          <w:rFonts w:ascii="Times New Roman" w:hAnsi="Times New Roman" w:cs="Times New Roman"/>
          <w:sz w:val="28"/>
          <w:szCs w:val="28"/>
        </w:rPr>
        <w:t>проводится методом полного учета всех видов затрат, связанных с созданием и содержанием зеленых насаждений или сохранением и поддержанием естественных растительных сообществ.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9655B5">
        <w:rPr>
          <w:rFonts w:ascii="Times New Roman" w:hAnsi="Times New Roman" w:cs="Times New Roman"/>
          <w:sz w:val="28"/>
          <w:szCs w:val="28"/>
        </w:rPr>
        <w:t xml:space="preserve">Для </w:t>
      </w:r>
      <w:r w:rsidRPr="007938D6">
        <w:rPr>
          <w:rFonts w:ascii="Times New Roman" w:hAnsi="Times New Roman" w:cs="Times New Roman"/>
          <w:sz w:val="28"/>
          <w:szCs w:val="28"/>
        </w:rPr>
        <w:t>целей настоящ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79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9655B5">
        <w:rPr>
          <w:rFonts w:ascii="Times New Roman" w:hAnsi="Times New Roman" w:cs="Times New Roman"/>
          <w:sz w:val="28"/>
          <w:szCs w:val="28"/>
        </w:rPr>
        <w:t>использу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9655B5">
        <w:rPr>
          <w:rFonts w:ascii="Times New Roman" w:hAnsi="Times New Roman" w:cs="Times New Roman"/>
          <w:sz w:val="28"/>
          <w:szCs w:val="28"/>
        </w:rPr>
        <w:t xml:space="preserve"> следующ</w:t>
      </w:r>
      <w:r>
        <w:rPr>
          <w:rFonts w:ascii="Times New Roman" w:hAnsi="Times New Roman" w:cs="Times New Roman"/>
          <w:sz w:val="28"/>
          <w:szCs w:val="28"/>
        </w:rPr>
        <w:t xml:space="preserve">ая классификация видов зеленых насаждений </w:t>
      </w:r>
      <w:r w:rsidRPr="00E13712">
        <w:rPr>
          <w:rFonts w:ascii="Times New Roman" w:hAnsi="Times New Roman" w:cs="Times New Roman"/>
          <w:sz w:val="28"/>
          <w:szCs w:val="28"/>
        </w:rPr>
        <w:t>вне зависимости от функционального назначения, местоположения, формы собственности и ведомственной принадлежности территорий: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зеленые насаждения – совокупность древесных, кустарниковых травянистых растений на определенной территории;</w:t>
      </w:r>
    </w:p>
    <w:p w:rsidR="00837414" w:rsidRPr="00E13712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712">
        <w:rPr>
          <w:rFonts w:ascii="Times New Roman" w:hAnsi="Times New Roman" w:cs="Times New Roman"/>
          <w:sz w:val="28"/>
          <w:szCs w:val="28"/>
        </w:rPr>
        <w:t xml:space="preserve">деревья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13712">
        <w:rPr>
          <w:rFonts w:ascii="Times New Roman" w:hAnsi="Times New Roman" w:cs="Times New Roman"/>
          <w:sz w:val="28"/>
          <w:szCs w:val="28"/>
        </w:rPr>
        <w:t xml:space="preserve"> растения, имеющие четко выраженный деревянистый ствол (главный (осевой) одревесневший стебель дерева), </w:t>
      </w:r>
      <w:r w:rsidRPr="006F2129">
        <w:rPr>
          <w:rFonts w:ascii="Times New Roman" w:hAnsi="Times New Roman" w:cs="Times New Roman"/>
          <w:sz w:val="28"/>
          <w:szCs w:val="28"/>
        </w:rPr>
        <w:t xml:space="preserve">диаметром не менее </w:t>
      </w:r>
      <w:smartTag w:uri="urn:schemas-microsoft-com:office:smarttags" w:element="metricconverter">
        <w:smartTagPr>
          <w:attr w:name="ProductID" w:val="5 см"/>
        </w:smartTagPr>
        <w:r w:rsidRPr="006F2129">
          <w:rPr>
            <w:rFonts w:ascii="Times New Roman" w:hAnsi="Times New Roman" w:cs="Times New Roman"/>
            <w:sz w:val="28"/>
            <w:szCs w:val="28"/>
          </w:rPr>
          <w:t>5 см</w:t>
        </w:r>
      </w:smartTag>
      <w:r w:rsidRPr="006F2129">
        <w:rPr>
          <w:rFonts w:ascii="Times New Roman" w:hAnsi="Times New Roman" w:cs="Times New Roman"/>
          <w:sz w:val="28"/>
          <w:szCs w:val="28"/>
        </w:rPr>
        <w:t xml:space="preserve"> на высоте </w:t>
      </w:r>
      <w:smartTag w:uri="urn:schemas-microsoft-com:office:smarttags" w:element="metricconverter">
        <w:smartTagPr>
          <w:attr w:name="ProductID" w:val="1,3 м"/>
        </w:smartTagPr>
        <w:r w:rsidRPr="006F2129">
          <w:rPr>
            <w:rFonts w:ascii="Times New Roman" w:hAnsi="Times New Roman" w:cs="Times New Roman"/>
            <w:sz w:val="28"/>
            <w:szCs w:val="28"/>
          </w:rPr>
          <w:t>1,3 м</w:t>
        </w:r>
      </w:smartTag>
      <w:r w:rsidRPr="006F2129">
        <w:rPr>
          <w:rFonts w:ascii="Times New Roman" w:hAnsi="Times New Roman" w:cs="Times New Roman"/>
          <w:sz w:val="28"/>
          <w:szCs w:val="28"/>
        </w:rPr>
        <w:t>, за исключением саженцев</w:t>
      </w:r>
      <w:r w:rsidRPr="00E13712">
        <w:rPr>
          <w:rFonts w:ascii="Times New Roman" w:hAnsi="Times New Roman" w:cs="Times New Roman"/>
          <w:sz w:val="28"/>
          <w:szCs w:val="28"/>
        </w:rPr>
        <w:t>;</w:t>
      </w:r>
    </w:p>
    <w:p w:rsidR="00837414" w:rsidRPr="00E13712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3712">
        <w:rPr>
          <w:rFonts w:ascii="Times New Roman" w:hAnsi="Times New Roman"/>
          <w:sz w:val="28"/>
          <w:szCs w:val="28"/>
          <w:lang w:eastAsia="ru-RU"/>
        </w:rPr>
        <w:t xml:space="preserve">кустарники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13712">
        <w:rPr>
          <w:rFonts w:ascii="Times New Roman" w:hAnsi="Times New Roman"/>
          <w:sz w:val="28"/>
          <w:szCs w:val="28"/>
          <w:lang w:eastAsia="ru-RU"/>
        </w:rPr>
        <w:t xml:space="preserve"> многолетние растения, ветвящиеся у самой поверхности почвы (в отличие от деревьев) и не имеющие во взрослом состоянии главного ствола;</w:t>
      </w:r>
    </w:p>
    <w:p w:rsidR="00837414" w:rsidRPr="00E13712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3712">
        <w:rPr>
          <w:rFonts w:ascii="Times New Roman" w:hAnsi="Times New Roman"/>
          <w:sz w:val="28"/>
          <w:szCs w:val="28"/>
          <w:lang w:eastAsia="ru-RU"/>
        </w:rPr>
        <w:t xml:space="preserve">травяной покров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13712">
        <w:rPr>
          <w:rFonts w:ascii="Times New Roman" w:hAnsi="Times New Roman"/>
          <w:sz w:val="28"/>
          <w:szCs w:val="28"/>
          <w:lang w:eastAsia="ru-RU"/>
        </w:rPr>
        <w:t xml:space="preserve"> газон, естественная травяная растительность;</w:t>
      </w:r>
    </w:p>
    <w:p w:rsidR="00837414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3712">
        <w:rPr>
          <w:rFonts w:ascii="Times New Roman" w:hAnsi="Times New Roman"/>
          <w:sz w:val="28"/>
          <w:szCs w:val="28"/>
          <w:lang w:eastAsia="ru-RU"/>
        </w:rPr>
        <w:t xml:space="preserve">заросли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13712">
        <w:rPr>
          <w:rFonts w:ascii="Times New Roman" w:hAnsi="Times New Roman"/>
          <w:sz w:val="28"/>
          <w:szCs w:val="28"/>
          <w:lang w:eastAsia="ru-RU"/>
        </w:rPr>
        <w:t xml:space="preserve"> деревья и (или) кустарники самосевного и порослевого происхождения, образующие единый сомкнутый полог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837414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65D0">
        <w:rPr>
          <w:rFonts w:ascii="Times New Roman" w:hAnsi="Times New Roman"/>
          <w:sz w:val="28"/>
          <w:szCs w:val="28"/>
          <w:lang w:eastAsia="ru-RU"/>
        </w:rPr>
        <w:t>защитные насаждения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– зеленые насаждения, предназначенная для обеспечения защиты земель или водных объектов от негативного воздействия,</w:t>
      </w:r>
    </w:p>
    <w:p w:rsidR="00837414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AD14B7">
        <w:rPr>
          <w:rFonts w:ascii="Times New Roman" w:hAnsi="Times New Roman"/>
          <w:sz w:val="28"/>
          <w:szCs w:val="28"/>
          <w:lang w:eastAsia="ru-RU"/>
        </w:rPr>
        <w:t xml:space="preserve">омпенсационная стоимость зеленых насаждений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AD14B7">
        <w:rPr>
          <w:rFonts w:ascii="Times New Roman" w:hAnsi="Times New Roman"/>
          <w:sz w:val="28"/>
          <w:szCs w:val="28"/>
          <w:lang w:eastAsia="ru-RU"/>
        </w:rPr>
        <w:t xml:space="preserve"> стоимостная оценка конкретн</w:t>
      </w:r>
      <w:r>
        <w:rPr>
          <w:rFonts w:ascii="Times New Roman" w:hAnsi="Times New Roman"/>
          <w:sz w:val="28"/>
          <w:szCs w:val="28"/>
          <w:lang w:eastAsia="ru-RU"/>
        </w:rPr>
        <w:t>ого вида зеленых насаждений</w:t>
      </w:r>
      <w:r w:rsidRPr="00AD14B7">
        <w:rPr>
          <w:rFonts w:ascii="Times New Roman" w:hAnsi="Times New Roman"/>
          <w:sz w:val="28"/>
          <w:szCs w:val="28"/>
          <w:lang w:eastAsia="ru-RU"/>
        </w:rPr>
        <w:t xml:space="preserve">, устанавливаемая для учета ценности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вида </w:t>
      </w:r>
      <w:r w:rsidRPr="00AD14B7">
        <w:rPr>
          <w:rFonts w:ascii="Times New Roman" w:hAnsi="Times New Roman"/>
          <w:sz w:val="28"/>
          <w:szCs w:val="28"/>
          <w:lang w:eastAsia="ru-RU"/>
        </w:rPr>
        <w:t>при уничтожении, складывается из интегрального показателя сметной стоимости посадки, стоимости посадочного материала и ухода, обеспечивающего полное восстановление декоративных и экологических качеств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837414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AD14B7">
        <w:rPr>
          <w:rFonts w:ascii="Times New Roman" w:hAnsi="Times New Roman"/>
          <w:sz w:val="28"/>
          <w:szCs w:val="28"/>
          <w:lang w:eastAsia="ru-RU"/>
        </w:rPr>
        <w:t xml:space="preserve">омпенсационное озеленение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AD14B7">
        <w:rPr>
          <w:rFonts w:ascii="Times New Roman" w:hAnsi="Times New Roman"/>
          <w:sz w:val="28"/>
          <w:szCs w:val="28"/>
          <w:lang w:eastAsia="ru-RU"/>
        </w:rPr>
        <w:t xml:space="preserve"> воспроизводство зеленых насаждений взамен утраченных.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5128D6">
        <w:rPr>
          <w:rFonts w:ascii="Times New Roman" w:hAnsi="Times New Roman" w:cs="Times New Roman"/>
          <w:sz w:val="28"/>
          <w:szCs w:val="28"/>
        </w:rPr>
        <w:t>Компенсационное озеленение не проводится</w:t>
      </w:r>
      <w:r>
        <w:rPr>
          <w:rFonts w:ascii="Times New Roman" w:hAnsi="Times New Roman" w:cs="Times New Roman"/>
          <w:sz w:val="28"/>
          <w:szCs w:val="28"/>
        </w:rPr>
        <w:t xml:space="preserve"> в случаях:</w:t>
      </w:r>
    </w:p>
    <w:p w:rsidR="00837414" w:rsidRPr="005C2007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007">
        <w:rPr>
          <w:rFonts w:ascii="Times New Roman" w:hAnsi="Times New Roman" w:cs="Times New Roman"/>
          <w:sz w:val="28"/>
          <w:szCs w:val="28"/>
        </w:rPr>
        <w:t>1) вырубк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2007">
        <w:rPr>
          <w:rFonts w:ascii="Times New Roman" w:hAnsi="Times New Roman" w:cs="Times New Roman"/>
          <w:sz w:val="28"/>
          <w:szCs w:val="28"/>
        </w:rPr>
        <w:t xml:space="preserve"> (сносе) зеленых насаждений, производимой в соответствии с проектом реконструкции озелененной территории, утвержденным в порядке, установленном муниципальным нормативным правовым актом;</w:t>
      </w:r>
    </w:p>
    <w:p w:rsidR="00837414" w:rsidRPr="005C2007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007">
        <w:rPr>
          <w:rFonts w:ascii="Times New Roman" w:hAnsi="Times New Roman" w:cs="Times New Roman"/>
          <w:sz w:val="28"/>
          <w:szCs w:val="28"/>
        </w:rPr>
        <w:t>2) вырубк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2007">
        <w:rPr>
          <w:rFonts w:ascii="Times New Roman" w:hAnsi="Times New Roman" w:cs="Times New Roman"/>
          <w:sz w:val="28"/>
          <w:szCs w:val="28"/>
        </w:rPr>
        <w:t xml:space="preserve"> (сносе) аварийных деревьев;</w:t>
      </w:r>
    </w:p>
    <w:p w:rsidR="00837414" w:rsidRPr="005C2007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007">
        <w:rPr>
          <w:rFonts w:ascii="Times New Roman" w:hAnsi="Times New Roman" w:cs="Times New Roman"/>
          <w:sz w:val="28"/>
          <w:szCs w:val="28"/>
        </w:rPr>
        <w:t>3) вынужденной вырубке (сносе) зеленых насаждений при ликвидации аварий и последствий чрезвычайных ситуаций природного и техногенного характера;</w:t>
      </w:r>
    </w:p>
    <w:p w:rsidR="00837414" w:rsidRPr="005C2007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007">
        <w:rPr>
          <w:rFonts w:ascii="Times New Roman" w:hAnsi="Times New Roman" w:cs="Times New Roman"/>
          <w:sz w:val="28"/>
          <w:szCs w:val="28"/>
        </w:rPr>
        <w:t>4) санитарных рубках и рубках ухода, проводимых в установленном порядке;</w:t>
      </w:r>
    </w:p>
    <w:p w:rsidR="00837414" w:rsidRPr="005C2007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007">
        <w:rPr>
          <w:rFonts w:ascii="Times New Roman" w:hAnsi="Times New Roman" w:cs="Times New Roman"/>
          <w:sz w:val="28"/>
          <w:szCs w:val="28"/>
        </w:rPr>
        <w:t>5) вырубк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2007">
        <w:rPr>
          <w:rFonts w:ascii="Times New Roman" w:hAnsi="Times New Roman" w:cs="Times New Roman"/>
          <w:sz w:val="28"/>
          <w:szCs w:val="28"/>
        </w:rPr>
        <w:t xml:space="preserve"> (сносе) зеленых насаждений, производимой на земельных участках, предоставленных для индивидуального жилищного строительства, ведения личного подсобного хозяйства, садоводства и огородничества, сельскохозяйственного использования, организации лесопитомников и питомников плодовых, ягодных, декоративных культур;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007">
        <w:rPr>
          <w:rFonts w:ascii="Times New Roman" w:hAnsi="Times New Roman" w:cs="Times New Roman"/>
          <w:sz w:val="28"/>
          <w:szCs w:val="28"/>
        </w:rPr>
        <w:t>6) вырубк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2007">
        <w:rPr>
          <w:rFonts w:ascii="Times New Roman" w:hAnsi="Times New Roman" w:cs="Times New Roman"/>
          <w:sz w:val="28"/>
          <w:szCs w:val="28"/>
        </w:rPr>
        <w:t xml:space="preserve"> (сносе) зеленых насаждений, производимой на земельных участках, предоставленных для организации мест погребения, а также при содержании мест погребения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CA239A">
        <w:rPr>
          <w:rFonts w:ascii="Times New Roman" w:hAnsi="Times New Roman" w:cs="Times New Roman"/>
          <w:sz w:val="28"/>
          <w:szCs w:val="28"/>
        </w:rPr>
        <w:t>вырубк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239A">
        <w:rPr>
          <w:rFonts w:ascii="Times New Roman" w:hAnsi="Times New Roman" w:cs="Times New Roman"/>
          <w:sz w:val="28"/>
          <w:szCs w:val="28"/>
        </w:rPr>
        <w:t xml:space="preserve"> (сносе) зеленых насаждений</w:t>
      </w:r>
      <w:r>
        <w:rPr>
          <w:rFonts w:ascii="Times New Roman" w:hAnsi="Times New Roman" w:cs="Times New Roman"/>
          <w:sz w:val="28"/>
          <w:szCs w:val="28"/>
        </w:rPr>
        <w:t xml:space="preserve"> и растительности</w:t>
      </w:r>
      <w:r w:rsidRPr="00CA23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попадающей в охранные технические зоны, зоны минимальных расстояний и иные предусмотренные действующим законодательством зоны инженерных коммуникаций и сетей, с целью недопущения их повреждения,</w:t>
      </w:r>
    </w:p>
    <w:p w:rsidR="00837414" w:rsidRPr="00657D8B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D8B">
        <w:rPr>
          <w:rFonts w:ascii="Times New Roman" w:hAnsi="Times New Roman" w:cs="Times New Roman"/>
          <w:sz w:val="28"/>
          <w:szCs w:val="28"/>
        </w:rPr>
        <w:t>8) вырубки (сносе) зеленых насаждений и растительности в соответствии с проектом культуртехнической мелиорации,</w:t>
      </w:r>
    </w:p>
    <w:p w:rsidR="00837414" w:rsidRPr="00657D8B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D8B">
        <w:rPr>
          <w:rFonts w:ascii="Times New Roman" w:hAnsi="Times New Roman" w:cs="Times New Roman"/>
          <w:sz w:val="28"/>
          <w:szCs w:val="28"/>
        </w:rPr>
        <w:t xml:space="preserve">9) в границах земельного участка, предоставленного на каком-либо праве, 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D8B">
        <w:rPr>
          <w:rFonts w:ascii="Times New Roman" w:hAnsi="Times New Roman" w:cs="Times New Roman"/>
          <w:sz w:val="28"/>
          <w:szCs w:val="28"/>
        </w:rPr>
        <w:t>10) вырубке (сносе) зарослей либо единичных самосевных деревьев или кустарников вне границ населенных пунктов.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128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28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28D6">
        <w:rPr>
          <w:rFonts w:ascii="Times New Roman" w:hAnsi="Times New Roman" w:cs="Times New Roman"/>
          <w:sz w:val="28"/>
          <w:szCs w:val="28"/>
        </w:rPr>
        <w:t xml:space="preserve">Расчет компенсационной </w:t>
      </w:r>
      <w:r w:rsidRPr="00874C46">
        <w:rPr>
          <w:rFonts w:ascii="Times New Roman" w:hAnsi="Times New Roman" w:cs="Times New Roman"/>
          <w:sz w:val="28"/>
          <w:szCs w:val="28"/>
        </w:rPr>
        <w:t>стоимости зеленых насажд</w:t>
      </w:r>
      <w:r>
        <w:rPr>
          <w:rFonts w:ascii="Times New Roman" w:hAnsi="Times New Roman" w:cs="Times New Roman"/>
          <w:sz w:val="28"/>
          <w:szCs w:val="28"/>
        </w:rPr>
        <w:t xml:space="preserve">ений осуществляет уполномоченное должностное лицо Администрации городского поселения Безенчук муниципального района Безенчукский Самарской области </w:t>
      </w:r>
      <w:r w:rsidRPr="00874C46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настоящей  Методики</w:t>
      </w:r>
      <w:r w:rsidRPr="005128D6">
        <w:rPr>
          <w:rFonts w:ascii="Times New Roman" w:hAnsi="Times New Roman" w:cs="Times New Roman"/>
          <w:sz w:val="28"/>
          <w:szCs w:val="28"/>
        </w:rPr>
        <w:t>.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77"/>
      <w:bookmarkEnd w:id="2"/>
    </w:p>
    <w:p w:rsidR="00837414" w:rsidRPr="00BA1750" w:rsidRDefault="00837414" w:rsidP="0088506D">
      <w:pPr>
        <w:pStyle w:val="ConsPlusNormal"/>
        <w:ind w:right="141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1750">
        <w:rPr>
          <w:rFonts w:ascii="Times New Roman" w:hAnsi="Times New Roman" w:cs="Times New Roman"/>
          <w:sz w:val="28"/>
          <w:szCs w:val="28"/>
        </w:rPr>
        <w:t>2. Расчет компенсационной стоимости при уничтожении</w:t>
      </w:r>
    </w:p>
    <w:p w:rsidR="00837414" w:rsidRPr="00BA1750" w:rsidRDefault="00837414" w:rsidP="0088506D">
      <w:pPr>
        <w:pStyle w:val="ConsPlusNormal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1750">
        <w:rPr>
          <w:rFonts w:ascii="Times New Roman" w:hAnsi="Times New Roman" w:cs="Times New Roman"/>
          <w:sz w:val="28"/>
          <w:szCs w:val="28"/>
        </w:rPr>
        <w:t>(вырубке, сносе) и (или) повреждении зеленых насаждений</w:t>
      </w:r>
    </w:p>
    <w:p w:rsidR="00837414" w:rsidRPr="00BA1750" w:rsidRDefault="00837414" w:rsidP="0088506D">
      <w:pPr>
        <w:pStyle w:val="ConsPlusNormal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 xml:space="preserve">Компенсационная стоимость зеленых насаждений определяется по формуле: </w:t>
      </w:r>
    </w:p>
    <w:p w:rsidR="00837414" w:rsidRPr="008205F7" w:rsidRDefault="00837414" w:rsidP="0088506D">
      <w:pPr>
        <w:pStyle w:val="ConsPlusNormal"/>
        <w:spacing w:line="36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F6F4D">
        <w:rPr>
          <w:rFonts w:ascii="Times New Roman" w:hAnsi="Times New Roman" w:cs="Times New Roman"/>
          <w:sz w:val="28"/>
          <w:szCs w:val="28"/>
        </w:rPr>
        <w:t xml:space="preserve">Ск = (Сбц x Ксост x Кд) x </w:t>
      </w:r>
      <w:r w:rsidRPr="00DF6F4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F6F4D">
        <w:rPr>
          <w:rFonts w:ascii="Times New Roman" w:hAnsi="Times New Roman" w:cs="Times New Roman"/>
          <w:sz w:val="28"/>
          <w:szCs w:val="28"/>
        </w:rPr>
        <w:t>,</w:t>
      </w:r>
      <w:r w:rsidRPr="008205F7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–</w:t>
      </w:r>
      <w:r w:rsidRPr="006F0FE0">
        <w:rPr>
          <w:rFonts w:ascii="Times New Roman" w:hAnsi="Times New Roman" w:cs="Times New Roman"/>
          <w:sz w:val="28"/>
          <w:szCs w:val="28"/>
        </w:rPr>
        <w:t xml:space="preserve"> компенсационная стоимость</w:t>
      </w:r>
      <w:r w:rsidRPr="006F0FE0">
        <w:t xml:space="preserve"> </w:t>
      </w:r>
      <w:r w:rsidRPr="006F0FE0">
        <w:rPr>
          <w:rFonts w:ascii="Times New Roman" w:hAnsi="Times New Roman" w:cs="Times New Roman"/>
          <w:sz w:val="28"/>
          <w:szCs w:val="28"/>
        </w:rPr>
        <w:t>зеленых насаждений</w:t>
      </w:r>
    </w:p>
    <w:p w:rsidR="00837414" w:rsidRPr="00657D8B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Сбц-базовая цена зеленых насаждений (</w:t>
      </w:r>
      <w:r w:rsidRPr="008205F7">
        <w:rPr>
          <w:rFonts w:ascii="Times New Roman" w:hAnsi="Times New Roman" w:cs="Times New Roman"/>
          <w:sz w:val="28"/>
          <w:szCs w:val="28"/>
        </w:rPr>
        <w:t xml:space="preserve">основных видов деревьев и </w:t>
      </w:r>
      <w:r w:rsidRPr="00657D8B">
        <w:rPr>
          <w:rFonts w:ascii="Times New Roman" w:hAnsi="Times New Roman" w:cs="Times New Roman"/>
          <w:sz w:val="28"/>
          <w:szCs w:val="28"/>
        </w:rPr>
        <w:t xml:space="preserve">кустарников, травянистых растений (в расчете на 1 дерево, 1 кустарник, 1 погонный метр живой изгороди, </w:t>
      </w:r>
      <w:smartTag w:uri="urn:schemas-microsoft-com:office:smarttags" w:element="metricconverter">
        <w:smartTagPr>
          <w:attr w:name="ProductID" w:val="1 кв. м"/>
        </w:smartTagPr>
        <w:r w:rsidRPr="00657D8B">
          <w:rPr>
            <w:rFonts w:ascii="Times New Roman" w:hAnsi="Times New Roman" w:cs="Times New Roman"/>
            <w:sz w:val="28"/>
            <w:szCs w:val="28"/>
          </w:rPr>
          <w:t>1 кв. м</w:t>
        </w:r>
      </w:smartTag>
      <w:r w:rsidRPr="00657D8B">
        <w:rPr>
          <w:rFonts w:ascii="Times New Roman" w:hAnsi="Times New Roman" w:cs="Times New Roman"/>
          <w:sz w:val="28"/>
          <w:szCs w:val="28"/>
        </w:rPr>
        <w:t xml:space="preserve"> травянистой растительности);</w:t>
      </w:r>
    </w:p>
    <w:p w:rsidR="00837414" w:rsidRPr="00657D8B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D8B">
        <w:rPr>
          <w:rFonts w:ascii="Times New Roman" w:hAnsi="Times New Roman" w:cs="Times New Roman"/>
          <w:sz w:val="28"/>
          <w:szCs w:val="28"/>
        </w:rPr>
        <w:t>Ксост – коэффициент поправки на текущее состояние сносимых зеленых насаждений;</w:t>
      </w:r>
    </w:p>
    <w:p w:rsidR="00837414" w:rsidRPr="008205F7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D8B">
        <w:rPr>
          <w:rFonts w:ascii="Times New Roman" w:hAnsi="Times New Roman" w:cs="Times New Roman"/>
          <w:sz w:val="28"/>
          <w:szCs w:val="28"/>
        </w:rPr>
        <w:t>Кд – коэффициент поправки, учитывающий возраст сносимого дерева;</w:t>
      </w:r>
    </w:p>
    <w:p w:rsidR="00837414" w:rsidRPr="0055133C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5133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количество зеленых насаждений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-го вида, подлежащих уничтожению. 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CA73DC">
        <w:rPr>
          <w:rFonts w:ascii="Times New Roman" w:hAnsi="Times New Roman" w:cs="Times New Roman"/>
          <w:sz w:val="28"/>
          <w:szCs w:val="28"/>
        </w:rPr>
        <w:t>При незаконном сносе (уничтожении) компенсационная стоимость зеленых насаждений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A73DC">
        <w:rPr>
          <w:rFonts w:ascii="Times New Roman" w:hAnsi="Times New Roman" w:cs="Times New Roman"/>
          <w:sz w:val="28"/>
          <w:szCs w:val="28"/>
        </w:rPr>
        <w:t>Ск</w:t>
      </w:r>
      <w:r>
        <w:rPr>
          <w:rFonts w:ascii="Times New Roman" w:hAnsi="Times New Roman" w:cs="Times New Roman"/>
          <w:sz w:val="28"/>
          <w:szCs w:val="28"/>
        </w:rPr>
        <w:t xml:space="preserve">) умножается на коэффициент пять. 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5128D6">
        <w:rPr>
          <w:rFonts w:ascii="Times New Roman" w:hAnsi="Times New Roman" w:cs="Times New Roman"/>
          <w:sz w:val="28"/>
          <w:szCs w:val="28"/>
        </w:rPr>
        <w:t xml:space="preserve">Базовая цена </w:t>
      </w:r>
      <w:r w:rsidRPr="00DF6F4D">
        <w:rPr>
          <w:rFonts w:ascii="Times New Roman" w:hAnsi="Times New Roman" w:cs="Times New Roman"/>
          <w:sz w:val="28"/>
          <w:szCs w:val="28"/>
        </w:rPr>
        <w:t>дерева</w:t>
      </w:r>
      <w:r w:rsidRPr="005128D6">
        <w:rPr>
          <w:rFonts w:ascii="Times New Roman" w:hAnsi="Times New Roman" w:cs="Times New Roman"/>
          <w:sz w:val="28"/>
          <w:szCs w:val="28"/>
        </w:rPr>
        <w:t xml:space="preserve"> определяется в зависимости от породы по формуле: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3D5B">
        <w:rPr>
          <w:rFonts w:ascii="Times New Roman" w:hAnsi="Times New Roman" w:cs="Times New Roman"/>
          <w:sz w:val="28"/>
          <w:szCs w:val="28"/>
        </w:rPr>
        <w:t>Сбцд</w:t>
      </w:r>
      <w:r w:rsidRPr="005128D6">
        <w:rPr>
          <w:rFonts w:ascii="Times New Roman" w:hAnsi="Times New Roman" w:cs="Times New Roman"/>
          <w:sz w:val="28"/>
          <w:szCs w:val="28"/>
        </w:rPr>
        <w:t xml:space="preserve"> = (Сп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5128D6">
        <w:rPr>
          <w:rFonts w:ascii="Times New Roman" w:hAnsi="Times New Roman" w:cs="Times New Roman"/>
          <w:sz w:val="28"/>
          <w:szCs w:val="28"/>
        </w:rPr>
        <w:t xml:space="preserve"> + Су x Квп) x Кц, где: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Сбц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128D6">
        <w:rPr>
          <w:rFonts w:ascii="Times New Roman" w:hAnsi="Times New Roman" w:cs="Times New Roman"/>
          <w:sz w:val="28"/>
          <w:szCs w:val="28"/>
        </w:rPr>
        <w:t xml:space="preserve"> - базовая цена одного дерева на текущий период, руб.;</w:t>
      </w:r>
    </w:p>
    <w:p w:rsidR="00837414" w:rsidRPr="00311BAA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 xml:space="preserve">Сп - сметная стоимость посадки одного дерева </w:t>
      </w:r>
      <w:r w:rsidRPr="00F20B5D">
        <w:rPr>
          <w:rFonts w:ascii="Times New Roman" w:hAnsi="Times New Roman" w:cs="Times New Roman"/>
          <w:sz w:val="28"/>
          <w:szCs w:val="28"/>
        </w:rPr>
        <w:t>с комом с учетом стоимости посадочного материала (дерева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11BAA">
        <w:rPr>
          <w:rFonts w:ascii="Times New Roman" w:hAnsi="Times New Roman" w:cs="Times New Roman"/>
          <w:sz w:val="28"/>
          <w:szCs w:val="28"/>
        </w:rPr>
        <w:t>, руб;</w:t>
      </w:r>
    </w:p>
    <w:p w:rsidR="00837414" w:rsidRPr="00700C5F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700C5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700C5F">
        <w:rPr>
          <w:rFonts w:ascii="Times New Roman" w:hAnsi="Times New Roman" w:cs="Times New Roman"/>
          <w:sz w:val="28"/>
          <w:szCs w:val="28"/>
        </w:rPr>
        <w:t>зеленых насаждений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7414" w:rsidRPr="00311BAA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BAA">
        <w:rPr>
          <w:rFonts w:ascii="Times New Roman" w:hAnsi="Times New Roman" w:cs="Times New Roman"/>
          <w:sz w:val="28"/>
          <w:szCs w:val="28"/>
        </w:rPr>
        <w:t>Су - сметная стоимость годового ухода за одним деревом на текущий период, руб;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BAA">
        <w:rPr>
          <w:rFonts w:ascii="Times New Roman" w:hAnsi="Times New Roman" w:cs="Times New Roman"/>
          <w:sz w:val="28"/>
          <w:szCs w:val="28"/>
        </w:rPr>
        <w:t xml:space="preserve">Квп - количество лет восстановительного периода, учитываемого при расчете затрат на восстановление деревьев на текущий </w:t>
      </w:r>
      <w:r w:rsidRPr="005128D6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37414" w:rsidRPr="00311BAA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 xml:space="preserve">Кц - коэффициент ценности </w:t>
      </w:r>
      <w:r>
        <w:rPr>
          <w:rFonts w:ascii="Times New Roman" w:hAnsi="Times New Roman" w:cs="Times New Roman"/>
          <w:sz w:val="28"/>
          <w:szCs w:val="28"/>
        </w:rPr>
        <w:t>дерева</w:t>
      </w:r>
      <w:r w:rsidRPr="00311BAA">
        <w:rPr>
          <w:rFonts w:ascii="Times New Roman" w:hAnsi="Times New Roman" w:cs="Times New Roman"/>
          <w:sz w:val="28"/>
          <w:szCs w:val="28"/>
        </w:rPr>
        <w:t>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128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28D6">
        <w:rPr>
          <w:rFonts w:ascii="Times New Roman" w:hAnsi="Times New Roman" w:cs="Times New Roman"/>
          <w:sz w:val="28"/>
          <w:szCs w:val="28"/>
        </w:rPr>
        <w:t xml:space="preserve">. Базовая цена </w:t>
      </w:r>
      <w:r w:rsidRPr="00395EB9"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BA1750">
        <w:rPr>
          <w:rFonts w:ascii="Times New Roman" w:hAnsi="Times New Roman" w:cs="Times New Roman"/>
          <w:sz w:val="28"/>
          <w:szCs w:val="28"/>
        </w:rPr>
        <w:t>кустарника</w:t>
      </w:r>
      <w:r w:rsidRPr="005128D6">
        <w:rPr>
          <w:rFonts w:ascii="Times New Roman" w:hAnsi="Times New Roman" w:cs="Times New Roman"/>
          <w:sz w:val="28"/>
          <w:szCs w:val="28"/>
        </w:rPr>
        <w:t>, 1 погонного метра живой изгороди определяется по формуле: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3D5B">
        <w:rPr>
          <w:rFonts w:ascii="Times New Roman" w:hAnsi="Times New Roman" w:cs="Times New Roman"/>
          <w:sz w:val="28"/>
          <w:szCs w:val="28"/>
        </w:rPr>
        <w:t>Сбцк</w:t>
      </w:r>
      <w:r w:rsidRPr="005128D6">
        <w:rPr>
          <w:rFonts w:ascii="Times New Roman" w:hAnsi="Times New Roman" w:cs="Times New Roman"/>
          <w:sz w:val="28"/>
          <w:szCs w:val="28"/>
        </w:rPr>
        <w:t xml:space="preserve"> = Сп + Су x Квп, где: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Сбц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128D6">
        <w:rPr>
          <w:rFonts w:ascii="Times New Roman" w:hAnsi="Times New Roman" w:cs="Times New Roman"/>
          <w:sz w:val="28"/>
          <w:szCs w:val="28"/>
        </w:rPr>
        <w:t xml:space="preserve"> - базовая цена одного кустарника, 1 погонного метра живой изгороди на текущий период, руб.;</w:t>
      </w:r>
    </w:p>
    <w:p w:rsidR="00837414" w:rsidRPr="00311BAA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 xml:space="preserve">Сп - сметная стоимость посадки одного кустарника, 1 погонного метра живой изгороди с учетом стоимости </w:t>
      </w:r>
      <w:r w:rsidRPr="00311BAA">
        <w:rPr>
          <w:rFonts w:ascii="Times New Roman" w:hAnsi="Times New Roman" w:cs="Times New Roman"/>
          <w:sz w:val="28"/>
          <w:szCs w:val="28"/>
        </w:rPr>
        <w:t>посадочного материала (кустарника) на текущий период, руб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7414" w:rsidRPr="00311BAA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BAA">
        <w:rPr>
          <w:rFonts w:ascii="Times New Roman" w:hAnsi="Times New Roman" w:cs="Times New Roman"/>
          <w:sz w:val="28"/>
          <w:szCs w:val="28"/>
        </w:rPr>
        <w:t>Су - сметная стоимость годового ухода за одним кустарником, 1 погонного метра живой изгороди на текущий период, руб;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BAA">
        <w:rPr>
          <w:rFonts w:ascii="Times New Roman" w:hAnsi="Times New Roman" w:cs="Times New Roman"/>
          <w:sz w:val="28"/>
          <w:szCs w:val="28"/>
        </w:rPr>
        <w:t>Квп - количество лет восстановительного периода, учитываемого при расчете затрат на восстановление одного кустарника</w:t>
      </w:r>
      <w:r w:rsidRPr="005128D6">
        <w:rPr>
          <w:rFonts w:ascii="Times New Roman" w:hAnsi="Times New Roman" w:cs="Times New Roman"/>
          <w:sz w:val="28"/>
          <w:szCs w:val="28"/>
        </w:rPr>
        <w:t>, 1 погонного метра живой изгороди на текущий период.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128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28D6">
        <w:rPr>
          <w:rFonts w:ascii="Times New Roman" w:hAnsi="Times New Roman" w:cs="Times New Roman"/>
          <w:sz w:val="28"/>
          <w:szCs w:val="28"/>
        </w:rPr>
        <w:t xml:space="preserve">. Базовая цена </w:t>
      </w:r>
      <w:r w:rsidRPr="002F4FC3">
        <w:rPr>
          <w:rFonts w:ascii="Times New Roman" w:hAnsi="Times New Roman" w:cs="Times New Roman"/>
          <w:sz w:val="28"/>
          <w:szCs w:val="28"/>
        </w:rPr>
        <w:t>травяного покрова</w:t>
      </w:r>
      <w:r w:rsidRPr="005128D6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3D5B">
        <w:rPr>
          <w:rFonts w:ascii="Times New Roman" w:hAnsi="Times New Roman" w:cs="Times New Roman"/>
          <w:sz w:val="28"/>
          <w:szCs w:val="28"/>
        </w:rPr>
        <w:t>Сбцт</w:t>
      </w:r>
      <w:r w:rsidRPr="005128D6">
        <w:rPr>
          <w:rFonts w:ascii="Times New Roman" w:hAnsi="Times New Roman" w:cs="Times New Roman"/>
          <w:sz w:val="28"/>
          <w:szCs w:val="28"/>
        </w:rPr>
        <w:t xml:space="preserve"> = Сп + Су, где: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Сбц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12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128D6">
        <w:rPr>
          <w:rFonts w:ascii="Times New Roman" w:hAnsi="Times New Roman" w:cs="Times New Roman"/>
          <w:sz w:val="28"/>
          <w:szCs w:val="28"/>
        </w:rPr>
        <w:t xml:space="preserve"> базовая цена 1 квадратного метра травяного покрова на текущий период, руб;</w:t>
      </w:r>
    </w:p>
    <w:p w:rsidR="00837414" w:rsidRPr="00311BAA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 xml:space="preserve">Сп - сметная стоимость устройства 1 квадратного метра газона с учетом стоимости </w:t>
      </w:r>
      <w:r w:rsidRPr="00311BAA">
        <w:rPr>
          <w:rFonts w:ascii="Times New Roman" w:hAnsi="Times New Roman" w:cs="Times New Roman"/>
          <w:sz w:val="28"/>
          <w:szCs w:val="28"/>
        </w:rPr>
        <w:t>посадочного материала на текущий период, руб;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BAA">
        <w:rPr>
          <w:rFonts w:ascii="Times New Roman" w:hAnsi="Times New Roman" w:cs="Times New Roman"/>
          <w:sz w:val="28"/>
          <w:szCs w:val="28"/>
        </w:rPr>
        <w:t xml:space="preserve">Су - сметная стоимость годового ухода за 1 квадратным метром газона на текущий период, руб. 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Pr="00BE4049">
        <w:t xml:space="preserve"> </w:t>
      </w:r>
      <w:r w:rsidRPr="005128D6">
        <w:rPr>
          <w:rFonts w:ascii="Times New Roman" w:hAnsi="Times New Roman" w:cs="Times New Roman"/>
          <w:sz w:val="28"/>
          <w:szCs w:val="28"/>
        </w:rPr>
        <w:t xml:space="preserve">Породы различных деревьев и кустарников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75EBF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r w:rsidRPr="00E81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A14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5128D6">
        <w:rPr>
          <w:rFonts w:ascii="Times New Roman" w:hAnsi="Times New Roman" w:cs="Times New Roman"/>
          <w:sz w:val="28"/>
          <w:szCs w:val="28"/>
        </w:rPr>
        <w:t>по своей ценности (декоративным свойствам) объединяются в группы.</w:t>
      </w:r>
    </w:p>
    <w:p w:rsidR="00837414" w:rsidRPr="00321C1B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Выделяются 4 группы</w:t>
      </w:r>
      <w:r w:rsidRPr="00321C1B">
        <w:rPr>
          <w:rFonts w:ascii="Times New Roman" w:hAnsi="Times New Roman" w:cs="Times New Roman"/>
          <w:sz w:val="28"/>
          <w:szCs w:val="28"/>
        </w:rPr>
        <w:t>:</w:t>
      </w:r>
    </w:p>
    <w:p w:rsidR="00837414" w:rsidRPr="005128D6" w:rsidRDefault="00837414" w:rsidP="0088506D">
      <w:pPr>
        <w:pStyle w:val="ConsPlusNormal"/>
        <w:numPr>
          <w:ilvl w:val="0"/>
          <w:numId w:val="2"/>
        </w:numPr>
        <w:spacing w:line="36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хвойные деревья и кустарники;</w:t>
      </w:r>
    </w:p>
    <w:p w:rsidR="00837414" w:rsidRPr="005128D6" w:rsidRDefault="00837414" w:rsidP="0088506D">
      <w:pPr>
        <w:pStyle w:val="ConsPlusNormal"/>
        <w:numPr>
          <w:ilvl w:val="0"/>
          <w:numId w:val="2"/>
        </w:numPr>
        <w:spacing w:line="36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1-я группа лиственных деревьев и кустарников (особо ценные);</w:t>
      </w:r>
    </w:p>
    <w:p w:rsidR="00837414" w:rsidRPr="005128D6" w:rsidRDefault="00837414" w:rsidP="0088506D">
      <w:pPr>
        <w:pStyle w:val="ConsPlusNormal"/>
        <w:numPr>
          <w:ilvl w:val="0"/>
          <w:numId w:val="2"/>
        </w:numPr>
        <w:spacing w:line="36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2-я группа лиственных деревьев и кустарников (ценные);</w:t>
      </w:r>
    </w:p>
    <w:p w:rsidR="00837414" w:rsidRPr="005128D6" w:rsidRDefault="00837414" w:rsidP="00B266B7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5128D6">
        <w:rPr>
          <w:rFonts w:ascii="Times New Roman" w:hAnsi="Times New Roman" w:cs="Times New Roman"/>
          <w:sz w:val="28"/>
          <w:szCs w:val="28"/>
        </w:rPr>
        <w:t>3-я группа лиственных деревьев и кустарников (малоценные).</w:t>
      </w:r>
    </w:p>
    <w:p w:rsidR="00837414" w:rsidRPr="005128D6" w:rsidRDefault="00837414" w:rsidP="00B266B7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56"/>
        <w:gridCol w:w="2214"/>
        <w:gridCol w:w="208"/>
        <w:gridCol w:w="2204"/>
        <w:gridCol w:w="52"/>
        <w:gridCol w:w="2304"/>
      </w:tblGrid>
      <w:tr w:rsidR="00837414" w:rsidRPr="00CC1576" w:rsidTr="0088506D">
        <w:tc>
          <w:tcPr>
            <w:tcW w:w="2256" w:type="dxa"/>
          </w:tcPr>
          <w:p w:rsidR="00837414" w:rsidRPr="005128D6" w:rsidRDefault="00837414" w:rsidP="00B2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214" w:type="dxa"/>
          </w:tcPr>
          <w:p w:rsidR="00837414" w:rsidRPr="005128D6" w:rsidRDefault="00837414" w:rsidP="0048323D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412" w:type="dxa"/>
            <w:gridSpan w:val="2"/>
          </w:tcPr>
          <w:p w:rsidR="00837414" w:rsidRPr="005128D6" w:rsidRDefault="00837414" w:rsidP="0048323D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356" w:type="dxa"/>
            <w:gridSpan w:val="2"/>
          </w:tcPr>
          <w:p w:rsidR="00837414" w:rsidRPr="005128D6" w:rsidRDefault="00837414" w:rsidP="0048323D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</w:tr>
      <w:tr w:rsidR="00837414" w:rsidRPr="00CC1576" w:rsidTr="0088506D">
        <w:tc>
          <w:tcPr>
            <w:tcW w:w="2256" w:type="dxa"/>
            <w:vMerge w:val="restart"/>
          </w:tcPr>
          <w:p w:rsidR="00837414" w:rsidRPr="005128D6" w:rsidRDefault="00837414" w:rsidP="00B2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49"/>
            <w:bookmarkEnd w:id="3"/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Хвойные деревья и кустарники</w:t>
            </w:r>
          </w:p>
        </w:tc>
        <w:tc>
          <w:tcPr>
            <w:tcW w:w="6982" w:type="dxa"/>
            <w:gridSpan w:val="5"/>
          </w:tcPr>
          <w:p w:rsidR="00837414" w:rsidRPr="005128D6" w:rsidRDefault="00837414" w:rsidP="0048323D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Лиственные деревья и кустарники</w:t>
            </w:r>
          </w:p>
        </w:tc>
      </w:tr>
      <w:tr w:rsidR="00837414" w:rsidRPr="00CC1576" w:rsidTr="0088506D">
        <w:tc>
          <w:tcPr>
            <w:tcW w:w="2256" w:type="dxa"/>
            <w:vMerge/>
          </w:tcPr>
          <w:p w:rsidR="00837414" w:rsidRPr="00CC1576" w:rsidRDefault="00837414" w:rsidP="0048323D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2" w:type="dxa"/>
            <w:gridSpan w:val="2"/>
          </w:tcPr>
          <w:p w:rsidR="00837414" w:rsidRPr="005128D6" w:rsidRDefault="00837414" w:rsidP="0048323D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1-я группа</w:t>
            </w:r>
          </w:p>
        </w:tc>
        <w:tc>
          <w:tcPr>
            <w:tcW w:w="2256" w:type="dxa"/>
            <w:gridSpan w:val="2"/>
          </w:tcPr>
          <w:p w:rsidR="00837414" w:rsidRPr="005128D6" w:rsidRDefault="00837414" w:rsidP="0048323D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2-я группа</w:t>
            </w:r>
          </w:p>
        </w:tc>
        <w:tc>
          <w:tcPr>
            <w:tcW w:w="2304" w:type="dxa"/>
          </w:tcPr>
          <w:p w:rsidR="00837414" w:rsidRPr="005128D6" w:rsidRDefault="00837414" w:rsidP="0048323D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3-я группа</w:t>
            </w:r>
          </w:p>
        </w:tc>
      </w:tr>
      <w:tr w:rsidR="00837414" w:rsidRPr="00CC1576" w:rsidTr="0088506D">
        <w:tc>
          <w:tcPr>
            <w:tcW w:w="2256" w:type="dxa"/>
          </w:tcPr>
          <w:p w:rsidR="00837414" w:rsidRPr="005128D6" w:rsidRDefault="00837414" w:rsidP="00B266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Ель, кедр, лиственница, пихта, сосна, туя, можжевельник, тис, другие хвойные породы</w:t>
            </w:r>
          </w:p>
        </w:tc>
        <w:tc>
          <w:tcPr>
            <w:tcW w:w="2422" w:type="dxa"/>
            <w:gridSpan w:val="2"/>
          </w:tcPr>
          <w:p w:rsidR="00837414" w:rsidRPr="005128D6" w:rsidRDefault="00837414" w:rsidP="00B266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Акация белая, бархат амурский, вяз, дуб, ива (белая, вавилонская, остролистная, русская), каштан конский, клен (кроме клена ясенелистного), липа, лох, орех, ясень; кустарники: самшит, бирючина (особенно пестролистные формы), форзиция, рододендрон, широколиственные породы</w:t>
            </w:r>
          </w:p>
        </w:tc>
        <w:tc>
          <w:tcPr>
            <w:tcW w:w="2256" w:type="dxa"/>
            <w:gridSpan w:val="2"/>
          </w:tcPr>
          <w:p w:rsidR="00837414" w:rsidRPr="005128D6" w:rsidRDefault="00837414" w:rsidP="00B266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Береза, боярышник (штамбовая форма), плодовые декоративные (яблони, сливы, груши, абрикос и др.), рябина, тополь (белый, берлинский, канадский, черный, пирамидальный), черемуха; кустарники: спирея, боярышник, снежноягодник, пузыреплодник</w:t>
            </w:r>
          </w:p>
        </w:tc>
        <w:tc>
          <w:tcPr>
            <w:tcW w:w="2304" w:type="dxa"/>
          </w:tcPr>
          <w:p w:rsidR="00837414" w:rsidRPr="005128D6" w:rsidRDefault="00837414" w:rsidP="00B266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Ива (кроме указанных в 1-й группе), клен ясенелистный, ольха, осина, тополь (бальзамический); кустарники: арония, крушина, бересклет, дикорастущие виды кустарниковых ив, другие лиственные породы</w:t>
            </w:r>
          </w:p>
        </w:tc>
      </w:tr>
    </w:tbl>
    <w:p w:rsidR="00837414" w:rsidRDefault="00837414" w:rsidP="0088506D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128D6">
        <w:rPr>
          <w:rFonts w:ascii="Times New Roman" w:hAnsi="Times New Roman" w:cs="Times New Roman"/>
          <w:sz w:val="28"/>
          <w:szCs w:val="28"/>
        </w:rPr>
        <w:t xml:space="preserve">е </w:t>
      </w:r>
      <w:r w:rsidRPr="00321C1B">
        <w:rPr>
          <w:rFonts w:ascii="Times New Roman" w:hAnsi="Times New Roman" w:cs="Times New Roman"/>
          <w:sz w:val="28"/>
          <w:szCs w:val="28"/>
        </w:rPr>
        <w:t xml:space="preserve">перечисленные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128D6">
        <w:rPr>
          <w:rFonts w:ascii="Times New Roman" w:hAnsi="Times New Roman" w:cs="Times New Roman"/>
          <w:sz w:val="28"/>
          <w:szCs w:val="28"/>
        </w:rPr>
        <w:t>ороды деревьев и кустарников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28D6">
        <w:rPr>
          <w:rFonts w:ascii="Times New Roman" w:hAnsi="Times New Roman" w:cs="Times New Roman"/>
          <w:sz w:val="28"/>
          <w:szCs w:val="28"/>
        </w:rPr>
        <w:t>приравниваются к соответствующей группе по схожим признакам.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При расчете к</w:t>
      </w:r>
      <w:r w:rsidRPr="00B266B7">
        <w:rPr>
          <w:rFonts w:ascii="Times New Roman" w:hAnsi="Times New Roman" w:cs="Times New Roman"/>
          <w:sz w:val="28"/>
          <w:szCs w:val="28"/>
        </w:rPr>
        <w:t>омпенсационн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266B7">
        <w:rPr>
          <w:rFonts w:ascii="Times New Roman" w:hAnsi="Times New Roman" w:cs="Times New Roman"/>
          <w:sz w:val="28"/>
          <w:szCs w:val="28"/>
        </w:rPr>
        <w:t xml:space="preserve"> стоимост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66B7">
        <w:rPr>
          <w:rFonts w:ascii="Times New Roman" w:hAnsi="Times New Roman" w:cs="Times New Roman"/>
          <w:sz w:val="28"/>
          <w:szCs w:val="28"/>
        </w:rPr>
        <w:t xml:space="preserve"> зелены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66B7">
        <w:rPr>
          <w:rFonts w:ascii="Times New Roman" w:hAnsi="Times New Roman" w:cs="Times New Roman"/>
          <w:sz w:val="28"/>
          <w:szCs w:val="28"/>
        </w:rPr>
        <w:t xml:space="preserve"> насаждени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26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128D6">
        <w:rPr>
          <w:rFonts w:ascii="Times New Roman" w:hAnsi="Times New Roman" w:cs="Times New Roman"/>
          <w:sz w:val="28"/>
          <w:szCs w:val="28"/>
        </w:rPr>
        <w:t>одсчитываются поштучно.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 w:rsidRPr="005128D6">
        <w:rPr>
          <w:rFonts w:ascii="Times New Roman" w:hAnsi="Times New Roman" w:cs="Times New Roman"/>
          <w:sz w:val="28"/>
          <w:szCs w:val="28"/>
        </w:rPr>
        <w:t>Если дерево имеет несколько стволов с диаметром не менее 6 см на высоте 1,3 м от шейки корня, то в расчетах учитывается каждый ствол отдельно.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Клен ясенелистный считать одним деревом независимо от количества стволов, растущих из одного корня.</w:t>
      </w:r>
      <w:r w:rsidRPr="00831C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8D6">
        <w:rPr>
          <w:rFonts w:ascii="Times New Roman" w:hAnsi="Times New Roman" w:cs="Times New Roman"/>
          <w:sz w:val="28"/>
          <w:szCs w:val="28"/>
        </w:rPr>
        <w:t>Самосевные деревья, относящиеся к 3-й группе лиственных деревьев (малоценных) и не достигшие в диаметре ствола 5 см, при расчете компенсационной стоимости не учитываются.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r w:rsidRPr="005128D6">
        <w:rPr>
          <w:rFonts w:ascii="Times New Roman" w:hAnsi="Times New Roman" w:cs="Times New Roman"/>
          <w:sz w:val="28"/>
          <w:szCs w:val="28"/>
        </w:rPr>
        <w:t>Количество вырубаемых кустарников в живой изгороди определяется из расчета 5 кустарников на каждый погонный метр при двухрядной изгороди, 3 кустарника - при однорядной изгороди.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</w:t>
      </w:r>
      <w:r w:rsidRPr="005128D6">
        <w:rPr>
          <w:rFonts w:ascii="Times New Roman" w:hAnsi="Times New Roman" w:cs="Times New Roman"/>
          <w:sz w:val="28"/>
          <w:szCs w:val="28"/>
        </w:rPr>
        <w:t xml:space="preserve"> Количество зарослей самосевных деревьев и кустарников (деревья и (или) кустарники самосевного и порослевого происхождения, образующие единый сомкнутый полог) определяется из расчета 20 деревьев на каждые 100 кв. м.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</w:t>
      </w:r>
      <w:r w:rsidRPr="005128D6">
        <w:rPr>
          <w:rFonts w:ascii="Times New Roman" w:hAnsi="Times New Roman" w:cs="Times New Roman"/>
          <w:sz w:val="28"/>
          <w:szCs w:val="28"/>
        </w:rPr>
        <w:t>. Количество газонов и естественной травяной растительности определяется исходя из занимаемой ими площади в квадратных метрах.</w:t>
      </w:r>
    </w:p>
    <w:p w:rsidR="00837414" w:rsidRPr="002E5D3C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Pr="00B6079F">
        <w:rPr>
          <w:rFonts w:ascii="Times New Roman" w:hAnsi="Times New Roman" w:cs="Times New Roman"/>
          <w:sz w:val="28"/>
          <w:szCs w:val="28"/>
        </w:rPr>
        <w:t xml:space="preserve">Стоимость работ по посадке </w:t>
      </w:r>
      <w:r>
        <w:rPr>
          <w:rFonts w:ascii="Times New Roman" w:hAnsi="Times New Roman" w:cs="Times New Roman"/>
          <w:sz w:val="28"/>
          <w:szCs w:val="28"/>
        </w:rPr>
        <w:t>зеленых насаждений (Сп)</w:t>
      </w:r>
      <w:r w:rsidRPr="00B6079F">
        <w:rPr>
          <w:rFonts w:ascii="Times New Roman" w:hAnsi="Times New Roman" w:cs="Times New Roman"/>
          <w:sz w:val="28"/>
          <w:szCs w:val="28"/>
        </w:rPr>
        <w:t xml:space="preserve"> с годовым уходом</w:t>
      </w:r>
      <w:r>
        <w:rPr>
          <w:rFonts w:ascii="Times New Roman" w:hAnsi="Times New Roman" w:cs="Times New Roman"/>
          <w:sz w:val="28"/>
          <w:szCs w:val="28"/>
        </w:rPr>
        <w:t xml:space="preserve"> (Су)</w:t>
      </w:r>
      <w:r w:rsidRPr="00B6079F">
        <w:rPr>
          <w:rFonts w:ascii="Times New Roman" w:hAnsi="Times New Roman" w:cs="Times New Roman"/>
          <w:sz w:val="28"/>
          <w:szCs w:val="28"/>
        </w:rPr>
        <w:t>, рассчитывается согласно локальному ресурсному сметному расчету (сметной стоимости посадки одного саженца кустарника</w:t>
      </w:r>
      <w:r w:rsidRPr="00B94A1A">
        <w:rPr>
          <w:rFonts w:ascii="Times New Roman" w:hAnsi="Times New Roman" w:cs="Times New Roman"/>
          <w:sz w:val="28"/>
          <w:szCs w:val="28"/>
        </w:rPr>
        <w:t>). За нормативы исчисления компенсационной стоимости зеленых насажден</w:t>
      </w:r>
      <w:r w:rsidRPr="005128D6">
        <w:rPr>
          <w:rFonts w:ascii="Times New Roman" w:hAnsi="Times New Roman" w:cs="Times New Roman"/>
          <w:sz w:val="28"/>
          <w:szCs w:val="28"/>
        </w:rPr>
        <w:t>ий и объектов озеленения на территории</w:t>
      </w:r>
      <w:r w:rsidRPr="00296C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75EBF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r w:rsidRPr="00E81C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Самарской</w:t>
      </w:r>
      <w:r w:rsidRPr="005128D6">
        <w:rPr>
          <w:rFonts w:ascii="Times New Roman" w:hAnsi="Times New Roman" w:cs="Times New Roman"/>
          <w:sz w:val="28"/>
          <w:szCs w:val="28"/>
        </w:rPr>
        <w:t xml:space="preserve"> области принимаются базовые цены зеленых насаждений</w:t>
      </w:r>
      <w:r w:rsidRPr="002E5D3C">
        <w:rPr>
          <w:rFonts w:ascii="Times New Roman" w:hAnsi="Times New Roman" w:cs="Times New Roman"/>
          <w:sz w:val="28"/>
          <w:szCs w:val="28"/>
        </w:rPr>
        <w:t xml:space="preserve"> с применением Территориальных сметных нормативов по Самарской области, с учетом НДС и индексами перехода в текущие цены. Стоимость неучтенных материалов определяется среднестатистической ценой по мониторинговым исследованиям.</w:t>
      </w:r>
    </w:p>
    <w:p w:rsidR="00837414" w:rsidRPr="005128D6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D3C">
        <w:rPr>
          <w:rFonts w:ascii="Times New Roman" w:hAnsi="Times New Roman" w:cs="Times New Roman"/>
          <w:sz w:val="28"/>
          <w:szCs w:val="28"/>
        </w:rPr>
        <w:t xml:space="preserve">Сметная стоимость годового ухода за зелеными насаждениями (Су) определяется на основании Нормативно-производственного регламента содержания озелененных территорий, утвержденного приказом Госстроя РФ от 10.12.1999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E5D3C">
        <w:rPr>
          <w:rFonts w:ascii="Times New Roman" w:hAnsi="Times New Roman" w:cs="Times New Roman"/>
          <w:sz w:val="28"/>
          <w:szCs w:val="28"/>
        </w:rPr>
        <w:t xml:space="preserve"> 145. В случае проведения работ по уходу более года до восстановления зеленых насаждений необходимо предусмотреть индекс-дефлятор.</w:t>
      </w:r>
    </w:p>
    <w:p w:rsidR="00837414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rPr>
          <w:rFonts w:ascii="Times New Roman" w:hAnsi="Times New Roman"/>
          <w:sz w:val="28"/>
          <w:szCs w:val="28"/>
          <w:lang w:eastAsia="ru-RU"/>
        </w:rPr>
      </w:pPr>
      <w:r w:rsidRPr="008B2F77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8B2F77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Значения коэффициентов:</w:t>
      </w:r>
    </w:p>
    <w:p w:rsidR="00837414" w:rsidRPr="008B2F77" w:rsidRDefault="00837414" w:rsidP="0088506D">
      <w:pPr>
        <w:widowControl w:val="0"/>
        <w:autoSpaceDE w:val="0"/>
        <w:autoSpaceDN w:val="0"/>
        <w:spacing w:after="0" w:line="360" w:lineRule="auto"/>
        <w:ind w:right="14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2.9.1.К</w:t>
      </w:r>
      <w:r w:rsidRPr="0095366D">
        <w:rPr>
          <w:rFonts w:ascii="Times New Roman" w:hAnsi="Times New Roman"/>
          <w:sz w:val="28"/>
          <w:szCs w:val="28"/>
          <w:lang w:eastAsia="ru-RU"/>
        </w:rPr>
        <w:t xml:space="preserve">оэффициент поправки на текущее состояние зеленых 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95366D">
        <w:rPr>
          <w:rFonts w:ascii="Times New Roman" w:hAnsi="Times New Roman"/>
          <w:sz w:val="28"/>
          <w:szCs w:val="28"/>
          <w:lang w:eastAsia="ru-RU"/>
        </w:rPr>
        <w:t xml:space="preserve">асаждений, деревьев, кустарников </w:t>
      </w:r>
      <w:r w:rsidRPr="00296C98">
        <w:rPr>
          <w:rFonts w:ascii="Times New Roman" w:hAnsi="Times New Roman"/>
          <w:sz w:val="28"/>
          <w:szCs w:val="28"/>
          <w:lang w:eastAsia="ru-RU"/>
        </w:rPr>
        <w:t>(</w:t>
      </w:r>
      <w:r w:rsidRPr="00296C98">
        <w:rPr>
          <w:rFonts w:ascii="Times New Roman" w:hAnsi="Times New Roman"/>
          <w:sz w:val="28"/>
          <w:szCs w:val="28"/>
        </w:rPr>
        <w:t>Ксост</w:t>
      </w:r>
      <w:r w:rsidRPr="00296C98">
        <w:rPr>
          <w:rFonts w:ascii="Times New Roman" w:hAnsi="Times New Roman"/>
          <w:sz w:val="28"/>
          <w:szCs w:val="28"/>
          <w:lang w:eastAsia="ru-RU"/>
        </w:rPr>
        <w:t>):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261"/>
        <w:gridCol w:w="1701"/>
        <w:gridCol w:w="2127"/>
        <w:gridCol w:w="2409"/>
      </w:tblGrid>
      <w:tr w:rsidR="00837414" w:rsidRPr="00CC1576" w:rsidTr="0088506D">
        <w:trPr>
          <w:trHeight w:val="918"/>
        </w:trPr>
        <w:tc>
          <w:tcPr>
            <w:tcW w:w="3261" w:type="dxa"/>
          </w:tcPr>
          <w:p w:rsidR="00837414" w:rsidRPr="008205F7" w:rsidRDefault="00837414" w:rsidP="006E1426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05F7">
              <w:rPr>
                <w:rFonts w:ascii="Times New Roman" w:hAnsi="Times New Roman"/>
                <w:sz w:val="28"/>
                <w:szCs w:val="28"/>
              </w:rPr>
              <w:t>Текущее состояние дерева (кустарника)</w:t>
            </w:r>
          </w:p>
        </w:tc>
        <w:tc>
          <w:tcPr>
            <w:tcW w:w="1701" w:type="dxa"/>
          </w:tcPr>
          <w:p w:rsidR="00837414" w:rsidRPr="008205F7" w:rsidRDefault="00837414" w:rsidP="00CE7BB7">
            <w:pPr>
              <w:widowControl w:val="0"/>
              <w:tabs>
                <w:tab w:val="left" w:pos="405"/>
                <w:tab w:val="center" w:pos="930"/>
              </w:tabs>
              <w:autoSpaceDE w:val="0"/>
              <w:autoSpaceDN w:val="0"/>
              <w:spacing w:after="0" w:line="276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  <w:r w:rsidRPr="008205F7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837414" w:rsidRPr="008205F7" w:rsidRDefault="00837414" w:rsidP="006E1426">
            <w:pPr>
              <w:widowControl w:val="0"/>
              <w:tabs>
                <w:tab w:val="left" w:pos="405"/>
                <w:tab w:val="center" w:pos="930"/>
              </w:tabs>
              <w:autoSpaceDE w:val="0"/>
              <w:autoSpaceDN w:val="0"/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205F7">
              <w:rPr>
                <w:rFonts w:ascii="Times New Roman" w:hAnsi="Times New Roman"/>
                <w:sz w:val="28"/>
                <w:szCs w:val="28"/>
              </w:rPr>
              <w:tab/>
              <w:t>хорошее</w:t>
            </w:r>
          </w:p>
        </w:tc>
        <w:tc>
          <w:tcPr>
            <w:tcW w:w="2127" w:type="dxa"/>
          </w:tcPr>
          <w:p w:rsidR="00837414" w:rsidRPr="008205F7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Pr="008205F7" w:rsidRDefault="00837414" w:rsidP="006E1426">
            <w:pPr>
              <w:widowControl w:val="0"/>
              <w:autoSpaceDE w:val="0"/>
              <w:autoSpaceDN w:val="0"/>
              <w:spacing w:after="0" w:line="276" w:lineRule="auto"/>
              <w:ind w:right="-1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05F7">
              <w:rPr>
                <w:rFonts w:ascii="Times New Roman" w:hAnsi="Times New Roman"/>
                <w:sz w:val="28"/>
                <w:szCs w:val="28"/>
              </w:rPr>
              <w:t>удовлетворительное</w:t>
            </w:r>
          </w:p>
        </w:tc>
        <w:tc>
          <w:tcPr>
            <w:tcW w:w="2409" w:type="dxa"/>
          </w:tcPr>
          <w:p w:rsidR="00837414" w:rsidRPr="008205F7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Default="00837414" w:rsidP="006E1426">
            <w:pPr>
              <w:widowControl w:val="0"/>
              <w:autoSpaceDE w:val="0"/>
              <w:autoSpaceDN w:val="0"/>
              <w:spacing w:after="0" w:line="276" w:lineRule="auto"/>
              <w:ind w:lef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05F7">
              <w:rPr>
                <w:rFonts w:ascii="Times New Roman" w:hAnsi="Times New Roman"/>
                <w:sz w:val="28"/>
                <w:szCs w:val="28"/>
              </w:rPr>
              <w:t xml:space="preserve">пухонесущие </w:t>
            </w:r>
          </w:p>
          <w:p w:rsidR="00837414" w:rsidRPr="008205F7" w:rsidRDefault="00837414" w:rsidP="006E1426">
            <w:pPr>
              <w:widowControl w:val="0"/>
              <w:autoSpaceDE w:val="0"/>
              <w:autoSpaceDN w:val="0"/>
              <w:spacing w:after="0" w:line="276" w:lineRule="auto"/>
              <w:ind w:lef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05F7">
              <w:rPr>
                <w:rFonts w:ascii="Times New Roman" w:hAnsi="Times New Roman"/>
                <w:sz w:val="28"/>
                <w:szCs w:val="28"/>
              </w:rPr>
              <w:t>тополя</w:t>
            </w:r>
          </w:p>
        </w:tc>
      </w:tr>
      <w:tr w:rsidR="00837414" w:rsidRPr="00CC1576" w:rsidTr="0088506D">
        <w:tc>
          <w:tcPr>
            <w:tcW w:w="3261" w:type="dxa"/>
          </w:tcPr>
          <w:p w:rsidR="00837414" w:rsidRPr="008205F7" w:rsidRDefault="00837414" w:rsidP="006E14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366D">
              <w:rPr>
                <w:rFonts w:ascii="Times New Roman" w:hAnsi="Times New Roman"/>
                <w:sz w:val="28"/>
                <w:szCs w:val="28"/>
              </w:rPr>
              <w:t>коэффициент поправки на текущее состояние зеленых насаждений, деревьев, кустарников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366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96D29">
              <w:rPr>
                <w:rFonts w:ascii="Times New Roman" w:hAnsi="Times New Roman"/>
                <w:sz w:val="28"/>
                <w:szCs w:val="28"/>
              </w:rPr>
              <w:t>Ксост</w:t>
            </w:r>
          </w:p>
        </w:tc>
        <w:tc>
          <w:tcPr>
            <w:tcW w:w="1701" w:type="dxa"/>
          </w:tcPr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CC5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2127" w:type="dxa"/>
          </w:tcPr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CC5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409" w:type="dxa"/>
          </w:tcPr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37414" w:rsidRPr="00831CC5" w:rsidRDefault="00837414" w:rsidP="00CE7BB7">
            <w:pPr>
              <w:widowControl w:val="0"/>
              <w:autoSpaceDE w:val="0"/>
              <w:autoSpaceDN w:val="0"/>
              <w:spacing w:after="0" w:line="276" w:lineRule="auto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CC5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837414" w:rsidRDefault="00837414" w:rsidP="00CE7BB7">
      <w:pPr>
        <w:widowControl w:val="0"/>
        <w:autoSpaceDE w:val="0"/>
        <w:autoSpaceDN w:val="0"/>
        <w:spacing w:after="0" w:line="240" w:lineRule="auto"/>
        <w:ind w:left="-284"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7414" w:rsidRDefault="00837414" w:rsidP="008850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05F7">
        <w:rPr>
          <w:rFonts w:ascii="Times New Roman" w:hAnsi="Times New Roman"/>
          <w:sz w:val="28"/>
          <w:szCs w:val="28"/>
          <w:lang w:eastAsia="ru-RU"/>
        </w:rPr>
        <w:t>В случае невозможности определения видового состава и фактического состояния вырубленных и (или) уничтоженных зеленых насаждений исчисление размера ущерба проводится по максимальной действительной восстановительной стоимости 1-й группы лиственных деревьев и применяется (Ксост) = 1,0.</w:t>
      </w:r>
    </w:p>
    <w:p w:rsidR="00837414" w:rsidRPr="00B137A6" w:rsidRDefault="00837414" w:rsidP="0088506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2.9.2.</w:t>
      </w:r>
      <w:r w:rsidRPr="0095366D">
        <w:rPr>
          <w:rFonts w:ascii="Times New Roman" w:hAnsi="Times New Roman" w:cs="Times New Roman"/>
          <w:sz w:val="28"/>
          <w:szCs w:val="28"/>
        </w:rPr>
        <w:t xml:space="preserve"> </w:t>
      </w:r>
      <w:r w:rsidRPr="00B137A6">
        <w:rPr>
          <w:rFonts w:ascii="Times New Roman" w:hAnsi="Times New Roman" w:cs="Times New Roman"/>
          <w:sz w:val="28"/>
          <w:szCs w:val="28"/>
        </w:rPr>
        <w:t xml:space="preserve">Коэффициент поправки, учитывающий возраст сносимого дерева и требуемое количество лет восстановительного периода </w:t>
      </w:r>
      <w:r w:rsidRPr="0087570F">
        <w:rPr>
          <w:rFonts w:ascii="Times New Roman" w:hAnsi="Times New Roman" w:cs="Times New Roman"/>
          <w:sz w:val="28"/>
          <w:szCs w:val="28"/>
        </w:rPr>
        <w:t>(Кд)</w:t>
      </w:r>
    </w:p>
    <w:tbl>
      <w:tblPr>
        <w:tblW w:w="95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756"/>
        <w:gridCol w:w="1507"/>
        <w:gridCol w:w="1732"/>
        <w:gridCol w:w="1756"/>
        <w:gridCol w:w="1756"/>
      </w:tblGrid>
      <w:tr w:rsidR="00837414" w:rsidRPr="00CC1576" w:rsidTr="0088506D">
        <w:tc>
          <w:tcPr>
            <w:tcW w:w="2756" w:type="dxa"/>
            <w:vMerge w:val="restart"/>
          </w:tcPr>
          <w:p w:rsidR="00837414" w:rsidRPr="00B137A6" w:rsidRDefault="00837414" w:rsidP="00B13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Древесная растительность</w:t>
            </w:r>
          </w:p>
        </w:tc>
        <w:tc>
          <w:tcPr>
            <w:tcW w:w="6751" w:type="dxa"/>
            <w:gridSpan w:val="4"/>
          </w:tcPr>
          <w:p w:rsidR="00837414" w:rsidRPr="00B137A6" w:rsidRDefault="00837414" w:rsidP="00B137A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Диаметр дерева</w:t>
            </w:r>
          </w:p>
        </w:tc>
      </w:tr>
      <w:tr w:rsidR="00837414" w:rsidRPr="00CC1576" w:rsidTr="0088506D">
        <w:tc>
          <w:tcPr>
            <w:tcW w:w="2756" w:type="dxa"/>
            <w:vMerge/>
            <w:vAlign w:val="center"/>
          </w:tcPr>
          <w:p w:rsidR="00837414" w:rsidRPr="00B137A6" w:rsidRDefault="00837414" w:rsidP="00B13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До 12 см</w:t>
            </w:r>
          </w:p>
        </w:tc>
        <w:tc>
          <w:tcPr>
            <w:tcW w:w="1732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12,1 - 24 см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24,1 - 40 см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40,1 - 80 см</w:t>
            </w:r>
          </w:p>
        </w:tc>
      </w:tr>
      <w:tr w:rsidR="00837414" w:rsidRPr="00CC1576" w:rsidTr="0088506D">
        <w:tc>
          <w:tcPr>
            <w:tcW w:w="2756" w:type="dxa"/>
            <w:vMerge/>
          </w:tcPr>
          <w:p w:rsidR="00837414" w:rsidRPr="00B137A6" w:rsidRDefault="00837414" w:rsidP="00B13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  <w:gridSpan w:val="4"/>
          </w:tcPr>
          <w:p w:rsidR="00837414" w:rsidRPr="00B137A6" w:rsidRDefault="00837414" w:rsidP="00B137A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лет восстановительного периода</w:t>
            </w:r>
          </w:p>
        </w:tc>
      </w:tr>
      <w:tr w:rsidR="00837414" w:rsidRPr="00CC1576" w:rsidTr="0088506D">
        <w:tc>
          <w:tcPr>
            <w:tcW w:w="2756" w:type="dxa"/>
          </w:tcPr>
          <w:p w:rsidR="00837414" w:rsidRPr="00B137A6" w:rsidRDefault="00837414" w:rsidP="00B13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Хвойные породы</w:t>
            </w:r>
          </w:p>
        </w:tc>
        <w:tc>
          <w:tcPr>
            <w:tcW w:w="1507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732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25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70 лет</w:t>
            </w:r>
          </w:p>
        </w:tc>
      </w:tr>
      <w:tr w:rsidR="00837414" w:rsidRPr="00CC1576" w:rsidTr="0088506D">
        <w:tc>
          <w:tcPr>
            <w:tcW w:w="2756" w:type="dxa"/>
          </w:tcPr>
          <w:p w:rsidR="00837414" w:rsidRPr="00B137A6" w:rsidRDefault="00837414" w:rsidP="00B13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 группа: дуб, липа, клен, вяз, ясень, каштан, плодовые деревья, осокорь, акация белая</w:t>
            </w:r>
          </w:p>
        </w:tc>
        <w:tc>
          <w:tcPr>
            <w:tcW w:w="1507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732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25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60 лет</w:t>
            </w:r>
          </w:p>
        </w:tc>
      </w:tr>
      <w:tr w:rsidR="00837414" w:rsidRPr="00CC1576" w:rsidTr="0088506D">
        <w:tc>
          <w:tcPr>
            <w:tcW w:w="2756" w:type="dxa"/>
          </w:tcPr>
          <w:p w:rsidR="00837414" w:rsidRPr="00B137A6" w:rsidRDefault="00837414" w:rsidP="00B13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2 группа: осина, береза, вяз м/л, клен ясеневидный, боярышник, рябина, черемуха</w:t>
            </w:r>
          </w:p>
        </w:tc>
        <w:tc>
          <w:tcPr>
            <w:tcW w:w="1507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732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20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</w:tc>
      </w:tr>
      <w:tr w:rsidR="00837414" w:rsidRPr="00CC1576" w:rsidTr="0088506D">
        <w:tc>
          <w:tcPr>
            <w:tcW w:w="2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3 группа: тополь, ива</w:t>
            </w:r>
          </w:p>
        </w:tc>
        <w:tc>
          <w:tcPr>
            <w:tcW w:w="1507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1732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18 лет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</w:tc>
      </w:tr>
      <w:tr w:rsidR="00837414" w:rsidRPr="00CC1576" w:rsidTr="0088506D">
        <w:tc>
          <w:tcPr>
            <w:tcW w:w="2756" w:type="dxa"/>
          </w:tcPr>
          <w:p w:rsidR="00837414" w:rsidRPr="00B137A6" w:rsidRDefault="00837414" w:rsidP="00B13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Коэффициент поправки</w:t>
            </w:r>
            <w:r w:rsidRPr="00FB131F">
              <w:rPr>
                <w:rFonts w:ascii="Times New Roman" w:hAnsi="Times New Roman" w:cs="Times New Roman"/>
                <w:sz w:val="28"/>
                <w:szCs w:val="28"/>
              </w:rPr>
              <w:t>,  Кд</w:t>
            </w:r>
          </w:p>
        </w:tc>
        <w:tc>
          <w:tcPr>
            <w:tcW w:w="1507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2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756" w:type="dxa"/>
          </w:tcPr>
          <w:p w:rsidR="00837414" w:rsidRPr="00B137A6" w:rsidRDefault="00837414" w:rsidP="00B137A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7A6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</w:tbl>
    <w:p w:rsidR="00837414" w:rsidRPr="00B137A6" w:rsidRDefault="00837414" w:rsidP="00B137A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37414" w:rsidRPr="00A469B9" w:rsidRDefault="00837414" w:rsidP="00A469B9">
      <w:pPr>
        <w:pStyle w:val="ConsPlusNormal"/>
        <w:spacing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2.9.3.</w:t>
      </w:r>
      <w:r w:rsidRPr="00A469B9">
        <w:rPr>
          <w:rFonts w:ascii="Times New Roman" w:hAnsi="Times New Roman" w:cs="Times New Roman"/>
          <w:sz w:val="28"/>
          <w:szCs w:val="28"/>
        </w:rPr>
        <w:t xml:space="preserve"> Коэффициент количества лет восстановительного периода (периода, в течение которого диаметр саженца достигнет размера, соответствующего диаметру снесенного дерева</w:t>
      </w:r>
      <w:r w:rsidRPr="00FB131F">
        <w:rPr>
          <w:rFonts w:ascii="Times New Roman" w:hAnsi="Times New Roman" w:cs="Times New Roman"/>
          <w:sz w:val="28"/>
          <w:szCs w:val="28"/>
        </w:rPr>
        <w:t>) (Квп):</w:t>
      </w:r>
    </w:p>
    <w:tbl>
      <w:tblPr>
        <w:tblW w:w="950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7"/>
        <w:gridCol w:w="4967"/>
      </w:tblGrid>
      <w:tr w:rsidR="00837414" w:rsidRPr="00CC1576" w:rsidTr="00CC1576">
        <w:tc>
          <w:tcPr>
            <w:tcW w:w="4537" w:type="dxa"/>
          </w:tcPr>
          <w:p w:rsidR="00837414" w:rsidRPr="00CC1576" w:rsidRDefault="00837414" w:rsidP="00CC15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>Вид зеленых насаждений</w:t>
            </w:r>
          </w:p>
        </w:tc>
        <w:tc>
          <w:tcPr>
            <w:tcW w:w="4967" w:type="dxa"/>
          </w:tcPr>
          <w:p w:rsidR="00837414" w:rsidRPr="00CC1576" w:rsidRDefault="00837414" w:rsidP="00CC15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количества лет восстановительного периода, </w:t>
            </w:r>
            <w:r w:rsidRPr="00FB131F">
              <w:rPr>
                <w:rFonts w:ascii="Times New Roman" w:hAnsi="Times New Roman" w:cs="Times New Roman"/>
                <w:sz w:val="28"/>
                <w:szCs w:val="28"/>
              </w:rPr>
              <w:t>Квп</w:t>
            </w:r>
          </w:p>
        </w:tc>
      </w:tr>
      <w:tr w:rsidR="00837414" w:rsidRPr="00CC1576" w:rsidTr="00CC1576">
        <w:tc>
          <w:tcPr>
            <w:tcW w:w="4537" w:type="dxa"/>
          </w:tcPr>
          <w:p w:rsidR="00837414" w:rsidRPr="00CC1576" w:rsidRDefault="00837414" w:rsidP="00A469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>Деревья</w:t>
            </w:r>
          </w:p>
        </w:tc>
        <w:tc>
          <w:tcPr>
            <w:tcW w:w="4967" w:type="dxa"/>
          </w:tcPr>
          <w:p w:rsidR="00837414" w:rsidRPr="00CC1576" w:rsidRDefault="00837414" w:rsidP="00CC15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37414" w:rsidRPr="00CC1576" w:rsidTr="00CC1576">
        <w:tc>
          <w:tcPr>
            <w:tcW w:w="4537" w:type="dxa"/>
          </w:tcPr>
          <w:p w:rsidR="00837414" w:rsidRPr="00CC1576" w:rsidRDefault="00837414" w:rsidP="00A469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>Кустарники</w:t>
            </w:r>
          </w:p>
        </w:tc>
        <w:tc>
          <w:tcPr>
            <w:tcW w:w="4967" w:type="dxa"/>
          </w:tcPr>
          <w:p w:rsidR="00837414" w:rsidRPr="00CC1576" w:rsidRDefault="00837414" w:rsidP="00CC15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37414" w:rsidRPr="00CC1576" w:rsidTr="00CC1576">
        <w:tc>
          <w:tcPr>
            <w:tcW w:w="4537" w:type="dxa"/>
          </w:tcPr>
          <w:p w:rsidR="00837414" w:rsidRPr="00CC1576" w:rsidRDefault="00837414" w:rsidP="00A469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>Газоны и цветники</w:t>
            </w:r>
          </w:p>
        </w:tc>
        <w:tc>
          <w:tcPr>
            <w:tcW w:w="4967" w:type="dxa"/>
          </w:tcPr>
          <w:p w:rsidR="00837414" w:rsidRPr="00CC1576" w:rsidRDefault="00837414" w:rsidP="00CC15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837414" w:rsidRPr="00A469B9" w:rsidRDefault="00837414" w:rsidP="00A469B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37414" w:rsidRPr="008205F7" w:rsidRDefault="00837414" w:rsidP="00CE7BB7">
      <w:pPr>
        <w:pStyle w:val="ConsPlusNormal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2.9.4. К</w:t>
      </w:r>
      <w:r w:rsidRPr="005128D6">
        <w:rPr>
          <w:rFonts w:ascii="Times New Roman" w:hAnsi="Times New Roman" w:cs="Times New Roman"/>
          <w:sz w:val="28"/>
          <w:szCs w:val="28"/>
        </w:rPr>
        <w:t>оэффициента ценности в зависимости от 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28D6">
        <w:rPr>
          <w:rFonts w:ascii="Times New Roman" w:hAnsi="Times New Roman" w:cs="Times New Roman"/>
          <w:sz w:val="28"/>
          <w:szCs w:val="28"/>
        </w:rPr>
        <w:t xml:space="preserve">ценности дерева и диаметра </w:t>
      </w:r>
      <w:r w:rsidRPr="00FB131F">
        <w:rPr>
          <w:rFonts w:ascii="Times New Roman" w:hAnsi="Times New Roman" w:cs="Times New Roman"/>
          <w:sz w:val="28"/>
          <w:szCs w:val="28"/>
        </w:rPr>
        <w:t>ствола (Кц)</w:t>
      </w:r>
    </w:p>
    <w:tbl>
      <w:tblPr>
        <w:tblW w:w="944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55"/>
        <w:gridCol w:w="2835"/>
        <w:gridCol w:w="1928"/>
      </w:tblGrid>
      <w:tr w:rsidR="00837414" w:rsidRPr="00CC1576" w:rsidTr="0088506D">
        <w:tc>
          <w:tcPr>
            <w:tcW w:w="624" w:type="dxa"/>
          </w:tcPr>
          <w:p w:rsidR="00837414" w:rsidRDefault="00837414" w:rsidP="00831CC5">
            <w:pPr>
              <w:pStyle w:val="ConsPlusNormal"/>
              <w:ind w:right="-3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7414" w:rsidRPr="005128D6" w:rsidRDefault="00837414" w:rsidP="00831CC5">
            <w:pPr>
              <w:pStyle w:val="ConsPlusNormal"/>
              <w:ind w:right="-320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055" w:type="dxa"/>
          </w:tcPr>
          <w:p w:rsidR="00837414" w:rsidRPr="005128D6" w:rsidRDefault="00837414" w:rsidP="00831CC5">
            <w:pPr>
              <w:pStyle w:val="ConsPlusNormal"/>
              <w:ind w:left="-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Классификация растительности озелененных территорий</w:t>
            </w: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Диаметры, см</w:t>
            </w:r>
          </w:p>
        </w:tc>
        <w:tc>
          <w:tcPr>
            <w:tcW w:w="1928" w:type="dxa"/>
          </w:tcPr>
          <w:p w:rsidR="00837414" w:rsidRPr="005128D6" w:rsidRDefault="00837414" w:rsidP="00831CC5">
            <w:pPr>
              <w:pStyle w:val="ConsPlusNormal"/>
              <w:ind w:left="-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ценности дерева, </w:t>
            </w:r>
            <w:r w:rsidRPr="00FB131F">
              <w:rPr>
                <w:rFonts w:ascii="Times New Roman" w:hAnsi="Times New Roman" w:cs="Times New Roman"/>
                <w:sz w:val="28"/>
                <w:szCs w:val="28"/>
              </w:rPr>
              <w:t>Кц</w:t>
            </w:r>
          </w:p>
        </w:tc>
      </w:tr>
      <w:tr w:rsidR="00837414" w:rsidRPr="00CC1576" w:rsidTr="0088506D">
        <w:tc>
          <w:tcPr>
            <w:tcW w:w="9442" w:type="dxa"/>
            <w:gridSpan w:val="4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Хвойные породы</w:t>
            </w:r>
          </w:p>
        </w:tc>
      </w:tr>
      <w:tr w:rsidR="00837414" w:rsidRPr="00CC1576" w:rsidTr="0088506D">
        <w:tc>
          <w:tcPr>
            <w:tcW w:w="624" w:type="dxa"/>
            <w:vMerge w:val="restart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55" w:type="dxa"/>
            <w:vMerge w:val="restart"/>
          </w:tcPr>
          <w:p w:rsidR="00837414" w:rsidRPr="005128D6" w:rsidRDefault="00837414" w:rsidP="00831C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Деревья хвойные</w:t>
            </w: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6,0 - 12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12,1 - 24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24,1 - 40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40,1 и более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837414" w:rsidRPr="00CC1576" w:rsidTr="0088506D">
        <w:tc>
          <w:tcPr>
            <w:tcW w:w="9442" w:type="dxa"/>
            <w:gridSpan w:val="4"/>
          </w:tcPr>
          <w:p w:rsidR="00837414" w:rsidRPr="00395EB9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  <w:highlight w:val="lightGray"/>
              </w:rPr>
            </w:pPr>
            <w:r w:rsidRPr="00395EB9">
              <w:rPr>
                <w:rFonts w:ascii="Times New Roman" w:hAnsi="Times New Roman" w:cs="Times New Roman"/>
                <w:sz w:val="28"/>
                <w:szCs w:val="28"/>
              </w:rPr>
              <w:t>Лиственные породы</w:t>
            </w:r>
          </w:p>
        </w:tc>
      </w:tr>
      <w:tr w:rsidR="00837414" w:rsidRPr="00CC1576" w:rsidTr="0088506D">
        <w:tc>
          <w:tcPr>
            <w:tcW w:w="624" w:type="dxa"/>
            <w:vMerge w:val="restart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55" w:type="dxa"/>
            <w:vMerge w:val="restart"/>
          </w:tcPr>
          <w:p w:rsidR="00837414" w:rsidRPr="005128D6" w:rsidRDefault="00837414" w:rsidP="00831C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Деревья лиственные 1-й группы</w:t>
            </w: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6,0 - 12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12,1 - 24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24,1 - 40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40,1 и более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837414" w:rsidRPr="00CC1576" w:rsidTr="0088506D">
        <w:tc>
          <w:tcPr>
            <w:tcW w:w="624" w:type="dxa"/>
            <w:vMerge w:val="restart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55" w:type="dxa"/>
            <w:vMerge w:val="restart"/>
          </w:tcPr>
          <w:p w:rsidR="00837414" w:rsidRPr="005128D6" w:rsidRDefault="00837414" w:rsidP="00831C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Деревья лиственные 2-й группы</w:t>
            </w: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6,0 - 12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12,1 - 24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24,1 - 40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40,1 и более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837414" w:rsidRPr="00CC1576" w:rsidTr="0088506D">
        <w:tc>
          <w:tcPr>
            <w:tcW w:w="624" w:type="dxa"/>
            <w:vMerge w:val="restart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55" w:type="dxa"/>
            <w:vMerge w:val="restart"/>
          </w:tcPr>
          <w:p w:rsidR="00837414" w:rsidRPr="005128D6" w:rsidRDefault="00837414" w:rsidP="00831C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Деревья лиственные 3-й группы</w:t>
            </w: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6,0 - 12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12,1 - 24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24,1 - 40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837414" w:rsidRPr="00CC1576" w:rsidTr="0088506D">
        <w:tc>
          <w:tcPr>
            <w:tcW w:w="624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55" w:type="dxa"/>
            <w:vMerge/>
          </w:tcPr>
          <w:p w:rsidR="00837414" w:rsidRPr="00CC1576" w:rsidRDefault="00837414" w:rsidP="00CE7BB7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7414" w:rsidRPr="005128D6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8D6">
              <w:rPr>
                <w:rFonts w:ascii="Times New Roman" w:hAnsi="Times New Roman" w:cs="Times New Roman"/>
                <w:sz w:val="28"/>
                <w:szCs w:val="28"/>
              </w:rPr>
              <w:t>40,1 и более см</w:t>
            </w:r>
          </w:p>
        </w:tc>
        <w:tc>
          <w:tcPr>
            <w:tcW w:w="1928" w:type="dxa"/>
          </w:tcPr>
          <w:p w:rsidR="00837414" w:rsidRPr="00831CC5" w:rsidRDefault="00837414" w:rsidP="00CE7BB7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CC5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</w:tbl>
    <w:p w:rsidR="00837414" w:rsidRPr="005128D6" w:rsidRDefault="00837414" w:rsidP="00CE7BB7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7414" w:rsidRPr="00691A8D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68"/>
      <w:bookmarkEnd w:id="4"/>
      <w:r w:rsidRPr="00117AD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17A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7AD9">
        <w:rPr>
          <w:rFonts w:ascii="Times New Roman" w:hAnsi="Times New Roman" w:cs="Times New Roman"/>
          <w:sz w:val="28"/>
          <w:szCs w:val="28"/>
        </w:rPr>
        <w:t xml:space="preserve">. </w:t>
      </w:r>
      <w:r w:rsidRPr="00691A8D">
        <w:rPr>
          <w:rFonts w:ascii="Times New Roman" w:hAnsi="Times New Roman" w:cs="Times New Roman"/>
          <w:sz w:val="28"/>
          <w:szCs w:val="28"/>
        </w:rPr>
        <w:t>Стоимость работ по посадке деревьев с годовым уходом, рассчитывается согласно локальному ресурсному сметному расчету (сметной стоимости посадки одного саженца кустарника).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A8D">
        <w:rPr>
          <w:rFonts w:ascii="Times New Roman" w:hAnsi="Times New Roman" w:cs="Times New Roman"/>
          <w:sz w:val="28"/>
          <w:szCs w:val="28"/>
        </w:rPr>
        <w:t xml:space="preserve">Расчет сметы производится в соответствии с федеральными единичными расценками, которая устанавливается путем подготовки локального сметного расчета на посадку одного </w:t>
      </w:r>
      <w:r>
        <w:rPr>
          <w:rFonts w:ascii="Times New Roman" w:hAnsi="Times New Roman" w:cs="Times New Roman"/>
          <w:sz w:val="28"/>
          <w:szCs w:val="28"/>
        </w:rPr>
        <w:t xml:space="preserve">зеленого насаждения </w:t>
      </w:r>
      <w:r w:rsidRPr="00691A8D">
        <w:rPr>
          <w:rFonts w:ascii="Times New Roman" w:hAnsi="Times New Roman" w:cs="Times New Roman"/>
          <w:sz w:val="28"/>
          <w:szCs w:val="28"/>
        </w:rPr>
        <w:t xml:space="preserve">(ФЕР 81-02-47-2001, часть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91A8D">
        <w:rPr>
          <w:rFonts w:ascii="Times New Roman" w:hAnsi="Times New Roman" w:cs="Times New Roman"/>
          <w:sz w:val="28"/>
          <w:szCs w:val="28"/>
        </w:rPr>
        <w:t xml:space="preserve"> 47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91A8D">
        <w:rPr>
          <w:rFonts w:ascii="Times New Roman" w:hAnsi="Times New Roman" w:cs="Times New Roman"/>
          <w:sz w:val="28"/>
          <w:szCs w:val="28"/>
        </w:rPr>
        <w:t>утвержденные Приказом Министерства строительства и жилищно-коммунального хозяйства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16.12.2019 г. № 876/пр</w:t>
      </w:r>
    </w:p>
    <w:p w:rsidR="00837414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414" w:rsidRPr="00691A8D" w:rsidRDefault="00837414" w:rsidP="0088506D">
      <w:pPr>
        <w:pStyle w:val="ConsPlusNormal"/>
        <w:spacing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A8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37414" w:rsidRPr="00691A8D" w:rsidSect="0088506D">
      <w:headerReference w:type="default" r:id="rId7"/>
      <w:pgSz w:w="11906" w:h="16838"/>
      <w:pgMar w:top="1134" w:right="1133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414" w:rsidRDefault="00837414" w:rsidP="005C2007">
      <w:pPr>
        <w:spacing w:after="0" w:line="240" w:lineRule="auto"/>
      </w:pPr>
      <w:r>
        <w:separator/>
      </w:r>
    </w:p>
  </w:endnote>
  <w:endnote w:type="continuationSeparator" w:id="0">
    <w:p w:rsidR="00837414" w:rsidRDefault="00837414" w:rsidP="005C2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414" w:rsidRDefault="00837414" w:rsidP="005C2007">
      <w:pPr>
        <w:spacing w:after="0" w:line="240" w:lineRule="auto"/>
      </w:pPr>
      <w:r>
        <w:separator/>
      </w:r>
    </w:p>
  </w:footnote>
  <w:footnote w:type="continuationSeparator" w:id="0">
    <w:p w:rsidR="00837414" w:rsidRDefault="00837414" w:rsidP="005C2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14" w:rsidRPr="00CE7BB7" w:rsidRDefault="00837414">
    <w:pPr>
      <w:pStyle w:val="Header"/>
      <w:jc w:val="center"/>
      <w:rPr>
        <w:rFonts w:ascii="Times New Roman" w:hAnsi="Times New Roman"/>
        <w:sz w:val="24"/>
        <w:szCs w:val="24"/>
      </w:rPr>
    </w:pPr>
    <w:r w:rsidRPr="00CE7BB7">
      <w:rPr>
        <w:rFonts w:ascii="Times New Roman" w:hAnsi="Times New Roman"/>
        <w:sz w:val="24"/>
        <w:szCs w:val="24"/>
      </w:rPr>
      <w:fldChar w:fldCharType="begin"/>
    </w:r>
    <w:r w:rsidRPr="00CE7BB7">
      <w:rPr>
        <w:rFonts w:ascii="Times New Roman" w:hAnsi="Times New Roman"/>
        <w:sz w:val="24"/>
        <w:szCs w:val="24"/>
      </w:rPr>
      <w:instrText>PAGE   \* MERGEFORMAT</w:instrText>
    </w:r>
    <w:r w:rsidRPr="00CE7BB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10</w:t>
    </w:r>
    <w:r w:rsidRPr="00CE7BB7">
      <w:rPr>
        <w:rFonts w:ascii="Times New Roman" w:hAnsi="Times New Roman"/>
        <w:sz w:val="24"/>
        <w:szCs w:val="24"/>
      </w:rPr>
      <w:fldChar w:fldCharType="end"/>
    </w:r>
  </w:p>
  <w:p w:rsidR="00837414" w:rsidRDefault="0083741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B1116"/>
    <w:multiLevelType w:val="hybridMultilevel"/>
    <w:tmpl w:val="260E5578"/>
    <w:lvl w:ilvl="0" w:tplc="B85670AE">
      <w:start w:val="1"/>
      <w:numFmt w:val="decimal"/>
      <w:lvlText w:val="%1)"/>
      <w:lvlJc w:val="left"/>
      <w:pPr>
        <w:ind w:left="61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">
    <w:nsid w:val="73C92C04"/>
    <w:multiLevelType w:val="hybridMultilevel"/>
    <w:tmpl w:val="C7988DDA"/>
    <w:lvl w:ilvl="0" w:tplc="6A967B5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28D6"/>
    <w:rsid w:val="000135FB"/>
    <w:rsid w:val="00022143"/>
    <w:rsid w:val="00094391"/>
    <w:rsid w:val="000A7C7D"/>
    <w:rsid w:val="000C56FA"/>
    <w:rsid w:val="000D0142"/>
    <w:rsid w:val="000D455D"/>
    <w:rsid w:val="000E4BD6"/>
    <w:rsid w:val="000E62DE"/>
    <w:rsid w:val="001162AA"/>
    <w:rsid w:val="00117AD9"/>
    <w:rsid w:val="00124A96"/>
    <w:rsid w:val="00126A1E"/>
    <w:rsid w:val="001577B2"/>
    <w:rsid w:val="001D7335"/>
    <w:rsid w:val="001E5672"/>
    <w:rsid w:val="001F4029"/>
    <w:rsid w:val="002234B1"/>
    <w:rsid w:val="002245FD"/>
    <w:rsid w:val="00241A01"/>
    <w:rsid w:val="00253572"/>
    <w:rsid w:val="00256708"/>
    <w:rsid w:val="00277235"/>
    <w:rsid w:val="0029577E"/>
    <w:rsid w:val="00296C98"/>
    <w:rsid w:val="002A51A1"/>
    <w:rsid w:val="002D21AA"/>
    <w:rsid w:val="002D7451"/>
    <w:rsid w:val="002E5D3C"/>
    <w:rsid w:val="002F4FC3"/>
    <w:rsid w:val="00303FC2"/>
    <w:rsid w:val="00305548"/>
    <w:rsid w:val="00311BAA"/>
    <w:rsid w:val="00321C1B"/>
    <w:rsid w:val="0036151A"/>
    <w:rsid w:val="00377DBA"/>
    <w:rsid w:val="003833DE"/>
    <w:rsid w:val="00395EB9"/>
    <w:rsid w:val="003F1CB2"/>
    <w:rsid w:val="004016BD"/>
    <w:rsid w:val="00482A2E"/>
    <w:rsid w:val="0048323D"/>
    <w:rsid w:val="004946F0"/>
    <w:rsid w:val="004960A8"/>
    <w:rsid w:val="004A4A14"/>
    <w:rsid w:val="005128D6"/>
    <w:rsid w:val="00547463"/>
    <w:rsid w:val="0055133C"/>
    <w:rsid w:val="00562DAB"/>
    <w:rsid w:val="00565ED7"/>
    <w:rsid w:val="00571786"/>
    <w:rsid w:val="005B2327"/>
    <w:rsid w:val="005C2007"/>
    <w:rsid w:val="005E7AC9"/>
    <w:rsid w:val="005F1C8E"/>
    <w:rsid w:val="00627146"/>
    <w:rsid w:val="00657D8B"/>
    <w:rsid w:val="00691A8D"/>
    <w:rsid w:val="006B110E"/>
    <w:rsid w:val="006E1426"/>
    <w:rsid w:val="006F0FE0"/>
    <w:rsid w:val="006F2129"/>
    <w:rsid w:val="00700C5F"/>
    <w:rsid w:val="00714CAD"/>
    <w:rsid w:val="00746706"/>
    <w:rsid w:val="007667CC"/>
    <w:rsid w:val="00773494"/>
    <w:rsid w:val="007823C9"/>
    <w:rsid w:val="007938D6"/>
    <w:rsid w:val="00796D29"/>
    <w:rsid w:val="007A3C2C"/>
    <w:rsid w:val="007D30F6"/>
    <w:rsid w:val="007F687D"/>
    <w:rsid w:val="00810293"/>
    <w:rsid w:val="008159A4"/>
    <w:rsid w:val="008205F7"/>
    <w:rsid w:val="00824697"/>
    <w:rsid w:val="00831CC5"/>
    <w:rsid w:val="00837414"/>
    <w:rsid w:val="00864054"/>
    <w:rsid w:val="00872C5F"/>
    <w:rsid w:val="00873196"/>
    <w:rsid w:val="00874C46"/>
    <w:rsid w:val="0087570F"/>
    <w:rsid w:val="0088506D"/>
    <w:rsid w:val="008A101C"/>
    <w:rsid w:val="008A5DA8"/>
    <w:rsid w:val="008B2F77"/>
    <w:rsid w:val="008C50E3"/>
    <w:rsid w:val="009400A7"/>
    <w:rsid w:val="00951DEC"/>
    <w:rsid w:val="0095366D"/>
    <w:rsid w:val="00957A36"/>
    <w:rsid w:val="00960872"/>
    <w:rsid w:val="009655B5"/>
    <w:rsid w:val="00994B8A"/>
    <w:rsid w:val="009A1C55"/>
    <w:rsid w:val="009A5814"/>
    <w:rsid w:val="009A7B76"/>
    <w:rsid w:val="009B1AF2"/>
    <w:rsid w:val="009B49E7"/>
    <w:rsid w:val="00A254D6"/>
    <w:rsid w:val="00A27737"/>
    <w:rsid w:val="00A31AC3"/>
    <w:rsid w:val="00A41BF9"/>
    <w:rsid w:val="00A469B9"/>
    <w:rsid w:val="00AC1A12"/>
    <w:rsid w:val="00AC77A9"/>
    <w:rsid w:val="00AD14B7"/>
    <w:rsid w:val="00AE65D0"/>
    <w:rsid w:val="00AF0D6D"/>
    <w:rsid w:val="00B01D71"/>
    <w:rsid w:val="00B137A6"/>
    <w:rsid w:val="00B266B7"/>
    <w:rsid w:val="00B6079F"/>
    <w:rsid w:val="00B75EBF"/>
    <w:rsid w:val="00B94A1A"/>
    <w:rsid w:val="00B955B8"/>
    <w:rsid w:val="00B97A23"/>
    <w:rsid w:val="00BA1750"/>
    <w:rsid w:val="00BC2C8D"/>
    <w:rsid w:val="00BD0821"/>
    <w:rsid w:val="00BE4049"/>
    <w:rsid w:val="00BE5180"/>
    <w:rsid w:val="00C034E1"/>
    <w:rsid w:val="00CA239A"/>
    <w:rsid w:val="00CA73DC"/>
    <w:rsid w:val="00CB3D5B"/>
    <w:rsid w:val="00CC1576"/>
    <w:rsid w:val="00CE7BB7"/>
    <w:rsid w:val="00D2273E"/>
    <w:rsid w:val="00D5301E"/>
    <w:rsid w:val="00D64300"/>
    <w:rsid w:val="00DA26E6"/>
    <w:rsid w:val="00DA2A85"/>
    <w:rsid w:val="00DF6F4D"/>
    <w:rsid w:val="00E13712"/>
    <w:rsid w:val="00E512E5"/>
    <w:rsid w:val="00E81C0B"/>
    <w:rsid w:val="00EA08DF"/>
    <w:rsid w:val="00EB3B16"/>
    <w:rsid w:val="00EE67B8"/>
    <w:rsid w:val="00EF354D"/>
    <w:rsid w:val="00F209E0"/>
    <w:rsid w:val="00F20B5D"/>
    <w:rsid w:val="00F35FD4"/>
    <w:rsid w:val="00F43E3D"/>
    <w:rsid w:val="00F756DE"/>
    <w:rsid w:val="00F75E53"/>
    <w:rsid w:val="00FB131F"/>
    <w:rsid w:val="00FC3569"/>
    <w:rsid w:val="00FC7FC6"/>
    <w:rsid w:val="00FE543F"/>
    <w:rsid w:val="00FE5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6B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8D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5128D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128D6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128D6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5C200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C20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C200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C20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C200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C2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2007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5C20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C2007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C20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24A9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E7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E7A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E7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E7AC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79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10</Pages>
  <Words>2004</Words>
  <Characters>11425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определению восстановительной стоимости при уничтожении (вырубке, сносе) и (или) повреждении зеленых насаждений и компенсационного озеленения на территории </dc:title>
  <dc:subject/>
  <dc:creator>Уваева Наталья Валерьевна</dc:creator>
  <cp:keywords/>
  <dc:description/>
  <cp:lastModifiedBy>пк</cp:lastModifiedBy>
  <cp:revision>16</cp:revision>
  <cp:lastPrinted>2024-02-21T12:44:00Z</cp:lastPrinted>
  <dcterms:created xsi:type="dcterms:W3CDTF">2024-07-26T06:32:00Z</dcterms:created>
  <dcterms:modified xsi:type="dcterms:W3CDTF">2024-07-26T06:48:00Z</dcterms:modified>
</cp:coreProperties>
</file>