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4678" w:type="dxa"/>
        <w:tblInd w:w="142" w:type="dxa"/>
        <w:tblLayout w:type="fixed"/>
        <w:tblCellMar>
          <w:left w:w="0" w:type="dxa"/>
          <w:right w:w="0" w:type="dxa"/>
        </w:tblCellMar>
        <w:tblLook w:val="0000" w:firstRow="0" w:lastRow="0" w:firstColumn="0" w:lastColumn="0" w:noHBand="0" w:noVBand="0"/>
      </w:tblPr>
      <w:tblGrid>
        <w:gridCol w:w="2616"/>
        <w:gridCol w:w="2062"/>
      </w:tblGrid>
      <w:tr w:rsidR="00180B5C" w:rsidRPr="00397B8B" w:rsidTr="00BF2BC4">
        <w:trPr>
          <w:cantSplit/>
          <w:trHeight w:val="80"/>
        </w:trPr>
        <w:tc>
          <w:tcPr>
            <w:tcW w:w="4678" w:type="dxa"/>
            <w:gridSpan w:val="2"/>
          </w:tcPr>
          <w:p w:rsidR="00BF2BC4" w:rsidRPr="00397B8B" w:rsidRDefault="00BF2BC4" w:rsidP="00BF2BC4">
            <w:pPr>
              <w:widowControl/>
              <w:suppressAutoHyphens w:val="0"/>
              <w:autoSpaceDN/>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                             </w:t>
            </w:r>
            <w:r w:rsidRPr="00397B8B">
              <w:rPr>
                <w:rFonts w:ascii="Times New Roman" w:eastAsia="Times New Roman" w:hAnsi="Times New Roman" w:cs="Times New Roman"/>
                <w:color w:val="000000" w:themeColor="text1"/>
                <w:kern w:val="0"/>
                <w:sz w:val="24"/>
                <w:szCs w:val="24"/>
                <w:lang w:val="en-US" w:eastAsia="ru-RU"/>
              </w:rP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o:ole="">
                  <v:imagedata r:id="rId8" o:title="" grayscale="t"/>
                </v:shape>
                <o:OLEObject Type="Embed" ProgID="MSPhotoEd.3" ShapeID="_x0000_i1025" DrawAspect="Content" ObjectID="_1781333103" r:id="rId9"/>
              </w:object>
            </w:r>
          </w:p>
          <w:p w:rsidR="00BF2BC4" w:rsidRPr="00397B8B" w:rsidRDefault="00BF2BC4" w:rsidP="00BF2BC4">
            <w:pPr>
              <w:widowControl/>
              <w:suppressAutoHyphens w:val="0"/>
              <w:autoSpaceDN/>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                   АДМИНИСТРАЦИЯ</w:t>
            </w:r>
          </w:p>
          <w:p w:rsidR="00BF2BC4" w:rsidRPr="00397B8B" w:rsidRDefault="00BF2BC4" w:rsidP="00BF2BC4">
            <w:pPr>
              <w:widowControl/>
              <w:suppressAutoHyphens w:val="0"/>
              <w:autoSpaceDN/>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 ГОРОДСКОГО ПОСЕЛЕНИЯ БЕЗЕНЧУК</w:t>
            </w:r>
          </w:p>
          <w:p w:rsidR="00BF2BC4" w:rsidRPr="00397B8B" w:rsidRDefault="00BF2BC4" w:rsidP="00BF2BC4">
            <w:pPr>
              <w:widowControl/>
              <w:suppressAutoHyphens w:val="0"/>
              <w:autoSpaceDN/>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муниципального района Безенчукский </w:t>
            </w:r>
          </w:p>
          <w:p w:rsidR="00BF2BC4" w:rsidRPr="00397B8B" w:rsidRDefault="00BF2BC4" w:rsidP="00BF2BC4">
            <w:pPr>
              <w:widowControl/>
              <w:suppressAutoHyphens w:val="0"/>
              <w:autoSpaceDN/>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                    Самарской области</w:t>
            </w:r>
          </w:p>
          <w:p w:rsidR="00BF2BC4" w:rsidRPr="00397B8B" w:rsidRDefault="00BF2BC4" w:rsidP="00BF2BC4">
            <w:pPr>
              <w:widowControl/>
              <w:suppressAutoHyphens w:val="0"/>
              <w:autoSpaceDN/>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               446250,   п. </w:t>
            </w:r>
            <w:proofErr w:type="spellStart"/>
            <w:r w:rsidRPr="00397B8B">
              <w:rPr>
                <w:rFonts w:ascii="Times New Roman" w:eastAsia="Times New Roman" w:hAnsi="Times New Roman" w:cs="Times New Roman"/>
                <w:color w:val="000000" w:themeColor="text1"/>
                <w:kern w:val="0"/>
                <w:sz w:val="24"/>
                <w:szCs w:val="24"/>
                <w:lang w:eastAsia="ru-RU"/>
              </w:rPr>
              <w:t>г.т</w:t>
            </w:r>
            <w:proofErr w:type="spellEnd"/>
            <w:r w:rsidRPr="00397B8B">
              <w:rPr>
                <w:rFonts w:ascii="Times New Roman" w:eastAsia="Times New Roman" w:hAnsi="Times New Roman" w:cs="Times New Roman"/>
                <w:color w:val="000000" w:themeColor="text1"/>
                <w:kern w:val="0"/>
                <w:sz w:val="24"/>
                <w:szCs w:val="24"/>
                <w:lang w:eastAsia="ru-RU"/>
              </w:rPr>
              <w:t>. Безенчук</w:t>
            </w:r>
          </w:p>
          <w:p w:rsidR="00BF2BC4" w:rsidRPr="00397B8B" w:rsidRDefault="00BF2BC4" w:rsidP="00BF2BC4">
            <w:pPr>
              <w:widowControl/>
              <w:suppressAutoHyphens w:val="0"/>
              <w:autoSpaceDN/>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                   ул. Нефтяников, д.12</w:t>
            </w:r>
          </w:p>
          <w:p w:rsidR="00BF2BC4" w:rsidRPr="00397B8B" w:rsidRDefault="00BF2BC4" w:rsidP="00BF2BC4">
            <w:pPr>
              <w:widowControl/>
              <w:suppressAutoHyphens w:val="0"/>
              <w:autoSpaceDN/>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            </w:t>
            </w:r>
            <w:r w:rsidR="00777C56" w:rsidRPr="00397B8B">
              <w:rPr>
                <w:rFonts w:ascii="Times New Roman" w:eastAsia="Times New Roman" w:hAnsi="Times New Roman" w:cs="Times New Roman"/>
                <w:color w:val="000000" w:themeColor="text1"/>
                <w:kern w:val="0"/>
                <w:sz w:val="24"/>
                <w:szCs w:val="24"/>
                <w:lang w:eastAsia="ru-RU"/>
              </w:rPr>
              <w:t xml:space="preserve">              тел.: 2-14-51  </w:t>
            </w:r>
          </w:p>
        </w:tc>
      </w:tr>
      <w:tr w:rsidR="00180B5C" w:rsidRPr="00BB6D5D" w:rsidTr="00BF2BC4">
        <w:trPr>
          <w:cantSplit/>
          <w:trHeight w:val="80"/>
        </w:trPr>
        <w:tc>
          <w:tcPr>
            <w:tcW w:w="4678" w:type="dxa"/>
            <w:gridSpan w:val="2"/>
          </w:tcPr>
          <w:p w:rsidR="00BF2BC4" w:rsidRPr="00397B8B" w:rsidRDefault="00BF2BC4" w:rsidP="00BF2BC4">
            <w:pPr>
              <w:widowControl/>
              <w:suppressAutoHyphens w:val="0"/>
              <w:autoSpaceDN/>
              <w:spacing w:after="0" w:line="240" w:lineRule="auto"/>
              <w:textAlignment w:val="auto"/>
              <w:rPr>
                <w:rFonts w:ascii="Times New Roman" w:eastAsia="Times New Roman" w:hAnsi="Times New Roman" w:cs="Times New Roman"/>
                <w:color w:val="000000" w:themeColor="text1"/>
                <w:kern w:val="0"/>
                <w:sz w:val="24"/>
                <w:szCs w:val="24"/>
                <w:lang w:val="en-US" w:eastAsia="ru-RU"/>
              </w:rPr>
            </w:pPr>
            <w:r w:rsidRPr="00397B8B">
              <w:rPr>
                <w:rFonts w:ascii="Times New Roman" w:eastAsia="Times New Roman" w:hAnsi="Times New Roman" w:cs="Times New Roman"/>
                <w:color w:val="000000" w:themeColor="text1"/>
                <w:kern w:val="0"/>
                <w:sz w:val="24"/>
                <w:szCs w:val="24"/>
                <w:lang w:val="en-US" w:eastAsia="ru-RU"/>
              </w:rPr>
              <w:t xml:space="preserve">        E-mail: gp-bezenchukso@yandex.ru</w:t>
            </w:r>
          </w:p>
        </w:tc>
      </w:tr>
      <w:tr w:rsidR="00180B5C" w:rsidRPr="00397B8B" w:rsidTr="00BF2BC4">
        <w:trPr>
          <w:cantSplit/>
          <w:trHeight w:val="531"/>
        </w:trPr>
        <w:tc>
          <w:tcPr>
            <w:tcW w:w="4678" w:type="dxa"/>
            <w:gridSpan w:val="2"/>
          </w:tcPr>
          <w:p w:rsidR="00BF2BC4" w:rsidRPr="00397B8B" w:rsidRDefault="00BF2BC4" w:rsidP="00BF2BC4">
            <w:pPr>
              <w:widowControl/>
              <w:suppressAutoHyphens w:val="0"/>
              <w:autoSpaceDN/>
              <w:spacing w:after="0" w:line="240" w:lineRule="auto"/>
              <w:jc w:val="center"/>
              <w:textAlignment w:val="auto"/>
              <w:rPr>
                <w:rFonts w:ascii="Times New Roman" w:eastAsia="Times New Roman" w:hAnsi="Times New Roman" w:cs="Times New Roman"/>
                <w:color w:val="000000" w:themeColor="text1"/>
                <w:kern w:val="0"/>
                <w:sz w:val="24"/>
                <w:szCs w:val="24"/>
                <w:lang w:val="en-US" w:eastAsia="ru-RU"/>
              </w:rPr>
            </w:pPr>
          </w:p>
          <w:p w:rsidR="00BF2BC4" w:rsidRPr="00397B8B" w:rsidRDefault="00BF2BC4" w:rsidP="00325C69">
            <w:pPr>
              <w:widowControl/>
              <w:suppressAutoHyphens w:val="0"/>
              <w:autoSpaceDN/>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ПОСТАНОВЛЕНИЕ</w:t>
            </w:r>
          </w:p>
        </w:tc>
      </w:tr>
      <w:tr w:rsidR="00180B5C" w:rsidRPr="00397B8B" w:rsidTr="00BF2BC4">
        <w:trPr>
          <w:cantSplit/>
          <w:trHeight w:val="229"/>
        </w:trPr>
        <w:tc>
          <w:tcPr>
            <w:tcW w:w="4678" w:type="dxa"/>
            <w:gridSpan w:val="2"/>
          </w:tcPr>
          <w:p w:rsidR="00BF2BC4" w:rsidRPr="00397B8B" w:rsidRDefault="00BF2BC4" w:rsidP="00BF2BC4">
            <w:pPr>
              <w:widowControl/>
              <w:suppressAutoHyphens w:val="0"/>
              <w:autoSpaceDN/>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p>
        </w:tc>
      </w:tr>
      <w:tr w:rsidR="00180B5C" w:rsidRPr="00397B8B" w:rsidTr="00BF2BC4">
        <w:trPr>
          <w:cantSplit/>
          <w:trHeight w:hRule="exact" w:val="369"/>
        </w:trPr>
        <w:tc>
          <w:tcPr>
            <w:tcW w:w="2616" w:type="dxa"/>
          </w:tcPr>
          <w:p w:rsidR="00BF2BC4" w:rsidRPr="00397B8B" w:rsidRDefault="00BF2BC4" w:rsidP="00BF2BC4">
            <w:pPr>
              <w:widowControl/>
              <w:suppressAutoHyphens w:val="0"/>
              <w:autoSpaceDN/>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от___</w:t>
            </w:r>
            <w:r w:rsidR="003B2947">
              <w:rPr>
                <w:rFonts w:ascii="Times New Roman" w:eastAsia="Times New Roman" w:hAnsi="Times New Roman" w:cs="Times New Roman"/>
                <w:color w:val="000000" w:themeColor="text1"/>
                <w:kern w:val="0"/>
                <w:sz w:val="24"/>
                <w:szCs w:val="24"/>
                <w:lang w:eastAsia="ru-RU"/>
              </w:rPr>
              <w:t>17.06.2024</w:t>
            </w:r>
            <w:r w:rsidRPr="00397B8B">
              <w:rPr>
                <w:rFonts w:ascii="Times New Roman" w:eastAsia="Times New Roman" w:hAnsi="Times New Roman" w:cs="Times New Roman"/>
                <w:color w:val="000000" w:themeColor="text1"/>
                <w:kern w:val="0"/>
                <w:sz w:val="24"/>
                <w:szCs w:val="24"/>
                <w:lang w:eastAsia="ru-RU"/>
              </w:rPr>
              <w:t>_____</w:t>
            </w:r>
          </w:p>
          <w:p w:rsidR="00BF2BC4" w:rsidRPr="00397B8B" w:rsidRDefault="00BF2BC4" w:rsidP="00BF2BC4">
            <w:pPr>
              <w:widowControl/>
              <w:suppressAutoHyphens w:val="0"/>
              <w:autoSpaceDN/>
              <w:spacing w:after="0" w:line="240" w:lineRule="auto"/>
              <w:textAlignment w:val="auto"/>
              <w:rPr>
                <w:rFonts w:ascii="Times New Roman" w:eastAsia="Times New Roman" w:hAnsi="Times New Roman" w:cs="Times New Roman"/>
                <w:color w:val="000000" w:themeColor="text1"/>
                <w:kern w:val="0"/>
                <w:sz w:val="24"/>
                <w:szCs w:val="24"/>
                <w:lang w:eastAsia="ru-RU"/>
              </w:rPr>
            </w:pPr>
          </w:p>
          <w:p w:rsidR="00BF2BC4" w:rsidRPr="00397B8B" w:rsidRDefault="00BF2BC4" w:rsidP="00BF2BC4">
            <w:pPr>
              <w:widowControl/>
              <w:suppressAutoHyphens w:val="0"/>
              <w:autoSpaceDN/>
              <w:spacing w:after="0" w:line="240" w:lineRule="auto"/>
              <w:textAlignment w:val="auto"/>
              <w:rPr>
                <w:rFonts w:ascii="Times New Roman" w:eastAsia="Times New Roman" w:hAnsi="Times New Roman" w:cs="Times New Roman"/>
                <w:color w:val="000000" w:themeColor="text1"/>
                <w:kern w:val="0"/>
                <w:sz w:val="24"/>
                <w:szCs w:val="24"/>
                <w:lang w:eastAsia="ru-RU"/>
              </w:rPr>
            </w:pPr>
          </w:p>
          <w:p w:rsidR="00BF2BC4" w:rsidRPr="00397B8B" w:rsidRDefault="00BF2BC4" w:rsidP="00BF2BC4">
            <w:pPr>
              <w:widowControl/>
              <w:suppressAutoHyphens w:val="0"/>
              <w:autoSpaceDN/>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_________________</w:t>
            </w:r>
          </w:p>
        </w:tc>
        <w:tc>
          <w:tcPr>
            <w:tcW w:w="2062" w:type="dxa"/>
          </w:tcPr>
          <w:p w:rsidR="00BF2BC4" w:rsidRPr="00397B8B" w:rsidRDefault="00BF2BC4" w:rsidP="003B2947">
            <w:pPr>
              <w:widowControl/>
              <w:suppressAutoHyphens w:val="0"/>
              <w:autoSpaceDN/>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№___</w:t>
            </w:r>
            <w:r w:rsidR="003B2947">
              <w:rPr>
                <w:rFonts w:ascii="Times New Roman" w:eastAsia="Times New Roman" w:hAnsi="Times New Roman" w:cs="Times New Roman"/>
                <w:color w:val="000000" w:themeColor="text1"/>
                <w:kern w:val="0"/>
                <w:sz w:val="24"/>
                <w:szCs w:val="24"/>
                <w:lang w:eastAsia="ru-RU"/>
              </w:rPr>
              <w:t>290</w:t>
            </w:r>
            <w:r w:rsidRPr="00397B8B">
              <w:rPr>
                <w:rFonts w:ascii="Times New Roman" w:eastAsia="Times New Roman" w:hAnsi="Times New Roman" w:cs="Times New Roman"/>
                <w:color w:val="000000" w:themeColor="text1"/>
                <w:kern w:val="0"/>
                <w:sz w:val="24"/>
                <w:szCs w:val="24"/>
                <w:lang w:eastAsia="ru-RU"/>
              </w:rPr>
              <w:t>____</w:t>
            </w:r>
          </w:p>
        </w:tc>
      </w:tr>
      <w:tr w:rsidR="00180B5C" w:rsidRPr="00397B8B" w:rsidTr="00BF2BC4">
        <w:trPr>
          <w:cantSplit/>
          <w:trHeight w:hRule="exact" w:val="369"/>
        </w:trPr>
        <w:tc>
          <w:tcPr>
            <w:tcW w:w="2616" w:type="dxa"/>
          </w:tcPr>
          <w:p w:rsidR="00BF2BC4" w:rsidRPr="00397B8B" w:rsidRDefault="00BF2BC4" w:rsidP="00BF2BC4">
            <w:pPr>
              <w:widowControl/>
              <w:suppressAutoHyphens w:val="0"/>
              <w:autoSpaceDN/>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2062" w:type="dxa"/>
          </w:tcPr>
          <w:p w:rsidR="00BF2BC4" w:rsidRPr="00397B8B" w:rsidRDefault="00BF2BC4" w:rsidP="00BF2BC4">
            <w:pPr>
              <w:widowControl/>
              <w:suppressAutoHyphens w:val="0"/>
              <w:autoSpaceDN/>
              <w:spacing w:after="0" w:line="240" w:lineRule="auto"/>
              <w:textAlignment w:val="auto"/>
              <w:rPr>
                <w:rFonts w:ascii="Times New Roman" w:eastAsia="Times New Roman" w:hAnsi="Times New Roman" w:cs="Times New Roman"/>
                <w:color w:val="000000" w:themeColor="text1"/>
                <w:kern w:val="0"/>
                <w:sz w:val="24"/>
                <w:szCs w:val="24"/>
                <w:lang w:eastAsia="ru-RU"/>
              </w:rPr>
            </w:pPr>
          </w:p>
        </w:tc>
      </w:tr>
    </w:tbl>
    <w:p w:rsidR="001025D4" w:rsidRPr="00397B8B" w:rsidRDefault="00777C56">
      <w:pPr>
        <w:pStyle w:val="Standard"/>
        <w:tabs>
          <w:tab w:val="left" w:pos="0"/>
        </w:tabs>
        <w:ind w:right="2551"/>
        <w:jc w:val="both"/>
        <w:rPr>
          <w:rFonts w:ascii="Times New Roman" w:hAnsi="Times New Roman" w:cs="Times New Roman"/>
          <w:color w:val="000000" w:themeColor="text1"/>
        </w:rPr>
      </w:pPr>
      <w:r w:rsidRPr="00397B8B">
        <w:rPr>
          <w:rFonts w:ascii="Times New Roman" w:eastAsia="Times New Roman" w:hAnsi="Times New Roman" w:cs="Times New Roman"/>
          <w:color w:val="000000" w:themeColor="text1"/>
        </w:rPr>
        <w:t>Об утверждении А</w:t>
      </w:r>
      <w:r w:rsidR="00E1111F" w:rsidRPr="00397B8B">
        <w:rPr>
          <w:rFonts w:ascii="Times New Roman" w:eastAsia="Times New Roman" w:hAnsi="Times New Roman" w:cs="Times New Roman"/>
          <w:color w:val="000000" w:themeColor="text1"/>
        </w:rPr>
        <w:t>дминистративного регламента по предоставлению муниципальной услуги «</w:t>
      </w:r>
      <w:r w:rsidR="00E1111F" w:rsidRPr="00397B8B">
        <w:rPr>
          <w:rFonts w:ascii="Times New Roman" w:hAnsi="Times New Roman" w:cs="Times New Roman"/>
          <w:color w:val="000000" w:themeColor="text1"/>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r w:rsidR="00E1111F" w:rsidRPr="00397B8B">
        <w:rPr>
          <w:rFonts w:ascii="Times New Roman" w:eastAsia="Times New Roman" w:hAnsi="Times New Roman" w:cs="Times New Roman"/>
          <w:color w:val="000000" w:themeColor="text1"/>
        </w:rPr>
        <w:t>»</w:t>
      </w:r>
    </w:p>
    <w:p w:rsidR="001025D4" w:rsidRPr="00397B8B" w:rsidRDefault="001025D4">
      <w:pPr>
        <w:pStyle w:val="Standard"/>
        <w:tabs>
          <w:tab w:val="left" w:pos="0"/>
        </w:tabs>
        <w:spacing w:line="360" w:lineRule="auto"/>
        <w:jc w:val="both"/>
        <w:rPr>
          <w:rFonts w:ascii="Times New Roman" w:hAnsi="Times New Roman" w:cs="Times New Roman"/>
          <w:color w:val="000000" w:themeColor="text1"/>
        </w:rPr>
      </w:pPr>
    </w:p>
    <w:p w:rsidR="00777C56" w:rsidRPr="00397B8B" w:rsidRDefault="00777C56" w:rsidP="00BB6D5D">
      <w:pPr>
        <w:pStyle w:val="Standard"/>
        <w:tabs>
          <w:tab w:val="left" w:pos="567"/>
        </w:tabs>
        <w:spacing w:line="360" w:lineRule="auto"/>
        <w:ind w:firstLine="709"/>
        <w:jc w:val="both"/>
        <w:rPr>
          <w:rFonts w:ascii="Times New Roman" w:hAnsi="Times New Roman" w:cs="Times New Roman"/>
          <w:color w:val="000000" w:themeColor="text1"/>
        </w:rPr>
      </w:pPr>
      <w:r w:rsidRPr="00397B8B">
        <w:rPr>
          <w:rFonts w:ascii="Times New Roman" w:hAnsi="Times New Roman" w:cs="Times New Roman"/>
          <w:color w:val="000000" w:themeColor="text1"/>
        </w:rPr>
        <w:t xml:space="preserve">В соответствии с Федеральным </w:t>
      </w:r>
      <w:hyperlink r:id="rId10" w:history="1">
        <w:r w:rsidRPr="00397B8B">
          <w:rPr>
            <w:rStyle w:val="aff2"/>
            <w:rFonts w:ascii="Times New Roman" w:hAnsi="Times New Roman" w:cs="Times New Roman"/>
            <w:color w:val="000000" w:themeColor="text1"/>
            <w:u w:val="none"/>
          </w:rPr>
          <w:t>законом</w:t>
        </w:r>
      </w:hyperlink>
      <w:r w:rsidRPr="00397B8B">
        <w:rPr>
          <w:rFonts w:ascii="Times New Roman" w:hAnsi="Times New Roman" w:cs="Times New Roman"/>
          <w:color w:val="000000" w:themeColor="text1"/>
        </w:rPr>
        <w:t xml:space="preserve"> от 27.07.2010 N 210-ФЗ "Об организации предоставления государственных и муниципальных услуг", Федеральным </w:t>
      </w:r>
      <w:hyperlink r:id="rId11" w:history="1">
        <w:r w:rsidRPr="00397B8B">
          <w:rPr>
            <w:rStyle w:val="aff2"/>
            <w:rFonts w:ascii="Times New Roman" w:hAnsi="Times New Roman" w:cs="Times New Roman"/>
            <w:color w:val="000000" w:themeColor="text1"/>
            <w:u w:val="none"/>
          </w:rPr>
          <w:t>законом</w:t>
        </w:r>
      </w:hyperlink>
      <w:r w:rsidRPr="00397B8B">
        <w:rPr>
          <w:rFonts w:ascii="Times New Roman" w:hAnsi="Times New Roman" w:cs="Times New Roman"/>
          <w:color w:val="000000" w:themeColor="text1"/>
        </w:rPr>
        <w:t xml:space="preserve"> от 06.10.2003 N 131-ФЗ "Об общих принципах организации местного самоуправления в Российской Федерации", Порядком разработки и утверждения административных регламентов предоставления муниципальных услуг, утвержденным постановлением Администрации городского поселения Безенчук от 21.11.2022 г № 506, руководствуясь Уставом городского поселения Безенчук муниципального района Безенчукский Самарской области </w:t>
      </w:r>
    </w:p>
    <w:p w:rsidR="001025D4" w:rsidRPr="00397B8B" w:rsidRDefault="00E1111F" w:rsidP="00BB6D5D">
      <w:pPr>
        <w:pStyle w:val="Standard"/>
        <w:tabs>
          <w:tab w:val="left" w:pos="567"/>
        </w:tabs>
        <w:spacing w:line="360" w:lineRule="auto"/>
        <w:ind w:firstLine="709"/>
        <w:jc w:val="center"/>
        <w:rPr>
          <w:rFonts w:ascii="Times New Roman" w:hAnsi="Times New Roman" w:cs="Times New Roman"/>
          <w:color w:val="000000" w:themeColor="text1"/>
        </w:rPr>
      </w:pPr>
      <w:r w:rsidRPr="00397B8B">
        <w:rPr>
          <w:rFonts w:ascii="Times New Roman" w:hAnsi="Times New Roman" w:cs="Times New Roman"/>
          <w:color w:val="000000" w:themeColor="text1"/>
        </w:rPr>
        <w:t>ПОСТАНОВЛЯЮ:</w:t>
      </w:r>
    </w:p>
    <w:p w:rsidR="001025D4" w:rsidRPr="00397B8B" w:rsidRDefault="001025D4" w:rsidP="00BB6D5D">
      <w:pPr>
        <w:pStyle w:val="Standard"/>
        <w:tabs>
          <w:tab w:val="left" w:pos="567"/>
        </w:tabs>
        <w:ind w:firstLine="709"/>
        <w:jc w:val="both"/>
        <w:rPr>
          <w:rFonts w:ascii="Times New Roman" w:hAnsi="Times New Roman" w:cs="Times New Roman"/>
          <w:color w:val="000000" w:themeColor="text1"/>
        </w:rPr>
      </w:pPr>
    </w:p>
    <w:p w:rsidR="001025D4" w:rsidRPr="00397B8B" w:rsidRDefault="00C46064" w:rsidP="00BB6D5D">
      <w:pPr>
        <w:pStyle w:val="Standard"/>
        <w:tabs>
          <w:tab w:val="left" w:pos="567"/>
        </w:tabs>
        <w:spacing w:line="360" w:lineRule="auto"/>
        <w:ind w:firstLine="709"/>
        <w:jc w:val="both"/>
        <w:outlineLvl w:val="1"/>
        <w:rPr>
          <w:rFonts w:ascii="Times New Roman" w:hAnsi="Times New Roman" w:cs="Times New Roman"/>
          <w:color w:val="000000" w:themeColor="text1"/>
        </w:rPr>
      </w:pPr>
      <w:r w:rsidRPr="00397B8B">
        <w:rPr>
          <w:rFonts w:ascii="Times New Roman" w:hAnsi="Times New Roman" w:cs="Times New Roman"/>
          <w:color w:val="000000" w:themeColor="text1"/>
        </w:rPr>
        <w:t xml:space="preserve">1. </w:t>
      </w:r>
      <w:r w:rsidR="00E1111F" w:rsidRPr="00397B8B">
        <w:rPr>
          <w:rFonts w:ascii="Times New Roman" w:hAnsi="Times New Roman" w:cs="Times New Roman"/>
          <w:color w:val="000000" w:themeColor="text1"/>
        </w:rPr>
        <w:t>Утвердить Административный регламент по предоставлению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  согласно приложению.</w:t>
      </w:r>
    </w:p>
    <w:p w:rsidR="00C46064" w:rsidRPr="00397B8B" w:rsidRDefault="00C46064" w:rsidP="00BB6D5D">
      <w:pPr>
        <w:widowControl/>
        <w:tabs>
          <w:tab w:val="left" w:pos="567"/>
        </w:tabs>
        <w:autoSpaceDN/>
        <w:spacing w:after="0" w:line="360" w:lineRule="auto"/>
        <w:ind w:firstLine="709"/>
        <w:jc w:val="both"/>
        <w:textAlignment w:val="auto"/>
        <w:rPr>
          <w:rFonts w:ascii="Times New Roman" w:eastAsia="Times New Roman" w:hAnsi="Times New Roman" w:cs="Times New Roman"/>
          <w:color w:val="000000" w:themeColor="text1"/>
          <w:kern w:val="0"/>
          <w:sz w:val="24"/>
          <w:szCs w:val="24"/>
          <w:lang w:eastAsia="ar-SA"/>
        </w:rPr>
      </w:pPr>
      <w:r w:rsidRPr="00397B8B">
        <w:rPr>
          <w:rFonts w:ascii="Times New Roman" w:eastAsia="Times New Roman" w:hAnsi="Times New Roman" w:cs="Times New Roman"/>
          <w:color w:val="000000" w:themeColor="text1"/>
          <w:kern w:val="0"/>
          <w:sz w:val="24"/>
          <w:szCs w:val="24"/>
          <w:lang w:eastAsia="ar-SA"/>
        </w:rPr>
        <w:t>2. Постановление Администрации городского поселения Безенчук муниципального района Безенчукский Самарской области от 01.06.2017 г. № 134 (в редакции постановления от 25.09.2018 г. № 314), признать утратившими силу.</w:t>
      </w:r>
    </w:p>
    <w:p w:rsidR="00C46064" w:rsidRPr="00397B8B" w:rsidRDefault="00C46064" w:rsidP="00BB6D5D">
      <w:pPr>
        <w:widowControl/>
        <w:tabs>
          <w:tab w:val="left" w:pos="567"/>
        </w:tabs>
        <w:autoSpaceDN/>
        <w:spacing w:after="0" w:line="360" w:lineRule="auto"/>
        <w:ind w:firstLine="709"/>
        <w:jc w:val="both"/>
        <w:textAlignment w:val="auto"/>
        <w:rPr>
          <w:rFonts w:ascii="Times New Roman" w:eastAsia="Times New Roman" w:hAnsi="Times New Roman" w:cs="Times New Roman"/>
          <w:bCs/>
          <w:color w:val="000000" w:themeColor="text1"/>
          <w:kern w:val="0"/>
          <w:sz w:val="24"/>
          <w:szCs w:val="24"/>
          <w:lang w:eastAsia="ar-SA"/>
        </w:rPr>
      </w:pPr>
      <w:r w:rsidRPr="00397B8B">
        <w:rPr>
          <w:rFonts w:ascii="Times New Roman" w:eastAsia="Times New Roman" w:hAnsi="Times New Roman" w:cs="Times New Roman"/>
          <w:color w:val="000000" w:themeColor="text1"/>
          <w:kern w:val="0"/>
          <w:sz w:val="24"/>
          <w:szCs w:val="24"/>
          <w:lang w:eastAsia="ar-SA"/>
        </w:rPr>
        <w:t>3.  Настоящее постановление вступает в силу со дня его официального опубликования.</w:t>
      </w:r>
    </w:p>
    <w:p w:rsidR="00C46064" w:rsidRPr="00397B8B" w:rsidRDefault="00C46064" w:rsidP="00BB6D5D">
      <w:pPr>
        <w:widowControl/>
        <w:tabs>
          <w:tab w:val="left" w:pos="567"/>
        </w:tabs>
        <w:autoSpaceDN/>
        <w:spacing w:after="0" w:line="360" w:lineRule="auto"/>
        <w:ind w:firstLine="709"/>
        <w:jc w:val="both"/>
        <w:textAlignment w:val="auto"/>
        <w:rPr>
          <w:rFonts w:ascii="Times New Roman" w:eastAsia="Times New Roman" w:hAnsi="Times New Roman" w:cs="Times New Roman"/>
          <w:color w:val="000000" w:themeColor="text1"/>
          <w:kern w:val="0"/>
          <w:sz w:val="24"/>
          <w:szCs w:val="24"/>
          <w:lang w:eastAsia="ar-SA"/>
        </w:rPr>
      </w:pPr>
      <w:r w:rsidRPr="00397B8B">
        <w:rPr>
          <w:rFonts w:ascii="Times New Roman" w:eastAsia="Times New Roman" w:hAnsi="Times New Roman" w:cs="Times New Roman"/>
          <w:bCs/>
          <w:color w:val="000000" w:themeColor="text1"/>
          <w:kern w:val="0"/>
          <w:sz w:val="24"/>
          <w:szCs w:val="24"/>
          <w:lang w:eastAsia="ar-SA"/>
        </w:rPr>
        <w:lastRenderedPageBreak/>
        <w:t>4.  Опубликовать административный регламент в газете «Вестник городского поселения Безенчук», разместить на официальном сайте городского поселения Безенчук в сети Интернет (</w:t>
      </w:r>
      <w:hyperlink r:id="rId12" w:history="1">
        <w:r w:rsidRPr="00397B8B">
          <w:rPr>
            <w:rFonts w:ascii="Times New Roman" w:eastAsia="Times New Roman" w:hAnsi="Times New Roman" w:cs="Times New Roman"/>
            <w:color w:val="000000" w:themeColor="text1"/>
            <w:kern w:val="0"/>
            <w:sz w:val="24"/>
            <w:szCs w:val="24"/>
            <w:u w:val="single"/>
            <w:lang w:eastAsia="ar-SA"/>
          </w:rPr>
          <w:t>http://www.bezenchukgp.ru/</w:t>
        </w:r>
      </w:hyperlink>
      <w:r w:rsidRPr="00397B8B">
        <w:rPr>
          <w:rFonts w:ascii="Times New Roman" w:eastAsia="Times New Roman" w:hAnsi="Times New Roman" w:cs="Times New Roman"/>
          <w:color w:val="000000" w:themeColor="text1"/>
          <w:kern w:val="0"/>
          <w:sz w:val="24"/>
          <w:szCs w:val="24"/>
          <w:lang w:eastAsia="ar-SA"/>
        </w:rPr>
        <w:t xml:space="preserve"> ).</w:t>
      </w:r>
      <w:r w:rsidRPr="00397B8B">
        <w:rPr>
          <w:rFonts w:ascii="Times New Roman" w:eastAsia="Times New Roman" w:hAnsi="Times New Roman" w:cs="Times New Roman"/>
          <w:bCs/>
          <w:color w:val="000000" w:themeColor="text1"/>
          <w:kern w:val="0"/>
          <w:sz w:val="24"/>
          <w:szCs w:val="24"/>
          <w:lang w:eastAsia="ar-SA"/>
        </w:rPr>
        <w:t xml:space="preserve"> </w:t>
      </w:r>
    </w:p>
    <w:p w:rsidR="00C46064" w:rsidRPr="00397B8B" w:rsidRDefault="00C46064" w:rsidP="00BB6D5D">
      <w:pPr>
        <w:widowControl/>
        <w:tabs>
          <w:tab w:val="left" w:pos="567"/>
        </w:tabs>
        <w:autoSpaceDN/>
        <w:spacing w:after="0" w:line="240" w:lineRule="auto"/>
        <w:ind w:firstLine="709"/>
        <w:jc w:val="both"/>
        <w:textAlignment w:val="auto"/>
        <w:rPr>
          <w:rFonts w:ascii="Times New Roman" w:eastAsia="Times New Roman" w:hAnsi="Times New Roman" w:cs="Times New Roman"/>
          <w:color w:val="000000" w:themeColor="text1"/>
          <w:kern w:val="0"/>
          <w:sz w:val="24"/>
          <w:szCs w:val="24"/>
          <w:lang w:eastAsia="ar-SA"/>
        </w:rPr>
      </w:pPr>
      <w:r w:rsidRPr="00397B8B">
        <w:rPr>
          <w:rFonts w:ascii="Times New Roman" w:eastAsia="Times New Roman" w:hAnsi="Times New Roman" w:cs="Times New Roman"/>
          <w:color w:val="000000" w:themeColor="text1"/>
          <w:kern w:val="0"/>
          <w:sz w:val="24"/>
          <w:szCs w:val="24"/>
          <w:lang w:eastAsia="ar-SA"/>
        </w:rPr>
        <w:t>5. Контроль за исполнением настоящего постановления оставляю за собой.</w:t>
      </w:r>
    </w:p>
    <w:p w:rsidR="00C46064" w:rsidRPr="00397B8B" w:rsidRDefault="00C46064" w:rsidP="00C46064">
      <w:pPr>
        <w:widowControl/>
        <w:tabs>
          <w:tab w:val="left" w:pos="0"/>
        </w:tabs>
        <w:autoSpaceDN/>
        <w:spacing w:after="0" w:line="240" w:lineRule="auto"/>
        <w:jc w:val="both"/>
        <w:textAlignment w:val="auto"/>
        <w:rPr>
          <w:rFonts w:ascii="Times New Roman" w:eastAsia="Times New Roman" w:hAnsi="Times New Roman" w:cs="Times New Roman"/>
          <w:color w:val="000000" w:themeColor="text1"/>
          <w:kern w:val="0"/>
          <w:sz w:val="24"/>
          <w:szCs w:val="24"/>
          <w:lang w:eastAsia="ar-SA"/>
        </w:rPr>
      </w:pPr>
    </w:p>
    <w:p w:rsidR="001025D4" w:rsidRPr="00397B8B" w:rsidRDefault="001025D4" w:rsidP="00C46064">
      <w:pPr>
        <w:pStyle w:val="Standard"/>
        <w:tabs>
          <w:tab w:val="left" w:pos="0"/>
        </w:tabs>
        <w:ind w:firstLine="709"/>
        <w:jc w:val="both"/>
        <w:rPr>
          <w:rFonts w:ascii="Times New Roman" w:hAnsi="Times New Roman" w:cs="Times New Roman"/>
          <w:color w:val="000000" w:themeColor="text1"/>
        </w:rPr>
      </w:pPr>
    </w:p>
    <w:p w:rsidR="001025D4" w:rsidRPr="00397B8B" w:rsidRDefault="001025D4">
      <w:pPr>
        <w:pStyle w:val="Standard"/>
        <w:tabs>
          <w:tab w:val="left" w:pos="0"/>
        </w:tabs>
        <w:jc w:val="both"/>
        <w:rPr>
          <w:rFonts w:ascii="Times New Roman" w:hAnsi="Times New Roman" w:cs="Times New Roman"/>
          <w:color w:val="000000" w:themeColor="text1"/>
        </w:rPr>
      </w:pPr>
    </w:p>
    <w:p w:rsidR="00325C69" w:rsidRPr="00397B8B" w:rsidRDefault="00325C69">
      <w:pPr>
        <w:pStyle w:val="Standard"/>
        <w:tabs>
          <w:tab w:val="left" w:pos="0"/>
        </w:tabs>
        <w:jc w:val="both"/>
        <w:rPr>
          <w:rFonts w:ascii="Times New Roman" w:hAnsi="Times New Roman" w:cs="Times New Roman"/>
          <w:color w:val="000000" w:themeColor="text1"/>
        </w:rPr>
      </w:pPr>
    </w:p>
    <w:p w:rsidR="001025D4" w:rsidRPr="00397B8B" w:rsidRDefault="00E1111F" w:rsidP="00BB6D5D">
      <w:pPr>
        <w:pStyle w:val="Standard"/>
        <w:tabs>
          <w:tab w:val="left" w:pos="0"/>
        </w:tabs>
        <w:rPr>
          <w:rFonts w:ascii="Times New Roman" w:hAnsi="Times New Roman" w:cs="Times New Roman"/>
          <w:color w:val="000000" w:themeColor="text1"/>
        </w:rPr>
      </w:pPr>
      <w:r w:rsidRPr="00397B8B">
        <w:rPr>
          <w:rFonts w:ascii="Times New Roman" w:hAnsi="Times New Roman" w:cs="Times New Roman"/>
          <w:color w:val="000000" w:themeColor="text1"/>
        </w:rPr>
        <w:t xml:space="preserve">Глава городского поселения                                          </w:t>
      </w:r>
      <w:r w:rsidR="00777C56" w:rsidRPr="00397B8B">
        <w:rPr>
          <w:rFonts w:ascii="Times New Roman" w:hAnsi="Times New Roman" w:cs="Times New Roman"/>
          <w:color w:val="000000" w:themeColor="text1"/>
        </w:rPr>
        <w:t xml:space="preserve">               </w:t>
      </w:r>
      <w:r w:rsidRPr="00397B8B">
        <w:rPr>
          <w:rFonts w:ascii="Times New Roman" w:hAnsi="Times New Roman" w:cs="Times New Roman"/>
          <w:color w:val="000000" w:themeColor="text1"/>
        </w:rPr>
        <w:t xml:space="preserve">                  </w:t>
      </w:r>
      <w:r w:rsidR="00BB6D5D">
        <w:rPr>
          <w:rFonts w:ascii="Times New Roman" w:hAnsi="Times New Roman" w:cs="Times New Roman"/>
          <w:color w:val="000000" w:themeColor="text1"/>
        </w:rPr>
        <w:t xml:space="preserve">                        </w:t>
      </w:r>
      <w:r w:rsidR="00777C56" w:rsidRPr="00397B8B">
        <w:rPr>
          <w:rFonts w:ascii="Times New Roman" w:hAnsi="Times New Roman" w:cs="Times New Roman"/>
          <w:color w:val="000000" w:themeColor="text1"/>
        </w:rPr>
        <w:t>В.Н. Гуров</w:t>
      </w:r>
    </w:p>
    <w:p w:rsidR="001025D4" w:rsidRPr="00397B8B" w:rsidRDefault="001025D4">
      <w:pPr>
        <w:pStyle w:val="Standard"/>
        <w:jc w:val="center"/>
        <w:rPr>
          <w:rFonts w:ascii="Times New Roman" w:hAnsi="Times New Roman" w:cs="Times New Roman"/>
          <w:b/>
          <w:color w:val="000000" w:themeColor="text1"/>
        </w:rPr>
      </w:pPr>
    </w:p>
    <w:p w:rsidR="001025D4" w:rsidRPr="00397B8B" w:rsidRDefault="001025D4">
      <w:pPr>
        <w:pStyle w:val="Standard"/>
        <w:jc w:val="center"/>
        <w:rPr>
          <w:rFonts w:ascii="Times New Roman" w:hAnsi="Times New Roman" w:cs="Times New Roman"/>
          <w:b/>
          <w:color w:val="000000" w:themeColor="text1"/>
        </w:rPr>
      </w:pPr>
    </w:p>
    <w:p w:rsidR="001025D4" w:rsidRPr="00397B8B" w:rsidRDefault="001025D4">
      <w:pPr>
        <w:pStyle w:val="Standard"/>
        <w:ind w:firstLine="709"/>
        <w:jc w:val="both"/>
        <w:rPr>
          <w:rFonts w:ascii="Times New Roman" w:hAnsi="Times New Roman" w:cs="Times New Roman"/>
          <w:color w:val="000000" w:themeColor="text1"/>
        </w:rPr>
      </w:pPr>
    </w:p>
    <w:p w:rsidR="001025D4" w:rsidRPr="00397B8B" w:rsidRDefault="001025D4">
      <w:pPr>
        <w:pStyle w:val="Standard"/>
        <w:ind w:firstLine="709"/>
        <w:jc w:val="both"/>
        <w:rPr>
          <w:rFonts w:ascii="Times New Roman" w:hAnsi="Times New Roman" w:cs="Times New Roman"/>
          <w:color w:val="000000" w:themeColor="text1"/>
        </w:rPr>
      </w:pPr>
    </w:p>
    <w:p w:rsidR="001025D4" w:rsidRPr="00397B8B" w:rsidRDefault="001025D4">
      <w:pPr>
        <w:pStyle w:val="Standard"/>
        <w:ind w:firstLine="709"/>
        <w:jc w:val="both"/>
        <w:rPr>
          <w:rFonts w:ascii="Times New Roman" w:hAnsi="Times New Roman" w:cs="Times New Roman"/>
          <w:color w:val="000000" w:themeColor="text1"/>
        </w:rPr>
      </w:pPr>
    </w:p>
    <w:p w:rsidR="00777C56" w:rsidRPr="00397B8B" w:rsidRDefault="00777C56">
      <w:pPr>
        <w:pStyle w:val="Standard"/>
        <w:ind w:firstLine="709"/>
        <w:jc w:val="both"/>
        <w:rPr>
          <w:rFonts w:ascii="Times New Roman" w:hAnsi="Times New Roman" w:cs="Times New Roman"/>
          <w:color w:val="000000" w:themeColor="text1"/>
        </w:rPr>
      </w:pPr>
    </w:p>
    <w:p w:rsidR="00777C56" w:rsidRPr="00397B8B" w:rsidRDefault="00777C56">
      <w:pPr>
        <w:pStyle w:val="Standard"/>
        <w:ind w:firstLine="709"/>
        <w:jc w:val="both"/>
        <w:rPr>
          <w:rFonts w:ascii="Times New Roman" w:hAnsi="Times New Roman" w:cs="Times New Roman"/>
          <w:color w:val="000000" w:themeColor="text1"/>
        </w:rPr>
      </w:pPr>
    </w:p>
    <w:p w:rsidR="00777C56" w:rsidRPr="00397B8B" w:rsidRDefault="00777C56">
      <w:pPr>
        <w:pStyle w:val="Standard"/>
        <w:ind w:firstLine="709"/>
        <w:jc w:val="both"/>
        <w:rPr>
          <w:rFonts w:ascii="Times New Roman" w:hAnsi="Times New Roman" w:cs="Times New Roman"/>
          <w:color w:val="000000" w:themeColor="text1"/>
        </w:rPr>
      </w:pPr>
    </w:p>
    <w:p w:rsidR="00777C56" w:rsidRPr="00397B8B" w:rsidRDefault="00777C56">
      <w:pPr>
        <w:pStyle w:val="Standard"/>
        <w:ind w:firstLine="709"/>
        <w:jc w:val="both"/>
        <w:rPr>
          <w:rFonts w:ascii="Times New Roman" w:hAnsi="Times New Roman" w:cs="Times New Roman"/>
          <w:color w:val="000000" w:themeColor="text1"/>
        </w:rPr>
      </w:pPr>
    </w:p>
    <w:p w:rsidR="00777C56" w:rsidRPr="00397B8B" w:rsidRDefault="00777C56">
      <w:pPr>
        <w:pStyle w:val="Standard"/>
        <w:ind w:firstLine="709"/>
        <w:jc w:val="both"/>
        <w:rPr>
          <w:rFonts w:ascii="Times New Roman" w:hAnsi="Times New Roman" w:cs="Times New Roman"/>
          <w:color w:val="000000" w:themeColor="text1"/>
        </w:rPr>
      </w:pPr>
    </w:p>
    <w:p w:rsidR="00777C56" w:rsidRPr="00397B8B" w:rsidRDefault="00777C56">
      <w:pPr>
        <w:pStyle w:val="Standard"/>
        <w:ind w:firstLine="709"/>
        <w:jc w:val="both"/>
        <w:rPr>
          <w:rFonts w:ascii="Times New Roman" w:hAnsi="Times New Roman" w:cs="Times New Roman"/>
          <w:color w:val="000000" w:themeColor="text1"/>
        </w:rPr>
      </w:pPr>
    </w:p>
    <w:p w:rsidR="00777C56" w:rsidRPr="00397B8B" w:rsidRDefault="00777C56">
      <w:pPr>
        <w:pStyle w:val="Standard"/>
        <w:ind w:firstLine="709"/>
        <w:jc w:val="both"/>
        <w:rPr>
          <w:rFonts w:ascii="Times New Roman" w:hAnsi="Times New Roman" w:cs="Times New Roman"/>
          <w:color w:val="000000" w:themeColor="text1"/>
        </w:rPr>
      </w:pPr>
    </w:p>
    <w:p w:rsidR="00777C56" w:rsidRPr="00397B8B" w:rsidRDefault="00777C56">
      <w:pPr>
        <w:pStyle w:val="Standard"/>
        <w:ind w:firstLine="709"/>
        <w:jc w:val="both"/>
        <w:rPr>
          <w:rFonts w:ascii="Times New Roman" w:hAnsi="Times New Roman" w:cs="Times New Roman"/>
          <w:color w:val="000000" w:themeColor="text1"/>
        </w:rPr>
      </w:pPr>
    </w:p>
    <w:p w:rsidR="00777C56" w:rsidRPr="00397B8B" w:rsidRDefault="00777C56">
      <w:pPr>
        <w:pStyle w:val="Standard"/>
        <w:ind w:firstLine="709"/>
        <w:jc w:val="both"/>
        <w:rPr>
          <w:rFonts w:ascii="Times New Roman" w:hAnsi="Times New Roman" w:cs="Times New Roman"/>
          <w:color w:val="000000" w:themeColor="text1"/>
        </w:rPr>
      </w:pPr>
    </w:p>
    <w:p w:rsidR="00777C56" w:rsidRPr="00397B8B" w:rsidRDefault="00777C56">
      <w:pPr>
        <w:pStyle w:val="Standard"/>
        <w:ind w:firstLine="709"/>
        <w:jc w:val="both"/>
        <w:rPr>
          <w:rFonts w:ascii="Times New Roman" w:hAnsi="Times New Roman" w:cs="Times New Roman"/>
          <w:color w:val="000000" w:themeColor="text1"/>
        </w:rPr>
      </w:pPr>
    </w:p>
    <w:p w:rsidR="00777C56" w:rsidRPr="00397B8B" w:rsidRDefault="00777C56">
      <w:pPr>
        <w:pStyle w:val="Standard"/>
        <w:ind w:firstLine="709"/>
        <w:jc w:val="both"/>
        <w:rPr>
          <w:rFonts w:ascii="Times New Roman" w:hAnsi="Times New Roman" w:cs="Times New Roman"/>
          <w:color w:val="000000" w:themeColor="text1"/>
        </w:rPr>
      </w:pPr>
    </w:p>
    <w:p w:rsidR="00777C56" w:rsidRPr="00397B8B" w:rsidRDefault="00777C56">
      <w:pPr>
        <w:pStyle w:val="Standard"/>
        <w:ind w:firstLine="709"/>
        <w:jc w:val="both"/>
        <w:rPr>
          <w:rFonts w:ascii="Times New Roman" w:hAnsi="Times New Roman" w:cs="Times New Roman"/>
          <w:color w:val="000000" w:themeColor="text1"/>
        </w:rPr>
      </w:pPr>
    </w:p>
    <w:p w:rsidR="00777C56" w:rsidRPr="00397B8B" w:rsidRDefault="00777C56">
      <w:pPr>
        <w:pStyle w:val="Standard"/>
        <w:ind w:firstLine="709"/>
        <w:jc w:val="both"/>
        <w:rPr>
          <w:rFonts w:ascii="Times New Roman" w:hAnsi="Times New Roman" w:cs="Times New Roman"/>
          <w:color w:val="000000" w:themeColor="text1"/>
        </w:rPr>
      </w:pPr>
    </w:p>
    <w:p w:rsidR="00777C56" w:rsidRPr="00397B8B" w:rsidRDefault="00777C56">
      <w:pPr>
        <w:pStyle w:val="Standard"/>
        <w:ind w:firstLine="709"/>
        <w:jc w:val="both"/>
        <w:rPr>
          <w:rFonts w:ascii="Times New Roman" w:hAnsi="Times New Roman" w:cs="Times New Roman"/>
          <w:color w:val="000000" w:themeColor="text1"/>
        </w:rPr>
      </w:pPr>
    </w:p>
    <w:p w:rsidR="00777C56" w:rsidRPr="00397B8B" w:rsidRDefault="00777C56">
      <w:pPr>
        <w:pStyle w:val="Standard"/>
        <w:ind w:firstLine="709"/>
        <w:jc w:val="both"/>
        <w:rPr>
          <w:rFonts w:ascii="Times New Roman" w:hAnsi="Times New Roman" w:cs="Times New Roman"/>
          <w:color w:val="000000" w:themeColor="text1"/>
        </w:rPr>
      </w:pPr>
    </w:p>
    <w:p w:rsidR="00777C56" w:rsidRPr="00397B8B" w:rsidRDefault="00777C56">
      <w:pPr>
        <w:pStyle w:val="Standard"/>
        <w:ind w:firstLine="709"/>
        <w:jc w:val="both"/>
        <w:rPr>
          <w:rFonts w:ascii="Times New Roman" w:hAnsi="Times New Roman" w:cs="Times New Roman"/>
          <w:color w:val="000000" w:themeColor="text1"/>
        </w:rPr>
      </w:pPr>
    </w:p>
    <w:p w:rsidR="00777C56" w:rsidRPr="00397B8B" w:rsidRDefault="00777C56">
      <w:pPr>
        <w:pStyle w:val="Standard"/>
        <w:ind w:firstLine="709"/>
        <w:jc w:val="both"/>
        <w:rPr>
          <w:rFonts w:ascii="Times New Roman" w:hAnsi="Times New Roman" w:cs="Times New Roman"/>
          <w:color w:val="000000" w:themeColor="text1"/>
        </w:rPr>
      </w:pPr>
    </w:p>
    <w:p w:rsidR="00777C56" w:rsidRPr="00397B8B" w:rsidRDefault="00777C56">
      <w:pPr>
        <w:pStyle w:val="Standard"/>
        <w:ind w:firstLine="709"/>
        <w:jc w:val="both"/>
        <w:rPr>
          <w:rFonts w:ascii="Times New Roman" w:hAnsi="Times New Roman" w:cs="Times New Roman"/>
          <w:color w:val="000000" w:themeColor="text1"/>
        </w:rPr>
      </w:pPr>
    </w:p>
    <w:p w:rsidR="00777C56" w:rsidRPr="00397B8B" w:rsidRDefault="00777C56">
      <w:pPr>
        <w:pStyle w:val="Standard"/>
        <w:ind w:firstLine="709"/>
        <w:jc w:val="both"/>
        <w:rPr>
          <w:rFonts w:ascii="Times New Roman" w:hAnsi="Times New Roman" w:cs="Times New Roman"/>
          <w:color w:val="000000" w:themeColor="text1"/>
        </w:rPr>
      </w:pPr>
    </w:p>
    <w:p w:rsidR="001025D4" w:rsidRDefault="001025D4">
      <w:pPr>
        <w:pStyle w:val="Standard"/>
        <w:ind w:firstLine="709"/>
        <w:jc w:val="both"/>
        <w:rPr>
          <w:rFonts w:ascii="Times New Roman" w:hAnsi="Times New Roman" w:cs="Times New Roman"/>
          <w:color w:val="000000" w:themeColor="text1"/>
        </w:rPr>
      </w:pPr>
    </w:p>
    <w:p w:rsidR="00081272" w:rsidRDefault="00081272">
      <w:pPr>
        <w:pStyle w:val="Standard"/>
        <w:ind w:firstLine="709"/>
        <w:jc w:val="both"/>
        <w:rPr>
          <w:rFonts w:ascii="Times New Roman" w:hAnsi="Times New Roman" w:cs="Times New Roman"/>
          <w:color w:val="000000" w:themeColor="text1"/>
        </w:rPr>
      </w:pPr>
    </w:p>
    <w:p w:rsidR="00081272" w:rsidRDefault="00081272">
      <w:pPr>
        <w:pStyle w:val="Standard"/>
        <w:ind w:firstLine="709"/>
        <w:jc w:val="both"/>
        <w:rPr>
          <w:rFonts w:ascii="Times New Roman" w:hAnsi="Times New Roman" w:cs="Times New Roman"/>
          <w:color w:val="000000" w:themeColor="text1"/>
        </w:rPr>
      </w:pPr>
    </w:p>
    <w:p w:rsidR="00081272" w:rsidRDefault="00081272">
      <w:pPr>
        <w:pStyle w:val="Standard"/>
        <w:ind w:firstLine="709"/>
        <w:jc w:val="both"/>
        <w:rPr>
          <w:rFonts w:ascii="Times New Roman" w:hAnsi="Times New Roman" w:cs="Times New Roman"/>
          <w:color w:val="000000" w:themeColor="text1"/>
        </w:rPr>
      </w:pPr>
    </w:p>
    <w:p w:rsidR="00081272" w:rsidRDefault="00081272">
      <w:pPr>
        <w:pStyle w:val="Standard"/>
        <w:ind w:firstLine="709"/>
        <w:jc w:val="both"/>
        <w:rPr>
          <w:rFonts w:ascii="Times New Roman" w:hAnsi="Times New Roman" w:cs="Times New Roman"/>
          <w:color w:val="000000" w:themeColor="text1"/>
        </w:rPr>
      </w:pPr>
    </w:p>
    <w:p w:rsidR="00081272" w:rsidRDefault="00081272">
      <w:pPr>
        <w:pStyle w:val="Standard"/>
        <w:ind w:firstLine="709"/>
        <w:jc w:val="both"/>
        <w:rPr>
          <w:rFonts w:ascii="Times New Roman" w:hAnsi="Times New Roman" w:cs="Times New Roman"/>
          <w:color w:val="000000" w:themeColor="text1"/>
        </w:rPr>
      </w:pPr>
    </w:p>
    <w:p w:rsidR="00081272" w:rsidRDefault="00081272">
      <w:pPr>
        <w:pStyle w:val="Standard"/>
        <w:ind w:firstLine="709"/>
        <w:jc w:val="both"/>
        <w:rPr>
          <w:rFonts w:ascii="Times New Roman" w:hAnsi="Times New Roman" w:cs="Times New Roman"/>
          <w:color w:val="000000" w:themeColor="text1"/>
        </w:rPr>
      </w:pPr>
    </w:p>
    <w:p w:rsidR="00081272" w:rsidRDefault="00081272">
      <w:pPr>
        <w:pStyle w:val="Standard"/>
        <w:ind w:firstLine="709"/>
        <w:jc w:val="both"/>
        <w:rPr>
          <w:rFonts w:ascii="Times New Roman" w:hAnsi="Times New Roman" w:cs="Times New Roman"/>
          <w:color w:val="000000" w:themeColor="text1"/>
        </w:rPr>
      </w:pPr>
    </w:p>
    <w:p w:rsidR="00081272" w:rsidRDefault="00081272">
      <w:pPr>
        <w:pStyle w:val="Standard"/>
        <w:ind w:firstLine="709"/>
        <w:jc w:val="both"/>
        <w:rPr>
          <w:rFonts w:ascii="Times New Roman" w:hAnsi="Times New Roman" w:cs="Times New Roman"/>
          <w:color w:val="000000" w:themeColor="text1"/>
        </w:rPr>
      </w:pPr>
    </w:p>
    <w:p w:rsidR="00081272" w:rsidRDefault="00081272">
      <w:pPr>
        <w:pStyle w:val="Standard"/>
        <w:ind w:firstLine="709"/>
        <w:jc w:val="both"/>
        <w:rPr>
          <w:rFonts w:ascii="Times New Roman" w:hAnsi="Times New Roman" w:cs="Times New Roman"/>
          <w:color w:val="000000" w:themeColor="text1"/>
        </w:rPr>
      </w:pPr>
    </w:p>
    <w:p w:rsidR="00081272" w:rsidRPr="00397B8B" w:rsidRDefault="00081272">
      <w:pPr>
        <w:pStyle w:val="Standard"/>
        <w:ind w:firstLine="709"/>
        <w:jc w:val="both"/>
        <w:rPr>
          <w:rFonts w:ascii="Times New Roman" w:hAnsi="Times New Roman" w:cs="Times New Roman"/>
          <w:color w:val="000000" w:themeColor="text1"/>
        </w:rPr>
      </w:pPr>
    </w:p>
    <w:p w:rsidR="001025D4" w:rsidRDefault="001025D4">
      <w:pPr>
        <w:pStyle w:val="Standard"/>
        <w:ind w:firstLine="709"/>
        <w:jc w:val="both"/>
        <w:rPr>
          <w:rFonts w:ascii="Times New Roman" w:hAnsi="Times New Roman" w:cs="Times New Roman"/>
          <w:color w:val="000000" w:themeColor="text1"/>
        </w:rPr>
      </w:pPr>
    </w:p>
    <w:p w:rsidR="00081272" w:rsidRDefault="00081272">
      <w:pPr>
        <w:pStyle w:val="Standard"/>
        <w:ind w:firstLine="709"/>
        <w:jc w:val="both"/>
        <w:rPr>
          <w:rFonts w:ascii="Times New Roman" w:hAnsi="Times New Roman" w:cs="Times New Roman"/>
          <w:color w:val="000000" w:themeColor="text1"/>
        </w:rPr>
      </w:pPr>
    </w:p>
    <w:p w:rsidR="00081272" w:rsidRDefault="00081272">
      <w:pPr>
        <w:pStyle w:val="Standard"/>
        <w:ind w:firstLine="709"/>
        <w:jc w:val="both"/>
        <w:rPr>
          <w:rFonts w:ascii="Times New Roman" w:hAnsi="Times New Roman" w:cs="Times New Roman"/>
          <w:color w:val="000000" w:themeColor="text1"/>
        </w:rPr>
      </w:pPr>
    </w:p>
    <w:p w:rsidR="00081272" w:rsidRDefault="00081272">
      <w:pPr>
        <w:pStyle w:val="Standard"/>
        <w:ind w:firstLine="709"/>
        <w:jc w:val="both"/>
        <w:rPr>
          <w:rFonts w:ascii="Times New Roman" w:hAnsi="Times New Roman" w:cs="Times New Roman"/>
          <w:color w:val="000000" w:themeColor="text1"/>
        </w:rPr>
      </w:pPr>
    </w:p>
    <w:p w:rsidR="00081272" w:rsidRDefault="00081272">
      <w:pPr>
        <w:pStyle w:val="Standard"/>
        <w:ind w:firstLine="709"/>
        <w:jc w:val="both"/>
        <w:rPr>
          <w:rFonts w:ascii="Times New Roman" w:hAnsi="Times New Roman" w:cs="Times New Roman"/>
          <w:color w:val="000000" w:themeColor="text1"/>
        </w:rPr>
      </w:pPr>
    </w:p>
    <w:p w:rsidR="00081272" w:rsidRDefault="00081272">
      <w:pPr>
        <w:pStyle w:val="Standard"/>
        <w:ind w:firstLine="709"/>
        <w:jc w:val="both"/>
        <w:rPr>
          <w:rFonts w:ascii="Times New Roman" w:hAnsi="Times New Roman" w:cs="Times New Roman"/>
          <w:color w:val="000000" w:themeColor="text1"/>
        </w:rPr>
      </w:pPr>
    </w:p>
    <w:p w:rsidR="00081272" w:rsidRPr="00397B8B" w:rsidRDefault="00081272">
      <w:pPr>
        <w:pStyle w:val="Standard"/>
        <w:ind w:firstLine="709"/>
        <w:jc w:val="both"/>
        <w:rPr>
          <w:rFonts w:ascii="Times New Roman" w:hAnsi="Times New Roman" w:cs="Times New Roman"/>
          <w:color w:val="000000" w:themeColor="text1"/>
        </w:rPr>
      </w:pPr>
    </w:p>
    <w:p w:rsidR="00081272" w:rsidRDefault="00325C69" w:rsidP="00081272">
      <w:pPr>
        <w:pStyle w:val="Standard"/>
        <w:jc w:val="both"/>
        <w:rPr>
          <w:rFonts w:ascii="Times New Roman" w:hAnsi="Times New Roman" w:cs="Times New Roman"/>
          <w:color w:val="000000" w:themeColor="text1"/>
          <w:sz w:val="20"/>
          <w:szCs w:val="20"/>
        </w:rPr>
      </w:pPr>
      <w:r w:rsidRPr="00397B8B">
        <w:rPr>
          <w:rFonts w:ascii="Times New Roman" w:hAnsi="Times New Roman" w:cs="Times New Roman"/>
          <w:color w:val="000000" w:themeColor="text1"/>
          <w:sz w:val="20"/>
          <w:szCs w:val="20"/>
        </w:rPr>
        <w:t xml:space="preserve">О.П. </w:t>
      </w:r>
      <w:proofErr w:type="spellStart"/>
      <w:r w:rsidRPr="00397B8B">
        <w:rPr>
          <w:rFonts w:ascii="Times New Roman" w:hAnsi="Times New Roman" w:cs="Times New Roman"/>
          <w:color w:val="000000" w:themeColor="text1"/>
          <w:sz w:val="20"/>
          <w:szCs w:val="20"/>
        </w:rPr>
        <w:t>Скорбовенко</w:t>
      </w:r>
      <w:proofErr w:type="spellEnd"/>
      <w:r w:rsidRPr="00397B8B">
        <w:rPr>
          <w:rFonts w:ascii="Times New Roman" w:hAnsi="Times New Roman" w:cs="Times New Roman"/>
          <w:color w:val="000000" w:themeColor="text1"/>
          <w:sz w:val="20"/>
          <w:szCs w:val="20"/>
        </w:rPr>
        <w:t xml:space="preserve"> </w:t>
      </w:r>
    </w:p>
    <w:p w:rsidR="001025D4" w:rsidRPr="00397B8B" w:rsidRDefault="00777C56" w:rsidP="00081272">
      <w:pPr>
        <w:pStyle w:val="Standard"/>
        <w:jc w:val="both"/>
        <w:rPr>
          <w:rFonts w:ascii="Times New Roman" w:hAnsi="Times New Roman" w:cs="Times New Roman"/>
          <w:color w:val="000000" w:themeColor="text1"/>
          <w:sz w:val="20"/>
          <w:szCs w:val="20"/>
        </w:rPr>
      </w:pPr>
      <w:r w:rsidRPr="00397B8B">
        <w:rPr>
          <w:rFonts w:ascii="Times New Roman" w:hAnsi="Times New Roman" w:cs="Times New Roman"/>
          <w:color w:val="000000" w:themeColor="text1"/>
          <w:sz w:val="20"/>
          <w:szCs w:val="20"/>
        </w:rPr>
        <w:t>8(84676)</w:t>
      </w:r>
      <w:r w:rsidR="00325C69" w:rsidRPr="00397B8B">
        <w:rPr>
          <w:rFonts w:ascii="Times New Roman" w:hAnsi="Times New Roman" w:cs="Times New Roman"/>
          <w:color w:val="000000" w:themeColor="text1"/>
          <w:sz w:val="20"/>
          <w:szCs w:val="20"/>
        </w:rPr>
        <w:t>21835</w:t>
      </w:r>
    </w:p>
    <w:tbl>
      <w:tblPr>
        <w:tblW w:w="4927" w:type="dxa"/>
        <w:tblInd w:w="4537" w:type="dxa"/>
        <w:tblLayout w:type="fixed"/>
        <w:tblCellMar>
          <w:left w:w="10" w:type="dxa"/>
          <w:right w:w="10" w:type="dxa"/>
        </w:tblCellMar>
        <w:tblLook w:val="0000" w:firstRow="0" w:lastRow="0" w:firstColumn="0" w:lastColumn="0" w:noHBand="0" w:noVBand="0"/>
      </w:tblPr>
      <w:tblGrid>
        <w:gridCol w:w="4927"/>
      </w:tblGrid>
      <w:tr w:rsidR="00180B5C" w:rsidRPr="00397B8B">
        <w:tc>
          <w:tcPr>
            <w:tcW w:w="4927" w:type="dxa"/>
            <w:tcMar>
              <w:top w:w="0" w:type="dxa"/>
              <w:left w:w="108" w:type="dxa"/>
              <w:bottom w:w="0" w:type="dxa"/>
              <w:right w:w="108" w:type="dxa"/>
            </w:tcMar>
          </w:tcPr>
          <w:p w:rsidR="001025D4" w:rsidRPr="00397B8B" w:rsidRDefault="00E1111F">
            <w:pPr>
              <w:pStyle w:val="Standard"/>
              <w:jc w:val="center"/>
              <w:rPr>
                <w:rFonts w:ascii="Times New Roman" w:hAnsi="Times New Roman" w:cs="Times New Roman"/>
                <w:color w:val="000000" w:themeColor="text1"/>
              </w:rPr>
            </w:pPr>
            <w:r w:rsidRPr="00397B8B">
              <w:rPr>
                <w:rFonts w:ascii="Times New Roman" w:hAnsi="Times New Roman" w:cs="Times New Roman"/>
                <w:color w:val="000000" w:themeColor="text1"/>
              </w:rPr>
              <w:lastRenderedPageBreak/>
              <w:t>УТВЕРЖДЕН</w:t>
            </w:r>
          </w:p>
        </w:tc>
      </w:tr>
      <w:tr w:rsidR="00180B5C" w:rsidRPr="00397B8B">
        <w:tc>
          <w:tcPr>
            <w:tcW w:w="4927" w:type="dxa"/>
            <w:tcMar>
              <w:top w:w="0" w:type="dxa"/>
              <w:left w:w="108" w:type="dxa"/>
              <w:bottom w:w="0" w:type="dxa"/>
              <w:right w:w="108" w:type="dxa"/>
            </w:tcMar>
          </w:tcPr>
          <w:p w:rsidR="001025D4" w:rsidRPr="00397B8B" w:rsidRDefault="00E1111F">
            <w:pPr>
              <w:pStyle w:val="Standard"/>
              <w:jc w:val="center"/>
              <w:rPr>
                <w:rFonts w:ascii="Times New Roman" w:hAnsi="Times New Roman" w:cs="Times New Roman"/>
                <w:color w:val="000000" w:themeColor="text1"/>
              </w:rPr>
            </w:pPr>
            <w:r w:rsidRPr="00397B8B">
              <w:rPr>
                <w:rFonts w:ascii="Times New Roman" w:hAnsi="Times New Roman" w:cs="Times New Roman"/>
                <w:color w:val="000000" w:themeColor="text1"/>
              </w:rPr>
              <w:t>постановлением Администрации городского поселения Безенчук муниципального района Безенчукский Самарской области</w:t>
            </w:r>
          </w:p>
        </w:tc>
      </w:tr>
      <w:tr w:rsidR="00180B5C" w:rsidRPr="00397B8B">
        <w:tc>
          <w:tcPr>
            <w:tcW w:w="4927" w:type="dxa"/>
            <w:tcMar>
              <w:top w:w="0" w:type="dxa"/>
              <w:left w:w="108" w:type="dxa"/>
              <w:bottom w:w="0" w:type="dxa"/>
              <w:right w:w="108" w:type="dxa"/>
            </w:tcMar>
          </w:tcPr>
          <w:p w:rsidR="001025D4" w:rsidRPr="00397B8B" w:rsidRDefault="00E1111F" w:rsidP="00084F14">
            <w:pPr>
              <w:pStyle w:val="Standard"/>
              <w:ind w:left="-108"/>
              <w:jc w:val="center"/>
              <w:rPr>
                <w:rFonts w:ascii="Times New Roman" w:hAnsi="Times New Roman" w:cs="Times New Roman"/>
                <w:color w:val="000000" w:themeColor="text1"/>
              </w:rPr>
            </w:pPr>
            <w:r w:rsidRPr="00397B8B">
              <w:rPr>
                <w:rFonts w:ascii="Times New Roman" w:hAnsi="Times New Roman" w:cs="Times New Roman"/>
                <w:color w:val="000000" w:themeColor="text1"/>
              </w:rPr>
              <w:t>от «</w:t>
            </w:r>
            <w:r w:rsidR="001F2200">
              <w:rPr>
                <w:rFonts w:ascii="Times New Roman" w:hAnsi="Times New Roman" w:cs="Times New Roman"/>
                <w:color w:val="000000" w:themeColor="text1"/>
              </w:rPr>
              <w:t>17</w:t>
            </w:r>
            <w:r w:rsidRPr="00397B8B">
              <w:rPr>
                <w:rFonts w:ascii="Times New Roman" w:hAnsi="Times New Roman" w:cs="Times New Roman"/>
                <w:color w:val="000000" w:themeColor="text1"/>
              </w:rPr>
              <w:t xml:space="preserve">» </w:t>
            </w:r>
            <w:r w:rsidR="001F2200">
              <w:rPr>
                <w:rFonts w:ascii="Times New Roman" w:hAnsi="Times New Roman" w:cs="Times New Roman"/>
                <w:color w:val="000000" w:themeColor="text1"/>
              </w:rPr>
              <w:t xml:space="preserve">июня </w:t>
            </w:r>
            <w:r w:rsidRPr="00397B8B">
              <w:rPr>
                <w:rFonts w:ascii="Times New Roman" w:hAnsi="Times New Roman" w:cs="Times New Roman"/>
                <w:color w:val="000000" w:themeColor="text1"/>
              </w:rPr>
              <w:t>20</w:t>
            </w:r>
            <w:r w:rsidR="00084F14" w:rsidRPr="00397B8B">
              <w:rPr>
                <w:rFonts w:ascii="Times New Roman" w:hAnsi="Times New Roman" w:cs="Times New Roman"/>
                <w:color w:val="000000" w:themeColor="text1"/>
              </w:rPr>
              <w:t>2</w:t>
            </w:r>
            <w:r w:rsidR="001F2200">
              <w:rPr>
                <w:rFonts w:ascii="Times New Roman" w:hAnsi="Times New Roman" w:cs="Times New Roman"/>
                <w:color w:val="000000" w:themeColor="text1"/>
              </w:rPr>
              <w:t>4</w:t>
            </w:r>
            <w:r w:rsidRPr="00397B8B">
              <w:rPr>
                <w:rFonts w:ascii="Times New Roman" w:hAnsi="Times New Roman" w:cs="Times New Roman"/>
                <w:color w:val="000000" w:themeColor="text1"/>
              </w:rPr>
              <w:t>_ г. №</w:t>
            </w:r>
            <w:r w:rsidR="001F2200">
              <w:rPr>
                <w:rFonts w:ascii="Times New Roman" w:hAnsi="Times New Roman" w:cs="Times New Roman"/>
                <w:color w:val="000000" w:themeColor="text1"/>
              </w:rPr>
              <w:t xml:space="preserve"> 290</w:t>
            </w:r>
            <w:r w:rsidRPr="00397B8B">
              <w:rPr>
                <w:rFonts w:ascii="Times New Roman" w:hAnsi="Times New Roman" w:cs="Times New Roman"/>
                <w:color w:val="000000" w:themeColor="text1"/>
              </w:rPr>
              <w:t xml:space="preserve"> ___</w:t>
            </w:r>
          </w:p>
        </w:tc>
      </w:tr>
    </w:tbl>
    <w:p w:rsidR="001025D4" w:rsidRPr="00397B8B" w:rsidRDefault="001025D4">
      <w:pPr>
        <w:pStyle w:val="Standard"/>
        <w:jc w:val="center"/>
        <w:rPr>
          <w:rFonts w:ascii="Times New Roman" w:hAnsi="Times New Roman" w:cs="Times New Roman"/>
          <w:b/>
          <w:color w:val="000000" w:themeColor="text1"/>
        </w:rPr>
      </w:pPr>
    </w:p>
    <w:p w:rsidR="001025D4" w:rsidRPr="00397B8B" w:rsidRDefault="00E1111F">
      <w:pPr>
        <w:pStyle w:val="Standard"/>
        <w:jc w:val="center"/>
        <w:rPr>
          <w:rFonts w:ascii="Times New Roman" w:hAnsi="Times New Roman" w:cs="Times New Roman"/>
          <w:b/>
          <w:color w:val="000000" w:themeColor="text1"/>
        </w:rPr>
      </w:pPr>
      <w:r w:rsidRPr="00397B8B">
        <w:rPr>
          <w:rFonts w:ascii="Times New Roman" w:hAnsi="Times New Roman" w:cs="Times New Roman"/>
          <w:b/>
          <w:color w:val="000000" w:themeColor="text1"/>
        </w:rPr>
        <w:t>Административный регламент</w:t>
      </w:r>
    </w:p>
    <w:p w:rsidR="001025D4" w:rsidRPr="00397B8B" w:rsidRDefault="00E1111F">
      <w:pPr>
        <w:pStyle w:val="Standard"/>
        <w:jc w:val="center"/>
        <w:rPr>
          <w:rFonts w:ascii="Times New Roman" w:hAnsi="Times New Roman" w:cs="Times New Roman"/>
          <w:b/>
          <w:color w:val="000000" w:themeColor="text1"/>
        </w:rPr>
      </w:pPr>
      <w:r w:rsidRPr="00397B8B">
        <w:rPr>
          <w:rFonts w:ascii="Times New Roman" w:hAnsi="Times New Roman" w:cs="Times New Roman"/>
          <w:b/>
          <w:color w:val="000000" w:themeColor="text1"/>
        </w:rPr>
        <w:t>предоставления Администрацией городского поселения Безенчук муниципального района Безенчукс</w:t>
      </w:r>
      <w:r w:rsidR="00E54BA3">
        <w:rPr>
          <w:rFonts w:ascii="Times New Roman" w:hAnsi="Times New Roman" w:cs="Times New Roman"/>
          <w:b/>
          <w:color w:val="000000" w:themeColor="text1"/>
        </w:rPr>
        <w:t>к</w:t>
      </w:r>
      <w:r w:rsidRPr="00397B8B">
        <w:rPr>
          <w:rFonts w:ascii="Times New Roman" w:hAnsi="Times New Roman" w:cs="Times New Roman"/>
          <w:b/>
          <w:color w:val="000000" w:themeColor="text1"/>
        </w:rPr>
        <w:t>ий Самарской области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p w:rsidR="001025D4" w:rsidRPr="00397B8B" w:rsidRDefault="001025D4">
      <w:pPr>
        <w:pStyle w:val="Standard"/>
        <w:jc w:val="center"/>
        <w:rPr>
          <w:rFonts w:ascii="Times New Roman" w:hAnsi="Times New Roman" w:cs="Times New Roman"/>
          <w:color w:val="000000" w:themeColor="text1"/>
        </w:rPr>
      </w:pPr>
    </w:p>
    <w:p w:rsidR="00084F14" w:rsidRPr="00397B8B" w:rsidRDefault="00084F14" w:rsidP="002863F8">
      <w:pPr>
        <w:suppressAutoHyphens w:val="0"/>
        <w:autoSpaceDE w:val="0"/>
        <w:spacing w:after="0" w:line="240" w:lineRule="auto"/>
        <w:jc w:val="center"/>
        <w:textAlignment w:val="auto"/>
        <w:outlineLvl w:val="1"/>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Раздел I. ОБЩИЕ ПОЛОЖЕНИЯ</w:t>
      </w:r>
    </w:p>
    <w:p w:rsidR="00084F14" w:rsidRPr="00397B8B" w:rsidRDefault="00084F14"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084F14" w:rsidRPr="00397B8B" w:rsidRDefault="00084F14" w:rsidP="002863F8">
      <w:pPr>
        <w:suppressAutoHyphens w:val="0"/>
        <w:autoSpaceDE w:val="0"/>
        <w:spacing w:after="0" w:line="240" w:lineRule="auto"/>
        <w:jc w:val="center"/>
        <w:textAlignment w:val="auto"/>
        <w:outlineLvl w:val="2"/>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1.1. Предмет регулирования Административного регламента</w:t>
      </w:r>
    </w:p>
    <w:p w:rsidR="00084F14" w:rsidRPr="00397B8B" w:rsidRDefault="00084F14"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1.1.1. Настоящий административный регламент предоставления муниципальной услуги (далее - Административный регламент) устанавливает стандарт и порядок предоставления муниципальной услуги по выдаче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(далее - муниципальная услуга).</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1.1.2. Настоящий Административный регламент регулирует отношения, возникающие на основании:</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1) </w:t>
      </w:r>
      <w:hyperlink r:id="rId13">
        <w:r w:rsidRPr="00397B8B">
          <w:rPr>
            <w:rFonts w:ascii="Times New Roman" w:eastAsia="Times New Roman" w:hAnsi="Times New Roman" w:cs="Times New Roman"/>
            <w:color w:val="000000" w:themeColor="text1"/>
            <w:kern w:val="0"/>
            <w:sz w:val="24"/>
            <w:szCs w:val="24"/>
            <w:lang w:eastAsia="ru-RU"/>
          </w:rPr>
          <w:t>пункта 1 статьи 39.34</w:t>
        </w:r>
      </w:hyperlink>
      <w:r w:rsidRPr="00397B8B">
        <w:rPr>
          <w:rFonts w:ascii="Times New Roman" w:eastAsia="Times New Roman" w:hAnsi="Times New Roman" w:cs="Times New Roman"/>
          <w:color w:val="000000" w:themeColor="text1"/>
          <w:kern w:val="0"/>
          <w:sz w:val="24"/>
          <w:szCs w:val="24"/>
          <w:lang w:eastAsia="ru-RU"/>
        </w:rPr>
        <w:t xml:space="preserve"> Земельного кодекса Российской Федерации (получение разрешения на использование земель);</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2) </w:t>
      </w:r>
      <w:hyperlink r:id="rId14">
        <w:r w:rsidRPr="00397B8B">
          <w:rPr>
            <w:rFonts w:ascii="Times New Roman" w:eastAsia="Times New Roman" w:hAnsi="Times New Roman" w:cs="Times New Roman"/>
            <w:color w:val="000000" w:themeColor="text1"/>
            <w:kern w:val="0"/>
            <w:sz w:val="24"/>
            <w:szCs w:val="24"/>
            <w:lang w:eastAsia="ru-RU"/>
          </w:rPr>
          <w:t>Постановления</w:t>
        </w:r>
      </w:hyperlink>
      <w:r w:rsidRPr="00397B8B">
        <w:rPr>
          <w:rFonts w:ascii="Times New Roman" w:eastAsia="Times New Roman" w:hAnsi="Times New Roman" w:cs="Times New Roman"/>
          <w:color w:val="000000" w:themeColor="text1"/>
          <w:kern w:val="0"/>
          <w:sz w:val="24"/>
          <w:szCs w:val="24"/>
          <w:lang w:eastAsia="ru-RU"/>
        </w:rPr>
        <w:t xml:space="preserve"> Правительства Российской Федерации от 3 декабря 2014 г. N 1300, на землях или земельных участках, которые находятся в государственной или муниципальной собственности и не предоставлены гражданам или юридическим лицам (получение разрешения на размещение объектов).</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Настоящий Административный регламент не применяется при предоставлении услуги в связи с размещением нестационарных торговых объектов, рекламных конструкций, возведением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При осуществлении полномочий по предоставлению услуги в связи с размещением объектов, виды которых установлены </w:t>
      </w:r>
      <w:hyperlink r:id="rId15">
        <w:r w:rsidRPr="00397B8B">
          <w:rPr>
            <w:rFonts w:ascii="Times New Roman" w:eastAsia="Times New Roman" w:hAnsi="Times New Roman" w:cs="Times New Roman"/>
            <w:color w:val="000000" w:themeColor="text1"/>
            <w:kern w:val="0"/>
            <w:sz w:val="24"/>
            <w:szCs w:val="24"/>
            <w:lang w:eastAsia="ru-RU"/>
          </w:rPr>
          <w:t>Постановлением</w:t>
        </w:r>
      </w:hyperlink>
      <w:r w:rsidRPr="00397B8B">
        <w:rPr>
          <w:rFonts w:ascii="Times New Roman" w:eastAsia="Times New Roman" w:hAnsi="Times New Roman" w:cs="Times New Roman"/>
          <w:color w:val="000000" w:themeColor="text1"/>
          <w:kern w:val="0"/>
          <w:sz w:val="24"/>
          <w:szCs w:val="24"/>
          <w:lang w:eastAsia="ru-RU"/>
        </w:rPr>
        <w:t xml:space="preserve"> Правительства Российской Федерации от 3 декабря 2014 г. N 1300, настоящий Административный регламент применяется в части, не противоречащей закону субъекта Российской Федерации.</w:t>
      </w:r>
    </w:p>
    <w:p w:rsidR="00084F14" w:rsidRPr="00397B8B" w:rsidRDefault="00084F14"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084F14" w:rsidRPr="00397B8B" w:rsidRDefault="00084F14" w:rsidP="002863F8">
      <w:pPr>
        <w:suppressAutoHyphens w:val="0"/>
        <w:autoSpaceDE w:val="0"/>
        <w:spacing w:after="0" w:line="240" w:lineRule="auto"/>
        <w:jc w:val="center"/>
        <w:textAlignment w:val="auto"/>
        <w:outlineLvl w:val="2"/>
        <w:rPr>
          <w:rFonts w:ascii="Times New Roman" w:eastAsia="Times New Roman" w:hAnsi="Times New Roman" w:cs="Times New Roman"/>
          <w:b/>
          <w:color w:val="000000" w:themeColor="text1"/>
          <w:kern w:val="0"/>
          <w:sz w:val="24"/>
          <w:szCs w:val="24"/>
          <w:lang w:eastAsia="ru-RU"/>
        </w:rPr>
      </w:pPr>
      <w:bookmarkStart w:id="0" w:name="P54"/>
      <w:bookmarkEnd w:id="0"/>
      <w:r w:rsidRPr="00397B8B">
        <w:rPr>
          <w:rFonts w:ascii="Times New Roman" w:eastAsia="Times New Roman" w:hAnsi="Times New Roman" w:cs="Times New Roman"/>
          <w:b/>
          <w:color w:val="000000" w:themeColor="text1"/>
          <w:kern w:val="0"/>
          <w:sz w:val="24"/>
          <w:szCs w:val="24"/>
          <w:lang w:eastAsia="ru-RU"/>
        </w:rPr>
        <w:t>1.2. Круг Заявителей</w:t>
      </w:r>
    </w:p>
    <w:p w:rsidR="00084F14" w:rsidRPr="00397B8B" w:rsidRDefault="00084F14"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1.2.1. Заявителями на получение муниципальной услуги являются (далее - Заявители) являются физические лица, в том числе индивидуальные предприниматели, юридические лица.</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1.2.2. Интересы Заявителей, указанных в </w:t>
      </w:r>
      <w:hyperlink w:anchor="P54">
        <w:r w:rsidRPr="00397B8B">
          <w:rPr>
            <w:rFonts w:ascii="Times New Roman" w:eastAsia="Times New Roman" w:hAnsi="Times New Roman" w:cs="Times New Roman"/>
            <w:color w:val="000000" w:themeColor="text1"/>
            <w:kern w:val="0"/>
            <w:sz w:val="24"/>
            <w:szCs w:val="24"/>
            <w:lang w:eastAsia="ru-RU"/>
          </w:rPr>
          <w:t>пункте 1.2</w:t>
        </w:r>
      </w:hyperlink>
      <w:r w:rsidRPr="00397B8B">
        <w:rPr>
          <w:rFonts w:ascii="Times New Roman" w:eastAsia="Times New Roman" w:hAnsi="Times New Roman" w:cs="Times New Roman"/>
          <w:color w:val="000000" w:themeColor="text1"/>
          <w:kern w:val="0"/>
          <w:sz w:val="24"/>
          <w:szCs w:val="24"/>
          <w:lang w:eastAsia="ru-RU"/>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084F14" w:rsidRPr="00397B8B" w:rsidRDefault="00084F14"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084F14" w:rsidRPr="00397B8B" w:rsidRDefault="00084F14" w:rsidP="002863F8">
      <w:pPr>
        <w:suppressAutoHyphens w:val="0"/>
        <w:autoSpaceDE w:val="0"/>
        <w:spacing w:after="0" w:line="240" w:lineRule="auto"/>
        <w:jc w:val="center"/>
        <w:textAlignment w:val="auto"/>
        <w:outlineLvl w:val="2"/>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1.3. Требования к порядку информирования</w:t>
      </w:r>
    </w:p>
    <w:p w:rsidR="00084F14" w:rsidRPr="00397B8B" w:rsidRDefault="00084F14" w:rsidP="002863F8">
      <w:pPr>
        <w:suppressAutoHyphens w:val="0"/>
        <w:autoSpaceDE w:val="0"/>
        <w:spacing w:after="0" w:line="240" w:lineRule="auto"/>
        <w:jc w:val="center"/>
        <w:textAlignment w:val="auto"/>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о предоставлении муниципальной услуги</w:t>
      </w:r>
    </w:p>
    <w:p w:rsidR="00084F14" w:rsidRPr="00397B8B" w:rsidRDefault="00084F14"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1.3.1. Информирование о порядке предоставления муниципальной услуги осуществляется:</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lastRenderedPageBreak/>
        <w:t>1) непосредственно при личном приеме заявителя в Администрации городского поселения Безенчук (далее - Уполномоченный орган) или муниципальном бюджетном учреждении «Безенчукский многофункциональный центр» (далее - многофункциональный центр, МФЦ);</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 по телефону в Уполномоченном органе или многофункциональном центре;</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3) письменно, в том числе посредством электронной почты, факсимильной связи;</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4) посредством размещения в открытой и доступной форме информации:</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на Региональном портале государственных и муниципальных услуг (https://gosuslugi.samregion.ru) (далее - Региональный портал, РПГУ);</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в государственной информационной системе "Реестр государственных и муниципальных услуг" (http://frgu.ru) (далее - региональный реестр);</w:t>
      </w:r>
    </w:p>
    <w:p w:rsidR="00F44D68" w:rsidRPr="00397B8B" w:rsidRDefault="00F44D68"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bookmarkStart w:id="1" w:name="P71"/>
      <w:bookmarkEnd w:id="1"/>
      <w:r w:rsidRPr="00397B8B">
        <w:rPr>
          <w:rFonts w:ascii="Times New Roman" w:eastAsia="Times New Roman" w:hAnsi="Times New Roman" w:cs="Times New Roman"/>
          <w:color w:val="000000" w:themeColor="text1"/>
          <w:kern w:val="0"/>
          <w:sz w:val="24"/>
          <w:szCs w:val="24"/>
          <w:lang w:eastAsia="ru-RU"/>
        </w:rPr>
        <w:t>- на официальном сайте Администрации городского поселения Безенчук (http://www.bezenchukgp.ru/).</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1.3.2. Информирование осуществляется по вопросам, касающимся:</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1) способов подачи заявления о предоставлении муниципальной услуги;</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 адресов Уполномоченного органа и многофункциональных центров, обращение в которые необходимо для предоставления муниципальной услуги;</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3) справочной информации о работе Уполномоченного органа (структурных подразделений Уполномоченного органа);</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5) порядка и сроков предоставления муниципальной услуги;</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6)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7) по вопросам предоставления услуг, которые являются необходимыми и обязательными для предоставления муниципальной услуги;</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8)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специалиста, принявшего телефонный звонок.</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изложить обращение в письменной форме;</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назначить другое время для консультаций.</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Информирование осуществляется в соответствии с графиком приема граждан.</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1.3.4.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71">
        <w:r w:rsidRPr="00397B8B">
          <w:rPr>
            <w:rFonts w:ascii="Times New Roman" w:eastAsia="Times New Roman" w:hAnsi="Times New Roman" w:cs="Times New Roman"/>
            <w:color w:val="000000" w:themeColor="text1"/>
            <w:kern w:val="0"/>
            <w:sz w:val="24"/>
            <w:szCs w:val="24"/>
            <w:lang w:eastAsia="ru-RU"/>
          </w:rPr>
          <w:t>пункте 1.3.2</w:t>
        </w:r>
      </w:hyperlink>
      <w:r w:rsidRPr="00397B8B">
        <w:rPr>
          <w:rFonts w:ascii="Times New Roman" w:eastAsia="Times New Roman" w:hAnsi="Times New Roman" w:cs="Times New Roman"/>
          <w:color w:val="000000" w:themeColor="text1"/>
          <w:kern w:val="0"/>
          <w:sz w:val="24"/>
          <w:szCs w:val="24"/>
          <w:lang w:eastAsia="ru-RU"/>
        </w:rPr>
        <w:t xml:space="preserve"> настоящего Административного </w:t>
      </w:r>
      <w:r w:rsidRPr="00397B8B">
        <w:rPr>
          <w:rFonts w:ascii="Times New Roman" w:eastAsia="Times New Roman" w:hAnsi="Times New Roman" w:cs="Times New Roman"/>
          <w:color w:val="000000" w:themeColor="text1"/>
          <w:kern w:val="0"/>
          <w:sz w:val="24"/>
          <w:szCs w:val="24"/>
          <w:lang w:eastAsia="ru-RU"/>
        </w:rPr>
        <w:lastRenderedPageBreak/>
        <w:t xml:space="preserve">регламента, в порядке, установленном Федеральным </w:t>
      </w:r>
      <w:hyperlink r:id="rId16">
        <w:r w:rsidRPr="00397B8B">
          <w:rPr>
            <w:rFonts w:ascii="Times New Roman" w:eastAsia="Times New Roman" w:hAnsi="Times New Roman" w:cs="Times New Roman"/>
            <w:color w:val="000000" w:themeColor="text1"/>
            <w:kern w:val="0"/>
            <w:sz w:val="24"/>
            <w:szCs w:val="24"/>
            <w:lang w:eastAsia="ru-RU"/>
          </w:rPr>
          <w:t>законом</w:t>
        </w:r>
      </w:hyperlink>
      <w:r w:rsidRPr="00397B8B">
        <w:rPr>
          <w:rFonts w:ascii="Times New Roman" w:eastAsia="Times New Roman" w:hAnsi="Times New Roman" w:cs="Times New Roman"/>
          <w:color w:val="000000" w:themeColor="text1"/>
          <w:kern w:val="0"/>
          <w:sz w:val="24"/>
          <w:szCs w:val="24"/>
          <w:lang w:eastAsia="ru-RU"/>
        </w:rPr>
        <w:t xml:space="preserve"> от 2 мая 2006 г. N 59-ФЗ "О порядке рассмотрения обращений граждан Российской Федерации" (далее - Федеральный закон N 59-ФЗ).</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1.3.5. На ЕПГУ или РПГУ размещаются сведения, предусмотренные </w:t>
      </w:r>
      <w:hyperlink r:id="rId17">
        <w:r w:rsidRPr="00397B8B">
          <w:rPr>
            <w:rFonts w:ascii="Times New Roman" w:eastAsia="Times New Roman" w:hAnsi="Times New Roman" w:cs="Times New Roman"/>
            <w:color w:val="000000" w:themeColor="text1"/>
            <w:kern w:val="0"/>
            <w:sz w:val="24"/>
            <w:szCs w:val="24"/>
            <w:lang w:eastAsia="ru-RU"/>
          </w:rPr>
          <w:t>Положением</w:t>
        </w:r>
      </w:hyperlink>
      <w:r w:rsidRPr="00397B8B">
        <w:rPr>
          <w:rFonts w:ascii="Times New Roman" w:eastAsia="Times New Roman" w:hAnsi="Times New Roman" w:cs="Times New Roman"/>
          <w:color w:val="000000" w:themeColor="text1"/>
          <w:kern w:val="0"/>
          <w:sz w:val="24"/>
          <w:szCs w:val="24"/>
          <w:lang w:eastAsia="ru-RU"/>
        </w:rPr>
        <w:t xml:space="preserve">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N 861.</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1.3.6. На официальном сайте Администрации городского </w:t>
      </w:r>
      <w:r w:rsidR="00F44D68" w:rsidRPr="00397B8B">
        <w:rPr>
          <w:rFonts w:ascii="Times New Roman" w:eastAsia="Times New Roman" w:hAnsi="Times New Roman" w:cs="Times New Roman"/>
          <w:color w:val="000000" w:themeColor="text1"/>
          <w:kern w:val="0"/>
          <w:sz w:val="24"/>
          <w:szCs w:val="24"/>
          <w:lang w:eastAsia="ru-RU"/>
        </w:rPr>
        <w:t>поселения Безенчук</w:t>
      </w:r>
      <w:r w:rsidRPr="00397B8B">
        <w:rPr>
          <w:rFonts w:ascii="Times New Roman" w:eastAsia="Times New Roman" w:hAnsi="Times New Roman" w:cs="Times New Roman"/>
          <w:color w:val="000000" w:themeColor="text1"/>
          <w:kern w:val="0"/>
          <w:sz w:val="24"/>
          <w:szCs w:val="24"/>
          <w:lang w:eastAsia="ru-RU"/>
        </w:rPr>
        <w:t>, на стендах, в том числе электронных, в местах предоставления муниципальной услуги, в многофункциональном центре размещается следующая справочная информация:</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о месте нахождения и графике работы Уполномоченного органа, а также многофункциональных центров;</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справочные телефоны Уполномоченного органа;</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адрес официального сайта, а также электронной почты и (или) формы обратной связи Администрации городского </w:t>
      </w:r>
      <w:r w:rsidR="00F26F32">
        <w:rPr>
          <w:rFonts w:ascii="Times New Roman" w:eastAsia="Times New Roman" w:hAnsi="Times New Roman" w:cs="Times New Roman"/>
          <w:color w:val="000000" w:themeColor="text1"/>
          <w:kern w:val="0"/>
          <w:sz w:val="24"/>
          <w:szCs w:val="24"/>
          <w:lang w:eastAsia="ru-RU"/>
        </w:rPr>
        <w:t>поселения Безенчук</w:t>
      </w:r>
      <w:r w:rsidRPr="00397B8B">
        <w:rPr>
          <w:rFonts w:ascii="Times New Roman" w:eastAsia="Times New Roman" w:hAnsi="Times New Roman" w:cs="Times New Roman"/>
          <w:color w:val="000000" w:themeColor="text1"/>
          <w:kern w:val="0"/>
          <w:sz w:val="24"/>
          <w:szCs w:val="24"/>
          <w:lang w:eastAsia="ru-RU"/>
        </w:rPr>
        <w:t xml:space="preserve"> в сети Интернет.</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084F14" w:rsidRPr="00397B8B" w:rsidRDefault="00084F14"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1.3.8.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или РПГУ,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084F14" w:rsidRPr="00397B8B" w:rsidRDefault="00084F14"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2863F8">
      <w:pPr>
        <w:suppressAutoHyphens w:val="0"/>
        <w:autoSpaceDE w:val="0"/>
        <w:spacing w:after="0" w:line="240" w:lineRule="auto"/>
        <w:jc w:val="center"/>
        <w:textAlignment w:val="auto"/>
        <w:outlineLvl w:val="1"/>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Раздел II. СТАНДАРТ ПРЕДОСТАВЛЕНИЯ МУНИЦИПАЛЬНОЙ УСЛУГИ</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2863F8">
      <w:pPr>
        <w:suppressAutoHyphens w:val="0"/>
        <w:autoSpaceDE w:val="0"/>
        <w:spacing w:after="0" w:line="240" w:lineRule="auto"/>
        <w:jc w:val="center"/>
        <w:textAlignment w:val="auto"/>
        <w:outlineLvl w:val="2"/>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2.1. Наименование муниципальной услуги</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2.1.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02140D">
      <w:pPr>
        <w:suppressAutoHyphens w:val="0"/>
        <w:autoSpaceDE w:val="0"/>
        <w:spacing w:after="0" w:line="240" w:lineRule="auto"/>
        <w:jc w:val="center"/>
        <w:textAlignment w:val="auto"/>
        <w:outlineLvl w:val="2"/>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2.2. Наименование органа, предоставляющего муниципальную</w:t>
      </w:r>
      <w:r w:rsidR="0002140D">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услугу</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bookmarkStart w:id="2" w:name="P110"/>
      <w:bookmarkEnd w:id="2"/>
      <w:r w:rsidRPr="00397B8B">
        <w:rPr>
          <w:rFonts w:ascii="Times New Roman" w:eastAsia="Times New Roman" w:hAnsi="Times New Roman" w:cs="Times New Roman"/>
          <w:color w:val="000000" w:themeColor="text1"/>
          <w:kern w:val="0"/>
          <w:sz w:val="24"/>
          <w:szCs w:val="24"/>
          <w:lang w:eastAsia="ru-RU"/>
        </w:rPr>
        <w:t>2.2.1. Муниципальная услуга предоставляется Администрацией городского поселения Безенчук.</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В предоставлении муниципальной услуги принимают участие МФЦ.</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При предоставлении муниципальной услуги Администрация городского поселения Безенчук взаимодействует с:</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2.2.2. При предоставлении муниципальной услуги Администрации городского поселения Безенчук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w:t>
      </w:r>
      <w:r w:rsidRPr="00397B8B">
        <w:rPr>
          <w:rFonts w:ascii="Times New Roman" w:eastAsia="Times New Roman" w:hAnsi="Times New Roman" w:cs="Times New Roman"/>
          <w:color w:val="000000" w:themeColor="text1"/>
          <w:kern w:val="0"/>
          <w:sz w:val="24"/>
          <w:szCs w:val="24"/>
          <w:lang w:eastAsia="ru-RU"/>
        </w:rPr>
        <w:lastRenderedPageBreak/>
        <w:t>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2.2.3. Предоставление муниципальной услуги осуществляется в любом многофункциональном центре по выбору заявителя независимо от места его жительства или места фактического проживания (пребывания) по экстерриториальному принципу.</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или Регионального портала.</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2863F8">
      <w:pPr>
        <w:suppressAutoHyphens w:val="0"/>
        <w:autoSpaceDE w:val="0"/>
        <w:spacing w:after="0" w:line="240" w:lineRule="auto"/>
        <w:jc w:val="center"/>
        <w:textAlignment w:val="auto"/>
        <w:outlineLvl w:val="2"/>
        <w:rPr>
          <w:rFonts w:ascii="Times New Roman" w:eastAsia="Times New Roman" w:hAnsi="Times New Roman" w:cs="Times New Roman"/>
          <w:b/>
          <w:color w:val="000000" w:themeColor="text1"/>
          <w:kern w:val="0"/>
          <w:sz w:val="24"/>
          <w:szCs w:val="24"/>
          <w:lang w:eastAsia="ru-RU"/>
        </w:rPr>
      </w:pPr>
      <w:bookmarkStart w:id="3" w:name="P119"/>
      <w:bookmarkEnd w:id="3"/>
      <w:r w:rsidRPr="00397B8B">
        <w:rPr>
          <w:rFonts w:ascii="Times New Roman" w:eastAsia="Times New Roman" w:hAnsi="Times New Roman" w:cs="Times New Roman"/>
          <w:b/>
          <w:color w:val="000000" w:themeColor="text1"/>
          <w:kern w:val="0"/>
          <w:sz w:val="24"/>
          <w:szCs w:val="24"/>
          <w:lang w:eastAsia="ru-RU"/>
        </w:rPr>
        <w:t>2.3. Результат предоставления муниципальной услуги</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2.3.1. Результатом предоставления муниципальной услуги является:</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1) разрешение Уполномоченного органа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по форме согласно </w:t>
      </w:r>
      <w:hyperlink w:anchor="P595">
        <w:r w:rsidRPr="00397B8B">
          <w:rPr>
            <w:rFonts w:ascii="Times New Roman" w:eastAsia="Times New Roman" w:hAnsi="Times New Roman" w:cs="Times New Roman"/>
            <w:color w:val="000000" w:themeColor="text1"/>
            <w:kern w:val="0"/>
            <w:sz w:val="24"/>
            <w:szCs w:val="24"/>
            <w:lang w:eastAsia="ru-RU"/>
          </w:rPr>
          <w:t>Приложению N 2</w:t>
        </w:r>
      </w:hyperlink>
      <w:r w:rsidRPr="00397B8B">
        <w:rPr>
          <w:rFonts w:ascii="Times New Roman" w:eastAsia="Times New Roman" w:hAnsi="Times New Roman" w:cs="Times New Roman"/>
          <w:color w:val="000000" w:themeColor="text1"/>
          <w:kern w:val="0"/>
          <w:sz w:val="24"/>
          <w:szCs w:val="24"/>
          <w:lang w:eastAsia="ru-RU"/>
        </w:rPr>
        <w:t xml:space="preserve"> к настоящему Административному регламенту;</w:t>
      </w:r>
    </w:p>
    <w:p w:rsidR="00180B5C" w:rsidRPr="00397B8B" w:rsidRDefault="00180B5C" w:rsidP="002863F8">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3) </w:t>
      </w:r>
      <w:hyperlink w:anchor="P641">
        <w:r w:rsidRPr="00397B8B">
          <w:rPr>
            <w:rFonts w:ascii="Times New Roman" w:eastAsia="Times New Roman" w:hAnsi="Times New Roman" w:cs="Times New Roman"/>
            <w:color w:val="000000" w:themeColor="text1"/>
            <w:kern w:val="0"/>
            <w:sz w:val="24"/>
            <w:szCs w:val="24"/>
            <w:lang w:eastAsia="ru-RU"/>
          </w:rPr>
          <w:t>решение</w:t>
        </w:r>
      </w:hyperlink>
      <w:r w:rsidRPr="00397B8B">
        <w:rPr>
          <w:rFonts w:ascii="Times New Roman" w:eastAsia="Times New Roman" w:hAnsi="Times New Roman" w:cs="Times New Roman"/>
          <w:color w:val="000000" w:themeColor="text1"/>
          <w:kern w:val="0"/>
          <w:sz w:val="24"/>
          <w:szCs w:val="24"/>
          <w:lang w:eastAsia="ru-RU"/>
        </w:rPr>
        <w:t xml:space="preserve"> об отказе в предоставлении услуги по форме согласно Приложению N 3 к настоящему Административному регламенту.</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2.3.2. Результат предоставления муниципальной услуги представляется в форме документа на бумажном носителе или электронного документа, подписанного электронной подписью в соответствии с требованиями Федерального </w:t>
      </w:r>
      <w:hyperlink r:id="rId18">
        <w:r w:rsidRPr="00397B8B">
          <w:rPr>
            <w:rFonts w:ascii="Times New Roman" w:eastAsia="Times New Roman" w:hAnsi="Times New Roman" w:cs="Times New Roman"/>
            <w:color w:val="000000" w:themeColor="text1"/>
            <w:kern w:val="0"/>
            <w:sz w:val="24"/>
            <w:szCs w:val="24"/>
            <w:lang w:eastAsia="ru-RU"/>
          </w:rPr>
          <w:t>закона</w:t>
        </w:r>
      </w:hyperlink>
      <w:r w:rsidRPr="00397B8B">
        <w:rPr>
          <w:rFonts w:ascii="Times New Roman" w:eastAsia="Times New Roman" w:hAnsi="Times New Roman" w:cs="Times New Roman"/>
          <w:color w:val="000000" w:themeColor="text1"/>
          <w:kern w:val="0"/>
          <w:sz w:val="24"/>
          <w:szCs w:val="24"/>
          <w:lang w:eastAsia="ru-RU"/>
        </w:rPr>
        <w:t xml:space="preserve"> от 06.04.2011 N 63-ФЗ "Об электронной подписи" (далее - Федеральный закон N 63-ФЗ).</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272ED5">
      <w:pPr>
        <w:suppressAutoHyphens w:val="0"/>
        <w:autoSpaceDE w:val="0"/>
        <w:spacing w:after="0" w:line="240" w:lineRule="auto"/>
        <w:jc w:val="center"/>
        <w:textAlignment w:val="auto"/>
        <w:outlineLvl w:val="2"/>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2.4. Срок предоставления муниципальной услуги, в том числе</w:t>
      </w:r>
      <w:r w:rsidR="00272ED5">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с учетом необходимости обращения в организации, участвующие</w:t>
      </w:r>
      <w:r w:rsidR="00272ED5">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в предоставлении муниципальной услуги, срок приостановления</w:t>
      </w:r>
      <w:r w:rsidR="00272ED5">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предоставления муниципальной услуги в случае, если</w:t>
      </w:r>
      <w:r w:rsidR="00272ED5">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возможность приостановления предусмотрена законодательством</w:t>
      </w:r>
      <w:r w:rsidR="00272ED5">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Российской Федерации, срок выдачи (направления) документов,</w:t>
      </w:r>
      <w:r w:rsidR="00272ED5">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являющихся результатом предоставления муниципальной услуги</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2.4.1. Срок предоставления муниципальной услуги - 30 календарных дней.</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2.4.2. Уполномоченный орган в течение 30 календарных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указанным в заявлении, один из результатов, указанных в </w:t>
      </w:r>
      <w:hyperlink w:anchor="P119">
        <w:r w:rsidRPr="00397B8B">
          <w:rPr>
            <w:rFonts w:ascii="Times New Roman" w:eastAsia="Times New Roman" w:hAnsi="Times New Roman" w:cs="Times New Roman"/>
            <w:color w:val="000000" w:themeColor="text1"/>
            <w:kern w:val="0"/>
            <w:sz w:val="24"/>
            <w:szCs w:val="24"/>
            <w:lang w:eastAsia="ru-RU"/>
          </w:rPr>
          <w:t>статье 2.3</w:t>
        </w:r>
      </w:hyperlink>
      <w:r w:rsidRPr="00397B8B">
        <w:rPr>
          <w:rFonts w:ascii="Times New Roman" w:eastAsia="Times New Roman" w:hAnsi="Times New Roman" w:cs="Times New Roman"/>
          <w:color w:val="000000" w:themeColor="text1"/>
          <w:kern w:val="0"/>
          <w:sz w:val="24"/>
          <w:szCs w:val="24"/>
          <w:lang w:eastAsia="ru-RU"/>
        </w:rPr>
        <w:t xml:space="preserve"> Административного регламента.</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2.4.3. 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2.4.4. Документ на бумажном носителе, выдаваемый в результате предоставления муниципальной услуги, либо отказ в предоставлении муниципальной услуги направляется заявителю при личном обращении в уполномоченный орган, МФЦ либо направляется заказным почтовым отправлением с уведомлением о вручении в соответствии с выбранным заявителем способом получения результата предоставления услуги.</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CE4F19">
      <w:pPr>
        <w:suppressAutoHyphens w:val="0"/>
        <w:autoSpaceDE w:val="0"/>
        <w:spacing w:after="0" w:line="240" w:lineRule="auto"/>
        <w:jc w:val="center"/>
        <w:textAlignment w:val="auto"/>
        <w:outlineLvl w:val="2"/>
        <w:rPr>
          <w:rFonts w:ascii="Times New Roman" w:eastAsia="Times New Roman" w:hAnsi="Times New Roman" w:cs="Times New Roman"/>
          <w:b/>
          <w:color w:val="000000" w:themeColor="text1"/>
          <w:kern w:val="0"/>
          <w:sz w:val="24"/>
          <w:szCs w:val="24"/>
          <w:lang w:eastAsia="ru-RU"/>
        </w:rPr>
      </w:pPr>
      <w:bookmarkStart w:id="4" w:name="P141"/>
      <w:bookmarkEnd w:id="4"/>
      <w:r w:rsidRPr="00397B8B">
        <w:rPr>
          <w:rFonts w:ascii="Times New Roman" w:eastAsia="Times New Roman" w:hAnsi="Times New Roman" w:cs="Times New Roman"/>
          <w:b/>
          <w:color w:val="000000" w:themeColor="text1"/>
          <w:kern w:val="0"/>
          <w:sz w:val="24"/>
          <w:szCs w:val="24"/>
          <w:lang w:eastAsia="ru-RU"/>
        </w:rPr>
        <w:t>2.5. Правовые основания для предоставления</w:t>
      </w:r>
      <w:r w:rsidR="00CE4F19">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муниципальной услуги</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Перечень нормативных правовых актов, регулирующих предоставление муниципальной услуги: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1. Земельный </w:t>
      </w:r>
      <w:hyperlink r:id="rId19">
        <w:r w:rsidRPr="00397B8B">
          <w:rPr>
            <w:rFonts w:ascii="Times New Roman" w:eastAsia="Times New Roman" w:hAnsi="Times New Roman" w:cs="Times New Roman"/>
            <w:color w:val="000000" w:themeColor="text1"/>
            <w:kern w:val="0"/>
            <w:sz w:val="24"/>
            <w:szCs w:val="24"/>
            <w:lang w:eastAsia="ru-RU"/>
          </w:rPr>
          <w:t>кодекс</w:t>
        </w:r>
      </w:hyperlink>
      <w:r w:rsidRPr="00397B8B">
        <w:rPr>
          <w:rFonts w:ascii="Times New Roman" w:eastAsia="Times New Roman" w:hAnsi="Times New Roman" w:cs="Times New Roman"/>
          <w:color w:val="000000" w:themeColor="text1"/>
          <w:kern w:val="0"/>
          <w:sz w:val="24"/>
          <w:szCs w:val="24"/>
          <w:lang w:eastAsia="ru-RU"/>
        </w:rPr>
        <w:t xml:space="preserve"> Российской Федерации от 25.10.2001 N 136-ФЗ;</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Федеральный </w:t>
      </w:r>
      <w:hyperlink r:id="rId20">
        <w:r w:rsidRPr="00397B8B">
          <w:rPr>
            <w:rFonts w:ascii="Times New Roman" w:eastAsia="Times New Roman" w:hAnsi="Times New Roman" w:cs="Times New Roman"/>
            <w:color w:val="000000" w:themeColor="text1"/>
            <w:kern w:val="0"/>
            <w:sz w:val="24"/>
            <w:szCs w:val="24"/>
            <w:lang w:eastAsia="ru-RU"/>
          </w:rPr>
          <w:t>закон</w:t>
        </w:r>
      </w:hyperlink>
      <w:r w:rsidRPr="00397B8B">
        <w:rPr>
          <w:rFonts w:ascii="Times New Roman" w:eastAsia="Times New Roman" w:hAnsi="Times New Roman" w:cs="Times New Roman"/>
          <w:color w:val="000000" w:themeColor="text1"/>
          <w:kern w:val="0"/>
          <w:sz w:val="24"/>
          <w:szCs w:val="24"/>
          <w:lang w:eastAsia="ru-RU"/>
        </w:rPr>
        <w:t xml:space="preserve"> от 25.10.2001 N 137-ФЗ "О введении в действие Земельного кодекса Российской Федерации";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2. Федеральный </w:t>
      </w:r>
      <w:hyperlink r:id="rId21">
        <w:r w:rsidRPr="00397B8B">
          <w:rPr>
            <w:rFonts w:ascii="Times New Roman" w:eastAsia="Times New Roman" w:hAnsi="Times New Roman" w:cs="Times New Roman"/>
            <w:color w:val="000000" w:themeColor="text1"/>
            <w:kern w:val="0"/>
            <w:sz w:val="24"/>
            <w:szCs w:val="24"/>
            <w:lang w:eastAsia="ru-RU"/>
          </w:rPr>
          <w:t>закон</w:t>
        </w:r>
      </w:hyperlink>
      <w:r w:rsidRPr="00397B8B">
        <w:rPr>
          <w:rFonts w:ascii="Times New Roman" w:eastAsia="Times New Roman" w:hAnsi="Times New Roman" w:cs="Times New Roman"/>
          <w:color w:val="000000" w:themeColor="text1"/>
          <w:kern w:val="0"/>
          <w:sz w:val="24"/>
          <w:szCs w:val="24"/>
          <w:lang w:eastAsia="ru-RU"/>
        </w:rPr>
        <w:t xml:space="preserve"> от 06.10.2003 N 131-ФЗ "Об общих принципах организации местно</w:t>
      </w:r>
      <w:r w:rsidRPr="00397B8B">
        <w:rPr>
          <w:rFonts w:ascii="Times New Roman" w:eastAsia="Times New Roman" w:hAnsi="Times New Roman" w:cs="Times New Roman"/>
          <w:color w:val="000000" w:themeColor="text1"/>
          <w:kern w:val="0"/>
          <w:sz w:val="24"/>
          <w:szCs w:val="24"/>
          <w:lang w:eastAsia="ru-RU"/>
        </w:rPr>
        <w:lastRenderedPageBreak/>
        <w:t>го самоуправления в Российской Федерации";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3. Федеральный </w:t>
      </w:r>
      <w:hyperlink r:id="rId22">
        <w:r w:rsidRPr="00397B8B">
          <w:rPr>
            <w:rFonts w:ascii="Times New Roman" w:eastAsia="Times New Roman" w:hAnsi="Times New Roman" w:cs="Times New Roman"/>
            <w:color w:val="000000" w:themeColor="text1"/>
            <w:kern w:val="0"/>
            <w:sz w:val="24"/>
            <w:szCs w:val="24"/>
            <w:lang w:eastAsia="ru-RU"/>
          </w:rPr>
          <w:t>закон</w:t>
        </w:r>
      </w:hyperlink>
      <w:r w:rsidRPr="00397B8B">
        <w:rPr>
          <w:rFonts w:ascii="Times New Roman" w:eastAsia="Times New Roman" w:hAnsi="Times New Roman" w:cs="Times New Roman"/>
          <w:color w:val="000000" w:themeColor="text1"/>
          <w:kern w:val="0"/>
          <w:sz w:val="24"/>
          <w:szCs w:val="24"/>
          <w:lang w:eastAsia="ru-RU"/>
        </w:rPr>
        <w:t xml:space="preserve"> от 27.07.2010 N 210-ФЗ "Об организации предоставления государственных и муниципальных услуг";</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4. </w:t>
      </w:r>
      <w:hyperlink r:id="rId23">
        <w:r w:rsidRPr="00397B8B">
          <w:rPr>
            <w:rFonts w:ascii="Times New Roman" w:eastAsia="Times New Roman" w:hAnsi="Times New Roman" w:cs="Times New Roman"/>
            <w:color w:val="000000" w:themeColor="text1"/>
            <w:kern w:val="0"/>
            <w:sz w:val="24"/>
            <w:szCs w:val="24"/>
            <w:lang w:eastAsia="ru-RU"/>
          </w:rPr>
          <w:t>Постановление</w:t>
        </w:r>
      </w:hyperlink>
      <w:r w:rsidRPr="00397B8B">
        <w:rPr>
          <w:rFonts w:ascii="Times New Roman" w:eastAsia="Times New Roman" w:hAnsi="Times New Roman" w:cs="Times New Roman"/>
          <w:color w:val="000000" w:themeColor="text1"/>
          <w:kern w:val="0"/>
          <w:sz w:val="24"/>
          <w:szCs w:val="24"/>
          <w:lang w:eastAsia="ru-RU"/>
        </w:rPr>
        <w:t xml:space="preserve"> Правительства Российской Федерации от 27.11.2014 N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5. </w:t>
      </w:r>
      <w:hyperlink r:id="rId24">
        <w:r w:rsidRPr="00397B8B">
          <w:rPr>
            <w:rFonts w:ascii="Times New Roman" w:eastAsia="Times New Roman" w:hAnsi="Times New Roman" w:cs="Times New Roman"/>
            <w:color w:val="000000" w:themeColor="text1"/>
            <w:kern w:val="0"/>
            <w:sz w:val="24"/>
            <w:szCs w:val="24"/>
            <w:lang w:eastAsia="ru-RU"/>
          </w:rPr>
          <w:t>Постановление</w:t>
        </w:r>
      </w:hyperlink>
      <w:r w:rsidRPr="00397B8B">
        <w:rPr>
          <w:rFonts w:ascii="Times New Roman" w:eastAsia="Times New Roman" w:hAnsi="Times New Roman" w:cs="Times New Roman"/>
          <w:color w:val="000000" w:themeColor="text1"/>
          <w:kern w:val="0"/>
          <w:sz w:val="24"/>
          <w:szCs w:val="24"/>
          <w:lang w:eastAsia="ru-RU"/>
        </w:rPr>
        <w:t xml:space="preserve"> Правительства Российской Федерации от 30.06.2021 N 1081 "Об утверждении Положения о государственном земельном надзоре";</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6. </w:t>
      </w:r>
      <w:hyperlink r:id="rId25">
        <w:r w:rsidRPr="00397B8B">
          <w:rPr>
            <w:rFonts w:ascii="Times New Roman" w:eastAsia="Times New Roman" w:hAnsi="Times New Roman" w:cs="Times New Roman"/>
            <w:color w:val="000000" w:themeColor="text1"/>
            <w:kern w:val="0"/>
            <w:sz w:val="24"/>
            <w:szCs w:val="24"/>
            <w:lang w:eastAsia="ru-RU"/>
          </w:rPr>
          <w:t>Закон</w:t>
        </w:r>
      </w:hyperlink>
      <w:r w:rsidRPr="00397B8B">
        <w:rPr>
          <w:rFonts w:ascii="Times New Roman" w:eastAsia="Times New Roman" w:hAnsi="Times New Roman" w:cs="Times New Roman"/>
          <w:color w:val="000000" w:themeColor="text1"/>
          <w:kern w:val="0"/>
          <w:sz w:val="24"/>
          <w:szCs w:val="24"/>
          <w:lang w:eastAsia="ru-RU"/>
        </w:rPr>
        <w:t xml:space="preserve"> Самарской области от 12.07.2006 N 90-ГД "О градостроительной деятельности на территории Самарской области";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7. </w:t>
      </w:r>
      <w:hyperlink r:id="rId26">
        <w:r w:rsidRPr="00397B8B">
          <w:rPr>
            <w:rFonts w:ascii="Times New Roman" w:eastAsia="Times New Roman" w:hAnsi="Times New Roman" w:cs="Times New Roman"/>
            <w:color w:val="000000" w:themeColor="text1"/>
            <w:kern w:val="0"/>
            <w:sz w:val="24"/>
            <w:szCs w:val="24"/>
            <w:lang w:eastAsia="ru-RU"/>
          </w:rPr>
          <w:t>Закон</w:t>
        </w:r>
      </w:hyperlink>
      <w:r w:rsidRPr="00397B8B">
        <w:rPr>
          <w:rFonts w:ascii="Times New Roman" w:eastAsia="Times New Roman" w:hAnsi="Times New Roman" w:cs="Times New Roman"/>
          <w:color w:val="000000" w:themeColor="text1"/>
          <w:kern w:val="0"/>
          <w:sz w:val="24"/>
          <w:szCs w:val="24"/>
          <w:lang w:eastAsia="ru-RU"/>
        </w:rPr>
        <w:t xml:space="preserve"> Самарской области от 03.10.2014 N 89-ГД "О предоставлении в Самарской области государственных и муниципальных услуг по экстерриториальному принципу";</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8. </w:t>
      </w:r>
      <w:hyperlink r:id="rId27">
        <w:r w:rsidRPr="00397B8B">
          <w:rPr>
            <w:rFonts w:ascii="Times New Roman" w:eastAsia="Times New Roman" w:hAnsi="Times New Roman" w:cs="Times New Roman"/>
            <w:color w:val="000000" w:themeColor="text1"/>
            <w:kern w:val="0"/>
            <w:sz w:val="24"/>
            <w:szCs w:val="24"/>
            <w:lang w:eastAsia="ru-RU"/>
          </w:rPr>
          <w:t>Постановление</w:t>
        </w:r>
      </w:hyperlink>
      <w:r w:rsidRPr="00397B8B">
        <w:rPr>
          <w:rFonts w:ascii="Times New Roman" w:eastAsia="Times New Roman" w:hAnsi="Times New Roman" w:cs="Times New Roman"/>
          <w:color w:val="000000" w:themeColor="text1"/>
          <w:kern w:val="0"/>
          <w:sz w:val="24"/>
          <w:szCs w:val="24"/>
          <w:lang w:eastAsia="ru-RU"/>
        </w:rPr>
        <w:t xml:space="preserve"> Правительства Самарской области от 17.10.2018 N 595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признании утратившими силу отдельных постановлений Правительства Самарской области";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9. </w:t>
      </w:r>
      <w:hyperlink r:id="rId28">
        <w:r w:rsidRPr="00397B8B">
          <w:rPr>
            <w:rFonts w:ascii="Times New Roman" w:eastAsia="Times New Roman" w:hAnsi="Times New Roman" w:cs="Times New Roman"/>
            <w:color w:val="000000" w:themeColor="text1"/>
            <w:kern w:val="0"/>
            <w:sz w:val="24"/>
            <w:szCs w:val="24"/>
            <w:lang w:eastAsia="ru-RU"/>
          </w:rPr>
          <w:t>Постановление</w:t>
        </w:r>
      </w:hyperlink>
      <w:r w:rsidRPr="00397B8B">
        <w:rPr>
          <w:rFonts w:ascii="Times New Roman" w:eastAsia="Times New Roman" w:hAnsi="Times New Roman" w:cs="Times New Roman"/>
          <w:color w:val="000000" w:themeColor="text1"/>
          <w:kern w:val="0"/>
          <w:sz w:val="24"/>
          <w:szCs w:val="24"/>
          <w:lang w:eastAsia="ru-RU"/>
        </w:rPr>
        <w:t xml:space="preserve"> Правительства Самарской области от 31.08.2021 N 642 "Об утверждении порядка и условий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размещения стоянок технических или других средств передвижения инвалидов вблизи их места жительства без предоставления земельных участков и установления сервитута, публичного сервитута, порядка определения платы за использование земельных участков, находящихся в собственности Самарской области, земель или земельных участков, государственная собственность на которые не разграничена, для возведения гражданами гаражей, являющихся некапитальными сооружениями, без предоставления земельных участков и установления сервитута, публичного сервитута";</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10. </w:t>
      </w:r>
      <w:hyperlink r:id="rId29">
        <w:r w:rsidRPr="00397B8B">
          <w:rPr>
            <w:rFonts w:ascii="Times New Roman" w:eastAsia="Times New Roman" w:hAnsi="Times New Roman" w:cs="Times New Roman"/>
            <w:color w:val="000000" w:themeColor="text1"/>
            <w:kern w:val="0"/>
            <w:sz w:val="24"/>
            <w:szCs w:val="24"/>
            <w:lang w:eastAsia="ru-RU"/>
          </w:rPr>
          <w:t>Постановление</w:t>
        </w:r>
      </w:hyperlink>
      <w:r w:rsidRPr="00397B8B">
        <w:rPr>
          <w:rFonts w:ascii="Times New Roman" w:eastAsia="Times New Roman" w:hAnsi="Times New Roman" w:cs="Times New Roman"/>
          <w:color w:val="000000" w:themeColor="text1"/>
          <w:kern w:val="0"/>
          <w:sz w:val="24"/>
          <w:szCs w:val="24"/>
          <w:lang w:eastAsia="ru-RU"/>
        </w:rPr>
        <w:t xml:space="preserve"> Правительства Российской Федерации от 3 декабря 2014 г.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11. Настоящий Административный регламент.</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840B9C" w:rsidP="00840B9C">
      <w:pPr>
        <w:suppressAutoHyphens w:val="0"/>
        <w:autoSpaceDE w:val="0"/>
        <w:spacing w:after="0" w:line="240" w:lineRule="auto"/>
        <w:jc w:val="center"/>
        <w:textAlignment w:val="auto"/>
        <w:outlineLvl w:val="3"/>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2.</w:t>
      </w:r>
      <w:r>
        <w:rPr>
          <w:rFonts w:ascii="Times New Roman" w:eastAsia="Times New Roman" w:hAnsi="Times New Roman" w:cs="Times New Roman"/>
          <w:b/>
          <w:color w:val="000000" w:themeColor="text1"/>
          <w:kern w:val="0"/>
          <w:sz w:val="24"/>
          <w:szCs w:val="24"/>
          <w:lang w:eastAsia="ru-RU"/>
        </w:rPr>
        <w:t>6</w:t>
      </w:r>
      <w:r w:rsidRPr="00397B8B">
        <w:rPr>
          <w:rFonts w:ascii="Times New Roman" w:eastAsia="Times New Roman" w:hAnsi="Times New Roman" w:cs="Times New Roman"/>
          <w:b/>
          <w:color w:val="000000" w:themeColor="text1"/>
          <w:kern w:val="0"/>
          <w:sz w:val="24"/>
          <w:szCs w:val="24"/>
          <w:lang w:eastAsia="ru-RU"/>
        </w:rPr>
        <w:t xml:space="preserve">. </w:t>
      </w:r>
      <w:r w:rsidR="00180B5C" w:rsidRPr="00397B8B">
        <w:rPr>
          <w:rFonts w:ascii="Times New Roman" w:eastAsia="Times New Roman" w:hAnsi="Times New Roman" w:cs="Times New Roman"/>
          <w:b/>
          <w:color w:val="000000" w:themeColor="text1"/>
          <w:kern w:val="0"/>
          <w:sz w:val="24"/>
          <w:szCs w:val="24"/>
          <w:lang w:eastAsia="ru-RU"/>
        </w:rPr>
        <w:t>Исчерпывающий перечень документов, необходимых</w:t>
      </w:r>
      <w:r>
        <w:rPr>
          <w:rFonts w:ascii="Times New Roman" w:eastAsia="Times New Roman" w:hAnsi="Times New Roman" w:cs="Times New Roman"/>
          <w:b/>
          <w:color w:val="000000" w:themeColor="text1"/>
          <w:kern w:val="0"/>
          <w:sz w:val="24"/>
          <w:szCs w:val="24"/>
          <w:lang w:eastAsia="ru-RU"/>
        </w:rPr>
        <w:t xml:space="preserve"> </w:t>
      </w:r>
      <w:r w:rsidR="00180B5C" w:rsidRPr="00397B8B">
        <w:rPr>
          <w:rFonts w:ascii="Times New Roman" w:eastAsia="Times New Roman" w:hAnsi="Times New Roman" w:cs="Times New Roman"/>
          <w:b/>
          <w:color w:val="000000" w:themeColor="text1"/>
          <w:kern w:val="0"/>
          <w:sz w:val="24"/>
          <w:szCs w:val="24"/>
          <w:lang w:eastAsia="ru-RU"/>
        </w:rPr>
        <w:t>в соответствии с законодательными или иными нормативными</w:t>
      </w:r>
      <w:r>
        <w:rPr>
          <w:rFonts w:ascii="Times New Roman" w:eastAsia="Times New Roman" w:hAnsi="Times New Roman" w:cs="Times New Roman"/>
          <w:b/>
          <w:color w:val="000000" w:themeColor="text1"/>
          <w:kern w:val="0"/>
          <w:sz w:val="24"/>
          <w:szCs w:val="24"/>
          <w:lang w:eastAsia="ru-RU"/>
        </w:rPr>
        <w:t xml:space="preserve"> </w:t>
      </w:r>
      <w:r w:rsidR="00180B5C" w:rsidRPr="00397B8B">
        <w:rPr>
          <w:rFonts w:ascii="Times New Roman" w:eastAsia="Times New Roman" w:hAnsi="Times New Roman" w:cs="Times New Roman"/>
          <w:b/>
          <w:color w:val="000000" w:themeColor="text1"/>
          <w:kern w:val="0"/>
          <w:sz w:val="24"/>
          <w:szCs w:val="24"/>
          <w:lang w:eastAsia="ru-RU"/>
        </w:rPr>
        <w:t>правовыми актами для предоставления муниципальной услуги,</w:t>
      </w:r>
      <w:r>
        <w:rPr>
          <w:rFonts w:ascii="Times New Roman" w:eastAsia="Times New Roman" w:hAnsi="Times New Roman" w:cs="Times New Roman"/>
          <w:b/>
          <w:color w:val="000000" w:themeColor="text1"/>
          <w:kern w:val="0"/>
          <w:sz w:val="24"/>
          <w:szCs w:val="24"/>
          <w:lang w:eastAsia="ru-RU"/>
        </w:rPr>
        <w:t xml:space="preserve"> </w:t>
      </w:r>
      <w:r w:rsidR="00180B5C" w:rsidRPr="00397B8B">
        <w:rPr>
          <w:rFonts w:ascii="Times New Roman" w:eastAsia="Times New Roman" w:hAnsi="Times New Roman" w:cs="Times New Roman"/>
          <w:b/>
          <w:color w:val="000000" w:themeColor="text1"/>
          <w:kern w:val="0"/>
          <w:sz w:val="24"/>
          <w:szCs w:val="24"/>
          <w:lang w:eastAsia="ru-RU"/>
        </w:rPr>
        <w:t>а также услуг, которые являются необходимыми и обязательными</w:t>
      </w:r>
      <w:r>
        <w:rPr>
          <w:rFonts w:ascii="Times New Roman" w:eastAsia="Times New Roman" w:hAnsi="Times New Roman" w:cs="Times New Roman"/>
          <w:b/>
          <w:color w:val="000000" w:themeColor="text1"/>
          <w:kern w:val="0"/>
          <w:sz w:val="24"/>
          <w:szCs w:val="24"/>
          <w:lang w:eastAsia="ru-RU"/>
        </w:rPr>
        <w:t xml:space="preserve"> </w:t>
      </w:r>
      <w:r w:rsidR="00180B5C" w:rsidRPr="00397B8B">
        <w:rPr>
          <w:rFonts w:ascii="Times New Roman" w:eastAsia="Times New Roman" w:hAnsi="Times New Roman" w:cs="Times New Roman"/>
          <w:b/>
          <w:color w:val="000000" w:themeColor="text1"/>
          <w:kern w:val="0"/>
          <w:sz w:val="24"/>
          <w:szCs w:val="24"/>
          <w:lang w:eastAsia="ru-RU"/>
        </w:rPr>
        <w:t>для предоставления муниципальных услуг, подлежащих</w:t>
      </w:r>
      <w:r>
        <w:rPr>
          <w:rFonts w:ascii="Times New Roman" w:eastAsia="Times New Roman" w:hAnsi="Times New Roman" w:cs="Times New Roman"/>
          <w:b/>
          <w:color w:val="000000" w:themeColor="text1"/>
          <w:kern w:val="0"/>
          <w:sz w:val="24"/>
          <w:szCs w:val="24"/>
          <w:lang w:eastAsia="ru-RU"/>
        </w:rPr>
        <w:t xml:space="preserve"> </w:t>
      </w:r>
      <w:r w:rsidR="00180B5C" w:rsidRPr="00397B8B">
        <w:rPr>
          <w:rFonts w:ascii="Times New Roman" w:eastAsia="Times New Roman" w:hAnsi="Times New Roman" w:cs="Times New Roman"/>
          <w:b/>
          <w:color w:val="000000" w:themeColor="text1"/>
          <w:kern w:val="0"/>
          <w:sz w:val="24"/>
          <w:szCs w:val="24"/>
          <w:lang w:eastAsia="ru-RU"/>
        </w:rPr>
        <w:t>представлению заявителем, способы их получения заявителем,</w:t>
      </w:r>
      <w:r>
        <w:rPr>
          <w:rFonts w:ascii="Times New Roman" w:eastAsia="Times New Roman" w:hAnsi="Times New Roman" w:cs="Times New Roman"/>
          <w:b/>
          <w:color w:val="000000" w:themeColor="text1"/>
          <w:kern w:val="0"/>
          <w:sz w:val="24"/>
          <w:szCs w:val="24"/>
          <w:lang w:eastAsia="ru-RU"/>
        </w:rPr>
        <w:t xml:space="preserve"> </w:t>
      </w:r>
      <w:r w:rsidR="00180B5C" w:rsidRPr="00397B8B">
        <w:rPr>
          <w:rFonts w:ascii="Times New Roman" w:eastAsia="Times New Roman" w:hAnsi="Times New Roman" w:cs="Times New Roman"/>
          <w:b/>
          <w:color w:val="000000" w:themeColor="text1"/>
          <w:kern w:val="0"/>
          <w:sz w:val="24"/>
          <w:szCs w:val="24"/>
          <w:lang w:eastAsia="ru-RU"/>
        </w:rPr>
        <w:t>в том числе в электронной форме, порядок их представления</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w:t>
      </w:r>
      <w:r w:rsidR="00840B9C">
        <w:rPr>
          <w:rFonts w:ascii="Times New Roman" w:eastAsia="Times New Roman" w:hAnsi="Times New Roman" w:cs="Times New Roman"/>
          <w:color w:val="000000" w:themeColor="text1"/>
          <w:kern w:val="0"/>
          <w:sz w:val="24"/>
          <w:szCs w:val="24"/>
          <w:lang w:eastAsia="ru-RU"/>
        </w:rPr>
        <w:t>6</w:t>
      </w:r>
      <w:r w:rsidRPr="00397B8B">
        <w:rPr>
          <w:rFonts w:ascii="Times New Roman" w:eastAsia="Times New Roman" w:hAnsi="Times New Roman" w:cs="Times New Roman"/>
          <w:color w:val="000000" w:themeColor="text1"/>
          <w:kern w:val="0"/>
          <w:sz w:val="24"/>
          <w:szCs w:val="24"/>
          <w:lang w:eastAsia="ru-RU"/>
        </w:rPr>
        <w:t>.1. Для получения муниципальной услуги заявитель представляет следующие документы:</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1) документ, удостоверяющий личность;</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 документ, подтверждающий полномочия представителя (если от имени заявителя действует представитель);</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3) заявление:</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 в </w:t>
      </w:r>
      <w:hyperlink w:anchor="P713">
        <w:r w:rsidRPr="00397B8B">
          <w:rPr>
            <w:rFonts w:ascii="Times New Roman" w:eastAsia="Times New Roman" w:hAnsi="Times New Roman" w:cs="Times New Roman"/>
            <w:color w:val="000000" w:themeColor="text1"/>
            <w:kern w:val="0"/>
            <w:sz w:val="24"/>
            <w:szCs w:val="24"/>
            <w:lang w:eastAsia="ru-RU"/>
          </w:rPr>
          <w:t>форме</w:t>
        </w:r>
      </w:hyperlink>
      <w:r w:rsidRPr="00397B8B">
        <w:rPr>
          <w:rFonts w:ascii="Times New Roman" w:eastAsia="Times New Roman" w:hAnsi="Times New Roman" w:cs="Times New Roman"/>
          <w:color w:val="000000" w:themeColor="text1"/>
          <w:kern w:val="0"/>
          <w:sz w:val="24"/>
          <w:szCs w:val="24"/>
          <w:lang w:eastAsia="ru-RU"/>
        </w:rPr>
        <w:t xml:space="preserve"> документа на бумажном носителе по форме согласно Приложению N 4 к настоящему Административному регламенту;</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 в электронной форме (заполняется посредством внесения соответствующих сведений в интерактивную форму), подписанное в соответствии с требованиями Федерального </w:t>
      </w:r>
      <w:hyperlink r:id="rId30">
        <w:r w:rsidRPr="00397B8B">
          <w:rPr>
            <w:rFonts w:ascii="Times New Roman" w:eastAsia="Times New Roman" w:hAnsi="Times New Roman" w:cs="Times New Roman"/>
            <w:color w:val="000000" w:themeColor="text1"/>
            <w:kern w:val="0"/>
            <w:sz w:val="24"/>
            <w:szCs w:val="24"/>
            <w:lang w:eastAsia="ru-RU"/>
          </w:rPr>
          <w:t>закона</w:t>
        </w:r>
      </w:hyperlink>
      <w:r w:rsidRPr="00397B8B">
        <w:rPr>
          <w:rFonts w:ascii="Times New Roman" w:eastAsia="Times New Roman" w:hAnsi="Times New Roman" w:cs="Times New Roman"/>
          <w:color w:val="000000" w:themeColor="text1"/>
          <w:kern w:val="0"/>
          <w:sz w:val="24"/>
          <w:szCs w:val="24"/>
          <w:lang w:eastAsia="ru-RU"/>
        </w:rPr>
        <w:t xml:space="preserve"> N 63-ФЗ, при обращении посредством Регионального портала;</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4) схему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w:t>
      </w:r>
      <w:r w:rsidRPr="00397B8B">
        <w:rPr>
          <w:rFonts w:ascii="Times New Roman" w:eastAsia="Times New Roman" w:hAnsi="Times New Roman" w:cs="Times New Roman"/>
          <w:color w:val="000000" w:themeColor="text1"/>
          <w:kern w:val="0"/>
          <w:sz w:val="24"/>
          <w:szCs w:val="24"/>
          <w:lang w:eastAsia="ru-RU"/>
        </w:rPr>
        <w:lastRenderedPageBreak/>
        <w:t>при обращении в целях получения разрешения на использование земель, если планируется использовать земли или часть земельного участка;</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5) документы, предусмотренные в соответствии с законом субъекта Российской Федерации, - при обращении в целях получения разрешения на размещение объектов.</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bookmarkStart w:id="5" w:name="P177"/>
      <w:bookmarkEnd w:id="5"/>
      <w:r w:rsidRPr="00397B8B">
        <w:rPr>
          <w:rFonts w:ascii="Times New Roman" w:eastAsia="Times New Roman" w:hAnsi="Times New Roman" w:cs="Times New Roman"/>
          <w:color w:val="000000" w:themeColor="text1"/>
          <w:kern w:val="0"/>
          <w:sz w:val="24"/>
          <w:szCs w:val="24"/>
          <w:lang w:eastAsia="ru-RU"/>
        </w:rPr>
        <w:t>2.6.2. С заявлением о предоставлении муниципальной услуги Заявитель по собственной инициативе предоставляет следующие документы, необходимые для оказания муниципальной услуги: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а) выписка из Единого государственного реестра юридических лиц;</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б) выписка из Единого государственного реестра индивидуальных предпринимателей;</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в) выписка из Единого государственного реестра недвижимости;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г) лицензия, удостоверяющая право заявителя на проведение работ по геологическому изучению недр;</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д) нотариально заверенная доверенность;</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е) иные документы, предусмотренные в соответствии с законом субъекта Российской Федерации.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Запрещается требовать от заявителя:</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31">
        <w:r w:rsidRPr="00397B8B">
          <w:rPr>
            <w:rFonts w:ascii="Times New Roman" w:eastAsia="Times New Roman" w:hAnsi="Times New Roman" w:cs="Times New Roman"/>
            <w:color w:val="000000" w:themeColor="text1"/>
            <w:kern w:val="0"/>
            <w:sz w:val="24"/>
            <w:szCs w:val="24"/>
            <w:lang w:eastAsia="ru-RU"/>
          </w:rPr>
          <w:t>частью 1 статьи 1</w:t>
        </w:r>
      </w:hyperlink>
      <w:r w:rsidRPr="00397B8B">
        <w:rPr>
          <w:rFonts w:ascii="Times New Roman" w:eastAsia="Times New Roman" w:hAnsi="Times New Roman" w:cs="Times New Roman"/>
          <w:color w:val="000000" w:themeColor="text1"/>
          <w:kern w:val="0"/>
          <w:sz w:val="24"/>
          <w:szCs w:val="24"/>
          <w:lang w:eastAsia="ru-RU"/>
        </w:rPr>
        <w:t xml:space="preserve">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w:t>
      </w:r>
      <w:hyperlink r:id="rId32">
        <w:r w:rsidRPr="00397B8B">
          <w:rPr>
            <w:rFonts w:ascii="Times New Roman" w:eastAsia="Times New Roman" w:hAnsi="Times New Roman" w:cs="Times New Roman"/>
            <w:color w:val="000000" w:themeColor="text1"/>
            <w:kern w:val="0"/>
            <w:sz w:val="24"/>
            <w:szCs w:val="24"/>
            <w:lang w:eastAsia="ru-RU"/>
          </w:rPr>
          <w:t>части 6 статьи 7</w:t>
        </w:r>
      </w:hyperlink>
      <w:r w:rsidRPr="00397B8B">
        <w:rPr>
          <w:rFonts w:ascii="Times New Roman" w:eastAsia="Times New Roman" w:hAnsi="Times New Roman" w:cs="Times New Roman"/>
          <w:color w:val="000000" w:themeColor="text1"/>
          <w:kern w:val="0"/>
          <w:sz w:val="24"/>
          <w:szCs w:val="24"/>
          <w:lang w:eastAsia="ru-RU"/>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N 210-ФЗ;</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w:t>
      </w:r>
      <w:r w:rsidRPr="00397B8B">
        <w:rPr>
          <w:rFonts w:ascii="Times New Roman" w:eastAsia="Times New Roman" w:hAnsi="Times New Roman" w:cs="Times New Roman"/>
          <w:color w:val="000000" w:themeColor="text1"/>
          <w:kern w:val="0"/>
          <w:sz w:val="24"/>
          <w:szCs w:val="24"/>
          <w:lang w:eastAsia="ru-RU"/>
        </w:rPr>
        <w:lastRenderedPageBreak/>
        <w:t xml:space="preserve">муниципального служащего, работника многофункционального центра, работника организации, предусмотренной </w:t>
      </w:r>
      <w:hyperlink r:id="rId33">
        <w:r w:rsidRPr="00397B8B">
          <w:rPr>
            <w:rFonts w:ascii="Times New Roman" w:eastAsia="Times New Roman" w:hAnsi="Times New Roman" w:cs="Times New Roman"/>
            <w:color w:val="000000" w:themeColor="text1"/>
            <w:kern w:val="0"/>
            <w:sz w:val="24"/>
            <w:szCs w:val="24"/>
            <w:lang w:eastAsia="ru-RU"/>
          </w:rPr>
          <w:t>частью 1.1 статьи 16</w:t>
        </w:r>
      </w:hyperlink>
      <w:r w:rsidRPr="00397B8B">
        <w:rPr>
          <w:rFonts w:ascii="Times New Roman" w:eastAsia="Times New Roman" w:hAnsi="Times New Roman" w:cs="Times New Roman"/>
          <w:color w:val="000000" w:themeColor="text1"/>
          <w:kern w:val="0"/>
          <w:sz w:val="24"/>
          <w:szCs w:val="24"/>
          <w:lang w:eastAsia="ru-RU"/>
        </w:rPr>
        <w:t xml:space="preserve"> Федерального закона N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r:id="rId34">
        <w:r w:rsidRPr="00397B8B">
          <w:rPr>
            <w:rFonts w:ascii="Times New Roman" w:eastAsia="Times New Roman" w:hAnsi="Times New Roman" w:cs="Times New Roman"/>
            <w:color w:val="000000" w:themeColor="text1"/>
            <w:kern w:val="0"/>
            <w:sz w:val="24"/>
            <w:szCs w:val="24"/>
            <w:lang w:eastAsia="ru-RU"/>
          </w:rPr>
          <w:t>частью 1.1 статьи 16</w:t>
        </w:r>
      </w:hyperlink>
      <w:r w:rsidRPr="00397B8B">
        <w:rPr>
          <w:rFonts w:ascii="Times New Roman" w:eastAsia="Times New Roman" w:hAnsi="Times New Roman" w:cs="Times New Roman"/>
          <w:color w:val="000000" w:themeColor="text1"/>
          <w:kern w:val="0"/>
          <w:sz w:val="24"/>
          <w:szCs w:val="24"/>
          <w:lang w:eastAsia="ru-RU"/>
        </w:rPr>
        <w:t xml:space="preserve"> Федерального закона N 210-ФЗ, уведомляется заявитель, а также приносятся извинения за доставленные неудобства.</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2.6.</w:t>
      </w:r>
      <w:r w:rsidR="001B3C81">
        <w:rPr>
          <w:rFonts w:ascii="Times New Roman" w:eastAsia="Times New Roman" w:hAnsi="Times New Roman" w:cs="Times New Roman"/>
          <w:color w:val="000000" w:themeColor="text1"/>
          <w:kern w:val="0"/>
          <w:sz w:val="24"/>
          <w:szCs w:val="24"/>
          <w:lang w:eastAsia="ru-RU"/>
        </w:rPr>
        <w:t>3</w:t>
      </w:r>
      <w:r w:rsidRPr="00397B8B">
        <w:rPr>
          <w:rFonts w:ascii="Times New Roman" w:eastAsia="Times New Roman" w:hAnsi="Times New Roman" w:cs="Times New Roman"/>
          <w:color w:val="000000" w:themeColor="text1"/>
          <w:kern w:val="0"/>
          <w:sz w:val="24"/>
          <w:szCs w:val="24"/>
          <w:lang w:eastAsia="ru-RU"/>
        </w:rPr>
        <w:t>. Услуги, которые являются необходимыми и обязательными для предоставления муниципальной услуги, отсутствуют.</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1B3C81">
      <w:pPr>
        <w:suppressAutoHyphens w:val="0"/>
        <w:autoSpaceDE w:val="0"/>
        <w:spacing w:after="0" w:line="240" w:lineRule="auto"/>
        <w:jc w:val="center"/>
        <w:textAlignment w:val="auto"/>
        <w:outlineLvl w:val="2"/>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2.7. Исчерпывающий перечень документов, необходимых</w:t>
      </w:r>
      <w:r w:rsidR="001B3C81">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в соответствии с нормативными правовыми актами</w:t>
      </w:r>
      <w:r w:rsidR="001B3C81">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для предоставления муниципальной услуги, которые находятся</w:t>
      </w:r>
    </w:p>
    <w:p w:rsidR="00180B5C" w:rsidRPr="00397B8B" w:rsidRDefault="00180B5C" w:rsidP="002863F8">
      <w:pPr>
        <w:suppressAutoHyphens w:val="0"/>
        <w:autoSpaceDE w:val="0"/>
        <w:spacing w:after="0" w:line="240" w:lineRule="auto"/>
        <w:jc w:val="center"/>
        <w:textAlignment w:val="auto"/>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в распоряжении государственных органов, органов местного</w:t>
      </w:r>
      <w:r w:rsidR="001B3C81">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самоуправления и подведомственных органам местного</w:t>
      </w:r>
      <w:r w:rsidR="001B3C81">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самоуправления организаций</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bookmarkStart w:id="6" w:name="P204"/>
      <w:bookmarkEnd w:id="6"/>
      <w:r w:rsidRPr="00397B8B">
        <w:rPr>
          <w:rFonts w:ascii="Times New Roman" w:eastAsia="Times New Roman" w:hAnsi="Times New Roman" w:cs="Times New Roman"/>
          <w:color w:val="000000" w:themeColor="text1"/>
          <w:kern w:val="0"/>
          <w:sz w:val="24"/>
          <w:szCs w:val="24"/>
          <w:lang w:eastAsia="ru-RU"/>
        </w:rPr>
        <w:t>2.7.1. Получаются в рамках межведомственного взаимодействия:</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1) выписка из Единого государственного реестра юридических лиц в случае, если получателем муниципальной услуги является юридическое лицо;</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 кадастровая выписка о земельном участке или кадастровый паспорт земельного участка;</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3)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4) выписка из Единого государственного реестра недвижимости, в том числе подтверждающая нахождение в собственности заявителя линейного сооружения (линейного объекта) и (или) сооружения, технологически необходимого для использования линейного сооружения (линейного объекта), при размещении которого (которых) в соответствии с получаемым разрешением предполагается его (их) реконструкция;</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5) сведения из лицензии, удостоверяющие право проведения работ по геологическому изучению недр (в случае обращения с заявлением в целях осуществления геологического изучения недр);</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6) сведения из лицензии, удостоверяющие право получателя лицензии на пользование недрами на близлежащем земельном участке (в случае размещения объекта (объектов), предназначенного для обеспечения пользования недрами, для размещения которых не требуется разрешения на строительство);</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7) разрешение на строительство или реконструкцию линейных объектов федерального, регионального или местного значения в случае обращения с заявлением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или реконструкции указанных линейных объектов;</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8) документ, подтверждающий постановку линейного объекта на баланс конкретного лица в случае, если использование земель или земельного участка предполагается для целей, предусмотренных в </w:t>
      </w:r>
      <w:hyperlink r:id="rId35">
        <w:r w:rsidRPr="00397B8B">
          <w:rPr>
            <w:rFonts w:ascii="Times New Roman" w:eastAsia="Times New Roman" w:hAnsi="Times New Roman" w:cs="Times New Roman"/>
            <w:color w:val="000000" w:themeColor="text1"/>
            <w:kern w:val="0"/>
            <w:sz w:val="24"/>
            <w:szCs w:val="24"/>
            <w:lang w:eastAsia="ru-RU"/>
          </w:rPr>
          <w:t>подпункте 2 пункта 1.2</w:t>
        </w:r>
      </w:hyperlink>
      <w:r w:rsidRPr="00397B8B">
        <w:rPr>
          <w:rFonts w:ascii="Times New Roman" w:eastAsia="Times New Roman" w:hAnsi="Times New Roman" w:cs="Times New Roman"/>
          <w:color w:val="000000" w:themeColor="text1"/>
          <w:kern w:val="0"/>
          <w:sz w:val="24"/>
          <w:szCs w:val="24"/>
          <w:lang w:eastAsia="ru-RU"/>
        </w:rPr>
        <w:t xml:space="preserve"> настоящего Административного регламента;</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9) договор или иной документ, подтверждающий согласие собственника (владельца) линейного объекта на осуществление капитального или текущего ремонта в отношении данного линейного объекта, если использование земель или земельного участка предполагается для целей, предусмотренных в </w:t>
      </w:r>
      <w:hyperlink r:id="rId36">
        <w:r w:rsidRPr="00397B8B">
          <w:rPr>
            <w:rFonts w:ascii="Times New Roman" w:eastAsia="Times New Roman" w:hAnsi="Times New Roman" w:cs="Times New Roman"/>
            <w:color w:val="000000" w:themeColor="text1"/>
            <w:kern w:val="0"/>
            <w:sz w:val="24"/>
            <w:szCs w:val="24"/>
            <w:lang w:eastAsia="ru-RU"/>
          </w:rPr>
          <w:t>подпункте 2 пункта 1.2</w:t>
        </w:r>
      </w:hyperlink>
      <w:r w:rsidRPr="00397B8B">
        <w:rPr>
          <w:rFonts w:ascii="Times New Roman" w:eastAsia="Times New Roman" w:hAnsi="Times New Roman" w:cs="Times New Roman"/>
          <w:color w:val="000000" w:themeColor="text1"/>
          <w:kern w:val="0"/>
          <w:sz w:val="24"/>
          <w:szCs w:val="24"/>
          <w:lang w:eastAsia="ru-RU"/>
        </w:rPr>
        <w:t xml:space="preserve"> настоящего Административного регламента, и указанный линейный объект находится не в собственности (владении) получателя муниципальной услуги.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2.7.2. Заявитель вправе предоставить документы (сведения), указанные в </w:t>
      </w:r>
      <w:hyperlink w:anchor="P204">
        <w:r w:rsidRPr="00397B8B">
          <w:rPr>
            <w:rFonts w:ascii="Times New Roman" w:eastAsia="Times New Roman" w:hAnsi="Times New Roman" w:cs="Times New Roman"/>
            <w:color w:val="000000" w:themeColor="text1"/>
            <w:kern w:val="0"/>
            <w:sz w:val="24"/>
            <w:szCs w:val="24"/>
            <w:lang w:eastAsia="ru-RU"/>
          </w:rPr>
          <w:t>пункте 2.7.1</w:t>
        </w:r>
      </w:hyperlink>
      <w:r w:rsidRPr="00397B8B">
        <w:rPr>
          <w:rFonts w:ascii="Times New Roman" w:eastAsia="Times New Roman" w:hAnsi="Times New Roman" w:cs="Times New Roman"/>
          <w:color w:val="000000" w:themeColor="text1"/>
          <w:kern w:val="0"/>
          <w:sz w:val="24"/>
          <w:szCs w:val="24"/>
          <w:lang w:eastAsia="ru-RU"/>
        </w:rPr>
        <w:t xml:space="preserve">, в </w:t>
      </w:r>
      <w:r w:rsidRPr="00397B8B">
        <w:rPr>
          <w:rFonts w:ascii="Times New Roman" w:eastAsia="Times New Roman" w:hAnsi="Times New Roman" w:cs="Times New Roman"/>
          <w:color w:val="000000" w:themeColor="text1"/>
          <w:kern w:val="0"/>
          <w:sz w:val="24"/>
          <w:szCs w:val="24"/>
          <w:lang w:eastAsia="ru-RU"/>
        </w:rPr>
        <w:lastRenderedPageBreak/>
        <w:t>электронной форме или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2.7.3. Запрещается требовать от заявителя документы, находящиеся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1B3C81">
      <w:pPr>
        <w:suppressAutoHyphens w:val="0"/>
        <w:autoSpaceDE w:val="0"/>
        <w:spacing w:after="0" w:line="240" w:lineRule="auto"/>
        <w:jc w:val="center"/>
        <w:textAlignment w:val="auto"/>
        <w:outlineLvl w:val="2"/>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2.8. Исчерпывающий перечень оснований для отказа</w:t>
      </w:r>
      <w:r w:rsidR="001B3C81">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в приеме документов, необходимых для предоставления</w:t>
      </w:r>
      <w:r w:rsidR="001B3C81">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муниципальной услуги</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bookmarkStart w:id="7" w:name="P222"/>
      <w:bookmarkEnd w:id="7"/>
      <w:r w:rsidRPr="00397B8B">
        <w:rPr>
          <w:rFonts w:ascii="Times New Roman" w:eastAsia="Times New Roman" w:hAnsi="Times New Roman" w:cs="Times New Roman"/>
          <w:color w:val="000000" w:themeColor="text1"/>
          <w:kern w:val="0"/>
          <w:sz w:val="24"/>
          <w:szCs w:val="24"/>
          <w:lang w:eastAsia="ru-RU"/>
        </w:rPr>
        <w:t>2.8.1. Основаниями для отказа в приеме документов, необходимых для предоставления муниципальной услуги, являются:</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1) обращение с запросом о предоставлении услуги в орган местного самоуправления, в полномочия которого не входит предоставление услуги;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 подача заявления (запроса) от имени заявителя не уполномоченным на то лицом;</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bookmarkStart w:id="8" w:name="P225"/>
      <w:bookmarkEnd w:id="8"/>
      <w:r w:rsidRPr="00397B8B">
        <w:rPr>
          <w:rFonts w:ascii="Times New Roman" w:eastAsia="Times New Roman" w:hAnsi="Times New Roman" w:cs="Times New Roman"/>
          <w:color w:val="000000" w:themeColor="text1"/>
          <w:kern w:val="0"/>
          <w:sz w:val="24"/>
          <w:szCs w:val="24"/>
          <w:lang w:eastAsia="ru-RU"/>
        </w:rPr>
        <w:t>3) неполное, некорректное заполнение полей в форме заявления, в том числе в интерактивной форме заявления на Едином портале или Региональном портале;</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bookmarkStart w:id="9" w:name="P226"/>
      <w:bookmarkEnd w:id="9"/>
      <w:r w:rsidRPr="00397B8B">
        <w:rPr>
          <w:rFonts w:ascii="Times New Roman" w:eastAsia="Times New Roman" w:hAnsi="Times New Roman" w:cs="Times New Roman"/>
          <w:color w:val="000000" w:themeColor="text1"/>
          <w:kern w:val="0"/>
          <w:sz w:val="24"/>
          <w:szCs w:val="24"/>
          <w:lang w:eastAsia="ru-RU"/>
        </w:rPr>
        <w:t>4) 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 в случае обращения за предоставлением услуги указанного лица);</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bookmarkStart w:id="10" w:name="P227"/>
      <w:bookmarkEnd w:id="10"/>
      <w:r w:rsidRPr="00397B8B">
        <w:rPr>
          <w:rFonts w:ascii="Times New Roman" w:eastAsia="Times New Roman" w:hAnsi="Times New Roman" w:cs="Times New Roman"/>
          <w:color w:val="000000" w:themeColor="text1"/>
          <w:kern w:val="0"/>
          <w:sz w:val="24"/>
          <w:szCs w:val="24"/>
          <w:lang w:eastAsia="ru-RU"/>
        </w:rPr>
        <w:t>5)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bookmarkStart w:id="11" w:name="P228"/>
      <w:bookmarkEnd w:id="11"/>
      <w:r w:rsidRPr="00397B8B">
        <w:rPr>
          <w:rFonts w:ascii="Times New Roman" w:eastAsia="Times New Roman" w:hAnsi="Times New Roman" w:cs="Times New Roman"/>
          <w:color w:val="000000" w:themeColor="text1"/>
          <w:kern w:val="0"/>
          <w:sz w:val="24"/>
          <w:szCs w:val="24"/>
          <w:lang w:eastAsia="ru-RU"/>
        </w:rPr>
        <w:t>6) представление неполного комплекта документов, подлежащих обязательному представлению заявителем;</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bookmarkStart w:id="12" w:name="P229"/>
      <w:bookmarkEnd w:id="12"/>
      <w:r w:rsidRPr="00397B8B">
        <w:rPr>
          <w:rFonts w:ascii="Times New Roman" w:eastAsia="Times New Roman" w:hAnsi="Times New Roman" w:cs="Times New Roman"/>
          <w:color w:val="000000" w:themeColor="text1"/>
          <w:kern w:val="0"/>
          <w:sz w:val="24"/>
          <w:szCs w:val="24"/>
          <w:lang w:eastAsia="ru-RU"/>
        </w:rPr>
        <w:t>7) электронные документы не соответствуют требованиям к форматам их предоставления и (или) не читаются;</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bookmarkStart w:id="13" w:name="P230"/>
      <w:bookmarkEnd w:id="13"/>
      <w:r w:rsidRPr="00397B8B">
        <w:rPr>
          <w:rFonts w:ascii="Times New Roman" w:eastAsia="Times New Roman" w:hAnsi="Times New Roman" w:cs="Times New Roman"/>
          <w:color w:val="000000" w:themeColor="text1"/>
          <w:kern w:val="0"/>
          <w:sz w:val="24"/>
          <w:szCs w:val="24"/>
          <w:lang w:eastAsia="ru-RU"/>
        </w:rPr>
        <w:t xml:space="preserve">8) несоблюдение установленных </w:t>
      </w:r>
      <w:hyperlink r:id="rId37">
        <w:r w:rsidRPr="00397B8B">
          <w:rPr>
            <w:rFonts w:ascii="Times New Roman" w:eastAsia="Times New Roman" w:hAnsi="Times New Roman" w:cs="Times New Roman"/>
            <w:color w:val="000000" w:themeColor="text1"/>
            <w:kern w:val="0"/>
            <w:sz w:val="24"/>
            <w:szCs w:val="24"/>
            <w:lang w:eastAsia="ru-RU"/>
          </w:rPr>
          <w:t>статьей 11</w:t>
        </w:r>
      </w:hyperlink>
      <w:r w:rsidRPr="00397B8B">
        <w:rPr>
          <w:rFonts w:ascii="Times New Roman" w:eastAsia="Times New Roman" w:hAnsi="Times New Roman" w:cs="Times New Roman"/>
          <w:color w:val="000000" w:themeColor="text1"/>
          <w:kern w:val="0"/>
          <w:sz w:val="24"/>
          <w:szCs w:val="24"/>
          <w:lang w:eastAsia="ru-RU"/>
        </w:rPr>
        <w:t xml:space="preserve"> Федерального закона N 63-ФЗ условий признания действительности усиленной квалифицированной электронной подписи.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2.8.2. Перечень оснований для отказа в приеме документов, необходимых для получения муниципальной услуги, является исчерпывающим.</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2.8.3. </w:t>
      </w:r>
      <w:hyperlink w:anchor="P800">
        <w:r w:rsidRPr="00397B8B">
          <w:rPr>
            <w:rFonts w:ascii="Times New Roman" w:eastAsia="Times New Roman" w:hAnsi="Times New Roman" w:cs="Times New Roman"/>
            <w:color w:val="000000" w:themeColor="text1"/>
            <w:kern w:val="0"/>
            <w:sz w:val="24"/>
            <w:szCs w:val="24"/>
            <w:lang w:eastAsia="ru-RU"/>
          </w:rPr>
          <w:t>Решение</w:t>
        </w:r>
      </w:hyperlink>
      <w:r w:rsidRPr="00397B8B">
        <w:rPr>
          <w:rFonts w:ascii="Times New Roman" w:eastAsia="Times New Roman" w:hAnsi="Times New Roman" w:cs="Times New Roman"/>
          <w:color w:val="000000" w:themeColor="text1"/>
          <w:kern w:val="0"/>
          <w:sz w:val="24"/>
          <w:szCs w:val="24"/>
          <w:lang w:eastAsia="ru-RU"/>
        </w:rPr>
        <w:t xml:space="preserve"> об отказе в приеме документов оформляется по форме согласно Приложению N 5 к настоящему Административному регламенту.</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2.8.4. Решение об отказе в приеме заявления и документов, необходимых для предоставления муниципальной услуги, может быть принято как во время приема заявителя, так и после получения ответственным должностным лицом органа местного самоуправления необходимых для предоставления муниципальной услуги документов (сведений) с использованием межведомственного информационного взаимодействия, в десятидневный срок способом, определенным заявителем в заявлении о предоставлении муниципальной услуги.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2.8.5. Запрещается отказывать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или Региональном портале.</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1B3C81">
      <w:pPr>
        <w:suppressAutoHyphens w:val="0"/>
        <w:autoSpaceDE w:val="0"/>
        <w:spacing w:after="0" w:line="240" w:lineRule="auto"/>
        <w:jc w:val="center"/>
        <w:textAlignment w:val="auto"/>
        <w:outlineLvl w:val="2"/>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2.9. Исчерпывающий перечень оснований для приостановления</w:t>
      </w:r>
      <w:r w:rsidR="001B3C81">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или отказа в предоставлении муниципальной услуги</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2.9.1. Оснований для приостановления предоставления муниципальной услуги законода</w:t>
      </w:r>
      <w:r w:rsidRPr="00397B8B">
        <w:rPr>
          <w:rFonts w:ascii="Times New Roman" w:eastAsia="Times New Roman" w:hAnsi="Times New Roman" w:cs="Times New Roman"/>
          <w:color w:val="000000" w:themeColor="text1"/>
          <w:kern w:val="0"/>
          <w:sz w:val="24"/>
          <w:szCs w:val="24"/>
          <w:lang w:eastAsia="ru-RU"/>
        </w:rPr>
        <w:lastRenderedPageBreak/>
        <w:t>тельством Российской Федерации не предусмотрено.</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bookmarkStart w:id="14" w:name="P240"/>
      <w:bookmarkEnd w:id="14"/>
      <w:r w:rsidRPr="00397B8B">
        <w:rPr>
          <w:rFonts w:ascii="Times New Roman" w:eastAsia="Times New Roman" w:hAnsi="Times New Roman" w:cs="Times New Roman"/>
          <w:color w:val="000000" w:themeColor="text1"/>
          <w:kern w:val="0"/>
          <w:sz w:val="24"/>
          <w:szCs w:val="24"/>
          <w:lang w:eastAsia="ru-RU"/>
        </w:rPr>
        <w:t>2.9.2. Основания для отказа в предоставлении муниципальной услуги: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bookmarkStart w:id="15" w:name="P241"/>
      <w:bookmarkEnd w:id="15"/>
      <w:r w:rsidRPr="00397B8B">
        <w:rPr>
          <w:rFonts w:ascii="Times New Roman" w:eastAsia="Times New Roman" w:hAnsi="Times New Roman" w:cs="Times New Roman"/>
          <w:color w:val="000000" w:themeColor="text1"/>
          <w:kern w:val="0"/>
          <w:sz w:val="24"/>
          <w:szCs w:val="24"/>
          <w:lang w:eastAsia="ru-RU"/>
        </w:rPr>
        <w:t xml:space="preserve">1) заявление подано с нарушением требований, установленных </w:t>
      </w:r>
      <w:hyperlink r:id="rId38">
        <w:r w:rsidRPr="00397B8B">
          <w:rPr>
            <w:rFonts w:ascii="Times New Roman" w:eastAsia="Times New Roman" w:hAnsi="Times New Roman" w:cs="Times New Roman"/>
            <w:color w:val="000000" w:themeColor="text1"/>
            <w:kern w:val="0"/>
            <w:sz w:val="24"/>
            <w:szCs w:val="24"/>
            <w:lang w:eastAsia="ru-RU"/>
          </w:rPr>
          <w:t>пунктом 3</w:t>
        </w:r>
      </w:hyperlink>
      <w:r w:rsidRPr="00397B8B">
        <w:rPr>
          <w:rFonts w:ascii="Times New Roman" w:eastAsia="Times New Roman" w:hAnsi="Times New Roman" w:cs="Times New Roman"/>
          <w:color w:val="000000" w:themeColor="text1"/>
          <w:kern w:val="0"/>
          <w:sz w:val="24"/>
          <w:szCs w:val="24"/>
          <w:lang w:eastAsia="ru-RU"/>
        </w:rPr>
        <w:t xml:space="preserve"> Правил выдачи разрешений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ноября 2014 г. N 1244;</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bookmarkStart w:id="16" w:name="P242"/>
      <w:bookmarkEnd w:id="16"/>
      <w:r w:rsidRPr="00397B8B">
        <w:rPr>
          <w:rFonts w:ascii="Times New Roman" w:eastAsia="Times New Roman" w:hAnsi="Times New Roman" w:cs="Times New Roman"/>
          <w:color w:val="000000" w:themeColor="text1"/>
          <w:kern w:val="0"/>
          <w:sz w:val="24"/>
          <w:szCs w:val="24"/>
          <w:lang w:eastAsia="ru-RU"/>
        </w:rPr>
        <w:t xml:space="preserve">2) заявление подано с нарушением требований, установленных </w:t>
      </w:r>
      <w:hyperlink r:id="rId39">
        <w:r w:rsidRPr="00397B8B">
          <w:rPr>
            <w:rFonts w:ascii="Times New Roman" w:eastAsia="Times New Roman" w:hAnsi="Times New Roman" w:cs="Times New Roman"/>
            <w:color w:val="000000" w:themeColor="text1"/>
            <w:kern w:val="0"/>
            <w:sz w:val="24"/>
            <w:szCs w:val="24"/>
            <w:lang w:eastAsia="ru-RU"/>
          </w:rPr>
          <w:t>пунктом 4</w:t>
        </w:r>
      </w:hyperlink>
      <w:r w:rsidRPr="00397B8B">
        <w:rPr>
          <w:rFonts w:ascii="Times New Roman" w:eastAsia="Times New Roman" w:hAnsi="Times New Roman" w:cs="Times New Roman"/>
          <w:color w:val="000000" w:themeColor="text1"/>
          <w:kern w:val="0"/>
          <w:sz w:val="24"/>
          <w:szCs w:val="24"/>
          <w:lang w:eastAsia="ru-RU"/>
        </w:rPr>
        <w:t xml:space="preserve"> Правил выдачи разрешений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ноября 2014 г. N 1244;</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bookmarkStart w:id="17" w:name="P243"/>
      <w:bookmarkEnd w:id="17"/>
      <w:r w:rsidRPr="00397B8B">
        <w:rPr>
          <w:rFonts w:ascii="Times New Roman" w:eastAsia="Times New Roman" w:hAnsi="Times New Roman" w:cs="Times New Roman"/>
          <w:color w:val="000000" w:themeColor="text1"/>
          <w:kern w:val="0"/>
          <w:sz w:val="24"/>
          <w:szCs w:val="24"/>
          <w:lang w:eastAsia="ru-RU"/>
        </w:rPr>
        <w:t>3) в заявлении указан предполагаемый срок размещения объекта, который превышает установленный максимальный срок размещения объекта;</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bookmarkStart w:id="18" w:name="P244"/>
      <w:bookmarkEnd w:id="18"/>
      <w:r w:rsidRPr="00397B8B">
        <w:rPr>
          <w:rFonts w:ascii="Times New Roman" w:eastAsia="Times New Roman" w:hAnsi="Times New Roman" w:cs="Times New Roman"/>
          <w:color w:val="000000" w:themeColor="text1"/>
          <w:kern w:val="0"/>
          <w:sz w:val="24"/>
          <w:szCs w:val="24"/>
          <w:lang w:eastAsia="ru-RU"/>
        </w:rPr>
        <w:t xml:space="preserve">4) в заявлении указаны цели использования земель или земельного участка или объекты, предполагаемые к размещению, не предусмотренные </w:t>
      </w:r>
      <w:hyperlink r:id="rId40">
        <w:r w:rsidRPr="00397B8B">
          <w:rPr>
            <w:rFonts w:ascii="Times New Roman" w:eastAsia="Times New Roman" w:hAnsi="Times New Roman" w:cs="Times New Roman"/>
            <w:color w:val="000000" w:themeColor="text1"/>
            <w:kern w:val="0"/>
            <w:sz w:val="24"/>
            <w:szCs w:val="24"/>
            <w:lang w:eastAsia="ru-RU"/>
          </w:rPr>
          <w:t>пунктом 1 статьи 39.34</w:t>
        </w:r>
      </w:hyperlink>
      <w:r w:rsidRPr="00397B8B">
        <w:rPr>
          <w:rFonts w:ascii="Times New Roman" w:eastAsia="Times New Roman" w:hAnsi="Times New Roman" w:cs="Times New Roman"/>
          <w:color w:val="000000" w:themeColor="text1"/>
          <w:kern w:val="0"/>
          <w:sz w:val="24"/>
          <w:szCs w:val="24"/>
          <w:lang w:eastAsia="ru-RU"/>
        </w:rPr>
        <w:t xml:space="preserve"> Земельного кодекса Российской Федерации;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bookmarkStart w:id="19" w:name="P245"/>
      <w:bookmarkEnd w:id="19"/>
      <w:r w:rsidRPr="00397B8B">
        <w:rPr>
          <w:rFonts w:ascii="Times New Roman" w:eastAsia="Times New Roman" w:hAnsi="Times New Roman" w:cs="Times New Roman"/>
          <w:color w:val="000000" w:themeColor="text1"/>
          <w:kern w:val="0"/>
          <w:sz w:val="24"/>
          <w:szCs w:val="24"/>
          <w:lang w:eastAsia="ru-RU"/>
        </w:rPr>
        <w:t>5) земельный участок, на использование которого испрашивается разрешение, предоставлен физическому или юридическому лицу;</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bookmarkStart w:id="20" w:name="P246"/>
      <w:bookmarkEnd w:id="20"/>
      <w:r w:rsidRPr="00397B8B">
        <w:rPr>
          <w:rFonts w:ascii="Times New Roman" w:eastAsia="Times New Roman" w:hAnsi="Times New Roman" w:cs="Times New Roman"/>
          <w:color w:val="000000" w:themeColor="text1"/>
          <w:kern w:val="0"/>
          <w:sz w:val="24"/>
          <w:szCs w:val="24"/>
          <w:lang w:eastAsia="ru-RU"/>
        </w:rPr>
        <w:t>6) на указанном в заявлении земельном участке не допускается размещение объектов в связи с наличием пересечения земельного участка с зонами с особыми условиями использования территории;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bookmarkStart w:id="21" w:name="P247"/>
      <w:bookmarkEnd w:id="21"/>
      <w:r w:rsidRPr="00397B8B">
        <w:rPr>
          <w:rFonts w:ascii="Times New Roman" w:eastAsia="Times New Roman" w:hAnsi="Times New Roman" w:cs="Times New Roman"/>
          <w:color w:val="000000" w:themeColor="text1"/>
          <w:kern w:val="0"/>
          <w:sz w:val="24"/>
          <w:szCs w:val="24"/>
          <w:lang w:eastAsia="ru-RU"/>
        </w:rPr>
        <w:t xml:space="preserve">7) к заявлению не приложена схема границ земель или части земельного участка на кадастровом плане территории, на которых планируется размещение объекта, предусмотренного </w:t>
      </w:r>
      <w:hyperlink r:id="rId41">
        <w:r w:rsidRPr="00397B8B">
          <w:rPr>
            <w:rFonts w:ascii="Times New Roman" w:eastAsia="Times New Roman" w:hAnsi="Times New Roman" w:cs="Times New Roman"/>
            <w:color w:val="000000" w:themeColor="text1"/>
            <w:kern w:val="0"/>
            <w:sz w:val="24"/>
            <w:szCs w:val="24"/>
            <w:lang w:eastAsia="ru-RU"/>
          </w:rPr>
          <w:t>перечнем</w:t>
        </w:r>
      </w:hyperlink>
      <w:r w:rsidRPr="00397B8B">
        <w:rPr>
          <w:rFonts w:ascii="Times New Roman" w:eastAsia="Times New Roman" w:hAnsi="Times New Roman" w:cs="Times New Roman"/>
          <w:color w:val="000000" w:themeColor="text1"/>
          <w:kern w:val="0"/>
          <w:sz w:val="24"/>
          <w:szCs w:val="24"/>
          <w:lang w:eastAsia="ru-RU"/>
        </w:rPr>
        <w:t>, утвержденным постановлением Правительства Российской Федерации от 3 декабря 2014 г.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если предоставление такой схемы предусмотрено в соответствии с законом субъекта Российской Федерации;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bookmarkStart w:id="22" w:name="P248"/>
      <w:bookmarkEnd w:id="22"/>
      <w:r w:rsidRPr="00397B8B">
        <w:rPr>
          <w:rFonts w:ascii="Times New Roman" w:eastAsia="Times New Roman" w:hAnsi="Times New Roman" w:cs="Times New Roman"/>
          <w:color w:val="000000" w:themeColor="text1"/>
          <w:kern w:val="0"/>
          <w:sz w:val="24"/>
          <w:szCs w:val="24"/>
          <w:lang w:eastAsia="ru-RU"/>
        </w:rPr>
        <w:t xml:space="preserve">8) в заявлении указаны объекты, не предусмотренные в </w:t>
      </w:r>
      <w:hyperlink r:id="rId42">
        <w:r w:rsidRPr="00397B8B">
          <w:rPr>
            <w:rFonts w:ascii="Times New Roman" w:eastAsia="Times New Roman" w:hAnsi="Times New Roman" w:cs="Times New Roman"/>
            <w:color w:val="000000" w:themeColor="text1"/>
            <w:kern w:val="0"/>
            <w:sz w:val="24"/>
            <w:szCs w:val="24"/>
            <w:lang w:eastAsia="ru-RU"/>
          </w:rPr>
          <w:t>перечне</w:t>
        </w:r>
      </w:hyperlink>
      <w:r w:rsidRPr="00397B8B">
        <w:rPr>
          <w:rFonts w:ascii="Times New Roman" w:eastAsia="Times New Roman" w:hAnsi="Times New Roman" w:cs="Times New Roman"/>
          <w:color w:val="000000" w:themeColor="text1"/>
          <w:kern w:val="0"/>
          <w:sz w:val="24"/>
          <w:szCs w:val="24"/>
          <w:lang w:eastAsia="ru-RU"/>
        </w:rPr>
        <w:t>, утвержденном постановлением Правительства Российской Федерации от 3 декабря 2014 г.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2.9.3. Перечень оснований для отказа в предоставлении муниципальной услуги является исчерпывающим.</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2.9.4. Решение об отказе в предоставлении муниципальной услуги с указанием причин отказа направляется заявителю способом, определенным заявителем в заявлении о предоставлении муниципальной услуги.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2.9.5. 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 или Региональном портале.</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CC74DE">
      <w:pPr>
        <w:suppressAutoHyphens w:val="0"/>
        <w:autoSpaceDE w:val="0"/>
        <w:spacing w:after="0" w:line="240" w:lineRule="auto"/>
        <w:jc w:val="center"/>
        <w:textAlignment w:val="auto"/>
        <w:outlineLvl w:val="2"/>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2.10. Размер платы, взимаемой с заявителя при предоставлении</w:t>
      </w:r>
      <w:r w:rsidR="00CC74DE">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муниципальной услуги, и способы ее взимания</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Предоставление муниципальной услуги осуществляется бесплатно.</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CC74DE">
      <w:pPr>
        <w:suppressAutoHyphens w:val="0"/>
        <w:autoSpaceDE w:val="0"/>
        <w:spacing w:after="0" w:line="240" w:lineRule="auto"/>
        <w:jc w:val="center"/>
        <w:textAlignment w:val="auto"/>
        <w:outlineLvl w:val="2"/>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2.11. Максимальный срок ожидания в очереди при подаче</w:t>
      </w:r>
      <w:r w:rsidR="00CC74DE">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запроса о предоставлении муниципальной услуги, услуги,</w:t>
      </w:r>
      <w:r w:rsidR="00CC74DE">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предоставляемой организацией, участвующей в предоставлении</w:t>
      </w:r>
      <w:r w:rsidR="00CC74DE">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муниципальной услуги, и при получении результата</w:t>
      </w:r>
      <w:r w:rsidR="00CC74DE">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предоставления таких услуг</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2.11.1. Время ожидания при подаче заявления на получение муниципальной услуги - не </w:t>
      </w:r>
      <w:r w:rsidRPr="00397B8B">
        <w:rPr>
          <w:rFonts w:ascii="Times New Roman" w:eastAsia="Times New Roman" w:hAnsi="Times New Roman" w:cs="Times New Roman"/>
          <w:color w:val="000000" w:themeColor="text1"/>
          <w:kern w:val="0"/>
          <w:sz w:val="24"/>
          <w:szCs w:val="24"/>
          <w:lang w:eastAsia="ru-RU"/>
        </w:rPr>
        <w:lastRenderedPageBreak/>
        <w:t>более 15 минут.</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2.11.2. При получении результата предоставления муниципальной услуги максимальный срок ожидания в очереди не должен превышать 15 минут.</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CC74DE">
      <w:pPr>
        <w:suppressAutoHyphens w:val="0"/>
        <w:autoSpaceDE w:val="0"/>
        <w:spacing w:after="0" w:line="240" w:lineRule="auto"/>
        <w:jc w:val="center"/>
        <w:textAlignment w:val="auto"/>
        <w:outlineLvl w:val="2"/>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2.12. Срок и порядок регистрации запроса заявителя</w:t>
      </w:r>
      <w:r w:rsidR="00CC74DE">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о предоставлении муниципальной услуги, в том числе</w:t>
      </w:r>
      <w:r w:rsidR="00CC74DE">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в электронной форме</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2.12.1. При личном обращении заявителя в Уполномоченный орган или МФЦ с заявлением о предоставлении муниципальной услуги регистрация указанного заявления осуществляется не позднее одного рабочего дня, следующего за днем его поступления.</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2.12.2. При направлении заявления в электронной форме посредством портала государственных услуг заявитель в день подачи заявления получает в личном кабинете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Если заявление в электронной форме направлено в нерабочий выходной, праздничный, днем его получения считается первый рабочий день, следующий за днем предоставления заявителем указанного заявления.</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CC74DE">
      <w:pPr>
        <w:suppressAutoHyphens w:val="0"/>
        <w:autoSpaceDE w:val="0"/>
        <w:spacing w:after="0" w:line="240" w:lineRule="auto"/>
        <w:jc w:val="center"/>
        <w:textAlignment w:val="auto"/>
        <w:outlineLvl w:val="2"/>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2.13. Требования к помещениям, в которых предоставляется</w:t>
      </w:r>
      <w:r w:rsidR="00CC74DE">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муниципальная услуга</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2.13.1 Помещения, в которых предоставляется муниципальная услуга, должны соответствовать санитарно-эпидемиологическим правилам и нормативам.</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Помещения, в которых предоставляется муниципальная услуга, оснащаются:</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противопожарной системой и средствами пожаротушения;</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системой оповещения о возникновении чрезвычайной ситуации;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туалетными комнатами для посетителей.</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Визуальная и текстовая информация о порядке предоставления муниципальной услуги размещается в удобных для заявителей местах, в том числе с учетом ограниченных возможностей инвалидов.</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2.13.2. 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 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3) допуск сурдопереводчика и </w:t>
      </w:r>
      <w:proofErr w:type="spellStart"/>
      <w:r w:rsidRPr="00397B8B">
        <w:rPr>
          <w:rFonts w:ascii="Times New Roman" w:eastAsia="Times New Roman" w:hAnsi="Times New Roman" w:cs="Times New Roman"/>
          <w:color w:val="000000" w:themeColor="text1"/>
          <w:kern w:val="0"/>
          <w:sz w:val="24"/>
          <w:szCs w:val="24"/>
          <w:lang w:eastAsia="ru-RU"/>
        </w:rPr>
        <w:t>тифлосурдопереводчика</w:t>
      </w:r>
      <w:proofErr w:type="spellEnd"/>
      <w:r w:rsidRPr="00397B8B">
        <w:rPr>
          <w:rFonts w:ascii="Times New Roman" w:eastAsia="Times New Roman" w:hAnsi="Times New Roman" w:cs="Times New Roman"/>
          <w:color w:val="000000" w:themeColor="text1"/>
          <w:kern w:val="0"/>
          <w:sz w:val="24"/>
          <w:szCs w:val="24"/>
          <w:lang w:eastAsia="ru-RU"/>
        </w:rPr>
        <w:t>;</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4) допуск собаки-проводника при наличии документа, подтверждающего ее специальное обучение и выдаваемого по </w:t>
      </w:r>
      <w:hyperlink r:id="rId43">
        <w:r w:rsidRPr="00397B8B">
          <w:rPr>
            <w:rFonts w:ascii="Times New Roman" w:eastAsia="Times New Roman" w:hAnsi="Times New Roman" w:cs="Times New Roman"/>
            <w:color w:val="000000" w:themeColor="text1"/>
            <w:kern w:val="0"/>
            <w:sz w:val="24"/>
            <w:szCs w:val="24"/>
            <w:lang w:eastAsia="ru-RU"/>
          </w:rPr>
          <w:t>форме</w:t>
        </w:r>
      </w:hyperlink>
      <w:r w:rsidRPr="00397B8B">
        <w:rPr>
          <w:rFonts w:ascii="Times New Roman" w:eastAsia="Times New Roman" w:hAnsi="Times New Roman" w:cs="Times New Roman"/>
          <w:color w:val="000000" w:themeColor="text1"/>
          <w:kern w:val="0"/>
          <w:sz w:val="24"/>
          <w:szCs w:val="24"/>
          <w:lang w:eastAsia="ru-RU"/>
        </w:rPr>
        <w:t xml:space="preserve"> и в </w:t>
      </w:r>
      <w:hyperlink r:id="rId44">
        <w:r w:rsidRPr="00397B8B">
          <w:rPr>
            <w:rFonts w:ascii="Times New Roman" w:eastAsia="Times New Roman" w:hAnsi="Times New Roman" w:cs="Times New Roman"/>
            <w:color w:val="000000" w:themeColor="text1"/>
            <w:kern w:val="0"/>
            <w:sz w:val="24"/>
            <w:szCs w:val="24"/>
            <w:lang w:eastAsia="ru-RU"/>
          </w:rPr>
          <w:t>порядке</w:t>
        </w:r>
      </w:hyperlink>
      <w:r w:rsidRPr="00397B8B">
        <w:rPr>
          <w:rFonts w:ascii="Times New Roman" w:eastAsia="Times New Roman" w:hAnsi="Times New Roman" w:cs="Times New Roman"/>
          <w:color w:val="000000" w:themeColor="text1"/>
          <w:kern w:val="0"/>
          <w:sz w:val="24"/>
          <w:szCs w:val="24"/>
          <w:lang w:eastAsia="ru-RU"/>
        </w:rPr>
        <w:t>, которые установлены приказом Министерства труда и социальной защиты Российской Федерации от 22.06.2015 N 386н "Об утверждении формы документа, подтверждающего специальное обучение собаки-проводника, и порядка его выдачи".</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CC74DE">
      <w:pPr>
        <w:suppressAutoHyphens w:val="0"/>
        <w:autoSpaceDE w:val="0"/>
        <w:spacing w:after="0" w:line="240" w:lineRule="auto"/>
        <w:jc w:val="center"/>
        <w:textAlignment w:val="auto"/>
        <w:outlineLvl w:val="2"/>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2.14. Показатели доступности и качества</w:t>
      </w:r>
      <w:r w:rsidR="00CC74DE">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муниципальной услуги</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2.14.1. Показателями доступности предоставления муниципальной услуги являются:</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lastRenderedPageBreak/>
        <w:t>1) расположенность помещения, в котором ведется прием, выдача документов, в зоне доступности общественного транспорта;</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 наличие необходимого количества специалистов, а также помещений, в которых осуществляется прием документов от заявителей;</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3) 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местного самоуправления, на Едином портале, Региональном портале;</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4) оказание помощи инвалидам в преодолении барьеров, мешающих получению ими услуг наравне с другими лицами.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2.14.2. Показателями качества предоставления муниципальной услуги являются:</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 минимально возможное количество взаимодействий гражданина с должностными лицами, участвующими в предоставлении муниципальной услуги;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3) отсутствие обоснованных жалоб на действия (бездействие) сотрудников и их некорректное (невнимательное) отношение к заявителям;</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4) отсутствие нарушений установленных сроков в процессе предоставления муниципальной услуги;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Заявитель вправе оценить качество предоставления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FC7C12">
      <w:pPr>
        <w:suppressAutoHyphens w:val="0"/>
        <w:autoSpaceDE w:val="0"/>
        <w:spacing w:after="0" w:line="240" w:lineRule="auto"/>
        <w:jc w:val="center"/>
        <w:textAlignment w:val="auto"/>
        <w:outlineLvl w:val="2"/>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2.15. Иные требования к предоставлению муниципальной услуги,</w:t>
      </w:r>
      <w:r w:rsidR="00FC7C12">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в том числе учитывающие особенности предоставления</w:t>
      </w:r>
      <w:r w:rsidR="00FC7C12">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муниципальной услуги в многофункциональных центрах</w:t>
      </w:r>
      <w:r w:rsidR="00FC7C12">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и особенности предоставления муниципальной услуги</w:t>
      </w:r>
      <w:r w:rsidR="00FC7C12">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в электронной форме</w:t>
      </w:r>
    </w:p>
    <w:p w:rsidR="00180B5C" w:rsidRPr="00397B8B" w:rsidRDefault="00180B5C"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2.15.1. Заявителям обеспечивается возможность представления заявления и прилагаемых документов в МФЦ, а также в форме электронных документов посредством ЕПГУ или РПГУ.</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В этом случае заявитель или его представитель авторизуется на ЕПГУ или РПГУ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Результаты предоставления муниципальной услуги, указанные в </w:t>
      </w:r>
      <w:hyperlink w:anchor="P119">
        <w:r w:rsidRPr="00397B8B">
          <w:rPr>
            <w:rFonts w:ascii="Times New Roman" w:eastAsia="Times New Roman" w:hAnsi="Times New Roman" w:cs="Times New Roman"/>
            <w:color w:val="000000" w:themeColor="text1"/>
            <w:kern w:val="0"/>
            <w:sz w:val="24"/>
            <w:szCs w:val="24"/>
            <w:lang w:eastAsia="ru-RU"/>
          </w:rPr>
          <w:t>пункте 2.3</w:t>
        </w:r>
      </w:hyperlink>
      <w:r w:rsidRPr="00397B8B">
        <w:rPr>
          <w:rFonts w:ascii="Times New Roman" w:eastAsia="Times New Roman" w:hAnsi="Times New Roman" w:cs="Times New Roman"/>
          <w:color w:val="000000" w:themeColor="text1"/>
          <w:kern w:val="0"/>
          <w:sz w:val="24"/>
          <w:szCs w:val="24"/>
          <w:lang w:eastAsia="ru-RU"/>
        </w:rPr>
        <w:t xml:space="preserve"> настоящего Административного регламента, направляются заявителю, представителю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 или РПГУ.</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В случае направления заявления посредством ЕПГУ или РПГУ результат предоставления муниципальной услуги также может быть выдан заявителю на бумажном носителе в многофункциональном центре.</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В случае представления документов в электронной форме посредством Единого портала, Регионального портала документ, подтверждающий полномочия представителя и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w:t>
      </w:r>
      <w:r w:rsidRPr="00397B8B">
        <w:rPr>
          <w:rFonts w:ascii="Times New Roman" w:eastAsia="Times New Roman" w:hAnsi="Times New Roman" w:cs="Times New Roman"/>
          <w:color w:val="000000" w:themeColor="text1"/>
          <w:kern w:val="0"/>
          <w:sz w:val="24"/>
          <w:szCs w:val="24"/>
          <w:lang w:eastAsia="ru-RU"/>
        </w:rPr>
        <w:lastRenderedPageBreak/>
        <w:t>ляющимся физическим лицом, - усиленной квалифицированной электронной подписью нотариуса</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2.15.2. Электронные документы представляются в следующих форматах:</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а) </w:t>
      </w:r>
      <w:proofErr w:type="spellStart"/>
      <w:r w:rsidRPr="00397B8B">
        <w:rPr>
          <w:rFonts w:ascii="Times New Roman" w:eastAsia="Times New Roman" w:hAnsi="Times New Roman" w:cs="Times New Roman"/>
          <w:color w:val="000000" w:themeColor="text1"/>
          <w:kern w:val="0"/>
          <w:sz w:val="24"/>
          <w:szCs w:val="24"/>
          <w:lang w:eastAsia="ru-RU"/>
        </w:rPr>
        <w:t>xml</w:t>
      </w:r>
      <w:proofErr w:type="spellEnd"/>
      <w:r w:rsidRPr="00397B8B">
        <w:rPr>
          <w:rFonts w:ascii="Times New Roman" w:eastAsia="Times New Roman" w:hAnsi="Times New Roman" w:cs="Times New Roman"/>
          <w:color w:val="000000" w:themeColor="text1"/>
          <w:kern w:val="0"/>
          <w:sz w:val="24"/>
          <w:szCs w:val="24"/>
          <w:lang w:eastAsia="ru-RU"/>
        </w:rPr>
        <w:t xml:space="preserve"> - для формализованных документов;</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б) </w:t>
      </w:r>
      <w:proofErr w:type="spellStart"/>
      <w:r w:rsidRPr="00397B8B">
        <w:rPr>
          <w:rFonts w:ascii="Times New Roman" w:eastAsia="Times New Roman" w:hAnsi="Times New Roman" w:cs="Times New Roman"/>
          <w:color w:val="000000" w:themeColor="text1"/>
          <w:kern w:val="0"/>
          <w:sz w:val="24"/>
          <w:szCs w:val="24"/>
          <w:lang w:eastAsia="ru-RU"/>
        </w:rPr>
        <w:t>doc</w:t>
      </w:r>
      <w:proofErr w:type="spellEnd"/>
      <w:r w:rsidRPr="00397B8B">
        <w:rPr>
          <w:rFonts w:ascii="Times New Roman" w:eastAsia="Times New Roman" w:hAnsi="Times New Roman" w:cs="Times New Roman"/>
          <w:color w:val="000000" w:themeColor="text1"/>
          <w:kern w:val="0"/>
          <w:sz w:val="24"/>
          <w:szCs w:val="24"/>
          <w:lang w:eastAsia="ru-RU"/>
        </w:rPr>
        <w:t xml:space="preserve">, </w:t>
      </w:r>
      <w:proofErr w:type="spellStart"/>
      <w:r w:rsidRPr="00397B8B">
        <w:rPr>
          <w:rFonts w:ascii="Times New Roman" w:eastAsia="Times New Roman" w:hAnsi="Times New Roman" w:cs="Times New Roman"/>
          <w:color w:val="000000" w:themeColor="text1"/>
          <w:kern w:val="0"/>
          <w:sz w:val="24"/>
          <w:szCs w:val="24"/>
          <w:lang w:eastAsia="ru-RU"/>
        </w:rPr>
        <w:t>docx</w:t>
      </w:r>
      <w:proofErr w:type="spellEnd"/>
      <w:r w:rsidRPr="00397B8B">
        <w:rPr>
          <w:rFonts w:ascii="Times New Roman" w:eastAsia="Times New Roman" w:hAnsi="Times New Roman" w:cs="Times New Roman"/>
          <w:color w:val="000000" w:themeColor="text1"/>
          <w:kern w:val="0"/>
          <w:sz w:val="24"/>
          <w:szCs w:val="24"/>
          <w:lang w:eastAsia="ru-RU"/>
        </w:rPr>
        <w:t xml:space="preserve">, </w:t>
      </w:r>
      <w:proofErr w:type="spellStart"/>
      <w:r w:rsidRPr="00397B8B">
        <w:rPr>
          <w:rFonts w:ascii="Times New Roman" w:eastAsia="Times New Roman" w:hAnsi="Times New Roman" w:cs="Times New Roman"/>
          <w:color w:val="000000" w:themeColor="text1"/>
          <w:kern w:val="0"/>
          <w:sz w:val="24"/>
          <w:szCs w:val="24"/>
          <w:lang w:eastAsia="ru-RU"/>
        </w:rPr>
        <w:t>odt</w:t>
      </w:r>
      <w:proofErr w:type="spellEnd"/>
      <w:r w:rsidRPr="00397B8B">
        <w:rPr>
          <w:rFonts w:ascii="Times New Roman" w:eastAsia="Times New Roman" w:hAnsi="Times New Roman" w:cs="Times New Roman"/>
          <w:color w:val="000000" w:themeColor="text1"/>
          <w:kern w:val="0"/>
          <w:sz w:val="24"/>
          <w:szCs w:val="24"/>
          <w:lang w:eastAsia="ru-RU"/>
        </w:rPr>
        <w:t xml:space="preserve"> - для документов с текстовым содержанием, не включающим формулы (за исключением документов, указанных в </w:t>
      </w:r>
      <w:hyperlink w:anchor="P323">
        <w:r w:rsidRPr="00397B8B">
          <w:rPr>
            <w:rFonts w:ascii="Times New Roman" w:eastAsia="Times New Roman" w:hAnsi="Times New Roman" w:cs="Times New Roman"/>
            <w:color w:val="000000" w:themeColor="text1"/>
            <w:kern w:val="0"/>
            <w:sz w:val="24"/>
            <w:szCs w:val="24"/>
            <w:lang w:eastAsia="ru-RU"/>
          </w:rPr>
          <w:t>подпункте "в"</w:t>
        </w:r>
      </w:hyperlink>
      <w:r w:rsidRPr="00397B8B">
        <w:rPr>
          <w:rFonts w:ascii="Times New Roman" w:eastAsia="Times New Roman" w:hAnsi="Times New Roman" w:cs="Times New Roman"/>
          <w:color w:val="000000" w:themeColor="text1"/>
          <w:kern w:val="0"/>
          <w:sz w:val="24"/>
          <w:szCs w:val="24"/>
          <w:lang w:eastAsia="ru-RU"/>
        </w:rPr>
        <w:t xml:space="preserve"> настоящего пункта);</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bookmarkStart w:id="23" w:name="P323"/>
      <w:bookmarkEnd w:id="23"/>
      <w:r w:rsidRPr="00397B8B">
        <w:rPr>
          <w:rFonts w:ascii="Times New Roman" w:eastAsia="Times New Roman" w:hAnsi="Times New Roman" w:cs="Times New Roman"/>
          <w:color w:val="000000" w:themeColor="text1"/>
          <w:kern w:val="0"/>
          <w:sz w:val="24"/>
          <w:szCs w:val="24"/>
          <w:lang w:eastAsia="ru-RU"/>
        </w:rPr>
        <w:t xml:space="preserve">в) </w:t>
      </w:r>
      <w:proofErr w:type="spellStart"/>
      <w:r w:rsidRPr="00397B8B">
        <w:rPr>
          <w:rFonts w:ascii="Times New Roman" w:eastAsia="Times New Roman" w:hAnsi="Times New Roman" w:cs="Times New Roman"/>
          <w:color w:val="000000" w:themeColor="text1"/>
          <w:kern w:val="0"/>
          <w:sz w:val="24"/>
          <w:szCs w:val="24"/>
          <w:lang w:eastAsia="ru-RU"/>
        </w:rPr>
        <w:t>xls</w:t>
      </w:r>
      <w:proofErr w:type="spellEnd"/>
      <w:r w:rsidRPr="00397B8B">
        <w:rPr>
          <w:rFonts w:ascii="Times New Roman" w:eastAsia="Times New Roman" w:hAnsi="Times New Roman" w:cs="Times New Roman"/>
          <w:color w:val="000000" w:themeColor="text1"/>
          <w:kern w:val="0"/>
          <w:sz w:val="24"/>
          <w:szCs w:val="24"/>
          <w:lang w:eastAsia="ru-RU"/>
        </w:rPr>
        <w:t xml:space="preserve">, </w:t>
      </w:r>
      <w:proofErr w:type="spellStart"/>
      <w:r w:rsidRPr="00397B8B">
        <w:rPr>
          <w:rFonts w:ascii="Times New Roman" w:eastAsia="Times New Roman" w:hAnsi="Times New Roman" w:cs="Times New Roman"/>
          <w:color w:val="000000" w:themeColor="text1"/>
          <w:kern w:val="0"/>
          <w:sz w:val="24"/>
          <w:szCs w:val="24"/>
          <w:lang w:eastAsia="ru-RU"/>
        </w:rPr>
        <w:t>xlsx</w:t>
      </w:r>
      <w:proofErr w:type="spellEnd"/>
      <w:r w:rsidRPr="00397B8B">
        <w:rPr>
          <w:rFonts w:ascii="Times New Roman" w:eastAsia="Times New Roman" w:hAnsi="Times New Roman" w:cs="Times New Roman"/>
          <w:color w:val="000000" w:themeColor="text1"/>
          <w:kern w:val="0"/>
          <w:sz w:val="24"/>
          <w:szCs w:val="24"/>
          <w:lang w:eastAsia="ru-RU"/>
        </w:rPr>
        <w:t xml:space="preserve">, </w:t>
      </w:r>
      <w:proofErr w:type="spellStart"/>
      <w:r w:rsidRPr="00397B8B">
        <w:rPr>
          <w:rFonts w:ascii="Times New Roman" w:eastAsia="Times New Roman" w:hAnsi="Times New Roman" w:cs="Times New Roman"/>
          <w:color w:val="000000" w:themeColor="text1"/>
          <w:kern w:val="0"/>
          <w:sz w:val="24"/>
          <w:szCs w:val="24"/>
          <w:lang w:eastAsia="ru-RU"/>
        </w:rPr>
        <w:t>ods</w:t>
      </w:r>
      <w:proofErr w:type="spellEnd"/>
      <w:r w:rsidRPr="00397B8B">
        <w:rPr>
          <w:rFonts w:ascii="Times New Roman" w:eastAsia="Times New Roman" w:hAnsi="Times New Roman" w:cs="Times New Roman"/>
          <w:color w:val="000000" w:themeColor="text1"/>
          <w:kern w:val="0"/>
          <w:sz w:val="24"/>
          <w:szCs w:val="24"/>
          <w:lang w:eastAsia="ru-RU"/>
        </w:rPr>
        <w:t xml:space="preserve"> - для документов, содержащих расчеты;</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г) </w:t>
      </w:r>
      <w:proofErr w:type="spellStart"/>
      <w:r w:rsidRPr="00397B8B">
        <w:rPr>
          <w:rFonts w:ascii="Times New Roman" w:eastAsia="Times New Roman" w:hAnsi="Times New Roman" w:cs="Times New Roman"/>
          <w:color w:val="000000" w:themeColor="text1"/>
          <w:kern w:val="0"/>
          <w:sz w:val="24"/>
          <w:szCs w:val="24"/>
          <w:lang w:eastAsia="ru-RU"/>
        </w:rPr>
        <w:t>pdf</w:t>
      </w:r>
      <w:proofErr w:type="spellEnd"/>
      <w:r w:rsidRPr="00397B8B">
        <w:rPr>
          <w:rFonts w:ascii="Times New Roman" w:eastAsia="Times New Roman" w:hAnsi="Times New Roman" w:cs="Times New Roman"/>
          <w:color w:val="000000" w:themeColor="text1"/>
          <w:kern w:val="0"/>
          <w:sz w:val="24"/>
          <w:szCs w:val="24"/>
          <w:lang w:eastAsia="ru-RU"/>
        </w:rPr>
        <w:t xml:space="preserve">, </w:t>
      </w:r>
      <w:proofErr w:type="spellStart"/>
      <w:r w:rsidRPr="00397B8B">
        <w:rPr>
          <w:rFonts w:ascii="Times New Roman" w:eastAsia="Times New Roman" w:hAnsi="Times New Roman" w:cs="Times New Roman"/>
          <w:color w:val="000000" w:themeColor="text1"/>
          <w:kern w:val="0"/>
          <w:sz w:val="24"/>
          <w:szCs w:val="24"/>
          <w:lang w:eastAsia="ru-RU"/>
        </w:rPr>
        <w:t>jpg</w:t>
      </w:r>
      <w:proofErr w:type="spellEnd"/>
      <w:r w:rsidRPr="00397B8B">
        <w:rPr>
          <w:rFonts w:ascii="Times New Roman" w:eastAsia="Times New Roman" w:hAnsi="Times New Roman" w:cs="Times New Roman"/>
          <w:color w:val="000000" w:themeColor="text1"/>
          <w:kern w:val="0"/>
          <w:sz w:val="24"/>
          <w:szCs w:val="24"/>
          <w:lang w:eastAsia="ru-RU"/>
        </w:rPr>
        <w:t xml:space="preserve">, </w:t>
      </w:r>
      <w:proofErr w:type="spellStart"/>
      <w:r w:rsidRPr="00397B8B">
        <w:rPr>
          <w:rFonts w:ascii="Times New Roman" w:eastAsia="Times New Roman" w:hAnsi="Times New Roman" w:cs="Times New Roman"/>
          <w:color w:val="000000" w:themeColor="text1"/>
          <w:kern w:val="0"/>
          <w:sz w:val="24"/>
          <w:szCs w:val="24"/>
          <w:lang w:eastAsia="ru-RU"/>
        </w:rPr>
        <w:t>jpeg</w:t>
      </w:r>
      <w:proofErr w:type="spellEnd"/>
      <w:r w:rsidRPr="00397B8B">
        <w:rPr>
          <w:rFonts w:ascii="Times New Roman" w:eastAsia="Times New Roman" w:hAnsi="Times New Roman" w:cs="Times New Roman"/>
          <w:color w:val="000000" w:themeColor="text1"/>
          <w:kern w:val="0"/>
          <w:sz w:val="24"/>
          <w:szCs w:val="24"/>
          <w:lang w:eastAsia="ru-RU"/>
        </w:rPr>
        <w:t xml:space="preserve">, </w:t>
      </w:r>
      <w:proofErr w:type="spellStart"/>
      <w:r w:rsidRPr="00397B8B">
        <w:rPr>
          <w:rFonts w:ascii="Times New Roman" w:eastAsia="Times New Roman" w:hAnsi="Times New Roman" w:cs="Times New Roman"/>
          <w:color w:val="000000" w:themeColor="text1"/>
          <w:kern w:val="0"/>
          <w:sz w:val="24"/>
          <w:szCs w:val="24"/>
          <w:lang w:eastAsia="ru-RU"/>
        </w:rPr>
        <w:t>png</w:t>
      </w:r>
      <w:proofErr w:type="spellEnd"/>
      <w:r w:rsidRPr="00397B8B">
        <w:rPr>
          <w:rFonts w:ascii="Times New Roman" w:eastAsia="Times New Roman" w:hAnsi="Times New Roman" w:cs="Times New Roman"/>
          <w:color w:val="000000" w:themeColor="text1"/>
          <w:kern w:val="0"/>
          <w:sz w:val="24"/>
          <w:szCs w:val="24"/>
          <w:lang w:eastAsia="ru-RU"/>
        </w:rPr>
        <w:t xml:space="preserve">, </w:t>
      </w:r>
      <w:proofErr w:type="spellStart"/>
      <w:r w:rsidRPr="00397B8B">
        <w:rPr>
          <w:rFonts w:ascii="Times New Roman" w:eastAsia="Times New Roman" w:hAnsi="Times New Roman" w:cs="Times New Roman"/>
          <w:color w:val="000000" w:themeColor="text1"/>
          <w:kern w:val="0"/>
          <w:sz w:val="24"/>
          <w:szCs w:val="24"/>
          <w:lang w:eastAsia="ru-RU"/>
        </w:rPr>
        <w:t>bmp</w:t>
      </w:r>
      <w:proofErr w:type="spellEnd"/>
      <w:r w:rsidRPr="00397B8B">
        <w:rPr>
          <w:rFonts w:ascii="Times New Roman" w:eastAsia="Times New Roman" w:hAnsi="Times New Roman" w:cs="Times New Roman"/>
          <w:color w:val="000000" w:themeColor="text1"/>
          <w:kern w:val="0"/>
          <w:sz w:val="24"/>
          <w:szCs w:val="24"/>
          <w:lang w:eastAsia="ru-RU"/>
        </w:rPr>
        <w:t xml:space="preserve">, </w:t>
      </w:r>
      <w:proofErr w:type="spellStart"/>
      <w:r w:rsidRPr="00397B8B">
        <w:rPr>
          <w:rFonts w:ascii="Times New Roman" w:eastAsia="Times New Roman" w:hAnsi="Times New Roman" w:cs="Times New Roman"/>
          <w:color w:val="000000" w:themeColor="text1"/>
          <w:kern w:val="0"/>
          <w:sz w:val="24"/>
          <w:szCs w:val="24"/>
          <w:lang w:eastAsia="ru-RU"/>
        </w:rPr>
        <w:t>tiff</w:t>
      </w:r>
      <w:proofErr w:type="spellEnd"/>
      <w:r w:rsidRPr="00397B8B">
        <w:rPr>
          <w:rFonts w:ascii="Times New Roman" w:eastAsia="Times New Roman" w:hAnsi="Times New Roman" w:cs="Times New Roman"/>
          <w:color w:val="000000" w:themeColor="text1"/>
          <w:kern w:val="0"/>
          <w:sz w:val="24"/>
          <w:szCs w:val="24"/>
          <w:lang w:eastAsia="ru-RU"/>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w:t>
      </w:r>
      <w:hyperlink w:anchor="P323">
        <w:r w:rsidRPr="00397B8B">
          <w:rPr>
            <w:rFonts w:ascii="Times New Roman" w:eastAsia="Times New Roman" w:hAnsi="Times New Roman" w:cs="Times New Roman"/>
            <w:color w:val="000000" w:themeColor="text1"/>
            <w:kern w:val="0"/>
            <w:sz w:val="24"/>
            <w:szCs w:val="24"/>
            <w:lang w:eastAsia="ru-RU"/>
          </w:rPr>
          <w:t>подпункте "в"</w:t>
        </w:r>
      </w:hyperlink>
      <w:r w:rsidRPr="00397B8B">
        <w:rPr>
          <w:rFonts w:ascii="Times New Roman" w:eastAsia="Times New Roman" w:hAnsi="Times New Roman" w:cs="Times New Roman"/>
          <w:color w:val="000000" w:themeColor="text1"/>
          <w:kern w:val="0"/>
          <w:sz w:val="24"/>
          <w:szCs w:val="24"/>
          <w:lang w:eastAsia="ru-RU"/>
        </w:rPr>
        <w:t xml:space="preserve"> настоящего пункта), а также документов с графическим содержанием;</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д) </w:t>
      </w:r>
      <w:proofErr w:type="spellStart"/>
      <w:r w:rsidRPr="00397B8B">
        <w:rPr>
          <w:rFonts w:ascii="Times New Roman" w:eastAsia="Times New Roman" w:hAnsi="Times New Roman" w:cs="Times New Roman"/>
          <w:color w:val="000000" w:themeColor="text1"/>
          <w:kern w:val="0"/>
          <w:sz w:val="24"/>
          <w:szCs w:val="24"/>
          <w:lang w:eastAsia="ru-RU"/>
        </w:rPr>
        <w:t>zip</w:t>
      </w:r>
      <w:proofErr w:type="spellEnd"/>
      <w:r w:rsidRPr="00397B8B">
        <w:rPr>
          <w:rFonts w:ascii="Times New Roman" w:eastAsia="Times New Roman" w:hAnsi="Times New Roman" w:cs="Times New Roman"/>
          <w:color w:val="000000" w:themeColor="text1"/>
          <w:kern w:val="0"/>
          <w:sz w:val="24"/>
          <w:szCs w:val="24"/>
          <w:lang w:eastAsia="ru-RU"/>
        </w:rPr>
        <w:t xml:space="preserve">, </w:t>
      </w:r>
      <w:proofErr w:type="spellStart"/>
      <w:r w:rsidRPr="00397B8B">
        <w:rPr>
          <w:rFonts w:ascii="Times New Roman" w:eastAsia="Times New Roman" w:hAnsi="Times New Roman" w:cs="Times New Roman"/>
          <w:color w:val="000000" w:themeColor="text1"/>
          <w:kern w:val="0"/>
          <w:sz w:val="24"/>
          <w:szCs w:val="24"/>
          <w:lang w:eastAsia="ru-RU"/>
        </w:rPr>
        <w:t>rar</w:t>
      </w:r>
      <w:proofErr w:type="spellEnd"/>
      <w:r w:rsidRPr="00397B8B">
        <w:rPr>
          <w:rFonts w:ascii="Times New Roman" w:eastAsia="Times New Roman" w:hAnsi="Times New Roman" w:cs="Times New Roman"/>
          <w:color w:val="000000" w:themeColor="text1"/>
          <w:kern w:val="0"/>
          <w:sz w:val="24"/>
          <w:szCs w:val="24"/>
          <w:lang w:eastAsia="ru-RU"/>
        </w:rPr>
        <w:t xml:space="preserve"> - для сжатых документов в один файл;</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е) </w:t>
      </w:r>
      <w:proofErr w:type="spellStart"/>
      <w:r w:rsidRPr="00397B8B">
        <w:rPr>
          <w:rFonts w:ascii="Times New Roman" w:eastAsia="Times New Roman" w:hAnsi="Times New Roman" w:cs="Times New Roman"/>
          <w:color w:val="000000" w:themeColor="text1"/>
          <w:kern w:val="0"/>
          <w:sz w:val="24"/>
          <w:szCs w:val="24"/>
          <w:lang w:eastAsia="ru-RU"/>
        </w:rPr>
        <w:t>sig</w:t>
      </w:r>
      <w:proofErr w:type="spellEnd"/>
      <w:r w:rsidRPr="00397B8B">
        <w:rPr>
          <w:rFonts w:ascii="Times New Roman" w:eastAsia="Times New Roman" w:hAnsi="Times New Roman" w:cs="Times New Roman"/>
          <w:color w:val="000000" w:themeColor="text1"/>
          <w:kern w:val="0"/>
          <w:sz w:val="24"/>
          <w:szCs w:val="24"/>
          <w:lang w:eastAsia="ru-RU"/>
        </w:rPr>
        <w:t xml:space="preserve"> - для открепленной усиленной квалифицированной электронной подписи.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397B8B">
        <w:rPr>
          <w:rFonts w:ascii="Times New Roman" w:eastAsia="Times New Roman" w:hAnsi="Times New Roman" w:cs="Times New Roman"/>
          <w:color w:val="000000" w:themeColor="text1"/>
          <w:kern w:val="0"/>
          <w:sz w:val="24"/>
          <w:szCs w:val="24"/>
          <w:lang w:eastAsia="ru-RU"/>
        </w:rPr>
        <w:t>dpi</w:t>
      </w:r>
      <w:proofErr w:type="spellEnd"/>
      <w:r w:rsidRPr="00397B8B">
        <w:rPr>
          <w:rFonts w:ascii="Times New Roman" w:eastAsia="Times New Roman" w:hAnsi="Times New Roman" w:cs="Times New Roman"/>
          <w:color w:val="000000" w:themeColor="text1"/>
          <w:kern w:val="0"/>
          <w:sz w:val="24"/>
          <w:szCs w:val="24"/>
          <w:lang w:eastAsia="ru-RU"/>
        </w:rPr>
        <w:t xml:space="preserve"> (масштаб 1:1) с использованием следующих режимов:</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"черно-белый" (при отсутствии в документе графических изображений и (или) цветного текста);</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"оттенки серого" (при наличии в документе графических изображений, отличных от цветного графического изображения);</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"цветной" или "режим полной цветопередачи" (при наличии в документе цветных графических изображений либо цветного текста);</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сохранением всех аутентичных признаков подлинности, а именно: графической подписи лица, печати, углового штампа бланка;</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количество файлов должно соответствовать количеству документов, каждый из которых содержит текстовую и (или) графическую информацию.</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Электронные документы должны обеспечивать:</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возможность идентифицировать документ и количество листов в документе;</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Документы, подлежащие представлению в форматах </w:t>
      </w:r>
      <w:proofErr w:type="spellStart"/>
      <w:r w:rsidRPr="00397B8B">
        <w:rPr>
          <w:rFonts w:ascii="Times New Roman" w:eastAsia="Times New Roman" w:hAnsi="Times New Roman" w:cs="Times New Roman"/>
          <w:color w:val="000000" w:themeColor="text1"/>
          <w:kern w:val="0"/>
          <w:sz w:val="24"/>
          <w:szCs w:val="24"/>
          <w:lang w:eastAsia="ru-RU"/>
        </w:rPr>
        <w:t>xls</w:t>
      </w:r>
      <w:proofErr w:type="spellEnd"/>
      <w:r w:rsidRPr="00397B8B">
        <w:rPr>
          <w:rFonts w:ascii="Times New Roman" w:eastAsia="Times New Roman" w:hAnsi="Times New Roman" w:cs="Times New Roman"/>
          <w:color w:val="000000" w:themeColor="text1"/>
          <w:kern w:val="0"/>
          <w:sz w:val="24"/>
          <w:szCs w:val="24"/>
          <w:lang w:eastAsia="ru-RU"/>
        </w:rPr>
        <w:t xml:space="preserve">, </w:t>
      </w:r>
      <w:proofErr w:type="spellStart"/>
      <w:r w:rsidRPr="00397B8B">
        <w:rPr>
          <w:rFonts w:ascii="Times New Roman" w:eastAsia="Times New Roman" w:hAnsi="Times New Roman" w:cs="Times New Roman"/>
          <w:color w:val="000000" w:themeColor="text1"/>
          <w:kern w:val="0"/>
          <w:sz w:val="24"/>
          <w:szCs w:val="24"/>
          <w:lang w:eastAsia="ru-RU"/>
        </w:rPr>
        <w:t>xlsx</w:t>
      </w:r>
      <w:proofErr w:type="spellEnd"/>
      <w:r w:rsidRPr="00397B8B">
        <w:rPr>
          <w:rFonts w:ascii="Times New Roman" w:eastAsia="Times New Roman" w:hAnsi="Times New Roman" w:cs="Times New Roman"/>
          <w:color w:val="000000" w:themeColor="text1"/>
          <w:kern w:val="0"/>
          <w:sz w:val="24"/>
          <w:szCs w:val="24"/>
          <w:lang w:eastAsia="ru-RU"/>
        </w:rPr>
        <w:t xml:space="preserve"> или </w:t>
      </w:r>
      <w:proofErr w:type="spellStart"/>
      <w:r w:rsidRPr="00397B8B">
        <w:rPr>
          <w:rFonts w:ascii="Times New Roman" w:eastAsia="Times New Roman" w:hAnsi="Times New Roman" w:cs="Times New Roman"/>
          <w:color w:val="000000" w:themeColor="text1"/>
          <w:kern w:val="0"/>
          <w:sz w:val="24"/>
          <w:szCs w:val="24"/>
          <w:lang w:eastAsia="ru-RU"/>
        </w:rPr>
        <w:t>ods</w:t>
      </w:r>
      <w:proofErr w:type="spellEnd"/>
      <w:r w:rsidRPr="00397B8B">
        <w:rPr>
          <w:rFonts w:ascii="Times New Roman" w:eastAsia="Times New Roman" w:hAnsi="Times New Roman" w:cs="Times New Roman"/>
          <w:color w:val="000000" w:themeColor="text1"/>
          <w:kern w:val="0"/>
          <w:sz w:val="24"/>
          <w:szCs w:val="24"/>
          <w:lang w:eastAsia="ru-RU"/>
        </w:rPr>
        <w:t>, формируются в виде отдельного электронного документа.</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2.15.3. При предоставлении муниципальной услуги в электронном виде заявитель вправе:</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1) получить информацию о порядке и сроках предоставления муниципальной услуги, размещенную на Едином портале или на Региональном портале;</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 подать заявление о предоставлении муниципальной услуги в форме электронного документа с использованием Личного кабинета Регионального портала посредством заполнения электронной формы заявления;</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3) получить сведения о ходе выполнения заявлений о предоставлении муниципальной услуги, поданных в электронной форме;</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4) осуществить оценку качества предоставления муниципальной услуги посредством Регионального портала;</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5) получить результат предоставления муниципальной услуги в форме электронного документа;</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6) подать жалобу на решение и действие (бездействие) Администрации городского </w:t>
      </w:r>
      <w:r w:rsidR="00397B8B" w:rsidRPr="00397B8B">
        <w:rPr>
          <w:rFonts w:ascii="Times New Roman" w:eastAsia="Times New Roman" w:hAnsi="Times New Roman" w:cs="Times New Roman"/>
          <w:color w:val="000000" w:themeColor="text1"/>
          <w:kern w:val="0"/>
          <w:sz w:val="24"/>
          <w:szCs w:val="24"/>
          <w:lang w:eastAsia="ru-RU"/>
        </w:rPr>
        <w:t>поселения Безенчук</w:t>
      </w:r>
      <w:r w:rsidRPr="00397B8B">
        <w:rPr>
          <w:rFonts w:ascii="Times New Roman" w:eastAsia="Times New Roman" w:hAnsi="Times New Roman" w:cs="Times New Roman"/>
          <w:color w:val="000000" w:themeColor="text1"/>
          <w:kern w:val="0"/>
          <w:sz w:val="24"/>
          <w:szCs w:val="24"/>
          <w:lang w:eastAsia="ru-RU"/>
        </w:rPr>
        <w:t>, а также ее должностных лиц, муниципальных служащих посредством Регионального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2.15.4. Многофункциональный центр осуществляет:</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информирование заявителей о порядке предоставления муниципальной услуги в мно</w:t>
      </w:r>
      <w:r w:rsidRPr="00397B8B">
        <w:rPr>
          <w:rFonts w:ascii="Times New Roman" w:eastAsia="Times New Roman" w:hAnsi="Times New Roman" w:cs="Times New Roman"/>
          <w:color w:val="000000" w:themeColor="text1"/>
          <w:kern w:val="0"/>
          <w:sz w:val="24"/>
          <w:szCs w:val="24"/>
          <w:lang w:eastAsia="ru-RU"/>
        </w:rPr>
        <w:lastRenderedPageBreak/>
        <w:t>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прием заявления и документов, предусмотренных п. 2.6 настоящего регламента;</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выдачу заявителю результата предоставления муниципальной услуги, на бумажном носителе, подтверждающего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выписок из информационных систем органов, предоставляющих муниципальные услуги;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иные процедуры и действия, предусмотренные Федеральным </w:t>
      </w:r>
      <w:hyperlink r:id="rId45">
        <w:r w:rsidRPr="00397B8B">
          <w:rPr>
            <w:rFonts w:ascii="Times New Roman" w:eastAsia="Times New Roman" w:hAnsi="Times New Roman" w:cs="Times New Roman"/>
            <w:color w:val="000000" w:themeColor="text1"/>
            <w:kern w:val="0"/>
            <w:sz w:val="24"/>
            <w:szCs w:val="24"/>
            <w:lang w:eastAsia="ru-RU"/>
          </w:rPr>
          <w:t>законом</w:t>
        </w:r>
      </w:hyperlink>
      <w:r w:rsidRPr="00397B8B">
        <w:rPr>
          <w:rFonts w:ascii="Times New Roman" w:eastAsia="Times New Roman" w:hAnsi="Times New Roman" w:cs="Times New Roman"/>
          <w:color w:val="000000" w:themeColor="text1"/>
          <w:kern w:val="0"/>
          <w:sz w:val="24"/>
          <w:szCs w:val="24"/>
          <w:lang w:eastAsia="ru-RU"/>
        </w:rPr>
        <w:t xml:space="preserve"> N 210-ФЗ.</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В соответствии с </w:t>
      </w:r>
      <w:hyperlink r:id="rId46">
        <w:r w:rsidRPr="00397B8B">
          <w:rPr>
            <w:rFonts w:ascii="Times New Roman" w:eastAsia="Times New Roman" w:hAnsi="Times New Roman" w:cs="Times New Roman"/>
            <w:color w:val="000000" w:themeColor="text1"/>
            <w:kern w:val="0"/>
            <w:sz w:val="24"/>
            <w:szCs w:val="24"/>
            <w:lang w:eastAsia="ru-RU"/>
          </w:rPr>
          <w:t>частью 1.1 статьи 16</w:t>
        </w:r>
      </w:hyperlink>
      <w:r w:rsidRPr="00397B8B">
        <w:rPr>
          <w:rFonts w:ascii="Times New Roman" w:eastAsia="Times New Roman" w:hAnsi="Times New Roman" w:cs="Times New Roman"/>
          <w:color w:val="000000" w:themeColor="text1"/>
          <w:kern w:val="0"/>
          <w:sz w:val="24"/>
          <w:szCs w:val="24"/>
          <w:lang w:eastAsia="ru-RU"/>
        </w:rPr>
        <w:t xml:space="preserve"> Федерального закона N 210-ФЗ для реализации своих функций многофункциональные центры вправе привлекать иные организации.</w:t>
      </w:r>
    </w:p>
    <w:p w:rsidR="00180B5C" w:rsidRPr="00397B8B" w:rsidRDefault="00180B5C"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2.15.5. Услуги, необходимые и обязательные для предоставления муниципальной услуги, отсутствуют.</w:t>
      </w:r>
    </w:p>
    <w:p w:rsidR="00397B8B" w:rsidRDefault="00397B8B" w:rsidP="002863F8">
      <w:pPr>
        <w:suppressAutoHyphens w:val="0"/>
        <w:autoSpaceDE w:val="0"/>
        <w:spacing w:after="0" w:line="240" w:lineRule="auto"/>
        <w:jc w:val="center"/>
        <w:textAlignment w:val="auto"/>
        <w:outlineLvl w:val="1"/>
        <w:rPr>
          <w:rFonts w:ascii="Times New Roman" w:eastAsia="Times New Roman" w:hAnsi="Times New Roman" w:cs="Times New Roman"/>
          <w:b/>
          <w:color w:val="000000" w:themeColor="text1"/>
          <w:kern w:val="0"/>
          <w:sz w:val="24"/>
          <w:szCs w:val="24"/>
          <w:lang w:eastAsia="ru-RU"/>
        </w:rPr>
      </w:pPr>
    </w:p>
    <w:p w:rsidR="00397B8B" w:rsidRPr="00397B8B" w:rsidRDefault="00397B8B" w:rsidP="002863F8">
      <w:pPr>
        <w:suppressAutoHyphens w:val="0"/>
        <w:autoSpaceDE w:val="0"/>
        <w:spacing w:after="0" w:line="240" w:lineRule="auto"/>
        <w:jc w:val="center"/>
        <w:textAlignment w:val="auto"/>
        <w:outlineLvl w:val="1"/>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Раздел III. СОСТАВ, ПОСЛЕДОВАТЕЛЬНОСТЬ И СРОКИ ВЫПОЛНЕНИЯ</w:t>
      </w:r>
    </w:p>
    <w:p w:rsidR="00397B8B" w:rsidRPr="00397B8B" w:rsidRDefault="00397B8B" w:rsidP="002863F8">
      <w:pPr>
        <w:suppressAutoHyphens w:val="0"/>
        <w:autoSpaceDE w:val="0"/>
        <w:spacing w:after="0" w:line="240" w:lineRule="auto"/>
        <w:jc w:val="center"/>
        <w:textAlignment w:val="auto"/>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АДМИНИСТРАТИВНЫХ ПРОЦЕДУР, ТРЕБОВАНИЯ К ПОРЯДКУ ИХ</w:t>
      </w:r>
    </w:p>
    <w:p w:rsidR="00397B8B" w:rsidRPr="00397B8B" w:rsidRDefault="00397B8B" w:rsidP="002863F8">
      <w:pPr>
        <w:suppressAutoHyphens w:val="0"/>
        <w:autoSpaceDE w:val="0"/>
        <w:spacing w:after="0" w:line="240" w:lineRule="auto"/>
        <w:jc w:val="center"/>
        <w:textAlignment w:val="auto"/>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ВЫПОЛНЕНИЯ, В ТОМ ЧИСЛЕ ОСОБЕННОСТИ ВЫПОЛНЕНИЯ</w:t>
      </w:r>
    </w:p>
    <w:p w:rsidR="00397B8B" w:rsidRPr="00397B8B" w:rsidRDefault="00397B8B" w:rsidP="002863F8">
      <w:pPr>
        <w:suppressAutoHyphens w:val="0"/>
        <w:autoSpaceDE w:val="0"/>
        <w:spacing w:after="0" w:line="240" w:lineRule="auto"/>
        <w:jc w:val="center"/>
        <w:textAlignment w:val="auto"/>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АДМИНИСТРАТИВНЫХ ПРОЦЕДУР В ЭЛЕКТРОННОЙ ФОРМЕ</w:t>
      </w:r>
    </w:p>
    <w:p w:rsidR="00397B8B" w:rsidRPr="00397B8B" w:rsidRDefault="00397B8B"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397B8B" w:rsidRPr="00397B8B" w:rsidRDefault="00397B8B" w:rsidP="002863F8">
      <w:pPr>
        <w:suppressAutoHyphens w:val="0"/>
        <w:autoSpaceDE w:val="0"/>
        <w:spacing w:after="0" w:line="240" w:lineRule="auto"/>
        <w:jc w:val="center"/>
        <w:textAlignment w:val="auto"/>
        <w:outlineLvl w:val="2"/>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3.1. Исчерпывающий перечень административных процедур</w:t>
      </w:r>
    </w:p>
    <w:p w:rsidR="00397B8B" w:rsidRPr="00397B8B" w:rsidRDefault="00397B8B"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Предоставление муниципальной услуги включает в себя следующие процедуры:</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1) прием, проверка документов и регистрация заявления;</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 получение сведений посредством системы межведомственного электронного взаимодействия;</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3) рассмотрение документов и сведений;</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4) осмотр объекта;</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5) принятие решения о предоставлении услуги;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6) выдача заявителю результата муниципальной услуги.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Описание административных процедур представлено в </w:t>
      </w:r>
      <w:hyperlink w:anchor="P854">
        <w:r w:rsidRPr="00397B8B">
          <w:rPr>
            <w:rFonts w:ascii="Times New Roman" w:eastAsia="Times New Roman" w:hAnsi="Times New Roman" w:cs="Times New Roman"/>
            <w:color w:val="000000" w:themeColor="text1"/>
            <w:kern w:val="0"/>
            <w:sz w:val="24"/>
            <w:szCs w:val="24"/>
            <w:lang w:eastAsia="ru-RU"/>
          </w:rPr>
          <w:t>Приложении N 6</w:t>
        </w:r>
      </w:hyperlink>
      <w:r w:rsidRPr="00397B8B">
        <w:rPr>
          <w:rFonts w:ascii="Times New Roman" w:eastAsia="Times New Roman" w:hAnsi="Times New Roman" w:cs="Times New Roman"/>
          <w:color w:val="000000" w:themeColor="text1"/>
          <w:kern w:val="0"/>
          <w:sz w:val="24"/>
          <w:szCs w:val="24"/>
          <w:lang w:eastAsia="ru-RU"/>
        </w:rPr>
        <w:t xml:space="preserve"> к настоящему Административному регламенту.</w:t>
      </w:r>
    </w:p>
    <w:p w:rsidR="00397B8B" w:rsidRPr="00397B8B" w:rsidRDefault="00397B8B"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397B8B" w:rsidRPr="00397B8B" w:rsidRDefault="00397B8B" w:rsidP="00AF3139">
      <w:pPr>
        <w:suppressAutoHyphens w:val="0"/>
        <w:autoSpaceDE w:val="0"/>
        <w:spacing w:after="0" w:line="240" w:lineRule="auto"/>
        <w:jc w:val="center"/>
        <w:textAlignment w:val="auto"/>
        <w:outlineLvl w:val="2"/>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3.2. Перечень административных процедур (действий)</w:t>
      </w:r>
      <w:r w:rsidR="00AF3139">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при предоставлении муниципальной услуги, услуг</w:t>
      </w:r>
      <w:r w:rsidR="00AF3139">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в электронной форме</w:t>
      </w:r>
    </w:p>
    <w:p w:rsidR="00397B8B" w:rsidRPr="00397B8B" w:rsidRDefault="00397B8B"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3.2.1. При предоставлении муниципальной услуги в электронной форме заявителю обеспечиваются:</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получение информации о порядке и сроках предоставления муниципальной услуги;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формирование заявления;</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прием и регистрация Уполномоченным органом заявления и иных документов, необходимых для предоставления муниципальной услуги;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получение результата предоставления муниципальной услуги;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получение сведений о ходе рассмотрения заявления;</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осуществление оценки качества предоставления муниципальной услуги;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досудебное (внесудебное) обжалование решений и действий (бездействия) Уполномоченного органа либо действий (бездействия) должностных лиц Уполномоченного органа, предоставляющего муниципальную услугу, либо муниципального служащего.</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3.2.2. Формирование заявления осуществляется посредством заполнения электронной формы ЕПГУ или РПГУ без необходимости дополнительной подачи заявления в какой-либо иной форме.</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w:t>
      </w:r>
      <w:r w:rsidRPr="00397B8B">
        <w:rPr>
          <w:rFonts w:ascii="Times New Roman" w:eastAsia="Times New Roman" w:hAnsi="Times New Roman" w:cs="Times New Roman"/>
          <w:color w:val="000000" w:themeColor="text1"/>
          <w:kern w:val="0"/>
          <w:sz w:val="24"/>
          <w:szCs w:val="24"/>
          <w:lang w:eastAsia="ru-RU"/>
        </w:rPr>
        <w:lastRenderedPageBreak/>
        <w:t>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При формировании заявления заявителю обеспечивается:</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1) возможность копирования и сохранения заявления и иных документов, указанных в </w:t>
      </w:r>
      <w:hyperlink w:anchor="P177">
        <w:r w:rsidRPr="00397B8B">
          <w:rPr>
            <w:rFonts w:ascii="Times New Roman" w:eastAsia="Times New Roman" w:hAnsi="Times New Roman" w:cs="Times New Roman"/>
            <w:color w:val="000000" w:themeColor="text1"/>
            <w:kern w:val="0"/>
            <w:sz w:val="24"/>
            <w:szCs w:val="24"/>
            <w:lang w:eastAsia="ru-RU"/>
          </w:rPr>
          <w:t>пункте 2.6</w:t>
        </w:r>
      </w:hyperlink>
      <w:r w:rsidRPr="00397B8B">
        <w:rPr>
          <w:rFonts w:ascii="Times New Roman" w:eastAsia="Times New Roman" w:hAnsi="Times New Roman" w:cs="Times New Roman"/>
          <w:color w:val="000000" w:themeColor="text1"/>
          <w:kern w:val="0"/>
          <w:sz w:val="24"/>
          <w:szCs w:val="24"/>
          <w:lang w:eastAsia="ru-RU"/>
        </w:rPr>
        <w:t xml:space="preserve"> настоящего Административного регламента, необходимых для предоставления муниципальной услуги;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 возможность печати на бумажном носителе копии электронной формы заявления;</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3) сохраннее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4)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или РПГУ, в части, касающейся сведений, отсутствующих в ЕСИА;</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5) возможность вернуться на любой из этапов заполнения электронной формы заявления без потери ранее введенной информации;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6) возможность доступа заявителя на ЕПГУ или РПГУ к ранее поданным им заявлениям в течение не менее одного года, а также частично сформированным заявлениям - в течение не менее 3 месяцев.</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 или РПГУ.</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bookmarkStart w:id="24" w:name="P390"/>
      <w:bookmarkEnd w:id="24"/>
      <w:r w:rsidRPr="00397B8B">
        <w:rPr>
          <w:rFonts w:ascii="Times New Roman" w:eastAsia="Times New Roman" w:hAnsi="Times New Roman" w:cs="Times New Roman"/>
          <w:color w:val="000000" w:themeColor="text1"/>
          <w:kern w:val="0"/>
          <w:sz w:val="24"/>
          <w:szCs w:val="24"/>
          <w:lang w:eastAsia="ru-RU"/>
        </w:rPr>
        <w:t>3.2.3. Уполномоченный орган обеспечивает в срок не позднее 1 рабочего дня с момента подачи заявления на ЕПГУ или РПГУ, а в случае его поступления в нерабочий или праздничный день - в следующий за ним первый рабочий день:</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1)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3.2.4.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Ответственное должностное лицо:</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проверяет наличие электронных заявлений, поступивших с ЕПГУ или РПГУ, с периодом не реже 2 раз в день;</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рассматривает поступившие заявления и приложенные образы документов (документы);</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производит действия в соответствии с </w:t>
      </w:r>
      <w:hyperlink w:anchor="P390">
        <w:r w:rsidRPr="00397B8B">
          <w:rPr>
            <w:rFonts w:ascii="Times New Roman" w:eastAsia="Times New Roman" w:hAnsi="Times New Roman" w:cs="Times New Roman"/>
            <w:color w:val="000000" w:themeColor="text1"/>
            <w:kern w:val="0"/>
            <w:sz w:val="24"/>
            <w:szCs w:val="24"/>
            <w:lang w:eastAsia="ru-RU"/>
          </w:rPr>
          <w:t>пунктом 3.2.3</w:t>
        </w:r>
      </w:hyperlink>
      <w:r w:rsidRPr="00397B8B">
        <w:rPr>
          <w:rFonts w:ascii="Times New Roman" w:eastAsia="Times New Roman" w:hAnsi="Times New Roman" w:cs="Times New Roman"/>
          <w:color w:val="000000" w:themeColor="text1"/>
          <w:kern w:val="0"/>
          <w:sz w:val="24"/>
          <w:szCs w:val="24"/>
          <w:lang w:eastAsia="ru-RU"/>
        </w:rPr>
        <w:t xml:space="preserve"> настоящего Административного регламента.</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3.2.5. Заявителю в качестве результата предоставления муниципальной услуги обеспечивается возможность получения документа:</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или РПГУ;</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3.2.6. Получение информации о ходе рассмотрения заявления и о результате предоставления муниципальной услуги производится в личном кабинете на ЕПГУ или РПГУ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При предоставлении муниципальной услуги в электронной форме заявителю направляется:</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1) уведомление о приеме и регистрации заявления и иных документов, необходимых для </w:t>
      </w:r>
      <w:r w:rsidRPr="00397B8B">
        <w:rPr>
          <w:rFonts w:ascii="Times New Roman" w:eastAsia="Times New Roman" w:hAnsi="Times New Roman" w:cs="Times New Roman"/>
          <w:color w:val="000000" w:themeColor="text1"/>
          <w:kern w:val="0"/>
          <w:sz w:val="24"/>
          <w:szCs w:val="24"/>
          <w:lang w:eastAsia="ru-RU"/>
        </w:rPr>
        <w:lastRenderedPageBreak/>
        <w:t>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97B8B" w:rsidRPr="00397B8B" w:rsidRDefault="00397B8B"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397B8B" w:rsidRPr="00397B8B" w:rsidRDefault="00397B8B" w:rsidP="00AF3139">
      <w:pPr>
        <w:suppressAutoHyphens w:val="0"/>
        <w:autoSpaceDE w:val="0"/>
        <w:spacing w:after="0" w:line="240" w:lineRule="auto"/>
        <w:jc w:val="center"/>
        <w:textAlignment w:val="auto"/>
        <w:outlineLvl w:val="2"/>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3.3. Порядок исправления допущенных опечаток и ошибок</w:t>
      </w:r>
      <w:r w:rsidR="00AF3139">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в выданных в результате предоставления муниципальной</w:t>
      </w:r>
      <w:r w:rsidR="00AF3139">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услуги документах</w:t>
      </w:r>
    </w:p>
    <w:p w:rsidR="00397B8B" w:rsidRPr="00397B8B" w:rsidRDefault="00397B8B"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bookmarkStart w:id="25" w:name="P410"/>
      <w:bookmarkEnd w:id="25"/>
      <w:r w:rsidRPr="00397B8B">
        <w:rPr>
          <w:rFonts w:ascii="Times New Roman" w:eastAsia="Times New Roman" w:hAnsi="Times New Roman" w:cs="Times New Roman"/>
          <w:color w:val="000000" w:themeColor="text1"/>
          <w:kern w:val="0"/>
          <w:sz w:val="24"/>
          <w:szCs w:val="24"/>
          <w:lang w:eastAsia="ru-RU"/>
        </w:rPr>
        <w:t xml:space="preserve">3.3.1. В случае выявления опечаток и ошибок заявитель вправе обратиться в Уполномоченный орган с </w:t>
      </w:r>
      <w:hyperlink w:anchor="P977">
        <w:r w:rsidRPr="00397B8B">
          <w:rPr>
            <w:rFonts w:ascii="Times New Roman" w:eastAsia="Times New Roman" w:hAnsi="Times New Roman" w:cs="Times New Roman"/>
            <w:color w:val="000000" w:themeColor="text1"/>
            <w:kern w:val="0"/>
            <w:sz w:val="24"/>
            <w:szCs w:val="24"/>
            <w:lang w:eastAsia="ru-RU"/>
          </w:rPr>
          <w:t>заявлением</w:t>
        </w:r>
      </w:hyperlink>
      <w:r w:rsidRPr="00397B8B">
        <w:rPr>
          <w:rFonts w:ascii="Times New Roman" w:eastAsia="Times New Roman" w:hAnsi="Times New Roman" w:cs="Times New Roman"/>
          <w:color w:val="000000" w:themeColor="text1"/>
          <w:kern w:val="0"/>
          <w:sz w:val="24"/>
          <w:szCs w:val="24"/>
          <w:lang w:eastAsia="ru-RU"/>
        </w:rPr>
        <w:t xml:space="preserve"> об исправлении допущенных опечаток и (или) ошибок в выданных в результате предоставления муниципальной услуги документах в соответствии с Приложением N 7 настоящего Административного регламента и приложением документов, указанных в </w:t>
      </w:r>
      <w:hyperlink w:anchor="P177">
        <w:r w:rsidRPr="00397B8B">
          <w:rPr>
            <w:rFonts w:ascii="Times New Roman" w:eastAsia="Times New Roman" w:hAnsi="Times New Roman" w:cs="Times New Roman"/>
            <w:color w:val="000000" w:themeColor="text1"/>
            <w:kern w:val="0"/>
            <w:sz w:val="24"/>
            <w:szCs w:val="24"/>
            <w:lang w:eastAsia="ru-RU"/>
          </w:rPr>
          <w:t>пункте 2.6.1</w:t>
        </w:r>
      </w:hyperlink>
      <w:r w:rsidRPr="00397B8B">
        <w:rPr>
          <w:rFonts w:ascii="Times New Roman" w:eastAsia="Times New Roman" w:hAnsi="Times New Roman" w:cs="Times New Roman"/>
          <w:color w:val="000000" w:themeColor="text1"/>
          <w:kern w:val="0"/>
          <w:sz w:val="24"/>
          <w:szCs w:val="24"/>
          <w:lang w:eastAsia="ru-RU"/>
        </w:rPr>
        <w:t xml:space="preserve"> настоящего Административного регламента.</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bookmarkStart w:id="26" w:name="P412"/>
      <w:bookmarkEnd w:id="26"/>
      <w:r w:rsidRPr="00397B8B">
        <w:rPr>
          <w:rFonts w:ascii="Times New Roman" w:eastAsia="Times New Roman" w:hAnsi="Times New Roman" w:cs="Times New Roman"/>
          <w:color w:val="000000" w:themeColor="text1"/>
          <w:kern w:val="0"/>
          <w:sz w:val="24"/>
          <w:szCs w:val="24"/>
          <w:lang w:eastAsia="ru-RU"/>
        </w:rPr>
        <w:t>1) Заявитель при обнаружении опечаток и ошибок в документах, выданных в результате предоставления государственной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2) Уполномоченный орган при получении заявления, указанного в </w:t>
      </w:r>
      <w:hyperlink w:anchor="P412">
        <w:r w:rsidRPr="00397B8B">
          <w:rPr>
            <w:rFonts w:ascii="Times New Roman" w:eastAsia="Times New Roman" w:hAnsi="Times New Roman" w:cs="Times New Roman"/>
            <w:color w:val="000000" w:themeColor="text1"/>
            <w:kern w:val="0"/>
            <w:sz w:val="24"/>
            <w:szCs w:val="24"/>
            <w:lang w:eastAsia="ru-RU"/>
          </w:rPr>
          <w:t>подпункте 1 пункта 3.3.1</w:t>
        </w:r>
      </w:hyperlink>
      <w:r w:rsidRPr="00397B8B">
        <w:rPr>
          <w:rFonts w:ascii="Times New Roman" w:eastAsia="Times New Roman" w:hAnsi="Times New Roman" w:cs="Times New Roman"/>
          <w:color w:val="000000" w:themeColor="text1"/>
          <w:kern w:val="0"/>
          <w:sz w:val="24"/>
          <w:szCs w:val="24"/>
          <w:lang w:eastAsia="ru-RU"/>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3.3.2. Срок устранения опечаток и ошибок не должен превышать 5 (пяти) рабочих дней с даты регистрации заявления, указанного в </w:t>
      </w:r>
      <w:hyperlink w:anchor="P410">
        <w:r w:rsidRPr="00397B8B">
          <w:rPr>
            <w:rFonts w:ascii="Times New Roman" w:eastAsia="Times New Roman" w:hAnsi="Times New Roman" w:cs="Times New Roman"/>
            <w:color w:val="000000" w:themeColor="text1"/>
            <w:kern w:val="0"/>
            <w:sz w:val="24"/>
            <w:szCs w:val="24"/>
            <w:lang w:eastAsia="ru-RU"/>
          </w:rPr>
          <w:t>пункте 3.3.1</w:t>
        </w:r>
      </w:hyperlink>
      <w:r w:rsidRPr="00397B8B">
        <w:rPr>
          <w:rFonts w:ascii="Times New Roman" w:eastAsia="Times New Roman" w:hAnsi="Times New Roman" w:cs="Times New Roman"/>
          <w:color w:val="000000" w:themeColor="text1"/>
          <w:kern w:val="0"/>
          <w:sz w:val="24"/>
          <w:szCs w:val="24"/>
          <w:lang w:eastAsia="ru-RU"/>
        </w:rPr>
        <w:t xml:space="preserve"> настоящего подраздела.</w:t>
      </w:r>
    </w:p>
    <w:p w:rsidR="00397B8B" w:rsidRPr="00397B8B" w:rsidRDefault="00397B8B"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397B8B" w:rsidRPr="00397B8B" w:rsidRDefault="00397B8B" w:rsidP="002863F8">
      <w:pPr>
        <w:suppressAutoHyphens w:val="0"/>
        <w:autoSpaceDE w:val="0"/>
        <w:spacing w:after="0" w:line="240" w:lineRule="auto"/>
        <w:jc w:val="center"/>
        <w:textAlignment w:val="auto"/>
        <w:outlineLvl w:val="1"/>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Раздел IV. ФОРМЫ КОНТРОЛЯ ЗА ИСПОЛНЕНИЕМ</w:t>
      </w:r>
    </w:p>
    <w:p w:rsidR="00397B8B" w:rsidRPr="00397B8B" w:rsidRDefault="00397B8B" w:rsidP="002863F8">
      <w:pPr>
        <w:suppressAutoHyphens w:val="0"/>
        <w:autoSpaceDE w:val="0"/>
        <w:spacing w:after="0" w:line="240" w:lineRule="auto"/>
        <w:jc w:val="center"/>
        <w:textAlignment w:val="auto"/>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АДМИНИСТРАТИВНОГО РЕГЛАМЕНТА</w:t>
      </w:r>
    </w:p>
    <w:p w:rsidR="00397B8B" w:rsidRPr="00397B8B" w:rsidRDefault="00397B8B"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397B8B" w:rsidRPr="00397B8B" w:rsidRDefault="00397B8B" w:rsidP="00913CB6">
      <w:pPr>
        <w:suppressAutoHyphens w:val="0"/>
        <w:autoSpaceDE w:val="0"/>
        <w:spacing w:after="0" w:line="240" w:lineRule="auto"/>
        <w:jc w:val="center"/>
        <w:textAlignment w:val="auto"/>
        <w:outlineLvl w:val="2"/>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4.1. Текущий контроль соблюдения и исполнения положений</w:t>
      </w:r>
      <w:r w:rsidR="00913CB6">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настоящего административного регламента и иных нормативных</w:t>
      </w:r>
      <w:r w:rsidR="00913CB6">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правовых актов, устанавливающих требования к предоставлению</w:t>
      </w:r>
      <w:r w:rsidR="00913CB6">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государственной или муниципальной услуги</w:t>
      </w:r>
    </w:p>
    <w:p w:rsidR="00397B8B" w:rsidRPr="00397B8B" w:rsidRDefault="00397B8B"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4.1.1. Контроль за деятельностью органа местного самоуправления по предоставлению муниципальной услуги осуществляется Правительством Самарской области в лице министерства имущественных отношений Самарской области и министерства строительства Самарской области.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4.1.2. Контроль за исполнением настоящего административного регламента сотрудниками МФЦ осуществляется ведущим специалистом МФЦ.</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4.1.3.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lastRenderedPageBreak/>
        <w:t>Текущий контроль осуществляется путем проведения проверок:</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1) решений о предоставлении (об отказе в предоставлении) муниципальной услуги;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 выявления и устранения нарушений прав граждан;</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3) рассмотрения, принятия решений и подготовки ответов на обращения граждан, содержащие жалобы на решения, действия (бездействие) должностных лиц.</w:t>
      </w:r>
    </w:p>
    <w:p w:rsidR="00397B8B" w:rsidRPr="00397B8B" w:rsidRDefault="00397B8B"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397B8B" w:rsidRPr="00397B8B" w:rsidRDefault="00397B8B" w:rsidP="00913CB6">
      <w:pPr>
        <w:suppressAutoHyphens w:val="0"/>
        <w:autoSpaceDE w:val="0"/>
        <w:spacing w:after="0" w:line="240" w:lineRule="auto"/>
        <w:jc w:val="center"/>
        <w:textAlignment w:val="auto"/>
        <w:outlineLvl w:val="2"/>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4.2. Порядок и периодичность осуществления плановых</w:t>
      </w:r>
      <w:r w:rsidR="00913CB6">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и внеплановых проверок полноты и качества предоставления</w:t>
      </w:r>
      <w:r w:rsidR="00913CB6">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муниципальной услуги, в том числе порядок и формы контроля</w:t>
      </w:r>
      <w:r w:rsidR="00913CB6">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за полнотой и качеством предоставления муниципальной услуги</w:t>
      </w:r>
    </w:p>
    <w:p w:rsidR="00397B8B" w:rsidRPr="00397B8B" w:rsidRDefault="00397B8B"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4.2.1. Контроль полноты и качества предоставления муниципальной услуги осуществляется путем проведения плановых и внеплановых проверок.</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Плановые проверки проводятся в соответствии с планом работы органа местного самоуправления, но не реже 1 раза в три года.</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Внеплановые проверки проводятся в случае поступления в орган местного самоуправления информации государственных органов о выявленных нарушениях, обращений физических и юридических лиц с жалобами на нарушения их прав и законных интересов.</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4.2.2. Внеплановые проверки проводятся в форме документарной проверки и (или) выездной проверки в порядке, установленном законодательством.</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Внеплановые проверки могут проводиться на основании конкретного обращения заявителя о фактах нарушения его прав на получение государственной или муниципальной услуги.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4.2.3. 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397B8B" w:rsidRPr="00397B8B" w:rsidRDefault="00397B8B"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397B8B" w:rsidRPr="00397B8B" w:rsidRDefault="00397B8B" w:rsidP="00913CB6">
      <w:pPr>
        <w:suppressAutoHyphens w:val="0"/>
        <w:autoSpaceDE w:val="0"/>
        <w:spacing w:after="0" w:line="240" w:lineRule="auto"/>
        <w:jc w:val="center"/>
        <w:textAlignment w:val="auto"/>
        <w:outlineLvl w:val="2"/>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4.3. Ответственность должностных лиц органа,</w:t>
      </w:r>
      <w:r w:rsidR="00913CB6">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предоставляющего муниципальную услугу, за решения и действия</w:t>
      </w:r>
      <w:r w:rsidR="00913CB6">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(бездействие), принимаемые (осуществляемые) ими в ходе</w:t>
      </w:r>
    </w:p>
    <w:p w:rsidR="00397B8B" w:rsidRPr="00397B8B" w:rsidRDefault="00397B8B" w:rsidP="002863F8">
      <w:pPr>
        <w:suppressAutoHyphens w:val="0"/>
        <w:autoSpaceDE w:val="0"/>
        <w:spacing w:after="0" w:line="240" w:lineRule="auto"/>
        <w:jc w:val="center"/>
        <w:textAlignment w:val="auto"/>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предоставления муниципальной услуги</w:t>
      </w:r>
    </w:p>
    <w:p w:rsidR="00397B8B" w:rsidRPr="00397B8B" w:rsidRDefault="00397B8B"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4.3.1. Должностные лица, ответственные за предоставление государственной или муниципальной услуги, несут персональную ответственность за соблюдение порядка и сроков предоставления муниципальной услуги.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4.3.2. МФЦ и его работники несут ответственность, установленную законодательством Российской Федерации: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1) за полноту передаваемых в орган местного самоуправления заявлений, иных документов, принятых от заявителя в МФЦ;</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 за своевременную передачу в орган местного самоуправления заявлений, иных документов, принятых от заявителя, а также за своевременную выдачу заявителю документов, переданных в этих целях МФЦ органом местного самоуправления;</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Жалоба на нарушение порядка предоставления государственной или муниципальной услуги МФЦ рассматривается органом местного самоуправления. При этом срок рассмотрения жалобы исчисляется со дня регистрации жалобы в органе местного самоуправления.</w:t>
      </w:r>
    </w:p>
    <w:p w:rsidR="00397B8B" w:rsidRPr="00397B8B" w:rsidRDefault="00397B8B"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397B8B" w:rsidRPr="00397B8B" w:rsidRDefault="00397B8B" w:rsidP="00913CB6">
      <w:pPr>
        <w:suppressAutoHyphens w:val="0"/>
        <w:autoSpaceDE w:val="0"/>
        <w:spacing w:after="0" w:line="240" w:lineRule="auto"/>
        <w:jc w:val="center"/>
        <w:textAlignment w:val="auto"/>
        <w:outlineLvl w:val="2"/>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4.4. Требования к порядку и формам контроля</w:t>
      </w:r>
      <w:r w:rsidR="00913CB6">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за предоставлением муниципальной услуги, в том числе</w:t>
      </w:r>
      <w:r w:rsidR="00913CB6">
        <w:rPr>
          <w:rFonts w:ascii="Times New Roman" w:eastAsia="Times New Roman" w:hAnsi="Times New Roman" w:cs="Times New Roman"/>
          <w:b/>
          <w:color w:val="000000" w:themeColor="text1"/>
          <w:kern w:val="0"/>
          <w:sz w:val="24"/>
          <w:szCs w:val="24"/>
          <w:lang w:eastAsia="ru-RU"/>
        </w:rPr>
        <w:t xml:space="preserve"> </w:t>
      </w:r>
      <w:r w:rsidRPr="00397B8B">
        <w:rPr>
          <w:rFonts w:ascii="Times New Roman" w:eastAsia="Times New Roman" w:hAnsi="Times New Roman" w:cs="Times New Roman"/>
          <w:b/>
          <w:color w:val="000000" w:themeColor="text1"/>
          <w:kern w:val="0"/>
          <w:sz w:val="24"/>
          <w:szCs w:val="24"/>
          <w:lang w:eastAsia="ru-RU"/>
        </w:rPr>
        <w:t>со стороны граждан, их объединений и организаций</w:t>
      </w:r>
    </w:p>
    <w:p w:rsidR="00397B8B" w:rsidRPr="00397B8B" w:rsidRDefault="00397B8B"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4.4.1. Контроль за предоставлением муниципальной услуги со стороны граждан, их объединений и организаций, осуществляется посредством открытости деятельности Администрации городского </w:t>
      </w:r>
      <w:r w:rsidR="001A062B">
        <w:rPr>
          <w:rFonts w:ascii="Times New Roman" w:eastAsia="Times New Roman" w:hAnsi="Times New Roman" w:cs="Times New Roman"/>
          <w:color w:val="000000" w:themeColor="text1"/>
          <w:kern w:val="0"/>
          <w:sz w:val="24"/>
          <w:szCs w:val="24"/>
          <w:lang w:eastAsia="ru-RU"/>
        </w:rPr>
        <w:t>поселения Безенчук</w:t>
      </w:r>
      <w:r w:rsidRPr="00397B8B">
        <w:rPr>
          <w:rFonts w:ascii="Times New Roman" w:eastAsia="Times New Roman" w:hAnsi="Times New Roman" w:cs="Times New Roman"/>
          <w:color w:val="000000" w:themeColor="text1"/>
          <w:kern w:val="0"/>
          <w:sz w:val="24"/>
          <w:szCs w:val="24"/>
          <w:lang w:eastAsia="ru-RU"/>
        </w:rPr>
        <w:t xml:space="preserve">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предоставления государственной или муниципальной услуги.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lastRenderedPageBreak/>
        <w:t>4.4.2.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Граждане, их объединения и организации также имеют право:</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направлять замечания и предложения по улучшению доступности и качества предоставления муниципальной услуги;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вносить предложения о мерах по устранению нарушений настоящего Административного регламента.</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97B8B" w:rsidRPr="00397B8B" w:rsidRDefault="00397B8B"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397B8B" w:rsidRPr="00397B8B" w:rsidRDefault="00397B8B" w:rsidP="002863F8">
      <w:pPr>
        <w:suppressAutoHyphens w:val="0"/>
        <w:autoSpaceDE w:val="0"/>
        <w:spacing w:after="0" w:line="240" w:lineRule="auto"/>
        <w:jc w:val="center"/>
        <w:textAlignment w:val="auto"/>
        <w:outlineLvl w:val="1"/>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Раздел V. ДОСУДЕБНЫЙ (ВНЕСУДЕБНЫЙ) ПОРЯДОК ОБЖАЛОВАНИЯ</w:t>
      </w:r>
    </w:p>
    <w:p w:rsidR="00397B8B" w:rsidRPr="00397B8B" w:rsidRDefault="00397B8B" w:rsidP="002863F8">
      <w:pPr>
        <w:suppressAutoHyphens w:val="0"/>
        <w:autoSpaceDE w:val="0"/>
        <w:spacing w:after="0" w:line="240" w:lineRule="auto"/>
        <w:jc w:val="center"/>
        <w:textAlignment w:val="auto"/>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РЕШЕНИЙ И ДЕЙСТВИЙ (БЕЗДЕЙСТВИЯ) ОРГАНА, ПРЕДОСТАВЛЯЮЩЕГО</w:t>
      </w:r>
    </w:p>
    <w:p w:rsidR="00397B8B" w:rsidRPr="00397B8B" w:rsidRDefault="00397B8B" w:rsidP="002863F8">
      <w:pPr>
        <w:suppressAutoHyphens w:val="0"/>
        <w:autoSpaceDE w:val="0"/>
        <w:spacing w:after="0" w:line="240" w:lineRule="auto"/>
        <w:jc w:val="center"/>
        <w:textAlignment w:val="auto"/>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МУНИЦИПАЛЬНУЮ УСЛУГУ, МНОГОФУНКЦИОНАЛЬНОГО ЦЕНТРА</w:t>
      </w:r>
    </w:p>
    <w:p w:rsidR="00397B8B" w:rsidRPr="00397B8B" w:rsidRDefault="00397B8B" w:rsidP="002863F8">
      <w:pPr>
        <w:suppressAutoHyphens w:val="0"/>
        <w:autoSpaceDE w:val="0"/>
        <w:spacing w:after="0" w:line="240" w:lineRule="auto"/>
        <w:jc w:val="center"/>
        <w:textAlignment w:val="auto"/>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ПРЕДОСТАВЛЕНИЯ ГОСУДАРСТВЕННЫХ И МУНИЦИПАЛЬНЫХ УСЛУГ,</w:t>
      </w:r>
    </w:p>
    <w:p w:rsidR="00397B8B" w:rsidRPr="00397B8B" w:rsidRDefault="00397B8B" w:rsidP="002863F8">
      <w:pPr>
        <w:suppressAutoHyphens w:val="0"/>
        <w:autoSpaceDE w:val="0"/>
        <w:spacing w:after="0" w:line="240" w:lineRule="auto"/>
        <w:jc w:val="center"/>
        <w:textAlignment w:val="auto"/>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ОРГАНИЗАЦИЙ, УКАЗАННЫХ В ЧАСТИ 1.1 СТАТЬИ 16 ФЕДЕРАЛЬНОГО</w:t>
      </w:r>
    </w:p>
    <w:p w:rsidR="00397B8B" w:rsidRPr="00397B8B" w:rsidRDefault="00397B8B" w:rsidP="002863F8">
      <w:pPr>
        <w:suppressAutoHyphens w:val="0"/>
        <w:autoSpaceDE w:val="0"/>
        <w:spacing w:after="0" w:line="240" w:lineRule="auto"/>
        <w:jc w:val="center"/>
        <w:textAlignment w:val="auto"/>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ЗАКОНА N 210-ФЗ, А ТАКЖЕ ИХ ДОЛЖНОСТНЫХ ЛИЦ, МУНИЦИПАЛЬНЫХ</w:t>
      </w:r>
    </w:p>
    <w:p w:rsidR="00397B8B" w:rsidRPr="00397B8B" w:rsidRDefault="00397B8B" w:rsidP="002863F8">
      <w:pPr>
        <w:suppressAutoHyphens w:val="0"/>
        <w:autoSpaceDE w:val="0"/>
        <w:spacing w:after="0" w:line="240" w:lineRule="auto"/>
        <w:jc w:val="center"/>
        <w:textAlignment w:val="auto"/>
        <w:rPr>
          <w:rFonts w:ascii="Times New Roman" w:eastAsia="Times New Roman" w:hAnsi="Times New Roman" w:cs="Times New Roman"/>
          <w:b/>
          <w:color w:val="000000" w:themeColor="text1"/>
          <w:kern w:val="0"/>
          <w:sz w:val="24"/>
          <w:szCs w:val="24"/>
          <w:lang w:eastAsia="ru-RU"/>
        </w:rPr>
      </w:pPr>
      <w:r w:rsidRPr="00397B8B">
        <w:rPr>
          <w:rFonts w:ascii="Times New Roman" w:eastAsia="Times New Roman" w:hAnsi="Times New Roman" w:cs="Times New Roman"/>
          <w:b/>
          <w:color w:val="000000" w:themeColor="text1"/>
          <w:kern w:val="0"/>
          <w:sz w:val="24"/>
          <w:szCs w:val="24"/>
          <w:lang w:eastAsia="ru-RU"/>
        </w:rPr>
        <w:t>СЛУЖАЩИХ, РАБОТНИКОВ</w:t>
      </w:r>
    </w:p>
    <w:p w:rsidR="00397B8B" w:rsidRPr="00397B8B" w:rsidRDefault="00397B8B" w:rsidP="002863F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5.1. Получатели муниципальной услуги имеют право на обжалование в досудебном порядке действий (бездействия) сотрудников органа местного самоуправления, участвующих в предоставлении муниципальной услуги, руководителю такого органа.</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Заявитель может обратиться с жалобой, в том числе в следующих случаях:</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1) нарушение срока регистрации запроса заявителя о предоставлении муниципальной услуги;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 нарушение срока предоставления муниципальной услуги;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4)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 у заявителя;</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7) отказ органа местного самоуправления,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8) нарушение срока или порядка выдачи документов по результатам предоставления муниципальной услуги;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10) требование у заявителя при предоставлении муниципальной услуги документов или </w:t>
      </w:r>
      <w:r w:rsidRPr="00397B8B">
        <w:rPr>
          <w:rFonts w:ascii="Times New Roman" w:eastAsia="Times New Roman" w:hAnsi="Times New Roman" w:cs="Times New Roman"/>
          <w:color w:val="000000" w:themeColor="text1"/>
          <w:kern w:val="0"/>
          <w:sz w:val="24"/>
          <w:szCs w:val="24"/>
          <w:lang w:eastAsia="ru-RU"/>
        </w:rPr>
        <w:lastRenderedPageBreak/>
        <w:t xml:space="preserve">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7">
        <w:r w:rsidRPr="00397B8B">
          <w:rPr>
            <w:rFonts w:ascii="Times New Roman" w:eastAsia="Times New Roman" w:hAnsi="Times New Roman" w:cs="Times New Roman"/>
            <w:color w:val="000000" w:themeColor="text1"/>
            <w:kern w:val="0"/>
            <w:sz w:val="24"/>
            <w:szCs w:val="24"/>
            <w:lang w:eastAsia="ru-RU"/>
          </w:rPr>
          <w:t>пунктом 4 части 1 статьи 7</w:t>
        </w:r>
      </w:hyperlink>
      <w:r w:rsidRPr="00397B8B">
        <w:rPr>
          <w:rFonts w:ascii="Times New Roman" w:eastAsia="Times New Roman" w:hAnsi="Times New Roman" w:cs="Times New Roman"/>
          <w:color w:val="000000" w:themeColor="text1"/>
          <w:kern w:val="0"/>
          <w:sz w:val="24"/>
          <w:szCs w:val="24"/>
          <w:lang w:eastAsia="ru-RU"/>
        </w:rPr>
        <w:t xml:space="preserve"> Федерального закона N 210-ФЗ.</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w:t>
      </w:r>
      <w:hyperlink r:id="rId48">
        <w:r w:rsidRPr="00397B8B">
          <w:rPr>
            <w:rFonts w:ascii="Times New Roman" w:eastAsia="Times New Roman" w:hAnsi="Times New Roman" w:cs="Times New Roman"/>
            <w:color w:val="000000" w:themeColor="text1"/>
            <w:kern w:val="0"/>
            <w:sz w:val="24"/>
            <w:szCs w:val="24"/>
            <w:lang w:eastAsia="ru-RU"/>
          </w:rPr>
          <w:t>частью 1.1 статьи 16</w:t>
        </w:r>
      </w:hyperlink>
      <w:r w:rsidRPr="00397B8B">
        <w:rPr>
          <w:rFonts w:ascii="Times New Roman" w:eastAsia="Times New Roman" w:hAnsi="Times New Roman" w:cs="Times New Roman"/>
          <w:color w:val="000000" w:themeColor="text1"/>
          <w:kern w:val="0"/>
          <w:sz w:val="24"/>
          <w:szCs w:val="24"/>
          <w:lang w:eastAsia="ru-RU"/>
        </w:rPr>
        <w:t xml:space="preserve"> Федерального закона N 210-ФЗ, подаются руководителям этих организаций.</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5.3. Жалоба должна содержать следующую информацию:</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1) наименование органа,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организаций, предусмотренных </w:t>
      </w:r>
      <w:hyperlink r:id="rId49">
        <w:r w:rsidRPr="00397B8B">
          <w:rPr>
            <w:rFonts w:ascii="Times New Roman" w:eastAsia="Times New Roman" w:hAnsi="Times New Roman" w:cs="Times New Roman"/>
            <w:color w:val="000000" w:themeColor="text1"/>
            <w:kern w:val="0"/>
            <w:sz w:val="24"/>
            <w:szCs w:val="24"/>
            <w:lang w:eastAsia="ru-RU"/>
          </w:rPr>
          <w:t>частью 1.1 статьи 16</w:t>
        </w:r>
      </w:hyperlink>
      <w:r w:rsidRPr="00397B8B">
        <w:rPr>
          <w:rFonts w:ascii="Times New Roman" w:eastAsia="Times New Roman" w:hAnsi="Times New Roman" w:cs="Times New Roman"/>
          <w:color w:val="000000" w:themeColor="text1"/>
          <w:kern w:val="0"/>
          <w:sz w:val="24"/>
          <w:szCs w:val="24"/>
          <w:lang w:eastAsia="ru-RU"/>
        </w:rPr>
        <w:t xml:space="preserve"> Федерального закона N 210-ФЗ, их руководителей и (или) работников, решения и действия (бездействие) которых обжалуются;</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r:id="rId50">
        <w:r w:rsidRPr="00397B8B">
          <w:rPr>
            <w:rFonts w:ascii="Times New Roman" w:eastAsia="Times New Roman" w:hAnsi="Times New Roman" w:cs="Times New Roman"/>
            <w:color w:val="000000" w:themeColor="text1"/>
            <w:kern w:val="0"/>
            <w:sz w:val="24"/>
            <w:szCs w:val="24"/>
            <w:lang w:eastAsia="ru-RU"/>
          </w:rPr>
          <w:t>частью 1.1 статьи 16</w:t>
        </w:r>
      </w:hyperlink>
      <w:r w:rsidRPr="00397B8B">
        <w:rPr>
          <w:rFonts w:ascii="Times New Roman" w:eastAsia="Times New Roman" w:hAnsi="Times New Roman" w:cs="Times New Roman"/>
          <w:color w:val="000000" w:themeColor="text1"/>
          <w:kern w:val="0"/>
          <w:sz w:val="24"/>
          <w:szCs w:val="24"/>
          <w:lang w:eastAsia="ru-RU"/>
        </w:rPr>
        <w:t xml:space="preserve"> Федерального закона N 210-ФЗ, их работников;</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w:t>
      </w:r>
      <w:hyperlink r:id="rId51">
        <w:r w:rsidRPr="00397B8B">
          <w:rPr>
            <w:rFonts w:ascii="Times New Roman" w:eastAsia="Times New Roman" w:hAnsi="Times New Roman" w:cs="Times New Roman"/>
            <w:color w:val="000000" w:themeColor="text1"/>
            <w:kern w:val="0"/>
            <w:sz w:val="24"/>
            <w:szCs w:val="24"/>
            <w:lang w:eastAsia="ru-RU"/>
          </w:rPr>
          <w:t>частью 1.1 статьи 16</w:t>
        </w:r>
      </w:hyperlink>
      <w:r w:rsidRPr="00397B8B">
        <w:rPr>
          <w:rFonts w:ascii="Times New Roman" w:eastAsia="Times New Roman" w:hAnsi="Times New Roman" w:cs="Times New Roman"/>
          <w:color w:val="000000" w:themeColor="text1"/>
          <w:kern w:val="0"/>
          <w:sz w:val="24"/>
          <w:szCs w:val="24"/>
          <w:lang w:eastAsia="ru-RU"/>
        </w:rPr>
        <w:t xml:space="preserve"> Федерального закона N 210-ФЗ, их работников.</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5.4. Поступившая жалоба подлежит регистрации в срок не позднее трех рабочих дней.</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 xml:space="preserve">5.5.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r:id="rId52">
        <w:r w:rsidRPr="00397B8B">
          <w:rPr>
            <w:rFonts w:ascii="Times New Roman" w:eastAsia="Times New Roman" w:hAnsi="Times New Roman" w:cs="Times New Roman"/>
            <w:color w:val="000000" w:themeColor="text1"/>
            <w:kern w:val="0"/>
            <w:sz w:val="24"/>
            <w:szCs w:val="24"/>
            <w:lang w:eastAsia="ru-RU"/>
          </w:rPr>
          <w:t>частью 1.1 статьи 16</w:t>
        </w:r>
      </w:hyperlink>
      <w:r w:rsidRPr="00397B8B">
        <w:rPr>
          <w:rFonts w:ascii="Times New Roman" w:eastAsia="Times New Roman" w:hAnsi="Times New Roman" w:cs="Times New Roman"/>
          <w:color w:val="000000" w:themeColor="text1"/>
          <w:kern w:val="0"/>
          <w:sz w:val="24"/>
          <w:szCs w:val="24"/>
          <w:lang w:eastAsia="ru-RU"/>
        </w:rPr>
        <w:t xml:space="preserve"> Федерального закона N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w:t>
      </w:r>
      <w:hyperlink r:id="rId53">
        <w:r w:rsidRPr="00397B8B">
          <w:rPr>
            <w:rFonts w:ascii="Times New Roman" w:eastAsia="Times New Roman" w:hAnsi="Times New Roman" w:cs="Times New Roman"/>
            <w:color w:val="000000" w:themeColor="text1"/>
            <w:kern w:val="0"/>
            <w:sz w:val="24"/>
            <w:szCs w:val="24"/>
            <w:lang w:eastAsia="ru-RU"/>
          </w:rPr>
          <w:t>частью 1.1 статьи 16</w:t>
        </w:r>
      </w:hyperlink>
      <w:r w:rsidRPr="00397B8B">
        <w:rPr>
          <w:rFonts w:ascii="Times New Roman" w:eastAsia="Times New Roman" w:hAnsi="Times New Roman" w:cs="Times New Roman"/>
          <w:color w:val="000000" w:themeColor="text1"/>
          <w:kern w:val="0"/>
          <w:sz w:val="24"/>
          <w:szCs w:val="24"/>
          <w:lang w:eastAsia="ru-RU"/>
        </w:rPr>
        <w:t xml:space="preserve"> Федерального закона N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5.7. По результатам рассмотрения жалобы принимается одно из следующих решений:</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2) в удовлетворении жалобы отказывается.</w:t>
      </w:r>
    </w:p>
    <w:p w:rsidR="00397B8B" w:rsidRPr="00397B8B" w:rsidRDefault="00397B8B" w:rsidP="002863F8">
      <w:pPr>
        <w:suppressAutoHyphens w:val="0"/>
        <w:autoSpaceDE w:val="0"/>
        <w:spacing w:after="0" w:line="240" w:lineRule="auto"/>
        <w:ind w:firstLine="540"/>
        <w:jc w:val="both"/>
        <w:textAlignment w:val="auto"/>
        <w:rPr>
          <w:rFonts w:ascii="Times New Roman" w:eastAsia="Times New Roman" w:hAnsi="Times New Roman" w:cs="Times New Roman"/>
          <w:color w:val="000000" w:themeColor="text1"/>
          <w:kern w:val="0"/>
          <w:sz w:val="24"/>
          <w:szCs w:val="24"/>
          <w:lang w:eastAsia="ru-RU"/>
        </w:rPr>
      </w:pPr>
      <w:r w:rsidRPr="00397B8B">
        <w:rPr>
          <w:rFonts w:ascii="Times New Roman" w:eastAsia="Times New Roman" w:hAnsi="Times New Roman" w:cs="Times New Roman"/>
          <w:color w:val="000000" w:themeColor="text1"/>
          <w:kern w:val="0"/>
          <w:sz w:val="24"/>
          <w:szCs w:val="24"/>
          <w:lang w:eastAsia="ru-RU"/>
        </w:rPr>
        <w:t>Мотивированный ответ о результатах рассмотрения жалобы направляется заявителю в течение 10 рабочих дней.</w:t>
      </w:r>
    </w:p>
    <w:p w:rsidR="001025D4" w:rsidRPr="00397B8B" w:rsidRDefault="00E1111F">
      <w:pPr>
        <w:pStyle w:val="Standard"/>
        <w:pageBreakBefore/>
        <w:ind w:left="4536"/>
        <w:jc w:val="center"/>
        <w:rPr>
          <w:rFonts w:ascii="Times New Roman" w:hAnsi="Times New Roman" w:cs="Times New Roman"/>
          <w:color w:val="000000" w:themeColor="text1"/>
        </w:rPr>
      </w:pPr>
      <w:r w:rsidRPr="00397B8B">
        <w:rPr>
          <w:rFonts w:ascii="Times New Roman" w:hAnsi="Times New Roman" w:cs="Times New Roman"/>
          <w:color w:val="000000" w:themeColor="text1"/>
        </w:rPr>
        <w:lastRenderedPageBreak/>
        <w:t>Приложение № 1</w:t>
      </w:r>
    </w:p>
    <w:p w:rsidR="001025D4" w:rsidRPr="00397B8B" w:rsidRDefault="00E1111F">
      <w:pPr>
        <w:pStyle w:val="Standard"/>
        <w:tabs>
          <w:tab w:val="left" w:pos="5670"/>
        </w:tabs>
        <w:ind w:left="4536"/>
        <w:jc w:val="center"/>
        <w:rPr>
          <w:rFonts w:ascii="Times New Roman" w:hAnsi="Times New Roman" w:cs="Times New Roman"/>
          <w:color w:val="000000" w:themeColor="text1"/>
        </w:rPr>
      </w:pPr>
      <w:r w:rsidRPr="00397B8B">
        <w:rPr>
          <w:rFonts w:ascii="Times New Roman" w:hAnsi="Times New Roman" w:cs="Times New Roman"/>
          <w:color w:val="000000" w:themeColor="text1"/>
        </w:rPr>
        <w:t>к Административному регламенту</w:t>
      </w:r>
      <w:r w:rsidR="006117DC">
        <w:rPr>
          <w:rFonts w:ascii="Times New Roman" w:hAnsi="Times New Roman" w:cs="Times New Roman"/>
          <w:color w:val="000000" w:themeColor="text1"/>
        </w:rPr>
        <w:t xml:space="preserve"> муниципальной услуги</w:t>
      </w:r>
      <w:r w:rsidRPr="00397B8B">
        <w:rPr>
          <w:rFonts w:ascii="Times New Roman" w:hAnsi="Times New Roman" w:cs="Times New Roman"/>
          <w:color w:val="000000" w:themeColor="text1"/>
        </w:rPr>
        <w:t xml:space="preserve"> «Выдача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p w:rsidR="001025D4" w:rsidRPr="00397B8B" w:rsidRDefault="001025D4">
      <w:pPr>
        <w:pStyle w:val="Standard"/>
        <w:rPr>
          <w:rFonts w:ascii="Times New Roman" w:hAnsi="Times New Roman" w:cs="Times New Roman"/>
          <w:color w:val="000000" w:themeColor="text1"/>
        </w:rPr>
      </w:pPr>
    </w:p>
    <w:p w:rsidR="00FB3E09" w:rsidRPr="00FB3E09" w:rsidRDefault="00FB3E09" w:rsidP="00FB3E09">
      <w:pPr>
        <w:suppressAutoHyphens w:val="0"/>
        <w:autoSpaceDE w:val="0"/>
        <w:spacing w:after="0" w:line="240" w:lineRule="auto"/>
        <w:jc w:val="center"/>
        <w:textAlignment w:val="auto"/>
        <w:rPr>
          <w:rFonts w:ascii="Times New Roman" w:eastAsia="Times New Roman" w:hAnsi="Times New Roman" w:cs="Times New Roman"/>
          <w:b/>
          <w:kern w:val="0"/>
          <w:sz w:val="24"/>
          <w:szCs w:val="24"/>
          <w:lang w:eastAsia="ru-RU"/>
        </w:rPr>
      </w:pPr>
      <w:r w:rsidRPr="00FB3E09">
        <w:rPr>
          <w:rFonts w:ascii="Times New Roman" w:eastAsia="Times New Roman" w:hAnsi="Times New Roman" w:cs="Times New Roman"/>
          <w:b/>
          <w:kern w:val="0"/>
          <w:sz w:val="24"/>
          <w:szCs w:val="24"/>
          <w:lang w:eastAsia="ru-RU"/>
        </w:rPr>
        <w:t>ПРИЗНАКИ,</w:t>
      </w:r>
      <w:r w:rsidR="001647B1">
        <w:rPr>
          <w:rFonts w:ascii="Times New Roman" w:eastAsia="Times New Roman" w:hAnsi="Times New Roman" w:cs="Times New Roman"/>
          <w:b/>
          <w:kern w:val="0"/>
          <w:sz w:val="24"/>
          <w:szCs w:val="24"/>
          <w:lang w:eastAsia="ru-RU"/>
        </w:rPr>
        <w:t xml:space="preserve"> </w:t>
      </w:r>
      <w:r w:rsidRPr="00FB3E09">
        <w:rPr>
          <w:rFonts w:ascii="Times New Roman" w:eastAsia="Times New Roman" w:hAnsi="Times New Roman" w:cs="Times New Roman"/>
          <w:b/>
          <w:kern w:val="0"/>
          <w:sz w:val="24"/>
          <w:szCs w:val="24"/>
          <w:lang w:eastAsia="ru-RU"/>
        </w:rPr>
        <w:t>ОПРЕДЕЛЯЮЩИЕ ВАРИАНТ ПРЕДОСТАВЛЕНИЯ</w:t>
      </w:r>
    </w:p>
    <w:p w:rsidR="00FB3E09" w:rsidRPr="00FB3E09" w:rsidRDefault="00FB3E09" w:rsidP="00FB3E09">
      <w:pPr>
        <w:suppressAutoHyphens w:val="0"/>
        <w:autoSpaceDE w:val="0"/>
        <w:spacing w:after="0" w:line="240" w:lineRule="auto"/>
        <w:jc w:val="center"/>
        <w:textAlignment w:val="auto"/>
        <w:rPr>
          <w:rFonts w:ascii="Times New Roman" w:eastAsia="Times New Roman" w:hAnsi="Times New Roman" w:cs="Times New Roman"/>
          <w:b/>
          <w:kern w:val="0"/>
          <w:sz w:val="24"/>
          <w:szCs w:val="24"/>
          <w:lang w:eastAsia="ru-RU"/>
        </w:rPr>
      </w:pPr>
      <w:r w:rsidRPr="00FB3E09">
        <w:rPr>
          <w:rFonts w:ascii="Times New Roman" w:eastAsia="Times New Roman" w:hAnsi="Times New Roman" w:cs="Times New Roman"/>
          <w:b/>
          <w:kern w:val="0"/>
          <w:sz w:val="24"/>
          <w:szCs w:val="24"/>
          <w:lang w:eastAsia="ru-RU"/>
        </w:rPr>
        <w:t>МУНИЦИПАЛЬНОЙ УСЛУГИ</w:t>
      </w:r>
    </w:p>
    <w:p w:rsidR="00FB3E09" w:rsidRPr="00FB3E09" w:rsidRDefault="00FB3E09" w:rsidP="00FB3E09">
      <w:pPr>
        <w:suppressAutoHyphens w:val="0"/>
        <w:autoSpaceDE w:val="0"/>
        <w:spacing w:after="0" w:line="240" w:lineRule="auto"/>
        <w:jc w:val="both"/>
        <w:textAlignment w:val="auto"/>
        <w:rPr>
          <w:rFonts w:ascii="Times New Roman" w:eastAsia="Times New Roman" w:hAnsi="Times New Roman" w:cs="Times New Roman"/>
          <w:kern w:val="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606"/>
        <w:gridCol w:w="5818"/>
      </w:tblGrid>
      <w:tr w:rsidR="00FB3E09" w:rsidRPr="00FB3E09" w:rsidTr="001647B1">
        <w:tc>
          <w:tcPr>
            <w:tcW w:w="567" w:type="dxa"/>
          </w:tcPr>
          <w:p w:rsidR="00FB3E09" w:rsidRPr="00FB3E09" w:rsidRDefault="00FB3E09" w:rsidP="000645FB">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FB3E09">
              <w:rPr>
                <w:rFonts w:ascii="Times New Roman" w:eastAsia="Times New Roman" w:hAnsi="Times New Roman" w:cs="Times New Roman"/>
                <w:kern w:val="0"/>
                <w:sz w:val="24"/>
                <w:szCs w:val="24"/>
                <w:lang w:eastAsia="ru-RU"/>
              </w:rPr>
              <w:t>N п/п</w:t>
            </w:r>
          </w:p>
        </w:tc>
        <w:tc>
          <w:tcPr>
            <w:tcW w:w="3606" w:type="dxa"/>
          </w:tcPr>
          <w:p w:rsidR="00FB3E09" w:rsidRPr="00FB3E09" w:rsidRDefault="00FB3E09" w:rsidP="000645FB">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FB3E09">
              <w:rPr>
                <w:rFonts w:ascii="Times New Roman" w:eastAsia="Times New Roman" w:hAnsi="Times New Roman" w:cs="Times New Roman"/>
                <w:kern w:val="0"/>
                <w:sz w:val="24"/>
                <w:szCs w:val="24"/>
                <w:lang w:eastAsia="ru-RU"/>
              </w:rPr>
              <w:t>Наименование признака</w:t>
            </w:r>
          </w:p>
        </w:tc>
        <w:tc>
          <w:tcPr>
            <w:tcW w:w="5818" w:type="dxa"/>
          </w:tcPr>
          <w:p w:rsidR="00FB3E09" w:rsidRPr="00FB3E09" w:rsidRDefault="00FB3E09" w:rsidP="000645FB">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FB3E09">
              <w:rPr>
                <w:rFonts w:ascii="Times New Roman" w:eastAsia="Times New Roman" w:hAnsi="Times New Roman" w:cs="Times New Roman"/>
                <w:kern w:val="0"/>
                <w:sz w:val="24"/>
                <w:szCs w:val="24"/>
                <w:lang w:eastAsia="ru-RU"/>
              </w:rPr>
              <w:t>Значения признака</w:t>
            </w:r>
          </w:p>
        </w:tc>
      </w:tr>
      <w:tr w:rsidR="00FB3E09" w:rsidRPr="00FB3E09" w:rsidTr="001647B1">
        <w:trPr>
          <w:trHeight w:val="13"/>
        </w:trPr>
        <w:tc>
          <w:tcPr>
            <w:tcW w:w="567" w:type="dxa"/>
          </w:tcPr>
          <w:p w:rsidR="00FB3E09" w:rsidRPr="00FB3E09" w:rsidRDefault="00FB3E09" w:rsidP="000645FB">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FB3E09">
              <w:rPr>
                <w:rFonts w:ascii="Times New Roman" w:eastAsia="Times New Roman" w:hAnsi="Times New Roman" w:cs="Times New Roman"/>
                <w:kern w:val="0"/>
                <w:sz w:val="24"/>
                <w:szCs w:val="24"/>
                <w:lang w:eastAsia="ru-RU"/>
              </w:rPr>
              <w:t>1</w:t>
            </w:r>
          </w:p>
        </w:tc>
        <w:tc>
          <w:tcPr>
            <w:tcW w:w="3606" w:type="dxa"/>
          </w:tcPr>
          <w:p w:rsidR="00FB3E09" w:rsidRPr="00FB3E09" w:rsidRDefault="00FB3E09" w:rsidP="000645FB">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FB3E09">
              <w:rPr>
                <w:rFonts w:ascii="Times New Roman" w:eastAsia="Times New Roman" w:hAnsi="Times New Roman" w:cs="Times New Roman"/>
                <w:kern w:val="0"/>
                <w:sz w:val="24"/>
                <w:szCs w:val="24"/>
                <w:lang w:eastAsia="ru-RU"/>
              </w:rPr>
              <w:t>2</w:t>
            </w:r>
          </w:p>
        </w:tc>
        <w:tc>
          <w:tcPr>
            <w:tcW w:w="5818" w:type="dxa"/>
          </w:tcPr>
          <w:p w:rsidR="00FB3E09" w:rsidRPr="00FB3E09" w:rsidRDefault="00FB3E09" w:rsidP="000645FB">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FB3E09">
              <w:rPr>
                <w:rFonts w:ascii="Times New Roman" w:eastAsia="Times New Roman" w:hAnsi="Times New Roman" w:cs="Times New Roman"/>
                <w:kern w:val="0"/>
                <w:sz w:val="24"/>
                <w:szCs w:val="24"/>
                <w:lang w:eastAsia="ru-RU"/>
              </w:rPr>
              <w:t>3</w:t>
            </w:r>
          </w:p>
        </w:tc>
      </w:tr>
      <w:tr w:rsidR="00FB3E09" w:rsidRPr="00FB3E09" w:rsidTr="001647B1">
        <w:tc>
          <w:tcPr>
            <w:tcW w:w="567" w:type="dxa"/>
          </w:tcPr>
          <w:p w:rsidR="00FB3E09" w:rsidRPr="00FB3E09" w:rsidRDefault="00FB3E09" w:rsidP="000645FB">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1.</w:t>
            </w:r>
          </w:p>
        </w:tc>
        <w:tc>
          <w:tcPr>
            <w:tcW w:w="3606" w:type="dxa"/>
          </w:tcPr>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К какой категории относится заявитель?</w:t>
            </w:r>
          </w:p>
        </w:tc>
        <w:tc>
          <w:tcPr>
            <w:tcW w:w="5818" w:type="dxa"/>
          </w:tcPr>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1. Физическое лицо (ФЛ)</w:t>
            </w:r>
          </w:p>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2. Индивидуальный предприниматель (ИП)</w:t>
            </w:r>
          </w:p>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3. Юридическое лицо (ЮЛ)</w:t>
            </w:r>
          </w:p>
        </w:tc>
      </w:tr>
      <w:tr w:rsidR="00FB3E09" w:rsidRPr="00FB3E09" w:rsidTr="001647B1">
        <w:tc>
          <w:tcPr>
            <w:tcW w:w="567" w:type="dxa"/>
          </w:tcPr>
          <w:p w:rsidR="00FB3E09" w:rsidRPr="00FB3E09" w:rsidRDefault="00FB3E09" w:rsidP="000645FB">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2.</w:t>
            </w:r>
          </w:p>
        </w:tc>
        <w:tc>
          <w:tcPr>
            <w:tcW w:w="3606" w:type="dxa"/>
          </w:tcPr>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Обратился руководитель юридического лица?</w:t>
            </w:r>
          </w:p>
        </w:tc>
        <w:tc>
          <w:tcPr>
            <w:tcW w:w="5818" w:type="dxa"/>
          </w:tcPr>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1. Обратился руководитель</w:t>
            </w:r>
          </w:p>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2. Обратилось иное уполномоченное лицо</w:t>
            </w:r>
          </w:p>
        </w:tc>
      </w:tr>
      <w:tr w:rsidR="00FB3E09" w:rsidRPr="00FB3E09" w:rsidTr="001647B1">
        <w:tc>
          <w:tcPr>
            <w:tcW w:w="567" w:type="dxa"/>
          </w:tcPr>
          <w:p w:rsidR="00FB3E09" w:rsidRPr="00FB3E09" w:rsidRDefault="00FB3E09" w:rsidP="000645FB">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3.</w:t>
            </w:r>
          </w:p>
        </w:tc>
        <w:tc>
          <w:tcPr>
            <w:tcW w:w="3606" w:type="dxa"/>
          </w:tcPr>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Заявитель обратился за услугой лично?</w:t>
            </w:r>
          </w:p>
        </w:tc>
        <w:tc>
          <w:tcPr>
            <w:tcW w:w="5818" w:type="dxa"/>
          </w:tcPr>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1. Заявитель обратился лично</w:t>
            </w:r>
          </w:p>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2. Обратился представитель заявителя</w:t>
            </w:r>
          </w:p>
        </w:tc>
      </w:tr>
      <w:tr w:rsidR="00FB3E09" w:rsidRPr="00FB3E09" w:rsidTr="001647B1">
        <w:tc>
          <w:tcPr>
            <w:tcW w:w="567" w:type="dxa"/>
          </w:tcPr>
          <w:p w:rsidR="00FB3E09" w:rsidRPr="00FB3E09" w:rsidRDefault="00FB3E09" w:rsidP="000645FB">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4.</w:t>
            </w:r>
          </w:p>
        </w:tc>
        <w:tc>
          <w:tcPr>
            <w:tcW w:w="3606" w:type="dxa"/>
          </w:tcPr>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Какая цель использования земельного участка?</w:t>
            </w:r>
          </w:p>
        </w:tc>
        <w:tc>
          <w:tcPr>
            <w:tcW w:w="5818" w:type="dxa"/>
          </w:tcPr>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 xml:space="preserve">1. Использование земель или земельного участка, которые находятся в государственной или муниципальной собственности и не предоставлены гражданам или юридическим лицам, в целях, указанных в </w:t>
            </w:r>
            <w:hyperlink r:id="rId54">
              <w:r w:rsidRPr="00FB3E09">
                <w:rPr>
                  <w:rFonts w:ascii="Times New Roman" w:eastAsia="Times New Roman" w:hAnsi="Times New Roman" w:cs="Times New Roman"/>
                  <w:color w:val="000000" w:themeColor="text1"/>
                  <w:kern w:val="0"/>
                  <w:sz w:val="24"/>
                  <w:szCs w:val="24"/>
                  <w:lang w:eastAsia="ru-RU"/>
                </w:rPr>
                <w:t>пункте 1 статьи 39.34</w:t>
              </w:r>
            </w:hyperlink>
            <w:r w:rsidRPr="00FB3E09">
              <w:rPr>
                <w:rFonts w:ascii="Times New Roman" w:eastAsia="Times New Roman" w:hAnsi="Times New Roman" w:cs="Times New Roman"/>
                <w:color w:val="000000" w:themeColor="text1"/>
                <w:kern w:val="0"/>
                <w:sz w:val="24"/>
                <w:szCs w:val="24"/>
                <w:lang w:eastAsia="ru-RU"/>
              </w:rPr>
              <w:t xml:space="preserve"> Земельного кодекса Российской Федерации</w:t>
            </w:r>
          </w:p>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 xml:space="preserve">2. Размещение объектов, виды которых установлены </w:t>
            </w:r>
            <w:hyperlink r:id="rId55">
              <w:r w:rsidRPr="00FB3E09">
                <w:rPr>
                  <w:rFonts w:ascii="Times New Roman" w:eastAsia="Times New Roman" w:hAnsi="Times New Roman" w:cs="Times New Roman"/>
                  <w:color w:val="000000" w:themeColor="text1"/>
                  <w:kern w:val="0"/>
                  <w:sz w:val="24"/>
                  <w:szCs w:val="24"/>
                  <w:lang w:eastAsia="ru-RU"/>
                </w:rPr>
                <w:t>Постановлением</w:t>
              </w:r>
            </w:hyperlink>
            <w:r w:rsidRPr="00FB3E09">
              <w:rPr>
                <w:rFonts w:ascii="Times New Roman" w:eastAsia="Times New Roman" w:hAnsi="Times New Roman" w:cs="Times New Roman"/>
                <w:color w:val="000000" w:themeColor="text1"/>
                <w:kern w:val="0"/>
                <w:sz w:val="24"/>
                <w:szCs w:val="24"/>
                <w:lang w:eastAsia="ru-RU"/>
              </w:rPr>
              <w:t xml:space="preserve"> Правительства Российской Федерации от 3 декабря 2014 г. N 1300</w:t>
            </w:r>
          </w:p>
        </w:tc>
      </w:tr>
      <w:tr w:rsidR="00FB3E09" w:rsidRPr="00FB3E09" w:rsidTr="001647B1">
        <w:tc>
          <w:tcPr>
            <w:tcW w:w="567" w:type="dxa"/>
          </w:tcPr>
          <w:p w:rsidR="00FB3E09" w:rsidRPr="00FB3E09" w:rsidRDefault="00FB3E09" w:rsidP="000645FB">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5.</w:t>
            </w:r>
          </w:p>
        </w:tc>
        <w:tc>
          <w:tcPr>
            <w:tcW w:w="3606" w:type="dxa"/>
          </w:tcPr>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Участок земли, на котором планируется размещение объекта, поставлен на кадастровый учет?</w:t>
            </w:r>
          </w:p>
        </w:tc>
        <w:tc>
          <w:tcPr>
            <w:tcW w:w="5818" w:type="dxa"/>
          </w:tcPr>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1. Объект планируется разместить на землях государственной собственности</w:t>
            </w:r>
          </w:p>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2. Участок стоит на кадастровом учете</w:t>
            </w:r>
          </w:p>
        </w:tc>
      </w:tr>
      <w:tr w:rsidR="00FB3E09" w:rsidRPr="00FB3E09" w:rsidTr="001647B1">
        <w:tc>
          <w:tcPr>
            <w:tcW w:w="567" w:type="dxa"/>
          </w:tcPr>
          <w:p w:rsidR="00FB3E09" w:rsidRPr="00FB3E09" w:rsidRDefault="00FB3E09" w:rsidP="000645FB">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6.</w:t>
            </w:r>
          </w:p>
        </w:tc>
        <w:tc>
          <w:tcPr>
            <w:tcW w:w="3606" w:type="dxa"/>
          </w:tcPr>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Участок земли, который планируется использовать, поставлен на кадастровый учет?</w:t>
            </w:r>
          </w:p>
        </w:tc>
        <w:tc>
          <w:tcPr>
            <w:tcW w:w="5818" w:type="dxa"/>
          </w:tcPr>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1. Планируется использовать земли</w:t>
            </w:r>
          </w:p>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государственной собственности</w:t>
            </w:r>
          </w:p>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2. Участок стоит на кадастровом учете</w:t>
            </w:r>
          </w:p>
        </w:tc>
      </w:tr>
      <w:tr w:rsidR="00FB3E09" w:rsidRPr="00FB3E09" w:rsidTr="001647B1">
        <w:tc>
          <w:tcPr>
            <w:tcW w:w="567" w:type="dxa"/>
          </w:tcPr>
          <w:p w:rsidR="00FB3E09" w:rsidRPr="00FB3E09" w:rsidRDefault="00FB3E09" w:rsidP="000645FB">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7.</w:t>
            </w:r>
          </w:p>
        </w:tc>
        <w:tc>
          <w:tcPr>
            <w:tcW w:w="3606" w:type="dxa"/>
          </w:tcPr>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Земельный участок планируется использовать полностью?</w:t>
            </w:r>
          </w:p>
        </w:tc>
        <w:tc>
          <w:tcPr>
            <w:tcW w:w="5818" w:type="dxa"/>
          </w:tcPr>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1. Да, планируется использовать весь участок</w:t>
            </w:r>
          </w:p>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2. Нет, планируется использовать только часть участка</w:t>
            </w:r>
          </w:p>
        </w:tc>
      </w:tr>
      <w:tr w:rsidR="00FB3E09" w:rsidRPr="00FB3E09" w:rsidTr="001647B1">
        <w:tc>
          <w:tcPr>
            <w:tcW w:w="567" w:type="dxa"/>
          </w:tcPr>
          <w:p w:rsidR="00FB3E09" w:rsidRPr="00FB3E09" w:rsidRDefault="00FB3E09" w:rsidP="000645FB">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8.</w:t>
            </w:r>
          </w:p>
        </w:tc>
        <w:tc>
          <w:tcPr>
            <w:tcW w:w="3606" w:type="dxa"/>
          </w:tcPr>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Требуется рубка деревьев или кустарников в связи с необходимостью использования участка?</w:t>
            </w:r>
          </w:p>
        </w:tc>
        <w:tc>
          <w:tcPr>
            <w:tcW w:w="5818" w:type="dxa"/>
          </w:tcPr>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1. Вырубка требуется</w:t>
            </w:r>
          </w:p>
          <w:p w:rsidR="00FB3E09" w:rsidRPr="00FB3E09" w:rsidRDefault="00FB3E09" w:rsidP="000645FB">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B3E09">
              <w:rPr>
                <w:rFonts w:ascii="Times New Roman" w:eastAsia="Times New Roman" w:hAnsi="Times New Roman" w:cs="Times New Roman"/>
                <w:color w:val="000000" w:themeColor="text1"/>
                <w:kern w:val="0"/>
                <w:sz w:val="24"/>
                <w:szCs w:val="24"/>
                <w:lang w:eastAsia="ru-RU"/>
              </w:rPr>
              <w:t>2. Вырубка не требуется</w:t>
            </w:r>
          </w:p>
        </w:tc>
      </w:tr>
    </w:tbl>
    <w:p w:rsidR="001025D4" w:rsidRPr="00FB3E09" w:rsidRDefault="00E1111F">
      <w:pPr>
        <w:pStyle w:val="Standard"/>
        <w:widowControl w:val="0"/>
        <w:ind w:firstLine="709"/>
        <w:jc w:val="both"/>
        <w:rPr>
          <w:rFonts w:ascii="Times New Roman" w:hAnsi="Times New Roman" w:cs="Times New Roman"/>
          <w:color w:val="000000" w:themeColor="text1"/>
        </w:rPr>
      </w:pPr>
      <w:r w:rsidRPr="00FB3E09">
        <w:rPr>
          <w:rFonts w:ascii="Times New Roman" w:hAnsi="Times New Roman" w:cs="Times New Roman"/>
          <w:color w:val="000000" w:themeColor="text1"/>
        </w:rPr>
        <w:t>форме документа на бумажном носителе.</w:t>
      </w:r>
    </w:p>
    <w:p w:rsidR="001025D4" w:rsidRPr="00FB3E09" w:rsidRDefault="00E1111F">
      <w:pPr>
        <w:pStyle w:val="Standard"/>
        <w:widowControl w:val="0"/>
        <w:spacing w:after="340"/>
        <w:ind w:firstLine="709"/>
        <w:rPr>
          <w:rFonts w:ascii="Times New Roman" w:hAnsi="Times New Roman" w:cs="Times New Roman"/>
          <w:color w:val="000000" w:themeColor="text1"/>
        </w:rPr>
      </w:pPr>
      <w:r w:rsidRPr="00FB3E09">
        <w:rPr>
          <w:rFonts w:ascii="Times New Roman" w:hAnsi="Times New Roman" w:cs="Times New Roman"/>
          <w:color w:val="000000" w:themeColor="text1"/>
        </w:rPr>
        <w:t>(</w:t>
      </w:r>
      <w:r w:rsidRPr="00FB3E09">
        <w:rPr>
          <w:rFonts w:ascii="Times New Roman" w:hAnsi="Times New Roman" w:cs="Times New Roman"/>
          <w:i/>
          <w:color w:val="000000" w:themeColor="text1"/>
        </w:rPr>
        <w:t>нужное подчеркнуть</w:t>
      </w:r>
      <w:r w:rsidRPr="00FB3E09">
        <w:rPr>
          <w:rFonts w:ascii="Times New Roman" w:hAnsi="Times New Roman" w:cs="Times New Roman"/>
          <w:color w:val="000000" w:themeColor="text1"/>
        </w:rPr>
        <w:t>)</w:t>
      </w:r>
    </w:p>
    <w:p w:rsidR="001025D4" w:rsidRPr="00397B8B" w:rsidRDefault="00E1111F">
      <w:pPr>
        <w:pStyle w:val="ConsPlusNonformat"/>
        <w:pageBreakBefore/>
        <w:tabs>
          <w:tab w:val="left" w:pos="7938"/>
        </w:tabs>
        <w:ind w:left="3969"/>
        <w:jc w:val="center"/>
        <w:rPr>
          <w:color w:val="000000" w:themeColor="text1"/>
          <w:sz w:val="24"/>
          <w:szCs w:val="24"/>
        </w:rPr>
      </w:pPr>
      <w:r w:rsidRPr="00397B8B">
        <w:rPr>
          <w:color w:val="000000" w:themeColor="text1"/>
          <w:sz w:val="24"/>
          <w:szCs w:val="24"/>
        </w:rPr>
        <w:lastRenderedPageBreak/>
        <w:t>Приложение № 2</w:t>
      </w:r>
    </w:p>
    <w:p w:rsidR="001025D4" w:rsidRPr="00397B8B" w:rsidRDefault="00E1111F">
      <w:pPr>
        <w:pStyle w:val="Standard"/>
        <w:tabs>
          <w:tab w:val="left" w:pos="5670"/>
        </w:tabs>
        <w:ind w:left="4536"/>
        <w:jc w:val="center"/>
        <w:rPr>
          <w:rFonts w:ascii="Times New Roman" w:hAnsi="Times New Roman" w:cs="Times New Roman"/>
          <w:color w:val="000000" w:themeColor="text1"/>
        </w:rPr>
      </w:pPr>
      <w:r w:rsidRPr="00397B8B">
        <w:rPr>
          <w:rFonts w:ascii="Times New Roman" w:hAnsi="Times New Roman" w:cs="Times New Roman"/>
          <w:color w:val="000000" w:themeColor="text1"/>
        </w:rPr>
        <w:t>к Административному регламенту</w:t>
      </w:r>
      <w:r w:rsidR="006117DC">
        <w:rPr>
          <w:rFonts w:ascii="Times New Roman" w:hAnsi="Times New Roman" w:cs="Times New Roman"/>
          <w:color w:val="000000" w:themeColor="text1"/>
        </w:rPr>
        <w:t xml:space="preserve"> муниципальной услуги</w:t>
      </w:r>
      <w:r w:rsidRPr="00397B8B">
        <w:rPr>
          <w:rFonts w:ascii="Times New Roman" w:hAnsi="Times New Roman" w:cs="Times New Roman"/>
          <w:color w:val="000000" w:themeColor="text1"/>
        </w:rPr>
        <w:t xml:space="preserve"> «Выдача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p w:rsidR="001025D4" w:rsidRDefault="001025D4">
      <w:pPr>
        <w:pStyle w:val="Standard"/>
        <w:rPr>
          <w:rFonts w:ascii="Times New Roman" w:hAnsi="Times New Roman" w:cs="Times New Roman"/>
          <w:color w:val="000000" w:themeColor="text1"/>
        </w:rPr>
      </w:pPr>
    </w:p>
    <w:p w:rsidR="00FB3E09" w:rsidRDefault="00FB3E09">
      <w:pPr>
        <w:pStyle w:val="Standard"/>
        <w:rPr>
          <w:rFonts w:ascii="Times New Roman" w:hAnsi="Times New Roman" w:cs="Times New Roman"/>
          <w:color w:val="000000" w:themeColor="text1"/>
        </w:rPr>
      </w:pPr>
      <w:r>
        <w:rPr>
          <w:rFonts w:ascii="Times New Roman" w:hAnsi="Times New Roman" w:cs="Times New Roman"/>
          <w:color w:val="000000" w:themeColor="text1"/>
        </w:rPr>
        <w:t>Бланк Уполномоченного органа</w:t>
      </w:r>
    </w:p>
    <w:p w:rsidR="00FB3E09" w:rsidRDefault="00FB3E09">
      <w:pPr>
        <w:pStyle w:val="Standard"/>
        <w:rPr>
          <w:rFonts w:ascii="Times New Roman" w:hAnsi="Times New Roman" w:cs="Times New Roman"/>
          <w:color w:val="000000" w:themeColor="text1"/>
        </w:rPr>
      </w:pPr>
    </w:p>
    <w:p w:rsidR="00FB3E09" w:rsidRDefault="00FB3E09">
      <w:pPr>
        <w:pStyle w:val="Standard"/>
        <w:rPr>
          <w:rFonts w:ascii="Times New Roman" w:hAnsi="Times New Roman" w:cs="Times New Roman"/>
          <w:color w:val="000000" w:themeColor="text1"/>
        </w:rPr>
      </w:pPr>
    </w:p>
    <w:p w:rsidR="00FB3E09" w:rsidRPr="00FB3E09" w:rsidRDefault="00FB3E09" w:rsidP="00FB3E09">
      <w:pPr>
        <w:widowControl/>
        <w:suppressAutoHyphens w:val="0"/>
        <w:autoSpaceDN/>
        <w:spacing w:after="0" w:line="360" w:lineRule="auto"/>
        <w:ind w:firstLine="709"/>
        <w:jc w:val="both"/>
        <w:textAlignment w:val="auto"/>
        <w:rPr>
          <w:rFonts w:ascii="Times New Roman" w:eastAsia="Times New Roman" w:hAnsi="Times New Roman" w:cs="Times New Roman"/>
          <w:kern w:val="0"/>
          <w:sz w:val="24"/>
          <w:szCs w:val="24"/>
          <w:lang w:eastAsia="ru-RU"/>
        </w:rPr>
      </w:pPr>
      <w:r w:rsidRPr="00FB3E09">
        <w:rPr>
          <w:rFonts w:ascii="Times New Roman" w:eastAsia="Times New Roman" w:hAnsi="Times New Roman" w:cs="Times New Roman"/>
          <w:kern w:val="0"/>
          <w:sz w:val="24"/>
          <w:szCs w:val="24"/>
          <w:lang w:eastAsia="ru-RU"/>
        </w:rPr>
        <w:t xml:space="preserve">Рассмотрев заявление </w:t>
      </w:r>
      <w:r>
        <w:rPr>
          <w:rFonts w:ascii="Times New Roman" w:eastAsia="Times New Roman" w:hAnsi="Times New Roman" w:cs="Times New Roman"/>
          <w:kern w:val="0"/>
          <w:sz w:val="24"/>
          <w:szCs w:val="24"/>
          <w:lang w:eastAsia="ru-RU"/>
        </w:rPr>
        <w:t>______________________________________</w:t>
      </w:r>
      <w:r w:rsidRPr="00FB3E09">
        <w:rPr>
          <w:rFonts w:ascii="Times New Roman" w:eastAsia="Times New Roman" w:hAnsi="Times New Roman" w:cs="Times New Roman"/>
          <w:kern w:val="0"/>
          <w:sz w:val="24"/>
          <w:szCs w:val="24"/>
          <w:lang w:eastAsia="ru-RU"/>
        </w:rPr>
        <w:t xml:space="preserve"> о выдаче разрешения на использование земельного участка, государственная собственность на который не разграничена, без предоставления земельного участка и установления сервитута, в соответствии с подпунктом 1 пункта 1 статьи 39.34 Земельного кодекса Российской Федерации, Правилами выдачи разрешения на использование земель или земельного участка, находящихся в государственной или муниципальной собственности, утвержденными постановлением Правительства Российской Федерации от 27.11.2014 № 1244, Постановлением Правительства Российской Федерации от  3 декабря 2014 г. N 1300 «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Гражданским кодексом Российской Федерации, руководствуясь Уставом городского поселения Безенчук муниципального района Безенчукский Самарской области</w:t>
      </w:r>
    </w:p>
    <w:p w:rsidR="00FB3E09" w:rsidRPr="00FB3E09" w:rsidRDefault="00FB3E09" w:rsidP="00FB3E09">
      <w:pPr>
        <w:suppressAutoHyphens w:val="0"/>
        <w:autoSpaceDE w:val="0"/>
        <w:adjustRightInd w:val="0"/>
        <w:spacing w:after="0" w:line="240" w:lineRule="auto"/>
        <w:ind w:firstLine="709"/>
        <w:jc w:val="both"/>
        <w:textAlignment w:val="auto"/>
        <w:rPr>
          <w:rFonts w:ascii="Times New Roman" w:eastAsia="Times New Roman" w:hAnsi="Times New Roman" w:cs="Times New Roman"/>
          <w:kern w:val="0"/>
          <w:sz w:val="24"/>
          <w:szCs w:val="24"/>
          <w:lang w:eastAsia="ru-RU"/>
        </w:rPr>
      </w:pPr>
    </w:p>
    <w:p w:rsidR="00FB3E09" w:rsidRPr="00FB3E09" w:rsidRDefault="00FB3E09" w:rsidP="00FB3E09">
      <w:pPr>
        <w:suppressAutoHyphens w:val="0"/>
        <w:autoSpaceDE w:val="0"/>
        <w:adjustRightInd w:val="0"/>
        <w:spacing w:after="0" w:line="240" w:lineRule="auto"/>
        <w:jc w:val="center"/>
        <w:textAlignment w:val="auto"/>
        <w:rPr>
          <w:rFonts w:ascii="Times New Roman" w:eastAsia="Times New Roman" w:hAnsi="Times New Roman" w:cs="Times New Roman"/>
          <w:kern w:val="0"/>
          <w:sz w:val="24"/>
          <w:szCs w:val="24"/>
          <w:lang w:eastAsia="ru-RU"/>
        </w:rPr>
      </w:pPr>
      <w:r w:rsidRPr="00FB3E09">
        <w:rPr>
          <w:rFonts w:ascii="Times New Roman" w:eastAsia="Times New Roman" w:hAnsi="Times New Roman" w:cs="Times New Roman"/>
          <w:kern w:val="0"/>
          <w:sz w:val="24"/>
          <w:szCs w:val="24"/>
          <w:lang w:eastAsia="ru-RU"/>
        </w:rPr>
        <w:t>ПОСТАНОВЛЯЮ:</w:t>
      </w:r>
    </w:p>
    <w:p w:rsidR="00FB3E09" w:rsidRPr="00FB3E09" w:rsidRDefault="00FB3E09" w:rsidP="00FB3E09">
      <w:pPr>
        <w:suppressAutoHyphens w:val="0"/>
        <w:autoSpaceDE w:val="0"/>
        <w:adjustRightInd w:val="0"/>
        <w:spacing w:after="0" w:line="240" w:lineRule="auto"/>
        <w:ind w:firstLine="709"/>
        <w:jc w:val="both"/>
        <w:textAlignment w:val="auto"/>
        <w:rPr>
          <w:rFonts w:ascii="Times New Roman" w:eastAsia="Times New Roman" w:hAnsi="Times New Roman" w:cs="Times New Roman"/>
          <w:kern w:val="0"/>
          <w:sz w:val="24"/>
          <w:szCs w:val="24"/>
          <w:lang w:eastAsia="ru-RU"/>
        </w:rPr>
      </w:pPr>
    </w:p>
    <w:p w:rsidR="00FB3E09" w:rsidRPr="00FB3E09" w:rsidRDefault="00FB3E09" w:rsidP="00FB3E09">
      <w:pPr>
        <w:widowControl/>
        <w:numPr>
          <w:ilvl w:val="0"/>
          <w:numId w:val="55"/>
        </w:numPr>
        <w:suppressAutoHyphens w:val="0"/>
        <w:autoSpaceDE w:val="0"/>
        <w:autoSpaceDN/>
        <w:adjustRightInd w:val="0"/>
        <w:spacing w:after="0" w:line="360" w:lineRule="auto"/>
        <w:contextualSpacing/>
        <w:jc w:val="both"/>
        <w:textAlignment w:val="auto"/>
        <w:rPr>
          <w:rFonts w:ascii="Times New Roman" w:eastAsia="Times New Roman" w:hAnsi="Times New Roman" w:cs="Times New Roman"/>
          <w:kern w:val="0"/>
          <w:sz w:val="24"/>
          <w:szCs w:val="24"/>
          <w:lang w:eastAsia="ru-RU"/>
        </w:rPr>
      </w:pPr>
      <w:r w:rsidRPr="00FB3E09">
        <w:rPr>
          <w:rFonts w:ascii="Times New Roman" w:eastAsia="Times New Roman" w:hAnsi="Times New Roman" w:cs="Times New Roman"/>
          <w:kern w:val="0"/>
          <w:sz w:val="24"/>
          <w:szCs w:val="24"/>
          <w:lang w:eastAsia="ru-RU"/>
        </w:rPr>
        <w:t xml:space="preserve">Выдать </w:t>
      </w:r>
      <w:r>
        <w:rPr>
          <w:rFonts w:ascii="Times New Roman" w:eastAsia="Times New Roman" w:hAnsi="Times New Roman" w:cs="Times New Roman"/>
          <w:kern w:val="0"/>
          <w:sz w:val="24"/>
          <w:szCs w:val="24"/>
          <w:lang w:eastAsia="ru-RU"/>
        </w:rPr>
        <w:t>_________________________________</w:t>
      </w:r>
      <w:r w:rsidRPr="00FB3E09">
        <w:rPr>
          <w:rFonts w:ascii="Times New Roman" w:eastAsia="Times New Roman" w:hAnsi="Times New Roman" w:cs="Times New Roman"/>
          <w:kern w:val="0"/>
          <w:sz w:val="24"/>
          <w:szCs w:val="24"/>
          <w:lang w:eastAsia="ru-RU"/>
        </w:rPr>
        <w:t xml:space="preserve">  (ИНН </w:t>
      </w:r>
      <w:r>
        <w:rPr>
          <w:rFonts w:ascii="Times New Roman" w:eastAsia="Times New Roman" w:hAnsi="Times New Roman" w:cs="Times New Roman"/>
          <w:kern w:val="0"/>
          <w:sz w:val="24"/>
          <w:szCs w:val="24"/>
          <w:lang w:eastAsia="ru-RU"/>
        </w:rPr>
        <w:t>__________________</w:t>
      </w:r>
      <w:r w:rsidRPr="00FB3E09">
        <w:rPr>
          <w:rFonts w:ascii="Times New Roman" w:eastAsia="Times New Roman" w:hAnsi="Times New Roman" w:cs="Times New Roman"/>
          <w:kern w:val="0"/>
          <w:sz w:val="24"/>
          <w:szCs w:val="24"/>
          <w:lang w:eastAsia="ru-RU"/>
        </w:rPr>
        <w:t xml:space="preserve">, КПП </w:t>
      </w:r>
      <w:r>
        <w:rPr>
          <w:rFonts w:ascii="Times New Roman" w:eastAsia="Times New Roman" w:hAnsi="Times New Roman" w:cs="Times New Roman"/>
          <w:kern w:val="0"/>
          <w:sz w:val="24"/>
          <w:szCs w:val="24"/>
          <w:lang w:eastAsia="ru-RU"/>
        </w:rPr>
        <w:t>__________________</w:t>
      </w:r>
      <w:r w:rsidRPr="00FB3E09">
        <w:rPr>
          <w:rFonts w:ascii="Times New Roman" w:eastAsia="Times New Roman" w:hAnsi="Times New Roman" w:cs="Times New Roman"/>
          <w:kern w:val="0"/>
          <w:sz w:val="24"/>
          <w:szCs w:val="24"/>
          <w:lang w:eastAsia="ru-RU"/>
        </w:rPr>
        <w:t xml:space="preserve">, ОГРН </w:t>
      </w:r>
      <w:r>
        <w:rPr>
          <w:rFonts w:ascii="Times New Roman" w:eastAsia="Times New Roman" w:hAnsi="Times New Roman" w:cs="Times New Roman"/>
          <w:kern w:val="0"/>
          <w:sz w:val="24"/>
          <w:szCs w:val="24"/>
          <w:lang w:eastAsia="ru-RU"/>
        </w:rPr>
        <w:t>_______________________</w:t>
      </w:r>
      <w:r w:rsidRPr="00FB3E09">
        <w:rPr>
          <w:rFonts w:ascii="Times New Roman" w:eastAsia="Times New Roman" w:hAnsi="Times New Roman" w:cs="Times New Roman"/>
          <w:kern w:val="0"/>
          <w:sz w:val="24"/>
          <w:szCs w:val="24"/>
          <w:lang w:eastAsia="ru-RU"/>
        </w:rPr>
        <w:t xml:space="preserve">) разрешение на использование земельного участка, государственная собственность на которые не разграничена, без предоставления земельного участка и установления сервитута сроком  с </w:t>
      </w:r>
      <w:r>
        <w:rPr>
          <w:rFonts w:ascii="Times New Roman" w:eastAsia="Times New Roman" w:hAnsi="Times New Roman" w:cs="Times New Roman"/>
          <w:kern w:val="0"/>
          <w:sz w:val="24"/>
          <w:szCs w:val="24"/>
          <w:lang w:eastAsia="ru-RU"/>
        </w:rPr>
        <w:t>___________________</w:t>
      </w:r>
      <w:r w:rsidRPr="00FB3E09">
        <w:rPr>
          <w:rFonts w:ascii="Times New Roman" w:eastAsia="Times New Roman" w:hAnsi="Times New Roman" w:cs="Times New Roman"/>
          <w:kern w:val="0"/>
          <w:sz w:val="24"/>
          <w:szCs w:val="24"/>
          <w:lang w:eastAsia="ru-RU"/>
        </w:rPr>
        <w:t xml:space="preserve"> до </w:t>
      </w:r>
      <w:r>
        <w:rPr>
          <w:rFonts w:ascii="Times New Roman" w:eastAsia="Times New Roman" w:hAnsi="Times New Roman" w:cs="Times New Roman"/>
          <w:kern w:val="0"/>
          <w:sz w:val="24"/>
          <w:szCs w:val="24"/>
          <w:lang w:eastAsia="ru-RU"/>
        </w:rPr>
        <w:t>___________________</w:t>
      </w:r>
      <w:r w:rsidRPr="00FB3E09">
        <w:rPr>
          <w:rFonts w:ascii="Times New Roman" w:eastAsia="Times New Roman" w:hAnsi="Times New Roman" w:cs="Times New Roman"/>
          <w:kern w:val="0"/>
          <w:sz w:val="24"/>
          <w:szCs w:val="24"/>
          <w:lang w:eastAsia="ru-RU"/>
        </w:rPr>
        <w:t xml:space="preserve">, расположенного по адресу: </w:t>
      </w:r>
      <w:r>
        <w:rPr>
          <w:rFonts w:ascii="Times New Roman" w:eastAsia="Times New Roman" w:hAnsi="Times New Roman" w:cs="Times New Roman"/>
          <w:kern w:val="0"/>
          <w:sz w:val="24"/>
          <w:szCs w:val="24"/>
          <w:lang w:eastAsia="ru-RU"/>
        </w:rPr>
        <w:t>_____________________________________</w:t>
      </w:r>
      <w:r w:rsidRPr="00FB3E09">
        <w:rPr>
          <w:rFonts w:ascii="Times New Roman" w:eastAsia="Times New Roman" w:hAnsi="Times New Roman" w:cs="Times New Roman"/>
          <w:kern w:val="0"/>
          <w:sz w:val="24"/>
          <w:szCs w:val="24"/>
          <w:lang w:eastAsia="ru-RU"/>
        </w:rPr>
        <w:t xml:space="preserve">, на земельный участок на кадастровом плане территории </w:t>
      </w:r>
      <w:r>
        <w:rPr>
          <w:rFonts w:ascii="Times New Roman" w:eastAsia="Times New Roman" w:hAnsi="Times New Roman" w:cs="Times New Roman"/>
          <w:kern w:val="0"/>
          <w:sz w:val="24"/>
          <w:szCs w:val="24"/>
          <w:lang w:eastAsia="ru-RU"/>
        </w:rPr>
        <w:t>_____________________</w:t>
      </w:r>
      <w:r w:rsidRPr="00FB3E09">
        <w:rPr>
          <w:rFonts w:ascii="Times New Roman" w:eastAsia="Times New Roman" w:hAnsi="Times New Roman" w:cs="Times New Roman"/>
          <w:kern w:val="0"/>
          <w:sz w:val="24"/>
          <w:szCs w:val="24"/>
          <w:lang w:eastAsia="ru-RU"/>
        </w:rPr>
        <w:t xml:space="preserve">, согласно схеме границ земельного участка на кадастровом плане территории с указанием координат характерных точек границ территории (Приложение </w:t>
      </w:r>
      <w:r>
        <w:rPr>
          <w:rFonts w:ascii="Times New Roman" w:eastAsia="Times New Roman" w:hAnsi="Times New Roman" w:cs="Times New Roman"/>
          <w:kern w:val="0"/>
          <w:sz w:val="24"/>
          <w:szCs w:val="24"/>
          <w:lang w:eastAsia="ru-RU"/>
        </w:rPr>
        <w:t>___</w:t>
      </w:r>
      <w:r w:rsidRPr="00FB3E09">
        <w:rPr>
          <w:rFonts w:ascii="Times New Roman" w:eastAsia="Times New Roman" w:hAnsi="Times New Roman" w:cs="Times New Roman"/>
          <w:kern w:val="0"/>
          <w:sz w:val="24"/>
          <w:szCs w:val="24"/>
          <w:lang w:eastAsia="ru-RU"/>
        </w:rPr>
        <w:t xml:space="preserve">), цель использования: </w:t>
      </w:r>
      <w:r>
        <w:rPr>
          <w:rFonts w:ascii="Times New Roman" w:eastAsia="Times New Roman" w:hAnsi="Times New Roman" w:cs="Times New Roman"/>
          <w:kern w:val="0"/>
          <w:sz w:val="24"/>
          <w:szCs w:val="24"/>
          <w:lang w:eastAsia="ru-RU"/>
        </w:rPr>
        <w:t>__________________________________________________________________________________</w:t>
      </w:r>
      <w:r w:rsidRPr="00FB3E09">
        <w:rPr>
          <w:rFonts w:ascii="Times New Roman" w:eastAsia="Times New Roman" w:hAnsi="Times New Roman" w:cs="Times New Roman"/>
          <w:kern w:val="0"/>
          <w:sz w:val="24"/>
          <w:szCs w:val="24"/>
          <w:lang w:eastAsia="ru-RU"/>
        </w:rPr>
        <w:t>.</w:t>
      </w:r>
    </w:p>
    <w:p w:rsidR="00FB3E09" w:rsidRPr="00FB3E09" w:rsidRDefault="00FB3E09" w:rsidP="00FB3E09">
      <w:pPr>
        <w:widowControl/>
        <w:numPr>
          <w:ilvl w:val="0"/>
          <w:numId w:val="55"/>
        </w:numPr>
        <w:suppressAutoHyphens w:val="0"/>
        <w:autoSpaceDE w:val="0"/>
        <w:autoSpaceDN/>
        <w:adjustRightInd w:val="0"/>
        <w:spacing w:after="0" w:line="360" w:lineRule="auto"/>
        <w:contextualSpacing/>
        <w:jc w:val="both"/>
        <w:textAlignment w:val="auto"/>
        <w:rPr>
          <w:rFonts w:ascii="Times New Roman" w:eastAsia="Times New Roman" w:hAnsi="Times New Roman" w:cs="Times New Roman"/>
          <w:kern w:val="0"/>
          <w:sz w:val="24"/>
          <w:szCs w:val="24"/>
          <w:lang w:eastAsia="ru-RU"/>
        </w:rPr>
      </w:pPr>
      <w:r w:rsidRPr="00FB3E09">
        <w:rPr>
          <w:rFonts w:ascii="Times New Roman" w:eastAsia="Times New Roman" w:hAnsi="Times New Roman" w:cs="Times New Roman"/>
          <w:kern w:val="0"/>
          <w:sz w:val="24"/>
          <w:szCs w:val="24"/>
          <w:lang w:eastAsia="ru-RU"/>
        </w:rPr>
        <w:t xml:space="preserve">Установить, </w:t>
      </w:r>
      <w:r>
        <w:rPr>
          <w:rFonts w:ascii="Times New Roman" w:eastAsia="Times New Roman" w:hAnsi="Times New Roman" w:cs="Times New Roman"/>
          <w:kern w:val="0"/>
          <w:sz w:val="24"/>
          <w:szCs w:val="24"/>
          <w:lang w:eastAsia="ru-RU"/>
        </w:rPr>
        <w:t>________________________________________</w:t>
      </w:r>
      <w:r w:rsidRPr="00FB3E09">
        <w:rPr>
          <w:rFonts w:ascii="Times New Roman" w:eastAsia="Times New Roman" w:hAnsi="Times New Roman" w:cs="Times New Roman"/>
          <w:kern w:val="0"/>
          <w:sz w:val="24"/>
          <w:szCs w:val="24"/>
          <w:lang w:eastAsia="ru-RU"/>
        </w:rPr>
        <w:t>, в соответствии со статьей 39.35 Земельного кодекса Российской Федерации обязано привести используемый на основании разрешения земельный участок в состояние, пригодное для его использования в со</w:t>
      </w:r>
      <w:r w:rsidRPr="00FB3E09">
        <w:rPr>
          <w:rFonts w:ascii="Times New Roman" w:eastAsia="Times New Roman" w:hAnsi="Times New Roman" w:cs="Times New Roman"/>
          <w:kern w:val="0"/>
          <w:sz w:val="24"/>
          <w:szCs w:val="24"/>
          <w:lang w:eastAsia="ru-RU"/>
        </w:rPr>
        <w:lastRenderedPageBreak/>
        <w:t xml:space="preserve">ответствии с разрешенным использованием, а также выполнить необходимые работы по их рекультивации в случае, если использование земельного участка на основании разрешения привело к порче либо уничтожению плодородного слоя почвы в границах используемого земельного участка. </w:t>
      </w:r>
    </w:p>
    <w:p w:rsidR="00FB3E09" w:rsidRPr="00FB3E09" w:rsidRDefault="00FB3E09" w:rsidP="00FB3E09">
      <w:pPr>
        <w:widowControl/>
        <w:numPr>
          <w:ilvl w:val="0"/>
          <w:numId w:val="55"/>
        </w:numPr>
        <w:suppressAutoHyphens w:val="0"/>
        <w:autoSpaceDE w:val="0"/>
        <w:autoSpaceDN/>
        <w:adjustRightInd w:val="0"/>
        <w:spacing w:after="0" w:line="360" w:lineRule="auto"/>
        <w:ind w:left="-567"/>
        <w:contextualSpacing/>
        <w:jc w:val="both"/>
        <w:textAlignment w:val="auto"/>
        <w:rPr>
          <w:rFonts w:ascii="Times New Roman" w:eastAsia="Times New Roman" w:hAnsi="Times New Roman" w:cs="Times New Roman"/>
          <w:kern w:val="0"/>
          <w:sz w:val="24"/>
          <w:szCs w:val="24"/>
          <w:lang w:eastAsia="ru-RU"/>
        </w:rPr>
      </w:pPr>
      <w:r w:rsidRPr="00FB3E09">
        <w:rPr>
          <w:rFonts w:ascii="Times New Roman" w:eastAsia="Times New Roman" w:hAnsi="Times New Roman" w:cs="Times New Roman"/>
          <w:kern w:val="0"/>
          <w:sz w:val="24"/>
          <w:szCs w:val="24"/>
          <w:lang w:eastAsia="ru-RU"/>
        </w:rPr>
        <w:t>Контроль за исполнением настоящего постановления оставляю за собой.</w:t>
      </w:r>
    </w:p>
    <w:p w:rsidR="00FB3E09" w:rsidRDefault="00FB3E09" w:rsidP="00FB3E09">
      <w:pPr>
        <w:suppressAutoHyphens w:val="0"/>
        <w:autoSpaceDE w:val="0"/>
        <w:adjustRightInd w:val="0"/>
        <w:spacing w:after="0" w:line="360" w:lineRule="auto"/>
        <w:jc w:val="both"/>
        <w:textAlignment w:val="auto"/>
        <w:rPr>
          <w:rFonts w:ascii="Times New Roman" w:eastAsia="Times New Roman" w:hAnsi="Times New Roman" w:cs="Times New Roman"/>
          <w:kern w:val="0"/>
          <w:sz w:val="24"/>
          <w:szCs w:val="24"/>
          <w:lang w:eastAsia="ru-RU"/>
        </w:rPr>
      </w:pPr>
    </w:p>
    <w:p w:rsidR="00FB3E09" w:rsidRDefault="00FB3E09" w:rsidP="00FB3E09">
      <w:pPr>
        <w:suppressAutoHyphens w:val="0"/>
        <w:autoSpaceDE w:val="0"/>
        <w:adjustRightInd w:val="0"/>
        <w:spacing w:after="0" w:line="360" w:lineRule="auto"/>
        <w:jc w:val="both"/>
        <w:textAlignment w:val="auto"/>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 xml:space="preserve">                    Подпись</w:t>
      </w:r>
    </w:p>
    <w:p w:rsidR="00FB3E09" w:rsidRPr="00FB3E09" w:rsidRDefault="00FB3E09" w:rsidP="00FB3E09">
      <w:pPr>
        <w:suppressAutoHyphens w:val="0"/>
        <w:autoSpaceDE w:val="0"/>
        <w:adjustRightInd w:val="0"/>
        <w:spacing w:after="0" w:line="360" w:lineRule="auto"/>
        <w:jc w:val="both"/>
        <w:textAlignment w:val="auto"/>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 xml:space="preserve">                       М.П.</w:t>
      </w:r>
    </w:p>
    <w:p w:rsidR="00FB3E09" w:rsidRPr="00FB3E09" w:rsidRDefault="00FB3E09" w:rsidP="00FB3E09">
      <w:pPr>
        <w:widowControl/>
        <w:suppressAutoHyphens w:val="0"/>
        <w:autoSpaceDN/>
        <w:spacing w:after="0" w:line="240" w:lineRule="auto"/>
        <w:jc w:val="center"/>
        <w:textAlignment w:val="auto"/>
        <w:rPr>
          <w:rFonts w:ascii="Times New Roman" w:eastAsia="Times New Roman" w:hAnsi="Times New Roman" w:cs="Times New Roman"/>
          <w:kern w:val="0"/>
          <w:sz w:val="28"/>
          <w:szCs w:val="28"/>
          <w:lang w:eastAsia="ru-RU"/>
        </w:rPr>
      </w:pPr>
    </w:p>
    <w:p w:rsidR="00EF2E4F" w:rsidRDefault="00EF2E4F" w:rsidP="00FB3E09">
      <w:pPr>
        <w:widowControl/>
        <w:suppressAutoHyphens w:val="0"/>
        <w:autoSpaceDN/>
        <w:spacing w:after="0" w:line="240" w:lineRule="auto"/>
        <w:jc w:val="center"/>
        <w:textAlignment w:val="auto"/>
        <w:rPr>
          <w:rFonts w:ascii="Times New Roman" w:eastAsia="Times New Roman" w:hAnsi="Times New Roman" w:cs="Times New Roman"/>
          <w:kern w:val="0"/>
          <w:sz w:val="24"/>
          <w:szCs w:val="24"/>
          <w:lang w:eastAsia="ru-RU"/>
        </w:rPr>
      </w:pPr>
    </w:p>
    <w:p w:rsidR="00FB3E09" w:rsidRPr="00FB3E09" w:rsidRDefault="00FB3E09" w:rsidP="00FB3E09">
      <w:pPr>
        <w:widowControl/>
        <w:suppressAutoHyphens w:val="0"/>
        <w:autoSpaceDN/>
        <w:spacing w:after="0" w:line="240" w:lineRule="auto"/>
        <w:jc w:val="center"/>
        <w:textAlignment w:val="auto"/>
        <w:rPr>
          <w:rFonts w:ascii="Times New Roman" w:eastAsia="Times New Roman" w:hAnsi="Times New Roman" w:cs="Times New Roman"/>
          <w:kern w:val="0"/>
          <w:sz w:val="24"/>
          <w:szCs w:val="24"/>
          <w:lang w:eastAsia="ru-RU"/>
        </w:rPr>
      </w:pPr>
      <w:r w:rsidRPr="00FB3E09">
        <w:rPr>
          <w:rFonts w:ascii="Times New Roman" w:eastAsia="Times New Roman" w:hAnsi="Times New Roman" w:cs="Times New Roman"/>
          <w:kern w:val="0"/>
          <w:sz w:val="24"/>
          <w:szCs w:val="24"/>
          <w:lang w:eastAsia="ru-RU"/>
        </w:rPr>
        <w:t xml:space="preserve">РАЗРЕШЕНИЕ № </w:t>
      </w:r>
      <w:r>
        <w:rPr>
          <w:rFonts w:ascii="Times New Roman" w:eastAsia="Times New Roman" w:hAnsi="Times New Roman" w:cs="Times New Roman"/>
          <w:kern w:val="0"/>
          <w:sz w:val="24"/>
          <w:szCs w:val="24"/>
          <w:lang w:eastAsia="ru-RU"/>
        </w:rPr>
        <w:t>________</w:t>
      </w:r>
    </w:p>
    <w:p w:rsidR="00FB3E09" w:rsidRPr="00FB3E09" w:rsidRDefault="00FB3E09" w:rsidP="00FB3E09">
      <w:pPr>
        <w:widowControl/>
        <w:suppressAutoHyphens w:val="0"/>
        <w:autoSpaceDN/>
        <w:spacing w:after="0" w:line="240" w:lineRule="auto"/>
        <w:jc w:val="center"/>
        <w:textAlignment w:val="auto"/>
        <w:rPr>
          <w:rFonts w:ascii="Times New Roman" w:eastAsia="Times New Roman" w:hAnsi="Times New Roman" w:cs="Times New Roman"/>
          <w:kern w:val="0"/>
          <w:sz w:val="24"/>
          <w:szCs w:val="24"/>
          <w:lang w:eastAsia="ru-RU"/>
        </w:rPr>
      </w:pPr>
      <w:r w:rsidRPr="00FB3E09">
        <w:rPr>
          <w:rFonts w:ascii="Times New Roman" w:eastAsia="Times New Roman" w:hAnsi="Times New Roman" w:cs="Times New Roman"/>
          <w:kern w:val="0"/>
          <w:sz w:val="24"/>
          <w:szCs w:val="24"/>
          <w:lang w:eastAsia="ru-RU"/>
        </w:rPr>
        <w:t xml:space="preserve">на использование земельного участка, государственная собственность на который не разграничена, без предоставления земельного участка и установления сервитута </w:t>
      </w:r>
    </w:p>
    <w:p w:rsidR="00FB3E09" w:rsidRPr="00FB3E09" w:rsidRDefault="00FB3E09" w:rsidP="00FB3E09">
      <w:pPr>
        <w:widowControl/>
        <w:suppressAutoHyphens w:val="0"/>
        <w:autoSpaceDN/>
        <w:spacing w:after="0" w:line="240" w:lineRule="auto"/>
        <w:jc w:val="center"/>
        <w:textAlignment w:val="auto"/>
        <w:rPr>
          <w:rFonts w:ascii="Times New Roman" w:eastAsia="Times New Roman" w:hAnsi="Times New Roman" w:cs="Times New Roman"/>
          <w:kern w:val="0"/>
          <w:sz w:val="24"/>
          <w:szCs w:val="24"/>
          <w:lang w:eastAsia="ru-RU"/>
        </w:rPr>
      </w:pPr>
    </w:p>
    <w:p w:rsidR="00FB3E09" w:rsidRPr="00FB3E09" w:rsidRDefault="00FB3E09" w:rsidP="00FB3E09">
      <w:pPr>
        <w:widowControl/>
        <w:suppressAutoHyphens w:val="0"/>
        <w:autoSpaceDN/>
        <w:spacing w:after="0" w:line="240" w:lineRule="auto"/>
        <w:ind w:firstLine="567"/>
        <w:jc w:val="both"/>
        <w:textAlignment w:val="auto"/>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____________________________________________________</w:t>
      </w:r>
      <w:r w:rsidRPr="00FB3E09">
        <w:rPr>
          <w:rFonts w:ascii="Times New Roman" w:eastAsia="Times New Roman" w:hAnsi="Times New Roman" w:cs="Times New Roman"/>
          <w:kern w:val="0"/>
          <w:sz w:val="24"/>
          <w:szCs w:val="24"/>
          <w:lang w:eastAsia="ru-RU"/>
        </w:rPr>
        <w:t xml:space="preserve">, на основании Постановления </w:t>
      </w:r>
      <w:r>
        <w:rPr>
          <w:rFonts w:ascii="Times New Roman" w:eastAsia="Times New Roman" w:hAnsi="Times New Roman" w:cs="Times New Roman"/>
          <w:kern w:val="0"/>
          <w:sz w:val="24"/>
          <w:szCs w:val="24"/>
          <w:lang w:eastAsia="ru-RU"/>
        </w:rPr>
        <w:t>______________________________</w:t>
      </w:r>
      <w:r w:rsidRPr="00FB3E09">
        <w:rPr>
          <w:rFonts w:ascii="Times New Roman" w:eastAsia="Times New Roman" w:hAnsi="Times New Roman" w:cs="Times New Roman"/>
          <w:kern w:val="0"/>
          <w:sz w:val="24"/>
          <w:szCs w:val="24"/>
          <w:lang w:eastAsia="ru-RU"/>
        </w:rPr>
        <w:t xml:space="preserve"> от </w:t>
      </w:r>
      <w:r>
        <w:rPr>
          <w:rFonts w:ascii="Times New Roman" w:eastAsia="Times New Roman" w:hAnsi="Times New Roman" w:cs="Times New Roman"/>
          <w:kern w:val="0"/>
          <w:sz w:val="24"/>
          <w:szCs w:val="24"/>
          <w:lang w:eastAsia="ru-RU"/>
        </w:rPr>
        <w:t>___________________</w:t>
      </w:r>
      <w:r w:rsidRPr="00FB3E09">
        <w:rPr>
          <w:rFonts w:ascii="Times New Roman" w:eastAsia="Times New Roman" w:hAnsi="Times New Roman" w:cs="Times New Roman"/>
          <w:kern w:val="0"/>
          <w:sz w:val="24"/>
          <w:szCs w:val="24"/>
          <w:lang w:eastAsia="ru-RU"/>
        </w:rPr>
        <w:t xml:space="preserve"> № </w:t>
      </w:r>
      <w:r>
        <w:rPr>
          <w:rFonts w:ascii="Times New Roman" w:eastAsia="Times New Roman" w:hAnsi="Times New Roman" w:cs="Times New Roman"/>
          <w:kern w:val="0"/>
          <w:sz w:val="24"/>
          <w:szCs w:val="24"/>
          <w:lang w:eastAsia="ru-RU"/>
        </w:rPr>
        <w:t>______________</w:t>
      </w:r>
      <w:r w:rsidRPr="00FB3E09">
        <w:rPr>
          <w:rFonts w:ascii="Times New Roman" w:eastAsia="Times New Roman" w:hAnsi="Times New Roman" w:cs="Times New Roman"/>
          <w:kern w:val="0"/>
          <w:sz w:val="24"/>
          <w:szCs w:val="24"/>
          <w:lang w:eastAsia="ru-RU"/>
        </w:rPr>
        <w:t xml:space="preserve">, руководствуясь статьями 39.33 – 39.35 Земельного кодекса Российской Федерации, разрешает использовать земельный участок, расположенный по адресу: </w:t>
      </w:r>
      <w:r>
        <w:rPr>
          <w:rFonts w:ascii="Times New Roman" w:eastAsia="Times New Roman" w:hAnsi="Times New Roman" w:cs="Times New Roman"/>
          <w:kern w:val="0"/>
          <w:sz w:val="24"/>
          <w:szCs w:val="24"/>
          <w:lang w:eastAsia="ru-RU"/>
        </w:rPr>
        <w:t>________________________________________</w:t>
      </w:r>
      <w:r w:rsidRPr="00FB3E09">
        <w:rPr>
          <w:rFonts w:ascii="Times New Roman" w:eastAsia="Times New Roman" w:hAnsi="Times New Roman" w:cs="Times New Roman"/>
          <w:kern w:val="0"/>
          <w:sz w:val="24"/>
          <w:szCs w:val="24"/>
          <w:lang w:eastAsia="ru-RU"/>
        </w:rPr>
        <w:t xml:space="preserve">, на земельный участок на кадастровом плане территории </w:t>
      </w:r>
      <w:r>
        <w:rPr>
          <w:rFonts w:ascii="Times New Roman" w:eastAsia="Times New Roman" w:hAnsi="Times New Roman" w:cs="Times New Roman"/>
          <w:kern w:val="0"/>
          <w:sz w:val="24"/>
          <w:szCs w:val="24"/>
          <w:lang w:eastAsia="ru-RU"/>
        </w:rPr>
        <w:t>________________________</w:t>
      </w:r>
      <w:r w:rsidRPr="00FB3E09">
        <w:rPr>
          <w:rFonts w:ascii="Times New Roman" w:eastAsia="Times New Roman" w:hAnsi="Times New Roman" w:cs="Times New Roman"/>
          <w:kern w:val="0"/>
          <w:sz w:val="24"/>
          <w:szCs w:val="24"/>
          <w:lang w:eastAsia="ru-RU"/>
        </w:rPr>
        <w:t xml:space="preserve"> согласно схеме границ земельного участка на кадастровом плане территории с указанием координат характерных точек границ территории (Приложение </w:t>
      </w:r>
      <w:r>
        <w:rPr>
          <w:rFonts w:ascii="Times New Roman" w:eastAsia="Times New Roman" w:hAnsi="Times New Roman" w:cs="Times New Roman"/>
          <w:kern w:val="0"/>
          <w:sz w:val="24"/>
          <w:szCs w:val="24"/>
          <w:lang w:eastAsia="ru-RU"/>
        </w:rPr>
        <w:t>__________</w:t>
      </w:r>
      <w:r w:rsidRPr="00FB3E09">
        <w:rPr>
          <w:rFonts w:ascii="Times New Roman" w:eastAsia="Times New Roman" w:hAnsi="Times New Roman" w:cs="Times New Roman"/>
          <w:kern w:val="0"/>
          <w:sz w:val="24"/>
          <w:szCs w:val="24"/>
          <w:lang w:eastAsia="ru-RU"/>
        </w:rPr>
        <w:t xml:space="preserve">), цель использования: </w:t>
      </w:r>
      <w:r>
        <w:rPr>
          <w:rFonts w:ascii="Times New Roman" w:eastAsia="Times New Roman" w:hAnsi="Times New Roman" w:cs="Times New Roman"/>
          <w:kern w:val="0"/>
          <w:sz w:val="24"/>
          <w:szCs w:val="24"/>
          <w:lang w:eastAsia="ru-RU"/>
        </w:rPr>
        <w:t>____________________________________________</w:t>
      </w:r>
      <w:r w:rsidRPr="00FB3E09">
        <w:rPr>
          <w:rFonts w:ascii="Times New Roman" w:eastAsia="Times New Roman" w:hAnsi="Times New Roman" w:cs="Times New Roman"/>
          <w:kern w:val="0"/>
          <w:sz w:val="24"/>
          <w:szCs w:val="24"/>
          <w:lang w:eastAsia="ru-RU"/>
        </w:rPr>
        <w:t xml:space="preserve"> сроком  </w:t>
      </w:r>
      <w:r>
        <w:rPr>
          <w:rFonts w:ascii="Times New Roman" w:eastAsia="Times New Roman" w:hAnsi="Times New Roman" w:cs="Times New Roman"/>
          <w:kern w:val="0"/>
          <w:sz w:val="24"/>
          <w:szCs w:val="24"/>
          <w:lang w:eastAsia="ru-RU"/>
        </w:rPr>
        <w:t>_________________</w:t>
      </w:r>
      <w:r w:rsidRPr="00FB3E09">
        <w:rPr>
          <w:rFonts w:ascii="Times New Roman" w:eastAsia="Times New Roman" w:hAnsi="Times New Roman" w:cs="Times New Roman"/>
          <w:kern w:val="0"/>
          <w:sz w:val="24"/>
          <w:szCs w:val="24"/>
          <w:lang w:eastAsia="ru-RU"/>
        </w:rPr>
        <w:t xml:space="preserve"> по </w:t>
      </w:r>
      <w:r>
        <w:rPr>
          <w:rFonts w:ascii="Times New Roman" w:eastAsia="Times New Roman" w:hAnsi="Times New Roman" w:cs="Times New Roman"/>
          <w:kern w:val="0"/>
          <w:sz w:val="24"/>
          <w:szCs w:val="24"/>
          <w:lang w:eastAsia="ru-RU"/>
        </w:rPr>
        <w:t>____________ .</w:t>
      </w:r>
    </w:p>
    <w:p w:rsidR="00FB3E09" w:rsidRPr="00FB3E09" w:rsidRDefault="00FB3E09" w:rsidP="00FB3E09">
      <w:pPr>
        <w:widowControl/>
        <w:suppressAutoHyphens w:val="0"/>
        <w:autoSpaceDN/>
        <w:spacing w:after="0" w:line="240" w:lineRule="auto"/>
        <w:ind w:firstLine="567"/>
        <w:jc w:val="both"/>
        <w:textAlignment w:val="auto"/>
        <w:rPr>
          <w:rFonts w:ascii="Times New Roman" w:eastAsia="Times New Roman" w:hAnsi="Times New Roman" w:cs="Times New Roman"/>
          <w:kern w:val="0"/>
          <w:sz w:val="24"/>
          <w:szCs w:val="24"/>
          <w:lang w:eastAsia="ru-RU"/>
        </w:rPr>
      </w:pPr>
      <w:r w:rsidRPr="00FB3E09">
        <w:rPr>
          <w:rFonts w:ascii="Times New Roman" w:eastAsia="Times New Roman" w:hAnsi="Times New Roman" w:cs="Times New Roman"/>
          <w:kern w:val="0"/>
          <w:sz w:val="24"/>
          <w:szCs w:val="24"/>
          <w:lang w:eastAsia="ru-RU"/>
        </w:rPr>
        <w:t xml:space="preserve">В соответствии с п. 2 ст. 39.34 Земельного кодекса РФ действие настоящего разрешения прекращается со дня предоставления земельного участка гражданину или юридическому лицу, о чем заявитель уведомляется в течение 3-х рабочих дней. </w:t>
      </w:r>
    </w:p>
    <w:p w:rsidR="00FB3E09" w:rsidRPr="00FB3E09" w:rsidRDefault="00FB3E09" w:rsidP="00FB3E09">
      <w:pPr>
        <w:widowControl/>
        <w:suppressAutoHyphens w:val="0"/>
        <w:autoSpaceDE w:val="0"/>
        <w:adjustRightInd w:val="0"/>
        <w:spacing w:after="0" w:line="240" w:lineRule="auto"/>
        <w:ind w:firstLine="708"/>
        <w:textAlignment w:val="auto"/>
        <w:rPr>
          <w:rFonts w:ascii="Times New Roman" w:eastAsia="MS Mincho" w:hAnsi="Times New Roman" w:cs="Times New Roman"/>
          <w:kern w:val="0"/>
          <w:sz w:val="24"/>
          <w:szCs w:val="24"/>
          <w:lang w:eastAsia="ru-RU"/>
        </w:rPr>
      </w:pPr>
    </w:p>
    <w:p w:rsidR="00FB3E09" w:rsidRPr="00FB3E09" w:rsidRDefault="00FB3E09" w:rsidP="00FB3E09">
      <w:pPr>
        <w:widowControl/>
        <w:suppressAutoHyphens w:val="0"/>
        <w:autoSpaceDN/>
        <w:spacing w:after="0" w:line="240" w:lineRule="auto"/>
        <w:ind w:firstLine="567"/>
        <w:jc w:val="both"/>
        <w:textAlignment w:val="auto"/>
        <w:rPr>
          <w:rFonts w:ascii="Times New Roman" w:eastAsia="Times New Roman" w:hAnsi="Times New Roman" w:cs="Times New Roman"/>
          <w:kern w:val="0"/>
          <w:sz w:val="24"/>
          <w:szCs w:val="24"/>
          <w:lang w:eastAsia="ru-RU"/>
        </w:rPr>
      </w:pPr>
    </w:p>
    <w:p w:rsidR="00FB3E09" w:rsidRPr="00FB3E09" w:rsidRDefault="00FB3E09" w:rsidP="00FB3E09">
      <w:pPr>
        <w:widowControl/>
        <w:suppressAutoHyphens w:val="0"/>
        <w:autoSpaceDN/>
        <w:spacing w:after="0" w:line="240" w:lineRule="auto"/>
        <w:ind w:firstLine="709"/>
        <w:jc w:val="both"/>
        <w:textAlignment w:val="auto"/>
        <w:rPr>
          <w:rFonts w:ascii="Times New Roman" w:eastAsia="Times New Roman" w:hAnsi="Times New Roman" w:cs="Times New Roman"/>
          <w:kern w:val="0"/>
          <w:sz w:val="24"/>
          <w:szCs w:val="24"/>
          <w:lang w:eastAsia="ru-RU"/>
        </w:rPr>
      </w:pPr>
      <w:r w:rsidRPr="00FB3E09">
        <w:rPr>
          <w:rFonts w:ascii="Times New Roman" w:eastAsia="Times New Roman" w:hAnsi="Times New Roman" w:cs="Times New Roman"/>
          <w:kern w:val="0"/>
          <w:sz w:val="24"/>
          <w:szCs w:val="24"/>
          <w:lang w:eastAsia="ru-RU"/>
        </w:rPr>
        <w:t xml:space="preserve">      </w:t>
      </w:r>
      <w:r>
        <w:rPr>
          <w:rFonts w:ascii="Times New Roman" w:eastAsia="Times New Roman" w:hAnsi="Times New Roman" w:cs="Times New Roman"/>
          <w:kern w:val="0"/>
          <w:sz w:val="24"/>
          <w:szCs w:val="24"/>
          <w:lang w:eastAsia="ru-RU"/>
        </w:rPr>
        <w:t>Подпись</w:t>
      </w:r>
    </w:p>
    <w:p w:rsidR="00FB3E09" w:rsidRPr="00FB3E09" w:rsidRDefault="00FB3E09" w:rsidP="00FB3E09">
      <w:pPr>
        <w:widowControl/>
        <w:suppressAutoHyphens w:val="0"/>
        <w:autoSpaceDN/>
        <w:spacing w:after="0" w:line="240" w:lineRule="auto"/>
        <w:jc w:val="both"/>
        <w:textAlignment w:val="auto"/>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 xml:space="preserve">                   М.П.</w:t>
      </w:r>
    </w:p>
    <w:p w:rsidR="00FB3E09" w:rsidRPr="00FB3E09" w:rsidRDefault="00FB3E09" w:rsidP="00FB3E09">
      <w:pPr>
        <w:widowControl/>
        <w:suppressAutoHyphens w:val="0"/>
        <w:autoSpaceDN/>
        <w:spacing w:after="0" w:line="240" w:lineRule="auto"/>
        <w:jc w:val="both"/>
        <w:textAlignment w:val="auto"/>
        <w:rPr>
          <w:rFonts w:ascii="Times New Roman" w:eastAsia="Times New Roman" w:hAnsi="Times New Roman" w:cs="Times New Roman"/>
          <w:kern w:val="0"/>
          <w:sz w:val="24"/>
          <w:szCs w:val="24"/>
          <w:lang w:eastAsia="ru-RU"/>
        </w:rPr>
      </w:pPr>
    </w:p>
    <w:p w:rsidR="00FB3E09" w:rsidRPr="00FB3E09" w:rsidRDefault="00FB3E09" w:rsidP="00FB3E09">
      <w:pPr>
        <w:widowControl/>
        <w:suppressAutoHyphens w:val="0"/>
        <w:autoSpaceDN/>
        <w:spacing w:after="0" w:line="240" w:lineRule="auto"/>
        <w:jc w:val="both"/>
        <w:textAlignment w:val="auto"/>
        <w:rPr>
          <w:rFonts w:ascii="Times New Roman" w:eastAsia="Times New Roman" w:hAnsi="Times New Roman" w:cs="Times New Roman"/>
          <w:kern w:val="0"/>
          <w:sz w:val="24"/>
          <w:szCs w:val="24"/>
          <w:lang w:eastAsia="ru-RU"/>
        </w:rPr>
      </w:pPr>
    </w:p>
    <w:p w:rsidR="00FB3E09" w:rsidRPr="00FB3E09" w:rsidRDefault="00FB3E09" w:rsidP="00FB3E09">
      <w:pPr>
        <w:widowControl/>
        <w:suppressAutoHyphens w:val="0"/>
        <w:autoSpaceDN/>
        <w:spacing w:after="0" w:line="240" w:lineRule="auto"/>
        <w:textAlignment w:val="auto"/>
        <w:rPr>
          <w:rFonts w:ascii="Times New Roman" w:eastAsia="Times New Roman" w:hAnsi="Times New Roman" w:cs="Times New Roman"/>
          <w:kern w:val="0"/>
          <w:sz w:val="24"/>
          <w:szCs w:val="24"/>
          <w:lang w:eastAsia="ru-RU"/>
        </w:rPr>
      </w:pPr>
    </w:p>
    <w:p w:rsidR="001025D4" w:rsidRPr="00397B8B" w:rsidRDefault="00E1111F">
      <w:pPr>
        <w:pStyle w:val="Standard"/>
        <w:pageBreakBefore/>
        <w:ind w:left="4536"/>
        <w:jc w:val="center"/>
        <w:rPr>
          <w:rFonts w:ascii="Times New Roman" w:hAnsi="Times New Roman" w:cs="Times New Roman"/>
          <w:color w:val="000000" w:themeColor="text1"/>
        </w:rPr>
      </w:pPr>
      <w:r w:rsidRPr="00397B8B">
        <w:rPr>
          <w:rFonts w:ascii="Times New Roman" w:hAnsi="Times New Roman" w:cs="Times New Roman"/>
          <w:color w:val="000000" w:themeColor="text1"/>
        </w:rPr>
        <w:lastRenderedPageBreak/>
        <w:t>Приложение № 3</w:t>
      </w:r>
    </w:p>
    <w:p w:rsidR="001025D4" w:rsidRDefault="00E1111F">
      <w:pPr>
        <w:pStyle w:val="Standard"/>
        <w:tabs>
          <w:tab w:val="left" w:pos="5670"/>
        </w:tabs>
        <w:ind w:left="4536"/>
        <w:jc w:val="center"/>
        <w:rPr>
          <w:rFonts w:ascii="Times New Roman" w:hAnsi="Times New Roman" w:cs="Times New Roman"/>
          <w:color w:val="000000" w:themeColor="text1"/>
        </w:rPr>
      </w:pPr>
      <w:r w:rsidRPr="00397B8B">
        <w:rPr>
          <w:rFonts w:ascii="Times New Roman" w:hAnsi="Times New Roman" w:cs="Times New Roman"/>
          <w:color w:val="000000" w:themeColor="text1"/>
        </w:rPr>
        <w:t>к Административному регламенту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p w:rsidR="006117DC" w:rsidRPr="00397B8B" w:rsidRDefault="006117DC">
      <w:pPr>
        <w:pStyle w:val="Standard"/>
        <w:tabs>
          <w:tab w:val="left" w:pos="5670"/>
        </w:tabs>
        <w:ind w:left="4536"/>
        <w:jc w:val="center"/>
        <w:rPr>
          <w:rFonts w:ascii="Times New Roman" w:hAnsi="Times New Roman" w:cs="Times New Roman"/>
          <w:color w:val="000000" w:themeColor="text1"/>
        </w:rPr>
      </w:pPr>
    </w:p>
    <w:p w:rsidR="001025D4" w:rsidRDefault="006117DC" w:rsidP="006117DC">
      <w:pPr>
        <w:pStyle w:val="Standard"/>
        <w:jc w:val="center"/>
        <w:rPr>
          <w:rFonts w:ascii="Times New Roman" w:hAnsi="Times New Roman" w:cs="Times New Roman"/>
          <w:color w:val="000000" w:themeColor="text1"/>
        </w:rPr>
      </w:pPr>
      <w:r>
        <w:rPr>
          <w:rFonts w:ascii="Times New Roman" w:hAnsi="Times New Roman" w:cs="Times New Roman"/>
          <w:color w:val="000000" w:themeColor="text1"/>
        </w:rPr>
        <w:t>Форма решения об отказе в предоставлении услуги</w:t>
      </w:r>
    </w:p>
    <w:p w:rsidR="006117DC" w:rsidRDefault="006117DC" w:rsidP="006117DC">
      <w:pPr>
        <w:pStyle w:val="Standard"/>
        <w:jc w:val="center"/>
        <w:rPr>
          <w:rFonts w:ascii="Times New Roman" w:hAnsi="Times New Roman" w:cs="Times New Roman"/>
          <w:color w:val="000000" w:themeColor="text1"/>
        </w:rPr>
      </w:pPr>
    </w:p>
    <w:tbl>
      <w:tblPr>
        <w:tblW w:w="10150" w:type="dxa"/>
        <w:tblLayout w:type="fixed"/>
        <w:tblCellMar>
          <w:top w:w="57" w:type="dxa"/>
          <w:left w:w="62" w:type="dxa"/>
          <w:bottom w:w="57" w:type="dxa"/>
          <w:right w:w="62" w:type="dxa"/>
        </w:tblCellMar>
        <w:tblLook w:val="0000" w:firstRow="0" w:lastRow="0" w:firstColumn="0" w:lastColumn="0" w:noHBand="0" w:noVBand="0"/>
      </w:tblPr>
      <w:tblGrid>
        <w:gridCol w:w="1304"/>
        <w:gridCol w:w="4995"/>
        <w:gridCol w:w="3742"/>
        <w:gridCol w:w="109"/>
      </w:tblGrid>
      <w:tr w:rsidR="006117DC" w:rsidRPr="006117DC" w:rsidTr="00F3492C">
        <w:tc>
          <w:tcPr>
            <w:tcW w:w="10150" w:type="dxa"/>
            <w:gridSpan w:val="4"/>
            <w:tcBorders>
              <w:top w:val="nil"/>
              <w:left w:val="nil"/>
              <w:bottom w:val="nil"/>
              <w:right w:val="nil"/>
            </w:tcBorders>
          </w:tcPr>
          <w:p w:rsidR="006117DC" w:rsidRPr="006117DC" w:rsidRDefault="006117DC" w:rsidP="006117DC">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6117DC">
              <w:rPr>
                <w:rFonts w:ascii="Times New Roman" w:eastAsia="Times New Roman" w:hAnsi="Times New Roman" w:cs="Times New Roman"/>
                <w:kern w:val="0"/>
                <w:sz w:val="24"/>
                <w:szCs w:val="24"/>
                <w:lang w:eastAsia="ru-RU"/>
              </w:rPr>
              <w:t>РЕШЕНИЕ</w:t>
            </w:r>
          </w:p>
          <w:p w:rsidR="006117DC" w:rsidRPr="006117DC" w:rsidRDefault="006117DC" w:rsidP="006117DC">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6117DC">
              <w:rPr>
                <w:rFonts w:ascii="Times New Roman" w:eastAsia="Times New Roman" w:hAnsi="Times New Roman" w:cs="Times New Roman"/>
                <w:kern w:val="0"/>
                <w:sz w:val="24"/>
                <w:szCs w:val="24"/>
                <w:lang w:eastAsia="ru-RU"/>
              </w:rPr>
              <w:t>об отказе в предоставлении услуги</w:t>
            </w:r>
          </w:p>
          <w:p w:rsidR="006117DC" w:rsidRPr="006117DC" w:rsidRDefault="006117DC" w:rsidP="006117DC">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6117DC">
              <w:rPr>
                <w:rFonts w:ascii="Times New Roman" w:eastAsia="Times New Roman" w:hAnsi="Times New Roman" w:cs="Times New Roman"/>
                <w:kern w:val="0"/>
                <w:sz w:val="24"/>
                <w:szCs w:val="24"/>
                <w:lang w:eastAsia="ru-RU"/>
              </w:rPr>
              <w:t>N __________ от ____________</w:t>
            </w:r>
          </w:p>
        </w:tc>
      </w:tr>
      <w:tr w:rsidR="006117DC" w:rsidRPr="006117DC" w:rsidTr="00F3492C">
        <w:tc>
          <w:tcPr>
            <w:tcW w:w="10150" w:type="dxa"/>
            <w:gridSpan w:val="4"/>
            <w:tcBorders>
              <w:top w:val="nil"/>
              <w:left w:val="nil"/>
              <w:bottom w:val="nil"/>
              <w:right w:val="nil"/>
            </w:tcBorders>
          </w:tcPr>
          <w:p w:rsidR="006117DC" w:rsidRPr="006117DC" w:rsidRDefault="006117DC" w:rsidP="006117DC">
            <w:pPr>
              <w:suppressAutoHyphens w:val="0"/>
              <w:autoSpaceDE w:val="0"/>
              <w:spacing w:after="0" w:line="240" w:lineRule="auto"/>
              <w:ind w:firstLine="283"/>
              <w:jc w:val="both"/>
              <w:textAlignment w:val="auto"/>
              <w:rPr>
                <w:rFonts w:ascii="Times New Roman" w:eastAsia="Times New Roman" w:hAnsi="Times New Roman" w:cs="Times New Roman"/>
                <w:kern w:val="0"/>
                <w:sz w:val="24"/>
                <w:szCs w:val="24"/>
                <w:lang w:eastAsia="ru-RU"/>
              </w:rPr>
            </w:pPr>
            <w:r w:rsidRPr="006117DC">
              <w:rPr>
                <w:rFonts w:ascii="Times New Roman" w:eastAsia="Times New Roman" w:hAnsi="Times New Roman" w:cs="Times New Roman"/>
                <w:kern w:val="0"/>
                <w:sz w:val="24"/>
                <w:szCs w:val="24"/>
                <w:lang w:eastAsia="ru-RU"/>
              </w:rPr>
              <w:t>По результатам рассмотрения заявления о предоставлении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от ___________ N ______________ и приложенных к нему документов, на основании ______________ органом, уполномоченным на предоставление услуги, принято решение об отказе в предоставлении услуги, по следующим основаниям:</w:t>
            </w:r>
          </w:p>
        </w:tc>
      </w:tr>
      <w:tr w:rsidR="006117DC" w:rsidRPr="006117DC" w:rsidTr="00F349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9" w:type="dxa"/>
        </w:trPr>
        <w:tc>
          <w:tcPr>
            <w:tcW w:w="1304" w:type="dxa"/>
          </w:tcPr>
          <w:p w:rsidR="006117DC" w:rsidRPr="006117DC" w:rsidRDefault="006117DC" w:rsidP="006117DC">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N пункта административного регламента</w:t>
            </w:r>
          </w:p>
        </w:tc>
        <w:tc>
          <w:tcPr>
            <w:tcW w:w="4995" w:type="dxa"/>
          </w:tcPr>
          <w:p w:rsidR="006117DC" w:rsidRPr="006117DC" w:rsidRDefault="006117DC" w:rsidP="006117DC">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Наименование основания для отказа в соответствии с единым стандартом</w:t>
            </w:r>
          </w:p>
        </w:tc>
        <w:tc>
          <w:tcPr>
            <w:tcW w:w="3742" w:type="dxa"/>
          </w:tcPr>
          <w:p w:rsidR="006117DC" w:rsidRPr="006117DC" w:rsidRDefault="006117DC" w:rsidP="006117DC">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Разъяснение причин отказа в предоставлении услуги</w:t>
            </w:r>
          </w:p>
        </w:tc>
      </w:tr>
      <w:tr w:rsidR="006117DC" w:rsidRPr="006117DC" w:rsidTr="00F349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9" w:type="dxa"/>
        </w:trPr>
        <w:tc>
          <w:tcPr>
            <w:tcW w:w="1304" w:type="dxa"/>
          </w:tcPr>
          <w:p w:rsidR="006117DC" w:rsidRPr="006117DC" w:rsidRDefault="00000000" w:rsidP="006117DC">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hyperlink w:anchor="P241">
              <w:r w:rsidR="006117DC" w:rsidRPr="006117DC">
                <w:rPr>
                  <w:rFonts w:ascii="Times New Roman" w:eastAsia="Times New Roman" w:hAnsi="Times New Roman" w:cs="Times New Roman"/>
                  <w:color w:val="000000" w:themeColor="text1"/>
                  <w:kern w:val="0"/>
                  <w:sz w:val="24"/>
                  <w:szCs w:val="24"/>
                  <w:lang w:eastAsia="ru-RU"/>
                </w:rPr>
                <w:t>2.19.1</w:t>
              </w:r>
            </w:hyperlink>
          </w:p>
        </w:tc>
        <w:tc>
          <w:tcPr>
            <w:tcW w:w="4995" w:type="dxa"/>
          </w:tcPr>
          <w:p w:rsidR="006117DC" w:rsidRPr="006117DC" w:rsidRDefault="006117DC" w:rsidP="006117DC">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 xml:space="preserve">Заявление подано с нарушением требований, установленных </w:t>
            </w:r>
            <w:hyperlink r:id="rId56">
              <w:r w:rsidRPr="006117DC">
                <w:rPr>
                  <w:rFonts w:ascii="Times New Roman" w:eastAsia="Times New Roman" w:hAnsi="Times New Roman" w:cs="Times New Roman"/>
                  <w:color w:val="000000" w:themeColor="text1"/>
                  <w:kern w:val="0"/>
                  <w:sz w:val="24"/>
                  <w:szCs w:val="24"/>
                  <w:lang w:eastAsia="ru-RU"/>
                </w:rPr>
                <w:t>пунктом 3</w:t>
              </w:r>
            </w:hyperlink>
            <w:r w:rsidRPr="006117DC">
              <w:rPr>
                <w:rFonts w:ascii="Times New Roman" w:eastAsia="Times New Roman" w:hAnsi="Times New Roman" w:cs="Times New Roman"/>
                <w:color w:val="000000" w:themeColor="text1"/>
                <w:kern w:val="0"/>
                <w:sz w:val="24"/>
                <w:szCs w:val="24"/>
                <w:lang w:eastAsia="ru-RU"/>
              </w:rPr>
              <w:t xml:space="preserve"> Правил выдачи разрешений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ноября 2014 года N 1244</w:t>
            </w:r>
          </w:p>
        </w:tc>
        <w:tc>
          <w:tcPr>
            <w:tcW w:w="3742" w:type="dxa"/>
          </w:tcPr>
          <w:p w:rsidR="006117DC" w:rsidRPr="006117DC" w:rsidRDefault="006117DC" w:rsidP="006117DC">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Указываются основания такого вывода</w:t>
            </w:r>
          </w:p>
        </w:tc>
      </w:tr>
      <w:tr w:rsidR="006117DC" w:rsidRPr="006117DC" w:rsidTr="00F349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9" w:type="dxa"/>
        </w:trPr>
        <w:tc>
          <w:tcPr>
            <w:tcW w:w="1304" w:type="dxa"/>
          </w:tcPr>
          <w:p w:rsidR="006117DC" w:rsidRPr="006117DC" w:rsidRDefault="00000000" w:rsidP="006117DC">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hyperlink w:anchor="P242">
              <w:r w:rsidR="006117DC" w:rsidRPr="006117DC">
                <w:rPr>
                  <w:rFonts w:ascii="Times New Roman" w:eastAsia="Times New Roman" w:hAnsi="Times New Roman" w:cs="Times New Roman"/>
                  <w:color w:val="000000" w:themeColor="text1"/>
                  <w:kern w:val="0"/>
                  <w:sz w:val="24"/>
                  <w:szCs w:val="24"/>
                  <w:lang w:eastAsia="ru-RU"/>
                </w:rPr>
                <w:t>2.19.2</w:t>
              </w:r>
            </w:hyperlink>
          </w:p>
        </w:tc>
        <w:tc>
          <w:tcPr>
            <w:tcW w:w="4995" w:type="dxa"/>
          </w:tcPr>
          <w:p w:rsidR="006117DC" w:rsidRPr="006117DC" w:rsidRDefault="006117DC" w:rsidP="006117DC">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 xml:space="preserve">Заявление подано с нарушением требований, установленных </w:t>
            </w:r>
            <w:hyperlink r:id="rId57">
              <w:r w:rsidRPr="006117DC">
                <w:rPr>
                  <w:rFonts w:ascii="Times New Roman" w:eastAsia="Times New Roman" w:hAnsi="Times New Roman" w:cs="Times New Roman"/>
                  <w:color w:val="000000" w:themeColor="text1"/>
                  <w:kern w:val="0"/>
                  <w:sz w:val="24"/>
                  <w:szCs w:val="24"/>
                  <w:lang w:eastAsia="ru-RU"/>
                </w:rPr>
                <w:t>пунктом 4</w:t>
              </w:r>
            </w:hyperlink>
            <w:r w:rsidRPr="006117DC">
              <w:rPr>
                <w:rFonts w:ascii="Times New Roman" w:eastAsia="Times New Roman" w:hAnsi="Times New Roman" w:cs="Times New Roman"/>
                <w:color w:val="000000" w:themeColor="text1"/>
                <w:kern w:val="0"/>
                <w:sz w:val="24"/>
                <w:szCs w:val="24"/>
                <w:lang w:eastAsia="ru-RU"/>
              </w:rPr>
              <w:t xml:space="preserve"> Правил выдачи разрешений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ноября 2014 года N 1244</w:t>
            </w:r>
          </w:p>
        </w:tc>
        <w:tc>
          <w:tcPr>
            <w:tcW w:w="3742" w:type="dxa"/>
          </w:tcPr>
          <w:p w:rsidR="006117DC" w:rsidRPr="006117DC" w:rsidRDefault="006117DC" w:rsidP="006117DC">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Указываются основания такого вывода</w:t>
            </w:r>
          </w:p>
        </w:tc>
      </w:tr>
      <w:tr w:rsidR="006117DC" w:rsidRPr="006117DC" w:rsidTr="00F349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9" w:type="dxa"/>
        </w:trPr>
        <w:tc>
          <w:tcPr>
            <w:tcW w:w="1304" w:type="dxa"/>
          </w:tcPr>
          <w:p w:rsidR="006117DC" w:rsidRPr="006117DC" w:rsidRDefault="00000000" w:rsidP="006117DC">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hyperlink w:anchor="P244">
              <w:r w:rsidR="006117DC" w:rsidRPr="006117DC">
                <w:rPr>
                  <w:rFonts w:ascii="Times New Roman" w:eastAsia="Times New Roman" w:hAnsi="Times New Roman" w:cs="Times New Roman"/>
                  <w:color w:val="000000" w:themeColor="text1"/>
                  <w:kern w:val="0"/>
                  <w:sz w:val="24"/>
                  <w:szCs w:val="24"/>
                  <w:lang w:eastAsia="ru-RU"/>
                </w:rPr>
                <w:t>2.19.3</w:t>
              </w:r>
            </w:hyperlink>
          </w:p>
        </w:tc>
        <w:tc>
          <w:tcPr>
            <w:tcW w:w="4995" w:type="dxa"/>
          </w:tcPr>
          <w:p w:rsidR="006117DC" w:rsidRPr="006117DC" w:rsidRDefault="006117DC" w:rsidP="006117DC">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 xml:space="preserve">В заявлении указаны цели использования земель или земельного участка или объекты, предполагаемые к размещению, не предусмотренные </w:t>
            </w:r>
            <w:hyperlink r:id="rId58">
              <w:r w:rsidRPr="006117DC">
                <w:rPr>
                  <w:rFonts w:ascii="Times New Roman" w:eastAsia="Times New Roman" w:hAnsi="Times New Roman" w:cs="Times New Roman"/>
                  <w:color w:val="000000" w:themeColor="text1"/>
                  <w:kern w:val="0"/>
                  <w:sz w:val="24"/>
                  <w:szCs w:val="24"/>
                  <w:lang w:eastAsia="ru-RU"/>
                </w:rPr>
                <w:t>пунктом 1 статьи 39.34</w:t>
              </w:r>
            </w:hyperlink>
            <w:r w:rsidRPr="006117DC">
              <w:rPr>
                <w:rFonts w:ascii="Times New Roman" w:eastAsia="Times New Roman" w:hAnsi="Times New Roman" w:cs="Times New Roman"/>
                <w:color w:val="000000" w:themeColor="text1"/>
                <w:kern w:val="0"/>
                <w:sz w:val="24"/>
                <w:szCs w:val="24"/>
                <w:lang w:eastAsia="ru-RU"/>
              </w:rPr>
              <w:t xml:space="preserve"> Земельного кодекса РФ</w:t>
            </w:r>
          </w:p>
        </w:tc>
        <w:tc>
          <w:tcPr>
            <w:tcW w:w="3742" w:type="dxa"/>
          </w:tcPr>
          <w:p w:rsidR="006117DC" w:rsidRPr="006117DC" w:rsidRDefault="006117DC" w:rsidP="006117DC">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Указываются основания такого вывода</w:t>
            </w:r>
          </w:p>
        </w:tc>
      </w:tr>
      <w:tr w:rsidR="006117DC" w:rsidRPr="006117DC" w:rsidTr="00F349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9" w:type="dxa"/>
        </w:trPr>
        <w:tc>
          <w:tcPr>
            <w:tcW w:w="1304" w:type="dxa"/>
          </w:tcPr>
          <w:p w:rsidR="006117DC" w:rsidRPr="006117DC" w:rsidRDefault="00000000" w:rsidP="006117DC">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hyperlink w:anchor="P243">
              <w:r w:rsidR="006117DC" w:rsidRPr="006117DC">
                <w:rPr>
                  <w:rFonts w:ascii="Times New Roman" w:eastAsia="Times New Roman" w:hAnsi="Times New Roman" w:cs="Times New Roman"/>
                  <w:color w:val="000000" w:themeColor="text1"/>
                  <w:kern w:val="0"/>
                  <w:sz w:val="24"/>
                  <w:szCs w:val="24"/>
                  <w:lang w:eastAsia="ru-RU"/>
                </w:rPr>
                <w:t>2.19.4</w:t>
              </w:r>
            </w:hyperlink>
          </w:p>
        </w:tc>
        <w:tc>
          <w:tcPr>
            <w:tcW w:w="4995" w:type="dxa"/>
          </w:tcPr>
          <w:p w:rsidR="006117DC" w:rsidRPr="006117DC" w:rsidRDefault="006117DC" w:rsidP="006117DC">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В заявлении указан предполагаемый срок размещения объекта, который превышает уста</w:t>
            </w:r>
            <w:r w:rsidRPr="006117DC">
              <w:rPr>
                <w:rFonts w:ascii="Times New Roman" w:eastAsia="Times New Roman" w:hAnsi="Times New Roman" w:cs="Times New Roman"/>
                <w:color w:val="000000" w:themeColor="text1"/>
                <w:kern w:val="0"/>
                <w:sz w:val="24"/>
                <w:szCs w:val="24"/>
                <w:lang w:eastAsia="ru-RU"/>
              </w:rPr>
              <w:lastRenderedPageBreak/>
              <w:t>новленный максимальный срок размещения объекта</w:t>
            </w:r>
          </w:p>
        </w:tc>
        <w:tc>
          <w:tcPr>
            <w:tcW w:w="3742" w:type="dxa"/>
          </w:tcPr>
          <w:p w:rsidR="006117DC" w:rsidRPr="006117DC" w:rsidRDefault="006117DC" w:rsidP="006117DC">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lastRenderedPageBreak/>
              <w:t>Указываются основания такого вывода</w:t>
            </w:r>
          </w:p>
        </w:tc>
      </w:tr>
      <w:tr w:rsidR="006117DC" w:rsidRPr="006117DC" w:rsidTr="00F349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9" w:type="dxa"/>
        </w:trPr>
        <w:tc>
          <w:tcPr>
            <w:tcW w:w="1304" w:type="dxa"/>
          </w:tcPr>
          <w:p w:rsidR="006117DC" w:rsidRPr="006117DC" w:rsidRDefault="00000000" w:rsidP="006117DC">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hyperlink w:anchor="P245">
              <w:r w:rsidR="006117DC" w:rsidRPr="006117DC">
                <w:rPr>
                  <w:rFonts w:ascii="Times New Roman" w:eastAsia="Times New Roman" w:hAnsi="Times New Roman" w:cs="Times New Roman"/>
                  <w:color w:val="000000" w:themeColor="text1"/>
                  <w:kern w:val="0"/>
                  <w:sz w:val="24"/>
                  <w:szCs w:val="24"/>
                  <w:lang w:eastAsia="ru-RU"/>
                </w:rPr>
                <w:t>2.19.5</w:t>
              </w:r>
            </w:hyperlink>
          </w:p>
        </w:tc>
        <w:tc>
          <w:tcPr>
            <w:tcW w:w="4995" w:type="dxa"/>
          </w:tcPr>
          <w:p w:rsidR="006117DC" w:rsidRPr="006117DC" w:rsidRDefault="006117DC" w:rsidP="006117DC">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Земельный участок, на использование которого испрашивается разрешение, предоставлен физическому или юридическому лицу</w:t>
            </w:r>
          </w:p>
        </w:tc>
        <w:tc>
          <w:tcPr>
            <w:tcW w:w="3742" w:type="dxa"/>
          </w:tcPr>
          <w:p w:rsidR="006117DC" w:rsidRPr="006117DC" w:rsidRDefault="006117DC" w:rsidP="006117DC">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Указываются основания такого вывода</w:t>
            </w:r>
          </w:p>
        </w:tc>
      </w:tr>
      <w:tr w:rsidR="006117DC" w:rsidRPr="006117DC" w:rsidTr="00F349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9" w:type="dxa"/>
        </w:trPr>
        <w:tc>
          <w:tcPr>
            <w:tcW w:w="1304" w:type="dxa"/>
          </w:tcPr>
          <w:p w:rsidR="006117DC" w:rsidRPr="006117DC" w:rsidRDefault="00000000" w:rsidP="006117DC">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hyperlink w:anchor="P246">
              <w:r w:rsidR="006117DC" w:rsidRPr="006117DC">
                <w:rPr>
                  <w:rFonts w:ascii="Times New Roman" w:eastAsia="Times New Roman" w:hAnsi="Times New Roman" w:cs="Times New Roman"/>
                  <w:color w:val="000000" w:themeColor="text1"/>
                  <w:kern w:val="0"/>
                  <w:sz w:val="24"/>
                  <w:szCs w:val="24"/>
                  <w:lang w:eastAsia="ru-RU"/>
                </w:rPr>
                <w:t>2.19.6</w:t>
              </w:r>
            </w:hyperlink>
          </w:p>
        </w:tc>
        <w:tc>
          <w:tcPr>
            <w:tcW w:w="4995" w:type="dxa"/>
          </w:tcPr>
          <w:p w:rsidR="006117DC" w:rsidRPr="006117DC" w:rsidRDefault="006117DC" w:rsidP="006117DC">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На указанном в заявлении земельном участке не допускается размещение объектов в связи с наличием пересечения земельного участка с зонами с особыми условиями использования территории</w:t>
            </w:r>
          </w:p>
        </w:tc>
        <w:tc>
          <w:tcPr>
            <w:tcW w:w="3742" w:type="dxa"/>
          </w:tcPr>
          <w:p w:rsidR="006117DC" w:rsidRPr="006117DC" w:rsidRDefault="006117DC" w:rsidP="006117DC">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Указываются основания такого вывода</w:t>
            </w:r>
          </w:p>
        </w:tc>
      </w:tr>
      <w:tr w:rsidR="006117DC" w:rsidRPr="006117DC" w:rsidTr="00F349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9" w:type="dxa"/>
        </w:trPr>
        <w:tc>
          <w:tcPr>
            <w:tcW w:w="1304" w:type="dxa"/>
          </w:tcPr>
          <w:p w:rsidR="006117DC" w:rsidRPr="006117DC" w:rsidRDefault="00000000" w:rsidP="006117DC">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hyperlink w:anchor="P247">
              <w:r w:rsidR="006117DC" w:rsidRPr="006117DC">
                <w:rPr>
                  <w:rFonts w:ascii="Times New Roman" w:eastAsia="Times New Roman" w:hAnsi="Times New Roman" w:cs="Times New Roman"/>
                  <w:color w:val="000000" w:themeColor="text1"/>
                  <w:kern w:val="0"/>
                  <w:sz w:val="24"/>
                  <w:szCs w:val="24"/>
                  <w:lang w:eastAsia="ru-RU"/>
                </w:rPr>
                <w:t>2.19.7</w:t>
              </w:r>
            </w:hyperlink>
          </w:p>
        </w:tc>
        <w:tc>
          <w:tcPr>
            <w:tcW w:w="4995" w:type="dxa"/>
          </w:tcPr>
          <w:p w:rsidR="006117DC" w:rsidRPr="006117DC" w:rsidRDefault="006117DC" w:rsidP="006117DC">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 xml:space="preserve">К заявлению не приложена схема границ земель или части земельного участка на кадастровом плане территории, на которых планируется размещение объекта, предусмотренного </w:t>
            </w:r>
            <w:hyperlink r:id="rId59">
              <w:r w:rsidRPr="006117DC">
                <w:rPr>
                  <w:rFonts w:ascii="Times New Roman" w:eastAsia="Times New Roman" w:hAnsi="Times New Roman" w:cs="Times New Roman"/>
                  <w:color w:val="000000" w:themeColor="text1"/>
                  <w:kern w:val="0"/>
                  <w:sz w:val="24"/>
                  <w:szCs w:val="24"/>
                  <w:lang w:eastAsia="ru-RU"/>
                </w:rPr>
                <w:t>перечнем</w:t>
              </w:r>
            </w:hyperlink>
            <w:r w:rsidRPr="006117DC">
              <w:rPr>
                <w:rFonts w:ascii="Times New Roman" w:eastAsia="Times New Roman" w:hAnsi="Times New Roman" w:cs="Times New Roman"/>
                <w:color w:val="000000" w:themeColor="text1"/>
                <w:kern w:val="0"/>
                <w:sz w:val="24"/>
                <w:szCs w:val="24"/>
                <w:lang w:eastAsia="ru-RU"/>
              </w:rPr>
              <w:t>, утвержденным постановлением Правительства Российской Федерации от 3 декабря 2014 г.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если предоставление такой схемы предусмотрено в соответствии с законом субъекта Российской Федерации</w:t>
            </w:r>
          </w:p>
        </w:tc>
        <w:tc>
          <w:tcPr>
            <w:tcW w:w="3742" w:type="dxa"/>
          </w:tcPr>
          <w:p w:rsidR="006117DC" w:rsidRPr="006117DC" w:rsidRDefault="006117DC" w:rsidP="006117DC">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Указываются основания такого вывода</w:t>
            </w:r>
          </w:p>
        </w:tc>
      </w:tr>
      <w:tr w:rsidR="006117DC" w:rsidRPr="006117DC" w:rsidTr="00F349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9" w:type="dxa"/>
        </w:trPr>
        <w:tc>
          <w:tcPr>
            <w:tcW w:w="1304" w:type="dxa"/>
          </w:tcPr>
          <w:p w:rsidR="006117DC" w:rsidRPr="006117DC" w:rsidRDefault="00000000" w:rsidP="006117DC">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hyperlink w:anchor="P248">
              <w:r w:rsidR="006117DC" w:rsidRPr="006117DC">
                <w:rPr>
                  <w:rFonts w:ascii="Times New Roman" w:eastAsia="Times New Roman" w:hAnsi="Times New Roman" w:cs="Times New Roman"/>
                  <w:color w:val="000000" w:themeColor="text1"/>
                  <w:kern w:val="0"/>
                  <w:sz w:val="24"/>
                  <w:szCs w:val="24"/>
                  <w:lang w:eastAsia="ru-RU"/>
                </w:rPr>
                <w:t>2.19.8</w:t>
              </w:r>
            </w:hyperlink>
          </w:p>
        </w:tc>
        <w:tc>
          <w:tcPr>
            <w:tcW w:w="4995" w:type="dxa"/>
          </w:tcPr>
          <w:p w:rsidR="006117DC" w:rsidRPr="006117DC" w:rsidRDefault="006117DC" w:rsidP="006117DC">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 xml:space="preserve">В заявлении указаны объекты, не предусмотренные в </w:t>
            </w:r>
            <w:hyperlink r:id="rId60">
              <w:r w:rsidRPr="006117DC">
                <w:rPr>
                  <w:rFonts w:ascii="Times New Roman" w:eastAsia="Times New Roman" w:hAnsi="Times New Roman" w:cs="Times New Roman"/>
                  <w:color w:val="000000" w:themeColor="text1"/>
                  <w:kern w:val="0"/>
                  <w:sz w:val="24"/>
                  <w:szCs w:val="24"/>
                  <w:lang w:eastAsia="ru-RU"/>
                </w:rPr>
                <w:t>перечне</w:t>
              </w:r>
            </w:hyperlink>
            <w:r w:rsidRPr="006117DC">
              <w:rPr>
                <w:rFonts w:ascii="Times New Roman" w:eastAsia="Times New Roman" w:hAnsi="Times New Roman" w:cs="Times New Roman"/>
                <w:color w:val="000000" w:themeColor="text1"/>
                <w:kern w:val="0"/>
                <w:sz w:val="24"/>
                <w:szCs w:val="24"/>
                <w:lang w:eastAsia="ru-RU"/>
              </w:rPr>
              <w:t>, утвержденном постановлением Правительства Российской Федерации от 3 декабря 2014 г.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tc>
        <w:tc>
          <w:tcPr>
            <w:tcW w:w="3742" w:type="dxa"/>
          </w:tcPr>
          <w:p w:rsidR="006117DC" w:rsidRPr="006117DC" w:rsidRDefault="006117DC" w:rsidP="006117DC">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Указываются основания такого вывода</w:t>
            </w:r>
          </w:p>
        </w:tc>
      </w:tr>
      <w:tr w:rsidR="006117DC" w:rsidRPr="006117DC" w:rsidTr="00F349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9" w:type="dxa"/>
          <w:trHeight w:val="363"/>
        </w:trPr>
        <w:tc>
          <w:tcPr>
            <w:tcW w:w="1304" w:type="dxa"/>
          </w:tcPr>
          <w:p w:rsidR="006117DC" w:rsidRPr="006117DC" w:rsidRDefault="006117DC" w:rsidP="006117DC">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2.19.9</w:t>
            </w:r>
          </w:p>
        </w:tc>
        <w:tc>
          <w:tcPr>
            <w:tcW w:w="4995" w:type="dxa"/>
          </w:tcPr>
          <w:p w:rsidR="006117DC" w:rsidRPr="006117DC" w:rsidRDefault="006117DC" w:rsidP="006117DC">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Иные основания для отказа, предусмотренные в соответствии с законом субъекта Российской Федерации</w:t>
            </w:r>
          </w:p>
        </w:tc>
        <w:tc>
          <w:tcPr>
            <w:tcW w:w="3742" w:type="dxa"/>
          </w:tcPr>
          <w:p w:rsidR="006117DC" w:rsidRPr="006117DC" w:rsidRDefault="006117DC" w:rsidP="006117DC">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Указываются основания такого вывода</w:t>
            </w:r>
          </w:p>
        </w:tc>
      </w:tr>
    </w:tbl>
    <w:p w:rsidR="006117DC" w:rsidRPr="006117DC" w:rsidRDefault="006117DC" w:rsidP="006117DC">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tbl>
      <w:tblPr>
        <w:tblW w:w="0" w:type="auto"/>
        <w:tblBorders>
          <w:insideV w:val="nil"/>
        </w:tblBorders>
        <w:tblLayout w:type="fixed"/>
        <w:tblCellMar>
          <w:top w:w="102" w:type="dxa"/>
          <w:left w:w="62" w:type="dxa"/>
          <w:bottom w:w="102" w:type="dxa"/>
          <w:right w:w="62" w:type="dxa"/>
        </w:tblCellMar>
        <w:tblLook w:val="0000" w:firstRow="0" w:lastRow="0" w:firstColumn="0" w:lastColumn="0" w:noHBand="0" w:noVBand="0"/>
      </w:tblPr>
      <w:tblGrid>
        <w:gridCol w:w="3787"/>
        <w:gridCol w:w="6056"/>
      </w:tblGrid>
      <w:tr w:rsidR="006117DC" w:rsidRPr="006117DC" w:rsidTr="005E2B5E">
        <w:tc>
          <w:tcPr>
            <w:tcW w:w="3787" w:type="dxa"/>
            <w:tcBorders>
              <w:top w:val="nil"/>
              <w:bottom w:val="nil"/>
            </w:tcBorders>
          </w:tcPr>
          <w:p w:rsidR="006117DC" w:rsidRPr="006117DC" w:rsidRDefault="006117DC" w:rsidP="006117DC">
            <w:pPr>
              <w:suppressAutoHyphens w:val="0"/>
              <w:autoSpaceDE w:val="0"/>
              <w:spacing w:after="0" w:line="240" w:lineRule="auto"/>
              <w:ind w:firstLine="283"/>
              <w:jc w:val="both"/>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Дополнительно информируем:</w:t>
            </w:r>
          </w:p>
        </w:tc>
        <w:tc>
          <w:tcPr>
            <w:tcW w:w="6056" w:type="dxa"/>
            <w:tcBorders>
              <w:top w:val="nil"/>
              <w:bottom w:val="single" w:sz="4" w:space="0" w:color="auto"/>
            </w:tcBorders>
          </w:tcPr>
          <w:p w:rsidR="006117DC" w:rsidRPr="006117DC" w:rsidRDefault="006117DC" w:rsidP="006117DC">
            <w:pPr>
              <w:suppressAutoHyphens w:val="0"/>
              <w:autoSpaceDE w:val="0"/>
              <w:spacing w:after="0" w:line="240" w:lineRule="auto"/>
              <w:jc w:val="right"/>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w:t>
            </w:r>
          </w:p>
        </w:tc>
      </w:tr>
      <w:tr w:rsidR="006117DC" w:rsidRPr="006117DC" w:rsidTr="005E2B5E">
        <w:tblPrEx>
          <w:tblBorders>
            <w:insideV w:val="single" w:sz="4" w:space="0" w:color="auto"/>
          </w:tblBorders>
        </w:tblPrEx>
        <w:tc>
          <w:tcPr>
            <w:tcW w:w="9843" w:type="dxa"/>
            <w:gridSpan w:val="2"/>
            <w:tcBorders>
              <w:top w:val="nil"/>
              <w:left w:val="nil"/>
              <w:bottom w:val="nil"/>
              <w:right w:val="nil"/>
            </w:tcBorders>
          </w:tcPr>
          <w:p w:rsidR="006117DC" w:rsidRPr="006117DC" w:rsidRDefault="006117DC" w:rsidP="006117DC">
            <w:pPr>
              <w:suppressAutoHyphens w:val="0"/>
              <w:autoSpaceDE w:val="0"/>
              <w:spacing w:after="0" w:line="240" w:lineRule="auto"/>
              <w:ind w:firstLine="283"/>
              <w:jc w:val="both"/>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Вы вправе повторно обратиться с заявлением о предоставлении услуги после устранения указанных нарушений.</w:t>
            </w:r>
          </w:p>
          <w:p w:rsidR="006117DC" w:rsidRPr="006117DC" w:rsidRDefault="006117DC" w:rsidP="006117DC">
            <w:pPr>
              <w:suppressAutoHyphens w:val="0"/>
              <w:autoSpaceDE w:val="0"/>
              <w:spacing w:after="0" w:line="240" w:lineRule="auto"/>
              <w:ind w:firstLine="283"/>
              <w:jc w:val="both"/>
              <w:textAlignment w:val="auto"/>
              <w:rPr>
                <w:rFonts w:ascii="Times New Roman" w:eastAsia="Times New Roman" w:hAnsi="Times New Roman" w:cs="Times New Roman"/>
                <w:color w:val="000000" w:themeColor="text1"/>
                <w:kern w:val="0"/>
                <w:sz w:val="24"/>
                <w:szCs w:val="24"/>
                <w:lang w:eastAsia="ru-RU"/>
              </w:rPr>
            </w:pPr>
            <w:r w:rsidRPr="006117DC">
              <w:rPr>
                <w:rFonts w:ascii="Times New Roman" w:eastAsia="Times New Roman" w:hAnsi="Times New Roman" w:cs="Times New Roman"/>
                <w:color w:val="000000" w:themeColor="text1"/>
                <w:kern w:val="0"/>
                <w:sz w:val="24"/>
                <w:szCs w:val="24"/>
                <w:lang w:eastAsia="ru-RU"/>
              </w:rPr>
              <w:t>Данный отказ может быть обжалован в досудебном порядке путем направления жалобы в орган, уполномоченный на предоставление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а также в судебном порядке.</w:t>
            </w:r>
          </w:p>
        </w:tc>
      </w:tr>
      <w:tr w:rsidR="006117DC" w:rsidRPr="006117DC" w:rsidTr="005E2B5E">
        <w:tblPrEx>
          <w:tblBorders>
            <w:insideV w:val="single" w:sz="4" w:space="0" w:color="auto"/>
          </w:tblBorders>
        </w:tblPrEx>
        <w:tc>
          <w:tcPr>
            <w:tcW w:w="9843" w:type="dxa"/>
            <w:gridSpan w:val="2"/>
            <w:tcBorders>
              <w:top w:val="nil"/>
              <w:left w:val="nil"/>
              <w:bottom w:val="nil"/>
              <w:right w:val="nil"/>
            </w:tcBorders>
          </w:tcPr>
          <w:p w:rsidR="006117DC" w:rsidRPr="006117DC" w:rsidRDefault="006117DC" w:rsidP="006117DC">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r>
    </w:tbl>
    <w:p w:rsidR="001025D4" w:rsidRPr="00397B8B" w:rsidRDefault="00E1111F">
      <w:pPr>
        <w:pStyle w:val="Standard"/>
        <w:pageBreakBefore/>
        <w:ind w:left="4536"/>
        <w:jc w:val="center"/>
        <w:rPr>
          <w:rFonts w:ascii="Times New Roman" w:hAnsi="Times New Roman" w:cs="Times New Roman"/>
          <w:color w:val="000000" w:themeColor="text1"/>
        </w:rPr>
      </w:pPr>
      <w:r w:rsidRPr="00397B8B">
        <w:rPr>
          <w:rFonts w:ascii="Times New Roman" w:hAnsi="Times New Roman" w:cs="Times New Roman"/>
          <w:color w:val="000000" w:themeColor="text1"/>
        </w:rPr>
        <w:lastRenderedPageBreak/>
        <w:t>Приложение № 4</w:t>
      </w:r>
    </w:p>
    <w:p w:rsidR="001025D4" w:rsidRPr="00397B8B" w:rsidRDefault="00E1111F">
      <w:pPr>
        <w:pStyle w:val="Standard"/>
        <w:tabs>
          <w:tab w:val="left" w:pos="5670"/>
        </w:tabs>
        <w:ind w:left="4536"/>
        <w:jc w:val="center"/>
        <w:rPr>
          <w:rFonts w:ascii="Times New Roman" w:hAnsi="Times New Roman" w:cs="Times New Roman"/>
          <w:color w:val="000000" w:themeColor="text1"/>
        </w:rPr>
      </w:pPr>
      <w:r w:rsidRPr="00397B8B">
        <w:rPr>
          <w:rFonts w:ascii="Times New Roman" w:hAnsi="Times New Roman" w:cs="Times New Roman"/>
          <w:color w:val="000000" w:themeColor="text1"/>
        </w:rPr>
        <w:t>к Административному регламенту предоставления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p w:rsidR="001025D4" w:rsidRPr="00397B8B" w:rsidRDefault="001025D4">
      <w:pPr>
        <w:pStyle w:val="ConsPlusNormal"/>
        <w:widowControl/>
        <w:ind w:firstLine="0"/>
        <w:outlineLvl w:val="0"/>
        <w:rPr>
          <w:rFonts w:ascii="Times New Roman" w:hAnsi="Times New Roman" w:cs="Times New Roman"/>
          <w:color w:val="000000" w:themeColor="text1"/>
          <w:sz w:val="24"/>
          <w:szCs w:val="24"/>
        </w:rPr>
      </w:pPr>
    </w:p>
    <w:tbl>
      <w:tblPr>
        <w:tblW w:w="17384" w:type="dxa"/>
        <w:tblBorders>
          <w:insideH w:val="nil"/>
        </w:tblBorders>
        <w:tblLayout w:type="fixed"/>
        <w:tblCellMar>
          <w:top w:w="57" w:type="dxa"/>
          <w:left w:w="62" w:type="dxa"/>
          <w:bottom w:w="57" w:type="dxa"/>
          <w:right w:w="62" w:type="dxa"/>
        </w:tblCellMar>
        <w:tblLook w:val="0000" w:firstRow="0" w:lastRow="0" w:firstColumn="0" w:lastColumn="0" w:noHBand="0" w:noVBand="0"/>
      </w:tblPr>
      <w:tblGrid>
        <w:gridCol w:w="4479"/>
        <w:gridCol w:w="3947"/>
        <w:gridCol w:w="1348"/>
        <w:gridCol w:w="7610"/>
      </w:tblGrid>
      <w:tr w:rsidR="00294548" w:rsidRPr="00294548" w:rsidTr="00FD72DB">
        <w:trPr>
          <w:gridAfter w:val="1"/>
          <w:wAfter w:w="7610" w:type="dxa"/>
        </w:trPr>
        <w:tc>
          <w:tcPr>
            <w:tcW w:w="9774" w:type="dxa"/>
            <w:gridSpan w:val="3"/>
            <w:tcBorders>
              <w:top w:val="nil"/>
              <w:left w:val="nil"/>
              <w:bottom w:val="nil"/>
              <w:right w:val="nil"/>
            </w:tcBorders>
          </w:tcPr>
          <w:p w:rsidR="00294548" w:rsidRPr="00294548" w:rsidRDefault="00294548" w:rsidP="00294548">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294548">
              <w:rPr>
                <w:rFonts w:ascii="Times New Roman" w:eastAsia="Times New Roman" w:hAnsi="Times New Roman" w:cs="Times New Roman"/>
                <w:kern w:val="0"/>
                <w:sz w:val="24"/>
                <w:szCs w:val="24"/>
                <w:lang w:eastAsia="ru-RU"/>
              </w:rPr>
              <w:t>Форма заявления о предоставлении услуги</w:t>
            </w:r>
          </w:p>
        </w:tc>
      </w:tr>
      <w:tr w:rsidR="00294548" w:rsidRPr="00294548" w:rsidTr="00FD72DB">
        <w:trPr>
          <w:gridAfter w:val="1"/>
          <w:wAfter w:w="7610" w:type="dxa"/>
        </w:trPr>
        <w:tc>
          <w:tcPr>
            <w:tcW w:w="4479" w:type="dxa"/>
            <w:vMerge w:val="restart"/>
            <w:tcBorders>
              <w:top w:val="nil"/>
              <w:left w:val="nil"/>
              <w:bottom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c>
          <w:tcPr>
            <w:tcW w:w="5295" w:type="dxa"/>
            <w:gridSpan w:val="2"/>
            <w:tcBorders>
              <w:top w:val="nil"/>
              <w:left w:val="nil"/>
              <w:bottom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r>
      <w:tr w:rsidR="00294548" w:rsidRPr="00294548" w:rsidTr="00FD72DB">
        <w:trPr>
          <w:gridAfter w:val="1"/>
          <w:wAfter w:w="7610" w:type="dxa"/>
        </w:trPr>
        <w:tc>
          <w:tcPr>
            <w:tcW w:w="4479" w:type="dxa"/>
            <w:vMerge/>
            <w:tcBorders>
              <w:top w:val="nil"/>
              <w:left w:val="nil"/>
              <w:bottom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c>
          <w:tcPr>
            <w:tcW w:w="5295" w:type="dxa"/>
            <w:gridSpan w:val="2"/>
            <w:tcBorders>
              <w:top w:val="nil"/>
              <w:left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r w:rsidRPr="00294548">
              <w:rPr>
                <w:rFonts w:ascii="Times New Roman" w:eastAsia="Times New Roman" w:hAnsi="Times New Roman" w:cs="Times New Roman"/>
                <w:kern w:val="0"/>
                <w:sz w:val="24"/>
                <w:szCs w:val="24"/>
                <w:lang w:eastAsia="ru-RU"/>
              </w:rPr>
              <w:t>Кому:</w:t>
            </w:r>
          </w:p>
        </w:tc>
      </w:tr>
      <w:tr w:rsidR="00294548" w:rsidRPr="00294548" w:rsidTr="00FD72DB">
        <w:tblPrEx>
          <w:tblBorders>
            <w:insideH w:val="single" w:sz="4" w:space="0" w:color="auto"/>
          </w:tblBorders>
        </w:tblPrEx>
        <w:trPr>
          <w:gridAfter w:val="1"/>
          <w:wAfter w:w="7610" w:type="dxa"/>
        </w:trPr>
        <w:tc>
          <w:tcPr>
            <w:tcW w:w="4479" w:type="dxa"/>
            <w:vMerge/>
            <w:tcBorders>
              <w:top w:val="nil"/>
              <w:left w:val="nil"/>
              <w:bottom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c>
          <w:tcPr>
            <w:tcW w:w="5295" w:type="dxa"/>
            <w:gridSpan w:val="2"/>
            <w:tcBorders>
              <w:left w:val="nil"/>
              <w:bottom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r w:rsidRPr="00294548">
              <w:rPr>
                <w:rFonts w:ascii="Times New Roman" w:eastAsia="Times New Roman" w:hAnsi="Times New Roman" w:cs="Times New Roman"/>
                <w:kern w:val="0"/>
                <w:sz w:val="24"/>
                <w:szCs w:val="24"/>
                <w:lang w:eastAsia="ru-RU"/>
              </w:rPr>
              <w:t>наименование уполномоченного органа, осуществляющего выдачу разрешения на размещение объекта)</w:t>
            </w:r>
          </w:p>
        </w:tc>
      </w:tr>
      <w:tr w:rsidR="00294548" w:rsidRPr="00294548" w:rsidTr="00FD72DB">
        <w:tblPrEx>
          <w:tblBorders>
            <w:insideH w:val="single" w:sz="4" w:space="0" w:color="auto"/>
          </w:tblBorders>
        </w:tblPrEx>
        <w:trPr>
          <w:gridAfter w:val="1"/>
          <w:wAfter w:w="7610" w:type="dxa"/>
        </w:trPr>
        <w:tc>
          <w:tcPr>
            <w:tcW w:w="4479" w:type="dxa"/>
            <w:vMerge/>
            <w:tcBorders>
              <w:top w:val="nil"/>
              <w:left w:val="nil"/>
              <w:bottom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c>
          <w:tcPr>
            <w:tcW w:w="5295" w:type="dxa"/>
            <w:gridSpan w:val="2"/>
            <w:tcBorders>
              <w:top w:val="nil"/>
              <w:left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r w:rsidRPr="00294548">
              <w:rPr>
                <w:rFonts w:ascii="Times New Roman" w:eastAsia="Times New Roman" w:hAnsi="Times New Roman" w:cs="Times New Roman"/>
                <w:kern w:val="0"/>
                <w:sz w:val="24"/>
                <w:szCs w:val="24"/>
                <w:lang w:eastAsia="ru-RU"/>
              </w:rPr>
              <w:t>от кого:</w:t>
            </w:r>
          </w:p>
        </w:tc>
      </w:tr>
      <w:tr w:rsidR="00294548" w:rsidRPr="00294548" w:rsidTr="00FD72DB">
        <w:tblPrEx>
          <w:tblBorders>
            <w:insideH w:val="single" w:sz="4" w:space="0" w:color="auto"/>
          </w:tblBorders>
        </w:tblPrEx>
        <w:trPr>
          <w:gridAfter w:val="1"/>
          <w:wAfter w:w="7610" w:type="dxa"/>
        </w:trPr>
        <w:tc>
          <w:tcPr>
            <w:tcW w:w="4479" w:type="dxa"/>
            <w:vMerge/>
            <w:tcBorders>
              <w:top w:val="nil"/>
              <w:left w:val="nil"/>
              <w:bottom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c>
          <w:tcPr>
            <w:tcW w:w="5295" w:type="dxa"/>
            <w:gridSpan w:val="2"/>
            <w:tcBorders>
              <w:left w:val="nil"/>
              <w:bottom w:val="nil"/>
              <w:right w:val="nil"/>
            </w:tcBorders>
          </w:tcPr>
          <w:p w:rsid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r w:rsidRPr="00294548">
              <w:rPr>
                <w:rFonts w:ascii="Times New Roman" w:eastAsia="Times New Roman" w:hAnsi="Times New Roman" w:cs="Times New Roman"/>
                <w:kern w:val="0"/>
                <w:sz w:val="24"/>
                <w:szCs w:val="24"/>
                <w:lang w:eastAsia="ru-RU"/>
              </w:rPr>
              <w:t>(полное наименование, ИНН, ОГРН юридического лица, ИП)</w:t>
            </w:r>
          </w:p>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 xml:space="preserve"> ___________________________________</w:t>
            </w:r>
          </w:p>
        </w:tc>
      </w:tr>
      <w:tr w:rsidR="00294548" w:rsidRPr="00294548" w:rsidTr="00FD72DB">
        <w:trPr>
          <w:gridAfter w:val="1"/>
          <w:wAfter w:w="7610" w:type="dxa"/>
        </w:trPr>
        <w:tc>
          <w:tcPr>
            <w:tcW w:w="4479" w:type="dxa"/>
            <w:vMerge/>
            <w:tcBorders>
              <w:top w:val="nil"/>
              <w:left w:val="nil"/>
              <w:bottom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c>
          <w:tcPr>
            <w:tcW w:w="5295" w:type="dxa"/>
            <w:gridSpan w:val="2"/>
            <w:tcBorders>
              <w:left w:val="nil"/>
              <w:bottom w:val="nil"/>
              <w:right w:val="nil"/>
            </w:tcBorders>
          </w:tcPr>
          <w:p w:rsidR="00294548" w:rsidRPr="00294548" w:rsidRDefault="00294548" w:rsidP="00294548">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294548">
              <w:rPr>
                <w:rFonts w:ascii="Times New Roman" w:eastAsia="Times New Roman" w:hAnsi="Times New Roman" w:cs="Times New Roman"/>
                <w:kern w:val="0"/>
                <w:sz w:val="24"/>
                <w:szCs w:val="24"/>
                <w:lang w:eastAsia="ru-RU"/>
              </w:rPr>
              <w:t>(контактный телефон, электронная почта, почтовый адрес)</w:t>
            </w:r>
          </w:p>
        </w:tc>
      </w:tr>
      <w:tr w:rsidR="00294548" w:rsidRPr="00294548" w:rsidTr="00FD72DB">
        <w:trPr>
          <w:gridAfter w:val="1"/>
          <w:wAfter w:w="7610" w:type="dxa"/>
        </w:trPr>
        <w:tc>
          <w:tcPr>
            <w:tcW w:w="4479" w:type="dxa"/>
            <w:vMerge/>
            <w:tcBorders>
              <w:top w:val="nil"/>
              <w:left w:val="nil"/>
              <w:bottom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c>
          <w:tcPr>
            <w:tcW w:w="5295" w:type="dxa"/>
            <w:gridSpan w:val="2"/>
            <w:tcBorders>
              <w:top w:val="nil"/>
              <w:left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r>
      <w:tr w:rsidR="00294548" w:rsidRPr="00294548" w:rsidTr="00FD72DB">
        <w:tblPrEx>
          <w:tblBorders>
            <w:insideH w:val="single" w:sz="4" w:space="0" w:color="auto"/>
          </w:tblBorders>
        </w:tblPrEx>
        <w:trPr>
          <w:gridAfter w:val="1"/>
          <w:wAfter w:w="7610" w:type="dxa"/>
        </w:trPr>
        <w:tc>
          <w:tcPr>
            <w:tcW w:w="4479" w:type="dxa"/>
            <w:vMerge/>
            <w:tcBorders>
              <w:top w:val="nil"/>
              <w:left w:val="nil"/>
              <w:bottom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c>
          <w:tcPr>
            <w:tcW w:w="5295" w:type="dxa"/>
            <w:gridSpan w:val="2"/>
            <w:tcBorders>
              <w:left w:val="nil"/>
              <w:bottom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r w:rsidRPr="00294548">
              <w:rPr>
                <w:rFonts w:ascii="Times New Roman" w:eastAsia="Times New Roman" w:hAnsi="Times New Roman" w:cs="Times New Roman"/>
                <w:kern w:val="0"/>
                <w:sz w:val="24"/>
                <w:szCs w:val="24"/>
                <w:lang w:eastAsia="ru-RU"/>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
        </w:tc>
      </w:tr>
      <w:tr w:rsidR="00294548" w:rsidRPr="00294548" w:rsidTr="00FD72DB">
        <w:tblPrEx>
          <w:tblBorders>
            <w:insideH w:val="single" w:sz="4" w:space="0" w:color="auto"/>
          </w:tblBorders>
        </w:tblPrEx>
        <w:trPr>
          <w:gridAfter w:val="1"/>
          <w:wAfter w:w="7610" w:type="dxa"/>
        </w:trPr>
        <w:tc>
          <w:tcPr>
            <w:tcW w:w="4479" w:type="dxa"/>
            <w:vMerge/>
            <w:tcBorders>
              <w:top w:val="nil"/>
              <w:left w:val="nil"/>
              <w:bottom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c>
          <w:tcPr>
            <w:tcW w:w="5295" w:type="dxa"/>
            <w:gridSpan w:val="2"/>
            <w:tcBorders>
              <w:top w:val="nil"/>
              <w:left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r>
      <w:tr w:rsidR="00294548" w:rsidRPr="00294548" w:rsidTr="00FD72DB">
        <w:trPr>
          <w:gridAfter w:val="1"/>
          <w:wAfter w:w="7610" w:type="dxa"/>
        </w:trPr>
        <w:tc>
          <w:tcPr>
            <w:tcW w:w="4479" w:type="dxa"/>
            <w:vMerge/>
            <w:tcBorders>
              <w:top w:val="nil"/>
              <w:left w:val="nil"/>
              <w:bottom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c>
          <w:tcPr>
            <w:tcW w:w="5295" w:type="dxa"/>
            <w:gridSpan w:val="2"/>
            <w:tcBorders>
              <w:left w:val="nil"/>
              <w:bottom w:val="nil"/>
              <w:right w:val="nil"/>
            </w:tcBorders>
          </w:tcPr>
          <w:p w:rsidR="00294548" w:rsidRPr="00294548" w:rsidRDefault="00294548" w:rsidP="00294548">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294548">
              <w:rPr>
                <w:rFonts w:ascii="Times New Roman" w:eastAsia="Times New Roman" w:hAnsi="Times New Roman" w:cs="Times New Roman"/>
                <w:kern w:val="0"/>
                <w:sz w:val="24"/>
                <w:szCs w:val="24"/>
                <w:lang w:eastAsia="ru-RU"/>
              </w:rPr>
              <w:t>(данные представителя заявителя)</w:t>
            </w:r>
          </w:p>
        </w:tc>
      </w:tr>
      <w:tr w:rsidR="00294548" w:rsidRPr="00294548" w:rsidTr="00FD72DB">
        <w:trPr>
          <w:gridAfter w:val="1"/>
          <w:wAfter w:w="7610" w:type="dxa"/>
        </w:trPr>
        <w:tc>
          <w:tcPr>
            <w:tcW w:w="4479" w:type="dxa"/>
            <w:vMerge/>
            <w:tcBorders>
              <w:top w:val="nil"/>
              <w:left w:val="nil"/>
              <w:bottom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c>
          <w:tcPr>
            <w:tcW w:w="5295" w:type="dxa"/>
            <w:gridSpan w:val="2"/>
            <w:tcBorders>
              <w:left w:val="nil"/>
              <w:bottom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r>
      <w:tr w:rsidR="00294548" w:rsidRPr="00294548" w:rsidTr="00FD72DB">
        <w:tblPrEx>
          <w:tblBorders>
            <w:insideH w:val="single" w:sz="4" w:space="0" w:color="auto"/>
          </w:tblBorders>
        </w:tblPrEx>
        <w:trPr>
          <w:gridAfter w:val="1"/>
          <w:wAfter w:w="7610" w:type="dxa"/>
        </w:trPr>
        <w:tc>
          <w:tcPr>
            <w:tcW w:w="4479" w:type="dxa"/>
            <w:vMerge/>
            <w:tcBorders>
              <w:top w:val="nil"/>
              <w:left w:val="nil"/>
              <w:bottom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c>
          <w:tcPr>
            <w:tcW w:w="5295" w:type="dxa"/>
            <w:gridSpan w:val="2"/>
            <w:tcBorders>
              <w:left w:val="nil"/>
              <w:bottom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r w:rsidRPr="00294548">
              <w:rPr>
                <w:rFonts w:ascii="Times New Roman" w:eastAsia="Times New Roman" w:hAnsi="Times New Roman" w:cs="Times New Roman"/>
                <w:kern w:val="0"/>
                <w:sz w:val="24"/>
                <w:szCs w:val="24"/>
                <w:lang w:eastAsia="ru-RU"/>
              </w:rPr>
              <w:t>(муниципальной собственности, собственности субъекта Российской Федерации, государственной собственности)</w:t>
            </w:r>
          </w:p>
        </w:tc>
      </w:tr>
      <w:tr w:rsidR="00294548" w:rsidRPr="00294548" w:rsidTr="00FD72DB">
        <w:tblPrEx>
          <w:tblBorders>
            <w:insideH w:val="single" w:sz="4" w:space="0" w:color="auto"/>
          </w:tblBorders>
        </w:tblPrEx>
        <w:trPr>
          <w:gridAfter w:val="1"/>
          <w:wAfter w:w="7610" w:type="dxa"/>
        </w:trPr>
        <w:tc>
          <w:tcPr>
            <w:tcW w:w="4479" w:type="dxa"/>
            <w:vMerge/>
            <w:tcBorders>
              <w:top w:val="nil"/>
              <w:left w:val="nil"/>
              <w:bottom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c>
          <w:tcPr>
            <w:tcW w:w="5295" w:type="dxa"/>
            <w:gridSpan w:val="2"/>
            <w:tcBorders>
              <w:top w:val="nil"/>
              <w:left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r>
      <w:tr w:rsidR="00294548" w:rsidRPr="00294548" w:rsidTr="00FD72DB">
        <w:trPr>
          <w:gridAfter w:val="1"/>
          <w:wAfter w:w="7610" w:type="dxa"/>
        </w:trPr>
        <w:tc>
          <w:tcPr>
            <w:tcW w:w="4479" w:type="dxa"/>
            <w:vMerge/>
            <w:tcBorders>
              <w:top w:val="nil"/>
              <w:left w:val="nil"/>
              <w:bottom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c>
          <w:tcPr>
            <w:tcW w:w="5295" w:type="dxa"/>
            <w:gridSpan w:val="2"/>
            <w:tcBorders>
              <w:top w:val="nil"/>
              <w:left w:val="nil"/>
              <w:right w:val="nil"/>
            </w:tcBorders>
          </w:tcPr>
          <w:p w:rsidR="00294548" w:rsidRPr="00294548" w:rsidRDefault="00294548" w:rsidP="00294548">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p>
        </w:tc>
      </w:tr>
      <w:tr w:rsidR="00294548" w:rsidRPr="00294548" w:rsidTr="00FC5018">
        <w:trPr>
          <w:gridAfter w:val="1"/>
          <w:wAfter w:w="7610" w:type="dxa"/>
          <w:trHeight w:val="23"/>
        </w:trPr>
        <w:tc>
          <w:tcPr>
            <w:tcW w:w="4479" w:type="dxa"/>
            <w:vMerge/>
            <w:tcBorders>
              <w:top w:val="nil"/>
              <w:left w:val="nil"/>
              <w:bottom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c>
          <w:tcPr>
            <w:tcW w:w="5295" w:type="dxa"/>
            <w:gridSpan w:val="2"/>
            <w:tcBorders>
              <w:left w:val="nil"/>
              <w:bottom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r>
      <w:tr w:rsidR="00294548" w:rsidRPr="00294548" w:rsidTr="00FC5018">
        <w:tblPrEx>
          <w:tblBorders>
            <w:insideH w:val="single" w:sz="4" w:space="0" w:color="auto"/>
          </w:tblBorders>
        </w:tblPrEx>
        <w:trPr>
          <w:gridAfter w:val="1"/>
          <w:wAfter w:w="7610" w:type="dxa"/>
          <w:trHeight w:val="23"/>
        </w:trPr>
        <w:tc>
          <w:tcPr>
            <w:tcW w:w="4479" w:type="dxa"/>
            <w:vMerge/>
            <w:tcBorders>
              <w:top w:val="nil"/>
              <w:left w:val="nil"/>
              <w:bottom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c>
          <w:tcPr>
            <w:tcW w:w="5295" w:type="dxa"/>
            <w:gridSpan w:val="2"/>
            <w:tcBorders>
              <w:top w:val="nil"/>
              <w:left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r>
      <w:tr w:rsidR="00294548" w:rsidRPr="00294548" w:rsidTr="00FD72DB">
        <w:tc>
          <w:tcPr>
            <w:tcW w:w="9774" w:type="dxa"/>
            <w:gridSpan w:val="3"/>
            <w:tcBorders>
              <w:top w:val="nil"/>
              <w:left w:val="nil"/>
              <w:bottom w:val="nil"/>
              <w:right w:val="nil"/>
            </w:tcBorders>
          </w:tcPr>
          <w:p w:rsidR="00294548" w:rsidRPr="00294548" w:rsidRDefault="00294548" w:rsidP="00294548">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r w:rsidRPr="00294548">
              <w:rPr>
                <w:rFonts w:ascii="Times New Roman" w:eastAsia="Times New Roman" w:hAnsi="Times New Roman" w:cs="Times New Roman"/>
                <w:color w:val="000000" w:themeColor="text1"/>
                <w:kern w:val="0"/>
                <w:sz w:val="24"/>
                <w:szCs w:val="24"/>
                <w:lang w:eastAsia="ru-RU"/>
              </w:rPr>
              <w:t>Заявление</w:t>
            </w:r>
          </w:p>
          <w:p w:rsidR="00294548" w:rsidRPr="00294548" w:rsidRDefault="00294548" w:rsidP="00294548">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r w:rsidRPr="00294548">
              <w:rPr>
                <w:rFonts w:ascii="Times New Roman" w:eastAsia="Times New Roman" w:hAnsi="Times New Roman" w:cs="Times New Roman"/>
                <w:color w:val="000000" w:themeColor="text1"/>
                <w:kern w:val="0"/>
                <w:sz w:val="24"/>
                <w:szCs w:val="24"/>
                <w:lang w:eastAsia="ru-RU"/>
              </w:rPr>
              <w:t xml:space="preserve">о Выдаче разрешения на использование земель или земельных участков, которые находятся в государственной или муниципальной собственности, без предоставления земельных участков и установления сервитута </w:t>
            </w:r>
          </w:p>
        </w:tc>
        <w:tc>
          <w:tcPr>
            <w:tcW w:w="7610" w:type="dxa"/>
            <w:tcBorders>
              <w:top w:val="nil"/>
              <w:left w:val="nil"/>
              <w:right w:val="nil"/>
            </w:tcBorders>
          </w:tcPr>
          <w:p w:rsidR="00294548" w:rsidRPr="00294548" w:rsidRDefault="00294548">
            <w:pPr>
              <w:rPr>
                <w:rFonts w:eastAsia="Calibri" w:cs="Times New Roman"/>
                <w:color w:val="000000" w:themeColor="text1"/>
                <w:kern w:val="0"/>
              </w:rPr>
            </w:pPr>
          </w:p>
        </w:tc>
      </w:tr>
      <w:tr w:rsidR="00294548" w:rsidRPr="00294548" w:rsidTr="00FD72DB">
        <w:tc>
          <w:tcPr>
            <w:tcW w:w="9774" w:type="dxa"/>
            <w:gridSpan w:val="3"/>
            <w:tcBorders>
              <w:top w:val="nil"/>
              <w:left w:val="nil"/>
              <w:bottom w:val="nil"/>
              <w:right w:val="nil"/>
            </w:tcBorders>
          </w:tcPr>
          <w:p w:rsidR="00294548" w:rsidRDefault="00294548" w:rsidP="00294548">
            <w:pPr>
              <w:suppressAutoHyphens w:val="0"/>
              <w:autoSpaceDE w:val="0"/>
              <w:spacing w:after="0" w:line="240" w:lineRule="auto"/>
              <w:ind w:firstLine="283"/>
              <w:jc w:val="both"/>
              <w:textAlignment w:val="auto"/>
              <w:rPr>
                <w:rFonts w:ascii="Times New Roman" w:eastAsia="Times New Roman" w:hAnsi="Times New Roman" w:cs="Times New Roman"/>
                <w:color w:val="000000" w:themeColor="text1"/>
                <w:kern w:val="0"/>
                <w:sz w:val="24"/>
                <w:szCs w:val="24"/>
                <w:lang w:eastAsia="ru-RU"/>
              </w:rPr>
            </w:pPr>
            <w:r w:rsidRPr="00294548">
              <w:rPr>
                <w:rFonts w:ascii="Times New Roman" w:eastAsia="Times New Roman" w:hAnsi="Times New Roman" w:cs="Times New Roman"/>
                <w:color w:val="000000" w:themeColor="text1"/>
                <w:kern w:val="0"/>
                <w:sz w:val="24"/>
                <w:szCs w:val="24"/>
                <w:lang w:eastAsia="ru-RU"/>
              </w:rPr>
              <w:t xml:space="preserve">В соответствии со </w:t>
            </w:r>
            <w:hyperlink r:id="rId61">
              <w:r w:rsidRPr="00294548">
                <w:rPr>
                  <w:rFonts w:ascii="Times New Roman" w:eastAsia="Times New Roman" w:hAnsi="Times New Roman" w:cs="Times New Roman"/>
                  <w:color w:val="000000" w:themeColor="text1"/>
                  <w:kern w:val="0"/>
                  <w:sz w:val="24"/>
                  <w:szCs w:val="24"/>
                  <w:lang w:eastAsia="ru-RU"/>
                </w:rPr>
                <w:t>статьями 39.33</w:t>
              </w:r>
            </w:hyperlink>
            <w:r w:rsidRPr="00294548">
              <w:rPr>
                <w:rFonts w:ascii="Times New Roman" w:eastAsia="Times New Roman" w:hAnsi="Times New Roman" w:cs="Times New Roman"/>
                <w:color w:val="000000" w:themeColor="text1"/>
                <w:kern w:val="0"/>
                <w:sz w:val="24"/>
                <w:szCs w:val="24"/>
                <w:lang w:eastAsia="ru-RU"/>
              </w:rPr>
              <w:t xml:space="preserve"> и </w:t>
            </w:r>
            <w:hyperlink r:id="rId62">
              <w:r w:rsidRPr="00294548">
                <w:rPr>
                  <w:rFonts w:ascii="Times New Roman" w:eastAsia="Times New Roman" w:hAnsi="Times New Roman" w:cs="Times New Roman"/>
                  <w:color w:val="000000" w:themeColor="text1"/>
                  <w:kern w:val="0"/>
                  <w:sz w:val="24"/>
                  <w:szCs w:val="24"/>
                  <w:lang w:eastAsia="ru-RU"/>
                </w:rPr>
                <w:t>39.34</w:t>
              </w:r>
            </w:hyperlink>
            <w:r w:rsidRPr="00294548">
              <w:rPr>
                <w:rFonts w:ascii="Times New Roman" w:eastAsia="Times New Roman" w:hAnsi="Times New Roman" w:cs="Times New Roman"/>
                <w:color w:val="000000" w:themeColor="text1"/>
                <w:kern w:val="0"/>
                <w:sz w:val="24"/>
                <w:szCs w:val="24"/>
                <w:lang w:eastAsia="ru-RU"/>
              </w:rPr>
              <w:t xml:space="preserve"> Земельного кодекса Российской Федерации (либо в соответствии со </w:t>
            </w:r>
            <w:hyperlink r:id="rId63">
              <w:r w:rsidRPr="00294548">
                <w:rPr>
                  <w:rFonts w:ascii="Times New Roman" w:eastAsia="Times New Roman" w:hAnsi="Times New Roman" w:cs="Times New Roman"/>
                  <w:color w:val="000000" w:themeColor="text1"/>
                  <w:kern w:val="0"/>
                  <w:sz w:val="24"/>
                  <w:szCs w:val="24"/>
                  <w:lang w:eastAsia="ru-RU"/>
                </w:rPr>
                <w:t>статьей 39.36</w:t>
              </w:r>
            </w:hyperlink>
            <w:r w:rsidRPr="00294548">
              <w:rPr>
                <w:rFonts w:ascii="Times New Roman" w:eastAsia="Times New Roman" w:hAnsi="Times New Roman" w:cs="Times New Roman"/>
                <w:color w:val="000000" w:themeColor="text1"/>
                <w:kern w:val="0"/>
                <w:sz w:val="24"/>
                <w:szCs w:val="24"/>
                <w:lang w:eastAsia="ru-RU"/>
              </w:rPr>
              <w:t xml:space="preserve"> Земельного кодекса Российской Федерации, законом </w:t>
            </w:r>
            <w:r w:rsidRPr="00294548">
              <w:rPr>
                <w:rFonts w:ascii="Times New Roman" w:eastAsia="Times New Roman" w:hAnsi="Times New Roman" w:cs="Times New Roman"/>
                <w:color w:val="000000" w:themeColor="text1"/>
                <w:kern w:val="0"/>
                <w:sz w:val="24"/>
                <w:szCs w:val="24"/>
                <w:lang w:eastAsia="ru-RU"/>
              </w:rPr>
              <w:lastRenderedPageBreak/>
              <w:t>субъекта Российской Федерации от __________ N __________) прошу выдать разрешение на использование земельного участка (части земельного участка, земель государственной собственности) с целью:</w:t>
            </w:r>
          </w:p>
          <w:p w:rsidR="00294548" w:rsidRPr="00294548" w:rsidRDefault="00294548" w:rsidP="00294548">
            <w:pPr>
              <w:suppressAutoHyphens w:val="0"/>
              <w:autoSpaceDE w:val="0"/>
              <w:spacing w:after="0" w:line="240" w:lineRule="auto"/>
              <w:ind w:firstLine="283"/>
              <w:jc w:val="both"/>
              <w:textAlignment w:val="auto"/>
              <w:rPr>
                <w:rFonts w:ascii="Times New Roman" w:eastAsia="Times New Roman" w:hAnsi="Times New Roman" w:cs="Times New Roman"/>
                <w:color w:val="000000" w:themeColor="text1"/>
                <w:kern w:val="0"/>
                <w:sz w:val="24"/>
                <w:szCs w:val="24"/>
                <w:lang w:eastAsia="ru-RU"/>
              </w:rPr>
            </w:pPr>
            <w:r>
              <w:rPr>
                <w:rFonts w:ascii="Times New Roman" w:eastAsia="Times New Roman" w:hAnsi="Times New Roman" w:cs="Times New Roman"/>
                <w:color w:val="000000" w:themeColor="text1"/>
                <w:kern w:val="0"/>
                <w:sz w:val="24"/>
                <w:szCs w:val="24"/>
                <w:lang w:eastAsia="ru-RU"/>
              </w:rPr>
              <w:t xml:space="preserve"> _______________________________________________________________________</w:t>
            </w:r>
          </w:p>
        </w:tc>
        <w:tc>
          <w:tcPr>
            <w:tcW w:w="7610" w:type="dxa"/>
            <w:tcBorders>
              <w:top w:val="nil"/>
              <w:left w:val="nil"/>
              <w:right w:val="nil"/>
            </w:tcBorders>
          </w:tcPr>
          <w:p w:rsidR="00294548" w:rsidRPr="00294548" w:rsidRDefault="00294548">
            <w:pPr>
              <w:rPr>
                <w:rFonts w:eastAsia="Calibri" w:cs="Times New Roman"/>
                <w:color w:val="000000" w:themeColor="text1"/>
                <w:kern w:val="0"/>
              </w:rPr>
            </w:pPr>
          </w:p>
        </w:tc>
      </w:tr>
      <w:tr w:rsidR="00294548" w:rsidRPr="00294548" w:rsidTr="00FD72DB">
        <w:trPr>
          <w:gridAfter w:val="1"/>
          <w:wAfter w:w="7610" w:type="dxa"/>
        </w:trPr>
        <w:tc>
          <w:tcPr>
            <w:tcW w:w="9774" w:type="dxa"/>
            <w:gridSpan w:val="3"/>
            <w:tcBorders>
              <w:left w:val="nil"/>
              <w:bottom w:val="nil"/>
              <w:right w:val="nil"/>
            </w:tcBorders>
          </w:tcPr>
          <w:p w:rsidR="00294548" w:rsidRPr="00294548" w:rsidRDefault="00294548" w:rsidP="00294548">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294548">
              <w:rPr>
                <w:rFonts w:ascii="Times New Roman" w:eastAsia="Times New Roman" w:hAnsi="Times New Roman" w:cs="Times New Roman"/>
                <w:kern w:val="0"/>
                <w:sz w:val="24"/>
                <w:szCs w:val="24"/>
                <w:lang w:eastAsia="ru-RU"/>
              </w:rPr>
              <w:t>(цель использования земельного участка)</w:t>
            </w:r>
          </w:p>
        </w:tc>
      </w:tr>
      <w:tr w:rsidR="00294548" w:rsidRPr="00294548" w:rsidTr="00FD72DB">
        <w:trPr>
          <w:gridAfter w:val="2"/>
          <w:wAfter w:w="8958" w:type="dxa"/>
        </w:trPr>
        <w:tc>
          <w:tcPr>
            <w:tcW w:w="8426" w:type="dxa"/>
            <w:gridSpan w:val="2"/>
            <w:tcBorders>
              <w:top w:val="nil"/>
              <w:left w:val="nil"/>
              <w:right w:val="nil"/>
            </w:tcBorders>
          </w:tcPr>
          <w:p w:rsidR="00294548" w:rsidRPr="00294548" w:rsidRDefault="00294548" w:rsidP="00294548">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______________________________________________________________</w:t>
            </w:r>
          </w:p>
        </w:tc>
      </w:tr>
      <w:tr w:rsidR="00294548" w:rsidRPr="00294548" w:rsidTr="00FD72DB">
        <w:trPr>
          <w:gridAfter w:val="2"/>
          <w:wAfter w:w="8958" w:type="dxa"/>
        </w:trPr>
        <w:tc>
          <w:tcPr>
            <w:tcW w:w="8426" w:type="dxa"/>
            <w:gridSpan w:val="2"/>
            <w:tcBorders>
              <w:left w:val="nil"/>
              <w:bottom w:val="nil"/>
              <w:right w:val="nil"/>
            </w:tcBorders>
          </w:tcPr>
          <w:p w:rsidR="00294548" w:rsidRPr="00294548" w:rsidRDefault="00294548" w:rsidP="00294548">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294548">
              <w:rPr>
                <w:rFonts w:ascii="Times New Roman" w:eastAsia="Times New Roman" w:hAnsi="Times New Roman" w:cs="Times New Roman"/>
                <w:kern w:val="0"/>
                <w:sz w:val="24"/>
                <w:szCs w:val="24"/>
                <w:lang w:eastAsia="ru-RU"/>
              </w:rPr>
              <w:t>(муниципальной собственности, собственности субъекта Российской Федерации, государственной собственности)</w:t>
            </w:r>
          </w:p>
        </w:tc>
      </w:tr>
      <w:tr w:rsidR="00294548" w:rsidRPr="00294548" w:rsidTr="00FD72DB">
        <w:trPr>
          <w:gridAfter w:val="1"/>
          <w:wAfter w:w="7610" w:type="dxa"/>
        </w:trPr>
        <w:tc>
          <w:tcPr>
            <w:tcW w:w="9774" w:type="dxa"/>
            <w:gridSpan w:val="3"/>
            <w:tcBorders>
              <w:left w:val="nil"/>
              <w:bottom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r w:rsidRPr="00294548">
              <w:rPr>
                <w:rFonts w:ascii="Times New Roman" w:eastAsia="Times New Roman" w:hAnsi="Times New Roman" w:cs="Times New Roman"/>
                <w:kern w:val="0"/>
                <w:sz w:val="24"/>
                <w:szCs w:val="24"/>
                <w:lang w:eastAsia="ru-RU"/>
              </w:rPr>
              <w:t>на срок</w:t>
            </w:r>
          </w:p>
        </w:tc>
      </w:tr>
      <w:tr w:rsidR="00294548" w:rsidRPr="00294548" w:rsidTr="00FD72DB">
        <w:trPr>
          <w:gridAfter w:val="1"/>
          <w:wAfter w:w="7610" w:type="dxa"/>
        </w:trPr>
        <w:tc>
          <w:tcPr>
            <w:tcW w:w="9774" w:type="dxa"/>
            <w:gridSpan w:val="3"/>
            <w:tcBorders>
              <w:left w:val="nil"/>
              <w:bottom w:val="nil"/>
              <w:right w:val="nil"/>
            </w:tcBorders>
          </w:tcPr>
          <w:p w:rsidR="00294548" w:rsidRPr="00294548" w:rsidRDefault="00294548" w:rsidP="00294548">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294548">
              <w:rPr>
                <w:rFonts w:ascii="Times New Roman" w:eastAsia="Times New Roman" w:hAnsi="Times New Roman" w:cs="Times New Roman"/>
                <w:kern w:val="0"/>
                <w:sz w:val="24"/>
                <w:szCs w:val="24"/>
                <w:lang w:eastAsia="ru-RU"/>
              </w:rPr>
              <w:t>(указать количество месяцев)</w:t>
            </w:r>
          </w:p>
        </w:tc>
      </w:tr>
      <w:tr w:rsidR="00294548" w:rsidRPr="00294548" w:rsidTr="00FD72DB">
        <w:trPr>
          <w:gridAfter w:val="1"/>
          <w:wAfter w:w="7610" w:type="dxa"/>
        </w:trPr>
        <w:tc>
          <w:tcPr>
            <w:tcW w:w="9774" w:type="dxa"/>
            <w:gridSpan w:val="3"/>
            <w:tcBorders>
              <w:top w:val="nil"/>
              <w:left w:val="nil"/>
              <w:bottom w:val="nil"/>
              <w:right w:val="nil"/>
            </w:tcBorders>
          </w:tcPr>
          <w:p w:rsidR="00294548" w:rsidRPr="00294548" w:rsidRDefault="00294548" w:rsidP="00294548">
            <w:pPr>
              <w:suppressAutoHyphens w:val="0"/>
              <w:autoSpaceDE w:val="0"/>
              <w:spacing w:after="0" w:line="240" w:lineRule="auto"/>
              <w:jc w:val="both"/>
              <w:textAlignment w:val="auto"/>
              <w:rPr>
                <w:rFonts w:ascii="Times New Roman" w:eastAsia="Times New Roman" w:hAnsi="Times New Roman" w:cs="Times New Roman"/>
                <w:kern w:val="0"/>
                <w:sz w:val="24"/>
                <w:szCs w:val="24"/>
                <w:lang w:eastAsia="ru-RU"/>
              </w:rPr>
            </w:pPr>
            <w:r w:rsidRPr="00294548">
              <w:rPr>
                <w:rFonts w:ascii="Times New Roman" w:eastAsia="Times New Roman" w:hAnsi="Times New Roman" w:cs="Times New Roman"/>
                <w:kern w:val="0"/>
                <w:sz w:val="24"/>
                <w:szCs w:val="24"/>
                <w:lang w:eastAsia="ru-RU"/>
              </w:rPr>
              <w:t>Кадастровый номер земельного участка (при наличии)</w:t>
            </w:r>
          </w:p>
        </w:tc>
      </w:tr>
      <w:tr w:rsidR="00294548" w:rsidRPr="00294548" w:rsidTr="00FD72DB">
        <w:trPr>
          <w:gridAfter w:val="1"/>
          <w:wAfter w:w="7610" w:type="dxa"/>
        </w:trPr>
        <w:tc>
          <w:tcPr>
            <w:tcW w:w="9774" w:type="dxa"/>
            <w:gridSpan w:val="3"/>
            <w:tcBorders>
              <w:top w:val="nil"/>
              <w:left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r>
      <w:tr w:rsidR="00294548" w:rsidRPr="00294548" w:rsidTr="00FD72DB">
        <w:trPr>
          <w:gridAfter w:val="1"/>
          <w:wAfter w:w="7610" w:type="dxa"/>
        </w:trPr>
        <w:tc>
          <w:tcPr>
            <w:tcW w:w="9774" w:type="dxa"/>
            <w:gridSpan w:val="3"/>
            <w:tcBorders>
              <w:left w:val="nil"/>
              <w:bottom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r>
      <w:tr w:rsidR="00294548" w:rsidRPr="00294548" w:rsidTr="00FD72DB">
        <w:trPr>
          <w:gridAfter w:val="1"/>
          <w:wAfter w:w="7610" w:type="dxa"/>
        </w:trPr>
        <w:tc>
          <w:tcPr>
            <w:tcW w:w="9774" w:type="dxa"/>
            <w:gridSpan w:val="3"/>
            <w:tcBorders>
              <w:top w:val="nil"/>
              <w:left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r>
      <w:tr w:rsidR="00294548" w:rsidRPr="00294548" w:rsidTr="00FD72DB">
        <w:tblPrEx>
          <w:tblBorders>
            <w:insideH w:val="single" w:sz="4" w:space="0" w:color="auto"/>
          </w:tblBorders>
        </w:tblPrEx>
        <w:trPr>
          <w:gridAfter w:val="1"/>
          <w:wAfter w:w="7610" w:type="dxa"/>
        </w:trPr>
        <w:tc>
          <w:tcPr>
            <w:tcW w:w="9774" w:type="dxa"/>
            <w:gridSpan w:val="3"/>
            <w:tcBorders>
              <w:left w:val="nil"/>
              <w:right w:val="nil"/>
            </w:tcBorders>
          </w:tcPr>
          <w:p w:rsidR="00294548" w:rsidRPr="00294548" w:rsidRDefault="00294548" w:rsidP="0029454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r>
    </w:tbl>
    <w:p w:rsidR="001025D4" w:rsidRPr="00397B8B" w:rsidRDefault="00E1111F">
      <w:pPr>
        <w:pStyle w:val="Standard"/>
        <w:pageBreakBefore/>
        <w:ind w:left="4536"/>
        <w:jc w:val="center"/>
        <w:rPr>
          <w:rFonts w:ascii="Times New Roman" w:hAnsi="Times New Roman" w:cs="Times New Roman"/>
          <w:color w:val="000000" w:themeColor="text1"/>
        </w:rPr>
      </w:pPr>
      <w:r w:rsidRPr="00397B8B">
        <w:rPr>
          <w:rFonts w:ascii="Times New Roman" w:hAnsi="Times New Roman" w:cs="Times New Roman"/>
          <w:color w:val="000000" w:themeColor="text1"/>
        </w:rPr>
        <w:lastRenderedPageBreak/>
        <w:t>Приложение № 5</w:t>
      </w:r>
    </w:p>
    <w:p w:rsidR="001025D4" w:rsidRPr="00397B8B" w:rsidRDefault="00E1111F">
      <w:pPr>
        <w:pStyle w:val="Standard"/>
        <w:tabs>
          <w:tab w:val="left" w:pos="5670"/>
        </w:tabs>
        <w:ind w:left="4536"/>
        <w:jc w:val="center"/>
        <w:rPr>
          <w:rFonts w:ascii="Times New Roman" w:hAnsi="Times New Roman" w:cs="Times New Roman"/>
          <w:color w:val="000000" w:themeColor="text1"/>
        </w:rPr>
      </w:pPr>
      <w:r w:rsidRPr="00397B8B">
        <w:rPr>
          <w:rFonts w:ascii="Times New Roman" w:hAnsi="Times New Roman" w:cs="Times New Roman"/>
          <w:color w:val="000000" w:themeColor="text1"/>
        </w:rPr>
        <w:t>к Административному регламенту предоставления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w:t>
      </w:r>
    </w:p>
    <w:p w:rsidR="001025D4" w:rsidRPr="00397B8B" w:rsidRDefault="001025D4">
      <w:pPr>
        <w:pStyle w:val="ConsPlusNormal"/>
        <w:widowControl/>
        <w:ind w:left="4536" w:firstLine="0"/>
        <w:jc w:val="center"/>
        <w:outlineLvl w:val="0"/>
        <w:rPr>
          <w:rFonts w:ascii="Times New Roman" w:hAnsi="Times New Roman" w:cs="Times New Roman"/>
          <w:color w:val="000000" w:themeColor="text1"/>
          <w:sz w:val="24"/>
          <w:szCs w:val="24"/>
        </w:rPr>
      </w:pPr>
    </w:p>
    <w:tbl>
      <w:tblPr>
        <w:tblW w:w="0" w:type="auto"/>
        <w:tblLayout w:type="fixed"/>
        <w:tblCellMar>
          <w:top w:w="57" w:type="dxa"/>
          <w:left w:w="62" w:type="dxa"/>
          <w:bottom w:w="57" w:type="dxa"/>
          <w:right w:w="62" w:type="dxa"/>
        </w:tblCellMar>
        <w:tblLook w:val="0000" w:firstRow="0" w:lastRow="0" w:firstColumn="0" w:lastColumn="0" w:noHBand="0" w:noVBand="0"/>
      </w:tblPr>
      <w:tblGrid>
        <w:gridCol w:w="4479"/>
        <w:gridCol w:w="988"/>
        <w:gridCol w:w="4234"/>
      </w:tblGrid>
      <w:tr w:rsidR="00FF6378" w:rsidRPr="00FF6378" w:rsidTr="00804DCB">
        <w:tc>
          <w:tcPr>
            <w:tcW w:w="9701" w:type="dxa"/>
            <w:gridSpan w:val="3"/>
            <w:tcBorders>
              <w:top w:val="nil"/>
              <w:left w:val="nil"/>
              <w:bottom w:val="nil"/>
              <w:right w:val="nil"/>
            </w:tcBorders>
          </w:tcPr>
          <w:p w:rsidR="00FF6378" w:rsidRPr="00FF6378" w:rsidRDefault="00FF6378" w:rsidP="00FF6378">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FF6378">
              <w:rPr>
                <w:rFonts w:ascii="Times New Roman" w:eastAsia="Times New Roman" w:hAnsi="Times New Roman" w:cs="Times New Roman"/>
                <w:kern w:val="0"/>
                <w:sz w:val="24"/>
                <w:szCs w:val="24"/>
                <w:lang w:eastAsia="ru-RU"/>
              </w:rPr>
              <w:t>Форма решения об отказе в приеме документов</w:t>
            </w:r>
          </w:p>
        </w:tc>
      </w:tr>
      <w:tr w:rsidR="00FF6378" w:rsidRPr="00FF6378" w:rsidTr="00804DCB">
        <w:tc>
          <w:tcPr>
            <w:tcW w:w="9701" w:type="dxa"/>
            <w:gridSpan w:val="3"/>
            <w:tcBorders>
              <w:top w:val="nil"/>
              <w:left w:val="nil"/>
              <w:bottom w:val="single" w:sz="4" w:space="0" w:color="auto"/>
              <w:right w:val="nil"/>
            </w:tcBorders>
          </w:tcPr>
          <w:p w:rsidR="00FF6378" w:rsidRPr="00FF6378" w:rsidRDefault="00FF6378" w:rsidP="00FF637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r>
      <w:tr w:rsidR="00FF6378" w:rsidRPr="00FF6378" w:rsidTr="00804DCB">
        <w:tc>
          <w:tcPr>
            <w:tcW w:w="9701" w:type="dxa"/>
            <w:gridSpan w:val="3"/>
            <w:tcBorders>
              <w:top w:val="single" w:sz="4" w:space="0" w:color="auto"/>
              <w:left w:val="nil"/>
              <w:bottom w:val="nil"/>
              <w:right w:val="nil"/>
            </w:tcBorders>
          </w:tcPr>
          <w:p w:rsidR="00FF6378" w:rsidRPr="00FF6378" w:rsidRDefault="00FF6378" w:rsidP="00FF6378">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FF6378">
              <w:rPr>
                <w:rFonts w:ascii="Times New Roman" w:eastAsia="Times New Roman" w:hAnsi="Times New Roman" w:cs="Times New Roman"/>
                <w:kern w:val="0"/>
                <w:sz w:val="24"/>
                <w:szCs w:val="24"/>
                <w:lang w:eastAsia="ru-RU"/>
              </w:rPr>
              <w:t>(наименование уполномоченного органа местного самоуправления)</w:t>
            </w:r>
          </w:p>
        </w:tc>
      </w:tr>
      <w:tr w:rsidR="00FF6378" w:rsidRPr="00FF6378" w:rsidTr="00804DCB">
        <w:tc>
          <w:tcPr>
            <w:tcW w:w="4479" w:type="dxa"/>
            <w:tcBorders>
              <w:top w:val="nil"/>
              <w:left w:val="nil"/>
              <w:bottom w:val="nil"/>
              <w:right w:val="nil"/>
            </w:tcBorders>
          </w:tcPr>
          <w:p w:rsidR="00FF6378" w:rsidRPr="00FF6378" w:rsidRDefault="00FF6378" w:rsidP="00FF637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c>
          <w:tcPr>
            <w:tcW w:w="988" w:type="dxa"/>
            <w:tcBorders>
              <w:top w:val="nil"/>
              <w:left w:val="nil"/>
              <w:bottom w:val="nil"/>
              <w:right w:val="nil"/>
            </w:tcBorders>
          </w:tcPr>
          <w:p w:rsidR="00FF6378" w:rsidRPr="00FF6378" w:rsidRDefault="00FF6378" w:rsidP="00FF637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r w:rsidRPr="00FF6378">
              <w:rPr>
                <w:rFonts w:ascii="Times New Roman" w:eastAsia="Times New Roman" w:hAnsi="Times New Roman" w:cs="Times New Roman"/>
                <w:kern w:val="0"/>
                <w:sz w:val="24"/>
                <w:szCs w:val="24"/>
                <w:lang w:eastAsia="ru-RU"/>
              </w:rPr>
              <w:t>Кому:</w:t>
            </w:r>
          </w:p>
        </w:tc>
        <w:tc>
          <w:tcPr>
            <w:tcW w:w="4234" w:type="dxa"/>
            <w:tcBorders>
              <w:top w:val="nil"/>
              <w:left w:val="nil"/>
              <w:bottom w:val="single" w:sz="4" w:space="0" w:color="auto"/>
              <w:right w:val="nil"/>
            </w:tcBorders>
          </w:tcPr>
          <w:p w:rsidR="00FF6378" w:rsidRPr="00FF6378" w:rsidRDefault="00FF6378" w:rsidP="00FF637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r>
      <w:tr w:rsidR="00FF6378" w:rsidRPr="00FF6378" w:rsidTr="00804DCB">
        <w:tc>
          <w:tcPr>
            <w:tcW w:w="9701" w:type="dxa"/>
            <w:gridSpan w:val="3"/>
            <w:tcBorders>
              <w:top w:val="nil"/>
              <w:left w:val="nil"/>
              <w:bottom w:val="nil"/>
              <w:right w:val="nil"/>
            </w:tcBorders>
          </w:tcPr>
          <w:p w:rsidR="00FF6378" w:rsidRPr="00FF6378" w:rsidRDefault="00FF6378" w:rsidP="00FF637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r>
      <w:tr w:rsidR="00FF6378" w:rsidRPr="00FF6378" w:rsidTr="00804DCB">
        <w:tc>
          <w:tcPr>
            <w:tcW w:w="9701" w:type="dxa"/>
            <w:gridSpan w:val="3"/>
            <w:tcBorders>
              <w:top w:val="nil"/>
              <w:left w:val="nil"/>
              <w:bottom w:val="nil"/>
              <w:right w:val="nil"/>
            </w:tcBorders>
          </w:tcPr>
          <w:p w:rsidR="00FF6378" w:rsidRPr="00FF6378" w:rsidRDefault="00FF6378" w:rsidP="00FF6378">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bookmarkStart w:id="27" w:name="P800"/>
            <w:bookmarkEnd w:id="27"/>
            <w:r w:rsidRPr="00FF6378">
              <w:rPr>
                <w:rFonts w:ascii="Times New Roman" w:eastAsia="Times New Roman" w:hAnsi="Times New Roman" w:cs="Times New Roman"/>
                <w:kern w:val="0"/>
                <w:sz w:val="24"/>
                <w:szCs w:val="24"/>
                <w:lang w:eastAsia="ru-RU"/>
              </w:rPr>
              <w:t>Решение</w:t>
            </w:r>
          </w:p>
          <w:p w:rsidR="00FF6378" w:rsidRPr="00FF6378" w:rsidRDefault="00FF6378" w:rsidP="00FF6378">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FF6378">
              <w:rPr>
                <w:rFonts w:ascii="Times New Roman" w:eastAsia="Times New Roman" w:hAnsi="Times New Roman" w:cs="Times New Roman"/>
                <w:kern w:val="0"/>
                <w:sz w:val="24"/>
                <w:szCs w:val="24"/>
                <w:lang w:eastAsia="ru-RU"/>
              </w:rPr>
              <w:t>Об отказе в приеме документов, необходимых для предоставления услуги,</w:t>
            </w:r>
          </w:p>
          <w:p w:rsidR="00FF6378" w:rsidRPr="00FF6378" w:rsidRDefault="00FF6378" w:rsidP="00FF6378">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FF6378">
              <w:rPr>
                <w:rFonts w:ascii="Times New Roman" w:eastAsia="Times New Roman" w:hAnsi="Times New Roman" w:cs="Times New Roman"/>
                <w:kern w:val="0"/>
                <w:sz w:val="24"/>
                <w:szCs w:val="24"/>
                <w:lang w:eastAsia="ru-RU"/>
              </w:rPr>
              <w:t>N _____________ от _______________</w:t>
            </w:r>
          </w:p>
        </w:tc>
      </w:tr>
      <w:tr w:rsidR="00FF6378" w:rsidRPr="00FF6378" w:rsidTr="00804DCB">
        <w:tc>
          <w:tcPr>
            <w:tcW w:w="9701" w:type="dxa"/>
            <w:gridSpan w:val="3"/>
            <w:tcBorders>
              <w:top w:val="nil"/>
              <w:left w:val="nil"/>
              <w:bottom w:val="nil"/>
              <w:right w:val="nil"/>
            </w:tcBorders>
          </w:tcPr>
          <w:p w:rsidR="00FF6378" w:rsidRPr="00FF6378" w:rsidRDefault="00FF6378" w:rsidP="00FF637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r>
      <w:tr w:rsidR="00FF6378" w:rsidRPr="00FF6378" w:rsidTr="00804DCB">
        <w:tc>
          <w:tcPr>
            <w:tcW w:w="9701" w:type="dxa"/>
            <w:gridSpan w:val="3"/>
            <w:tcBorders>
              <w:top w:val="nil"/>
              <w:left w:val="nil"/>
              <w:bottom w:val="nil"/>
              <w:right w:val="nil"/>
            </w:tcBorders>
          </w:tcPr>
          <w:p w:rsidR="00FF6378" w:rsidRPr="00FF6378" w:rsidRDefault="00FF6378" w:rsidP="00FF6378">
            <w:pPr>
              <w:suppressAutoHyphens w:val="0"/>
              <w:autoSpaceDE w:val="0"/>
              <w:spacing w:after="0" w:line="240" w:lineRule="auto"/>
              <w:ind w:firstLine="283"/>
              <w:jc w:val="both"/>
              <w:textAlignment w:val="auto"/>
              <w:rPr>
                <w:rFonts w:ascii="Times New Roman" w:eastAsia="Times New Roman" w:hAnsi="Times New Roman" w:cs="Times New Roman"/>
                <w:kern w:val="0"/>
                <w:sz w:val="24"/>
                <w:szCs w:val="24"/>
                <w:lang w:eastAsia="ru-RU"/>
              </w:rPr>
            </w:pPr>
            <w:r w:rsidRPr="00FF6378">
              <w:rPr>
                <w:rFonts w:ascii="Times New Roman" w:eastAsia="Times New Roman" w:hAnsi="Times New Roman" w:cs="Times New Roman"/>
                <w:kern w:val="0"/>
                <w:sz w:val="24"/>
                <w:szCs w:val="24"/>
                <w:lang w:eastAsia="ru-RU"/>
              </w:rPr>
              <w:t>По результатам рассмотрения заявления о предоставлении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от _____________ N ___________ и приложенных к нему документов принято решение об отказе в приеме документов, необходимых для предоставления услуги, по следующим основаниям:</w:t>
            </w:r>
          </w:p>
        </w:tc>
      </w:tr>
    </w:tbl>
    <w:p w:rsidR="00FF6378" w:rsidRPr="00FF6378" w:rsidRDefault="00FF6378" w:rsidP="00FF6378">
      <w:pPr>
        <w:suppressAutoHyphens w:val="0"/>
        <w:autoSpaceDE w:val="0"/>
        <w:spacing w:after="0" w:line="240" w:lineRule="auto"/>
        <w:jc w:val="both"/>
        <w:textAlignment w:val="auto"/>
        <w:rPr>
          <w:rFonts w:ascii="Times New Roman" w:eastAsia="Times New Roman" w:hAnsi="Times New Roman" w:cs="Times New Roman"/>
          <w:kern w:val="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4570"/>
        <w:gridCol w:w="3828"/>
      </w:tblGrid>
      <w:tr w:rsidR="00FF6378" w:rsidRPr="00FF6378" w:rsidTr="00165B81">
        <w:tc>
          <w:tcPr>
            <w:tcW w:w="1304" w:type="dxa"/>
          </w:tcPr>
          <w:p w:rsidR="00FF6378" w:rsidRPr="00FF6378" w:rsidRDefault="00FF6378" w:rsidP="00FF6378">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r w:rsidRPr="00FF6378">
              <w:rPr>
                <w:rFonts w:ascii="Times New Roman" w:eastAsia="Times New Roman" w:hAnsi="Times New Roman" w:cs="Times New Roman"/>
                <w:color w:val="000000" w:themeColor="text1"/>
                <w:kern w:val="0"/>
                <w:sz w:val="24"/>
                <w:szCs w:val="24"/>
                <w:lang w:eastAsia="ru-RU"/>
              </w:rPr>
              <w:t>N пункта административного регламента</w:t>
            </w:r>
          </w:p>
        </w:tc>
        <w:tc>
          <w:tcPr>
            <w:tcW w:w="4570" w:type="dxa"/>
          </w:tcPr>
          <w:p w:rsidR="00FF6378" w:rsidRPr="00FF6378" w:rsidRDefault="00FF6378" w:rsidP="00FF6378">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r w:rsidRPr="00FF6378">
              <w:rPr>
                <w:rFonts w:ascii="Times New Roman" w:eastAsia="Times New Roman" w:hAnsi="Times New Roman" w:cs="Times New Roman"/>
                <w:color w:val="000000" w:themeColor="text1"/>
                <w:kern w:val="0"/>
                <w:sz w:val="24"/>
                <w:szCs w:val="24"/>
                <w:lang w:eastAsia="ru-RU"/>
              </w:rPr>
              <w:t>Наименование основания для отказа в соответствии с единым стандартом</w:t>
            </w:r>
          </w:p>
        </w:tc>
        <w:tc>
          <w:tcPr>
            <w:tcW w:w="3828" w:type="dxa"/>
          </w:tcPr>
          <w:p w:rsidR="00FF6378" w:rsidRPr="00FF6378" w:rsidRDefault="00FF6378" w:rsidP="00FF6378">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r w:rsidRPr="00FF6378">
              <w:rPr>
                <w:rFonts w:ascii="Times New Roman" w:eastAsia="Times New Roman" w:hAnsi="Times New Roman" w:cs="Times New Roman"/>
                <w:color w:val="000000" w:themeColor="text1"/>
                <w:kern w:val="0"/>
                <w:sz w:val="24"/>
                <w:szCs w:val="24"/>
                <w:lang w:eastAsia="ru-RU"/>
              </w:rPr>
              <w:t>Разъяснение причин отказа в предоставлении услуги</w:t>
            </w:r>
          </w:p>
        </w:tc>
      </w:tr>
      <w:tr w:rsidR="00FF6378" w:rsidRPr="00FF6378" w:rsidTr="00165B81">
        <w:tc>
          <w:tcPr>
            <w:tcW w:w="1304" w:type="dxa"/>
          </w:tcPr>
          <w:p w:rsidR="00FF6378" w:rsidRPr="00FF6378" w:rsidRDefault="00000000" w:rsidP="00FF6378">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hyperlink w:anchor="P228">
              <w:r w:rsidR="00FF6378" w:rsidRPr="00FF6378">
                <w:rPr>
                  <w:rFonts w:ascii="Times New Roman" w:eastAsia="Times New Roman" w:hAnsi="Times New Roman" w:cs="Times New Roman"/>
                  <w:color w:val="000000" w:themeColor="text1"/>
                  <w:kern w:val="0"/>
                  <w:sz w:val="24"/>
                  <w:szCs w:val="24"/>
                  <w:lang w:eastAsia="ru-RU"/>
                </w:rPr>
                <w:t>2.15.1</w:t>
              </w:r>
            </w:hyperlink>
          </w:p>
        </w:tc>
        <w:tc>
          <w:tcPr>
            <w:tcW w:w="4570" w:type="dxa"/>
          </w:tcPr>
          <w:p w:rsidR="00FF6378" w:rsidRPr="00FF6378" w:rsidRDefault="00FF6378" w:rsidP="00FF6378">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F6378">
              <w:rPr>
                <w:rFonts w:ascii="Times New Roman" w:eastAsia="Times New Roman" w:hAnsi="Times New Roman" w:cs="Times New Roman"/>
                <w:color w:val="000000" w:themeColor="text1"/>
                <w:kern w:val="0"/>
                <w:sz w:val="24"/>
                <w:szCs w:val="24"/>
                <w:lang w:eastAsia="ru-RU"/>
              </w:rPr>
              <w:t>Представление неполного комплекта документов</w:t>
            </w:r>
          </w:p>
        </w:tc>
        <w:tc>
          <w:tcPr>
            <w:tcW w:w="3828" w:type="dxa"/>
          </w:tcPr>
          <w:p w:rsidR="00FF6378" w:rsidRPr="00FF6378" w:rsidRDefault="00FF6378" w:rsidP="00FF6378">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F6378">
              <w:rPr>
                <w:rFonts w:ascii="Times New Roman" w:eastAsia="Times New Roman" w:hAnsi="Times New Roman" w:cs="Times New Roman"/>
                <w:color w:val="000000" w:themeColor="text1"/>
                <w:kern w:val="0"/>
                <w:sz w:val="24"/>
                <w:szCs w:val="24"/>
                <w:lang w:eastAsia="ru-RU"/>
              </w:rPr>
              <w:t>Указывается исчерпывающий перечень документов, не представленных заявителем</w:t>
            </w:r>
          </w:p>
        </w:tc>
      </w:tr>
      <w:tr w:rsidR="00FF6378" w:rsidRPr="00FF6378" w:rsidTr="00165B81">
        <w:tc>
          <w:tcPr>
            <w:tcW w:w="1304" w:type="dxa"/>
          </w:tcPr>
          <w:p w:rsidR="00FF6378" w:rsidRPr="00FF6378" w:rsidRDefault="00000000" w:rsidP="00FF6378">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hyperlink w:anchor="P226">
              <w:r w:rsidR="00FF6378" w:rsidRPr="00FF6378">
                <w:rPr>
                  <w:rFonts w:ascii="Times New Roman" w:eastAsia="Times New Roman" w:hAnsi="Times New Roman" w:cs="Times New Roman"/>
                  <w:color w:val="000000" w:themeColor="text1"/>
                  <w:kern w:val="0"/>
                  <w:sz w:val="24"/>
                  <w:szCs w:val="24"/>
                  <w:lang w:eastAsia="ru-RU"/>
                </w:rPr>
                <w:t>2.15.2</w:t>
              </w:r>
            </w:hyperlink>
          </w:p>
        </w:tc>
        <w:tc>
          <w:tcPr>
            <w:tcW w:w="4570" w:type="dxa"/>
          </w:tcPr>
          <w:p w:rsidR="00FF6378" w:rsidRPr="00FF6378" w:rsidRDefault="00FF6378" w:rsidP="00FF6378">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F6378">
              <w:rPr>
                <w:rFonts w:ascii="Times New Roman" w:eastAsia="Times New Roman" w:hAnsi="Times New Roman" w:cs="Times New Roman"/>
                <w:color w:val="000000" w:themeColor="text1"/>
                <w:kern w:val="0"/>
                <w:sz w:val="24"/>
                <w:szCs w:val="24"/>
                <w:lang w:eastAsia="ru-RU"/>
              </w:rPr>
              <w:t>Представленные документы утратили силу на момент обращения за услугой</w:t>
            </w:r>
          </w:p>
        </w:tc>
        <w:tc>
          <w:tcPr>
            <w:tcW w:w="3828" w:type="dxa"/>
          </w:tcPr>
          <w:p w:rsidR="00FF6378" w:rsidRPr="00FF6378" w:rsidRDefault="00FF6378" w:rsidP="00FF6378">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F6378">
              <w:rPr>
                <w:rFonts w:ascii="Times New Roman" w:eastAsia="Times New Roman" w:hAnsi="Times New Roman" w:cs="Times New Roman"/>
                <w:color w:val="000000" w:themeColor="text1"/>
                <w:kern w:val="0"/>
                <w:sz w:val="24"/>
                <w:szCs w:val="24"/>
                <w:lang w:eastAsia="ru-RU"/>
              </w:rPr>
              <w:t>Указывается исчерпывающий перечень документов, утративших силу</w:t>
            </w:r>
          </w:p>
        </w:tc>
      </w:tr>
      <w:tr w:rsidR="00FF6378" w:rsidRPr="00FF6378" w:rsidTr="00165B81">
        <w:tc>
          <w:tcPr>
            <w:tcW w:w="1304" w:type="dxa"/>
          </w:tcPr>
          <w:p w:rsidR="00FF6378" w:rsidRPr="00FF6378" w:rsidRDefault="00000000" w:rsidP="00FF6378">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hyperlink w:anchor="P227">
              <w:r w:rsidR="00FF6378" w:rsidRPr="00FF6378">
                <w:rPr>
                  <w:rFonts w:ascii="Times New Roman" w:eastAsia="Times New Roman" w:hAnsi="Times New Roman" w:cs="Times New Roman"/>
                  <w:color w:val="000000" w:themeColor="text1"/>
                  <w:kern w:val="0"/>
                  <w:sz w:val="24"/>
                  <w:szCs w:val="24"/>
                  <w:lang w:eastAsia="ru-RU"/>
                </w:rPr>
                <w:t>2.15.3</w:t>
              </w:r>
            </w:hyperlink>
          </w:p>
        </w:tc>
        <w:tc>
          <w:tcPr>
            <w:tcW w:w="4570" w:type="dxa"/>
          </w:tcPr>
          <w:p w:rsidR="00FF6378" w:rsidRPr="00FF6378" w:rsidRDefault="00FF6378" w:rsidP="00FF6378">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F6378">
              <w:rPr>
                <w:rFonts w:ascii="Times New Roman" w:eastAsia="Times New Roman" w:hAnsi="Times New Roman" w:cs="Times New Roman"/>
                <w:color w:val="000000" w:themeColor="text1"/>
                <w:kern w:val="0"/>
                <w:sz w:val="24"/>
                <w:szCs w:val="24"/>
                <w:lang w:eastAsia="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828" w:type="dxa"/>
          </w:tcPr>
          <w:p w:rsidR="00FF6378" w:rsidRPr="00FF6378" w:rsidRDefault="00FF6378" w:rsidP="00FF6378">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F6378">
              <w:rPr>
                <w:rFonts w:ascii="Times New Roman" w:eastAsia="Times New Roman" w:hAnsi="Times New Roman" w:cs="Times New Roman"/>
                <w:color w:val="000000" w:themeColor="text1"/>
                <w:kern w:val="0"/>
                <w:sz w:val="24"/>
                <w:szCs w:val="24"/>
                <w:lang w:eastAsia="ru-RU"/>
              </w:rPr>
              <w:t>Указывается исчерпывающий перечень документов, содержащих подчистки и исправления</w:t>
            </w:r>
          </w:p>
        </w:tc>
      </w:tr>
      <w:tr w:rsidR="00FF6378" w:rsidRPr="00FF6378" w:rsidTr="00165B81">
        <w:tc>
          <w:tcPr>
            <w:tcW w:w="1304" w:type="dxa"/>
          </w:tcPr>
          <w:p w:rsidR="00FF6378" w:rsidRPr="00FF6378" w:rsidRDefault="00000000" w:rsidP="00FF6378">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hyperlink w:anchor="P230">
              <w:r w:rsidR="00FF6378" w:rsidRPr="00FF6378">
                <w:rPr>
                  <w:rFonts w:ascii="Times New Roman" w:eastAsia="Times New Roman" w:hAnsi="Times New Roman" w:cs="Times New Roman"/>
                  <w:color w:val="000000" w:themeColor="text1"/>
                  <w:kern w:val="0"/>
                  <w:sz w:val="24"/>
                  <w:szCs w:val="24"/>
                  <w:lang w:eastAsia="ru-RU"/>
                </w:rPr>
                <w:t>2.15.4</w:t>
              </w:r>
            </w:hyperlink>
          </w:p>
        </w:tc>
        <w:tc>
          <w:tcPr>
            <w:tcW w:w="4570" w:type="dxa"/>
          </w:tcPr>
          <w:p w:rsidR="00FF6378" w:rsidRPr="00FF6378" w:rsidRDefault="00FF6378" w:rsidP="00FF6378">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F6378">
              <w:rPr>
                <w:rFonts w:ascii="Times New Roman" w:eastAsia="Times New Roman" w:hAnsi="Times New Roman" w:cs="Times New Roman"/>
                <w:color w:val="000000" w:themeColor="text1"/>
                <w:kern w:val="0"/>
                <w:sz w:val="24"/>
                <w:szCs w:val="24"/>
                <w:lang w:eastAsia="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w:t>
            </w:r>
            <w:r w:rsidRPr="00FF6378">
              <w:rPr>
                <w:rFonts w:ascii="Times New Roman" w:eastAsia="Times New Roman" w:hAnsi="Times New Roman" w:cs="Times New Roman"/>
                <w:color w:val="000000" w:themeColor="text1"/>
                <w:kern w:val="0"/>
                <w:sz w:val="24"/>
                <w:szCs w:val="24"/>
                <w:lang w:eastAsia="ru-RU"/>
              </w:rPr>
              <w:lastRenderedPageBreak/>
              <w:t>ления услуги</w:t>
            </w:r>
          </w:p>
        </w:tc>
        <w:tc>
          <w:tcPr>
            <w:tcW w:w="3828" w:type="dxa"/>
          </w:tcPr>
          <w:p w:rsidR="00FF6378" w:rsidRPr="00FF6378" w:rsidRDefault="00FF6378" w:rsidP="00FF6378">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F6378">
              <w:rPr>
                <w:rFonts w:ascii="Times New Roman" w:eastAsia="Times New Roman" w:hAnsi="Times New Roman" w:cs="Times New Roman"/>
                <w:color w:val="000000" w:themeColor="text1"/>
                <w:kern w:val="0"/>
                <w:sz w:val="24"/>
                <w:szCs w:val="24"/>
                <w:lang w:eastAsia="ru-RU"/>
              </w:rPr>
              <w:lastRenderedPageBreak/>
              <w:t>Указывается исчерпывающий перечень документов, содержащих повреждения</w:t>
            </w:r>
          </w:p>
        </w:tc>
      </w:tr>
      <w:tr w:rsidR="00FF6378" w:rsidRPr="00FF6378" w:rsidTr="00165B81">
        <w:tc>
          <w:tcPr>
            <w:tcW w:w="1304" w:type="dxa"/>
          </w:tcPr>
          <w:p w:rsidR="00FF6378" w:rsidRPr="00FF6378" w:rsidRDefault="00000000" w:rsidP="00FF6378">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hyperlink w:anchor="P230">
              <w:r w:rsidR="00FF6378" w:rsidRPr="00FF6378">
                <w:rPr>
                  <w:rFonts w:ascii="Times New Roman" w:eastAsia="Times New Roman" w:hAnsi="Times New Roman" w:cs="Times New Roman"/>
                  <w:color w:val="000000" w:themeColor="text1"/>
                  <w:kern w:val="0"/>
                  <w:sz w:val="24"/>
                  <w:szCs w:val="24"/>
                  <w:lang w:eastAsia="ru-RU"/>
                </w:rPr>
                <w:t>2.15.5</w:t>
              </w:r>
            </w:hyperlink>
          </w:p>
        </w:tc>
        <w:tc>
          <w:tcPr>
            <w:tcW w:w="4570" w:type="dxa"/>
          </w:tcPr>
          <w:p w:rsidR="00FF6378" w:rsidRPr="00FF6378" w:rsidRDefault="00FF6378" w:rsidP="00FF6378">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F6378">
              <w:rPr>
                <w:rFonts w:ascii="Times New Roman" w:eastAsia="Times New Roman" w:hAnsi="Times New Roman" w:cs="Times New Roman"/>
                <w:color w:val="000000" w:themeColor="text1"/>
                <w:kern w:val="0"/>
                <w:sz w:val="24"/>
                <w:szCs w:val="24"/>
                <w:lang w:eastAsia="ru-RU"/>
              </w:rPr>
              <w:t xml:space="preserve">Несоблюдение установленных </w:t>
            </w:r>
            <w:hyperlink r:id="rId64">
              <w:r w:rsidRPr="00FF6378">
                <w:rPr>
                  <w:rFonts w:ascii="Times New Roman" w:eastAsia="Times New Roman" w:hAnsi="Times New Roman" w:cs="Times New Roman"/>
                  <w:color w:val="000000" w:themeColor="text1"/>
                  <w:kern w:val="0"/>
                  <w:sz w:val="24"/>
                  <w:szCs w:val="24"/>
                  <w:lang w:eastAsia="ru-RU"/>
                </w:rPr>
                <w:t>статьей 11</w:t>
              </w:r>
            </w:hyperlink>
            <w:r w:rsidRPr="00FF6378">
              <w:rPr>
                <w:rFonts w:ascii="Times New Roman" w:eastAsia="Times New Roman" w:hAnsi="Times New Roman" w:cs="Times New Roman"/>
                <w:color w:val="000000" w:themeColor="text1"/>
                <w:kern w:val="0"/>
                <w:sz w:val="24"/>
                <w:szCs w:val="24"/>
                <w:lang w:eastAsia="ru-RU"/>
              </w:rPr>
              <w:t xml:space="preserve"> Федерального закона от 6 апреля 2011 года N 63-ФЗ "Об электронной подписи" условий признания действительности усиленной квалифицированной электронной подписи</w:t>
            </w:r>
          </w:p>
        </w:tc>
        <w:tc>
          <w:tcPr>
            <w:tcW w:w="3828" w:type="dxa"/>
          </w:tcPr>
          <w:p w:rsidR="00FF6378" w:rsidRPr="00FF6378" w:rsidRDefault="00FF6378" w:rsidP="00FF6378">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F6378">
              <w:rPr>
                <w:rFonts w:ascii="Times New Roman" w:eastAsia="Times New Roman" w:hAnsi="Times New Roman" w:cs="Times New Roman"/>
                <w:color w:val="000000" w:themeColor="text1"/>
                <w:kern w:val="0"/>
                <w:sz w:val="24"/>
                <w:szCs w:val="24"/>
                <w:lang w:eastAsia="ru-RU"/>
              </w:rPr>
              <w:t>Указываются основания такого вывода</w:t>
            </w:r>
          </w:p>
        </w:tc>
      </w:tr>
      <w:tr w:rsidR="00FF6378" w:rsidRPr="00FF6378" w:rsidTr="00165B81">
        <w:tc>
          <w:tcPr>
            <w:tcW w:w="1304" w:type="dxa"/>
          </w:tcPr>
          <w:p w:rsidR="00FF6378" w:rsidRPr="00FF6378" w:rsidRDefault="00000000" w:rsidP="00FF6378">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hyperlink w:anchor="P229">
              <w:r w:rsidR="00FF6378" w:rsidRPr="00FF6378">
                <w:rPr>
                  <w:rFonts w:ascii="Times New Roman" w:eastAsia="Times New Roman" w:hAnsi="Times New Roman" w:cs="Times New Roman"/>
                  <w:color w:val="000000" w:themeColor="text1"/>
                  <w:kern w:val="0"/>
                  <w:sz w:val="24"/>
                  <w:szCs w:val="24"/>
                  <w:lang w:eastAsia="ru-RU"/>
                </w:rPr>
                <w:t>2.15.6</w:t>
              </w:r>
            </w:hyperlink>
          </w:p>
        </w:tc>
        <w:tc>
          <w:tcPr>
            <w:tcW w:w="4570" w:type="dxa"/>
          </w:tcPr>
          <w:p w:rsidR="00FF6378" w:rsidRPr="00FF6378" w:rsidRDefault="00FF6378" w:rsidP="00FF6378">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F6378">
              <w:rPr>
                <w:rFonts w:ascii="Times New Roman" w:eastAsia="Times New Roman" w:hAnsi="Times New Roman" w:cs="Times New Roman"/>
                <w:color w:val="000000" w:themeColor="text1"/>
                <w:kern w:val="0"/>
                <w:sz w:val="24"/>
                <w:szCs w:val="24"/>
                <w:lang w:eastAsia="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3828" w:type="dxa"/>
          </w:tcPr>
          <w:p w:rsidR="00FF6378" w:rsidRPr="00FF6378" w:rsidRDefault="00FF6378" w:rsidP="00FF6378">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F6378">
              <w:rPr>
                <w:rFonts w:ascii="Times New Roman" w:eastAsia="Times New Roman" w:hAnsi="Times New Roman" w:cs="Times New Roman"/>
                <w:color w:val="000000" w:themeColor="text1"/>
                <w:kern w:val="0"/>
                <w:sz w:val="24"/>
                <w:szCs w:val="24"/>
                <w:lang w:eastAsia="ru-RU"/>
              </w:rPr>
              <w:t>Указываются основания такого вывода</w:t>
            </w:r>
          </w:p>
        </w:tc>
      </w:tr>
      <w:tr w:rsidR="00FF6378" w:rsidRPr="00FF6378" w:rsidTr="00165B81">
        <w:tc>
          <w:tcPr>
            <w:tcW w:w="1304" w:type="dxa"/>
          </w:tcPr>
          <w:p w:rsidR="00FF6378" w:rsidRPr="00FF6378" w:rsidRDefault="00000000" w:rsidP="00FF6378">
            <w:pPr>
              <w:suppressAutoHyphens w:val="0"/>
              <w:autoSpaceDE w:val="0"/>
              <w:spacing w:after="0" w:line="240" w:lineRule="auto"/>
              <w:jc w:val="center"/>
              <w:textAlignment w:val="auto"/>
              <w:rPr>
                <w:rFonts w:ascii="Times New Roman" w:eastAsia="Times New Roman" w:hAnsi="Times New Roman" w:cs="Times New Roman"/>
                <w:color w:val="000000" w:themeColor="text1"/>
                <w:kern w:val="0"/>
                <w:sz w:val="24"/>
                <w:szCs w:val="24"/>
                <w:lang w:eastAsia="ru-RU"/>
              </w:rPr>
            </w:pPr>
            <w:hyperlink w:anchor="P225">
              <w:r w:rsidR="00FF6378" w:rsidRPr="00FF6378">
                <w:rPr>
                  <w:rFonts w:ascii="Times New Roman" w:eastAsia="Times New Roman" w:hAnsi="Times New Roman" w:cs="Times New Roman"/>
                  <w:color w:val="000000" w:themeColor="text1"/>
                  <w:kern w:val="0"/>
                  <w:sz w:val="24"/>
                  <w:szCs w:val="24"/>
                  <w:lang w:eastAsia="ru-RU"/>
                </w:rPr>
                <w:t>2.15.7</w:t>
              </w:r>
            </w:hyperlink>
          </w:p>
        </w:tc>
        <w:tc>
          <w:tcPr>
            <w:tcW w:w="4570" w:type="dxa"/>
          </w:tcPr>
          <w:p w:rsidR="00FF6378" w:rsidRPr="00FF6378" w:rsidRDefault="00FF6378" w:rsidP="00FF6378">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F6378">
              <w:rPr>
                <w:rFonts w:ascii="Times New Roman" w:eastAsia="Times New Roman" w:hAnsi="Times New Roman" w:cs="Times New Roman"/>
                <w:color w:val="000000" w:themeColor="text1"/>
                <w:kern w:val="0"/>
                <w:sz w:val="24"/>
                <w:szCs w:val="24"/>
                <w:lang w:eastAsia="ru-RU"/>
              </w:rPr>
              <w:t>Неполное заполнение полей в форме заявления, в том числе в интерактивной форме заявления на ЕПГУ или РПГУ</w:t>
            </w:r>
          </w:p>
        </w:tc>
        <w:tc>
          <w:tcPr>
            <w:tcW w:w="3828" w:type="dxa"/>
          </w:tcPr>
          <w:p w:rsidR="00FF6378" w:rsidRPr="00FF6378" w:rsidRDefault="00FF6378" w:rsidP="00FF6378">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FF6378">
              <w:rPr>
                <w:rFonts w:ascii="Times New Roman" w:eastAsia="Times New Roman" w:hAnsi="Times New Roman" w:cs="Times New Roman"/>
                <w:color w:val="000000" w:themeColor="text1"/>
                <w:kern w:val="0"/>
                <w:sz w:val="24"/>
                <w:szCs w:val="24"/>
                <w:lang w:eastAsia="ru-RU"/>
              </w:rPr>
              <w:t>Указываются основания такого вывода</w:t>
            </w:r>
          </w:p>
        </w:tc>
      </w:tr>
    </w:tbl>
    <w:p w:rsidR="00FF6378" w:rsidRPr="00FF6378" w:rsidRDefault="00FF6378" w:rsidP="00FF6378">
      <w:pPr>
        <w:suppressAutoHyphens w:val="0"/>
        <w:autoSpaceDE w:val="0"/>
        <w:spacing w:after="0" w:line="240" w:lineRule="auto"/>
        <w:jc w:val="both"/>
        <w:textAlignment w:val="auto"/>
        <w:rPr>
          <w:rFonts w:ascii="Times New Roman" w:eastAsia="Times New Roman" w:hAnsi="Times New Roman" w:cs="Times New Roman"/>
          <w:color w:val="000000" w:themeColor="text1"/>
          <w:kern w:val="0"/>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87"/>
        <w:gridCol w:w="5914"/>
      </w:tblGrid>
      <w:tr w:rsidR="00FF6378" w:rsidRPr="00FF6378" w:rsidTr="001F158C">
        <w:tc>
          <w:tcPr>
            <w:tcW w:w="3787" w:type="dxa"/>
            <w:tcBorders>
              <w:top w:val="single" w:sz="4" w:space="0" w:color="auto"/>
              <w:left w:val="nil"/>
              <w:bottom w:val="nil"/>
              <w:right w:val="nil"/>
            </w:tcBorders>
          </w:tcPr>
          <w:p w:rsidR="00FF6378" w:rsidRPr="00FF6378" w:rsidRDefault="00FF6378" w:rsidP="00FF6378">
            <w:pPr>
              <w:suppressAutoHyphens w:val="0"/>
              <w:autoSpaceDE w:val="0"/>
              <w:spacing w:after="0" w:line="240" w:lineRule="auto"/>
              <w:ind w:firstLine="283"/>
              <w:jc w:val="both"/>
              <w:textAlignment w:val="auto"/>
              <w:rPr>
                <w:rFonts w:ascii="Times New Roman" w:eastAsia="Times New Roman" w:hAnsi="Times New Roman" w:cs="Times New Roman"/>
                <w:color w:val="000000" w:themeColor="text1"/>
                <w:kern w:val="0"/>
                <w:sz w:val="24"/>
                <w:szCs w:val="24"/>
                <w:lang w:eastAsia="ru-RU"/>
              </w:rPr>
            </w:pPr>
            <w:r w:rsidRPr="00FF6378">
              <w:rPr>
                <w:rFonts w:ascii="Times New Roman" w:eastAsia="Times New Roman" w:hAnsi="Times New Roman" w:cs="Times New Roman"/>
                <w:color w:val="000000" w:themeColor="text1"/>
                <w:kern w:val="0"/>
                <w:sz w:val="24"/>
                <w:szCs w:val="24"/>
                <w:lang w:eastAsia="ru-RU"/>
              </w:rPr>
              <w:t>Дополнительно информируем:</w:t>
            </w:r>
          </w:p>
        </w:tc>
        <w:tc>
          <w:tcPr>
            <w:tcW w:w="5914" w:type="dxa"/>
            <w:tcBorders>
              <w:top w:val="nil"/>
              <w:left w:val="nil"/>
              <w:bottom w:val="single" w:sz="4" w:space="0" w:color="auto"/>
              <w:right w:val="nil"/>
            </w:tcBorders>
          </w:tcPr>
          <w:p w:rsidR="00FF6378" w:rsidRPr="00FF6378" w:rsidRDefault="00FF6378" w:rsidP="00FF6378">
            <w:pPr>
              <w:suppressAutoHyphens w:val="0"/>
              <w:autoSpaceDE w:val="0"/>
              <w:spacing w:after="0" w:line="240" w:lineRule="auto"/>
              <w:jc w:val="right"/>
              <w:textAlignment w:val="auto"/>
              <w:rPr>
                <w:rFonts w:ascii="Times New Roman" w:eastAsia="Times New Roman" w:hAnsi="Times New Roman" w:cs="Times New Roman"/>
                <w:color w:val="000000" w:themeColor="text1"/>
                <w:kern w:val="0"/>
                <w:sz w:val="24"/>
                <w:szCs w:val="24"/>
                <w:lang w:eastAsia="ru-RU"/>
              </w:rPr>
            </w:pPr>
            <w:r w:rsidRPr="00FF6378">
              <w:rPr>
                <w:rFonts w:ascii="Times New Roman" w:eastAsia="Times New Roman" w:hAnsi="Times New Roman" w:cs="Times New Roman"/>
                <w:color w:val="000000" w:themeColor="text1"/>
                <w:kern w:val="0"/>
                <w:sz w:val="24"/>
                <w:szCs w:val="24"/>
                <w:lang w:eastAsia="ru-RU"/>
              </w:rPr>
              <w:t>.</w:t>
            </w:r>
          </w:p>
        </w:tc>
      </w:tr>
      <w:tr w:rsidR="00FF6378" w:rsidRPr="00FF6378" w:rsidTr="001F158C">
        <w:tc>
          <w:tcPr>
            <w:tcW w:w="9701" w:type="dxa"/>
            <w:gridSpan w:val="2"/>
            <w:tcBorders>
              <w:top w:val="nil"/>
              <w:left w:val="nil"/>
              <w:bottom w:val="nil"/>
              <w:right w:val="nil"/>
            </w:tcBorders>
          </w:tcPr>
          <w:p w:rsidR="00FF6378" w:rsidRPr="00FF6378" w:rsidRDefault="00FF6378" w:rsidP="00FF6378">
            <w:pPr>
              <w:suppressAutoHyphens w:val="0"/>
              <w:autoSpaceDE w:val="0"/>
              <w:spacing w:after="0" w:line="240" w:lineRule="auto"/>
              <w:ind w:firstLine="283"/>
              <w:jc w:val="both"/>
              <w:textAlignment w:val="auto"/>
              <w:rPr>
                <w:rFonts w:ascii="Times New Roman" w:eastAsia="Times New Roman" w:hAnsi="Times New Roman" w:cs="Times New Roman"/>
                <w:color w:val="000000" w:themeColor="text1"/>
                <w:kern w:val="0"/>
                <w:sz w:val="24"/>
                <w:szCs w:val="24"/>
                <w:lang w:eastAsia="ru-RU"/>
              </w:rPr>
            </w:pPr>
            <w:r w:rsidRPr="00FF6378">
              <w:rPr>
                <w:rFonts w:ascii="Times New Roman" w:eastAsia="Times New Roman" w:hAnsi="Times New Roman" w:cs="Times New Roman"/>
                <w:color w:val="000000" w:themeColor="text1"/>
                <w:kern w:val="0"/>
                <w:sz w:val="24"/>
                <w:szCs w:val="24"/>
                <w:lang w:eastAsia="ru-RU"/>
              </w:rPr>
              <w:t>Вы вправе повторно обратиться с заявлением о предоставлении услуги после устранения указанных нарушений.</w:t>
            </w:r>
          </w:p>
          <w:p w:rsidR="00FF6378" w:rsidRPr="00FF6378" w:rsidRDefault="00FF6378" w:rsidP="00FF6378">
            <w:pPr>
              <w:suppressAutoHyphens w:val="0"/>
              <w:autoSpaceDE w:val="0"/>
              <w:spacing w:after="0" w:line="240" w:lineRule="auto"/>
              <w:ind w:firstLine="283"/>
              <w:jc w:val="both"/>
              <w:textAlignment w:val="auto"/>
              <w:rPr>
                <w:rFonts w:ascii="Times New Roman" w:eastAsia="Times New Roman" w:hAnsi="Times New Roman" w:cs="Times New Roman"/>
                <w:color w:val="000000" w:themeColor="text1"/>
                <w:kern w:val="0"/>
                <w:sz w:val="24"/>
                <w:szCs w:val="24"/>
                <w:lang w:eastAsia="ru-RU"/>
              </w:rPr>
            </w:pPr>
            <w:r w:rsidRPr="00FF6378">
              <w:rPr>
                <w:rFonts w:ascii="Times New Roman" w:eastAsia="Times New Roman" w:hAnsi="Times New Roman" w:cs="Times New Roman"/>
                <w:color w:val="000000" w:themeColor="text1"/>
                <w:kern w:val="0"/>
                <w:sz w:val="24"/>
                <w:szCs w:val="24"/>
                <w:lang w:eastAsia="ru-RU"/>
              </w:rPr>
              <w:t>Данный отказ может быть обжалован в досудебном порядке путем направления жалобы в орган, уполномоченный на предоставление услуги, в _________________, а также в судебном порядке.</w:t>
            </w:r>
          </w:p>
        </w:tc>
      </w:tr>
      <w:tr w:rsidR="00FF6378" w:rsidRPr="00FF6378" w:rsidTr="001F158C">
        <w:tc>
          <w:tcPr>
            <w:tcW w:w="9701" w:type="dxa"/>
            <w:gridSpan w:val="2"/>
            <w:tcBorders>
              <w:top w:val="nil"/>
              <w:left w:val="nil"/>
              <w:bottom w:val="nil"/>
              <w:right w:val="nil"/>
            </w:tcBorders>
          </w:tcPr>
          <w:p w:rsidR="00FF6378" w:rsidRPr="00FF6378" w:rsidRDefault="00FF6378" w:rsidP="00FF6378">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r>
    </w:tbl>
    <w:p w:rsidR="001025D4" w:rsidRPr="00397B8B" w:rsidRDefault="00E1111F">
      <w:pPr>
        <w:pStyle w:val="Standard"/>
        <w:pageBreakBefore/>
        <w:ind w:left="4536"/>
        <w:jc w:val="center"/>
        <w:rPr>
          <w:rFonts w:ascii="Times New Roman" w:hAnsi="Times New Roman" w:cs="Times New Roman"/>
          <w:color w:val="000000" w:themeColor="text1"/>
        </w:rPr>
      </w:pPr>
      <w:r w:rsidRPr="00397B8B">
        <w:rPr>
          <w:rFonts w:ascii="Times New Roman" w:hAnsi="Times New Roman" w:cs="Times New Roman"/>
          <w:color w:val="000000" w:themeColor="text1"/>
        </w:rPr>
        <w:lastRenderedPageBreak/>
        <w:t>Приложение № 6</w:t>
      </w:r>
    </w:p>
    <w:p w:rsidR="001025D4" w:rsidRPr="00397B8B" w:rsidRDefault="00E1111F">
      <w:pPr>
        <w:pStyle w:val="Standard"/>
        <w:tabs>
          <w:tab w:val="left" w:pos="5670"/>
        </w:tabs>
        <w:ind w:left="4536"/>
        <w:jc w:val="center"/>
        <w:rPr>
          <w:rFonts w:ascii="Times New Roman" w:hAnsi="Times New Roman" w:cs="Times New Roman"/>
          <w:color w:val="000000" w:themeColor="text1"/>
        </w:rPr>
      </w:pPr>
      <w:r w:rsidRPr="00397B8B">
        <w:rPr>
          <w:rFonts w:ascii="Times New Roman" w:hAnsi="Times New Roman" w:cs="Times New Roman"/>
          <w:color w:val="000000" w:themeColor="text1"/>
        </w:rPr>
        <w:t>к Административному регламенту предоставления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p w:rsidR="001025D4" w:rsidRPr="00397B8B" w:rsidRDefault="001025D4">
      <w:pPr>
        <w:pStyle w:val="Standard"/>
        <w:jc w:val="center"/>
        <w:rPr>
          <w:rFonts w:ascii="Times New Roman" w:hAnsi="Times New Roman" w:cs="Times New Roman"/>
          <w:color w:val="000000" w:themeColor="text1"/>
        </w:rPr>
      </w:pPr>
    </w:p>
    <w:p w:rsidR="007F6E68" w:rsidRDefault="007F6E68">
      <w:pPr>
        <w:pStyle w:val="Standard"/>
        <w:ind w:left="4536"/>
        <w:jc w:val="center"/>
        <w:rPr>
          <w:rFonts w:ascii="Times New Roman" w:hAnsi="Times New Roman" w:cs="Times New Roman"/>
          <w:color w:val="000000" w:themeColor="text1"/>
        </w:rPr>
      </w:pPr>
    </w:p>
    <w:p w:rsidR="007F6E68" w:rsidRPr="007F6E68" w:rsidRDefault="007F6E68" w:rsidP="007F6E68">
      <w:pPr>
        <w:suppressAutoHyphens w:val="0"/>
        <w:autoSpaceDE w:val="0"/>
        <w:spacing w:after="0" w:line="240" w:lineRule="auto"/>
        <w:jc w:val="center"/>
        <w:textAlignment w:val="auto"/>
        <w:rPr>
          <w:rFonts w:ascii="Times New Roman" w:eastAsia="Times New Roman" w:hAnsi="Times New Roman" w:cs="Times New Roman"/>
          <w:b/>
          <w:kern w:val="0"/>
          <w:sz w:val="24"/>
          <w:szCs w:val="24"/>
          <w:lang w:eastAsia="ru-RU"/>
        </w:rPr>
      </w:pPr>
      <w:r w:rsidRPr="007F6E68">
        <w:rPr>
          <w:rFonts w:ascii="Times New Roman" w:eastAsia="Times New Roman" w:hAnsi="Times New Roman" w:cs="Times New Roman"/>
          <w:b/>
          <w:kern w:val="0"/>
          <w:sz w:val="24"/>
          <w:szCs w:val="24"/>
          <w:lang w:eastAsia="ru-RU"/>
        </w:rPr>
        <w:t>СОСТАВ,</w:t>
      </w:r>
    </w:p>
    <w:p w:rsidR="007F6E68" w:rsidRPr="007F6E68" w:rsidRDefault="007F6E68" w:rsidP="007F6E68">
      <w:pPr>
        <w:suppressAutoHyphens w:val="0"/>
        <w:autoSpaceDE w:val="0"/>
        <w:spacing w:after="0" w:line="240" w:lineRule="auto"/>
        <w:jc w:val="center"/>
        <w:textAlignment w:val="auto"/>
        <w:rPr>
          <w:rFonts w:ascii="Times New Roman" w:eastAsia="Times New Roman" w:hAnsi="Times New Roman" w:cs="Times New Roman"/>
          <w:b/>
          <w:kern w:val="0"/>
          <w:sz w:val="24"/>
          <w:szCs w:val="24"/>
          <w:lang w:eastAsia="ru-RU"/>
        </w:rPr>
      </w:pPr>
      <w:r w:rsidRPr="007F6E68">
        <w:rPr>
          <w:rFonts w:ascii="Times New Roman" w:eastAsia="Times New Roman" w:hAnsi="Times New Roman" w:cs="Times New Roman"/>
          <w:b/>
          <w:kern w:val="0"/>
          <w:sz w:val="24"/>
          <w:szCs w:val="24"/>
          <w:lang w:eastAsia="ru-RU"/>
        </w:rPr>
        <w:t>ПОСЛЕДОВАТЕЛЬНОСТЬ И СРОКИ ВЫПОЛНЕНИЯ АДМИНИСТРАТИВНЫХ</w:t>
      </w:r>
    </w:p>
    <w:p w:rsidR="007F6E68" w:rsidRPr="007F6E68" w:rsidRDefault="007F6E68" w:rsidP="007F6E68">
      <w:pPr>
        <w:suppressAutoHyphens w:val="0"/>
        <w:autoSpaceDE w:val="0"/>
        <w:spacing w:after="0" w:line="240" w:lineRule="auto"/>
        <w:jc w:val="center"/>
        <w:textAlignment w:val="auto"/>
        <w:rPr>
          <w:rFonts w:ascii="Times New Roman" w:eastAsia="Times New Roman" w:hAnsi="Times New Roman" w:cs="Times New Roman"/>
          <w:b/>
          <w:kern w:val="0"/>
          <w:sz w:val="24"/>
          <w:szCs w:val="24"/>
          <w:lang w:eastAsia="ru-RU"/>
        </w:rPr>
      </w:pPr>
      <w:r w:rsidRPr="007F6E68">
        <w:rPr>
          <w:rFonts w:ascii="Times New Roman" w:eastAsia="Times New Roman" w:hAnsi="Times New Roman" w:cs="Times New Roman"/>
          <w:b/>
          <w:kern w:val="0"/>
          <w:sz w:val="24"/>
          <w:szCs w:val="24"/>
          <w:lang w:eastAsia="ru-RU"/>
        </w:rPr>
        <w:t>ПРОЦЕДУР (ДЕЙСТВИЙ) ПРИ ПРЕДОСТАВЛЕНИИ МУНИЦИПАЛЬНОЙ УСЛУГИ</w:t>
      </w:r>
    </w:p>
    <w:p w:rsidR="007F6E68" w:rsidRDefault="007F6E68">
      <w:pPr>
        <w:pStyle w:val="Standard"/>
        <w:ind w:left="4536"/>
        <w:jc w:val="center"/>
        <w:rPr>
          <w:rFonts w:ascii="Times New Roman" w:hAnsi="Times New Roman" w:cs="Times New Roman"/>
          <w:color w:val="000000" w:themeColor="text1"/>
        </w:rPr>
      </w:pPr>
    </w:p>
    <w:p w:rsidR="007F6E68" w:rsidRDefault="007F6E68">
      <w:pPr>
        <w:pStyle w:val="Standard"/>
        <w:ind w:left="4536"/>
        <w:jc w:val="center"/>
        <w:rPr>
          <w:rFonts w:ascii="Times New Roman" w:hAnsi="Times New Roman" w:cs="Times New Roman"/>
          <w:color w:val="000000" w:themeColor="text1"/>
        </w:rPr>
      </w:pPr>
    </w:p>
    <w:p w:rsidR="007F6E68" w:rsidRDefault="007F6E68">
      <w:pPr>
        <w:pStyle w:val="Standard"/>
        <w:ind w:left="4536"/>
        <w:jc w:val="center"/>
        <w:rPr>
          <w:rFonts w:ascii="Times New Roman" w:hAnsi="Times New Roman" w:cs="Times New Roman"/>
          <w:color w:val="000000" w:themeColor="text1"/>
        </w:rPr>
      </w:pPr>
    </w:p>
    <w:p w:rsidR="00EA42DF" w:rsidRDefault="00EA42DF">
      <w:pPr>
        <w:pStyle w:val="Standard"/>
        <w:ind w:left="4536"/>
        <w:jc w:val="center"/>
        <w:rPr>
          <w:rFonts w:ascii="Times New Roman" w:hAnsi="Times New Roman" w:cs="Times New Roman"/>
          <w:color w:val="000000" w:themeColor="text1"/>
        </w:rPr>
        <w:sectPr w:rsidR="00EA42DF" w:rsidSect="00081272">
          <w:headerReference w:type="default" r:id="rId65"/>
          <w:pgSz w:w="11906" w:h="16838"/>
          <w:pgMar w:top="851" w:right="566" w:bottom="993" w:left="1418" w:header="708" w:footer="720" w:gutter="0"/>
          <w:cols w:space="720"/>
        </w:sectPr>
      </w:pPr>
    </w:p>
    <w:p w:rsidR="007F6E68" w:rsidRDefault="007F6E68">
      <w:pPr>
        <w:pStyle w:val="Standard"/>
        <w:ind w:left="4536"/>
        <w:jc w:val="center"/>
        <w:rPr>
          <w:rFonts w:ascii="Times New Roman" w:hAnsi="Times New Roman" w:cs="Times New Roman"/>
          <w:color w:val="000000" w:themeColor="text1"/>
        </w:rPr>
      </w:pPr>
    </w:p>
    <w:tbl>
      <w:tblPr>
        <w:tblW w:w="15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2472"/>
        <w:gridCol w:w="2977"/>
        <w:gridCol w:w="1843"/>
        <w:gridCol w:w="1862"/>
        <w:gridCol w:w="1820"/>
        <w:gridCol w:w="1988"/>
        <w:gridCol w:w="2354"/>
        <w:gridCol w:w="30"/>
      </w:tblGrid>
      <w:tr w:rsidR="00EA42DF" w:rsidRPr="00EA42DF" w:rsidTr="00D67ACC">
        <w:trPr>
          <w:gridAfter w:val="1"/>
          <w:wAfter w:w="30" w:type="dxa"/>
        </w:trPr>
        <w:tc>
          <w:tcPr>
            <w:tcW w:w="2472" w:type="dxa"/>
          </w:tcPr>
          <w:p w:rsidR="00EA42DF" w:rsidRPr="00EA42DF" w:rsidRDefault="00EA42DF" w:rsidP="00EA42DF">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EA42DF">
              <w:rPr>
                <w:rFonts w:ascii="Times New Roman" w:eastAsia="Times New Roman" w:hAnsi="Times New Roman" w:cs="Times New Roman"/>
                <w:kern w:val="0"/>
                <w:sz w:val="24"/>
                <w:szCs w:val="24"/>
                <w:lang w:eastAsia="ru-RU"/>
              </w:rPr>
              <w:t>Основание для начала административной процедуры</w:t>
            </w:r>
          </w:p>
        </w:tc>
        <w:tc>
          <w:tcPr>
            <w:tcW w:w="2977" w:type="dxa"/>
          </w:tcPr>
          <w:p w:rsidR="00EA42DF" w:rsidRPr="00EA42DF" w:rsidRDefault="00EA42DF" w:rsidP="00EA42DF">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EA42DF">
              <w:rPr>
                <w:rFonts w:ascii="Times New Roman" w:eastAsia="Times New Roman" w:hAnsi="Times New Roman" w:cs="Times New Roman"/>
                <w:kern w:val="0"/>
                <w:sz w:val="24"/>
                <w:szCs w:val="24"/>
                <w:lang w:eastAsia="ru-RU"/>
              </w:rPr>
              <w:t>Содержание административных действий</w:t>
            </w:r>
          </w:p>
        </w:tc>
        <w:tc>
          <w:tcPr>
            <w:tcW w:w="1843" w:type="dxa"/>
          </w:tcPr>
          <w:p w:rsidR="00EA42DF" w:rsidRPr="00EA42DF" w:rsidRDefault="00EA42DF" w:rsidP="00EA42DF">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EA42DF">
              <w:rPr>
                <w:rFonts w:ascii="Times New Roman" w:eastAsia="Times New Roman" w:hAnsi="Times New Roman" w:cs="Times New Roman"/>
                <w:kern w:val="0"/>
                <w:sz w:val="24"/>
                <w:szCs w:val="24"/>
                <w:lang w:eastAsia="ru-RU"/>
              </w:rPr>
              <w:t>Срок выполнения административных действий</w:t>
            </w:r>
          </w:p>
        </w:tc>
        <w:tc>
          <w:tcPr>
            <w:tcW w:w="1862" w:type="dxa"/>
          </w:tcPr>
          <w:p w:rsidR="00EA42DF" w:rsidRPr="00EA42DF" w:rsidRDefault="00EA42DF" w:rsidP="00EA42DF">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EA42DF">
              <w:rPr>
                <w:rFonts w:ascii="Times New Roman" w:eastAsia="Times New Roman" w:hAnsi="Times New Roman" w:cs="Times New Roman"/>
                <w:kern w:val="0"/>
                <w:sz w:val="24"/>
                <w:szCs w:val="24"/>
                <w:lang w:eastAsia="ru-RU"/>
              </w:rPr>
              <w:t>Должностное лицо, ответственное за выполнение административного действия</w:t>
            </w:r>
          </w:p>
        </w:tc>
        <w:tc>
          <w:tcPr>
            <w:tcW w:w="1820" w:type="dxa"/>
          </w:tcPr>
          <w:p w:rsidR="00EA42DF" w:rsidRPr="00EA42DF" w:rsidRDefault="00EA42DF" w:rsidP="00EA42DF">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EA42DF">
              <w:rPr>
                <w:rFonts w:ascii="Times New Roman" w:eastAsia="Times New Roman" w:hAnsi="Times New Roman" w:cs="Times New Roman"/>
                <w:kern w:val="0"/>
                <w:sz w:val="24"/>
                <w:szCs w:val="24"/>
                <w:lang w:eastAsia="ru-RU"/>
              </w:rPr>
              <w:t>Место выполнения административного действия/используемая информационная система</w:t>
            </w:r>
          </w:p>
        </w:tc>
        <w:tc>
          <w:tcPr>
            <w:tcW w:w="1988" w:type="dxa"/>
          </w:tcPr>
          <w:p w:rsidR="00EA42DF" w:rsidRPr="00EA42DF" w:rsidRDefault="00EA42DF" w:rsidP="00EA42DF">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EA42DF">
              <w:rPr>
                <w:rFonts w:ascii="Times New Roman" w:eastAsia="Times New Roman" w:hAnsi="Times New Roman" w:cs="Times New Roman"/>
                <w:kern w:val="0"/>
                <w:sz w:val="24"/>
                <w:szCs w:val="24"/>
                <w:lang w:eastAsia="ru-RU"/>
              </w:rPr>
              <w:t>Критерии принятия решения</w:t>
            </w:r>
          </w:p>
        </w:tc>
        <w:tc>
          <w:tcPr>
            <w:tcW w:w="2354" w:type="dxa"/>
          </w:tcPr>
          <w:p w:rsidR="00EA42DF" w:rsidRPr="00EA42DF" w:rsidRDefault="00EA42DF" w:rsidP="00EA42DF">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EA42DF">
              <w:rPr>
                <w:rFonts w:ascii="Times New Roman" w:eastAsia="Times New Roman" w:hAnsi="Times New Roman" w:cs="Times New Roman"/>
                <w:kern w:val="0"/>
                <w:sz w:val="24"/>
                <w:szCs w:val="24"/>
                <w:lang w:eastAsia="ru-RU"/>
              </w:rPr>
              <w:t>Результат административного действия, способ фиксации</w:t>
            </w:r>
          </w:p>
        </w:tc>
      </w:tr>
      <w:tr w:rsidR="00EA42DF" w:rsidRPr="00EA42DF" w:rsidTr="00D67ACC">
        <w:trPr>
          <w:gridAfter w:val="1"/>
          <w:wAfter w:w="30" w:type="dxa"/>
        </w:trPr>
        <w:tc>
          <w:tcPr>
            <w:tcW w:w="2472" w:type="dxa"/>
          </w:tcPr>
          <w:p w:rsidR="00EA42DF" w:rsidRPr="00EA42DF" w:rsidRDefault="00EA42DF" w:rsidP="00EA42DF">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EA42DF">
              <w:rPr>
                <w:rFonts w:ascii="Times New Roman" w:eastAsia="Times New Roman" w:hAnsi="Times New Roman" w:cs="Times New Roman"/>
                <w:kern w:val="0"/>
                <w:sz w:val="24"/>
                <w:szCs w:val="24"/>
                <w:lang w:eastAsia="ru-RU"/>
              </w:rPr>
              <w:t>1</w:t>
            </w:r>
          </w:p>
        </w:tc>
        <w:tc>
          <w:tcPr>
            <w:tcW w:w="2977" w:type="dxa"/>
          </w:tcPr>
          <w:p w:rsidR="00EA42DF" w:rsidRPr="00EA42DF" w:rsidRDefault="00EA42DF" w:rsidP="00EA42DF">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EA42DF">
              <w:rPr>
                <w:rFonts w:ascii="Times New Roman" w:eastAsia="Times New Roman" w:hAnsi="Times New Roman" w:cs="Times New Roman"/>
                <w:kern w:val="0"/>
                <w:sz w:val="24"/>
                <w:szCs w:val="24"/>
                <w:lang w:eastAsia="ru-RU"/>
              </w:rPr>
              <w:t>2</w:t>
            </w:r>
          </w:p>
        </w:tc>
        <w:tc>
          <w:tcPr>
            <w:tcW w:w="1843" w:type="dxa"/>
          </w:tcPr>
          <w:p w:rsidR="00EA42DF" w:rsidRPr="00EA42DF" w:rsidRDefault="00EA42DF" w:rsidP="00EA42DF">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EA42DF">
              <w:rPr>
                <w:rFonts w:ascii="Times New Roman" w:eastAsia="Times New Roman" w:hAnsi="Times New Roman" w:cs="Times New Roman"/>
                <w:kern w:val="0"/>
                <w:sz w:val="24"/>
                <w:szCs w:val="24"/>
                <w:lang w:eastAsia="ru-RU"/>
              </w:rPr>
              <w:t>3</w:t>
            </w:r>
          </w:p>
        </w:tc>
        <w:tc>
          <w:tcPr>
            <w:tcW w:w="1862" w:type="dxa"/>
          </w:tcPr>
          <w:p w:rsidR="00EA42DF" w:rsidRPr="00EA42DF" w:rsidRDefault="00EA42DF" w:rsidP="00EA42DF">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EA42DF">
              <w:rPr>
                <w:rFonts w:ascii="Times New Roman" w:eastAsia="Times New Roman" w:hAnsi="Times New Roman" w:cs="Times New Roman"/>
                <w:kern w:val="0"/>
                <w:sz w:val="24"/>
                <w:szCs w:val="24"/>
                <w:lang w:eastAsia="ru-RU"/>
              </w:rPr>
              <w:t>4</w:t>
            </w:r>
          </w:p>
        </w:tc>
        <w:tc>
          <w:tcPr>
            <w:tcW w:w="1820" w:type="dxa"/>
          </w:tcPr>
          <w:p w:rsidR="00EA42DF" w:rsidRPr="00EA42DF" w:rsidRDefault="00EA42DF" w:rsidP="00EA42DF">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EA42DF">
              <w:rPr>
                <w:rFonts w:ascii="Times New Roman" w:eastAsia="Times New Roman" w:hAnsi="Times New Roman" w:cs="Times New Roman"/>
                <w:kern w:val="0"/>
                <w:sz w:val="24"/>
                <w:szCs w:val="24"/>
                <w:lang w:eastAsia="ru-RU"/>
              </w:rPr>
              <w:t>5</w:t>
            </w:r>
          </w:p>
        </w:tc>
        <w:tc>
          <w:tcPr>
            <w:tcW w:w="1988" w:type="dxa"/>
          </w:tcPr>
          <w:p w:rsidR="00EA42DF" w:rsidRPr="00EA42DF" w:rsidRDefault="00EA42DF" w:rsidP="00EA42DF">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EA42DF">
              <w:rPr>
                <w:rFonts w:ascii="Times New Roman" w:eastAsia="Times New Roman" w:hAnsi="Times New Roman" w:cs="Times New Roman"/>
                <w:kern w:val="0"/>
                <w:sz w:val="24"/>
                <w:szCs w:val="24"/>
                <w:lang w:eastAsia="ru-RU"/>
              </w:rPr>
              <w:t>6</w:t>
            </w:r>
          </w:p>
        </w:tc>
        <w:tc>
          <w:tcPr>
            <w:tcW w:w="2354" w:type="dxa"/>
          </w:tcPr>
          <w:p w:rsidR="00EA42DF" w:rsidRPr="00EA42DF" w:rsidRDefault="00EA42DF" w:rsidP="00EA42DF">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EA42DF">
              <w:rPr>
                <w:rFonts w:ascii="Times New Roman" w:eastAsia="Times New Roman" w:hAnsi="Times New Roman" w:cs="Times New Roman"/>
                <w:kern w:val="0"/>
                <w:sz w:val="24"/>
                <w:szCs w:val="24"/>
                <w:lang w:eastAsia="ru-RU"/>
              </w:rPr>
              <w:t>7</w:t>
            </w:r>
          </w:p>
        </w:tc>
      </w:tr>
      <w:tr w:rsidR="00EA42DF" w:rsidRPr="00EA42DF" w:rsidTr="00D67ACC">
        <w:tc>
          <w:tcPr>
            <w:tcW w:w="15346" w:type="dxa"/>
            <w:gridSpan w:val="8"/>
          </w:tcPr>
          <w:p w:rsidR="00EA42DF" w:rsidRPr="00EA42DF" w:rsidRDefault="00EA42DF" w:rsidP="00EA42DF">
            <w:pPr>
              <w:suppressAutoHyphens w:val="0"/>
              <w:autoSpaceDE w:val="0"/>
              <w:spacing w:after="0" w:line="240" w:lineRule="auto"/>
              <w:jc w:val="center"/>
              <w:textAlignment w:val="auto"/>
              <w:outlineLvl w:val="2"/>
              <w:rPr>
                <w:rFonts w:ascii="Times New Roman" w:eastAsia="Times New Roman" w:hAnsi="Times New Roman" w:cs="Times New Roman"/>
                <w:kern w:val="0"/>
                <w:sz w:val="24"/>
                <w:szCs w:val="24"/>
                <w:lang w:eastAsia="ru-RU"/>
              </w:rPr>
            </w:pPr>
            <w:r w:rsidRPr="00EA42DF">
              <w:rPr>
                <w:rFonts w:ascii="Times New Roman" w:eastAsia="Times New Roman" w:hAnsi="Times New Roman" w:cs="Times New Roman"/>
                <w:kern w:val="0"/>
                <w:sz w:val="24"/>
                <w:szCs w:val="24"/>
                <w:lang w:eastAsia="ru-RU"/>
              </w:rPr>
              <w:t>1. Проверка документов и регистрация заявления</w:t>
            </w:r>
          </w:p>
        </w:tc>
      </w:tr>
      <w:tr w:rsidR="00EA42DF" w:rsidRPr="00EA42DF" w:rsidTr="00D67ACC">
        <w:trPr>
          <w:gridAfter w:val="1"/>
          <w:wAfter w:w="30" w:type="dxa"/>
        </w:trPr>
        <w:tc>
          <w:tcPr>
            <w:tcW w:w="2472" w:type="dxa"/>
            <w:vMerge w:val="restart"/>
            <w:tcBorders>
              <w:bottom w:val="nil"/>
            </w:tcBorders>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Поступление заявления и документов для предоставления муниципальной услуги в Уполномоченный орган</w:t>
            </w:r>
          </w:p>
        </w:tc>
        <w:tc>
          <w:tcPr>
            <w:tcW w:w="2977"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 xml:space="preserve">Прием и проверка комплектности документов на наличие/отсутствие оснований для отказа в приеме документов, предусмотренных </w:t>
            </w:r>
            <w:hyperlink w:anchor="P222">
              <w:r w:rsidRPr="00EA42DF">
                <w:rPr>
                  <w:rFonts w:ascii="Times New Roman" w:eastAsia="Times New Roman" w:hAnsi="Times New Roman" w:cs="Times New Roman"/>
                  <w:color w:val="000000" w:themeColor="text1"/>
                  <w:kern w:val="0"/>
                  <w:sz w:val="24"/>
                  <w:szCs w:val="24"/>
                  <w:lang w:eastAsia="ru-RU"/>
                </w:rPr>
                <w:t>пунктом 2.15</w:t>
              </w:r>
            </w:hyperlink>
            <w:r w:rsidRPr="00EA42DF">
              <w:rPr>
                <w:rFonts w:ascii="Times New Roman" w:eastAsia="Times New Roman" w:hAnsi="Times New Roman" w:cs="Times New Roman"/>
                <w:color w:val="000000" w:themeColor="text1"/>
                <w:kern w:val="0"/>
                <w:sz w:val="24"/>
                <w:szCs w:val="24"/>
                <w:lang w:eastAsia="ru-RU"/>
              </w:rPr>
              <w:t xml:space="preserve"> Административного регламента</w:t>
            </w:r>
          </w:p>
        </w:tc>
        <w:tc>
          <w:tcPr>
            <w:tcW w:w="1843"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1 рабочий день</w:t>
            </w:r>
          </w:p>
        </w:tc>
        <w:tc>
          <w:tcPr>
            <w:tcW w:w="1862" w:type="dxa"/>
            <w:vMerge w:val="restart"/>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Уполномоченного органа, ответственное за предоставление муниципальной услуги</w:t>
            </w:r>
          </w:p>
        </w:tc>
        <w:tc>
          <w:tcPr>
            <w:tcW w:w="1820" w:type="dxa"/>
            <w:vMerge w:val="restart"/>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Уполномоченный орган/ГИС</w:t>
            </w:r>
          </w:p>
        </w:tc>
        <w:tc>
          <w:tcPr>
            <w:tcW w:w="1988" w:type="dxa"/>
            <w:vMerge w:val="restart"/>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2354" w:type="dxa"/>
            <w:vMerge w:val="restart"/>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EA42DF" w:rsidRPr="00EA42DF" w:rsidTr="00D67ACC">
        <w:trPr>
          <w:gridAfter w:val="1"/>
          <w:wAfter w:w="30" w:type="dxa"/>
        </w:trPr>
        <w:tc>
          <w:tcPr>
            <w:tcW w:w="2472" w:type="dxa"/>
            <w:vMerge/>
            <w:tcBorders>
              <w:bottom w:val="nil"/>
            </w:tcBorders>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2977"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В случае выявления оснований для отказа в приеме документов направление заявителю в электронной форме в личный кабинет на ЕПГУ или РПГУ решения об отказе в приеме документов, необходимых для предоставления муниципальной услуги</w:t>
            </w:r>
          </w:p>
        </w:tc>
        <w:tc>
          <w:tcPr>
            <w:tcW w:w="1843" w:type="dxa"/>
            <w:vMerge w:val="restart"/>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1 рабочий день</w:t>
            </w:r>
          </w:p>
        </w:tc>
        <w:tc>
          <w:tcPr>
            <w:tcW w:w="1862" w:type="dxa"/>
            <w:vMerge/>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1820" w:type="dxa"/>
            <w:vMerge/>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1988" w:type="dxa"/>
            <w:vMerge/>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2354" w:type="dxa"/>
            <w:vMerge/>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r>
      <w:tr w:rsidR="00EA42DF" w:rsidRPr="00EA42DF" w:rsidTr="00D67ACC">
        <w:trPr>
          <w:gridAfter w:val="1"/>
          <w:wAfter w:w="30" w:type="dxa"/>
        </w:trPr>
        <w:tc>
          <w:tcPr>
            <w:tcW w:w="2472" w:type="dxa"/>
            <w:vMerge/>
            <w:tcBorders>
              <w:bottom w:val="nil"/>
            </w:tcBorders>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2977"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 xml:space="preserve">В случае непредставления в течение указанного срока необходимых документов (сведений из документов), </w:t>
            </w:r>
            <w:proofErr w:type="spellStart"/>
            <w:r w:rsidRPr="00EA42DF">
              <w:rPr>
                <w:rFonts w:ascii="Times New Roman" w:eastAsia="Times New Roman" w:hAnsi="Times New Roman" w:cs="Times New Roman"/>
                <w:color w:val="000000" w:themeColor="text1"/>
                <w:kern w:val="0"/>
                <w:sz w:val="24"/>
                <w:szCs w:val="24"/>
                <w:lang w:eastAsia="ru-RU"/>
              </w:rPr>
              <w:t>неисправления</w:t>
            </w:r>
            <w:proofErr w:type="spellEnd"/>
            <w:r w:rsidRPr="00EA42DF">
              <w:rPr>
                <w:rFonts w:ascii="Times New Roman" w:eastAsia="Times New Roman" w:hAnsi="Times New Roman" w:cs="Times New Roman"/>
                <w:color w:val="000000" w:themeColor="text1"/>
                <w:kern w:val="0"/>
                <w:sz w:val="24"/>
                <w:szCs w:val="24"/>
                <w:lang w:eastAsia="ru-RU"/>
              </w:rPr>
              <w:t xml:space="preserve"> выявлен</w:t>
            </w:r>
            <w:r w:rsidRPr="00EA42DF">
              <w:rPr>
                <w:rFonts w:ascii="Times New Roman" w:eastAsia="Times New Roman" w:hAnsi="Times New Roman" w:cs="Times New Roman"/>
                <w:color w:val="000000" w:themeColor="text1"/>
                <w:kern w:val="0"/>
                <w:sz w:val="24"/>
                <w:szCs w:val="24"/>
                <w:lang w:eastAsia="ru-RU"/>
              </w:rPr>
              <w:lastRenderedPageBreak/>
              <w:t>ных нарушений формирование и направление заявителю в электронной форме в личный кабинет на ЕПГУ или РПГУ уведомления об отказе в приеме документов, необходимых для предоставления муниципальной услуги, с указанием причин отказа</w:t>
            </w:r>
          </w:p>
        </w:tc>
        <w:tc>
          <w:tcPr>
            <w:tcW w:w="1843" w:type="dxa"/>
            <w:vMerge/>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1862" w:type="dxa"/>
            <w:vMerge/>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1820" w:type="dxa"/>
            <w:vMerge/>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1988" w:type="dxa"/>
            <w:vMerge/>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2354" w:type="dxa"/>
            <w:vMerge/>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r>
      <w:tr w:rsidR="00EA42DF" w:rsidRPr="00EA42DF" w:rsidTr="00D67ACC">
        <w:trPr>
          <w:gridAfter w:val="1"/>
          <w:wAfter w:w="30" w:type="dxa"/>
        </w:trPr>
        <w:tc>
          <w:tcPr>
            <w:tcW w:w="2472" w:type="dxa"/>
            <w:vMerge w:val="restart"/>
            <w:tcBorders>
              <w:top w:val="nil"/>
              <w:bottom w:val="nil"/>
            </w:tcBorders>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2977"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 xml:space="preserve">В случае отсутствия оснований для отказа в приеме документов, предусмотренных </w:t>
            </w:r>
            <w:hyperlink w:anchor="P222">
              <w:r w:rsidRPr="00EA42DF">
                <w:rPr>
                  <w:rFonts w:ascii="Times New Roman" w:eastAsia="Times New Roman" w:hAnsi="Times New Roman" w:cs="Times New Roman"/>
                  <w:color w:val="000000" w:themeColor="text1"/>
                  <w:kern w:val="0"/>
                  <w:sz w:val="24"/>
                  <w:szCs w:val="24"/>
                  <w:lang w:eastAsia="ru-RU"/>
                </w:rPr>
                <w:t>пунктом 2.15</w:t>
              </w:r>
            </w:hyperlink>
            <w:r w:rsidRPr="00EA42DF">
              <w:rPr>
                <w:rFonts w:ascii="Times New Roman" w:eastAsia="Times New Roman" w:hAnsi="Times New Roman" w:cs="Times New Roman"/>
                <w:color w:val="000000" w:themeColor="text1"/>
                <w:kern w:val="0"/>
                <w:sz w:val="24"/>
                <w:szCs w:val="24"/>
                <w:lang w:eastAsia="ru-RU"/>
              </w:rPr>
              <w:t xml:space="preserve"> Административного регламента, регистрация заявления в электронной базе данных по учету документов</w:t>
            </w:r>
          </w:p>
        </w:tc>
        <w:tc>
          <w:tcPr>
            <w:tcW w:w="1843" w:type="dxa"/>
            <w:vMerge w:val="restart"/>
            <w:tcBorders>
              <w:bottom w:val="nil"/>
            </w:tcBorders>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1 рабочий день</w:t>
            </w:r>
          </w:p>
        </w:tc>
        <w:tc>
          <w:tcPr>
            <w:tcW w:w="1862"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Должностное лицо Уполномоченного органа, ответственное за регистрацию корреспонденции</w:t>
            </w:r>
          </w:p>
        </w:tc>
        <w:tc>
          <w:tcPr>
            <w:tcW w:w="1820"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Уполномоченный орган/ГИС</w:t>
            </w:r>
          </w:p>
        </w:tc>
        <w:tc>
          <w:tcPr>
            <w:tcW w:w="1988"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2354"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r>
      <w:tr w:rsidR="00EA42DF" w:rsidRPr="00EA42DF" w:rsidTr="00D67ACC">
        <w:trPr>
          <w:gridAfter w:val="1"/>
          <w:wAfter w:w="30" w:type="dxa"/>
        </w:trPr>
        <w:tc>
          <w:tcPr>
            <w:tcW w:w="2472" w:type="dxa"/>
            <w:vMerge/>
            <w:tcBorders>
              <w:top w:val="nil"/>
              <w:bottom w:val="nil"/>
            </w:tcBorders>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2977"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Проверка заявления и документов, представленных для получения муниципальной услуги</w:t>
            </w:r>
          </w:p>
        </w:tc>
        <w:tc>
          <w:tcPr>
            <w:tcW w:w="1843" w:type="dxa"/>
            <w:vMerge/>
            <w:tcBorders>
              <w:bottom w:val="nil"/>
            </w:tcBorders>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1862" w:type="dxa"/>
            <w:tcBorders>
              <w:bottom w:val="nil"/>
            </w:tcBorders>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Должностное лицо Уполномоченного органа, ответственное за предоставление муниципальной услуги</w:t>
            </w:r>
          </w:p>
        </w:tc>
        <w:tc>
          <w:tcPr>
            <w:tcW w:w="1820" w:type="dxa"/>
            <w:tcBorders>
              <w:bottom w:val="nil"/>
            </w:tcBorders>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Уполномоченный орган/ГИС</w:t>
            </w:r>
          </w:p>
        </w:tc>
        <w:tc>
          <w:tcPr>
            <w:tcW w:w="1988"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2354" w:type="dxa"/>
            <w:tcBorders>
              <w:bottom w:val="nil"/>
            </w:tcBorders>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Направленное заявителю электронное сообщение о приеме заявления к рассмотрению либо отказ в приеме заявления к рассмотрению</w:t>
            </w:r>
          </w:p>
        </w:tc>
      </w:tr>
      <w:tr w:rsidR="00EA42DF" w:rsidRPr="00EA42DF" w:rsidTr="00D67ACC">
        <w:trPr>
          <w:gridAfter w:val="1"/>
          <w:wAfter w:w="30" w:type="dxa"/>
        </w:trPr>
        <w:tc>
          <w:tcPr>
            <w:tcW w:w="2472" w:type="dxa"/>
            <w:tcBorders>
              <w:top w:val="nil"/>
            </w:tcBorders>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2977"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tc>
        <w:tc>
          <w:tcPr>
            <w:tcW w:w="1843" w:type="dxa"/>
            <w:tcBorders>
              <w:top w:val="nil"/>
            </w:tcBorders>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1862" w:type="dxa"/>
            <w:tcBorders>
              <w:top w:val="nil"/>
            </w:tcBorders>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1820" w:type="dxa"/>
            <w:tcBorders>
              <w:top w:val="nil"/>
            </w:tcBorders>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1988"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 xml:space="preserve">Наличие/отсутствие оснований для отказа в приеме документов, предусмотренных </w:t>
            </w:r>
            <w:hyperlink w:anchor="P222">
              <w:r w:rsidRPr="00EA42DF">
                <w:rPr>
                  <w:rFonts w:ascii="Times New Roman" w:eastAsia="Times New Roman" w:hAnsi="Times New Roman" w:cs="Times New Roman"/>
                  <w:color w:val="000000" w:themeColor="text1"/>
                  <w:kern w:val="0"/>
                  <w:sz w:val="24"/>
                  <w:szCs w:val="24"/>
                  <w:lang w:eastAsia="ru-RU"/>
                </w:rPr>
                <w:t>пунктом 2.12</w:t>
              </w:r>
            </w:hyperlink>
            <w:r w:rsidRPr="00EA42DF">
              <w:rPr>
                <w:rFonts w:ascii="Times New Roman" w:eastAsia="Times New Roman" w:hAnsi="Times New Roman" w:cs="Times New Roman"/>
                <w:color w:val="000000" w:themeColor="text1"/>
                <w:kern w:val="0"/>
                <w:sz w:val="24"/>
                <w:szCs w:val="24"/>
                <w:lang w:eastAsia="ru-RU"/>
              </w:rPr>
              <w:t xml:space="preserve"> Административного </w:t>
            </w:r>
            <w:r w:rsidRPr="00EA42DF">
              <w:rPr>
                <w:rFonts w:ascii="Times New Roman" w:eastAsia="Times New Roman" w:hAnsi="Times New Roman" w:cs="Times New Roman"/>
                <w:color w:val="000000" w:themeColor="text1"/>
                <w:kern w:val="0"/>
                <w:sz w:val="24"/>
                <w:szCs w:val="24"/>
                <w:lang w:eastAsia="ru-RU"/>
              </w:rPr>
              <w:lastRenderedPageBreak/>
              <w:t>регламента</w:t>
            </w:r>
          </w:p>
        </w:tc>
        <w:tc>
          <w:tcPr>
            <w:tcW w:w="2354" w:type="dxa"/>
            <w:tcBorders>
              <w:top w:val="nil"/>
            </w:tcBorders>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r>
      <w:tr w:rsidR="00EA42DF" w:rsidRPr="00EA42DF" w:rsidTr="00D67ACC">
        <w:tc>
          <w:tcPr>
            <w:tcW w:w="15346" w:type="dxa"/>
            <w:gridSpan w:val="8"/>
          </w:tcPr>
          <w:p w:rsidR="00EA42DF" w:rsidRPr="00EA42DF" w:rsidRDefault="00EA42DF" w:rsidP="00EA42DF">
            <w:pPr>
              <w:suppressAutoHyphens w:val="0"/>
              <w:autoSpaceDE w:val="0"/>
              <w:spacing w:after="0" w:line="240" w:lineRule="auto"/>
              <w:jc w:val="center"/>
              <w:textAlignment w:val="auto"/>
              <w:outlineLvl w:val="2"/>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2. Получение сведений посредством СМЭВ</w:t>
            </w:r>
          </w:p>
        </w:tc>
      </w:tr>
      <w:tr w:rsidR="00EA42DF" w:rsidRPr="00EA42DF" w:rsidTr="00D67ACC">
        <w:trPr>
          <w:gridAfter w:val="1"/>
          <w:wAfter w:w="30" w:type="dxa"/>
        </w:trPr>
        <w:tc>
          <w:tcPr>
            <w:tcW w:w="2472" w:type="dxa"/>
            <w:vMerge w:val="restart"/>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2977"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 xml:space="preserve">Направление межведомственных запросов в органы и организации, указанные в </w:t>
            </w:r>
            <w:hyperlink w:anchor="P110">
              <w:r w:rsidRPr="00EA42DF">
                <w:rPr>
                  <w:rFonts w:ascii="Times New Roman" w:eastAsia="Times New Roman" w:hAnsi="Times New Roman" w:cs="Times New Roman"/>
                  <w:color w:val="000000" w:themeColor="text1"/>
                  <w:kern w:val="0"/>
                  <w:sz w:val="24"/>
                  <w:szCs w:val="24"/>
                  <w:lang w:eastAsia="ru-RU"/>
                </w:rPr>
                <w:t>пункте 2.3</w:t>
              </w:r>
            </w:hyperlink>
            <w:r w:rsidRPr="00EA42DF">
              <w:rPr>
                <w:rFonts w:ascii="Times New Roman" w:eastAsia="Times New Roman" w:hAnsi="Times New Roman" w:cs="Times New Roman"/>
                <w:color w:val="000000" w:themeColor="text1"/>
                <w:kern w:val="0"/>
                <w:sz w:val="24"/>
                <w:szCs w:val="24"/>
                <w:lang w:eastAsia="ru-RU"/>
              </w:rPr>
              <w:t xml:space="preserve"> Административного регламента</w:t>
            </w:r>
          </w:p>
        </w:tc>
        <w:tc>
          <w:tcPr>
            <w:tcW w:w="1843"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В день регистрации заявления и документов</w:t>
            </w:r>
          </w:p>
        </w:tc>
        <w:tc>
          <w:tcPr>
            <w:tcW w:w="1862"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Должностное лицо Уполномоченного органа, ответственное за предоставление муниципальной услуги</w:t>
            </w:r>
          </w:p>
        </w:tc>
        <w:tc>
          <w:tcPr>
            <w:tcW w:w="1820"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Уполномоченный орган/ГИС/СМЭВ</w:t>
            </w:r>
          </w:p>
        </w:tc>
        <w:tc>
          <w:tcPr>
            <w:tcW w:w="1988"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354"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 xml:space="preserve">Направление межведомственного запроса в органы (организации), предоставляющие документы (сведения), предусмотренные </w:t>
            </w:r>
            <w:hyperlink w:anchor="P204">
              <w:r w:rsidRPr="00EA42DF">
                <w:rPr>
                  <w:rFonts w:ascii="Times New Roman" w:eastAsia="Times New Roman" w:hAnsi="Times New Roman" w:cs="Times New Roman"/>
                  <w:color w:val="000000" w:themeColor="text1"/>
                  <w:kern w:val="0"/>
                  <w:sz w:val="24"/>
                  <w:szCs w:val="24"/>
                  <w:lang w:eastAsia="ru-RU"/>
                </w:rPr>
                <w:t>пунктом 2.12</w:t>
              </w:r>
            </w:hyperlink>
            <w:r w:rsidRPr="00EA42DF">
              <w:rPr>
                <w:rFonts w:ascii="Times New Roman" w:eastAsia="Times New Roman" w:hAnsi="Times New Roman" w:cs="Times New Roman"/>
                <w:color w:val="000000" w:themeColor="text1"/>
                <w:kern w:val="0"/>
                <w:sz w:val="24"/>
                <w:szCs w:val="24"/>
                <w:lang w:eastAsia="ru-RU"/>
              </w:rPr>
              <w:t xml:space="preserve"> Административного регламента, в том числе с использованием СМЭВ</w:t>
            </w:r>
          </w:p>
        </w:tc>
      </w:tr>
      <w:tr w:rsidR="00EA42DF" w:rsidRPr="00EA42DF" w:rsidTr="00D67ACC">
        <w:trPr>
          <w:gridAfter w:val="1"/>
          <w:wAfter w:w="30" w:type="dxa"/>
        </w:trPr>
        <w:tc>
          <w:tcPr>
            <w:tcW w:w="2472" w:type="dxa"/>
            <w:vMerge/>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2977"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Получение ответов на межведомственные запросы, формирование полного комплекта документов</w:t>
            </w:r>
          </w:p>
        </w:tc>
        <w:tc>
          <w:tcPr>
            <w:tcW w:w="1843"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1862"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Должностное лицо Уполномоченного органа, ответственное за предоставление муниципальной услуги</w:t>
            </w:r>
          </w:p>
        </w:tc>
        <w:tc>
          <w:tcPr>
            <w:tcW w:w="1820"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Уполномоченный орган/ГИС/СМЭВ</w:t>
            </w:r>
          </w:p>
        </w:tc>
        <w:tc>
          <w:tcPr>
            <w:tcW w:w="1988"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2354"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Получение документов (сведений), необходимых для предоставления муниципальной услуги</w:t>
            </w:r>
          </w:p>
        </w:tc>
      </w:tr>
      <w:tr w:rsidR="00EA42DF" w:rsidRPr="00EA42DF" w:rsidTr="00D67ACC">
        <w:tc>
          <w:tcPr>
            <w:tcW w:w="15346" w:type="dxa"/>
            <w:gridSpan w:val="8"/>
          </w:tcPr>
          <w:p w:rsidR="00EA42DF" w:rsidRPr="00EA42DF" w:rsidRDefault="00EA42DF" w:rsidP="00EA42DF">
            <w:pPr>
              <w:suppressAutoHyphens w:val="0"/>
              <w:autoSpaceDE w:val="0"/>
              <w:spacing w:after="0" w:line="240" w:lineRule="auto"/>
              <w:jc w:val="center"/>
              <w:textAlignment w:val="auto"/>
              <w:outlineLvl w:val="2"/>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3. Рассмотрение документов и сведений</w:t>
            </w:r>
          </w:p>
        </w:tc>
      </w:tr>
      <w:tr w:rsidR="00EA42DF" w:rsidRPr="00EA42DF" w:rsidTr="00D67ACC">
        <w:trPr>
          <w:gridAfter w:val="1"/>
          <w:wAfter w:w="30" w:type="dxa"/>
        </w:trPr>
        <w:tc>
          <w:tcPr>
            <w:tcW w:w="2472"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Пакет зарегистрированных документов, поступивших должностному лицу, ответственному за предо</w:t>
            </w:r>
            <w:r w:rsidRPr="00EA42DF">
              <w:rPr>
                <w:rFonts w:ascii="Times New Roman" w:eastAsia="Times New Roman" w:hAnsi="Times New Roman" w:cs="Times New Roman"/>
                <w:color w:val="000000" w:themeColor="text1"/>
                <w:kern w:val="0"/>
                <w:sz w:val="24"/>
                <w:szCs w:val="24"/>
                <w:lang w:eastAsia="ru-RU"/>
              </w:rPr>
              <w:lastRenderedPageBreak/>
              <w:t>ставление муниципальной услуги</w:t>
            </w:r>
          </w:p>
        </w:tc>
        <w:tc>
          <w:tcPr>
            <w:tcW w:w="2977"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lastRenderedPageBreak/>
              <w:t xml:space="preserve">Проведение соответствия документов и сведений требованиям нормативных правовых актов предоставления муниципальной </w:t>
            </w:r>
            <w:r w:rsidRPr="00EA42DF">
              <w:rPr>
                <w:rFonts w:ascii="Times New Roman" w:eastAsia="Times New Roman" w:hAnsi="Times New Roman" w:cs="Times New Roman"/>
                <w:color w:val="000000" w:themeColor="text1"/>
                <w:kern w:val="0"/>
                <w:sz w:val="24"/>
                <w:szCs w:val="24"/>
                <w:lang w:eastAsia="ru-RU"/>
              </w:rPr>
              <w:lastRenderedPageBreak/>
              <w:t>услуги</w:t>
            </w:r>
          </w:p>
        </w:tc>
        <w:tc>
          <w:tcPr>
            <w:tcW w:w="1843"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lastRenderedPageBreak/>
              <w:t>В день получения межведомственных запросов</w:t>
            </w:r>
          </w:p>
        </w:tc>
        <w:tc>
          <w:tcPr>
            <w:tcW w:w="1862"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 xml:space="preserve">Должностное лицо Уполномоченного органа, ответственное за предоставление </w:t>
            </w:r>
            <w:r w:rsidRPr="00EA42DF">
              <w:rPr>
                <w:rFonts w:ascii="Times New Roman" w:eastAsia="Times New Roman" w:hAnsi="Times New Roman" w:cs="Times New Roman"/>
                <w:color w:val="000000" w:themeColor="text1"/>
                <w:kern w:val="0"/>
                <w:sz w:val="24"/>
                <w:szCs w:val="24"/>
                <w:lang w:eastAsia="ru-RU"/>
              </w:rPr>
              <w:lastRenderedPageBreak/>
              <w:t>муниципальной услуги</w:t>
            </w:r>
          </w:p>
        </w:tc>
        <w:tc>
          <w:tcPr>
            <w:tcW w:w="1820"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lastRenderedPageBreak/>
              <w:t>Уполномоченный орган/ГИС</w:t>
            </w:r>
          </w:p>
        </w:tc>
        <w:tc>
          <w:tcPr>
            <w:tcW w:w="1988"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 xml:space="preserve">Основания отказа в предоставлении муниципальной услуги, предусмотренные </w:t>
            </w:r>
            <w:hyperlink w:anchor="P240">
              <w:r w:rsidRPr="00EA42DF">
                <w:rPr>
                  <w:rFonts w:ascii="Times New Roman" w:eastAsia="Times New Roman" w:hAnsi="Times New Roman" w:cs="Times New Roman"/>
                  <w:color w:val="000000" w:themeColor="text1"/>
                  <w:kern w:val="0"/>
                  <w:sz w:val="24"/>
                  <w:szCs w:val="24"/>
                  <w:lang w:eastAsia="ru-RU"/>
                </w:rPr>
                <w:t>пунктом 2.19</w:t>
              </w:r>
            </w:hyperlink>
            <w:r w:rsidRPr="00EA42DF">
              <w:rPr>
                <w:rFonts w:ascii="Times New Roman" w:eastAsia="Times New Roman" w:hAnsi="Times New Roman" w:cs="Times New Roman"/>
                <w:color w:val="000000" w:themeColor="text1"/>
                <w:kern w:val="0"/>
                <w:sz w:val="24"/>
                <w:szCs w:val="24"/>
                <w:lang w:eastAsia="ru-RU"/>
              </w:rPr>
              <w:t xml:space="preserve"> Административного регламента</w:t>
            </w:r>
          </w:p>
        </w:tc>
        <w:tc>
          <w:tcPr>
            <w:tcW w:w="2354"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lastRenderedPageBreak/>
              <w:t xml:space="preserve">Проект результата предоставления муниципальной услуги по формам, приведенным в </w:t>
            </w:r>
            <w:hyperlink w:anchor="P595">
              <w:r w:rsidRPr="00EA42DF">
                <w:rPr>
                  <w:rFonts w:ascii="Times New Roman" w:eastAsia="Times New Roman" w:hAnsi="Times New Roman" w:cs="Times New Roman"/>
                  <w:color w:val="000000" w:themeColor="text1"/>
                  <w:kern w:val="0"/>
                  <w:sz w:val="24"/>
                  <w:szCs w:val="24"/>
                  <w:lang w:eastAsia="ru-RU"/>
                </w:rPr>
                <w:t>Приложе</w:t>
              </w:r>
              <w:r w:rsidRPr="00EA42DF">
                <w:rPr>
                  <w:rFonts w:ascii="Times New Roman" w:eastAsia="Times New Roman" w:hAnsi="Times New Roman" w:cs="Times New Roman"/>
                  <w:color w:val="000000" w:themeColor="text1"/>
                  <w:kern w:val="0"/>
                  <w:sz w:val="24"/>
                  <w:szCs w:val="24"/>
                  <w:lang w:eastAsia="ru-RU"/>
                </w:rPr>
                <w:lastRenderedPageBreak/>
                <w:t>ниях N 2</w:t>
              </w:r>
            </w:hyperlink>
            <w:r w:rsidRPr="00EA42DF">
              <w:rPr>
                <w:rFonts w:ascii="Times New Roman" w:eastAsia="Times New Roman" w:hAnsi="Times New Roman" w:cs="Times New Roman"/>
                <w:color w:val="000000" w:themeColor="text1"/>
                <w:kern w:val="0"/>
                <w:sz w:val="24"/>
                <w:szCs w:val="24"/>
                <w:lang w:eastAsia="ru-RU"/>
              </w:rPr>
              <w:t xml:space="preserve"> - </w:t>
            </w:r>
            <w:hyperlink w:anchor="P641">
              <w:r w:rsidRPr="00EA42DF">
                <w:rPr>
                  <w:rFonts w:ascii="Times New Roman" w:eastAsia="Times New Roman" w:hAnsi="Times New Roman" w:cs="Times New Roman"/>
                  <w:color w:val="000000" w:themeColor="text1"/>
                  <w:kern w:val="0"/>
                  <w:sz w:val="24"/>
                  <w:szCs w:val="24"/>
                  <w:lang w:eastAsia="ru-RU"/>
                </w:rPr>
                <w:t>N 4</w:t>
              </w:r>
            </w:hyperlink>
            <w:r w:rsidRPr="00EA42DF">
              <w:rPr>
                <w:rFonts w:ascii="Times New Roman" w:eastAsia="Times New Roman" w:hAnsi="Times New Roman" w:cs="Times New Roman"/>
                <w:color w:val="000000" w:themeColor="text1"/>
                <w:kern w:val="0"/>
                <w:sz w:val="24"/>
                <w:szCs w:val="24"/>
                <w:lang w:eastAsia="ru-RU"/>
              </w:rPr>
              <w:t xml:space="preserve"> к Административному регламенту</w:t>
            </w:r>
          </w:p>
        </w:tc>
      </w:tr>
      <w:tr w:rsidR="00EA42DF" w:rsidRPr="00EA42DF" w:rsidTr="00D67ACC">
        <w:tc>
          <w:tcPr>
            <w:tcW w:w="15346" w:type="dxa"/>
            <w:gridSpan w:val="8"/>
          </w:tcPr>
          <w:p w:rsidR="00EA42DF" w:rsidRPr="00EA42DF" w:rsidRDefault="00EA42DF" w:rsidP="00EA42DF">
            <w:pPr>
              <w:suppressAutoHyphens w:val="0"/>
              <w:autoSpaceDE w:val="0"/>
              <w:spacing w:after="0" w:line="240" w:lineRule="auto"/>
              <w:jc w:val="center"/>
              <w:textAlignment w:val="auto"/>
              <w:outlineLvl w:val="2"/>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lastRenderedPageBreak/>
              <w:t>4. Принятие решения</w:t>
            </w:r>
          </w:p>
        </w:tc>
      </w:tr>
      <w:tr w:rsidR="00EA42DF" w:rsidRPr="00EA42DF" w:rsidTr="00D67ACC">
        <w:trPr>
          <w:gridAfter w:val="1"/>
          <w:wAfter w:w="30" w:type="dxa"/>
        </w:trPr>
        <w:tc>
          <w:tcPr>
            <w:tcW w:w="2472" w:type="dxa"/>
            <w:vMerge w:val="restart"/>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 xml:space="preserve">Проект результата предоставления муниципальной услуги по формам согласно </w:t>
            </w:r>
            <w:hyperlink w:anchor="P595">
              <w:r w:rsidRPr="00EA42DF">
                <w:rPr>
                  <w:rFonts w:ascii="Times New Roman" w:eastAsia="Times New Roman" w:hAnsi="Times New Roman" w:cs="Times New Roman"/>
                  <w:color w:val="000000" w:themeColor="text1"/>
                  <w:kern w:val="0"/>
                  <w:sz w:val="24"/>
                  <w:szCs w:val="24"/>
                  <w:lang w:eastAsia="ru-RU"/>
                </w:rPr>
                <w:t>Приложениям N 2</w:t>
              </w:r>
            </w:hyperlink>
            <w:r w:rsidRPr="00EA42DF">
              <w:rPr>
                <w:rFonts w:ascii="Times New Roman" w:eastAsia="Times New Roman" w:hAnsi="Times New Roman" w:cs="Times New Roman"/>
                <w:color w:val="000000" w:themeColor="text1"/>
                <w:kern w:val="0"/>
                <w:sz w:val="24"/>
                <w:szCs w:val="24"/>
                <w:lang w:eastAsia="ru-RU"/>
              </w:rPr>
              <w:t xml:space="preserve"> - </w:t>
            </w:r>
            <w:hyperlink w:anchor="P641">
              <w:r w:rsidRPr="00EA42DF">
                <w:rPr>
                  <w:rFonts w:ascii="Times New Roman" w:eastAsia="Times New Roman" w:hAnsi="Times New Roman" w:cs="Times New Roman"/>
                  <w:color w:val="000000" w:themeColor="text1"/>
                  <w:kern w:val="0"/>
                  <w:sz w:val="24"/>
                  <w:szCs w:val="24"/>
                  <w:lang w:eastAsia="ru-RU"/>
                </w:rPr>
                <w:t>N 4</w:t>
              </w:r>
            </w:hyperlink>
            <w:r w:rsidRPr="00EA42DF">
              <w:rPr>
                <w:rFonts w:ascii="Times New Roman" w:eastAsia="Times New Roman" w:hAnsi="Times New Roman" w:cs="Times New Roman"/>
                <w:color w:val="000000" w:themeColor="text1"/>
                <w:kern w:val="0"/>
                <w:sz w:val="24"/>
                <w:szCs w:val="24"/>
                <w:lang w:eastAsia="ru-RU"/>
              </w:rPr>
              <w:t xml:space="preserve"> к Административному регламенту</w:t>
            </w:r>
          </w:p>
        </w:tc>
        <w:tc>
          <w:tcPr>
            <w:tcW w:w="2977"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Принятие решения о предоставлении муниципальной услуги или об отказе в предоставлении услуги</w:t>
            </w:r>
          </w:p>
        </w:tc>
        <w:tc>
          <w:tcPr>
            <w:tcW w:w="1843" w:type="dxa"/>
            <w:vMerge w:val="restart"/>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10 рабочих дней</w:t>
            </w:r>
          </w:p>
        </w:tc>
        <w:tc>
          <w:tcPr>
            <w:tcW w:w="1862" w:type="dxa"/>
            <w:vMerge w:val="restart"/>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Должностное лицо Уполномоченного органа, ответственное за предоставление муниципальной услуги; руководитель Уполномоченного органа или иное уполномоченное им лицо</w:t>
            </w:r>
          </w:p>
        </w:tc>
        <w:tc>
          <w:tcPr>
            <w:tcW w:w="1820" w:type="dxa"/>
            <w:vMerge w:val="restart"/>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Уполномоченный орган/ГИС</w:t>
            </w:r>
          </w:p>
        </w:tc>
        <w:tc>
          <w:tcPr>
            <w:tcW w:w="1988" w:type="dxa"/>
            <w:vMerge w:val="restart"/>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2354" w:type="dxa"/>
            <w:vMerge w:val="restart"/>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 xml:space="preserve">Результат предоставления муниципальной услуги по формам, приведенным в </w:t>
            </w:r>
            <w:hyperlink w:anchor="P595">
              <w:r w:rsidRPr="00EA42DF">
                <w:rPr>
                  <w:rFonts w:ascii="Times New Roman" w:eastAsia="Times New Roman" w:hAnsi="Times New Roman" w:cs="Times New Roman"/>
                  <w:color w:val="000000" w:themeColor="text1"/>
                  <w:kern w:val="0"/>
                  <w:sz w:val="24"/>
                  <w:szCs w:val="24"/>
                  <w:lang w:eastAsia="ru-RU"/>
                </w:rPr>
                <w:t>Приложениях N 2</w:t>
              </w:r>
            </w:hyperlink>
            <w:r w:rsidRPr="00EA42DF">
              <w:rPr>
                <w:rFonts w:ascii="Times New Roman" w:eastAsia="Times New Roman" w:hAnsi="Times New Roman" w:cs="Times New Roman"/>
                <w:color w:val="000000" w:themeColor="text1"/>
                <w:kern w:val="0"/>
                <w:sz w:val="24"/>
                <w:szCs w:val="24"/>
                <w:lang w:eastAsia="ru-RU"/>
              </w:rPr>
              <w:t xml:space="preserve"> - </w:t>
            </w:r>
            <w:hyperlink w:anchor="P641">
              <w:r w:rsidRPr="00EA42DF">
                <w:rPr>
                  <w:rFonts w:ascii="Times New Roman" w:eastAsia="Times New Roman" w:hAnsi="Times New Roman" w:cs="Times New Roman"/>
                  <w:color w:val="000000" w:themeColor="text1"/>
                  <w:kern w:val="0"/>
                  <w:sz w:val="24"/>
                  <w:szCs w:val="24"/>
                  <w:lang w:eastAsia="ru-RU"/>
                </w:rPr>
                <w:t>N 4</w:t>
              </w:r>
            </w:hyperlink>
            <w:r w:rsidRPr="00EA42DF">
              <w:rPr>
                <w:rFonts w:ascii="Times New Roman" w:eastAsia="Times New Roman" w:hAnsi="Times New Roman" w:cs="Times New Roman"/>
                <w:color w:val="000000" w:themeColor="text1"/>
                <w:kern w:val="0"/>
                <w:sz w:val="24"/>
                <w:szCs w:val="24"/>
                <w:lang w:eastAsia="ru-RU"/>
              </w:rPr>
              <w:t xml:space="preserve"> к Административному регламенту, подписанный усиленной квалифицированной подписью руководителя Уполномоченного органа или иного уполномоченного им лица</w:t>
            </w:r>
          </w:p>
        </w:tc>
      </w:tr>
      <w:tr w:rsidR="00EA42DF" w:rsidRPr="00EA42DF" w:rsidTr="00D67ACC">
        <w:trPr>
          <w:gridAfter w:val="1"/>
          <w:wAfter w:w="30" w:type="dxa"/>
        </w:trPr>
        <w:tc>
          <w:tcPr>
            <w:tcW w:w="2472" w:type="dxa"/>
            <w:vMerge/>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2977"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Формирование решения о предоставлении муниципальной услуги или об отказе в предоставлении муниципальной услуги</w:t>
            </w:r>
          </w:p>
        </w:tc>
        <w:tc>
          <w:tcPr>
            <w:tcW w:w="1843" w:type="dxa"/>
            <w:vMerge/>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1862" w:type="dxa"/>
            <w:vMerge/>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1820" w:type="dxa"/>
            <w:vMerge/>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1988" w:type="dxa"/>
            <w:vMerge/>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2354" w:type="dxa"/>
            <w:vMerge/>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r>
      <w:tr w:rsidR="00EA42DF" w:rsidRPr="00EA42DF" w:rsidTr="00D67ACC">
        <w:tc>
          <w:tcPr>
            <w:tcW w:w="15346" w:type="dxa"/>
            <w:gridSpan w:val="8"/>
          </w:tcPr>
          <w:p w:rsidR="00EA42DF" w:rsidRPr="00EA42DF" w:rsidRDefault="00EA42DF" w:rsidP="00EA42DF">
            <w:pPr>
              <w:suppressAutoHyphens w:val="0"/>
              <w:autoSpaceDE w:val="0"/>
              <w:spacing w:after="0" w:line="240" w:lineRule="auto"/>
              <w:jc w:val="center"/>
              <w:textAlignment w:val="auto"/>
              <w:outlineLvl w:val="2"/>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5. Выдача результата</w:t>
            </w:r>
          </w:p>
        </w:tc>
      </w:tr>
      <w:tr w:rsidR="00EA42DF" w:rsidRPr="00EA42DF" w:rsidTr="00D67ACC">
        <w:trPr>
          <w:gridAfter w:val="1"/>
          <w:wAfter w:w="30" w:type="dxa"/>
        </w:trPr>
        <w:tc>
          <w:tcPr>
            <w:tcW w:w="2472" w:type="dxa"/>
            <w:vMerge w:val="restart"/>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 xml:space="preserve">Формирование и регистрация результата муниципальной услуги, указанного в </w:t>
            </w:r>
            <w:hyperlink w:anchor="P119">
              <w:r w:rsidRPr="00EA42DF">
                <w:rPr>
                  <w:rFonts w:ascii="Times New Roman" w:eastAsia="Times New Roman" w:hAnsi="Times New Roman" w:cs="Times New Roman"/>
                  <w:color w:val="000000" w:themeColor="text1"/>
                  <w:kern w:val="0"/>
                  <w:sz w:val="24"/>
                  <w:szCs w:val="24"/>
                  <w:lang w:eastAsia="ru-RU"/>
                </w:rPr>
                <w:t>пункте 2.5</w:t>
              </w:r>
            </w:hyperlink>
            <w:r w:rsidRPr="00EA42DF">
              <w:rPr>
                <w:rFonts w:ascii="Times New Roman" w:eastAsia="Times New Roman" w:hAnsi="Times New Roman" w:cs="Times New Roman"/>
                <w:color w:val="000000" w:themeColor="text1"/>
                <w:kern w:val="0"/>
                <w:sz w:val="24"/>
                <w:szCs w:val="24"/>
                <w:lang w:eastAsia="ru-RU"/>
              </w:rPr>
              <w:t xml:space="preserve"> Административного регламента, в форме электронного документа в ГИС</w:t>
            </w:r>
          </w:p>
        </w:tc>
        <w:tc>
          <w:tcPr>
            <w:tcW w:w="2977"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Регистрация результата предоставления муниципальной услуги</w:t>
            </w:r>
          </w:p>
        </w:tc>
        <w:tc>
          <w:tcPr>
            <w:tcW w:w="1843"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После окончания процедуры принятия решения (в общий срок предоставления муниципальной услуги не включается)</w:t>
            </w:r>
          </w:p>
        </w:tc>
        <w:tc>
          <w:tcPr>
            <w:tcW w:w="1862"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Должностное лицо Уполномоченного органа, ответственное за предоставление муниципальной услуги</w:t>
            </w:r>
          </w:p>
        </w:tc>
        <w:tc>
          <w:tcPr>
            <w:tcW w:w="1820"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Уполномоченный орган/ГИС</w:t>
            </w:r>
          </w:p>
        </w:tc>
        <w:tc>
          <w:tcPr>
            <w:tcW w:w="1988"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2354"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Внесение сведений о конечном результате предоставления муниципальной услуги</w:t>
            </w:r>
          </w:p>
        </w:tc>
      </w:tr>
      <w:tr w:rsidR="00EA42DF" w:rsidRPr="00EA42DF" w:rsidTr="00D67ACC">
        <w:trPr>
          <w:gridAfter w:val="1"/>
          <w:wAfter w:w="30" w:type="dxa"/>
        </w:trPr>
        <w:tc>
          <w:tcPr>
            <w:tcW w:w="2472" w:type="dxa"/>
            <w:vMerge/>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2977"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 xml:space="preserve">Направление в многофункциональный центр результата муниципальной услуги, указанного в </w:t>
            </w:r>
            <w:hyperlink w:anchor="P119">
              <w:r w:rsidRPr="00EA42DF">
                <w:rPr>
                  <w:rFonts w:ascii="Times New Roman" w:eastAsia="Times New Roman" w:hAnsi="Times New Roman" w:cs="Times New Roman"/>
                  <w:color w:val="000000" w:themeColor="text1"/>
                  <w:kern w:val="0"/>
                  <w:sz w:val="24"/>
                  <w:szCs w:val="24"/>
                  <w:lang w:eastAsia="ru-RU"/>
                </w:rPr>
                <w:t>пункте 2.5</w:t>
              </w:r>
            </w:hyperlink>
            <w:r w:rsidRPr="00EA42DF">
              <w:rPr>
                <w:rFonts w:ascii="Times New Roman" w:eastAsia="Times New Roman" w:hAnsi="Times New Roman" w:cs="Times New Roman"/>
                <w:color w:val="000000" w:themeColor="text1"/>
                <w:kern w:val="0"/>
                <w:sz w:val="24"/>
                <w:szCs w:val="24"/>
                <w:lang w:eastAsia="ru-RU"/>
              </w:rPr>
              <w:t xml:space="preserve"> Административного регламента, в форме электрон</w:t>
            </w:r>
            <w:r w:rsidRPr="00EA42DF">
              <w:rPr>
                <w:rFonts w:ascii="Times New Roman" w:eastAsia="Times New Roman" w:hAnsi="Times New Roman" w:cs="Times New Roman"/>
                <w:color w:val="000000" w:themeColor="text1"/>
                <w:kern w:val="0"/>
                <w:sz w:val="24"/>
                <w:szCs w:val="24"/>
                <w:lang w:eastAsia="ru-RU"/>
              </w:rPr>
              <w:lastRenderedPageBreak/>
              <w:t>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843"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lastRenderedPageBreak/>
              <w:t>В сроки, установленные соглашением о взаимодействии между Уполномоченным орга</w:t>
            </w:r>
            <w:r w:rsidRPr="00EA42DF">
              <w:rPr>
                <w:rFonts w:ascii="Times New Roman" w:eastAsia="Times New Roman" w:hAnsi="Times New Roman" w:cs="Times New Roman"/>
                <w:color w:val="000000" w:themeColor="text1"/>
                <w:kern w:val="0"/>
                <w:sz w:val="24"/>
                <w:szCs w:val="24"/>
                <w:lang w:eastAsia="ru-RU"/>
              </w:rPr>
              <w:lastRenderedPageBreak/>
              <w:t>ном и многофункциональным центром</w:t>
            </w:r>
          </w:p>
        </w:tc>
        <w:tc>
          <w:tcPr>
            <w:tcW w:w="1862"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lastRenderedPageBreak/>
              <w:t xml:space="preserve">Должностное лицо Уполномоченного органа, ответственное за предоставление муниципальной </w:t>
            </w:r>
            <w:r w:rsidRPr="00EA42DF">
              <w:rPr>
                <w:rFonts w:ascii="Times New Roman" w:eastAsia="Times New Roman" w:hAnsi="Times New Roman" w:cs="Times New Roman"/>
                <w:color w:val="000000" w:themeColor="text1"/>
                <w:kern w:val="0"/>
                <w:sz w:val="24"/>
                <w:szCs w:val="24"/>
                <w:lang w:eastAsia="ru-RU"/>
              </w:rPr>
              <w:lastRenderedPageBreak/>
              <w:t>услуги</w:t>
            </w:r>
          </w:p>
        </w:tc>
        <w:tc>
          <w:tcPr>
            <w:tcW w:w="1820"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lastRenderedPageBreak/>
              <w:t>Уполномоченный орган/АИС МФЦ</w:t>
            </w:r>
          </w:p>
        </w:tc>
        <w:tc>
          <w:tcPr>
            <w:tcW w:w="1988" w:type="dxa"/>
            <w:vMerge w:val="restart"/>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Указание заявителем в Запросе способа выдачи результата муниципальной услуги в многофункцио</w:t>
            </w:r>
            <w:r w:rsidRPr="00EA42DF">
              <w:rPr>
                <w:rFonts w:ascii="Times New Roman" w:eastAsia="Times New Roman" w:hAnsi="Times New Roman" w:cs="Times New Roman"/>
                <w:color w:val="000000" w:themeColor="text1"/>
                <w:kern w:val="0"/>
                <w:sz w:val="24"/>
                <w:szCs w:val="24"/>
                <w:lang w:eastAsia="ru-RU"/>
              </w:rPr>
              <w:lastRenderedPageBreak/>
              <w:t>нальном центре, а также подача Запроса через многофункциональный центр</w:t>
            </w:r>
          </w:p>
        </w:tc>
        <w:tc>
          <w:tcPr>
            <w:tcW w:w="2354"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lastRenderedPageBreak/>
              <w:t>Выдача результата (муниципальной) услуги заявителю в форме бумажного документа, подтверждающего содержа</w:t>
            </w:r>
            <w:r w:rsidRPr="00EA42DF">
              <w:rPr>
                <w:rFonts w:ascii="Times New Roman" w:eastAsia="Times New Roman" w:hAnsi="Times New Roman" w:cs="Times New Roman"/>
                <w:color w:val="000000" w:themeColor="text1"/>
                <w:kern w:val="0"/>
                <w:sz w:val="24"/>
                <w:szCs w:val="24"/>
                <w:lang w:eastAsia="ru-RU"/>
              </w:rPr>
              <w:lastRenderedPageBreak/>
              <w:t>ние электронного документа, заверенного печатью многофункционального центра;</w:t>
            </w:r>
          </w:p>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внесение сведений в ГИС о выдаче результата муниципальной услуги</w:t>
            </w:r>
          </w:p>
        </w:tc>
      </w:tr>
      <w:tr w:rsidR="00EA42DF" w:rsidRPr="00EA42DF" w:rsidTr="00D67ACC">
        <w:trPr>
          <w:gridAfter w:val="1"/>
          <w:wAfter w:w="30" w:type="dxa"/>
        </w:trPr>
        <w:tc>
          <w:tcPr>
            <w:tcW w:w="2472" w:type="dxa"/>
            <w:vMerge/>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2977"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Направление заявителю результата предоставления муниципальной услуги в личный кабинет на ЕПГУ или РПГУ</w:t>
            </w:r>
          </w:p>
        </w:tc>
        <w:tc>
          <w:tcPr>
            <w:tcW w:w="1843"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В день регистрации результата предоставления муниципальной услуги</w:t>
            </w:r>
          </w:p>
        </w:tc>
        <w:tc>
          <w:tcPr>
            <w:tcW w:w="1862"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Должностное лицо Уполномоченного органа, ответственное за предоставление муниципальной услуги</w:t>
            </w:r>
          </w:p>
        </w:tc>
        <w:tc>
          <w:tcPr>
            <w:tcW w:w="1820"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ГИС</w:t>
            </w:r>
          </w:p>
        </w:tc>
        <w:tc>
          <w:tcPr>
            <w:tcW w:w="1988" w:type="dxa"/>
            <w:vMerge/>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p>
        </w:tc>
        <w:tc>
          <w:tcPr>
            <w:tcW w:w="2354"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Результат муниципальной услуги, направленный заявителю на личный кабинет на ЕПГУ или РПГУ</w:t>
            </w:r>
          </w:p>
        </w:tc>
      </w:tr>
      <w:tr w:rsidR="00EA42DF" w:rsidRPr="00EA42DF" w:rsidTr="00D67ACC">
        <w:tc>
          <w:tcPr>
            <w:tcW w:w="15346" w:type="dxa"/>
            <w:gridSpan w:val="8"/>
          </w:tcPr>
          <w:p w:rsidR="00EA42DF" w:rsidRPr="00EA42DF" w:rsidRDefault="00EA42DF" w:rsidP="00EA42DF">
            <w:pPr>
              <w:suppressAutoHyphens w:val="0"/>
              <w:autoSpaceDE w:val="0"/>
              <w:spacing w:after="0" w:line="240" w:lineRule="auto"/>
              <w:jc w:val="center"/>
              <w:textAlignment w:val="auto"/>
              <w:outlineLvl w:val="2"/>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6. Внесение результата муниципальной услуги в реестр решений</w:t>
            </w:r>
          </w:p>
        </w:tc>
      </w:tr>
      <w:tr w:rsidR="00EA42DF" w:rsidRPr="00EA42DF" w:rsidTr="00D67ACC">
        <w:trPr>
          <w:gridAfter w:val="1"/>
          <w:wAfter w:w="30" w:type="dxa"/>
        </w:trPr>
        <w:tc>
          <w:tcPr>
            <w:tcW w:w="2472"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 xml:space="preserve">Формирование и регистрация результата муниципальной услуги, указанного в </w:t>
            </w:r>
            <w:hyperlink w:anchor="P119">
              <w:r w:rsidRPr="00EA42DF">
                <w:rPr>
                  <w:rFonts w:ascii="Times New Roman" w:eastAsia="Times New Roman" w:hAnsi="Times New Roman" w:cs="Times New Roman"/>
                  <w:color w:val="000000" w:themeColor="text1"/>
                  <w:kern w:val="0"/>
                  <w:sz w:val="24"/>
                  <w:szCs w:val="24"/>
                  <w:lang w:eastAsia="ru-RU"/>
                </w:rPr>
                <w:t>пункте 2.5</w:t>
              </w:r>
            </w:hyperlink>
            <w:r w:rsidRPr="00EA42DF">
              <w:rPr>
                <w:rFonts w:ascii="Times New Roman" w:eastAsia="Times New Roman" w:hAnsi="Times New Roman" w:cs="Times New Roman"/>
                <w:color w:val="000000" w:themeColor="text1"/>
                <w:kern w:val="0"/>
                <w:sz w:val="24"/>
                <w:szCs w:val="24"/>
                <w:lang w:eastAsia="ru-RU"/>
              </w:rPr>
              <w:t xml:space="preserve"> Административного регламента, в форме электронного документа в ГИС</w:t>
            </w:r>
          </w:p>
        </w:tc>
        <w:tc>
          <w:tcPr>
            <w:tcW w:w="2977"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 xml:space="preserve">Внесение сведений о результате предоставления муниципальной услуги, указанном в </w:t>
            </w:r>
            <w:hyperlink w:anchor="P119">
              <w:r w:rsidRPr="00EA42DF">
                <w:rPr>
                  <w:rFonts w:ascii="Times New Roman" w:eastAsia="Times New Roman" w:hAnsi="Times New Roman" w:cs="Times New Roman"/>
                  <w:color w:val="000000" w:themeColor="text1"/>
                  <w:kern w:val="0"/>
                  <w:sz w:val="24"/>
                  <w:szCs w:val="24"/>
                  <w:lang w:eastAsia="ru-RU"/>
                </w:rPr>
                <w:t>пункте 2.5</w:t>
              </w:r>
            </w:hyperlink>
            <w:r w:rsidRPr="00EA42DF">
              <w:rPr>
                <w:rFonts w:ascii="Times New Roman" w:eastAsia="Times New Roman" w:hAnsi="Times New Roman" w:cs="Times New Roman"/>
                <w:color w:val="000000" w:themeColor="text1"/>
                <w:kern w:val="0"/>
                <w:sz w:val="24"/>
                <w:szCs w:val="24"/>
                <w:lang w:eastAsia="ru-RU"/>
              </w:rPr>
              <w:t xml:space="preserve"> Административного регламента, в реестр решений</w:t>
            </w:r>
          </w:p>
        </w:tc>
        <w:tc>
          <w:tcPr>
            <w:tcW w:w="1843"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1 рабочий день</w:t>
            </w:r>
          </w:p>
        </w:tc>
        <w:tc>
          <w:tcPr>
            <w:tcW w:w="1862"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Должностное лицо Уполномоченного органа, ответственное за предоставление муниципальной услуги</w:t>
            </w:r>
          </w:p>
        </w:tc>
        <w:tc>
          <w:tcPr>
            <w:tcW w:w="1820"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ГИС</w:t>
            </w:r>
          </w:p>
        </w:tc>
        <w:tc>
          <w:tcPr>
            <w:tcW w:w="1988"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w:t>
            </w:r>
          </w:p>
        </w:tc>
        <w:tc>
          <w:tcPr>
            <w:tcW w:w="2354" w:type="dxa"/>
          </w:tcPr>
          <w:p w:rsidR="00EA42DF" w:rsidRPr="00EA42DF" w:rsidRDefault="00EA42DF" w:rsidP="00EA42DF">
            <w:pPr>
              <w:suppressAutoHyphens w:val="0"/>
              <w:autoSpaceDE w:val="0"/>
              <w:spacing w:after="0" w:line="240" w:lineRule="auto"/>
              <w:textAlignment w:val="auto"/>
              <w:rPr>
                <w:rFonts w:ascii="Times New Roman" w:eastAsia="Times New Roman" w:hAnsi="Times New Roman" w:cs="Times New Roman"/>
                <w:color w:val="000000" w:themeColor="text1"/>
                <w:kern w:val="0"/>
                <w:sz w:val="24"/>
                <w:szCs w:val="24"/>
                <w:lang w:eastAsia="ru-RU"/>
              </w:rPr>
            </w:pPr>
            <w:r w:rsidRPr="00EA42DF">
              <w:rPr>
                <w:rFonts w:ascii="Times New Roman" w:eastAsia="Times New Roman" w:hAnsi="Times New Roman" w:cs="Times New Roman"/>
                <w:color w:val="000000" w:themeColor="text1"/>
                <w:kern w:val="0"/>
                <w:sz w:val="24"/>
                <w:szCs w:val="24"/>
                <w:lang w:eastAsia="ru-RU"/>
              </w:rPr>
              <w:t xml:space="preserve">Результат предоставления муниципальной услуги, указанный в </w:t>
            </w:r>
            <w:hyperlink w:anchor="P141">
              <w:r w:rsidRPr="00EA42DF">
                <w:rPr>
                  <w:rFonts w:ascii="Times New Roman" w:eastAsia="Times New Roman" w:hAnsi="Times New Roman" w:cs="Times New Roman"/>
                  <w:color w:val="000000" w:themeColor="text1"/>
                  <w:kern w:val="0"/>
                  <w:sz w:val="24"/>
                  <w:szCs w:val="24"/>
                  <w:lang w:eastAsia="ru-RU"/>
                </w:rPr>
                <w:t>пункте 2.5</w:t>
              </w:r>
            </w:hyperlink>
            <w:r w:rsidRPr="00EA42DF">
              <w:rPr>
                <w:rFonts w:ascii="Times New Roman" w:eastAsia="Times New Roman" w:hAnsi="Times New Roman" w:cs="Times New Roman"/>
                <w:color w:val="000000" w:themeColor="text1"/>
                <w:kern w:val="0"/>
                <w:sz w:val="24"/>
                <w:szCs w:val="24"/>
                <w:lang w:eastAsia="ru-RU"/>
              </w:rPr>
              <w:t xml:space="preserve"> Административного регламента, внесен в реестр</w:t>
            </w:r>
          </w:p>
        </w:tc>
      </w:tr>
    </w:tbl>
    <w:p w:rsidR="007F6E68" w:rsidRPr="00EA42DF" w:rsidRDefault="007F6E68">
      <w:pPr>
        <w:pStyle w:val="Standard"/>
        <w:ind w:left="4536"/>
        <w:jc w:val="center"/>
        <w:rPr>
          <w:rFonts w:ascii="Times New Roman" w:hAnsi="Times New Roman" w:cs="Times New Roman"/>
          <w:color w:val="000000" w:themeColor="text1"/>
        </w:rPr>
      </w:pPr>
    </w:p>
    <w:p w:rsidR="007F6E68" w:rsidRPr="00EA42DF" w:rsidRDefault="007F6E68">
      <w:pPr>
        <w:pStyle w:val="Standard"/>
        <w:ind w:left="4536"/>
        <w:jc w:val="center"/>
        <w:rPr>
          <w:rFonts w:ascii="Times New Roman" w:hAnsi="Times New Roman" w:cs="Times New Roman"/>
          <w:color w:val="000000" w:themeColor="text1"/>
        </w:rPr>
      </w:pPr>
    </w:p>
    <w:p w:rsidR="007F6E68" w:rsidRDefault="007F6E68">
      <w:pPr>
        <w:pStyle w:val="Standard"/>
        <w:ind w:left="4536"/>
        <w:jc w:val="center"/>
        <w:rPr>
          <w:rFonts w:ascii="Times New Roman" w:hAnsi="Times New Roman" w:cs="Times New Roman"/>
          <w:color w:val="000000" w:themeColor="text1"/>
        </w:rPr>
      </w:pPr>
    </w:p>
    <w:p w:rsidR="007F6E68" w:rsidRDefault="007F6E68">
      <w:pPr>
        <w:pStyle w:val="Standard"/>
        <w:ind w:left="4536"/>
        <w:jc w:val="center"/>
        <w:rPr>
          <w:rFonts w:ascii="Times New Roman" w:hAnsi="Times New Roman" w:cs="Times New Roman"/>
          <w:color w:val="000000" w:themeColor="text1"/>
        </w:rPr>
      </w:pPr>
    </w:p>
    <w:p w:rsidR="007F6E68" w:rsidRDefault="007F6E68">
      <w:pPr>
        <w:pStyle w:val="Standard"/>
        <w:ind w:left="4536"/>
        <w:jc w:val="center"/>
        <w:rPr>
          <w:rFonts w:ascii="Times New Roman" w:hAnsi="Times New Roman" w:cs="Times New Roman"/>
          <w:color w:val="000000" w:themeColor="text1"/>
        </w:rPr>
      </w:pPr>
    </w:p>
    <w:p w:rsidR="007F6E68" w:rsidRDefault="007F6E68">
      <w:pPr>
        <w:pStyle w:val="Standard"/>
        <w:ind w:left="4536"/>
        <w:jc w:val="center"/>
        <w:rPr>
          <w:rFonts w:ascii="Times New Roman" w:hAnsi="Times New Roman" w:cs="Times New Roman"/>
          <w:color w:val="000000" w:themeColor="text1"/>
        </w:rPr>
      </w:pPr>
    </w:p>
    <w:p w:rsidR="007F6E68" w:rsidRDefault="007F6E68">
      <w:pPr>
        <w:pStyle w:val="Standard"/>
        <w:ind w:left="4536"/>
        <w:jc w:val="center"/>
        <w:rPr>
          <w:rFonts w:ascii="Times New Roman" w:hAnsi="Times New Roman" w:cs="Times New Roman"/>
          <w:color w:val="000000" w:themeColor="text1"/>
        </w:rPr>
      </w:pPr>
    </w:p>
    <w:p w:rsidR="007F6E68" w:rsidRDefault="007F6E68">
      <w:pPr>
        <w:pStyle w:val="Standard"/>
        <w:ind w:left="4536"/>
        <w:jc w:val="center"/>
        <w:rPr>
          <w:rFonts w:ascii="Times New Roman" w:hAnsi="Times New Roman" w:cs="Times New Roman"/>
          <w:color w:val="000000" w:themeColor="text1"/>
        </w:rPr>
      </w:pPr>
    </w:p>
    <w:p w:rsidR="007F6E68" w:rsidRDefault="007F6E68">
      <w:pPr>
        <w:pStyle w:val="Standard"/>
        <w:ind w:left="4536"/>
        <w:jc w:val="center"/>
        <w:rPr>
          <w:rFonts w:ascii="Times New Roman" w:hAnsi="Times New Roman" w:cs="Times New Roman"/>
          <w:color w:val="000000" w:themeColor="text1"/>
        </w:rPr>
      </w:pPr>
    </w:p>
    <w:p w:rsidR="007F6E68" w:rsidRDefault="007F6E68">
      <w:pPr>
        <w:pStyle w:val="Standard"/>
        <w:ind w:left="4536"/>
        <w:jc w:val="center"/>
        <w:rPr>
          <w:rFonts w:ascii="Times New Roman" w:hAnsi="Times New Roman" w:cs="Times New Roman"/>
          <w:color w:val="000000" w:themeColor="text1"/>
        </w:rPr>
      </w:pPr>
    </w:p>
    <w:p w:rsidR="007F6E68" w:rsidRDefault="007F6E68">
      <w:pPr>
        <w:pStyle w:val="Standard"/>
        <w:ind w:left="4536"/>
        <w:jc w:val="center"/>
        <w:rPr>
          <w:rFonts w:ascii="Times New Roman" w:hAnsi="Times New Roman" w:cs="Times New Roman"/>
          <w:color w:val="000000" w:themeColor="text1"/>
        </w:rPr>
      </w:pPr>
    </w:p>
    <w:p w:rsidR="00EA42DF" w:rsidRDefault="00EA42DF">
      <w:pPr>
        <w:pStyle w:val="Standard"/>
        <w:ind w:left="4536"/>
        <w:jc w:val="center"/>
        <w:rPr>
          <w:rFonts w:ascii="Times New Roman" w:hAnsi="Times New Roman" w:cs="Times New Roman"/>
          <w:color w:val="000000" w:themeColor="text1"/>
        </w:rPr>
        <w:sectPr w:rsidR="00EA42DF" w:rsidSect="00215DC1">
          <w:pgSz w:w="16838" w:h="11906" w:orient="landscape"/>
          <w:pgMar w:top="851" w:right="1134" w:bottom="851" w:left="1134" w:header="709" w:footer="720" w:gutter="0"/>
          <w:cols w:space="720"/>
        </w:sectPr>
      </w:pPr>
    </w:p>
    <w:p w:rsidR="001025D4" w:rsidRPr="00397B8B" w:rsidRDefault="00E1111F">
      <w:pPr>
        <w:pStyle w:val="Standard"/>
        <w:ind w:left="4536"/>
        <w:jc w:val="center"/>
        <w:rPr>
          <w:rFonts w:ascii="Times New Roman" w:hAnsi="Times New Roman" w:cs="Times New Roman"/>
          <w:color w:val="000000" w:themeColor="text1"/>
        </w:rPr>
      </w:pPr>
      <w:r w:rsidRPr="00397B8B">
        <w:rPr>
          <w:rFonts w:ascii="Times New Roman" w:hAnsi="Times New Roman" w:cs="Times New Roman"/>
          <w:color w:val="000000" w:themeColor="text1"/>
        </w:rPr>
        <w:lastRenderedPageBreak/>
        <w:t>Приложение № 7</w:t>
      </w:r>
    </w:p>
    <w:p w:rsidR="001025D4" w:rsidRPr="00397B8B" w:rsidRDefault="00E1111F">
      <w:pPr>
        <w:pStyle w:val="Standard"/>
        <w:tabs>
          <w:tab w:val="left" w:pos="5670"/>
          <w:tab w:val="center" w:pos="9213"/>
          <w:tab w:val="right" w:pos="13891"/>
        </w:tabs>
        <w:ind w:left="4536"/>
        <w:jc w:val="center"/>
        <w:rPr>
          <w:rFonts w:ascii="Times New Roman" w:hAnsi="Times New Roman" w:cs="Times New Roman"/>
          <w:color w:val="000000" w:themeColor="text1"/>
        </w:rPr>
      </w:pPr>
      <w:r w:rsidRPr="00397B8B">
        <w:rPr>
          <w:rFonts w:ascii="Times New Roman" w:hAnsi="Times New Roman" w:cs="Times New Roman"/>
          <w:color w:val="000000" w:themeColor="text1"/>
        </w:rPr>
        <w:t>к Административному регламенту предоставления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p w:rsidR="001025D4" w:rsidRDefault="001025D4">
      <w:pPr>
        <w:pStyle w:val="Standard"/>
        <w:rPr>
          <w:rFonts w:ascii="Times New Roman" w:hAnsi="Times New Roman" w:cs="Times New Roman"/>
          <w:color w:val="000000" w:themeColor="text1"/>
        </w:rPr>
      </w:pPr>
    </w:p>
    <w:p w:rsidR="009813E0" w:rsidRDefault="009813E0">
      <w:pPr>
        <w:pStyle w:val="Standard"/>
        <w:rPr>
          <w:rFonts w:ascii="Times New Roman" w:hAnsi="Times New Roman" w:cs="Times New Roman"/>
          <w:color w:val="000000" w:themeColor="text1"/>
        </w:rPr>
      </w:pPr>
    </w:p>
    <w:p w:rsidR="009813E0" w:rsidRDefault="009813E0">
      <w:pPr>
        <w:pStyle w:val="Standard"/>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901"/>
      </w:tblGrid>
      <w:tr w:rsidR="009813E0" w:rsidRPr="00713E5F" w:rsidTr="001C2F83">
        <w:tc>
          <w:tcPr>
            <w:tcW w:w="8901" w:type="dxa"/>
            <w:tcBorders>
              <w:top w:val="nil"/>
              <w:left w:val="nil"/>
              <w:bottom w:val="nil"/>
              <w:right w:val="nil"/>
            </w:tcBorders>
          </w:tcPr>
          <w:p w:rsidR="009813E0" w:rsidRPr="00713E5F" w:rsidRDefault="009813E0" w:rsidP="001C2F83">
            <w:pPr>
              <w:pStyle w:val="ConsPlusNormal"/>
              <w:jc w:val="center"/>
              <w:rPr>
                <w:rFonts w:ascii="Times New Roman" w:hAnsi="Times New Roman" w:cs="Times New Roman"/>
                <w:sz w:val="24"/>
                <w:szCs w:val="24"/>
              </w:rPr>
            </w:pPr>
            <w:r w:rsidRPr="00713E5F">
              <w:rPr>
                <w:rFonts w:ascii="Times New Roman" w:hAnsi="Times New Roman" w:cs="Times New Roman"/>
                <w:sz w:val="24"/>
                <w:szCs w:val="24"/>
              </w:rPr>
              <w:t>Форма заявления об исправлении допущенных опечаток и (или) ошибок в выданных в результате предоставления муниципальной услуги документах</w:t>
            </w:r>
          </w:p>
        </w:tc>
      </w:tr>
    </w:tbl>
    <w:p w:rsidR="009813E0" w:rsidRDefault="009813E0">
      <w:pPr>
        <w:pStyle w:val="Standard"/>
        <w:rPr>
          <w:rFonts w:ascii="Times New Roman" w:hAnsi="Times New Roman" w:cs="Times New Roman"/>
          <w:color w:val="000000" w:themeColor="text1"/>
        </w:rPr>
      </w:pPr>
    </w:p>
    <w:p w:rsidR="009813E0" w:rsidRDefault="009813E0">
      <w:pPr>
        <w:pStyle w:val="Standard"/>
        <w:rPr>
          <w:rFonts w:ascii="Times New Roman" w:hAnsi="Times New Roman" w:cs="Times New Roman"/>
          <w:color w:val="000000" w:themeColor="text1"/>
        </w:rPr>
      </w:pPr>
    </w:p>
    <w:p w:rsidR="009813E0" w:rsidRDefault="009813E0">
      <w:pPr>
        <w:pStyle w:val="Standard"/>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40"/>
        <w:gridCol w:w="1485"/>
        <w:gridCol w:w="871"/>
        <w:gridCol w:w="435"/>
        <w:gridCol w:w="451"/>
        <w:gridCol w:w="578"/>
        <w:gridCol w:w="343"/>
        <w:gridCol w:w="3898"/>
      </w:tblGrid>
      <w:tr w:rsidR="009813E0" w:rsidRPr="009813E0" w:rsidTr="001C2F83">
        <w:tc>
          <w:tcPr>
            <w:tcW w:w="8901" w:type="dxa"/>
            <w:gridSpan w:val="8"/>
            <w:tcBorders>
              <w:top w:val="nil"/>
              <w:left w:val="nil"/>
              <w:bottom w:val="nil"/>
              <w:right w:val="nil"/>
            </w:tcBorders>
          </w:tcPr>
          <w:p w:rsidR="009813E0" w:rsidRPr="009813E0" w:rsidRDefault="009813E0" w:rsidP="009813E0">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9813E0">
              <w:rPr>
                <w:rFonts w:ascii="Times New Roman" w:eastAsia="Times New Roman" w:hAnsi="Times New Roman" w:cs="Times New Roman"/>
                <w:kern w:val="0"/>
                <w:sz w:val="24"/>
                <w:szCs w:val="24"/>
                <w:lang w:eastAsia="ru-RU"/>
              </w:rPr>
              <w:t>ЗАЯВЛЕНИЕ</w:t>
            </w:r>
          </w:p>
          <w:p w:rsidR="009813E0" w:rsidRPr="009813E0" w:rsidRDefault="009813E0" w:rsidP="009813E0">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9813E0">
              <w:rPr>
                <w:rFonts w:ascii="Times New Roman" w:eastAsia="Times New Roman" w:hAnsi="Times New Roman" w:cs="Times New Roman"/>
                <w:kern w:val="0"/>
                <w:sz w:val="24"/>
                <w:szCs w:val="24"/>
                <w:lang w:eastAsia="ru-RU"/>
              </w:rPr>
              <w:t>об исправлении допущенных опечаток и (или) ошибок в выданных в результате предоставления муниципальной услуги документах</w:t>
            </w:r>
          </w:p>
        </w:tc>
      </w:tr>
      <w:tr w:rsidR="009813E0" w:rsidRPr="009813E0" w:rsidTr="001C2F83">
        <w:tc>
          <w:tcPr>
            <w:tcW w:w="8901" w:type="dxa"/>
            <w:gridSpan w:val="8"/>
            <w:tcBorders>
              <w:top w:val="nil"/>
              <w:left w:val="nil"/>
              <w:bottom w:val="nil"/>
              <w:right w:val="nil"/>
            </w:tcBorders>
          </w:tcPr>
          <w:p w:rsidR="009813E0" w:rsidRPr="009813E0" w:rsidRDefault="009813E0" w:rsidP="009813E0">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r>
      <w:tr w:rsidR="009813E0" w:rsidRPr="009813E0" w:rsidTr="001C2F83">
        <w:tc>
          <w:tcPr>
            <w:tcW w:w="5003" w:type="dxa"/>
            <w:gridSpan w:val="7"/>
            <w:tcBorders>
              <w:top w:val="nil"/>
              <w:left w:val="nil"/>
              <w:bottom w:val="nil"/>
              <w:right w:val="nil"/>
            </w:tcBorders>
          </w:tcPr>
          <w:p w:rsidR="009813E0" w:rsidRPr="009813E0" w:rsidRDefault="009813E0" w:rsidP="009813E0">
            <w:pPr>
              <w:suppressAutoHyphens w:val="0"/>
              <w:autoSpaceDE w:val="0"/>
              <w:spacing w:after="0" w:line="240" w:lineRule="auto"/>
              <w:ind w:firstLine="283"/>
              <w:jc w:val="both"/>
              <w:textAlignment w:val="auto"/>
              <w:rPr>
                <w:rFonts w:ascii="Times New Roman" w:eastAsia="Times New Roman" w:hAnsi="Times New Roman" w:cs="Times New Roman"/>
                <w:kern w:val="0"/>
                <w:sz w:val="24"/>
                <w:szCs w:val="24"/>
                <w:lang w:eastAsia="ru-RU"/>
              </w:rPr>
            </w:pPr>
            <w:r w:rsidRPr="009813E0">
              <w:rPr>
                <w:rFonts w:ascii="Times New Roman" w:eastAsia="Times New Roman" w:hAnsi="Times New Roman" w:cs="Times New Roman"/>
                <w:kern w:val="0"/>
                <w:sz w:val="24"/>
                <w:szCs w:val="24"/>
                <w:lang w:eastAsia="ru-RU"/>
              </w:rPr>
              <w:t>Прошу исправить опечатку и (или) ошибку в</w:t>
            </w:r>
          </w:p>
        </w:tc>
        <w:tc>
          <w:tcPr>
            <w:tcW w:w="3898" w:type="dxa"/>
            <w:tcBorders>
              <w:top w:val="nil"/>
              <w:left w:val="nil"/>
              <w:bottom w:val="single" w:sz="4" w:space="0" w:color="auto"/>
              <w:right w:val="nil"/>
            </w:tcBorders>
          </w:tcPr>
          <w:p w:rsidR="009813E0" w:rsidRPr="009813E0" w:rsidRDefault="009813E0" w:rsidP="009813E0">
            <w:pPr>
              <w:suppressAutoHyphens w:val="0"/>
              <w:autoSpaceDE w:val="0"/>
              <w:spacing w:after="0" w:line="240" w:lineRule="auto"/>
              <w:jc w:val="right"/>
              <w:textAlignment w:val="auto"/>
              <w:rPr>
                <w:rFonts w:ascii="Times New Roman" w:eastAsia="Times New Roman" w:hAnsi="Times New Roman" w:cs="Times New Roman"/>
                <w:kern w:val="0"/>
                <w:sz w:val="24"/>
                <w:szCs w:val="24"/>
                <w:lang w:eastAsia="ru-RU"/>
              </w:rPr>
            </w:pPr>
            <w:r w:rsidRPr="009813E0">
              <w:rPr>
                <w:rFonts w:ascii="Times New Roman" w:eastAsia="Times New Roman" w:hAnsi="Times New Roman" w:cs="Times New Roman"/>
                <w:kern w:val="0"/>
                <w:sz w:val="24"/>
                <w:szCs w:val="24"/>
                <w:lang w:eastAsia="ru-RU"/>
              </w:rPr>
              <w:t>.</w:t>
            </w:r>
          </w:p>
        </w:tc>
      </w:tr>
      <w:tr w:rsidR="009813E0" w:rsidRPr="009813E0" w:rsidTr="001C2F83">
        <w:tc>
          <w:tcPr>
            <w:tcW w:w="4082" w:type="dxa"/>
            <w:gridSpan w:val="5"/>
            <w:tcBorders>
              <w:top w:val="nil"/>
              <w:left w:val="nil"/>
              <w:bottom w:val="nil"/>
              <w:right w:val="nil"/>
            </w:tcBorders>
          </w:tcPr>
          <w:p w:rsidR="009813E0" w:rsidRPr="009813E0" w:rsidRDefault="009813E0" w:rsidP="009813E0">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c>
          <w:tcPr>
            <w:tcW w:w="4819" w:type="dxa"/>
            <w:gridSpan w:val="3"/>
            <w:tcBorders>
              <w:top w:val="nil"/>
              <w:left w:val="nil"/>
              <w:bottom w:val="nil"/>
              <w:right w:val="nil"/>
            </w:tcBorders>
          </w:tcPr>
          <w:p w:rsidR="009813E0" w:rsidRPr="009813E0" w:rsidRDefault="009813E0" w:rsidP="009813E0">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9813E0">
              <w:rPr>
                <w:rFonts w:ascii="Times New Roman" w:eastAsia="Times New Roman" w:hAnsi="Times New Roman" w:cs="Times New Roman"/>
                <w:kern w:val="0"/>
                <w:sz w:val="24"/>
                <w:szCs w:val="24"/>
                <w:lang w:eastAsia="ru-RU"/>
              </w:rPr>
              <w:t>(указываются реквизиты и название документа, выданного уполномоченным органом в результате предоставления муниципальной услуги)</w:t>
            </w:r>
          </w:p>
        </w:tc>
      </w:tr>
      <w:tr w:rsidR="009813E0" w:rsidRPr="009813E0" w:rsidTr="001C2F83">
        <w:tc>
          <w:tcPr>
            <w:tcW w:w="8901" w:type="dxa"/>
            <w:gridSpan w:val="8"/>
            <w:tcBorders>
              <w:top w:val="nil"/>
              <w:left w:val="nil"/>
              <w:bottom w:val="nil"/>
              <w:right w:val="nil"/>
            </w:tcBorders>
          </w:tcPr>
          <w:p w:rsidR="009813E0" w:rsidRPr="009813E0" w:rsidRDefault="009813E0" w:rsidP="009813E0">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r>
      <w:tr w:rsidR="009813E0" w:rsidRPr="009813E0" w:rsidTr="001C2F83">
        <w:tc>
          <w:tcPr>
            <w:tcW w:w="3196" w:type="dxa"/>
            <w:gridSpan w:val="3"/>
            <w:tcBorders>
              <w:top w:val="nil"/>
              <w:left w:val="nil"/>
              <w:bottom w:val="nil"/>
              <w:right w:val="nil"/>
            </w:tcBorders>
          </w:tcPr>
          <w:p w:rsidR="009813E0" w:rsidRPr="009813E0" w:rsidRDefault="009813E0" w:rsidP="009813E0">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r w:rsidRPr="009813E0">
              <w:rPr>
                <w:rFonts w:ascii="Times New Roman" w:eastAsia="Times New Roman" w:hAnsi="Times New Roman" w:cs="Times New Roman"/>
                <w:kern w:val="0"/>
                <w:sz w:val="24"/>
                <w:szCs w:val="24"/>
                <w:lang w:eastAsia="ru-RU"/>
              </w:rPr>
              <w:t>Приложение (при наличии):</w:t>
            </w:r>
          </w:p>
        </w:tc>
        <w:tc>
          <w:tcPr>
            <w:tcW w:w="5705" w:type="dxa"/>
            <w:gridSpan w:val="5"/>
            <w:tcBorders>
              <w:top w:val="nil"/>
              <w:left w:val="nil"/>
              <w:bottom w:val="single" w:sz="4" w:space="0" w:color="auto"/>
              <w:right w:val="nil"/>
            </w:tcBorders>
          </w:tcPr>
          <w:p w:rsidR="009813E0" w:rsidRPr="009813E0" w:rsidRDefault="009813E0" w:rsidP="009813E0">
            <w:pPr>
              <w:suppressAutoHyphens w:val="0"/>
              <w:autoSpaceDE w:val="0"/>
              <w:spacing w:after="0" w:line="240" w:lineRule="auto"/>
              <w:jc w:val="right"/>
              <w:textAlignment w:val="auto"/>
              <w:rPr>
                <w:rFonts w:ascii="Times New Roman" w:eastAsia="Times New Roman" w:hAnsi="Times New Roman" w:cs="Times New Roman"/>
                <w:kern w:val="0"/>
                <w:sz w:val="24"/>
                <w:szCs w:val="24"/>
                <w:lang w:eastAsia="ru-RU"/>
              </w:rPr>
            </w:pPr>
            <w:r w:rsidRPr="009813E0">
              <w:rPr>
                <w:rFonts w:ascii="Times New Roman" w:eastAsia="Times New Roman" w:hAnsi="Times New Roman" w:cs="Times New Roman"/>
                <w:kern w:val="0"/>
                <w:sz w:val="24"/>
                <w:szCs w:val="24"/>
                <w:lang w:eastAsia="ru-RU"/>
              </w:rPr>
              <w:t>.</w:t>
            </w:r>
          </w:p>
        </w:tc>
      </w:tr>
      <w:tr w:rsidR="009813E0" w:rsidRPr="009813E0" w:rsidTr="001C2F83">
        <w:tc>
          <w:tcPr>
            <w:tcW w:w="3196" w:type="dxa"/>
            <w:gridSpan w:val="3"/>
            <w:tcBorders>
              <w:top w:val="nil"/>
              <w:left w:val="nil"/>
              <w:bottom w:val="nil"/>
              <w:right w:val="nil"/>
            </w:tcBorders>
          </w:tcPr>
          <w:p w:rsidR="009813E0" w:rsidRPr="009813E0" w:rsidRDefault="009813E0" w:rsidP="009813E0">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c>
          <w:tcPr>
            <w:tcW w:w="5705" w:type="dxa"/>
            <w:gridSpan w:val="5"/>
            <w:tcBorders>
              <w:top w:val="single" w:sz="4" w:space="0" w:color="auto"/>
              <w:left w:val="nil"/>
              <w:bottom w:val="nil"/>
              <w:right w:val="nil"/>
            </w:tcBorders>
          </w:tcPr>
          <w:p w:rsidR="009813E0" w:rsidRPr="009813E0" w:rsidRDefault="009813E0" w:rsidP="009813E0">
            <w:pPr>
              <w:suppressAutoHyphens w:val="0"/>
              <w:autoSpaceDE w:val="0"/>
              <w:spacing w:after="0" w:line="240" w:lineRule="auto"/>
              <w:jc w:val="center"/>
              <w:textAlignment w:val="auto"/>
              <w:rPr>
                <w:rFonts w:ascii="Times New Roman" w:eastAsia="Times New Roman" w:hAnsi="Times New Roman" w:cs="Times New Roman"/>
                <w:kern w:val="0"/>
                <w:sz w:val="24"/>
                <w:szCs w:val="24"/>
                <w:lang w:eastAsia="ru-RU"/>
              </w:rPr>
            </w:pPr>
            <w:r w:rsidRPr="009813E0">
              <w:rPr>
                <w:rFonts w:ascii="Times New Roman" w:eastAsia="Times New Roman" w:hAnsi="Times New Roman" w:cs="Times New Roman"/>
                <w:kern w:val="0"/>
                <w:sz w:val="24"/>
                <w:szCs w:val="24"/>
                <w:lang w:eastAsia="ru-RU"/>
              </w:rPr>
              <w:t>(прилагаются материалы, обосновывающие наличие опечатки и (или) ошибки)</w:t>
            </w:r>
          </w:p>
        </w:tc>
      </w:tr>
      <w:tr w:rsidR="009813E0" w:rsidRPr="009813E0" w:rsidTr="001C2F83">
        <w:tc>
          <w:tcPr>
            <w:tcW w:w="2325" w:type="dxa"/>
            <w:gridSpan w:val="2"/>
            <w:tcBorders>
              <w:top w:val="nil"/>
              <w:left w:val="nil"/>
              <w:bottom w:val="nil"/>
              <w:right w:val="nil"/>
            </w:tcBorders>
          </w:tcPr>
          <w:p w:rsidR="009813E0" w:rsidRPr="009813E0" w:rsidRDefault="009813E0" w:rsidP="009813E0">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r w:rsidRPr="009813E0">
              <w:rPr>
                <w:rFonts w:ascii="Times New Roman" w:eastAsia="Times New Roman" w:hAnsi="Times New Roman" w:cs="Times New Roman"/>
                <w:kern w:val="0"/>
                <w:sz w:val="24"/>
                <w:szCs w:val="24"/>
                <w:lang w:eastAsia="ru-RU"/>
              </w:rPr>
              <w:t>Подпись заявителя</w:t>
            </w:r>
          </w:p>
        </w:tc>
        <w:tc>
          <w:tcPr>
            <w:tcW w:w="2335" w:type="dxa"/>
            <w:gridSpan w:val="4"/>
            <w:tcBorders>
              <w:top w:val="nil"/>
              <w:left w:val="nil"/>
              <w:bottom w:val="single" w:sz="4" w:space="0" w:color="auto"/>
              <w:right w:val="nil"/>
            </w:tcBorders>
          </w:tcPr>
          <w:p w:rsidR="009813E0" w:rsidRPr="009813E0" w:rsidRDefault="009813E0" w:rsidP="009813E0">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c>
          <w:tcPr>
            <w:tcW w:w="4241" w:type="dxa"/>
            <w:gridSpan w:val="2"/>
            <w:tcBorders>
              <w:top w:val="nil"/>
              <w:left w:val="nil"/>
              <w:bottom w:val="nil"/>
              <w:right w:val="nil"/>
            </w:tcBorders>
          </w:tcPr>
          <w:p w:rsidR="009813E0" w:rsidRPr="009813E0" w:rsidRDefault="009813E0" w:rsidP="009813E0">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r>
      <w:tr w:rsidR="009813E0" w:rsidRPr="009813E0" w:rsidTr="001C2F83">
        <w:tc>
          <w:tcPr>
            <w:tcW w:w="840" w:type="dxa"/>
            <w:tcBorders>
              <w:top w:val="nil"/>
              <w:left w:val="nil"/>
              <w:bottom w:val="nil"/>
              <w:right w:val="nil"/>
            </w:tcBorders>
          </w:tcPr>
          <w:p w:rsidR="009813E0" w:rsidRPr="009813E0" w:rsidRDefault="009813E0" w:rsidP="009813E0">
            <w:pPr>
              <w:suppressAutoHyphens w:val="0"/>
              <w:autoSpaceDE w:val="0"/>
              <w:spacing w:after="0" w:line="240" w:lineRule="auto"/>
              <w:jc w:val="both"/>
              <w:textAlignment w:val="auto"/>
              <w:rPr>
                <w:rFonts w:ascii="Times New Roman" w:eastAsia="Times New Roman" w:hAnsi="Times New Roman" w:cs="Times New Roman"/>
                <w:kern w:val="0"/>
                <w:sz w:val="24"/>
                <w:szCs w:val="24"/>
                <w:lang w:eastAsia="ru-RU"/>
              </w:rPr>
            </w:pPr>
            <w:r w:rsidRPr="009813E0">
              <w:rPr>
                <w:rFonts w:ascii="Times New Roman" w:eastAsia="Times New Roman" w:hAnsi="Times New Roman" w:cs="Times New Roman"/>
                <w:kern w:val="0"/>
                <w:sz w:val="24"/>
                <w:szCs w:val="24"/>
                <w:lang w:eastAsia="ru-RU"/>
              </w:rPr>
              <w:t>Дата</w:t>
            </w:r>
          </w:p>
        </w:tc>
        <w:tc>
          <w:tcPr>
            <w:tcW w:w="2791" w:type="dxa"/>
            <w:gridSpan w:val="3"/>
            <w:tcBorders>
              <w:top w:val="nil"/>
              <w:left w:val="nil"/>
              <w:bottom w:val="single" w:sz="4" w:space="0" w:color="auto"/>
              <w:right w:val="nil"/>
            </w:tcBorders>
          </w:tcPr>
          <w:p w:rsidR="009813E0" w:rsidRPr="009813E0" w:rsidRDefault="009813E0" w:rsidP="009813E0">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c>
          <w:tcPr>
            <w:tcW w:w="5270" w:type="dxa"/>
            <w:gridSpan w:val="4"/>
            <w:tcBorders>
              <w:top w:val="nil"/>
              <w:left w:val="nil"/>
              <w:bottom w:val="nil"/>
              <w:right w:val="nil"/>
            </w:tcBorders>
          </w:tcPr>
          <w:p w:rsidR="009813E0" w:rsidRPr="009813E0" w:rsidRDefault="009813E0" w:rsidP="009813E0">
            <w:pPr>
              <w:suppressAutoHyphens w:val="0"/>
              <w:autoSpaceDE w:val="0"/>
              <w:spacing w:after="0" w:line="240" w:lineRule="auto"/>
              <w:textAlignment w:val="auto"/>
              <w:rPr>
                <w:rFonts w:ascii="Times New Roman" w:eastAsia="Times New Roman" w:hAnsi="Times New Roman" w:cs="Times New Roman"/>
                <w:kern w:val="0"/>
                <w:sz w:val="24"/>
                <w:szCs w:val="24"/>
                <w:lang w:eastAsia="ru-RU"/>
              </w:rPr>
            </w:pPr>
          </w:p>
        </w:tc>
      </w:tr>
    </w:tbl>
    <w:p w:rsidR="009813E0" w:rsidRPr="00397B8B" w:rsidRDefault="009813E0">
      <w:pPr>
        <w:pStyle w:val="Standard"/>
        <w:rPr>
          <w:rFonts w:ascii="Times New Roman" w:hAnsi="Times New Roman" w:cs="Times New Roman"/>
          <w:color w:val="000000" w:themeColor="text1"/>
        </w:rPr>
      </w:pPr>
    </w:p>
    <w:sectPr w:rsidR="009813E0" w:rsidRPr="00397B8B">
      <w:pgSz w:w="11906" w:h="16838"/>
      <w:pgMar w:top="1134" w:right="850" w:bottom="1134" w:left="1701" w:header="70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E1EAD" w:rsidRDefault="001E1EAD">
      <w:pPr>
        <w:spacing w:after="0" w:line="240" w:lineRule="auto"/>
      </w:pPr>
      <w:r>
        <w:separator/>
      </w:r>
    </w:p>
  </w:endnote>
  <w:endnote w:type="continuationSeparator" w:id="0">
    <w:p w:rsidR="001E1EAD" w:rsidRDefault="001E1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Grande CY">
    <w:altName w:val="Times New Roman"/>
    <w:charset w:val="00"/>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E1EAD" w:rsidRDefault="001E1EAD">
      <w:pPr>
        <w:spacing w:after="0" w:line="240" w:lineRule="auto"/>
      </w:pPr>
      <w:r>
        <w:rPr>
          <w:color w:val="000000"/>
        </w:rPr>
        <w:separator/>
      </w:r>
    </w:p>
  </w:footnote>
  <w:footnote w:type="continuationSeparator" w:id="0">
    <w:p w:rsidR="001E1EAD" w:rsidRDefault="001E1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0B5C" w:rsidRDefault="00180B5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name w:val="WW8Num3"/>
    <w:lvl w:ilvl="0">
      <w:start w:val="1"/>
      <w:numFmt w:val="decimal"/>
      <w:suff w:val="nothing"/>
      <w:lvlText w:val="%1."/>
      <w:lvlJc w:val="left"/>
      <w:pPr>
        <w:tabs>
          <w:tab w:val="num" w:pos="0"/>
        </w:tabs>
        <w:ind w:left="0" w:firstLine="0"/>
      </w:pPr>
      <w:rPr>
        <w:rFonts w:cs="Times New Roman" w:hint="default"/>
      </w:rPr>
    </w:lvl>
    <w:lvl w:ilvl="1">
      <w:start w:val="2"/>
      <w:numFmt w:val="decimal"/>
      <w:suff w:val="nothing"/>
      <w:lvlText w:val="%1.%2."/>
      <w:lvlJc w:val="left"/>
      <w:pPr>
        <w:tabs>
          <w:tab w:val="num" w:pos="0"/>
        </w:tabs>
        <w:ind w:left="0" w:firstLine="0"/>
      </w:pPr>
      <w:rPr>
        <w:rFonts w:cs="Times New Roman" w:hint="default"/>
      </w:rPr>
    </w:lvl>
    <w:lvl w:ilvl="2">
      <w:start w:val="1"/>
      <w:numFmt w:val="decimal"/>
      <w:suff w:val="nothing"/>
      <w:lvlText w:val="%1.%2.%3."/>
      <w:lvlJc w:val="left"/>
      <w:pPr>
        <w:tabs>
          <w:tab w:val="num" w:pos="0"/>
        </w:tabs>
        <w:ind w:left="0" w:firstLine="0"/>
      </w:pPr>
      <w:rPr>
        <w:rFonts w:cs="Times New Roman" w:hint="default"/>
      </w:rPr>
    </w:lvl>
    <w:lvl w:ilvl="3">
      <w:start w:val="1"/>
      <w:numFmt w:val="decimal"/>
      <w:suff w:val="nothing"/>
      <w:lvlText w:val="%1.%2.%3.%4."/>
      <w:lvlJc w:val="left"/>
      <w:pPr>
        <w:tabs>
          <w:tab w:val="num" w:pos="0"/>
        </w:tabs>
        <w:ind w:left="0" w:firstLine="0"/>
      </w:pPr>
      <w:rPr>
        <w:rFonts w:cs="Times New Roman" w:hint="default"/>
      </w:rPr>
    </w:lvl>
    <w:lvl w:ilvl="4">
      <w:start w:val="1"/>
      <w:numFmt w:val="decimal"/>
      <w:suff w:val="nothing"/>
      <w:lvlText w:val="%1.%2.%3.%4.%5."/>
      <w:lvlJc w:val="left"/>
      <w:pPr>
        <w:tabs>
          <w:tab w:val="num" w:pos="0"/>
        </w:tabs>
        <w:ind w:left="0" w:firstLine="0"/>
      </w:pPr>
      <w:rPr>
        <w:rFonts w:cs="Times New Roman" w:hint="default"/>
      </w:rPr>
    </w:lvl>
    <w:lvl w:ilvl="5">
      <w:start w:val="1"/>
      <w:numFmt w:val="decimal"/>
      <w:suff w:val="nothing"/>
      <w:lvlText w:val="%1.%2.%3.%4.%5.%6."/>
      <w:lvlJc w:val="left"/>
      <w:pPr>
        <w:tabs>
          <w:tab w:val="num" w:pos="0"/>
        </w:tabs>
        <w:ind w:left="0" w:firstLine="0"/>
      </w:pPr>
      <w:rPr>
        <w:rFonts w:cs="Times New Roman" w:hint="default"/>
      </w:rPr>
    </w:lvl>
    <w:lvl w:ilvl="6">
      <w:start w:val="1"/>
      <w:numFmt w:val="decimal"/>
      <w:suff w:val="nothing"/>
      <w:lvlText w:val="%1.%2.%3.%4.%5.%6.%7."/>
      <w:lvlJc w:val="left"/>
      <w:pPr>
        <w:tabs>
          <w:tab w:val="num" w:pos="0"/>
        </w:tabs>
        <w:ind w:left="0" w:firstLine="0"/>
      </w:pPr>
      <w:rPr>
        <w:rFonts w:cs="Times New Roman" w:hint="default"/>
      </w:rPr>
    </w:lvl>
    <w:lvl w:ilvl="7">
      <w:start w:val="1"/>
      <w:numFmt w:val="decimal"/>
      <w:suff w:val="nothing"/>
      <w:lvlText w:val="%1.%2.%3.%4.%5.%6.%7.%8."/>
      <w:lvlJc w:val="left"/>
      <w:pPr>
        <w:tabs>
          <w:tab w:val="num" w:pos="0"/>
        </w:tabs>
        <w:ind w:left="0" w:firstLine="0"/>
      </w:pPr>
      <w:rPr>
        <w:rFonts w:cs="Times New Roman" w:hint="default"/>
      </w:rPr>
    </w:lvl>
    <w:lvl w:ilvl="8">
      <w:start w:val="1"/>
      <w:numFmt w:val="decimal"/>
      <w:suff w:val="nothing"/>
      <w:lvlText w:val="%1.%2.%3.%4.%5.%6.%7.%8.%9."/>
      <w:lvlJc w:val="left"/>
      <w:pPr>
        <w:tabs>
          <w:tab w:val="num" w:pos="0"/>
        </w:tabs>
        <w:ind w:left="0" w:firstLine="0"/>
      </w:pPr>
      <w:rPr>
        <w:rFonts w:cs="Times New Roman" w:hint="default"/>
      </w:rPr>
    </w:lvl>
  </w:abstractNum>
  <w:abstractNum w:abstractNumId="1"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4"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5"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9"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 w15:restartNumberingAfterBreak="0">
    <w:nsid w:val="34B5313A"/>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0"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0"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31" w15:restartNumberingAfterBreak="0">
    <w:nsid w:val="552F41BB"/>
    <w:multiLevelType w:val="multilevel"/>
    <w:tmpl w:val="BA06035E"/>
    <w:styleLink w:val="WWNum3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59211012"/>
    <w:multiLevelType w:val="multilevel"/>
    <w:tmpl w:val="5EB49D36"/>
    <w:styleLink w:val="WWNum2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0"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3"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46"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47"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0"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836967358">
    <w:abstractNumId w:val="20"/>
  </w:num>
  <w:num w:numId="2" w16cid:durableId="1242332223">
    <w:abstractNumId w:val="26"/>
  </w:num>
  <w:num w:numId="3" w16cid:durableId="831024013">
    <w:abstractNumId w:val="49"/>
  </w:num>
  <w:num w:numId="4" w16cid:durableId="115755096">
    <w:abstractNumId w:val="50"/>
  </w:num>
  <w:num w:numId="5" w16cid:durableId="761344085">
    <w:abstractNumId w:val="13"/>
  </w:num>
  <w:num w:numId="6" w16cid:durableId="627970967">
    <w:abstractNumId w:val="5"/>
  </w:num>
  <w:num w:numId="7" w16cid:durableId="1639070313">
    <w:abstractNumId w:val="46"/>
  </w:num>
  <w:num w:numId="8" w16cid:durableId="274681893">
    <w:abstractNumId w:val="23"/>
  </w:num>
  <w:num w:numId="9" w16cid:durableId="785663038">
    <w:abstractNumId w:val="36"/>
  </w:num>
  <w:num w:numId="10" w16cid:durableId="1110272263">
    <w:abstractNumId w:val="42"/>
  </w:num>
  <w:num w:numId="11" w16cid:durableId="386808313">
    <w:abstractNumId w:val="29"/>
  </w:num>
  <w:num w:numId="12" w16cid:durableId="2063216302">
    <w:abstractNumId w:val="10"/>
  </w:num>
  <w:num w:numId="13" w16cid:durableId="1758750934">
    <w:abstractNumId w:val="45"/>
  </w:num>
  <w:num w:numId="14" w16cid:durableId="2032030238">
    <w:abstractNumId w:val="8"/>
  </w:num>
  <w:num w:numId="15" w16cid:durableId="684862394">
    <w:abstractNumId w:val="43"/>
  </w:num>
  <w:num w:numId="16" w16cid:durableId="599800038">
    <w:abstractNumId w:val="44"/>
  </w:num>
  <w:num w:numId="17" w16cid:durableId="1041201495">
    <w:abstractNumId w:val="27"/>
  </w:num>
  <w:num w:numId="18" w16cid:durableId="1832869143">
    <w:abstractNumId w:val="48"/>
  </w:num>
  <w:num w:numId="19" w16cid:durableId="1880245597">
    <w:abstractNumId w:val="7"/>
  </w:num>
  <w:num w:numId="20" w16cid:durableId="71704548">
    <w:abstractNumId w:val="24"/>
  </w:num>
  <w:num w:numId="21" w16cid:durableId="1354838461">
    <w:abstractNumId w:val="32"/>
  </w:num>
  <w:num w:numId="22" w16cid:durableId="892890555">
    <w:abstractNumId w:val="28"/>
  </w:num>
  <w:num w:numId="23" w16cid:durableId="950013590">
    <w:abstractNumId w:val="35"/>
  </w:num>
  <w:num w:numId="24" w16cid:durableId="2037347008">
    <w:abstractNumId w:val="21"/>
  </w:num>
  <w:num w:numId="25" w16cid:durableId="2111048033">
    <w:abstractNumId w:val="34"/>
  </w:num>
  <w:num w:numId="26" w16cid:durableId="874851228">
    <w:abstractNumId w:val="41"/>
  </w:num>
  <w:num w:numId="27" w16cid:durableId="1789427644">
    <w:abstractNumId w:val="11"/>
  </w:num>
  <w:num w:numId="28" w16cid:durableId="599416731">
    <w:abstractNumId w:val="37"/>
  </w:num>
  <w:num w:numId="29" w16cid:durableId="1299140855">
    <w:abstractNumId w:val="18"/>
  </w:num>
  <w:num w:numId="30" w16cid:durableId="415633694">
    <w:abstractNumId w:val="3"/>
  </w:num>
  <w:num w:numId="31" w16cid:durableId="968168214">
    <w:abstractNumId w:val="31"/>
  </w:num>
  <w:num w:numId="32" w16cid:durableId="1945305321">
    <w:abstractNumId w:val="30"/>
  </w:num>
  <w:num w:numId="33" w16cid:durableId="1601985611">
    <w:abstractNumId w:val="2"/>
  </w:num>
  <w:num w:numId="34" w16cid:durableId="402873398">
    <w:abstractNumId w:val="22"/>
  </w:num>
  <w:num w:numId="35" w16cid:durableId="341401716">
    <w:abstractNumId w:val="12"/>
  </w:num>
  <w:num w:numId="36" w16cid:durableId="1403257837">
    <w:abstractNumId w:val="14"/>
  </w:num>
  <w:num w:numId="37" w16cid:durableId="715391431">
    <w:abstractNumId w:val="38"/>
  </w:num>
  <w:num w:numId="38" w16cid:durableId="1129326308">
    <w:abstractNumId w:val="17"/>
  </w:num>
  <w:num w:numId="39" w16cid:durableId="1841969387">
    <w:abstractNumId w:val="51"/>
  </w:num>
  <w:num w:numId="40" w16cid:durableId="1853642017">
    <w:abstractNumId w:val="1"/>
  </w:num>
  <w:num w:numId="41" w16cid:durableId="294406302">
    <w:abstractNumId w:val="33"/>
  </w:num>
  <w:num w:numId="42" w16cid:durableId="417555280">
    <w:abstractNumId w:val="9"/>
  </w:num>
  <w:num w:numId="43" w16cid:durableId="879510916">
    <w:abstractNumId w:val="40"/>
  </w:num>
  <w:num w:numId="44" w16cid:durableId="785857625">
    <w:abstractNumId w:val="47"/>
  </w:num>
  <w:num w:numId="45" w16cid:durableId="1849825306">
    <w:abstractNumId w:val="16"/>
  </w:num>
  <w:num w:numId="46" w16cid:durableId="414085788">
    <w:abstractNumId w:val="6"/>
  </w:num>
  <w:num w:numId="47" w16cid:durableId="616760793">
    <w:abstractNumId w:val="25"/>
  </w:num>
  <w:num w:numId="48" w16cid:durableId="1504318846">
    <w:abstractNumId w:val="19"/>
  </w:num>
  <w:num w:numId="49" w16cid:durableId="913662199">
    <w:abstractNumId w:val="4"/>
  </w:num>
  <w:num w:numId="50" w16cid:durableId="1906260118">
    <w:abstractNumId w:val="39"/>
  </w:num>
  <w:num w:numId="51" w16cid:durableId="1774324816">
    <w:abstractNumId w:val="39"/>
    <w:lvlOverride w:ilvl="0">
      <w:startOverride w:val="1"/>
    </w:lvlOverride>
  </w:num>
  <w:num w:numId="52" w16cid:durableId="922226850">
    <w:abstractNumId w:val="26"/>
    <w:lvlOverride w:ilvl="0">
      <w:startOverride w:val="1"/>
    </w:lvlOverride>
  </w:num>
  <w:num w:numId="53" w16cid:durableId="623928860">
    <w:abstractNumId w:val="49"/>
    <w:lvlOverride w:ilvl="0">
      <w:startOverride w:val="1"/>
    </w:lvlOverride>
  </w:num>
  <w:num w:numId="54" w16cid:durableId="193544863">
    <w:abstractNumId w:val="0"/>
  </w:num>
  <w:num w:numId="55" w16cid:durableId="269702976">
    <w:abstractNumId w:val="1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autoHyphenation/>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useWord2013TrackBottomHyphenation" w:uri="http://schemas.microsoft.com/office/word" w:val="1"/>
  </w:compat>
  <w:rsids>
    <w:rsidRoot w:val="001025D4"/>
    <w:rsid w:val="0002140D"/>
    <w:rsid w:val="000645FB"/>
    <w:rsid w:val="00081272"/>
    <w:rsid w:val="00084F14"/>
    <w:rsid w:val="000E1F5D"/>
    <w:rsid w:val="001025D4"/>
    <w:rsid w:val="0011587E"/>
    <w:rsid w:val="001647B1"/>
    <w:rsid w:val="00165B81"/>
    <w:rsid w:val="00180B5C"/>
    <w:rsid w:val="001A062B"/>
    <w:rsid w:val="001B3C81"/>
    <w:rsid w:val="001E1EAD"/>
    <w:rsid w:val="001F158C"/>
    <w:rsid w:val="001F2200"/>
    <w:rsid w:val="00215DC1"/>
    <w:rsid w:val="00272ED5"/>
    <w:rsid w:val="002863F8"/>
    <w:rsid w:val="00294548"/>
    <w:rsid w:val="00325C69"/>
    <w:rsid w:val="00382424"/>
    <w:rsid w:val="003858FD"/>
    <w:rsid w:val="003977D3"/>
    <w:rsid w:val="00397B8B"/>
    <w:rsid w:val="003B2947"/>
    <w:rsid w:val="00467906"/>
    <w:rsid w:val="005112E1"/>
    <w:rsid w:val="0055186F"/>
    <w:rsid w:val="00554CDC"/>
    <w:rsid w:val="00595B6D"/>
    <w:rsid w:val="005E2B5E"/>
    <w:rsid w:val="00605A5A"/>
    <w:rsid w:val="006117DC"/>
    <w:rsid w:val="006176BB"/>
    <w:rsid w:val="00653836"/>
    <w:rsid w:val="006E6D66"/>
    <w:rsid w:val="006E6F9F"/>
    <w:rsid w:val="00770125"/>
    <w:rsid w:val="00777C56"/>
    <w:rsid w:val="00783F74"/>
    <w:rsid w:val="007F6E68"/>
    <w:rsid w:val="00804A8F"/>
    <w:rsid w:val="00804DCB"/>
    <w:rsid w:val="00840B9C"/>
    <w:rsid w:val="008F1B84"/>
    <w:rsid w:val="00913CB6"/>
    <w:rsid w:val="009319F2"/>
    <w:rsid w:val="00967BF1"/>
    <w:rsid w:val="009813E0"/>
    <w:rsid w:val="00993A25"/>
    <w:rsid w:val="00997A0A"/>
    <w:rsid w:val="00A105E7"/>
    <w:rsid w:val="00AF3139"/>
    <w:rsid w:val="00AF3EDB"/>
    <w:rsid w:val="00B235D0"/>
    <w:rsid w:val="00B75467"/>
    <w:rsid w:val="00BB6D5D"/>
    <w:rsid w:val="00BF2BC4"/>
    <w:rsid w:val="00C46064"/>
    <w:rsid w:val="00C531F0"/>
    <w:rsid w:val="00CC74DE"/>
    <w:rsid w:val="00CE4F19"/>
    <w:rsid w:val="00D53393"/>
    <w:rsid w:val="00D54CF1"/>
    <w:rsid w:val="00D67ACC"/>
    <w:rsid w:val="00E1111F"/>
    <w:rsid w:val="00E54BA3"/>
    <w:rsid w:val="00EA42DF"/>
    <w:rsid w:val="00EE17A2"/>
    <w:rsid w:val="00EF2E4F"/>
    <w:rsid w:val="00F26F32"/>
    <w:rsid w:val="00F30EC6"/>
    <w:rsid w:val="00F3492C"/>
    <w:rsid w:val="00F44D68"/>
    <w:rsid w:val="00F84742"/>
    <w:rsid w:val="00FB3E09"/>
    <w:rsid w:val="00FC5018"/>
    <w:rsid w:val="00FC7C12"/>
    <w:rsid w:val="00FD72DB"/>
    <w:rsid w:val="00FF43DA"/>
    <w:rsid w:val="00FF63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065B5"/>
  <w15:docId w15:val="{71D6529D-AEC0-463B-9320-26AEC68F7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Tahoma"/>
        <w:kern w:val="3"/>
        <w:sz w:val="22"/>
        <w:szCs w:val="22"/>
        <w:lang w:val="ru-RU"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Standard"/>
    <w:next w:val="Textbody"/>
    <w:pPr>
      <w:keepNext/>
      <w:keepLines/>
      <w:spacing w:before="480"/>
      <w:outlineLvl w:val="0"/>
    </w:pPr>
    <w:rPr>
      <w:rFonts w:eastAsia="MS Gothic" w:cs="Times New Roman"/>
      <w:b/>
      <w:bCs/>
      <w:color w:val="365F91"/>
      <w:sz w:val="28"/>
      <w:szCs w:val="28"/>
    </w:rPr>
  </w:style>
  <w:style w:type="paragraph" w:styleId="2">
    <w:name w:val="heading 2"/>
    <w:basedOn w:val="Standard"/>
    <w:next w:val="Textbody"/>
    <w:pPr>
      <w:keepNext/>
      <w:keepLines/>
      <w:spacing w:before="200"/>
      <w:outlineLvl w:val="1"/>
    </w:pPr>
    <w:rPr>
      <w:rFonts w:eastAsia="MS Gothic" w:cs="Times New Roman"/>
      <w:b/>
      <w:bCs/>
      <w:color w:val="4F81BD"/>
      <w:sz w:val="26"/>
      <w:szCs w:val="26"/>
    </w:rPr>
  </w:style>
  <w:style w:type="paragraph" w:styleId="3">
    <w:name w:val="heading 3"/>
    <w:basedOn w:val="Standard"/>
    <w:next w:val="Textbody"/>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pacing w:after="0" w:line="240" w:lineRule="auto"/>
    </w:pPr>
    <w:rPr>
      <w:sz w:val="24"/>
      <w:szCs w:val="24"/>
      <w:lang w:eastAsia="ru-RU"/>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a3">
    <w:name w:val="List"/>
    <w:basedOn w:val="Textbody"/>
    <w:rPr>
      <w:rFonts w:cs="Arial"/>
    </w:rPr>
  </w:style>
  <w:style w:type="paragraph" w:styleId="a4">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a5">
    <w:name w:val="header"/>
    <w:basedOn w:val="Standard"/>
    <w:pPr>
      <w:suppressLineNumbers/>
      <w:tabs>
        <w:tab w:val="center" w:pos="4677"/>
        <w:tab w:val="right" w:pos="9355"/>
      </w:tabs>
    </w:pPr>
    <w:rPr>
      <w:rFonts w:ascii="Cambria" w:eastAsia="MS Mincho" w:hAnsi="Cambria" w:cs="Times New Roman"/>
    </w:rPr>
  </w:style>
  <w:style w:type="paragraph" w:styleId="a6">
    <w:name w:val="annotation text"/>
    <w:basedOn w:val="Standard"/>
    <w:rPr>
      <w:rFonts w:ascii="Cambria" w:eastAsia="MS Mincho" w:hAnsi="Cambria" w:cs="Times New Roman"/>
    </w:rPr>
  </w:style>
  <w:style w:type="paragraph" w:styleId="a7">
    <w:name w:val="Balloon Text"/>
    <w:basedOn w:val="Standard"/>
    <w:rPr>
      <w:rFonts w:ascii="Lucida Grande CY" w:eastAsia="MS Mincho" w:hAnsi="Lucida Grande CY" w:cs="Lucida Grande CY"/>
      <w:sz w:val="18"/>
      <w:szCs w:val="18"/>
    </w:rPr>
  </w:style>
  <w:style w:type="paragraph" w:styleId="a8">
    <w:name w:val="footer"/>
    <w:basedOn w:val="Standard"/>
    <w:pPr>
      <w:suppressLineNumbers/>
      <w:tabs>
        <w:tab w:val="center" w:pos="4677"/>
        <w:tab w:val="right" w:pos="9355"/>
      </w:tabs>
    </w:pPr>
    <w:rPr>
      <w:rFonts w:ascii="Cambria" w:eastAsia="MS Mincho" w:hAnsi="Cambria" w:cs="Times New Roman"/>
    </w:rPr>
  </w:style>
  <w:style w:type="paragraph" w:customStyle="1" w:styleId="ConsPlusNormal">
    <w:name w:val="ConsPlusNormal"/>
    <w:pPr>
      <w:spacing w:after="0" w:line="240" w:lineRule="auto"/>
      <w:ind w:firstLine="720"/>
    </w:pPr>
    <w:rPr>
      <w:rFonts w:ascii="Arial" w:eastAsia="Times New Roman" w:hAnsi="Arial" w:cs="Arial"/>
      <w:sz w:val="20"/>
      <w:szCs w:val="20"/>
      <w:lang w:eastAsia="en-IN"/>
    </w:rPr>
  </w:style>
  <w:style w:type="paragraph" w:styleId="a9">
    <w:name w:val="annotation subject"/>
    <w:basedOn w:val="a6"/>
    <w:rPr>
      <w:b/>
      <w:bCs/>
      <w:sz w:val="20"/>
      <w:szCs w:val="20"/>
    </w:rPr>
  </w:style>
  <w:style w:type="paragraph" w:customStyle="1" w:styleId="ConsPlusNonformat">
    <w:name w:val="ConsPlusNonformat"/>
    <w:pPr>
      <w:widowControl/>
      <w:spacing w:after="0" w:line="240" w:lineRule="auto"/>
    </w:pPr>
    <w:rPr>
      <w:rFonts w:ascii="Times New Roman" w:eastAsia="MS Mincho" w:hAnsi="Times New Roman" w:cs="Times New Roman"/>
      <w:sz w:val="20"/>
      <w:szCs w:val="20"/>
      <w:lang w:eastAsia="ru-RU"/>
    </w:rPr>
  </w:style>
  <w:style w:type="paragraph" w:styleId="aa">
    <w:name w:val="footnote text"/>
    <w:basedOn w:val="Standard"/>
    <w:rPr>
      <w:rFonts w:eastAsia="MS Mincho" w:cs="Times New Roman"/>
      <w:sz w:val="20"/>
      <w:szCs w:val="20"/>
    </w:rPr>
  </w:style>
  <w:style w:type="paragraph" w:styleId="ab">
    <w:name w:val="Normal (Web)"/>
    <w:basedOn w:val="Standard"/>
    <w:pPr>
      <w:spacing w:after="360"/>
    </w:pPr>
    <w:rPr>
      <w:rFonts w:ascii="Times New Roman" w:eastAsia="Times New Roman" w:hAnsi="Times New Roman" w:cs="Times New Roman"/>
    </w:rPr>
  </w:style>
  <w:style w:type="paragraph" w:customStyle="1" w:styleId="20">
    <w:name w:val="Основной текст (2)"/>
    <w:basedOn w:val="Standard"/>
    <w:pPr>
      <w:widowControl w:val="0"/>
      <w:shd w:val="clear" w:color="auto" w:fill="FFFFFF"/>
      <w:spacing w:line="326" w:lineRule="exact"/>
      <w:jc w:val="center"/>
    </w:pPr>
    <w:rPr>
      <w:rFonts w:cs="Calibri"/>
      <w:sz w:val="28"/>
      <w:szCs w:val="28"/>
      <w:lang w:eastAsia="en-US"/>
    </w:rPr>
  </w:style>
  <w:style w:type="paragraph" w:customStyle="1" w:styleId="p17">
    <w:name w:val="p17"/>
    <w:basedOn w:val="Standard"/>
    <w:pPr>
      <w:spacing w:before="100" w:after="100"/>
    </w:pPr>
    <w:rPr>
      <w:rFonts w:ascii="Times New Roman" w:eastAsia="Times New Roman" w:hAnsi="Times New Roman" w:cs="Times New Roman"/>
    </w:rPr>
  </w:style>
  <w:style w:type="paragraph" w:customStyle="1" w:styleId="ac">
    <w:name w:val="Нормальный (таблица)"/>
    <w:basedOn w:val="Standard"/>
    <w:pPr>
      <w:widowControl w:val="0"/>
      <w:jc w:val="both"/>
    </w:pPr>
    <w:rPr>
      <w:rFonts w:ascii="Arial" w:eastAsia="Times New Roman" w:hAnsi="Arial" w:cs="Arial"/>
    </w:rPr>
  </w:style>
  <w:style w:type="paragraph" w:customStyle="1" w:styleId="Textbodyindent">
    <w:name w:val="Text body indent"/>
    <w:basedOn w:val="Standard"/>
    <w:pPr>
      <w:ind w:left="5220"/>
      <w:jc w:val="center"/>
    </w:pPr>
    <w:rPr>
      <w:rFonts w:ascii="Times New Roman" w:eastAsia="Calibri" w:hAnsi="Times New Roman" w:cs="Times New Roman"/>
    </w:rPr>
  </w:style>
  <w:style w:type="paragraph" w:customStyle="1" w:styleId="Bodytext2">
    <w:name w:val="Body text (2)"/>
    <w:basedOn w:val="Standard"/>
    <w:pPr>
      <w:shd w:val="clear" w:color="auto" w:fill="FFFFFF"/>
      <w:spacing w:before="240" w:after="60" w:line="0" w:lineRule="atLeast"/>
      <w:jc w:val="right"/>
    </w:pPr>
    <w:rPr>
      <w:rFonts w:ascii="Times New Roman" w:eastAsia="Times New Roman" w:hAnsi="Times New Roman"/>
      <w:sz w:val="26"/>
      <w:szCs w:val="26"/>
      <w:lang w:eastAsia="en-US"/>
    </w:rPr>
  </w:style>
  <w:style w:type="paragraph" w:styleId="ad">
    <w:name w:val="Revision"/>
    <w:pPr>
      <w:widowControl/>
      <w:spacing w:after="0" w:line="240" w:lineRule="auto"/>
    </w:pPr>
    <w:rPr>
      <w:rFonts w:ascii="Cambria" w:eastAsia="MS Mincho" w:hAnsi="Cambria" w:cs="Times New Roman"/>
      <w:sz w:val="24"/>
      <w:szCs w:val="24"/>
      <w:lang w:eastAsia="ru-RU"/>
    </w:rPr>
  </w:style>
  <w:style w:type="paragraph" w:styleId="ae">
    <w:name w:val="List Paragraph"/>
    <w:basedOn w:val="Standard"/>
    <w:pPr>
      <w:ind w:left="720"/>
    </w:pPr>
  </w:style>
  <w:style w:type="paragraph" w:customStyle="1" w:styleId="af">
    <w:name w:val="Знак Знак Знак Знак"/>
    <w:basedOn w:val="Standard"/>
    <w:pPr>
      <w:spacing w:before="100" w:after="100"/>
    </w:pPr>
    <w:rPr>
      <w:rFonts w:ascii="Tahoma" w:eastAsia="Times New Roman" w:hAnsi="Tahoma" w:cs="Times New Roman"/>
      <w:sz w:val="20"/>
      <w:szCs w:val="20"/>
      <w:lang w:val="en-US" w:eastAsia="en-US"/>
    </w:rPr>
  </w:style>
  <w:style w:type="paragraph" w:customStyle="1" w:styleId="ConsPlusTitle">
    <w:name w:val="ConsPlusTitle"/>
    <w:pPr>
      <w:spacing w:after="0" w:line="240" w:lineRule="auto"/>
    </w:pPr>
    <w:rPr>
      <w:rFonts w:ascii="Arial" w:eastAsia="Times New Roman" w:hAnsi="Arial" w:cs="Arial"/>
      <w:b/>
      <w:bCs/>
      <w:sz w:val="20"/>
      <w:szCs w:val="20"/>
      <w:lang w:eastAsia="ru-RU"/>
    </w:rPr>
  </w:style>
  <w:style w:type="paragraph" w:styleId="af0">
    <w:name w:val="Title"/>
    <w:basedOn w:val="Standard"/>
    <w:next w:val="af1"/>
    <w:pPr>
      <w:jc w:val="center"/>
    </w:pPr>
    <w:rPr>
      <w:rFonts w:ascii="Times New Roman" w:eastAsia="Times New Roman" w:hAnsi="Times New Roman" w:cs="Times New Roman"/>
      <w:b/>
      <w:bCs/>
      <w:sz w:val="28"/>
      <w:szCs w:val="20"/>
    </w:rPr>
  </w:style>
  <w:style w:type="paragraph" w:styleId="af1">
    <w:name w:val="Subtitle"/>
    <w:basedOn w:val="Heading"/>
    <w:next w:val="Textbody"/>
    <w:pPr>
      <w:jc w:val="center"/>
    </w:pPr>
    <w:rPr>
      <w:i/>
      <w:iCs/>
    </w:rPr>
  </w:style>
  <w:style w:type="paragraph" w:customStyle="1" w:styleId="10">
    <w:name w:val="Абзац списка1"/>
    <w:basedOn w:val="Standard"/>
    <w:pPr>
      <w:spacing w:after="200" w:line="276" w:lineRule="auto"/>
      <w:ind w:left="720"/>
    </w:pPr>
    <w:rPr>
      <w:rFonts w:eastAsia="Times New Roman" w:cs="Times New Roman"/>
      <w:sz w:val="22"/>
      <w:szCs w:val="22"/>
      <w:lang w:eastAsia="en-US"/>
    </w:rPr>
  </w:style>
  <w:style w:type="paragraph" w:customStyle="1" w:styleId="af2">
    <w:name w:val="Таблицы (моноширинный)"/>
    <w:basedOn w:val="Standard"/>
    <w:pPr>
      <w:widowControl w:val="0"/>
      <w:jc w:val="both"/>
    </w:pPr>
    <w:rPr>
      <w:rFonts w:ascii="Courier New" w:eastAsia="Times New Roman" w:hAnsi="Courier New" w:cs="Courier New"/>
    </w:rPr>
  </w:style>
  <w:style w:type="paragraph" w:customStyle="1" w:styleId="11">
    <w:name w:val="Основной текст1"/>
    <w:basedOn w:val="Standard"/>
    <w:pPr>
      <w:shd w:val="clear" w:color="auto" w:fill="FFFFFF"/>
      <w:spacing w:after="240" w:line="317" w:lineRule="exact"/>
      <w:jc w:val="right"/>
    </w:pPr>
    <w:rPr>
      <w:rFonts w:ascii="Times New Roman" w:eastAsia="Times New Roman" w:hAnsi="Times New Roman" w:cs="Times New Roman"/>
      <w:sz w:val="26"/>
      <w:szCs w:val="26"/>
      <w:lang w:eastAsia="en-US"/>
    </w:rPr>
  </w:style>
  <w:style w:type="paragraph" w:customStyle="1" w:styleId="Heading1">
    <w:name w:val="Heading #1"/>
    <w:basedOn w:val="Standard"/>
    <w:pPr>
      <w:shd w:val="clear" w:color="auto" w:fill="FFFFFF"/>
      <w:spacing w:before="360" w:after="240" w:line="0" w:lineRule="atLeast"/>
      <w:outlineLvl w:val="0"/>
    </w:pPr>
    <w:rPr>
      <w:rFonts w:ascii="Times New Roman" w:eastAsia="Times New Roman" w:hAnsi="Times New Roman" w:cs="Times New Roman"/>
      <w:sz w:val="26"/>
      <w:szCs w:val="26"/>
      <w:lang w:eastAsia="en-US"/>
    </w:rPr>
  </w:style>
  <w:style w:type="paragraph" w:customStyle="1" w:styleId="31">
    <w:name w:val="Цветная заливка — акцент 31"/>
    <w:basedOn w:val="Standard"/>
    <w:pPr>
      <w:ind w:left="720"/>
    </w:pPr>
    <w:rPr>
      <w:rFonts w:eastAsia="MS Mincho" w:cs="Times New Roman"/>
    </w:rPr>
  </w:style>
  <w:style w:type="paragraph" w:customStyle="1" w:styleId="21">
    <w:name w:val="Абзац списка2"/>
    <w:basedOn w:val="Standard"/>
    <w:pPr>
      <w:spacing w:after="200" w:line="276" w:lineRule="auto"/>
      <w:ind w:left="720"/>
    </w:pPr>
    <w:rPr>
      <w:rFonts w:eastAsia="Times New Roman" w:cs="Times New Roman"/>
      <w:sz w:val="22"/>
      <w:szCs w:val="22"/>
      <w:lang w:eastAsia="en-US"/>
    </w:rPr>
  </w:style>
  <w:style w:type="paragraph" w:customStyle="1" w:styleId="dash041e0431044b0447043d044b0439002000280432043504310029">
    <w:name w:val="dash041e_0431_044b_0447_043d_044b_0439_0020_0028_0432_0435_0431_0029"/>
    <w:basedOn w:val="Standard"/>
    <w:pPr>
      <w:spacing w:before="100" w:after="100"/>
    </w:pPr>
    <w:rPr>
      <w:rFonts w:ascii="Times New Roman" w:eastAsia="Times New Roman" w:hAnsi="Times New Roman" w:cs="Times New Roman"/>
    </w:rPr>
  </w:style>
  <w:style w:type="paragraph" w:customStyle="1" w:styleId="ContentsHeading">
    <w:name w:val="Contents Heading"/>
    <w:basedOn w:val="1"/>
    <w:pPr>
      <w:suppressLineNumbers/>
      <w:spacing w:line="276" w:lineRule="auto"/>
    </w:pPr>
    <w:rPr>
      <w:sz w:val="32"/>
      <w:szCs w:val="32"/>
    </w:rPr>
  </w:style>
  <w:style w:type="paragraph" w:customStyle="1" w:styleId="Contents1">
    <w:name w:val="Contents 1"/>
    <w:basedOn w:val="Standard"/>
    <w:pPr>
      <w:tabs>
        <w:tab w:val="right" w:leader="dot" w:pos="9638"/>
      </w:tabs>
      <w:spacing w:after="100"/>
    </w:pPr>
    <w:rPr>
      <w:rFonts w:ascii="Cambria" w:eastAsia="MS Mincho" w:hAnsi="Cambria" w:cs="Times New Roman"/>
    </w:rPr>
  </w:style>
  <w:style w:type="paragraph" w:customStyle="1" w:styleId="Contents2">
    <w:name w:val="Contents 2"/>
    <w:basedOn w:val="Standard"/>
    <w:pPr>
      <w:tabs>
        <w:tab w:val="right" w:leader="dot" w:pos="9575"/>
      </w:tabs>
      <w:spacing w:after="100" w:line="276" w:lineRule="auto"/>
      <w:ind w:left="220"/>
    </w:pPr>
    <w:rPr>
      <w:rFonts w:ascii="Cambria" w:eastAsia="MS Mincho" w:hAnsi="Cambria" w:cs="Times New Roman"/>
      <w:sz w:val="22"/>
      <w:szCs w:val="22"/>
    </w:rPr>
  </w:style>
  <w:style w:type="paragraph" w:customStyle="1" w:styleId="Contents3">
    <w:name w:val="Contents 3"/>
    <w:basedOn w:val="Standard"/>
    <w:pPr>
      <w:tabs>
        <w:tab w:val="right" w:leader="dot" w:pos="9512"/>
      </w:tabs>
      <w:spacing w:after="100" w:line="276" w:lineRule="auto"/>
      <w:ind w:left="440"/>
    </w:pPr>
    <w:rPr>
      <w:rFonts w:ascii="Cambria" w:eastAsia="MS Mincho" w:hAnsi="Cambria" w:cs="Times New Roman"/>
      <w:sz w:val="22"/>
      <w:szCs w:val="22"/>
    </w:rPr>
  </w:style>
  <w:style w:type="paragraph" w:customStyle="1" w:styleId="Style19">
    <w:name w:val="Style19"/>
    <w:basedOn w:val="Standard"/>
    <w:pPr>
      <w:widowControl w:val="0"/>
      <w:spacing w:line="276" w:lineRule="exact"/>
      <w:ind w:firstLine="566"/>
      <w:jc w:val="both"/>
    </w:pPr>
    <w:rPr>
      <w:rFonts w:ascii="Times New Roman" w:eastAsia="Times New Roman" w:hAnsi="Times New Roman" w:cs="Times New Roman"/>
    </w:rPr>
  </w:style>
  <w:style w:type="paragraph" w:customStyle="1" w:styleId="310">
    <w:name w:val="Темный список — акцент 31"/>
    <w:pPr>
      <w:widowControl/>
      <w:spacing w:after="0" w:line="240" w:lineRule="auto"/>
    </w:pPr>
    <w:rPr>
      <w:rFonts w:ascii="Cambria" w:eastAsia="MS Mincho" w:hAnsi="Cambria" w:cs="Times New Roman"/>
      <w:sz w:val="24"/>
      <w:szCs w:val="24"/>
      <w:lang w:eastAsia="ru-RU"/>
    </w:rPr>
  </w:style>
  <w:style w:type="paragraph" w:styleId="af3">
    <w:name w:val="Document Map"/>
    <w:basedOn w:val="Standard"/>
    <w:rPr>
      <w:rFonts w:ascii="Lucida Grande CY" w:eastAsia="MS Mincho" w:hAnsi="Lucida Grande CY" w:cs="Lucida Grande CY"/>
    </w:rPr>
  </w:style>
  <w:style w:type="paragraph" w:customStyle="1" w:styleId="311">
    <w:name w:val="Светлый список — акцент 31"/>
    <w:pPr>
      <w:widowControl/>
      <w:spacing w:after="0" w:line="240" w:lineRule="auto"/>
    </w:pPr>
    <w:rPr>
      <w:rFonts w:ascii="Cambria" w:eastAsia="MS Mincho" w:hAnsi="Cambria" w:cs="Times New Roman"/>
      <w:sz w:val="24"/>
      <w:szCs w:val="24"/>
      <w:lang w:eastAsia="ru-RU"/>
    </w:rPr>
  </w:style>
  <w:style w:type="paragraph" w:customStyle="1" w:styleId="221">
    <w:name w:val="Средний список 2 — акцент 21"/>
    <w:pPr>
      <w:widowControl/>
      <w:spacing w:after="0" w:line="240" w:lineRule="auto"/>
    </w:pPr>
    <w:rPr>
      <w:rFonts w:ascii="Cambria" w:eastAsia="MS Mincho" w:hAnsi="Cambria" w:cs="Times New Roman"/>
      <w:sz w:val="24"/>
      <w:szCs w:val="24"/>
      <w:lang w:eastAsia="ru-RU"/>
    </w:rPr>
  </w:style>
  <w:style w:type="paragraph" w:customStyle="1" w:styleId="110">
    <w:name w:val="Цветная заливка — акцент 11"/>
    <w:pPr>
      <w:widowControl/>
      <w:spacing w:after="0" w:line="240" w:lineRule="auto"/>
    </w:pPr>
    <w:rPr>
      <w:rFonts w:ascii="Cambria" w:eastAsia="MS Mincho" w:hAnsi="Cambria" w:cs="Times New Roman"/>
      <w:sz w:val="24"/>
      <w:szCs w:val="24"/>
      <w:lang w:eastAsia="ru-RU"/>
    </w:rPr>
  </w:style>
  <w:style w:type="paragraph" w:customStyle="1" w:styleId="ConsTitle">
    <w:name w:val="ConsTitle"/>
    <w:pPr>
      <w:spacing w:after="120" w:line="240" w:lineRule="auto"/>
      <w:ind w:right="19772"/>
    </w:pPr>
    <w:rPr>
      <w:rFonts w:ascii="Arial" w:eastAsia="Times New Roman" w:hAnsi="Arial" w:cs="Arial"/>
      <w:b/>
      <w:bCs/>
      <w:sz w:val="16"/>
      <w:szCs w:val="16"/>
      <w:lang w:eastAsia="ar-SA"/>
    </w:rPr>
  </w:style>
  <w:style w:type="paragraph" w:customStyle="1" w:styleId="Footnote">
    <w:name w:val="Footnote"/>
    <w:basedOn w:val="Standard"/>
    <w:pPr>
      <w:suppressLineNumbers/>
      <w:ind w:left="283" w:hanging="283"/>
    </w:pPr>
    <w:rPr>
      <w:sz w:val="20"/>
      <w:szCs w:val="20"/>
    </w:rPr>
  </w:style>
  <w:style w:type="paragraph" w:customStyle="1" w:styleId="TableContents">
    <w:name w:val="Table Contents"/>
    <w:basedOn w:val="Standard"/>
    <w:pPr>
      <w:suppressLineNumbers/>
    </w:pPr>
  </w:style>
  <w:style w:type="character" w:customStyle="1" w:styleId="12">
    <w:name w:val="Заголовок 1 Знак"/>
    <w:basedOn w:val="a0"/>
    <w:rPr>
      <w:rFonts w:ascii="Calibri" w:eastAsia="MS Gothic" w:hAnsi="Calibri" w:cs="Times New Roman"/>
      <w:b/>
      <w:bCs/>
      <w:color w:val="365F91"/>
      <w:sz w:val="28"/>
      <w:szCs w:val="28"/>
      <w:lang w:eastAsia="ru-RU"/>
    </w:rPr>
  </w:style>
  <w:style w:type="character" w:customStyle="1" w:styleId="22">
    <w:name w:val="Заголовок 2 Знак"/>
    <w:basedOn w:val="a0"/>
    <w:rPr>
      <w:rFonts w:ascii="Calibri" w:eastAsia="MS Gothic" w:hAnsi="Calibri" w:cs="Times New Roman"/>
      <w:b/>
      <w:bCs/>
      <w:color w:val="4F81BD"/>
      <w:sz w:val="26"/>
      <w:szCs w:val="26"/>
      <w:lang w:eastAsia="ru-RU"/>
    </w:rPr>
  </w:style>
  <w:style w:type="character" w:customStyle="1" w:styleId="30">
    <w:name w:val="Заголовок 3 Знак"/>
    <w:basedOn w:val="a0"/>
    <w:rPr>
      <w:rFonts w:ascii="Cambria" w:hAnsi="Cambria"/>
      <w:b/>
      <w:bCs/>
      <w:color w:val="4F81BD"/>
      <w:sz w:val="24"/>
      <w:szCs w:val="24"/>
      <w:lang w:eastAsia="ru-RU"/>
    </w:rPr>
  </w:style>
  <w:style w:type="character" w:customStyle="1" w:styleId="af4">
    <w:name w:val="Верхний колонтитул Знак"/>
    <w:basedOn w:val="a0"/>
    <w:rPr>
      <w:rFonts w:ascii="Cambria" w:eastAsia="MS Mincho" w:hAnsi="Cambria" w:cs="Times New Roman"/>
      <w:sz w:val="24"/>
      <w:szCs w:val="24"/>
      <w:lang w:eastAsia="ru-RU"/>
    </w:rPr>
  </w:style>
  <w:style w:type="character" w:styleId="af5">
    <w:name w:val="page number"/>
  </w:style>
  <w:style w:type="character" w:styleId="af6">
    <w:name w:val="annotation reference"/>
    <w:rPr>
      <w:sz w:val="18"/>
      <w:szCs w:val="18"/>
    </w:rPr>
  </w:style>
  <w:style w:type="character" w:customStyle="1" w:styleId="af7">
    <w:name w:val="Текст примечания Знак"/>
    <w:basedOn w:val="a0"/>
    <w:rPr>
      <w:rFonts w:ascii="Cambria" w:eastAsia="MS Mincho" w:hAnsi="Cambria" w:cs="Times New Roman"/>
      <w:sz w:val="24"/>
      <w:szCs w:val="24"/>
      <w:lang w:eastAsia="ru-RU"/>
    </w:rPr>
  </w:style>
  <w:style w:type="character" w:customStyle="1" w:styleId="af8">
    <w:name w:val="Текст выноски Знак"/>
    <w:basedOn w:val="a0"/>
    <w:rPr>
      <w:rFonts w:ascii="Lucida Grande CY" w:eastAsia="MS Mincho" w:hAnsi="Lucida Grande CY" w:cs="Lucida Grande CY"/>
      <w:sz w:val="18"/>
      <w:szCs w:val="18"/>
      <w:lang w:eastAsia="ru-RU"/>
    </w:rPr>
  </w:style>
  <w:style w:type="character" w:customStyle="1" w:styleId="af9">
    <w:name w:val="Нижний колонтитул Знак"/>
    <w:basedOn w:val="a0"/>
    <w:rPr>
      <w:rFonts w:ascii="Cambria" w:eastAsia="MS Mincho" w:hAnsi="Cambria" w:cs="Times New Roman"/>
      <w:sz w:val="24"/>
      <w:szCs w:val="24"/>
      <w:lang w:eastAsia="ru-RU"/>
    </w:rPr>
  </w:style>
  <w:style w:type="character" w:customStyle="1" w:styleId="Internetlink">
    <w:name w:val="Internet link"/>
    <w:rPr>
      <w:rFonts w:cs="Times New Roman"/>
      <w:color w:val="0000FF"/>
      <w:u w:val="single"/>
    </w:rPr>
  </w:style>
  <w:style w:type="character" w:customStyle="1" w:styleId="afa">
    <w:name w:val="Тема примечания Знак"/>
    <w:basedOn w:val="af7"/>
    <w:rPr>
      <w:rFonts w:ascii="Cambria" w:eastAsia="MS Mincho" w:hAnsi="Cambria" w:cs="Times New Roman"/>
      <w:b/>
      <w:bCs/>
      <w:sz w:val="20"/>
      <w:szCs w:val="20"/>
      <w:lang w:eastAsia="ru-RU"/>
    </w:rPr>
  </w:style>
  <w:style w:type="character" w:customStyle="1" w:styleId="afb">
    <w:name w:val="Текст сноски Знак"/>
    <w:basedOn w:val="a0"/>
    <w:rPr>
      <w:rFonts w:ascii="Calibri" w:eastAsia="MS Mincho" w:hAnsi="Calibri" w:cs="Times New Roman"/>
      <w:sz w:val="20"/>
      <w:szCs w:val="20"/>
      <w:lang w:eastAsia="ru-RU"/>
    </w:rPr>
  </w:style>
  <w:style w:type="character" w:styleId="afc">
    <w:name w:val="footnote reference"/>
    <w:rPr>
      <w:rFonts w:cs="Times New Roman"/>
      <w:position w:val="0"/>
      <w:vertAlign w:val="superscript"/>
    </w:rPr>
  </w:style>
  <w:style w:type="character" w:customStyle="1" w:styleId="StrongEmphasis">
    <w:name w:val="Strong Emphasis"/>
    <w:rPr>
      <w:b/>
      <w:bCs/>
    </w:rPr>
  </w:style>
  <w:style w:type="character" w:customStyle="1" w:styleId="23">
    <w:name w:val="Основной текст (2)_"/>
    <w:rPr>
      <w:sz w:val="28"/>
      <w:szCs w:val="28"/>
    </w:rPr>
  </w:style>
  <w:style w:type="character" w:customStyle="1" w:styleId="29pt">
    <w:name w:val="Основной текст (2) + 9 pt"/>
    <w:rPr>
      <w:b/>
      <w:bCs/>
      <w:color w:val="000000"/>
      <w:spacing w:val="0"/>
      <w:w w:val="100"/>
      <w:position w:val="0"/>
      <w:sz w:val="18"/>
      <w:szCs w:val="18"/>
      <w:vertAlign w:val="subscript"/>
      <w:lang w:val="ru-RU" w:eastAsia="ru-RU"/>
    </w:rPr>
  </w:style>
  <w:style w:type="character" w:customStyle="1" w:styleId="afd">
    <w:name w:val="Основной текст с отступом Знак"/>
    <w:basedOn w:val="a0"/>
    <w:rPr>
      <w:rFonts w:ascii="Times New Roman" w:eastAsia="Calibri" w:hAnsi="Times New Roman" w:cs="Times New Roman"/>
      <w:sz w:val="24"/>
      <w:szCs w:val="24"/>
      <w:lang w:eastAsia="ru-RU"/>
    </w:rPr>
  </w:style>
  <w:style w:type="character" w:customStyle="1" w:styleId="Bodytext20">
    <w:name w:val="Body text (2)_"/>
    <w:rPr>
      <w:rFonts w:ascii="Times New Roman" w:eastAsia="Times New Roman" w:hAnsi="Times New Roman"/>
      <w:sz w:val="26"/>
      <w:szCs w:val="26"/>
    </w:rPr>
  </w:style>
  <w:style w:type="character" w:customStyle="1" w:styleId="afe">
    <w:name w:val="Заголовок сообщения (текст)"/>
    <w:rPr>
      <w:rFonts w:ascii="Arial" w:hAnsi="Arial"/>
      <w:b/>
      <w:spacing w:val="-4"/>
      <w:position w:val="0"/>
      <w:sz w:val="18"/>
      <w:vertAlign w:val="baseline"/>
    </w:rPr>
  </w:style>
  <w:style w:type="character" w:customStyle="1" w:styleId="aff">
    <w:name w:val="Название Знак"/>
    <w:basedOn w:val="a0"/>
    <w:rPr>
      <w:rFonts w:ascii="Times New Roman" w:eastAsia="Times New Roman" w:hAnsi="Times New Roman" w:cs="Times New Roman"/>
      <w:b/>
      <w:sz w:val="28"/>
      <w:szCs w:val="20"/>
      <w:lang w:eastAsia="ru-RU"/>
    </w:rPr>
  </w:style>
  <w:style w:type="character" w:customStyle="1" w:styleId="Bodytext">
    <w:name w:val="Body text_"/>
    <w:rPr>
      <w:rFonts w:ascii="Times New Roman" w:eastAsia="Times New Roman" w:hAnsi="Times New Roman" w:cs="Times New Roman"/>
      <w:sz w:val="26"/>
      <w:szCs w:val="26"/>
    </w:rPr>
  </w:style>
  <w:style w:type="character" w:customStyle="1" w:styleId="Heading10">
    <w:name w:val="Heading #1_"/>
    <w:rPr>
      <w:rFonts w:ascii="Times New Roman" w:eastAsia="Times New Roman" w:hAnsi="Times New Roman" w:cs="Times New Roman"/>
      <w:sz w:val="26"/>
      <w:szCs w:val="26"/>
    </w:rPr>
  </w:style>
  <w:style w:type="character" w:customStyle="1" w:styleId="epm">
    <w:name w:val="epm"/>
    <w:basedOn w:val="a0"/>
  </w:style>
  <w:style w:type="character" w:customStyle="1" w:styleId="blk">
    <w:name w:val="blk"/>
    <w:basedOn w:val="a0"/>
  </w:style>
  <w:style w:type="character" w:customStyle="1" w:styleId="f">
    <w:name w:val="f"/>
    <w:basedOn w:val="a0"/>
  </w:style>
  <w:style w:type="character" w:customStyle="1" w:styleId="dash041e0431044b0447043d044b0439002000280432043504310029char">
    <w:name w:val="dash041e_0431_044b_0447_043d_044b_0439_0020_0028_0432_0435_0431_0029__char"/>
  </w:style>
  <w:style w:type="character" w:styleId="aff0">
    <w:name w:val="FollowedHyperlink"/>
    <w:rPr>
      <w:color w:val="800080"/>
      <w:u w:val="single"/>
    </w:rPr>
  </w:style>
  <w:style w:type="character" w:customStyle="1" w:styleId="FontStyle36">
    <w:name w:val="Font Style36"/>
    <w:rPr>
      <w:rFonts w:ascii="Times New Roman" w:hAnsi="Times New Roman" w:cs="Times New Roman"/>
      <w:sz w:val="22"/>
      <w:szCs w:val="22"/>
    </w:rPr>
  </w:style>
  <w:style w:type="character" w:customStyle="1" w:styleId="aff1">
    <w:name w:val="Схема документа Знак"/>
    <w:basedOn w:val="a0"/>
    <w:rPr>
      <w:rFonts w:ascii="Lucida Grande CY" w:eastAsia="MS Mincho" w:hAnsi="Lucida Grande CY" w:cs="Lucida Grande CY"/>
      <w:sz w:val="24"/>
      <w:szCs w:val="24"/>
      <w:lang w:eastAsia="ru-RU"/>
    </w:rPr>
  </w:style>
  <w:style w:type="character" w:customStyle="1" w:styleId="ListLabel1">
    <w:name w:val="ListLabel 1"/>
    <w:rPr>
      <w:rFonts w:eastAsia="MS Mincho" w:cs="Times New Roman"/>
    </w:rPr>
  </w:style>
  <w:style w:type="character" w:customStyle="1" w:styleId="ListLabel2">
    <w:name w:val="ListLabel 2"/>
    <w:rPr>
      <w:rFonts w:eastAsia="MS Mincho" w:cs="Verdana"/>
    </w:rPr>
  </w:style>
  <w:style w:type="character" w:customStyle="1" w:styleId="ListLabel3">
    <w:name w:val="ListLabel 3"/>
    <w:rPr>
      <w:rFonts w:cs="Times New Roman"/>
    </w:rPr>
  </w:style>
  <w:style w:type="character" w:customStyle="1" w:styleId="ListLabel4">
    <w:name w:val="ListLabel 4"/>
    <w:rPr>
      <w:i w:val="0"/>
      <w:sz w:val="28"/>
    </w:rPr>
  </w:style>
  <w:style w:type="character" w:customStyle="1" w:styleId="ListLabel5">
    <w:name w:val="ListLabel 5"/>
    <w:rPr>
      <w:rFonts w:cs="Courier New"/>
    </w:rPr>
  </w:style>
  <w:style w:type="character" w:customStyle="1" w:styleId="ListLabel6">
    <w:name w:val="ListLabel 6"/>
    <w:rPr>
      <w:rFonts w:cs="Times New Roman"/>
      <w:sz w:val="28"/>
      <w:szCs w:val="28"/>
    </w:rPr>
  </w:style>
  <w:style w:type="character" w:customStyle="1" w:styleId="FootnoteSymbol">
    <w:name w:val="Footnote Symbol"/>
  </w:style>
  <w:style w:type="character" w:customStyle="1" w:styleId="Footnoteanchor">
    <w:name w:val="Footnote anchor"/>
    <w:rPr>
      <w:position w:val="0"/>
      <w:vertAlign w:val="superscript"/>
    </w:rPr>
  </w:style>
  <w:style w:type="numbering" w:customStyle="1" w:styleId="WWNum1">
    <w:name w:val="WWNum1"/>
    <w:basedOn w:val="a2"/>
    <w:pPr>
      <w:numPr>
        <w:numId w:val="1"/>
      </w:numPr>
    </w:pPr>
  </w:style>
  <w:style w:type="numbering" w:customStyle="1" w:styleId="WWNum2">
    <w:name w:val="WWNum2"/>
    <w:basedOn w:val="a2"/>
    <w:pPr>
      <w:numPr>
        <w:numId w:val="2"/>
      </w:numPr>
    </w:pPr>
  </w:style>
  <w:style w:type="numbering" w:customStyle="1" w:styleId="WWNum3">
    <w:name w:val="WWNum3"/>
    <w:basedOn w:val="a2"/>
    <w:pPr>
      <w:numPr>
        <w:numId w:val="3"/>
      </w:numPr>
    </w:pPr>
  </w:style>
  <w:style w:type="numbering" w:customStyle="1" w:styleId="WWNum4">
    <w:name w:val="WWNum4"/>
    <w:basedOn w:val="a2"/>
    <w:pPr>
      <w:numPr>
        <w:numId w:val="4"/>
      </w:numPr>
    </w:pPr>
  </w:style>
  <w:style w:type="numbering" w:customStyle="1" w:styleId="WWNum5">
    <w:name w:val="WWNum5"/>
    <w:basedOn w:val="a2"/>
    <w:pPr>
      <w:numPr>
        <w:numId w:val="5"/>
      </w:numPr>
    </w:pPr>
  </w:style>
  <w:style w:type="numbering" w:customStyle="1" w:styleId="WWNum6">
    <w:name w:val="WWNum6"/>
    <w:basedOn w:val="a2"/>
    <w:pPr>
      <w:numPr>
        <w:numId w:val="6"/>
      </w:numPr>
    </w:pPr>
  </w:style>
  <w:style w:type="numbering" w:customStyle="1" w:styleId="WWNum7">
    <w:name w:val="WWNum7"/>
    <w:basedOn w:val="a2"/>
    <w:pPr>
      <w:numPr>
        <w:numId w:val="7"/>
      </w:numPr>
    </w:pPr>
  </w:style>
  <w:style w:type="numbering" w:customStyle="1" w:styleId="WWNum8">
    <w:name w:val="WWNum8"/>
    <w:basedOn w:val="a2"/>
    <w:pPr>
      <w:numPr>
        <w:numId w:val="8"/>
      </w:numPr>
    </w:pPr>
  </w:style>
  <w:style w:type="numbering" w:customStyle="1" w:styleId="WWNum9">
    <w:name w:val="WWNum9"/>
    <w:basedOn w:val="a2"/>
    <w:pPr>
      <w:numPr>
        <w:numId w:val="9"/>
      </w:numPr>
    </w:pPr>
  </w:style>
  <w:style w:type="numbering" w:customStyle="1" w:styleId="WWNum10">
    <w:name w:val="WWNum10"/>
    <w:basedOn w:val="a2"/>
    <w:pPr>
      <w:numPr>
        <w:numId w:val="10"/>
      </w:numPr>
    </w:pPr>
  </w:style>
  <w:style w:type="numbering" w:customStyle="1" w:styleId="WWNum11">
    <w:name w:val="WWNum11"/>
    <w:basedOn w:val="a2"/>
    <w:pPr>
      <w:numPr>
        <w:numId w:val="11"/>
      </w:numPr>
    </w:pPr>
  </w:style>
  <w:style w:type="numbering" w:customStyle="1" w:styleId="WWNum12">
    <w:name w:val="WWNum12"/>
    <w:basedOn w:val="a2"/>
    <w:pPr>
      <w:numPr>
        <w:numId w:val="12"/>
      </w:numPr>
    </w:pPr>
  </w:style>
  <w:style w:type="numbering" w:customStyle="1" w:styleId="WWNum13">
    <w:name w:val="WWNum13"/>
    <w:basedOn w:val="a2"/>
    <w:pPr>
      <w:numPr>
        <w:numId w:val="13"/>
      </w:numPr>
    </w:pPr>
  </w:style>
  <w:style w:type="numbering" w:customStyle="1" w:styleId="WWNum14">
    <w:name w:val="WWNum14"/>
    <w:basedOn w:val="a2"/>
    <w:pPr>
      <w:numPr>
        <w:numId w:val="14"/>
      </w:numPr>
    </w:pPr>
  </w:style>
  <w:style w:type="numbering" w:customStyle="1" w:styleId="WWNum15">
    <w:name w:val="WWNum15"/>
    <w:basedOn w:val="a2"/>
    <w:pPr>
      <w:numPr>
        <w:numId w:val="15"/>
      </w:numPr>
    </w:pPr>
  </w:style>
  <w:style w:type="numbering" w:customStyle="1" w:styleId="WWNum16">
    <w:name w:val="WWNum16"/>
    <w:basedOn w:val="a2"/>
    <w:pPr>
      <w:numPr>
        <w:numId w:val="16"/>
      </w:numPr>
    </w:pPr>
  </w:style>
  <w:style w:type="numbering" w:customStyle="1" w:styleId="WWNum17">
    <w:name w:val="WWNum17"/>
    <w:basedOn w:val="a2"/>
    <w:pPr>
      <w:numPr>
        <w:numId w:val="17"/>
      </w:numPr>
    </w:pPr>
  </w:style>
  <w:style w:type="numbering" w:customStyle="1" w:styleId="WWNum18">
    <w:name w:val="WWNum18"/>
    <w:basedOn w:val="a2"/>
    <w:pPr>
      <w:numPr>
        <w:numId w:val="18"/>
      </w:numPr>
    </w:pPr>
  </w:style>
  <w:style w:type="numbering" w:customStyle="1" w:styleId="WWNum19">
    <w:name w:val="WWNum19"/>
    <w:basedOn w:val="a2"/>
    <w:pPr>
      <w:numPr>
        <w:numId w:val="19"/>
      </w:numPr>
    </w:pPr>
  </w:style>
  <w:style w:type="numbering" w:customStyle="1" w:styleId="WWNum20">
    <w:name w:val="WWNum20"/>
    <w:basedOn w:val="a2"/>
    <w:pPr>
      <w:numPr>
        <w:numId w:val="20"/>
      </w:numPr>
    </w:pPr>
  </w:style>
  <w:style w:type="numbering" w:customStyle="1" w:styleId="WWNum21">
    <w:name w:val="WWNum21"/>
    <w:basedOn w:val="a2"/>
    <w:pPr>
      <w:numPr>
        <w:numId w:val="21"/>
      </w:numPr>
    </w:pPr>
  </w:style>
  <w:style w:type="numbering" w:customStyle="1" w:styleId="WWNum22">
    <w:name w:val="WWNum22"/>
    <w:basedOn w:val="a2"/>
    <w:pPr>
      <w:numPr>
        <w:numId w:val="22"/>
      </w:numPr>
    </w:pPr>
  </w:style>
  <w:style w:type="numbering" w:customStyle="1" w:styleId="WWNum23">
    <w:name w:val="WWNum23"/>
    <w:basedOn w:val="a2"/>
    <w:pPr>
      <w:numPr>
        <w:numId w:val="23"/>
      </w:numPr>
    </w:pPr>
  </w:style>
  <w:style w:type="numbering" w:customStyle="1" w:styleId="WWNum24">
    <w:name w:val="WWNum24"/>
    <w:basedOn w:val="a2"/>
    <w:pPr>
      <w:numPr>
        <w:numId w:val="24"/>
      </w:numPr>
    </w:pPr>
  </w:style>
  <w:style w:type="numbering" w:customStyle="1" w:styleId="WWNum25">
    <w:name w:val="WWNum25"/>
    <w:basedOn w:val="a2"/>
    <w:pPr>
      <w:numPr>
        <w:numId w:val="25"/>
      </w:numPr>
    </w:pPr>
  </w:style>
  <w:style w:type="numbering" w:customStyle="1" w:styleId="WWNum26">
    <w:name w:val="WWNum26"/>
    <w:basedOn w:val="a2"/>
    <w:pPr>
      <w:numPr>
        <w:numId w:val="26"/>
      </w:numPr>
    </w:pPr>
  </w:style>
  <w:style w:type="numbering" w:customStyle="1" w:styleId="WWNum27">
    <w:name w:val="WWNum27"/>
    <w:basedOn w:val="a2"/>
    <w:pPr>
      <w:numPr>
        <w:numId w:val="27"/>
      </w:numPr>
    </w:pPr>
  </w:style>
  <w:style w:type="numbering" w:customStyle="1" w:styleId="WWNum28">
    <w:name w:val="WWNum28"/>
    <w:basedOn w:val="a2"/>
    <w:pPr>
      <w:numPr>
        <w:numId w:val="28"/>
      </w:numPr>
    </w:pPr>
  </w:style>
  <w:style w:type="numbering" w:customStyle="1" w:styleId="WWNum29">
    <w:name w:val="WWNum29"/>
    <w:basedOn w:val="a2"/>
    <w:pPr>
      <w:numPr>
        <w:numId w:val="29"/>
      </w:numPr>
    </w:pPr>
  </w:style>
  <w:style w:type="numbering" w:customStyle="1" w:styleId="WWNum30">
    <w:name w:val="WWNum30"/>
    <w:basedOn w:val="a2"/>
    <w:pPr>
      <w:numPr>
        <w:numId w:val="30"/>
      </w:numPr>
    </w:pPr>
  </w:style>
  <w:style w:type="numbering" w:customStyle="1" w:styleId="WWNum31">
    <w:name w:val="WWNum31"/>
    <w:basedOn w:val="a2"/>
    <w:pPr>
      <w:numPr>
        <w:numId w:val="31"/>
      </w:numPr>
    </w:pPr>
  </w:style>
  <w:style w:type="numbering" w:customStyle="1" w:styleId="WWNum32">
    <w:name w:val="WWNum32"/>
    <w:basedOn w:val="a2"/>
    <w:pPr>
      <w:numPr>
        <w:numId w:val="32"/>
      </w:numPr>
    </w:pPr>
  </w:style>
  <w:style w:type="numbering" w:customStyle="1" w:styleId="WWNum33">
    <w:name w:val="WWNum33"/>
    <w:basedOn w:val="a2"/>
    <w:pPr>
      <w:numPr>
        <w:numId w:val="33"/>
      </w:numPr>
    </w:pPr>
  </w:style>
  <w:style w:type="numbering" w:customStyle="1" w:styleId="WWNum34">
    <w:name w:val="WWNum34"/>
    <w:basedOn w:val="a2"/>
    <w:pPr>
      <w:numPr>
        <w:numId w:val="34"/>
      </w:numPr>
    </w:pPr>
  </w:style>
  <w:style w:type="numbering" w:customStyle="1" w:styleId="WWNum35">
    <w:name w:val="WWNum35"/>
    <w:basedOn w:val="a2"/>
    <w:pPr>
      <w:numPr>
        <w:numId w:val="35"/>
      </w:numPr>
    </w:pPr>
  </w:style>
  <w:style w:type="numbering" w:customStyle="1" w:styleId="WWNum36">
    <w:name w:val="WWNum36"/>
    <w:basedOn w:val="a2"/>
    <w:pPr>
      <w:numPr>
        <w:numId w:val="36"/>
      </w:numPr>
    </w:pPr>
  </w:style>
  <w:style w:type="numbering" w:customStyle="1" w:styleId="WWNum37">
    <w:name w:val="WWNum37"/>
    <w:basedOn w:val="a2"/>
    <w:pPr>
      <w:numPr>
        <w:numId w:val="37"/>
      </w:numPr>
    </w:pPr>
  </w:style>
  <w:style w:type="numbering" w:customStyle="1" w:styleId="WWNum38">
    <w:name w:val="WWNum38"/>
    <w:basedOn w:val="a2"/>
    <w:pPr>
      <w:numPr>
        <w:numId w:val="38"/>
      </w:numPr>
    </w:pPr>
  </w:style>
  <w:style w:type="numbering" w:customStyle="1" w:styleId="WWNum39">
    <w:name w:val="WWNum39"/>
    <w:basedOn w:val="a2"/>
    <w:pPr>
      <w:numPr>
        <w:numId w:val="39"/>
      </w:numPr>
    </w:pPr>
  </w:style>
  <w:style w:type="numbering" w:customStyle="1" w:styleId="WWNum40">
    <w:name w:val="WWNum40"/>
    <w:basedOn w:val="a2"/>
    <w:pPr>
      <w:numPr>
        <w:numId w:val="40"/>
      </w:numPr>
    </w:pPr>
  </w:style>
  <w:style w:type="numbering" w:customStyle="1" w:styleId="WWNum41">
    <w:name w:val="WWNum41"/>
    <w:basedOn w:val="a2"/>
    <w:pPr>
      <w:numPr>
        <w:numId w:val="41"/>
      </w:numPr>
    </w:pPr>
  </w:style>
  <w:style w:type="numbering" w:customStyle="1" w:styleId="WWNum42">
    <w:name w:val="WWNum42"/>
    <w:basedOn w:val="a2"/>
    <w:pPr>
      <w:numPr>
        <w:numId w:val="42"/>
      </w:numPr>
    </w:pPr>
  </w:style>
  <w:style w:type="numbering" w:customStyle="1" w:styleId="WWNum43">
    <w:name w:val="WWNum43"/>
    <w:basedOn w:val="a2"/>
    <w:pPr>
      <w:numPr>
        <w:numId w:val="43"/>
      </w:numPr>
    </w:pPr>
  </w:style>
  <w:style w:type="numbering" w:customStyle="1" w:styleId="WWNum44">
    <w:name w:val="WWNum44"/>
    <w:basedOn w:val="a2"/>
    <w:pPr>
      <w:numPr>
        <w:numId w:val="44"/>
      </w:numPr>
    </w:pPr>
  </w:style>
  <w:style w:type="numbering" w:customStyle="1" w:styleId="WWNum45">
    <w:name w:val="WWNum45"/>
    <w:basedOn w:val="a2"/>
    <w:pPr>
      <w:numPr>
        <w:numId w:val="45"/>
      </w:numPr>
    </w:pPr>
  </w:style>
  <w:style w:type="numbering" w:customStyle="1" w:styleId="WWNum46">
    <w:name w:val="WWNum46"/>
    <w:basedOn w:val="a2"/>
    <w:pPr>
      <w:numPr>
        <w:numId w:val="46"/>
      </w:numPr>
    </w:pPr>
  </w:style>
  <w:style w:type="numbering" w:customStyle="1" w:styleId="WWNum47">
    <w:name w:val="WWNum47"/>
    <w:basedOn w:val="a2"/>
    <w:pPr>
      <w:numPr>
        <w:numId w:val="47"/>
      </w:numPr>
    </w:pPr>
  </w:style>
  <w:style w:type="numbering" w:customStyle="1" w:styleId="WWNum48">
    <w:name w:val="WWNum48"/>
    <w:basedOn w:val="a2"/>
    <w:pPr>
      <w:numPr>
        <w:numId w:val="48"/>
      </w:numPr>
    </w:pPr>
  </w:style>
  <w:style w:type="numbering" w:customStyle="1" w:styleId="WWNum49">
    <w:name w:val="WWNum49"/>
    <w:basedOn w:val="a2"/>
    <w:pPr>
      <w:numPr>
        <w:numId w:val="49"/>
      </w:numPr>
    </w:pPr>
  </w:style>
  <w:style w:type="numbering" w:customStyle="1" w:styleId="WWNum50">
    <w:name w:val="WWNum50"/>
    <w:basedOn w:val="a2"/>
    <w:pPr>
      <w:numPr>
        <w:numId w:val="50"/>
      </w:numPr>
    </w:pPr>
  </w:style>
  <w:style w:type="character" w:styleId="aff2">
    <w:name w:val="Hyperlink"/>
    <w:basedOn w:val="a0"/>
    <w:uiPriority w:val="99"/>
    <w:unhideWhenUsed/>
    <w:rsid w:val="00777C56"/>
    <w:rPr>
      <w:color w:val="0000FF" w:themeColor="hyperlink"/>
      <w:u w:val="single"/>
    </w:rPr>
  </w:style>
  <w:style w:type="paragraph" w:customStyle="1" w:styleId="111">
    <w:name w:val="Обычный11"/>
    <w:rsid w:val="00FB3E09"/>
    <w:pPr>
      <w:suppressAutoHyphens w:val="0"/>
      <w:autoSpaceDN/>
      <w:snapToGrid w:val="0"/>
      <w:spacing w:after="0" w:line="240" w:lineRule="auto"/>
      <w:textAlignment w:val="auto"/>
    </w:pPr>
    <w:rPr>
      <w:rFonts w:ascii="Arial" w:eastAsia="Times New Roman" w:hAnsi="Arial" w:cs="Times New Roman"/>
      <w:kern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52764&amp;dst=1084" TargetMode="External"/><Relationship Id="rId18" Type="http://schemas.openxmlformats.org/officeDocument/2006/relationships/hyperlink" Target="https://login.consultant.ru/link/?req=doc&amp;base=LAW&amp;n=454305" TargetMode="External"/><Relationship Id="rId26" Type="http://schemas.openxmlformats.org/officeDocument/2006/relationships/hyperlink" Target="https://login.consultant.ru/link/?req=doc&amp;base=RLAW256&amp;n=62829" TargetMode="External"/><Relationship Id="rId39" Type="http://schemas.openxmlformats.org/officeDocument/2006/relationships/hyperlink" Target="https://login.consultant.ru/link/?req=doc&amp;base=LAW&amp;n=359261&amp;dst=100020" TargetMode="External"/><Relationship Id="rId21" Type="http://schemas.openxmlformats.org/officeDocument/2006/relationships/hyperlink" Target="https://login.consultant.ru/link/?req=doc&amp;base=LAW&amp;n=461117" TargetMode="External"/><Relationship Id="rId34" Type="http://schemas.openxmlformats.org/officeDocument/2006/relationships/hyperlink" Target="https://login.consultant.ru/link/?req=doc&amp;base=LAW&amp;n=453313&amp;dst=100352" TargetMode="External"/><Relationship Id="rId42" Type="http://schemas.openxmlformats.org/officeDocument/2006/relationships/hyperlink" Target="https://login.consultant.ru/link/?req=doc&amp;base=LAW&amp;n=442695&amp;dst=100009" TargetMode="External"/><Relationship Id="rId47" Type="http://schemas.openxmlformats.org/officeDocument/2006/relationships/hyperlink" Target="https://login.consultant.ru/link/?req=doc&amp;base=LAW&amp;n=453313&amp;dst=290" TargetMode="External"/><Relationship Id="rId50" Type="http://schemas.openxmlformats.org/officeDocument/2006/relationships/hyperlink" Target="https://login.consultant.ru/link/?req=doc&amp;base=LAW&amp;n=453313&amp;dst=100352" TargetMode="External"/><Relationship Id="rId55" Type="http://schemas.openxmlformats.org/officeDocument/2006/relationships/hyperlink" Target="https://login.consultant.ru/link/?req=doc&amp;base=LAW&amp;n=442695" TargetMode="External"/><Relationship Id="rId63" Type="http://schemas.openxmlformats.org/officeDocument/2006/relationships/hyperlink" Target="https://login.consultant.ru/link/?req=doc&amp;base=LAW&amp;n=452764&amp;dst=1095"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LAW&amp;n=454103" TargetMode="External"/><Relationship Id="rId29" Type="http://schemas.openxmlformats.org/officeDocument/2006/relationships/hyperlink" Target="https://login.consultant.ru/link/?req=doc&amp;base=LAW&amp;n=44269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1117" TargetMode="External"/><Relationship Id="rId24" Type="http://schemas.openxmlformats.org/officeDocument/2006/relationships/hyperlink" Target="https://login.consultant.ru/link/?req=doc&amp;base=LAW&amp;n=430282" TargetMode="External"/><Relationship Id="rId32" Type="http://schemas.openxmlformats.org/officeDocument/2006/relationships/hyperlink" Target="https://login.consultant.ru/link/?req=doc&amp;base=LAW&amp;n=453313&amp;dst=43" TargetMode="External"/><Relationship Id="rId37" Type="http://schemas.openxmlformats.org/officeDocument/2006/relationships/hyperlink" Target="https://login.consultant.ru/link/?req=doc&amp;base=LAW&amp;n=454305&amp;dst=100088" TargetMode="External"/><Relationship Id="rId40" Type="http://schemas.openxmlformats.org/officeDocument/2006/relationships/hyperlink" Target="https://login.consultant.ru/link/?req=doc&amp;base=LAW&amp;n=452764&amp;dst=1084" TargetMode="External"/><Relationship Id="rId45" Type="http://schemas.openxmlformats.org/officeDocument/2006/relationships/hyperlink" Target="https://login.consultant.ru/link/?req=doc&amp;base=LAW&amp;n=453313" TargetMode="External"/><Relationship Id="rId53" Type="http://schemas.openxmlformats.org/officeDocument/2006/relationships/hyperlink" Target="https://login.consultant.ru/link/?req=doc&amp;base=LAW&amp;n=453313&amp;dst=100352" TargetMode="External"/><Relationship Id="rId58" Type="http://schemas.openxmlformats.org/officeDocument/2006/relationships/hyperlink" Target="https://login.consultant.ru/link/?req=doc&amp;base=LAW&amp;n=452764&amp;dst=1084"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442695" TargetMode="External"/><Relationship Id="rId23" Type="http://schemas.openxmlformats.org/officeDocument/2006/relationships/hyperlink" Target="https://login.consultant.ru/link/?req=doc&amp;base=LAW&amp;n=359261" TargetMode="External"/><Relationship Id="rId28" Type="http://schemas.openxmlformats.org/officeDocument/2006/relationships/hyperlink" Target="https://login.consultant.ru/link/?req=doc&amp;base=RLAW256&amp;n=146589" TargetMode="External"/><Relationship Id="rId36" Type="http://schemas.openxmlformats.org/officeDocument/2006/relationships/hyperlink" Target="https://login.consultant.ru/link/?req=doc&amp;base=LAW&amp;n=453313&amp;dst=100352" TargetMode="External"/><Relationship Id="rId49" Type="http://schemas.openxmlformats.org/officeDocument/2006/relationships/hyperlink" Target="https://login.consultant.ru/link/?req=doc&amp;base=LAW&amp;n=453313&amp;dst=100352" TargetMode="External"/><Relationship Id="rId57" Type="http://schemas.openxmlformats.org/officeDocument/2006/relationships/hyperlink" Target="https://login.consultant.ru/link/?req=doc&amp;base=LAW&amp;n=359261&amp;dst=100020" TargetMode="External"/><Relationship Id="rId61" Type="http://schemas.openxmlformats.org/officeDocument/2006/relationships/hyperlink" Target="https://login.consultant.ru/link/?req=doc&amp;base=LAW&amp;n=452764&amp;dst=2010" TargetMode="External"/><Relationship Id="rId10" Type="http://schemas.openxmlformats.org/officeDocument/2006/relationships/hyperlink" Target="https://login.consultant.ru/link/?req=doc&amp;base=LAW&amp;n=453313" TargetMode="External"/><Relationship Id="rId19" Type="http://schemas.openxmlformats.org/officeDocument/2006/relationships/hyperlink" Target="https://login.consultant.ru/link/?req=doc&amp;base=LAW&amp;n=452764" TargetMode="External"/><Relationship Id="rId31" Type="http://schemas.openxmlformats.org/officeDocument/2006/relationships/hyperlink" Target="https://login.consultant.ru/link/?req=doc&amp;base=LAW&amp;n=453313&amp;dst=100010" TargetMode="External"/><Relationship Id="rId44" Type="http://schemas.openxmlformats.org/officeDocument/2006/relationships/hyperlink" Target="https://login.consultant.ru/link/?req=doc&amp;base=LAW&amp;n=183496&amp;dst=100038" TargetMode="External"/><Relationship Id="rId52" Type="http://schemas.openxmlformats.org/officeDocument/2006/relationships/hyperlink" Target="https://login.consultant.ru/link/?req=doc&amp;base=LAW&amp;n=453313&amp;dst=100352" TargetMode="External"/><Relationship Id="rId60" Type="http://schemas.openxmlformats.org/officeDocument/2006/relationships/hyperlink" Target="https://login.consultant.ru/link/?req=doc&amp;base=LAW&amp;n=442695&amp;dst=100009" TargetMode="External"/><Relationship Id="rId6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login.consultant.ru/link/?req=doc&amp;base=LAW&amp;n=442695" TargetMode="External"/><Relationship Id="rId22" Type="http://schemas.openxmlformats.org/officeDocument/2006/relationships/hyperlink" Target="https://login.consultant.ru/link/?req=doc&amp;base=LAW&amp;n=453313" TargetMode="External"/><Relationship Id="rId27" Type="http://schemas.openxmlformats.org/officeDocument/2006/relationships/hyperlink" Target="https://login.consultant.ru/link/?req=doc&amp;base=RLAW256&amp;n=161756" TargetMode="External"/><Relationship Id="rId30" Type="http://schemas.openxmlformats.org/officeDocument/2006/relationships/hyperlink" Target="https://login.consultant.ru/link/?req=doc&amp;base=LAW&amp;n=454305" TargetMode="External"/><Relationship Id="rId35" Type="http://schemas.openxmlformats.org/officeDocument/2006/relationships/hyperlink" Target="https://login.consultant.ru/link/?req=doc&amp;base=LAW&amp;n=453313&amp;dst=100352" TargetMode="External"/><Relationship Id="rId43" Type="http://schemas.openxmlformats.org/officeDocument/2006/relationships/hyperlink" Target="https://login.consultant.ru/link/?req=doc&amp;base=LAW&amp;n=183496&amp;dst=100012" TargetMode="External"/><Relationship Id="rId48" Type="http://schemas.openxmlformats.org/officeDocument/2006/relationships/hyperlink" Target="https://login.consultant.ru/link/?req=doc&amp;base=LAW&amp;n=453313&amp;dst=100352" TargetMode="External"/><Relationship Id="rId56" Type="http://schemas.openxmlformats.org/officeDocument/2006/relationships/hyperlink" Target="https://login.consultant.ru/link/?req=doc&amp;base=LAW&amp;n=359261&amp;dst=100012" TargetMode="External"/><Relationship Id="rId64" Type="http://schemas.openxmlformats.org/officeDocument/2006/relationships/hyperlink" Target="https://login.consultant.ru/link/?req=doc&amp;base=LAW&amp;n=454305&amp;dst=100088" TargetMode="External"/><Relationship Id="rId8" Type="http://schemas.openxmlformats.org/officeDocument/2006/relationships/image" Target="media/image1.png"/><Relationship Id="rId51" Type="http://schemas.openxmlformats.org/officeDocument/2006/relationships/hyperlink" Target="https://login.consultant.ru/link/?req=doc&amp;base=LAW&amp;n=453313&amp;dst=100352" TargetMode="External"/><Relationship Id="rId3" Type="http://schemas.openxmlformats.org/officeDocument/2006/relationships/styles" Target="styles.xml"/><Relationship Id="rId12" Type="http://schemas.openxmlformats.org/officeDocument/2006/relationships/hyperlink" Target="http://www.bezenchukgp.ru/" TargetMode="External"/><Relationship Id="rId17" Type="http://schemas.openxmlformats.org/officeDocument/2006/relationships/hyperlink" Target="https://login.consultant.ru/link/?req=doc&amp;base=LAW&amp;n=445170&amp;dst=100023" TargetMode="External"/><Relationship Id="rId25" Type="http://schemas.openxmlformats.org/officeDocument/2006/relationships/hyperlink" Target="https://login.consultant.ru/link/?req=doc&amp;base=RLAW256&amp;n=167683" TargetMode="External"/><Relationship Id="rId33" Type="http://schemas.openxmlformats.org/officeDocument/2006/relationships/hyperlink" Target="https://login.consultant.ru/link/?req=doc&amp;base=LAW&amp;n=453313&amp;dst=100352" TargetMode="External"/><Relationship Id="rId38" Type="http://schemas.openxmlformats.org/officeDocument/2006/relationships/hyperlink" Target="https://login.consultant.ru/link/?req=doc&amp;base=LAW&amp;n=359261&amp;dst=100012" TargetMode="External"/><Relationship Id="rId46" Type="http://schemas.openxmlformats.org/officeDocument/2006/relationships/hyperlink" Target="https://login.consultant.ru/link/?req=doc&amp;base=LAW&amp;n=453313&amp;dst=100352" TargetMode="External"/><Relationship Id="rId59" Type="http://schemas.openxmlformats.org/officeDocument/2006/relationships/hyperlink" Target="https://login.consultant.ru/link/?req=doc&amp;base=LAW&amp;n=442695&amp;dst=100009" TargetMode="External"/><Relationship Id="rId67" Type="http://schemas.openxmlformats.org/officeDocument/2006/relationships/theme" Target="theme/theme1.xml"/><Relationship Id="rId20" Type="http://schemas.openxmlformats.org/officeDocument/2006/relationships/hyperlink" Target="https://login.consultant.ru/link/?req=doc&amp;base=LAW&amp;n=452795" TargetMode="External"/><Relationship Id="rId41" Type="http://schemas.openxmlformats.org/officeDocument/2006/relationships/hyperlink" Target="https://login.consultant.ru/link/?req=doc&amp;base=LAW&amp;n=442695&amp;dst=100009" TargetMode="External"/><Relationship Id="rId54" Type="http://schemas.openxmlformats.org/officeDocument/2006/relationships/hyperlink" Target="https://login.consultant.ru/link/?req=doc&amp;base=LAW&amp;n=452764&amp;dst=1084" TargetMode="External"/><Relationship Id="rId62" Type="http://schemas.openxmlformats.org/officeDocument/2006/relationships/hyperlink" Target="https://login.consultant.ru/link/?req=doc&amp;base=LAW&amp;n=452764&amp;dst=108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FB183-7D9F-49A6-BAA3-6312D592F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37</Pages>
  <Words>14418</Words>
  <Characters>82188</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 Windows</cp:lastModifiedBy>
  <cp:revision>66</cp:revision>
  <cp:lastPrinted>2024-07-01T05:45:00Z</cp:lastPrinted>
  <dcterms:created xsi:type="dcterms:W3CDTF">2017-01-14T07:46:00Z</dcterms:created>
  <dcterms:modified xsi:type="dcterms:W3CDTF">2024-07-01T05:58:00Z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