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61824" behindDoc="0" locked="0" layoutInCell="1" allowOverlap="1" wp14:anchorId="0DA73604" wp14:editId="6DB7DDC7">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B103E00"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EF3AA0">
                              <w:rPr>
                                <w:rFonts w:ascii="Times New Roman" w:hAnsi="Times New Roman" w:cs="Times New Roman"/>
                                <w:sz w:val="24"/>
                                <w:szCs w:val="24"/>
                              </w:rPr>
                              <w:t>1</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w:t>
                            </w:r>
                            <w:r w:rsidR="00EF3AA0">
                              <w:rPr>
                                <w:rFonts w:ascii="Times New Roman" w:hAnsi="Times New Roman" w:cs="Times New Roman"/>
                                <w:sz w:val="24"/>
                                <w:szCs w:val="24"/>
                              </w:rPr>
                              <w:t>8</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EF3AA0">
                              <w:rPr>
                                <w:rFonts w:ascii="Times New Roman" w:hAnsi="Times New Roman" w:cs="Times New Roman"/>
                                <w:sz w:val="24"/>
                                <w:szCs w:val="24"/>
                              </w:rPr>
                              <w:t>06</w:t>
                            </w:r>
                            <w:r w:rsidR="00AA44ED">
                              <w:rPr>
                                <w:rFonts w:ascii="Times New Roman" w:hAnsi="Times New Roman" w:cs="Times New Roman"/>
                                <w:sz w:val="24"/>
                                <w:szCs w:val="24"/>
                              </w:rPr>
                              <w:t xml:space="preserve"> </w:t>
                            </w:r>
                            <w:r w:rsidR="00EF3AA0">
                              <w:rPr>
                                <w:rFonts w:ascii="Times New Roman" w:hAnsi="Times New Roman" w:cs="Times New Roman"/>
                                <w:sz w:val="24"/>
                                <w:szCs w:val="24"/>
                              </w:rPr>
                              <w:t>феврал</w:t>
                            </w:r>
                            <w:r w:rsidR="00A3169C">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B103E00"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EF3AA0">
                        <w:rPr>
                          <w:rFonts w:ascii="Times New Roman" w:hAnsi="Times New Roman" w:cs="Times New Roman"/>
                          <w:sz w:val="24"/>
                          <w:szCs w:val="24"/>
                        </w:rPr>
                        <w:t>1</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w:t>
                      </w:r>
                      <w:r w:rsidR="00EF3AA0">
                        <w:rPr>
                          <w:rFonts w:ascii="Times New Roman" w:hAnsi="Times New Roman" w:cs="Times New Roman"/>
                          <w:sz w:val="24"/>
                          <w:szCs w:val="24"/>
                        </w:rPr>
                        <w:t>8</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EF3AA0">
                        <w:rPr>
                          <w:rFonts w:ascii="Times New Roman" w:hAnsi="Times New Roman" w:cs="Times New Roman"/>
                          <w:sz w:val="24"/>
                          <w:szCs w:val="24"/>
                        </w:rPr>
                        <w:t>06</w:t>
                      </w:r>
                      <w:r w:rsidR="00AA44ED">
                        <w:rPr>
                          <w:rFonts w:ascii="Times New Roman" w:hAnsi="Times New Roman" w:cs="Times New Roman"/>
                          <w:sz w:val="24"/>
                          <w:szCs w:val="24"/>
                        </w:rPr>
                        <w:t xml:space="preserve"> </w:t>
                      </w:r>
                      <w:r w:rsidR="00EF3AA0">
                        <w:rPr>
                          <w:rFonts w:ascii="Times New Roman" w:hAnsi="Times New Roman" w:cs="Times New Roman"/>
                          <w:sz w:val="24"/>
                          <w:szCs w:val="24"/>
                        </w:rPr>
                        <w:t>феврал</w:t>
                      </w:r>
                      <w:r w:rsidR="00A3169C">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r w:rsidRPr="00AA654E">
        <w:rPr>
          <w:rFonts w:ascii="Times New Roman" w:hAnsi="Times New Roman" w:cs="Times New Roman"/>
          <w:b/>
        </w:rPr>
        <w:t>ОФИЦИАЛЬНОЕ  ОПУБЛИКОВАНИЕ</w:t>
      </w:r>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bookmarkEnd w:id="3"/>
    <w:bookmarkEnd w:id="4"/>
    <w:p w14:paraId="6EB2FB8C" w14:textId="0B5490AF"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76650B">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8D380A">
        <w:rPr>
          <w:rFonts w:ascii="Times New Roman" w:eastAsia="Times New Roman" w:hAnsi="Times New Roman" w:cs="Times New Roman"/>
          <w:b/>
          <w:lang w:eastAsia="zh-CN"/>
        </w:rPr>
        <w:t>05</w:t>
      </w:r>
      <w:r w:rsidRPr="00AA654E">
        <w:rPr>
          <w:rFonts w:ascii="Times New Roman" w:eastAsia="Times New Roman" w:hAnsi="Times New Roman" w:cs="Times New Roman"/>
          <w:b/>
          <w:lang w:eastAsia="zh-CN"/>
        </w:rPr>
        <w:t>.</w:t>
      </w:r>
      <w:r w:rsidR="008D380A">
        <w:rPr>
          <w:rFonts w:ascii="Times New Roman" w:eastAsia="Times New Roman" w:hAnsi="Times New Roman" w:cs="Times New Roman"/>
          <w:b/>
          <w:lang w:eastAsia="zh-CN"/>
        </w:rPr>
        <w:t>02</w:t>
      </w:r>
      <w:r w:rsidRPr="00AA654E">
        <w:rPr>
          <w:rFonts w:ascii="Times New Roman" w:eastAsia="Times New Roman" w:hAnsi="Times New Roman" w:cs="Times New Roman"/>
          <w:b/>
          <w:lang w:eastAsia="zh-CN"/>
        </w:rPr>
        <w:t>.202</w:t>
      </w:r>
      <w:r w:rsidR="008D380A">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8D380A">
        <w:rPr>
          <w:rFonts w:ascii="Times New Roman" w:eastAsia="Calibri" w:hAnsi="Times New Roman" w:cs="Times New Roman"/>
          <w:b/>
        </w:rPr>
        <w:t>29</w:t>
      </w:r>
    </w:p>
    <w:p w14:paraId="40FA0DBA" w14:textId="77777777" w:rsidR="008D380A" w:rsidRDefault="00347C57" w:rsidP="008D380A">
      <w:pPr>
        <w:spacing w:after="0" w:line="240" w:lineRule="auto"/>
        <w:jc w:val="both"/>
        <w:rPr>
          <w:rFonts w:ascii="Times New Roman" w:eastAsia="Times New Roman" w:hAnsi="Times New Roman" w:cs="Times New Roman"/>
          <w:lang w:eastAsia="ru-RU"/>
        </w:rPr>
      </w:pPr>
      <w:r w:rsidRPr="008D380A">
        <w:rPr>
          <w:rFonts w:ascii="Times New Roman" w:eastAsia="Calibri" w:hAnsi="Times New Roman" w:cs="Times New Roman"/>
          <w:bCs/>
        </w:rPr>
        <w:t>«</w:t>
      </w:r>
      <w:r w:rsidR="008D380A" w:rsidRPr="008D380A">
        <w:rPr>
          <w:rFonts w:ascii="Times New Roman" w:eastAsia="Times New Roman" w:hAnsi="Times New Roman" w:cs="Times New Roman"/>
          <w:lang w:eastAsia="ru-RU"/>
        </w:rPr>
        <w:t>Об  определении стоимости услуг, предоставляемых согласно гарантированному перечню услуг по погребению  на территории  городского поселения Безенчук</w:t>
      </w:r>
      <w:r w:rsidR="008D380A">
        <w:rPr>
          <w:rFonts w:ascii="Times New Roman" w:eastAsia="Times New Roman" w:hAnsi="Times New Roman" w:cs="Times New Roman"/>
          <w:lang w:eastAsia="ru-RU"/>
        </w:rPr>
        <w:t xml:space="preserve"> </w:t>
      </w:r>
      <w:r w:rsidR="008D380A" w:rsidRPr="008D380A">
        <w:rPr>
          <w:rFonts w:ascii="Times New Roman" w:eastAsia="Times New Roman" w:hAnsi="Times New Roman" w:cs="Times New Roman"/>
          <w:lang w:eastAsia="ru-RU"/>
        </w:rPr>
        <w:t>муниципального района Безенчукский Самарской области</w:t>
      </w:r>
    </w:p>
    <w:p w14:paraId="4F2DAFFA" w14:textId="0E8D25D2" w:rsidR="008D380A" w:rsidRPr="008D380A" w:rsidRDefault="008D380A" w:rsidP="008D380A">
      <w:pPr>
        <w:spacing w:after="0" w:line="240" w:lineRule="auto"/>
        <w:ind w:firstLine="567"/>
        <w:jc w:val="both"/>
        <w:rPr>
          <w:rFonts w:ascii="Times New Roman" w:eastAsia="Times New Roman" w:hAnsi="Times New Roman" w:cs="Times New Roman"/>
          <w:iCs/>
          <w:color w:val="000000"/>
          <w:spacing w:val="-6"/>
          <w:lang w:eastAsia="ru-RU"/>
        </w:rPr>
      </w:pPr>
      <w:r w:rsidRPr="008D380A">
        <w:rPr>
          <w:rFonts w:ascii="Times New Roman" w:eastAsia="Times New Roman" w:hAnsi="Times New Roman" w:cs="Times New Roman"/>
          <w:iCs/>
          <w:color w:val="000000"/>
          <w:lang w:eastAsia="ru-RU"/>
        </w:rPr>
        <w:t>В соответствии  с Федеральным законом  от 12.01.1996 N 8-ФЗ «О погребении и похоронном деле»,</w:t>
      </w:r>
      <w:r w:rsidRPr="008D380A">
        <w:rPr>
          <w:iCs/>
          <w:lang w:eastAsia="ru-RU"/>
        </w:rPr>
        <w:t xml:space="preserve"> </w:t>
      </w:r>
      <w:r w:rsidRPr="008D380A">
        <w:rPr>
          <w:rFonts w:ascii="Times New Roman" w:eastAsia="Times New Roman" w:hAnsi="Times New Roman" w:cs="Times New Roman"/>
          <w:iCs/>
          <w:color w:val="000000"/>
          <w:lang w:eastAsia="ru-RU"/>
        </w:rPr>
        <w:t>руководствуясь Федеральным законом от 06.10.2003 г. « Об общих принципах организации местного</w:t>
      </w:r>
      <w:r w:rsidRPr="008D380A">
        <w:rPr>
          <w:iCs/>
          <w:lang w:eastAsia="ru-RU"/>
        </w:rPr>
        <w:t xml:space="preserve"> </w:t>
      </w:r>
      <w:r w:rsidRPr="008D380A">
        <w:rPr>
          <w:rFonts w:ascii="Times New Roman" w:eastAsia="Times New Roman" w:hAnsi="Times New Roman" w:cs="Times New Roman"/>
          <w:iCs/>
          <w:color w:val="000000"/>
          <w:lang w:eastAsia="ru-RU"/>
        </w:rPr>
        <w:t>самоуправления в РФ»,</w:t>
      </w:r>
      <w:r>
        <w:rPr>
          <w:rFonts w:ascii="Times New Roman" w:eastAsia="Times New Roman" w:hAnsi="Times New Roman" w:cs="Times New Roman"/>
          <w:iCs/>
          <w:color w:val="000000"/>
          <w:lang w:eastAsia="ru-RU"/>
        </w:rPr>
        <w:t xml:space="preserve"> </w:t>
      </w:r>
      <w:r w:rsidRPr="008D380A">
        <w:rPr>
          <w:rFonts w:ascii="Times New Roman" w:eastAsia="Times New Roman" w:hAnsi="Times New Roman" w:cs="Times New Roman"/>
          <w:iCs/>
          <w:lang w:eastAsia="ru-RU"/>
        </w:rPr>
        <w:t xml:space="preserve">Приказом департамента ценового и тарифного регулирования Самарской области от 30.07.2019 N 197 «Об утверждении Порядка согласования стоимости услуг по погребению, определяемой органами местного самоуправления и подлежащей возмещению специализированной службе по вопросам похоронного дела, оказывающей данные услуги, за счет средств областного бюджета», </w:t>
      </w:r>
      <w:r w:rsidRPr="008D380A">
        <w:rPr>
          <w:rFonts w:ascii="Times New Roman" w:eastAsia="Times New Roman" w:hAnsi="Times New Roman" w:cs="Times New Roman"/>
          <w:iCs/>
          <w:color w:val="000000"/>
          <w:spacing w:val="-8"/>
          <w:lang w:eastAsia="ru-RU"/>
        </w:rPr>
        <w:t>Уставом  городского поселения Безенчук муниципального района</w:t>
      </w:r>
      <w:r w:rsidRPr="008D380A">
        <w:rPr>
          <w:rFonts w:ascii="Times New Roman" w:eastAsia="Times New Roman" w:hAnsi="Times New Roman" w:cs="Times New Roman"/>
          <w:iCs/>
          <w:color w:val="000000"/>
          <w:spacing w:val="-6"/>
          <w:lang w:eastAsia="ru-RU"/>
        </w:rPr>
        <w:t xml:space="preserve"> Безенчукский Самарской области</w:t>
      </w:r>
    </w:p>
    <w:p w14:paraId="26C4F724" w14:textId="77777777" w:rsidR="008D380A" w:rsidRPr="008D380A" w:rsidRDefault="008D380A" w:rsidP="008D380A">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8D380A">
        <w:rPr>
          <w:rFonts w:ascii="Times New Roman" w:eastAsia="Times New Roman" w:hAnsi="Times New Roman" w:cs="Times New Roman"/>
          <w:lang w:eastAsia="ru-RU"/>
        </w:rPr>
        <w:t>ПОСТАНОВЛЯЮ:</w:t>
      </w:r>
    </w:p>
    <w:p w14:paraId="4A199D23" w14:textId="77777777" w:rsidR="008D380A" w:rsidRPr="008D380A" w:rsidRDefault="008D380A" w:rsidP="008D380A">
      <w:pPr>
        <w:spacing w:after="0" w:line="240" w:lineRule="auto"/>
        <w:ind w:firstLine="567"/>
        <w:jc w:val="both"/>
        <w:rPr>
          <w:rFonts w:ascii="Times New Roman" w:eastAsia="Calibri" w:hAnsi="Times New Roman" w:cs="Times New Roman"/>
        </w:rPr>
      </w:pPr>
      <w:r w:rsidRPr="008D380A">
        <w:rPr>
          <w:rFonts w:ascii="Times New Roman" w:eastAsia="Calibri" w:hAnsi="Times New Roman" w:cs="Times New Roman"/>
        </w:rPr>
        <w:t xml:space="preserve">1. Определить стоимость услуг, предоставляемых согласно гарантированному перечню услуг по погребению на территории городского поселения Безенчук  муниципального района Безенчукский Самарской области: </w:t>
      </w:r>
    </w:p>
    <w:p w14:paraId="53AE2AB2" w14:textId="77777777" w:rsidR="008D380A" w:rsidRPr="008D380A" w:rsidRDefault="008D380A" w:rsidP="008D380A">
      <w:pPr>
        <w:spacing w:after="0" w:line="240" w:lineRule="auto"/>
        <w:ind w:firstLine="567"/>
        <w:jc w:val="both"/>
        <w:rPr>
          <w:rFonts w:ascii="Times New Roman" w:eastAsia="Times New Roman" w:hAnsi="Times New Roman" w:cs="Times New Roman"/>
          <w:lang w:eastAsia="ru-RU"/>
        </w:rPr>
      </w:pPr>
      <w:r w:rsidRPr="008D380A">
        <w:rPr>
          <w:rFonts w:ascii="Times New Roman" w:eastAsia="Times New Roman" w:hAnsi="Times New Roman" w:cs="Times New Roman"/>
          <w:lang w:eastAsia="ru-RU"/>
        </w:rPr>
        <w:t xml:space="preserve">1.1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согласно </w:t>
      </w:r>
      <w:hyperlink w:anchor="P40" w:history="1">
        <w:r w:rsidRPr="008D380A">
          <w:rPr>
            <w:rFonts w:ascii="Times New Roman" w:eastAsia="Times New Roman" w:hAnsi="Times New Roman" w:cs="Times New Roman"/>
            <w:lang w:eastAsia="ru-RU"/>
          </w:rPr>
          <w:t>приложению N 1</w:t>
        </w:r>
      </w:hyperlink>
      <w:r w:rsidRPr="008D380A">
        <w:rPr>
          <w:rFonts w:ascii="Times New Roman" w:eastAsia="Times New Roman" w:hAnsi="Times New Roman" w:cs="Times New Roman"/>
          <w:lang w:eastAsia="ru-RU"/>
        </w:rPr>
        <w:t>;</w:t>
      </w:r>
    </w:p>
    <w:p w14:paraId="5BA8C67B" w14:textId="77777777" w:rsidR="008D380A" w:rsidRPr="008D380A" w:rsidRDefault="008D380A" w:rsidP="008D380A">
      <w:pPr>
        <w:spacing w:after="0" w:line="240" w:lineRule="auto"/>
        <w:ind w:firstLine="567"/>
        <w:jc w:val="both"/>
        <w:rPr>
          <w:rFonts w:ascii="Times New Roman" w:eastAsia="Times New Roman" w:hAnsi="Times New Roman" w:cs="Times New Roman"/>
          <w:lang w:eastAsia="ru-RU"/>
        </w:rPr>
      </w:pPr>
      <w:r w:rsidRPr="008D380A">
        <w:rPr>
          <w:rFonts w:ascii="Times New Roman" w:eastAsia="Times New Roman" w:hAnsi="Times New Roman" w:cs="Times New Roman"/>
          <w:lang w:eastAsia="ru-RU"/>
        </w:rPr>
        <w:t xml:space="preserve">1.2 по погребению умерших граждан, подлежавших обязательному социальному страхованию на случай временной нетрудоспособности и в связи с материнством на день смерти, и умерших несовершеннолетних членов семей граждан,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 согласно </w:t>
      </w:r>
      <w:hyperlink w:anchor="P94" w:history="1">
        <w:r w:rsidRPr="008D380A">
          <w:rPr>
            <w:rFonts w:ascii="Times New Roman" w:eastAsia="Times New Roman" w:hAnsi="Times New Roman" w:cs="Times New Roman"/>
            <w:lang w:eastAsia="ru-RU"/>
          </w:rPr>
          <w:t>приложению N 2</w:t>
        </w:r>
      </w:hyperlink>
      <w:r w:rsidRPr="008D380A">
        <w:rPr>
          <w:rFonts w:ascii="Times New Roman" w:eastAsia="Times New Roman" w:hAnsi="Times New Roman" w:cs="Times New Roman"/>
          <w:lang w:eastAsia="ru-RU"/>
        </w:rPr>
        <w:t>;</w:t>
      </w:r>
    </w:p>
    <w:p w14:paraId="74D33206" w14:textId="77777777" w:rsidR="008D380A" w:rsidRPr="008D380A" w:rsidRDefault="008D380A" w:rsidP="008D380A">
      <w:pPr>
        <w:spacing w:after="0" w:line="240" w:lineRule="auto"/>
        <w:ind w:firstLine="567"/>
        <w:jc w:val="both"/>
        <w:rPr>
          <w:rFonts w:ascii="Times New Roman" w:eastAsia="Times New Roman" w:hAnsi="Times New Roman" w:cs="Times New Roman"/>
          <w:lang w:eastAsia="ru-RU"/>
        </w:rPr>
      </w:pPr>
      <w:r w:rsidRPr="008D380A">
        <w:rPr>
          <w:rFonts w:ascii="Times New Roman" w:eastAsia="Times New Roman" w:hAnsi="Times New Roman" w:cs="Times New Roman"/>
          <w:lang w:eastAsia="ru-RU"/>
        </w:rPr>
        <w:t xml:space="preserve">1.3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согласно </w:t>
      </w:r>
      <w:hyperlink w:anchor="P144" w:history="1">
        <w:r w:rsidRPr="008D380A">
          <w:rPr>
            <w:rFonts w:ascii="Times New Roman" w:eastAsia="Times New Roman" w:hAnsi="Times New Roman" w:cs="Times New Roman"/>
            <w:lang w:eastAsia="ru-RU"/>
          </w:rPr>
          <w:t>приложению N 3</w:t>
        </w:r>
      </w:hyperlink>
      <w:r w:rsidRPr="008D380A">
        <w:rPr>
          <w:rFonts w:ascii="Times New Roman" w:eastAsia="Times New Roman" w:hAnsi="Times New Roman" w:cs="Times New Roman"/>
          <w:lang w:eastAsia="ru-RU"/>
        </w:rPr>
        <w:t>;</w:t>
      </w:r>
    </w:p>
    <w:p w14:paraId="65330C1C" w14:textId="77777777" w:rsidR="008D380A" w:rsidRPr="008D380A" w:rsidRDefault="008D380A" w:rsidP="008D380A">
      <w:pPr>
        <w:spacing w:after="0" w:line="240" w:lineRule="auto"/>
        <w:ind w:firstLine="567"/>
        <w:jc w:val="both"/>
        <w:rPr>
          <w:rFonts w:ascii="Times New Roman" w:eastAsia="Times New Roman" w:hAnsi="Times New Roman" w:cs="Times New Roman"/>
          <w:lang w:eastAsia="ru-RU"/>
        </w:rPr>
      </w:pPr>
      <w:r w:rsidRPr="008D380A">
        <w:rPr>
          <w:rFonts w:ascii="Times New Roman" w:eastAsia="Times New Roman" w:hAnsi="Times New Roman" w:cs="Times New Roman"/>
          <w:lang w:eastAsia="ru-RU"/>
        </w:rPr>
        <w:t xml:space="preserve">1.4 по погребению в случае рождения мертвого ребенка по истечении 154 дней беременности согласно </w:t>
      </w:r>
      <w:hyperlink w:anchor="P192" w:history="1">
        <w:r w:rsidRPr="008D380A">
          <w:rPr>
            <w:rFonts w:ascii="Times New Roman" w:eastAsia="Times New Roman" w:hAnsi="Times New Roman" w:cs="Times New Roman"/>
            <w:lang w:eastAsia="ru-RU"/>
          </w:rPr>
          <w:t>приложению N 4</w:t>
        </w:r>
      </w:hyperlink>
      <w:r w:rsidRPr="008D380A">
        <w:rPr>
          <w:rFonts w:ascii="Times New Roman" w:eastAsia="Times New Roman" w:hAnsi="Times New Roman" w:cs="Times New Roman"/>
          <w:lang w:eastAsia="ru-RU"/>
        </w:rPr>
        <w:t>;</w:t>
      </w:r>
    </w:p>
    <w:p w14:paraId="726478CB" w14:textId="77777777" w:rsidR="008D380A" w:rsidRPr="008D380A" w:rsidRDefault="008D380A" w:rsidP="008D380A">
      <w:pPr>
        <w:spacing w:after="0" w:line="240" w:lineRule="auto"/>
        <w:ind w:firstLine="567"/>
        <w:jc w:val="both"/>
        <w:rPr>
          <w:rFonts w:ascii="Times New Roman" w:eastAsia="Times New Roman" w:hAnsi="Times New Roman" w:cs="Times New Roman"/>
          <w:lang w:eastAsia="ru-RU"/>
        </w:rPr>
      </w:pPr>
      <w:r w:rsidRPr="008D380A">
        <w:rPr>
          <w:rFonts w:ascii="Times New Roman" w:eastAsia="Times New Roman" w:hAnsi="Times New Roman" w:cs="Times New Roman"/>
          <w:lang w:eastAsia="ru-RU"/>
        </w:rPr>
        <w:t xml:space="preserve">1.5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 не установлена, согласно </w:t>
      </w:r>
      <w:hyperlink w:anchor="P237" w:history="1">
        <w:r w:rsidRPr="008D380A">
          <w:rPr>
            <w:rFonts w:ascii="Times New Roman" w:eastAsia="Times New Roman" w:hAnsi="Times New Roman" w:cs="Times New Roman"/>
            <w:lang w:eastAsia="ru-RU"/>
          </w:rPr>
          <w:t>приложению N 5</w:t>
        </w:r>
      </w:hyperlink>
      <w:r w:rsidRPr="008D380A">
        <w:rPr>
          <w:rFonts w:ascii="Times New Roman" w:eastAsia="Times New Roman" w:hAnsi="Times New Roman" w:cs="Times New Roman"/>
          <w:lang w:eastAsia="ru-RU"/>
        </w:rPr>
        <w:t>;</w:t>
      </w:r>
    </w:p>
    <w:p w14:paraId="137AEFCC" w14:textId="77777777" w:rsidR="008D380A" w:rsidRPr="008D380A" w:rsidRDefault="008D380A" w:rsidP="008D380A">
      <w:pPr>
        <w:spacing w:after="0" w:line="240" w:lineRule="auto"/>
        <w:ind w:firstLine="567"/>
        <w:jc w:val="both"/>
        <w:rPr>
          <w:rFonts w:ascii="Times New Roman" w:eastAsia="Times New Roman" w:hAnsi="Times New Roman" w:cs="Times New Roman"/>
          <w:lang w:eastAsia="ru-RU"/>
        </w:rPr>
      </w:pPr>
      <w:r w:rsidRPr="008D380A">
        <w:rPr>
          <w:rFonts w:ascii="Times New Roman" w:eastAsia="Times New Roman" w:hAnsi="Times New Roman" w:cs="Times New Roman"/>
          <w:lang w:eastAsia="ru-RU"/>
        </w:rPr>
        <w:t xml:space="preserve">1.6 по погребению в случае рождения мертвого ребенка по истечении 154 дней беременности при отсутствии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согласно </w:t>
      </w:r>
      <w:hyperlink w:anchor="P291" w:history="1">
        <w:r w:rsidRPr="008D380A">
          <w:rPr>
            <w:rFonts w:ascii="Times New Roman" w:eastAsia="Times New Roman" w:hAnsi="Times New Roman" w:cs="Times New Roman"/>
            <w:lang w:eastAsia="ru-RU"/>
          </w:rPr>
          <w:t>приложению N 6</w:t>
        </w:r>
      </w:hyperlink>
      <w:r w:rsidRPr="008D380A">
        <w:rPr>
          <w:rFonts w:ascii="Times New Roman" w:eastAsia="Times New Roman" w:hAnsi="Times New Roman" w:cs="Times New Roman"/>
          <w:lang w:eastAsia="ru-RU"/>
        </w:rPr>
        <w:t>.</w:t>
      </w:r>
    </w:p>
    <w:p w14:paraId="6E4E15E3" w14:textId="77777777" w:rsidR="008D380A" w:rsidRPr="008D380A" w:rsidRDefault="008D380A" w:rsidP="008D380A">
      <w:pPr>
        <w:spacing w:after="0" w:line="240" w:lineRule="auto"/>
        <w:ind w:firstLine="567"/>
        <w:jc w:val="both"/>
        <w:rPr>
          <w:rFonts w:ascii="Times New Roman" w:eastAsia="Times New Roman" w:hAnsi="Times New Roman" w:cs="Times New Roman"/>
          <w:lang w:eastAsia="ru-RU"/>
        </w:rPr>
      </w:pPr>
      <w:r w:rsidRPr="008D380A">
        <w:rPr>
          <w:rFonts w:ascii="Times New Roman" w:eastAsia="Times New Roman" w:hAnsi="Times New Roman" w:cs="Times New Roman"/>
          <w:lang w:eastAsia="ru-RU"/>
        </w:rPr>
        <w:t xml:space="preserve">2. МУП « ЖКХ Безенчук» </w:t>
      </w:r>
      <w:r w:rsidRPr="008D380A">
        <w:rPr>
          <w:rFonts w:ascii="Times New Roman" w:eastAsia="Calibri" w:hAnsi="Times New Roman" w:cs="Times New Roman"/>
          <w:color w:val="131312"/>
          <w:shd w:val="clear" w:color="auto" w:fill="FFFFFF"/>
        </w:rPr>
        <w:t xml:space="preserve">городского поселения Безенчук муниципального района Безенчукский Самарской области при оказании гарантированных услуг по погребению умерших применять стоимость услуг, определенную настоящим Постановлением. </w:t>
      </w:r>
    </w:p>
    <w:p w14:paraId="44AA88D2" w14:textId="77777777" w:rsidR="008D380A" w:rsidRPr="008D380A" w:rsidRDefault="008D380A" w:rsidP="008D380A">
      <w:pPr>
        <w:spacing w:after="0" w:line="240" w:lineRule="auto"/>
        <w:ind w:firstLine="567"/>
        <w:jc w:val="both"/>
        <w:rPr>
          <w:rFonts w:ascii="Times New Roman" w:eastAsia="Times New Roman" w:hAnsi="Times New Roman" w:cs="Times New Roman"/>
          <w:lang w:eastAsia="ru-RU"/>
        </w:rPr>
      </w:pPr>
      <w:r w:rsidRPr="008D380A">
        <w:rPr>
          <w:rFonts w:ascii="Times New Roman" w:eastAsia="Times New Roman" w:hAnsi="Times New Roman" w:cs="Times New Roman"/>
          <w:lang w:eastAsia="ru-RU"/>
        </w:rPr>
        <w:t>3. Признать утратившим силу:</w:t>
      </w:r>
    </w:p>
    <w:p w14:paraId="5D4FB4BB" w14:textId="77777777" w:rsidR="008D380A" w:rsidRPr="008D380A" w:rsidRDefault="008D380A" w:rsidP="008D380A">
      <w:pPr>
        <w:spacing w:after="0" w:line="240" w:lineRule="auto"/>
        <w:ind w:firstLine="567"/>
        <w:jc w:val="both"/>
        <w:rPr>
          <w:rFonts w:ascii="Times New Roman" w:eastAsia="Calibri" w:hAnsi="Times New Roman" w:cs="Times New Roman"/>
        </w:rPr>
      </w:pPr>
      <w:r w:rsidRPr="008D380A">
        <w:rPr>
          <w:rFonts w:ascii="Times New Roman" w:eastAsia="Times New Roman" w:hAnsi="Times New Roman" w:cs="Times New Roman"/>
          <w:lang w:eastAsia="ru-RU"/>
        </w:rPr>
        <w:t xml:space="preserve">- </w:t>
      </w:r>
      <w:hyperlink r:id="rId8" w:history="1">
        <w:r w:rsidRPr="008D380A">
          <w:rPr>
            <w:rFonts w:ascii="Times New Roman" w:eastAsia="Times New Roman" w:hAnsi="Times New Roman" w:cs="Times New Roman"/>
            <w:lang w:eastAsia="ru-RU"/>
          </w:rPr>
          <w:t>постановление</w:t>
        </w:r>
      </w:hyperlink>
      <w:r w:rsidRPr="008D380A">
        <w:rPr>
          <w:rFonts w:ascii="Times New Roman" w:eastAsia="Times New Roman" w:hAnsi="Times New Roman" w:cs="Times New Roman"/>
          <w:lang w:eastAsia="ru-RU"/>
        </w:rPr>
        <w:t xml:space="preserve"> Администрации городского поселения Безенчук муниципального района Безенчукский Самарской области от 06.02.2023 г. № 29 «</w:t>
      </w:r>
      <w:r w:rsidRPr="008D380A">
        <w:rPr>
          <w:rFonts w:ascii="Times New Roman" w:eastAsia="Calibri" w:hAnsi="Times New Roman" w:cs="Times New Roman"/>
        </w:rPr>
        <w:t>Об  определении стоимости услуг, предоставляемых согласно гарантированному перечню услуг по погребению  на территории  городского поселения Безенчук муниципального района Безенчукский Самарской области»;</w:t>
      </w:r>
    </w:p>
    <w:p w14:paraId="55D55EF8" w14:textId="77777777" w:rsidR="008D380A" w:rsidRPr="008D380A" w:rsidRDefault="008D380A" w:rsidP="008D380A">
      <w:pPr>
        <w:spacing w:after="0" w:line="240" w:lineRule="auto"/>
        <w:ind w:firstLine="567"/>
        <w:jc w:val="both"/>
        <w:rPr>
          <w:rFonts w:ascii="Times New Roman" w:eastAsia="Times New Roman" w:hAnsi="Times New Roman" w:cs="Times New Roman"/>
          <w:lang w:eastAsia="ru-RU"/>
        </w:rPr>
      </w:pPr>
      <w:r w:rsidRPr="008D380A">
        <w:rPr>
          <w:rFonts w:ascii="Times New Roman" w:eastAsia="Times New Roman" w:hAnsi="Times New Roman" w:cs="Times New Roman"/>
          <w:lang w:eastAsia="ru-RU"/>
        </w:rPr>
        <w:t>4. Настоящее постановление вступает в силу со дня официального опубликования и распространяется на правоотношения возникшие с   1 февраля 2024 года.</w:t>
      </w:r>
    </w:p>
    <w:p w14:paraId="75A945A7" w14:textId="77777777" w:rsidR="008D380A" w:rsidRPr="008D380A" w:rsidRDefault="008D380A" w:rsidP="008D380A">
      <w:pPr>
        <w:spacing w:after="0" w:line="240" w:lineRule="auto"/>
        <w:ind w:firstLine="567"/>
        <w:jc w:val="both"/>
        <w:rPr>
          <w:rFonts w:ascii="Times New Roman" w:eastAsia="Calibri" w:hAnsi="Times New Roman" w:cs="Times New Roman"/>
        </w:rPr>
      </w:pPr>
      <w:r w:rsidRPr="008D380A">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w:t>
      </w:r>
      <w:r w:rsidRPr="008D380A">
        <w:rPr>
          <w:rFonts w:ascii="Times New Roman" w:eastAsia="Calibri" w:hAnsi="Times New Roman" w:cs="Times New Roman"/>
        </w:rPr>
        <w:t xml:space="preserve"> и разместить на официальном сайте Администрации поселения  в сети Интернет.</w:t>
      </w:r>
    </w:p>
    <w:p w14:paraId="07E78526" w14:textId="79E217A4" w:rsidR="00347C57" w:rsidRDefault="00347C57" w:rsidP="008D380A">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lastRenderedPageBreak/>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34B64E5F" w14:textId="77777777" w:rsidR="005B6334" w:rsidRPr="00051FAE" w:rsidRDefault="005B6334" w:rsidP="005B6334">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50E96B27" w14:textId="77777777" w:rsidR="005B6334" w:rsidRPr="00051FAE" w:rsidRDefault="005B6334" w:rsidP="005B633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25C08C70" w14:textId="77777777" w:rsidR="005B6334" w:rsidRPr="00051FAE" w:rsidRDefault="005B6334" w:rsidP="005B633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6D87349" w14:textId="3548B9F2" w:rsidR="005B6334" w:rsidRDefault="005B6334" w:rsidP="005B633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29</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05</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06</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6382B18D" w14:textId="77777777" w:rsidR="000B40AD" w:rsidRPr="000B40AD" w:rsidRDefault="000B40AD" w:rsidP="000B40AD">
      <w:pPr>
        <w:autoSpaceDE w:val="0"/>
        <w:autoSpaceDN w:val="0"/>
        <w:adjustRightInd w:val="0"/>
        <w:spacing w:after="0" w:line="240" w:lineRule="auto"/>
        <w:jc w:val="center"/>
        <w:rPr>
          <w:rFonts w:ascii="Times New Roman" w:eastAsia="Times New Roman" w:hAnsi="Times New Roman" w:cs="Times New Roman"/>
          <w:lang w:eastAsia="ru-RU"/>
        </w:rPr>
      </w:pPr>
      <w:r w:rsidRPr="000B40AD">
        <w:rPr>
          <w:rFonts w:ascii="Times New Roman" w:eastAsia="Times New Roman" w:hAnsi="Times New Roman" w:cs="Times New Roman"/>
          <w:lang w:eastAsia="ru-RU"/>
        </w:rPr>
        <w:t>Стоимость услуг,</w:t>
      </w:r>
    </w:p>
    <w:p w14:paraId="27E26CDA" w14:textId="77777777" w:rsidR="000B40AD" w:rsidRPr="000B40AD" w:rsidRDefault="000B40AD" w:rsidP="000B40AD">
      <w:pPr>
        <w:widowControl w:val="0"/>
        <w:autoSpaceDE w:val="0"/>
        <w:autoSpaceDN w:val="0"/>
        <w:adjustRightInd w:val="0"/>
        <w:spacing w:after="0" w:line="240" w:lineRule="auto"/>
        <w:jc w:val="center"/>
        <w:rPr>
          <w:rFonts w:ascii="Times New Roman" w:eastAsia="Times New Roman" w:hAnsi="Times New Roman" w:cs="Times New Roman"/>
          <w:bCs/>
          <w:lang w:eastAsia="ru-RU"/>
        </w:rPr>
      </w:pPr>
      <w:r w:rsidRPr="000B40AD">
        <w:rPr>
          <w:rFonts w:ascii="Times New Roman" w:eastAsia="Times New Roman" w:hAnsi="Times New Roman" w:cs="Times New Roman"/>
          <w:bCs/>
          <w:lang w:eastAsia="ru-RU"/>
        </w:rPr>
        <w:t>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w:t>
      </w:r>
    </w:p>
    <w:tbl>
      <w:tblPr>
        <w:tblW w:w="0" w:type="auto"/>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49"/>
        <w:gridCol w:w="1871"/>
      </w:tblGrid>
      <w:tr w:rsidR="000B40AD" w:rsidRPr="000B40AD" w14:paraId="5DC6BEE1" w14:textId="77777777" w:rsidTr="000B40AD">
        <w:trPr>
          <w:trHeight w:val="13"/>
        </w:trPr>
        <w:tc>
          <w:tcPr>
            <w:tcW w:w="510" w:type="dxa"/>
          </w:tcPr>
          <w:p w14:paraId="4AB009C0"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N п/п</w:t>
            </w:r>
          </w:p>
        </w:tc>
        <w:tc>
          <w:tcPr>
            <w:tcW w:w="7349" w:type="dxa"/>
          </w:tcPr>
          <w:p w14:paraId="5E72F778"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Вид услуг по погребению</w:t>
            </w:r>
          </w:p>
        </w:tc>
        <w:tc>
          <w:tcPr>
            <w:tcW w:w="1871" w:type="dxa"/>
          </w:tcPr>
          <w:p w14:paraId="7B8CA5EF"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Тариф, руб.</w:t>
            </w:r>
          </w:p>
        </w:tc>
      </w:tr>
      <w:tr w:rsidR="000B40AD" w:rsidRPr="000B40AD" w14:paraId="00F28220" w14:textId="77777777" w:rsidTr="000B40AD">
        <w:tc>
          <w:tcPr>
            <w:tcW w:w="510" w:type="dxa"/>
          </w:tcPr>
          <w:p w14:paraId="2C959DB9"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1.</w:t>
            </w:r>
          </w:p>
        </w:tc>
        <w:tc>
          <w:tcPr>
            <w:tcW w:w="7349" w:type="dxa"/>
          </w:tcPr>
          <w:p w14:paraId="02D08FD6"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Оформление документов, необходимых для погребения</w:t>
            </w:r>
          </w:p>
        </w:tc>
        <w:tc>
          <w:tcPr>
            <w:tcW w:w="1871" w:type="dxa"/>
          </w:tcPr>
          <w:p w14:paraId="162ABF1D"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Бесплатно</w:t>
            </w:r>
          </w:p>
        </w:tc>
      </w:tr>
      <w:tr w:rsidR="000B40AD" w:rsidRPr="000B40AD" w14:paraId="2B436672" w14:textId="77777777" w:rsidTr="000B40AD">
        <w:tc>
          <w:tcPr>
            <w:tcW w:w="510" w:type="dxa"/>
          </w:tcPr>
          <w:p w14:paraId="7276ADC9"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2.</w:t>
            </w:r>
          </w:p>
        </w:tc>
        <w:tc>
          <w:tcPr>
            <w:tcW w:w="7349" w:type="dxa"/>
          </w:tcPr>
          <w:p w14:paraId="4DF5DFA5"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1871" w:type="dxa"/>
          </w:tcPr>
          <w:p w14:paraId="6C91AA69"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5 965,03</w:t>
            </w:r>
          </w:p>
        </w:tc>
      </w:tr>
      <w:tr w:rsidR="000B40AD" w:rsidRPr="000B40AD" w14:paraId="2777E5A6" w14:textId="77777777" w:rsidTr="000B40AD">
        <w:tc>
          <w:tcPr>
            <w:tcW w:w="510" w:type="dxa"/>
          </w:tcPr>
          <w:p w14:paraId="53BDF742"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3.</w:t>
            </w:r>
          </w:p>
        </w:tc>
        <w:tc>
          <w:tcPr>
            <w:tcW w:w="7349" w:type="dxa"/>
          </w:tcPr>
          <w:p w14:paraId="39C382A2"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Перевозка тела (останков) умершего на кладбище</w:t>
            </w:r>
          </w:p>
        </w:tc>
        <w:tc>
          <w:tcPr>
            <w:tcW w:w="1871" w:type="dxa"/>
          </w:tcPr>
          <w:p w14:paraId="1C774AA9"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934,37</w:t>
            </w:r>
          </w:p>
        </w:tc>
      </w:tr>
      <w:tr w:rsidR="000B40AD" w:rsidRPr="000B40AD" w14:paraId="6E46F8F6" w14:textId="77777777" w:rsidTr="000B40AD">
        <w:tc>
          <w:tcPr>
            <w:tcW w:w="510" w:type="dxa"/>
          </w:tcPr>
          <w:p w14:paraId="3DB1EA3F"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4.</w:t>
            </w:r>
          </w:p>
        </w:tc>
        <w:tc>
          <w:tcPr>
            <w:tcW w:w="7349" w:type="dxa"/>
          </w:tcPr>
          <w:p w14:paraId="6D743DAA"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Погребение</w:t>
            </w:r>
          </w:p>
        </w:tc>
        <w:tc>
          <w:tcPr>
            <w:tcW w:w="1871" w:type="dxa"/>
          </w:tcPr>
          <w:p w14:paraId="1F6E873D"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1 470,80</w:t>
            </w:r>
          </w:p>
        </w:tc>
      </w:tr>
      <w:tr w:rsidR="000B40AD" w:rsidRPr="000B40AD" w14:paraId="527D9EBB" w14:textId="77777777" w:rsidTr="000B40AD">
        <w:tc>
          <w:tcPr>
            <w:tcW w:w="510" w:type="dxa"/>
          </w:tcPr>
          <w:p w14:paraId="33C9F259"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p>
        </w:tc>
        <w:tc>
          <w:tcPr>
            <w:tcW w:w="7349" w:type="dxa"/>
          </w:tcPr>
          <w:p w14:paraId="65631945"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Общая стоимость гарантированного перечня услуг по погребению</w:t>
            </w:r>
          </w:p>
        </w:tc>
        <w:tc>
          <w:tcPr>
            <w:tcW w:w="1871" w:type="dxa"/>
          </w:tcPr>
          <w:p w14:paraId="25CD5D36"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8 370,20</w:t>
            </w:r>
          </w:p>
        </w:tc>
      </w:tr>
    </w:tbl>
    <w:p w14:paraId="6EA84B0A" w14:textId="51BD9D0D" w:rsidR="000B40AD" w:rsidRPr="00051FAE" w:rsidRDefault="000B40AD" w:rsidP="000B40AD">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2</w:t>
      </w:r>
      <w:r w:rsidRPr="00051FAE">
        <w:rPr>
          <w:rFonts w:ascii="Times New Roman" w:eastAsia="Times New Roman" w:hAnsi="Times New Roman" w:cs="Times New Roman"/>
          <w:sz w:val="20"/>
          <w:szCs w:val="20"/>
          <w:lang w:eastAsia="ru-RU"/>
        </w:rPr>
        <w:t xml:space="preserve">  </w:t>
      </w:r>
    </w:p>
    <w:p w14:paraId="4953ACDA" w14:textId="77777777" w:rsidR="000B40AD" w:rsidRPr="00051FAE" w:rsidRDefault="000B40AD" w:rsidP="000B40AD">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2A1B0887" w14:textId="77777777" w:rsidR="000B40AD" w:rsidRPr="00051FAE" w:rsidRDefault="000B40AD" w:rsidP="000B40AD">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A22FB02" w14:textId="77777777" w:rsidR="000B40AD" w:rsidRDefault="000B40AD" w:rsidP="000B40AD">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29</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05</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06</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6127768C" w14:textId="77777777" w:rsidR="000B40AD" w:rsidRPr="000B40AD" w:rsidRDefault="000B40AD" w:rsidP="000B40AD">
      <w:pPr>
        <w:autoSpaceDE w:val="0"/>
        <w:autoSpaceDN w:val="0"/>
        <w:adjustRightInd w:val="0"/>
        <w:spacing w:after="0" w:line="240" w:lineRule="auto"/>
        <w:jc w:val="center"/>
        <w:rPr>
          <w:rFonts w:ascii="Times New Roman" w:eastAsia="Times New Roman" w:hAnsi="Times New Roman" w:cs="Times New Roman"/>
          <w:lang w:eastAsia="ru-RU"/>
        </w:rPr>
      </w:pPr>
      <w:r w:rsidRPr="000B40AD">
        <w:rPr>
          <w:rFonts w:ascii="Times New Roman" w:eastAsia="Times New Roman" w:hAnsi="Times New Roman" w:cs="Times New Roman"/>
          <w:lang w:eastAsia="ru-RU"/>
        </w:rPr>
        <w:t>Стоимость услуг,</w:t>
      </w:r>
    </w:p>
    <w:p w14:paraId="41FBCC79" w14:textId="77777777" w:rsidR="000B40AD" w:rsidRPr="000B40AD" w:rsidRDefault="000B40AD" w:rsidP="000B40AD">
      <w:pPr>
        <w:autoSpaceDE w:val="0"/>
        <w:autoSpaceDN w:val="0"/>
        <w:adjustRightInd w:val="0"/>
        <w:spacing w:after="0" w:line="240" w:lineRule="auto"/>
        <w:jc w:val="center"/>
        <w:rPr>
          <w:rFonts w:ascii="Times New Roman" w:eastAsia="Times New Roman" w:hAnsi="Times New Roman" w:cs="Times New Roman"/>
          <w:b/>
          <w:lang w:eastAsia="ru-RU"/>
        </w:rPr>
      </w:pPr>
      <w:r w:rsidRPr="000B40AD">
        <w:rPr>
          <w:rFonts w:ascii="Times New Roman" w:eastAsia="Times New Roman" w:hAnsi="Times New Roman" w:cs="Times New Roman"/>
          <w:lang w:eastAsia="ru-RU"/>
        </w:rPr>
        <w:t>предоставляемых согласно гарантированному перечню услуг по погребению умерших граждан, подлежавших обязательному социальному страхованию на случай временной нетрудоспособности и в связи с материнством на день смерти, и умерших несовершеннолетних членов семей граждан,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w:t>
      </w:r>
    </w:p>
    <w:tbl>
      <w:tblPr>
        <w:tblW w:w="0" w:type="auto"/>
        <w:tblInd w:w="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49"/>
        <w:gridCol w:w="1871"/>
      </w:tblGrid>
      <w:tr w:rsidR="000B40AD" w:rsidRPr="000B40AD" w14:paraId="6AF90A4B" w14:textId="77777777" w:rsidTr="001E3A5A">
        <w:tc>
          <w:tcPr>
            <w:tcW w:w="510" w:type="dxa"/>
          </w:tcPr>
          <w:p w14:paraId="788D4CCD"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N п/п</w:t>
            </w:r>
          </w:p>
        </w:tc>
        <w:tc>
          <w:tcPr>
            <w:tcW w:w="7349" w:type="dxa"/>
          </w:tcPr>
          <w:p w14:paraId="5FC856EC"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Вид услуг по погребению</w:t>
            </w:r>
          </w:p>
        </w:tc>
        <w:tc>
          <w:tcPr>
            <w:tcW w:w="1871" w:type="dxa"/>
          </w:tcPr>
          <w:p w14:paraId="23BB7EB7"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Тариф, руб.</w:t>
            </w:r>
          </w:p>
        </w:tc>
      </w:tr>
      <w:tr w:rsidR="000B40AD" w:rsidRPr="000B40AD" w14:paraId="482EEE71" w14:textId="77777777" w:rsidTr="001E3A5A">
        <w:tc>
          <w:tcPr>
            <w:tcW w:w="510" w:type="dxa"/>
          </w:tcPr>
          <w:p w14:paraId="6F0CDAF3"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1.</w:t>
            </w:r>
          </w:p>
        </w:tc>
        <w:tc>
          <w:tcPr>
            <w:tcW w:w="7349" w:type="dxa"/>
          </w:tcPr>
          <w:p w14:paraId="5B389848"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Оформление документов, необходимых для погребения</w:t>
            </w:r>
          </w:p>
        </w:tc>
        <w:tc>
          <w:tcPr>
            <w:tcW w:w="1871" w:type="dxa"/>
          </w:tcPr>
          <w:p w14:paraId="2536F3AD"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Бесплатно</w:t>
            </w:r>
          </w:p>
        </w:tc>
      </w:tr>
      <w:tr w:rsidR="000B40AD" w:rsidRPr="000B40AD" w14:paraId="3F417A84" w14:textId="77777777" w:rsidTr="001E3A5A">
        <w:tc>
          <w:tcPr>
            <w:tcW w:w="510" w:type="dxa"/>
          </w:tcPr>
          <w:p w14:paraId="4B7E408A"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2.</w:t>
            </w:r>
          </w:p>
        </w:tc>
        <w:tc>
          <w:tcPr>
            <w:tcW w:w="7349" w:type="dxa"/>
          </w:tcPr>
          <w:p w14:paraId="457EBFA8"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1871" w:type="dxa"/>
          </w:tcPr>
          <w:p w14:paraId="2A8B5B7C"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5 562,44</w:t>
            </w:r>
          </w:p>
        </w:tc>
      </w:tr>
      <w:tr w:rsidR="000B40AD" w:rsidRPr="000B40AD" w14:paraId="6A0C8E6A" w14:textId="77777777" w:rsidTr="001E3A5A">
        <w:tc>
          <w:tcPr>
            <w:tcW w:w="510" w:type="dxa"/>
          </w:tcPr>
          <w:p w14:paraId="4E05E4F5"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3.</w:t>
            </w:r>
          </w:p>
        </w:tc>
        <w:tc>
          <w:tcPr>
            <w:tcW w:w="7349" w:type="dxa"/>
          </w:tcPr>
          <w:p w14:paraId="532D5E06"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Перевозка тела (останков) умершего на кладбище</w:t>
            </w:r>
          </w:p>
        </w:tc>
        <w:tc>
          <w:tcPr>
            <w:tcW w:w="1871" w:type="dxa"/>
          </w:tcPr>
          <w:p w14:paraId="0E7CEFEA"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871,29</w:t>
            </w:r>
          </w:p>
        </w:tc>
      </w:tr>
      <w:tr w:rsidR="000B40AD" w:rsidRPr="000B40AD" w14:paraId="71091348" w14:textId="77777777" w:rsidTr="001E3A5A">
        <w:tc>
          <w:tcPr>
            <w:tcW w:w="510" w:type="dxa"/>
          </w:tcPr>
          <w:p w14:paraId="7EC0715D"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4.</w:t>
            </w:r>
          </w:p>
        </w:tc>
        <w:tc>
          <w:tcPr>
            <w:tcW w:w="7349" w:type="dxa"/>
          </w:tcPr>
          <w:p w14:paraId="37C9FC77"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Погребение</w:t>
            </w:r>
          </w:p>
        </w:tc>
        <w:tc>
          <w:tcPr>
            <w:tcW w:w="1871" w:type="dxa"/>
          </w:tcPr>
          <w:p w14:paraId="5AE7287C"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1 371,62</w:t>
            </w:r>
          </w:p>
        </w:tc>
      </w:tr>
      <w:tr w:rsidR="000B40AD" w:rsidRPr="000B40AD" w14:paraId="584075C3" w14:textId="77777777" w:rsidTr="001E3A5A">
        <w:tc>
          <w:tcPr>
            <w:tcW w:w="510" w:type="dxa"/>
          </w:tcPr>
          <w:p w14:paraId="0435A320"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p>
        </w:tc>
        <w:tc>
          <w:tcPr>
            <w:tcW w:w="7349" w:type="dxa"/>
          </w:tcPr>
          <w:p w14:paraId="18BFC0BE"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Общая стоимость гарантированного перечня услуг по погребению</w:t>
            </w:r>
          </w:p>
        </w:tc>
        <w:tc>
          <w:tcPr>
            <w:tcW w:w="1871" w:type="dxa"/>
          </w:tcPr>
          <w:p w14:paraId="0F5202C2"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7 805,35</w:t>
            </w:r>
          </w:p>
        </w:tc>
      </w:tr>
    </w:tbl>
    <w:p w14:paraId="2BBC4C2E" w14:textId="5118E984" w:rsidR="00001AE6" w:rsidRPr="00051FAE" w:rsidRDefault="00001AE6" w:rsidP="00001AE6">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3</w:t>
      </w:r>
      <w:r w:rsidRPr="00051FAE">
        <w:rPr>
          <w:rFonts w:ascii="Times New Roman" w:eastAsia="Times New Roman" w:hAnsi="Times New Roman" w:cs="Times New Roman"/>
          <w:sz w:val="20"/>
          <w:szCs w:val="20"/>
          <w:lang w:eastAsia="ru-RU"/>
        </w:rPr>
        <w:t xml:space="preserve"> </w:t>
      </w:r>
    </w:p>
    <w:p w14:paraId="71C33C47" w14:textId="77777777" w:rsidR="00001AE6" w:rsidRPr="00051FAE" w:rsidRDefault="00001AE6" w:rsidP="00001AE6">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69EC5924" w14:textId="77777777" w:rsidR="00001AE6" w:rsidRPr="00051FAE" w:rsidRDefault="00001AE6" w:rsidP="00001AE6">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2B24A2E8" w14:textId="77777777" w:rsidR="00001AE6" w:rsidRDefault="00001AE6" w:rsidP="00001AE6">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29</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05</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06</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1D173884" w14:textId="77777777" w:rsidR="000B40AD" w:rsidRPr="000B40AD" w:rsidRDefault="000B40AD" w:rsidP="000B40AD">
      <w:pPr>
        <w:autoSpaceDE w:val="0"/>
        <w:autoSpaceDN w:val="0"/>
        <w:adjustRightInd w:val="0"/>
        <w:spacing w:after="0" w:line="240" w:lineRule="auto"/>
        <w:jc w:val="center"/>
        <w:rPr>
          <w:rFonts w:ascii="Times New Roman" w:eastAsia="Times New Roman" w:hAnsi="Times New Roman" w:cs="Times New Roman"/>
          <w:lang w:eastAsia="ru-RU"/>
        </w:rPr>
      </w:pPr>
      <w:r w:rsidRPr="000B40AD">
        <w:rPr>
          <w:rFonts w:ascii="Times New Roman" w:eastAsia="Times New Roman" w:hAnsi="Times New Roman" w:cs="Times New Roman"/>
          <w:lang w:eastAsia="ru-RU"/>
        </w:rPr>
        <w:t xml:space="preserve">Стоимость услуг, предоставляемых </w:t>
      </w:r>
    </w:p>
    <w:p w14:paraId="1EDFCFC2" w14:textId="77777777" w:rsidR="000B40AD" w:rsidRPr="000B40AD" w:rsidRDefault="000B40AD" w:rsidP="000B40AD">
      <w:pPr>
        <w:autoSpaceDE w:val="0"/>
        <w:autoSpaceDN w:val="0"/>
        <w:adjustRightInd w:val="0"/>
        <w:spacing w:after="0" w:line="240" w:lineRule="auto"/>
        <w:jc w:val="center"/>
        <w:rPr>
          <w:rFonts w:ascii="Times New Roman" w:eastAsia="Times New Roman" w:hAnsi="Times New Roman" w:cs="Times New Roman"/>
          <w:lang w:eastAsia="ru-RU"/>
        </w:rPr>
      </w:pPr>
      <w:r w:rsidRPr="000B40AD">
        <w:rPr>
          <w:rFonts w:ascii="Times New Roman" w:eastAsia="Times New Roman" w:hAnsi="Times New Roman" w:cs="Times New Roman"/>
          <w:lang w:eastAsia="ru-RU"/>
        </w:rPr>
        <w:t>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w:t>
      </w:r>
    </w:p>
    <w:tbl>
      <w:tblPr>
        <w:tblW w:w="10127"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746"/>
        <w:gridCol w:w="1701"/>
      </w:tblGrid>
      <w:tr w:rsidR="000B40AD" w:rsidRPr="000B40AD" w14:paraId="1908AB6D" w14:textId="77777777" w:rsidTr="000558F2">
        <w:tc>
          <w:tcPr>
            <w:tcW w:w="680" w:type="dxa"/>
          </w:tcPr>
          <w:p w14:paraId="1C417F9A"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N п/п</w:t>
            </w:r>
          </w:p>
        </w:tc>
        <w:tc>
          <w:tcPr>
            <w:tcW w:w="7746" w:type="dxa"/>
          </w:tcPr>
          <w:p w14:paraId="17C8F2D1"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Вид услуг по погребению</w:t>
            </w:r>
          </w:p>
        </w:tc>
        <w:tc>
          <w:tcPr>
            <w:tcW w:w="1701" w:type="dxa"/>
          </w:tcPr>
          <w:p w14:paraId="1317F46D"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Тариф, руб.</w:t>
            </w:r>
          </w:p>
        </w:tc>
      </w:tr>
      <w:tr w:rsidR="000B40AD" w:rsidRPr="000B40AD" w14:paraId="701C9E09" w14:textId="77777777" w:rsidTr="000558F2">
        <w:tc>
          <w:tcPr>
            <w:tcW w:w="680" w:type="dxa"/>
          </w:tcPr>
          <w:p w14:paraId="7CA5466A"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1.</w:t>
            </w:r>
          </w:p>
        </w:tc>
        <w:tc>
          <w:tcPr>
            <w:tcW w:w="7746" w:type="dxa"/>
            <w:vAlign w:val="center"/>
          </w:tcPr>
          <w:p w14:paraId="6B8B5E32"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Оформление документов, необходимых для погребения</w:t>
            </w:r>
          </w:p>
        </w:tc>
        <w:tc>
          <w:tcPr>
            <w:tcW w:w="1701" w:type="dxa"/>
          </w:tcPr>
          <w:p w14:paraId="5CA99095"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Бесплатно</w:t>
            </w:r>
          </w:p>
        </w:tc>
      </w:tr>
      <w:tr w:rsidR="000B40AD" w:rsidRPr="000B40AD" w14:paraId="0ABAD3E2" w14:textId="77777777" w:rsidTr="000558F2">
        <w:tc>
          <w:tcPr>
            <w:tcW w:w="680" w:type="dxa"/>
          </w:tcPr>
          <w:p w14:paraId="14E7AD6B"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2.</w:t>
            </w:r>
          </w:p>
        </w:tc>
        <w:tc>
          <w:tcPr>
            <w:tcW w:w="7746" w:type="dxa"/>
          </w:tcPr>
          <w:p w14:paraId="16F495F3"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1701" w:type="dxa"/>
          </w:tcPr>
          <w:p w14:paraId="402947F8"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5 542,73</w:t>
            </w:r>
          </w:p>
        </w:tc>
      </w:tr>
      <w:tr w:rsidR="000B40AD" w:rsidRPr="000B40AD" w14:paraId="7EF0EF2B" w14:textId="77777777" w:rsidTr="000558F2">
        <w:tc>
          <w:tcPr>
            <w:tcW w:w="680" w:type="dxa"/>
          </w:tcPr>
          <w:p w14:paraId="3C5F2FF6"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3.</w:t>
            </w:r>
          </w:p>
        </w:tc>
        <w:tc>
          <w:tcPr>
            <w:tcW w:w="7746" w:type="dxa"/>
          </w:tcPr>
          <w:p w14:paraId="2ABFC650"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Перевозка тела (останков) умершего на кладбище</w:t>
            </w:r>
          </w:p>
        </w:tc>
        <w:tc>
          <w:tcPr>
            <w:tcW w:w="1701" w:type="dxa"/>
          </w:tcPr>
          <w:p w14:paraId="1A27ABA7"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905,79</w:t>
            </w:r>
          </w:p>
        </w:tc>
      </w:tr>
      <w:tr w:rsidR="000B40AD" w:rsidRPr="000B40AD" w14:paraId="762DAF42" w14:textId="77777777" w:rsidTr="000558F2">
        <w:tc>
          <w:tcPr>
            <w:tcW w:w="680" w:type="dxa"/>
          </w:tcPr>
          <w:p w14:paraId="7C144C17"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4.</w:t>
            </w:r>
          </w:p>
        </w:tc>
        <w:tc>
          <w:tcPr>
            <w:tcW w:w="7746" w:type="dxa"/>
          </w:tcPr>
          <w:p w14:paraId="31B7F7C8"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Погребение</w:t>
            </w:r>
          </w:p>
        </w:tc>
        <w:tc>
          <w:tcPr>
            <w:tcW w:w="1701" w:type="dxa"/>
          </w:tcPr>
          <w:p w14:paraId="79A97D02"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1 356,83</w:t>
            </w:r>
          </w:p>
        </w:tc>
      </w:tr>
      <w:tr w:rsidR="000B40AD" w:rsidRPr="000B40AD" w14:paraId="2B8CC29C" w14:textId="77777777" w:rsidTr="000558F2">
        <w:tc>
          <w:tcPr>
            <w:tcW w:w="680" w:type="dxa"/>
            <w:vAlign w:val="center"/>
          </w:tcPr>
          <w:p w14:paraId="51A968CB"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p>
        </w:tc>
        <w:tc>
          <w:tcPr>
            <w:tcW w:w="7746" w:type="dxa"/>
          </w:tcPr>
          <w:p w14:paraId="6B260A49"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Общая стоимость гарантированного перечня услуг по погребению</w:t>
            </w:r>
          </w:p>
        </w:tc>
        <w:tc>
          <w:tcPr>
            <w:tcW w:w="1701" w:type="dxa"/>
          </w:tcPr>
          <w:p w14:paraId="2D658ADB"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7 805,35</w:t>
            </w:r>
          </w:p>
        </w:tc>
      </w:tr>
    </w:tbl>
    <w:p w14:paraId="75FA064F" w14:textId="50F6950B" w:rsidR="00AE4766" w:rsidRPr="00051FAE" w:rsidRDefault="00AE4766" w:rsidP="00AE4766">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 xml:space="preserve">  </w:t>
      </w:r>
    </w:p>
    <w:p w14:paraId="13D0F9E4" w14:textId="77777777" w:rsidR="00AE4766" w:rsidRPr="00051FAE" w:rsidRDefault="00AE4766" w:rsidP="00AE4766">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530F569A" w14:textId="77777777" w:rsidR="00AE4766" w:rsidRPr="00051FAE" w:rsidRDefault="00AE4766" w:rsidP="00AE4766">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0E7A2352" w14:textId="77777777" w:rsidR="00AE4766" w:rsidRDefault="00AE4766" w:rsidP="00AE4766">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lastRenderedPageBreak/>
        <w:t xml:space="preserve">                                                                         №  </w:t>
      </w:r>
      <w:r>
        <w:rPr>
          <w:rFonts w:ascii="Times New Roman" w:eastAsia="Times New Roman" w:hAnsi="Times New Roman" w:cs="Times New Roman"/>
          <w:sz w:val="20"/>
          <w:szCs w:val="20"/>
          <w:lang w:eastAsia="ru-RU"/>
        </w:rPr>
        <w:t>29</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05</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06</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5E0CADF3" w14:textId="5D7F4153" w:rsidR="000B40AD" w:rsidRPr="000B40AD" w:rsidRDefault="000B40AD" w:rsidP="000B40AD">
      <w:pPr>
        <w:tabs>
          <w:tab w:val="left" w:pos="5954"/>
        </w:tabs>
        <w:autoSpaceDE w:val="0"/>
        <w:autoSpaceDN w:val="0"/>
        <w:adjustRightInd w:val="0"/>
        <w:spacing w:after="0" w:line="240" w:lineRule="auto"/>
        <w:jc w:val="right"/>
        <w:rPr>
          <w:rFonts w:ascii="Times New Roman" w:eastAsia="Times New Roman" w:hAnsi="Times New Roman" w:cs="Times New Roman"/>
          <w:u w:val="single"/>
          <w:lang w:eastAsia="ru-RU"/>
        </w:rPr>
      </w:pPr>
    </w:p>
    <w:p w14:paraId="162E51DF" w14:textId="77777777" w:rsidR="000B40AD" w:rsidRPr="000B40AD" w:rsidRDefault="000B40AD" w:rsidP="000B40AD">
      <w:pPr>
        <w:autoSpaceDE w:val="0"/>
        <w:autoSpaceDN w:val="0"/>
        <w:adjustRightInd w:val="0"/>
        <w:spacing w:after="0" w:line="240" w:lineRule="auto"/>
        <w:jc w:val="center"/>
        <w:rPr>
          <w:rFonts w:ascii="Times New Roman" w:eastAsia="Times New Roman" w:hAnsi="Times New Roman" w:cs="Times New Roman"/>
          <w:lang w:eastAsia="ru-RU"/>
        </w:rPr>
      </w:pPr>
      <w:r w:rsidRPr="000B40AD">
        <w:rPr>
          <w:rFonts w:ascii="Times New Roman" w:eastAsia="Times New Roman" w:hAnsi="Times New Roman" w:cs="Times New Roman"/>
          <w:lang w:eastAsia="ru-RU"/>
        </w:rPr>
        <w:t>Стоимость услуг, предоставляемых</w:t>
      </w:r>
    </w:p>
    <w:p w14:paraId="0A078BDE" w14:textId="77777777" w:rsidR="000B40AD" w:rsidRPr="000B40AD" w:rsidRDefault="000B40AD" w:rsidP="000B40AD">
      <w:pPr>
        <w:spacing w:after="0" w:line="240" w:lineRule="auto"/>
        <w:jc w:val="center"/>
        <w:rPr>
          <w:rFonts w:ascii="Times New Roman" w:eastAsia="Times New Roman" w:hAnsi="Times New Roman" w:cs="Times New Roman"/>
          <w:lang w:eastAsia="ru-RU"/>
        </w:rPr>
      </w:pPr>
      <w:r w:rsidRPr="000B40AD">
        <w:rPr>
          <w:rFonts w:ascii="Times New Roman" w:eastAsia="Times New Roman" w:hAnsi="Times New Roman" w:cs="Times New Roman"/>
          <w:lang w:eastAsia="ru-RU"/>
        </w:rPr>
        <w:t>согласно гарантированному перечню услуг по погребению в случае рождения мертвого ребенка по истечении 154 дней беременности</w:t>
      </w:r>
    </w:p>
    <w:tbl>
      <w:tblPr>
        <w:tblW w:w="0" w:type="auto"/>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179"/>
        <w:gridCol w:w="2041"/>
      </w:tblGrid>
      <w:tr w:rsidR="000B40AD" w:rsidRPr="000B40AD" w14:paraId="26C01222" w14:textId="77777777" w:rsidTr="00AE4766">
        <w:tc>
          <w:tcPr>
            <w:tcW w:w="680" w:type="dxa"/>
          </w:tcPr>
          <w:p w14:paraId="725F6C78"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N п/п</w:t>
            </w:r>
          </w:p>
        </w:tc>
        <w:tc>
          <w:tcPr>
            <w:tcW w:w="7179" w:type="dxa"/>
          </w:tcPr>
          <w:p w14:paraId="51D12E0E"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Вид услуг по погребению</w:t>
            </w:r>
          </w:p>
        </w:tc>
        <w:tc>
          <w:tcPr>
            <w:tcW w:w="2041" w:type="dxa"/>
          </w:tcPr>
          <w:p w14:paraId="60E0AFAB"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Тариф, руб.</w:t>
            </w:r>
          </w:p>
        </w:tc>
      </w:tr>
      <w:tr w:rsidR="000B40AD" w:rsidRPr="000B40AD" w14:paraId="7B6FE9FE" w14:textId="77777777" w:rsidTr="00AE4766">
        <w:tc>
          <w:tcPr>
            <w:tcW w:w="680" w:type="dxa"/>
          </w:tcPr>
          <w:p w14:paraId="3184621E"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1.</w:t>
            </w:r>
          </w:p>
        </w:tc>
        <w:tc>
          <w:tcPr>
            <w:tcW w:w="7179" w:type="dxa"/>
          </w:tcPr>
          <w:p w14:paraId="3EB4E27A"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Оформление документов, необходимых для погребения</w:t>
            </w:r>
          </w:p>
        </w:tc>
        <w:tc>
          <w:tcPr>
            <w:tcW w:w="2041" w:type="dxa"/>
          </w:tcPr>
          <w:p w14:paraId="3C614A65"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Бесплатно</w:t>
            </w:r>
          </w:p>
        </w:tc>
      </w:tr>
      <w:tr w:rsidR="000B40AD" w:rsidRPr="000B40AD" w14:paraId="2298D53A" w14:textId="77777777" w:rsidTr="00AE4766">
        <w:tc>
          <w:tcPr>
            <w:tcW w:w="680" w:type="dxa"/>
          </w:tcPr>
          <w:p w14:paraId="0F70A54B"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2.</w:t>
            </w:r>
          </w:p>
        </w:tc>
        <w:tc>
          <w:tcPr>
            <w:tcW w:w="7179" w:type="dxa"/>
          </w:tcPr>
          <w:p w14:paraId="6F81F700"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2041" w:type="dxa"/>
          </w:tcPr>
          <w:p w14:paraId="67EDA326"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3 240,06</w:t>
            </w:r>
          </w:p>
        </w:tc>
      </w:tr>
      <w:tr w:rsidR="000B40AD" w:rsidRPr="000B40AD" w14:paraId="604C3DEA" w14:textId="77777777" w:rsidTr="00AE4766">
        <w:tc>
          <w:tcPr>
            <w:tcW w:w="680" w:type="dxa"/>
          </w:tcPr>
          <w:p w14:paraId="5C38E58A"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3.</w:t>
            </w:r>
          </w:p>
        </w:tc>
        <w:tc>
          <w:tcPr>
            <w:tcW w:w="7179" w:type="dxa"/>
          </w:tcPr>
          <w:p w14:paraId="0DCAC650"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Перевозка тела (останков) умершего на кладбище</w:t>
            </w:r>
          </w:p>
        </w:tc>
        <w:tc>
          <w:tcPr>
            <w:tcW w:w="2041" w:type="dxa"/>
          </w:tcPr>
          <w:p w14:paraId="3726A31C"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905,79</w:t>
            </w:r>
          </w:p>
        </w:tc>
      </w:tr>
      <w:tr w:rsidR="000B40AD" w:rsidRPr="000B40AD" w14:paraId="54B4040F" w14:textId="77777777" w:rsidTr="00AE4766">
        <w:tc>
          <w:tcPr>
            <w:tcW w:w="680" w:type="dxa"/>
          </w:tcPr>
          <w:p w14:paraId="67F0248E"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4.</w:t>
            </w:r>
          </w:p>
        </w:tc>
        <w:tc>
          <w:tcPr>
            <w:tcW w:w="7179" w:type="dxa"/>
          </w:tcPr>
          <w:p w14:paraId="02B740AB"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Погребение</w:t>
            </w:r>
          </w:p>
        </w:tc>
        <w:tc>
          <w:tcPr>
            <w:tcW w:w="2041" w:type="dxa"/>
          </w:tcPr>
          <w:p w14:paraId="4B3894DF"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678,42</w:t>
            </w:r>
          </w:p>
        </w:tc>
      </w:tr>
      <w:tr w:rsidR="000B40AD" w:rsidRPr="000B40AD" w14:paraId="7B6D954E" w14:textId="77777777" w:rsidTr="00AE4766">
        <w:tc>
          <w:tcPr>
            <w:tcW w:w="680" w:type="dxa"/>
          </w:tcPr>
          <w:p w14:paraId="190C8426"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p>
        </w:tc>
        <w:tc>
          <w:tcPr>
            <w:tcW w:w="7179" w:type="dxa"/>
          </w:tcPr>
          <w:p w14:paraId="10367156"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Общая стоимость гарантированного перечня услуг по погребению</w:t>
            </w:r>
          </w:p>
        </w:tc>
        <w:tc>
          <w:tcPr>
            <w:tcW w:w="2041" w:type="dxa"/>
          </w:tcPr>
          <w:p w14:paraId="13A6A751"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4 824,27</w:t>
            </w:r>
          </w:p>
        </w:tc>
      </w:tr>
    </w:tbl>
    <w:p w14:paraId="05045894" w14:textId="0AFB7C02" w:rsidR="00A90A09" w:rsidRPr="00051FAE" w:rsidRDefault="00A90A09" w:rsidP="00A90A09">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Приложение №</w:t>
      </w:r>
      <w:r w:rsidR="00A12AC0">
        <w:rPr>
          <w:rFonts w:ascii="Times New Roman" w:eastAsia="Times New Roman" w:hAnsi="Times New Roman" w:cs="Times New Roman"/>
          <w:sz w:val="20"/>
          <w:szCs w:val="20"/>
          <w:lang w:eastAsia="ru-RU"/>
        </w:rPr>
        <w:t>5</w:t>
      </w:r>
      <w:r w:rsidRPr="00051FAE">
        <w:rPr>
          <w:rFonts w:ascii="Times New Roman" w:eastAsia="Times New Roman" w:hAnsi="Times New Roman" w:cs="Times New Roman"/>
          <w:sz w:val="20"/>
          <w:szCs w:val="20"/>
          <w:lang w:eastAsia="ru-RU"/>
        </w:rPr>
        <w:t xml:space="preserve">  </w:t>
      </w:r>
    </w:p>
    <w:p w14:paraId="12C6EAC7" w14:textId="77777777" w:rsidR="00A90A09" w:rsidRPr="00051FAE" w:rsidRDefault="00A90A09" w:rsidP="00A90A09">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742992EE" w14:textId="77777777" w:rsidR="00A90A09" w:rsidRPr="00051FAE" w:rsidRDefault="00A90A09" w:rsidP="00A90A09">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79F6AEF7" w14:textId="77777777" w:rsidR="00A90A09" w:rsidRDefault="00A90A09" w:rsidP="00A90A09">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29</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05</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06</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61D4B7BB" w14:textId="77777777" w:rsidR="000B40AD" w:rsidRPr="000B40AD" w:rsidRDefault="000B40AD" w:rsidP="000B40AD">
      <w:pPr>
        <w:autoSpaceDE w:val="0"/>
        <w:autoSpaceDN w:val="0"/>
        <w:adjustRightInd w:val="0"/>
        <w:spacing w:after="0" w:line="240" w:lineRule="auto"/>
        <w:jc w:val="center"/>
        <w:rPr>
          <w:rFonts w:ascii="Times New Roman" w:eastAsia="Times New Roman" w:hAnsi="Times New Roman" w:cs="Times New Roman"/>
          <w:lang w:eastAsia="ru-RU"/>
        </w:rPr>
      </w:pPr>
      <w:r w:rsidRPr="000B40AD">
        <w:rPr>
          <w:rFonts w:ascii="Times New Roman" w:eastAsia="Times New Roman" w:hAnsi="Times New Roman" w:cs="Times New Roman"/>
          <w:lang w:eastAsia="ru-RU"/>
        </w:rPr>
        <w:t>Стоимость услуг, предоставляемых</w:t>
      </w:r>
    </w:p>
    <w:p w14:paraId="38997958" w14:textId="77777777" w:rsidR="000B40AD" w:rsidRPr="000B40AD" w:rsidRDefault="000B40AD" w:rsidP="000B40AD">
      <w:pPr>
        <w:spacing w:after="0" w:line="240" w:lineRule="auto"/>
        <w:jc w:val="center"/>
        <w:rPr>
          <w:rFonts w:ascii="Times New Roman" w:eastAsia="Times New Roman" w:hAnsi="Times New Roman" w:cs="Times New Roman"/>
          <w:lang w:eastAsia="ru-RU"/>
        </w:rPr>
      </w:pPr>
      <w:r w:rsidRPr="000B40AD">
        <w:rPr>
          <w:rFonts w:ascii="Times New Roman" w:eastAsia="Times New Roman" w:hAnsi="Times New Roman" w:cs="Times New Roman"/>
          <w:lang w:eastAsia="ru-RU"/>
        </w:rPr>
        <w:t>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 не установлена</w:t>
      </w:r>
    </w:p>
    <w:tbl>
      <w:tblPr>
        <w:tblW w:w="0" w:type="auto"/>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179"/>
        <w:gridCol w:w="2041"/>
      </w:tblGrid>
      <w:tr w:rsidR="000B40AD" w:rsidRPr="000B40AD" w14:paraId="2BD37208" w14:textId="77777777" w:rsidTr="002B41BA">
        <w:tc>
          <w:tcPr>
            <w:tcW w:w="680" w:type="dxa"/>
          </w:tcPr>
          <w:p w14:paraId="5633C3B9"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N п/п</w:t>
            </w:r>
          </w:p>
        </w:tc>
        <w:tc>
          <w:tcPr>
            <w:tcW w:w="7179" w:type="dxa"/>
          </w:tcPr>
          <w:p w14:paraId="1AE88446"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Вид услуг по погребению</w:t>
            </w:r>
          </w:p>
        </w:tc>
        <w:tc>
          <w:tcPr>
            <w:tcW w:w="2041" w:type="dxa"/>
          </w:tcPr>
          <w:p w14:paraId="652732C4"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Тариф, руб.</w:t>
            </w:r>
          </w:p>
        </w:tc>
      </w:tr>
      <w:tr w:rsidR="000B40AD" w:rsidRPr="000B40AD" w14:paraId="1149D97B" w14:textId="77777777" w:rsidTr="002B41BA">
        <w:tc>
          <w:tcPr>
            <w:tcW w:w="680" w:type="dxa"/>
          </w:tcPr>
          <w:p w14:paraId="69CA54CD"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1.</w:t>
            </w:r>
          </w:p>
        </w:tc>
        <w:tc>
          <w:tcPr>
            <w:tcW w:w="7179" w:type="dxa"/>
          </w:tcPr>
          <w:p w14:paraId="122429A5"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Оформление документов, необходимых для погребения</w:t>
            </w:r>
          </w:p>
        </w:tc>
        <w:tc>
          <w:tcPr>
            <w:tcW w:w="2041" w:type="dxa"/>
          </w:tcPr>
          <w:p w14:paraId="105E6B5F"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Бесплатно</w:t>
            </w:r>
          </w:p>
        </w:tc>
      </w:tr>
      <w:tr w:rsidR="000B40AD" w:rsidRPr="000B40AD" w14:paraId="25F3DDE9" w14:textId="77777777" w:rsidTr="002B41BA">
        <w:tc>
          <w:tcPr>
            <w:tcW w:w="680" w:type="dxa"/>
          </w:tcPr>
          <w:p w14:paraId="5928FF7A"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2.</w:t>
            </w:r>
          </w:p>
        </w:tc>
        <w:tc>
          <w:tcPr>
            <w:tcW w:w="7179" w:type="dxa"/>
          </w:tcPr>
          <w:p w14:paraId="14DDC337"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Облачение тела</w:t>
            </w:r>
          </w:p>
        </w:tc>
        <w:tc>
          <w:tcPr>
            <w:tcW w:w="2041" w:type="dxa"/>
          </w:tcPr>
          <w:p w14:paraId="1A96CAEE"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701,96</w:t>
            </w:r>
          </w:p>
        </w:tc>
      </w:tr>
      <w:tr w:rsidR="000B40AD" w:rsidRPr="000B40AD" w14:paraId="7FDE153B" w14:textId="77777777" w:rsidTr="002B41BA">
        <w:tc>
          <w:tcPr>
            <w:tcW w:w="680" w:type="dxa"/>
          </w:tcPr>
          <w:p w14:paraId="1794F822"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3.</w:t>
            </w:r>
          </w:p>
        </w:tc>
        <w:tc>
          <w:tcPr>
            <w:tcW w:w="7179" w:type="dxa"/>
          </w:tcPr>
          <w:p w14:paraId="48FFE494"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Предоставление гроба</w:t>
            </w:r>
          </w:p>
        </w:tc>
        <w:tc>
          <w:tcPr>
            <w:tcW w:w="2041" w:type="dxa"/>
          </w:tcPr>
          <w:p w14:paraId="1BF0CC66"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4 606,78</w:t>
            </w:r>
          </w:p>
        </w:tc>
      </w:tr>
      <w:tr w:rsidR="000B40AD" w:rsidRPr="000B40AD" w14:paraId="2E6CDD47" w14:textId="77777777" w:rsidTr="002B41BA">
        <w:tc>
          <w:tcPr>
            <w:tcW w:w="680" w:type="dxa"/>
          </w:tcPr>
          <w:p w14:paraId="05E170C6"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4.</w:t>
            </w:r>
          </w:p>
        </w:tc>
        <w:tc>
          <w:tcPr>
            <w:tcW w:w="7179" w:type="dxa"/>
          </w:tcPr>
          <w:p w14:paraId="34B0049E"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Перевозка умершего на кладбище</w:t>
            </w:r>
          </w:p>
        </w:tc>
        <w:tc>
          <w:tcPr>
            <w:tcW w:w="2041" w:type="dxa"/>
          </w:tcPr>
          <w:p w14:paraId="5FADED13"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905,79</w:t>
            </w:r>
          </w:p>
        </w:tc>
      </w:tr>
      <w:tr w:rsidR="000B40AD" w:rsidRPr="000B40AD" w14:paraId="02E4F32A" w14:textId="77777777" w:rsidTr="002B41BA">
        <w:tc>
          <w:tcPr>
            <w:tcW w:w="680" w:type="dxa"/>
          </w:tcPr>
          <w:p w14:paraId="2171AB6F"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5.</w:t>
            </w:r>
          </w:p>
        </w:tc>
        <w:tc>
          <w:tcPr>
            <w:tcW w:w="7179" w:type="dxa"/>
          </w:tcPr>
          <w:p w14:paraId="20CA9579"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Погребение</w:t>
            </w:r>
          </w:p>
        </w:tc>
        <w:tc>
          <w:tcPr>
            <w:tcW w:w="2041" w:type="dxa"/>
          </w:tcPr>
          <w:p w14:paraId="16D4F5C3"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1 356,83</w:t>
            </w:r>
          </w:p>
        </w:tc>
      </w:tr>
      <w:tr w:rsidR="000B40AD" w:rsidRPr="000B40AD" w14:paraId="0BC9BBE9" w14:textId="77777777" w:rsidTr="002B41BA">
        <w:tc>
          <w:tcPr>
            <w:tcW w:w="680" w:type="dxa"/>
          </w:tcPr>
          <w:p w14:paraId="24514403"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p>
        </w:tc>
        <w:tc>
          <w:tcPr>
            <w:tcW w:w="7179" w:type="dxa"/>
          </w:tcPr>
          <w:p w14:paraId="5CAAF1F2"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Общая стоимость услуг по погребению</w:t>
            </w:r>
          </w:p>
        </w:tc>
        <w:tc>
          <w:tcPr>
            <w:tcW w:w="2041" w:type="dxa"/>
          </w:tcPr>
          <w:p w14:paraId="2510AD01"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7 571,36</w:t>
            </w:r>
          </w:p>
        </w:tc>
      </w:tr>
    </w:tbl>
    <w:p w14:paraId="37464E0E" w14:textId="04001648" w:rsidR="00A12AC0" w:rsidRPr="00051FAE" w:rsidRDefault="00A12AC0" w:rsidP="00A12AC0">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6</w:t>
      </w:r>
      <w:r w:rsidRPr="00051FAE">
        <w:rPr>
          <w:rFonts w:ascii="Times New Roman" w:eastAsia="Times New Roman" w:hAnsi="Times New Roman" w:cs="Times New Roman"/>
          <w:sz w:val="20"/>
          <w:szCs w:val="20"/>
          <w:lang w:eastAsia="ru-RU"/>
        </w:rPr>
        <w:t xml:space="preserve"> </w:t>
      </w:r>
    </w:p>
    <w:p w14:paraId="1F2D4003" w14:textId="77777777" w:rsidR="00A12AC0" w:rsidRPr="00051FAE" w:rsidRDefault="00A12AC0" w:rsidP="00A12AC0">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25FD6D29" w14:textId="77777777" w:rsidR="00A12AC0" w:rsidRPr="00051FAE" w:rsidRDefault="00A12AC0" w:rsidP="00A12AC0">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06518EF9" w14:textId="77777777" w:rsidR="00A12AC0" w:rsidRDefault="00A12AC0" w:rsidP="00A12AC0">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29</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05</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06</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3B6B2FB3" w14:textId="77777777" w:rsidR="000B40AD" w:rsidRPr="000B40AD" w:rsidRDefault="000B40AD" w:rsidP="000B40AD">
      <w:pPr>
        <w:autoSpaceDE w:val="0"/>
        <w:autoSpaceDN w:val="0"/>
        <w:adjustRightInd w:val="0"/>
        <w:spacing w:after="0" w:line="240" w:lineRule="auto"/>
        <w:jc w:val="center"/>
        <w:rPr>
          <w:rFonts w:ascii="Times New Roman" w:eastAsia="Times New Roman" w:hAnsi="Times New Roman" w:cs="Times New Roman"/>
          <w:lang w:eastAsia="ru-RU"/>
        </w:rPr>
      </w:pPr>
      <w:r w:rsidRPr="000B40AD">
        <w:rPr>
          <w:rFonts w:ascii="Times New Roman" w:eastAsia="Times New Roman" w:hAnsi="Times New Roman" w:cs="Times New Roman"/>
          <w:lang w:eastAsia="ru-RU"/>
        </w:rPr>
        <w:t>Стоимость услуг, предоставляемых</w:t>
      </w:r>
    </w:p>
    <w:p w14:paraId="1A11B814" w14:textId="77777777" w:rsidR="000B40AD" w:rsidRPr="000B40AD" w:rsidRDefault="000B40AD" w:rsidP="000B40AD">
      <w:pPr>
        <w:spacing w:after="0" w:line="240" w:lineRule="auto"/>
        <w:jc w:val="center"/>
        <w:rPr>
          <w:rFonts w:ascii="Times New Roman" w:eastAsia="Times New Roman" w:hAnsi="Times New Roman" w:cs="Times New Roman"/>
          <w:lang w:eastAsia="ru-RU"/>
        </w:rPr>
      </w:pPr>
      <w:r w:rsidRPr="000B40AD">
        <w:rPr>
          <w:rFonts w:ascii="Times New Roman" w:eastAsia="Times New Roman" w:hAnsi="Times New Roman" w:cs="Times New Roman"/>
          <w:lang w:eastAsia="ru-RU"/>
        </w:rPr>
        <w:t>согласно гарантированному перечню услуг по погребению в случае рождения мертвого ребенка по истечении 154 дней беременности при отсутствии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w:t>
      </w:r>
    </w:p>
    <w:tbl>
      <w:tblPr>
        <w:tblW w:w="0" w:type="auto"/>
        <w:tblInd w:w="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20"/>
        <w:gridCol w:w="2041"/>
      </w:tblGrid>
      <w:tr w:rsidR="000B40AD" w:rsidRPr="000B40AD" w14:paraId="660A6F55" w14:textId="77777777" w:rsidTr="00A12AC0">
        <w:tc>
          <w:tcPr>
            <w:tcW w:w="680" w:type="dxa"/>
          </w:tcPr>
          <w:p w14:paraId="1872138D"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N п/п</w:t>
            </w:r>
          </w:p>
        </w:tc>
        <w:tc>
          <w:tcPr>
            <w:tcW w:w="7320" w:type="dxa"/>
          </w:tcPr>
          <w:p w14:paraId="6B64D5D9"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Вид услуг по погребению</w:t>
            </w:r>
          </w:p>
        </w:tc>
        <w:tc>
          <w:tcPr>
            <w:tcW w:w="2041" w:type="dxa"/>
          </w:tcPr>
          <w:p w14:paraId="166CC691"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Тариф, руб.</w:t>
            </w:r>
          </w:p>
        </w:tc>
      </w:tr>
      <w:tr w:rsidR="000B40AD" w:rsidRPr="000B40AD" w14:paraId="7B1499FF" w14:textId="77777777" w:rsidTr="00A12AC0">
        <w:tc>
          <w:tcPr>
            <w:tcW w:w="680" w:type="dxa"/>
          </w:tcPr>
          <w:p w14:paraId="395DF4BC"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1.</w:t>
            </w:r>
          </w:p>
        </w:tc>
        <w:tc>
          <w:tcPr>
            <w:tcW w:w="7320" w:type="dxa"/>
          </w:tcPr>
          <w:p w14:paraId="64829681"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Оформление документов, необходимых для погребения</w:t>
            </w:r>
          </w:p>
        </w:tc>
        <w:tc>
          <w:tcPr>
            <w:tcW w:w="2041" w:type="dxa"/>
          </w:tcPr>
          <w:p w14:paraId="00D4B446"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Бесплатно</w:t>
            </w:r>
          </w:p>
        </w:tc>
      </w:tr>
      <w:tr w:rsidR="000B40AD" w:rsidRPr="000B40AD" w14:paraId="4E20205B" w14:textId="77777777" w:rsidTr="00A12AC0">
        <w:tc>
          <w:tcPr>
            <w:tcW w:w="680" w:type="dxa"/>
          </w:tcPr>
          <w:p w14:paraId="6064D129"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2.</w:t>
            </w:r>
          </w:p>
        </w:tc>
        <w:tc>
          <w:tcPr>
            <w:tcW w:w="7320" w:type="dxa"/>
          </w:tcPr>
          <w:p w14:paraId="16B8EB23"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Облачение тела</w:t>
            </w:r>
          </w:p>
        </w:tc>
        <w:tc>
          <w:tcPr>
            <w:tcW w:w="2041" w:type="dxa"/>
          </w:tcPr>
          <w:p w14:paraId="4F215E01"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449,57</w:t>
            </w:r>
          </w:p>
        </w:tc>
      </w:tr>
      <w:tr w:rsidR="000B40AD" w:rsidRPr="000B40AD" w14:paraId="1370CC5F" w14:textId="77777777" w:rsidTr="00A12AC0">
        <w:tc>
          <w:tcPr>
            <w:tcW w:w="680" w:type="dxa"/>
          </w:tcPr>
          <w:p w14:paraId="418634A6"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3.</w:t>
            </w:r>
          </w:p>
        </w:tc>
        <w:tc>
          <w:tcPr>
            <w:tcW w:w="7320" w:type="dxa"/>
          </w:tcPr>
          <w:p w14:paraId="549EAC3B"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Предоставление гроба</w:t>
            </w:r>
          </w:p>
        </w:tc>
        <w:tc>
          <w:tcPr>
            <w:tcW w:w="2041" w:type="dxa"/>
          </w:tcPr>
          <w:p w14:paraId="66422ACC"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3 240,06</w:t>
            </w:r>
          </w:p>
        </w:tc>
      </w:tr>
      <w:tr w:rsidR="000B40AD" w:rsidRPr="000B40AD" w14:paraId="5844A6E5" w14:textId="77777777" w:rsidTr="00F86DB3">
        <w:trPr>
          <w:trHeight w:val="13"/>
        </w:trPr>
        <w:tc>
          <w:tcPr>
            <w:tcW w:w="680" w:type="dxa"/>
          </w:tcPr>
          <w:p w14:paraId="695D2071"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4.</w:t>
            </w:r>
          </w:p>
        </w:tc>
        <w:tc>
          <w:tcPr>
            <w:tcW w:w="7320" w:type="dxa"/>
          </w:tcPr>
          <w:p w14:paraId="34B27747"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Перевозка умершего на кладбище</w:t>
            </w:r>
          </w:p>
        </w:tc>
        <w:tc>
          <w:tcPr>
            <w:tcW w:w="2041" w:type="dxa"/>
          </w:tcPr>
          <w:p w14:paraId="3D96ABAB"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905,79</w:t>
            </w:r>
          </w:p>
        </w:tc>
      </w:tr>
      <w:tr w:rsidR="000B40AD" w:rsidRPr="000B40AD" w14:paraId="447CA42B" w14:textId="77777777" w:rsidTr="00A12AC0">
        <w:tc>
          <w:tcPr>
            <w:tcW w:w="680" w:type="dxa"/>
          </w:tcPr>
          <w:p w14:paraId="5CC38EFC"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5.</w:t>
            </w:r>
          </w:p>
        </w:tc>
        <w:tc>
          <w:tcPr>
            <w:tcW w:w="7320" w:type="dxa"/>
          </w:tcPr>
          <w:p w14:paraId="555133AF"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Погребение</w:t>
            </w:r>
          </w:p>
        </w:tc>
        <w:tc>
          <w:tcPr>
            <w:tcW w:w="2041" w:type="dxa"/>
          </w:tcPr>
          <w:p w14:paraId="2738AE1F"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678,42</w:t>
            </w:r>
          </w:p>
        </w:tc>
      </w:tr>
      <w:tr w:rsidR="000B40AD" w:rsidRPr="000B40AD" w14:paraId="7D465D79" w14:textId="77777777" w:rsidTr="00A12AC0">
        <w:tc>
          <w:tcPr>
            <w:tcW w:w="680" w:type="dxa"/>
            <w:vAlign w:val="center"/>
          </w:tcPr>
          <w:p w14:paraId="7CB2D557"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p>
        </w:tc>
        <w:tc>
          <w:tcPr>
            <w:tcW w:w="7320" w:type="dxa"/>
          </w:tcPr>
          <w:p w14:paraId="73AF74FF"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Общая стоимость услуг по погребению</w:t>
            </w:r>
          </w:p>
        </w:tc>
        <w:tc>
          <w:tcPr>
            <w:tcW w:w="2041" w:type="dxa"/>
          </w:tcPr>
          <w:p w14:paraId="2D28475C" w14:textId="77777777" w:rsidR="000B40AD" w:rsidRPr="000B40AD" w:rsidRDefault="000B40AD" w:rsidP="000B40AD">
            <w:pPr>
              <w:spacing w:after="0" w:line="240" w:lineRule="auto"/>
              <w:rPr>
                <w:rFonts w:ascii="Times New Roman" w:eastAsia="Times New Roman" w:hAnsi="Times New Roman" w:cs="Times New Roman"/>
                <w:sz w:val="16"/>
                <w:szCs w:val="16"/>
                <w:lang w:eastAsia="ru-RU"/>
              </w:rPr>
            </w:pPr>
            <w:r w:rsidRPr="000B40AD">
              <w:rPr>
                <w:rFonts w:ascii="Times New Roman" w:eastAsia="Times New Roman" w:hAnsi="Times New Roman" w:cs="Times New Roman"/>
                <w:sz w:val="16"/>
                <w:szCs w:val="16"/>
                <w:lang w:eastAsia="ru-RU"/>
              </w:rPr>
              <w:t>5 273,84</w:t>
            </w:r>
          </w:p>
        </w:tc>
      </w:tr>
    </w:tbl>
    <w:p w14:paraId="2D37EC08" w14:textId="299DD077" w:rsidR="00872C3C" w:rsidRPr="00AA654E" w:rsidRDefault="00872C3C" w:rsidP="00872C3C">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22</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18</w:t>
      </w:r>
    </w:p>
    <w:p w14:paraId="68F2FE35" w14:textId="77777777" w:rsidR="00872C3C" w:rsidRPr="00872C3C" w:rsidRDefault="00872C3C" w:rsidP="00872C3C">
      <w:pPr>
        <w:spacing w:after="0" w:line="240" w:lineRule="auto"/>
        <w:jc w:val="both"/>
        <w:rPr>
          <w:rFonts w:ascii="Times New Roman" w:eastAsia="Times New Roman" w:hAnsi="Times New Roman" w:cs="Times New Roman"/>
          <w:lang w:eastAsia="ru-RU"/>
        </w:rPr>
      </w:pPr>
      <w:r w:rsidRPr="00872C3C">
        <w:rPr>
          <w:rFonts w:ascii="Times New Roman" w:eastAsia="Calibri" w:hAnsi="Times New Roman" w:cs="Times New Roman"/>
          <w:bCs/>
        </w:rPr>
        <w:t>«</w:t>
      </w:r>
      <w:r w:rsidRPr="00872C3C">
        <w:rPr>
          <w:rFonts w:ascii="Times New Roman" w:eastAsia="Times New Roman" w:hAnsi="Times New Roman" w:cs="Times New Roman"/>
          <w:lang w:eastAsia="ru-RU"/>
        </w:rPr>
        <w:t>О внесении изменений в Постановление Администрации городского поселения Безенчук от 07.10.2014г № 184 «Об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w:t>
      </w:r>
    </w:p>
    <w:p w14:paraId="570C8C02" w14:textId="77777777" w:rsidR="00872C3C" w:rsidRPr="00872C3C" w:rsidRDefault="00872C3C" w:rsidP="00872C3C">
      <w:pPr>
        <w:spacing w:after="0" w:line="240" w:lineRule="auto"/>
        <w:ind w:firstLine="708"/>
        <w:jc w:val="both"/>
        <w:rPr>
          <w:rFonts w:ascii="Times New Roman" w:eastAsia="Times New Roman" w:hAnsi="Times New Roman" w:cs="Times New Roman"/>
          <w:lang w:eastAsia="ru-RU"/>
        </w:rPr>
      </w:pPr>
      <w:r w:rsidRPr="00872C3C">
        <w:rPr>
          <w:rFonts w:ascii="Times New Roman" w:eastAsia="Times New Roman" w:hAnsi="Times New Roman" w:cs="Times New Roman"/>
          <w:lang w:eastAsia="ru-RU"/>
        </w:rPr>
        <w:t xml:space="preserve">В связи с произошедшими кадровыми изменениями, в целях создания условий для устойчивого развития городского поселения Безенчук муниципального района Безенчукский Самарской области, сохранения окружающей </w:t>
      </w:r>
      <w:r w:rsidRPr="00872C3C">
        <w:rPr>
          <w:rFonts w:ascii="Times New Roman" w:eastAsia="Times New Roman" w:hAnsi="Times New Roman" w:cs="Times New Roman"/>
          <w:lang w:eastAsia="ru-RU"/>
        </w:rPr>
        <w:lastRenderedPageBreak/>
        <w:t>среды и объектов культурного наследия, создания условий для планировки территории,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руководствуясь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Законом Самарской области от 12.07.2006 № 90-ГД «О градостроительной деятельности на территории Самарской области», Уставом городского поселения Безенчук муниципального района Безенчукский Самарской области,</w:t>
      </w:r>
    </w:p>
    <w:p w14:paraId="17641719" w14:textId="77777777" w:rsidR="00872C3C" w:rsidRPr="00872C3C" w:rsidRDefault="00872C3C" w:rsidP="00872C3C">
      <w:pPr>
        <w:spacing w:after="0" w:line="240" w:lineRule="auto"/>
        <w:ind w:firstLine="708"/>
        <w:jc w:val="center"/>
        <w:rPr>
          <w:rFonts w:ascii="Times New Roman" w:eastAsia="Times New Roman" w:hAnsi="Times New Roman" w:cs="Times New Roman"/>
          <w:lang w:eastAsia="ru-RU"/>
        </w:rPr>
      </w:pPr>
      <w:r w:rsidRPr="00872C3C">
        <w:rPr>
          <w:rFonts w:ascii="Times New Roman" w:eastAsia="Times New Roman" w:hAnsi="Times New Roman" w:cs="Times New Roman"/>
          <w:lang w:eastAsia="ru-RU"/>
        </w:rPr>
        <w:t>ПОСТАНОВЛЯЮ:</w:t>
      </w:r>
    </w:p>
    <w:p w14:paraId="75D6E2E9" w14:textId="77777777" w:rsidR="00872C3C" w:rsidRPr="00872C3C" w:rsidRDefault="00872C3C" w:rsidP="00872C3C">
      <w:pPr>
        <w:numPr>
          <w:ilvl w:val="0"/>
          <w:numId w:val="25"/>
        </w:numPr>
        <w:spacing w:after="0" w:line="240" w:lineRule="auto"/>
        <w:ind w:left="0" w:firstLine="284"/>
        <w:contextualSpacing/>
        <w:jc w:val="both"/>
        <w:rPr>
          <w:rFonts w:ascii="Times New Roman" w:eastAsia="Times New Roman" w:hAnsi="Times New Roman" w:cs="Times New Roman"/>
          <w:bCs/>
          <w:lang w:eastAsia="ru-RU"/>
        </w:rPr>
      </w:pPr>
      <w:r w:rsidRPr="00872C3C">
        <w:rPr>
          <w:rFonts w:ascii="Times New Roman" w:eastAsia="Times New Roman" w:hAnsi="Times New Roman" w:cs="Times New Roman"/>
          <w:bCs/>
          <w:lang w:eastAsia="ru-RU"/>
        </w:rPr>
        <w:t xml:space="preserve">Внести в постановление Администрации городского поселения от 07.10.2014г №184 </w:t>
      </w:r>
      <w:r w:rsidRPr="00872C3C">
        <w:rPr>
          <w:rFonts w:ascii="Times New Roman" w:eastAsia="Times New Roman" w:hAnsi="Times New Roman" w:cs="Times New Roman"/>
          <w:lang w:eastAsia="ru-RU"/>
        </w:rPr>
        <w:t>«Об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 следующие изменения:</w:t>
      </w:r>
    </w:p>
    <w:p w14:paraId="4FCBF3C3" w14:textId="77777777" w:rsidR="00872C3C" w:rsidRPr="00872C3C" w:rsidRDefault="00872C3C" w:rsidP="00872C3C">
      <w:pPr>
        <w:numPr>
          <w:ilvl w:val="1"/>
          <w:numId w:val="25"/>
        </w:numPr>
        <w:spacing w:after="0" w:line="240" w:lineRule="auto"/>
        <w:ind w:left="0" w:firstLine="284"/>
        <w:contextualSpacing/>
        <w:jc w:val="both"/>
        <w:rPr>
          <w:rFonts w:ascii="Times New Roman" w:eastAsia="Times New Roman" w:hAnsi="Times New Roman" w:cs="Times New Roman"/>
          <w:bCs/>
          <w:lang w:eastAsia="ru-RU"/>
        </w:rPr>
      </w:pPr>
      <w:r w:rsidRPr="00872C3C">
        <w:rPr>
          <w:rFonts w:ascii="Times New Roman" w:eastAsia="Times New Roman" w:hAnsi="Times New Roman" w:cs="Times New Roman"/>
          <w:bCs/>
          <w:lang w:eastAsia="ru-RU"/>
        </w:rPr>
        <w:t>Приложение №2 изложить в редакции согласно приложению №1 к настоящему постановлению.</w:t>
      </w:r>
    </w:p>
    <w:p w14:paraId="5E536810" w14:textId="77777777" w:rsidR="00872C3C" w:rsidRPr="00872C3C" w:rsidRDefault="00872C3C" w:rsidP="00872C3C">
      <w:pPr>
        <w:numPr>
          <w:ilvl w:val="0"/>
          <w:numId w:val="25"/>
        </w:numPr>
        <w:spacing w:after="0" w:line="240" w:lineRule="auto"/>
        <w:ind w:left="0" w:firstLine="284"/>
        <w:contextualSpacing/>
        <w:jc w:val="both"/>
        <w:rPr>
          <w:rFonts w:ascii="Times New Roman" w:eastAsia="Times New Roman" w:hAnsi="Times New Roman" w:cs="Times New Roman"/>
          <w:bCs/>
          <w:lang w:eastAsia="ru-RU"/>
        </w:rPr>
      </w:pPr>
      <w:r w:rsidRPr="00872C3C">
        <w:rPr>
          <w:rFonts w:ascii="Times New Roman" w:eastAsia="Times New Roman" w:hAnsi="Times New Roman" w:cs="Times New Roman"/>
          <w:bCs/>
          <w:lang w:eastAsia="ru-RU"/>
        </w:rPr>
        <w:t>Опубликовать настоящее постановление в газете «Вестник городского поселения Безенчук», разместить в сети Интернет на официальном сайте городского поселения Безенчук.</w:t>
      </w:r>
    </w:p>
    <w:p w14:paraId="40CC210D" w14:textId="77777777" w:rsidR="00872C3C" w:rsidRPr="00872C3C" w:rsidRDefault="00872C3C" w:rsidP="00872C3C">
      <w:pPr>
        <w:numPr>
          <w:ilvl w:val="0"/>
          <w:numId w:val="25"/>
        </w:numPr>
        <w:spacing w:after="0" w:line="240" w:lineRule="auto"/>
        <w:ind w:left="0" w:firstLine="284"/>
        <w:contextualSpacing/>
        <w:jc w:val="both"/>
        <w:rPr>
          <w:rFonts w:ascii="Times New Roman" w:eastAsia="Times New Roman" w:hAnsi="Times New Roman" w:cs="Times New Roman"/>
          <w:bCs/>
          <w:lang w:eastAsia="ru-RU"/>
        </w:rPr>
      </w:pPr>
      <w:r w:rsidRPr="00872C3C">
        <w:rPr>
          <w:rFonts w:ascii="Times New Roman" w:eastAsia="Times New Roman" w:hAnsi="Times New Roman" w:cs="Times New Roman"/>
          <w:bCs/>
          <w:lang w:eastAsia="ru-RU"/>
        </w:rPr>
        <w:t xml:space="preserve">Контроль за исполнением настоящего постановления возложить на главного специалиста Администрации городского поселения Безенчук </w:t>
      </w:r>
      <w:proofErr w:type="spellStart"/>
      <w:r w:rsidRPr="00872C3C">
        <w:rPr>
          <w:rFonts w:ascii="Times New Roman" w:eastAsia="Times New Roman" w:hAnsi="Times New Roman" w:cs="Times New Roman"/>
          <w:bCs/>
          <w:lang w:eastAsia="ru-RU"/>
        </w:rPr>
        <w:t>И.Н.Левина</w:t>
      </w:r>
      <w:proofErr w:type="spellEnd"/>
      <w:r w:rsidRPr="00872C3C">
        <w:rPr>
          <w:rFonts w:ascii="Times New Roman" w:eastAsia="Times New Roman" w:hAnsi="Times New Roman" w:cs="Times New Roman"/>
          <w:bCs/>
          <w:lang w:eastAsia="ru-RU"/>
        </w:rPr>
        <w:t>.</w:t>
      </w:r>
    </w:p>
    <w:p w14:paraId="7D4FCCAD" w14:textId="721CD77F" w:rsidR="00872C3C" w:rsidRDefault="00872C3C" w:rsidP="00872C3C">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796C0E71" w14:textId="77777777" w:rsidR="00872C3C" w:rsidRPr="00051FAE" w:rsidRDefault="00872C3C" w:rsidP="00872C3C">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41730029" w14:textId="77777777" w:rsidR="00872C3C" w:rsidRPr="00051FAE" w:rsidRDefault="00872C3C" w:rsidP="00872C3C">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73D9E927" w14:textId="77777777" w:rsidR="00872C3C" w:rsidRPr="00051FAE" w:rsidRDefault="00872C3C" w:rsidP="00872C3C">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09D26938" w14:textId="589E64E7" w:rsidR="00872C3C" w:rsidRDefault="00872C3C" w:rsidP="00872C3C">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sidR="00976FA7">
        <w:rPr>
          <w:rFonts w:ascii="Times New Roman" w:eastAsia="Times New Roman" w:hAnsi="Times New Roman" w:cs="Times New Roman"/>
          <w:sz w:val="20"/>
          <w:szCs w:val="20"/>
          <w:lang w:eastAsia="ru-RU"/>
        </w:rPr>
        <w:t>18</w:t>
      </w:r>
      <w:r w:rsidRPr="00051FAE">
        <w:rPr>
          <w:rFonts w:ascii="Times New Roman" w:eastAsia="Times New Roman" w:hAnsi="Times New Roman" w:cs="Times New Roman"/>
          <w:sz w:val="20"/>
          <w:szCs w:val="20"/>
          <w:lang w:eastAsia="ru-RU"/>
        </w:rPr>
        <w:t xml:space="preserve"> от </w:t>
      </w:r>
      <w:r w:rsidR="00976FA7">
        <w:rPr>
          <w:rFonts w:ascii="Times New Roman" w:eastAsia="Times New Roman" w:hAnsi="Times New Roman" w:cs="Times New Roman"/>
          <w:sz w:val="20"/>
          <w:szCs w:val="20"/>
          <w:lang w:eastAsia="ru-RU"/>
        </w:rPr>
        <w:t>22</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B72A70">
        <w:rPr>
          <w:rFonts w:ascii="Times New Roman" w:eastAsia="Times New Roman" w:hAnsi="Times New Roman" w:cs="Times New Roman"/>
          <w:sz w:val="20"/>
          <w:szCs w:val="20"/>
          <w:lang w:eastAsia="ru-RU"/>
        </w:rPr>
        <w:t>1</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065BF3EA" w14:textId="77777777" w:rsidR="00BF3C5B" w:rsidRPr="00BF3C5B" w:rsidRDefault="00BF3C5B" w:rsidP="00BF3C5B">
      <w:pPr>
        <w:spacing w:after="0" w:line="240" w:lineRule="auto"/>
        <w:jc w:val="center"/>
        <w:rPr>
          <w:rFonts w:ascii="Times New Roman" w:eastAsia="Times New Roman" w:hAnsi="Times New Roman" w:cs="Times New Roman"/>
          <w:lang w:eastAsia="ru-RU"/>
        </w:rPr>
      </w:pPr>
      <w:r w:rsidRPr="00BF3C5B">
        <w:rPr>
          <w:rFonts w:ascii="Times New Roman" w:eastAsia="Times New Roman" w:hAnsi="Times New Roman" w:cs="Times New Roman"/>
          <w:bCs/>
          <w:color w:val="000000"/>
          <w:lang w:eastAsia="ru-RU"/>
        </w:rPr>
        <w:t>СОСТАВ</w:t>
      </w:r>
    </w:p>
    <w:p w14:paraId="10A91108" w14:textId="77777777" w:rsidR="00BF3C5B" w:rsidRPr="00BF3C5B" w:rsidRDefault="00BF3C5B" w:rsidP="00BF3C5B">
      <w:pPr>
        <w:spacing w:after="0" w:line="240" w:lineRule="auto"/>
        <w:jc w:val="center"/>
        <w:rPr>
          <w:rFonts w:ascii="Times New Roman" w:eastAsia="Times New Roman" w:hAnsi="Times New Roman" w:cs="Times New Roman"/>
          <w:bCs/>
          <w:color w:val="000000"/>
          <w:lang w:eastAsia="ru-RU"/>
        </w:rPr>
      </w:pPr>
      <w:r w:rsidRPr="00BF3C5B">
        <w:rPr>
          <w:rFonts w:ascii="Times New Roman" w:eastAsia="Times New Roman" w:hAnsi="Times New Roman" w:cs="Times New Roman"/>
          <w:bCs/>
          <w:color w:val="000000"/>
          <w:lang w:eastAsia="ru-RU"/>
        </w:rPr>
        <w:t>комиссии по подготовке проекта Правил землепользования и застройки городского поселения Безенчук муниципального района Безенчукский Самарской области</w:t>
      </w:r>
    </w:p>
    <w:p w14:paraId="15E7B925" w14:textId="77777777" w:rsidR="00BF3C5B" w:rsidRPr="00BF3C5B" w:rsidRDefault="00BF3C5B" w:rsidP="00BF3C5B">
      <w:pPr>
        <w:spacing w:after="0" w:line="240" w:lineRule="auto"/>
        <w:jc w:val="both"/>
        <w:rPr>
          <w:rFonts w:ascii="Times New Roman" w:eastAsia="Times New Roman" w:hAnsi="Times New Roman" w:cs="Times New Roman"/>
          <w:lang w:eastAsia="ru-RU"/>
        </w:rPr>
      </w:pPr>
      <w:r w:rsidRPr="00BF3C5B">
        <w:rPr>
          <w:rFonts w:ascii="Times New Roman" w:eastAsia="Times New Roman" w:hAnsi="Times New Roman" w:cs="Times New Roman"/>
          <w:lang w:eastAsia="ru-RU"/>
        </w:rPr>
        <w:t>Председатель комиссии:</w:t>
      </w:r>
    </w:p>
    <w:p w14:paraId="75B68406" w14:textId="77777777" w:rsidR="00BF3C5B" w:rsidRPr="00BF3C5B" w:rsidRDefault="00BF3C5B" w:rsidP="00BF3C5B">
      <w:pPr>
        <w:spacing w:after="0" w:line="240" w:lineRule="auto"/>
        <w:jc w:val="both"/>
        <w:rPr>
          <w:rFonts w:ascii="Times New Roman" w:eastAsia="Times New Roman" w:hAnsi="Times New Roman" w:cs="Times New Roman"/>
          <w:lang w:eastAsia="ru-RU"/>
        </w:rPr>
      </w:pPr>
      <w:r w:rsidRPr="00BF3C5B">
        <w:rPr>
          <w:rFonts w:ascii="Times New Roman" w:eastAsia="Times New Roman" w:hAnsi="Times New Roman" w:cs="Times New Roman"/>
          <w:lang w:eastAsia="ru-RU"/>
        </w:rPr>
        <w:t>Глава городского поселения Безенчук -  Гуров Вадим Николаевич</w:t>
      </w:r>
    </w:p>
    <w:p w14:paraId="75F3D43C" w14:textId="77777777" w:rsidR="00BF3C5B" w:rsidRPr="00BF3C5B" w:rsidRDefault="00BF3C5B" w:rsidP="00BF3C5B">
      <w:pPr>
        <w:spacing w:after="0" w:line="240" w:lineRule="auto"/>
        <w:jc w:val="both"/>
        <w:rPr>
          <w:rFonts w:ascii="Times New Roman" w:eastAsia="Times New Roman" w:hAnsi="Times New Roman" w:cs="Times New Roman"/>
          <w:lang w:eastAsia="ru-RU"/>
        </w:rPr>
      </w:pPr>
      <w:r w:rsidRPr="00BF3C5B">
        <w:rPr>
          <w:rFonts w:ascii="Times New Roman" w:eastAsia="Times New Roman" w:hAnsi="Times New Roman" w:cs="Times New Roman"/>
          <w:lang w:eastAsia="ru-RU"/>
        </w:rPr>
        <w:t>Заместитель председателя Комиссии:</w:t>
      </w:r>
    </w:p>
    <w:p w14:paraId="2621FDF4" w14:textId="77777777" w:rsidR="00BF3C5B" w:rsidRPr="00BF3C5B" w:rsidRDefault="00BF3C5B" w:rsidP="00BF3C5B">
      <w:pPr>
        <w:spacing w:after="0" w:line="240" w:lineRule="auto"/>
        <w:jc w:val="both"/>
        <w:rPr>
          <w:rFonts w:ascii="Times New Roman" w:eastAsia="Times New Roman" w:hAnsi="Times New Roman" w:cs="Times New Roman"/>
          <w:lang w:eastAsia="ru-RU"/>
        </w:rPr>
      </w:pPr>
      <w:r w:rsidRPr="00BF3C5B">
        <w:rPr>
          <w:rFonts w:ascii="Times New Roman" w:eastAsia="Times New Roman" w:hAnsi="Times New Roman" w:cs="Times New Roman"/>
          <w:lang w:eastAsia="ru-RU"/>
        </w:rPr>
        <w:t>Заместитель Главы городского поселения Безенчук – Пичужкин Александр Вячеславович</w:t>
      </w:r>
    </w:p>
    <w:p w14:paraId="011852BC" w14:textId="77777777" w:rsidR="00BF3C5B" w:rsidRPr="00BF3C5B" w:rsidRDefault="00BF3C5B" w:rsidP="00BF3C5B">
      <w:pPr>
        <w:spacing w:after="0" w:line="240" w:lineRule="auto"/>
        <w:jc w:val="both"/>
        <w:rPr>
          <w:rFonts w:ascii="Times New Roman" w:eastAsia="Times New Roman" w:hAnsi="Times New Roman" w:cs="Times New Roman"/>
          <w:lang w:eastAsia="ru-RU"/>
        </w:rPr>
      </w:pPr>
      <w:r w:rsidRPr="00BF3C5B">
        <w:rPr>
          <w:rFonts w:ascii="Times New Roman" w:eastAsia="Times New Roman" w:hAnsi="Times New Roman" w:cs="Times New Roman"/>
          <w:lang w:eastAsia="ru-RU"/>
        </w:rPr>
        <w:t xml:space="preserve">Секретарь комиссии: </w:t>
      </w:r>
    </w:p>
    <w:p w14:paraId="1D2AA8A7" w14:textId="77777777" w:rsidR="00BF3C5B" w:rsidRPr="00BF3C5B" w:rsidRDefault="00BF3C5B" w:rsidP="00BF3C5B">
      <w:pPr>
        <w:spacing w:after="0" w:line="240" w:lineRule="auto"/>
        <w:jc w:val="both"/>
        <w:rPr>
          <w:rFonts w:ascii="Times New Roman" w:eastAsia="Times New Roman" w:hAnsi="Times New Roman" w:cs="Times New Roman"/>
          <w:lang w:eastAsia="ru-RU"/>
        </w:rPr>
      </w:pPr>
      <w:r w:rsidRPr="00BF3C5B">
        <w:rPr>
          <w:rFonts w:ascii="Times New Roman" w:eastAsia="Times New Roman" w:hAnsi="Times New Roman" w:cs="Times New Roman"/>
          <w:lang w:eastAsia="ru-RU"/>
        </w:rPr>
        <w:t>Главный  специалист Администрации городского поселения Безенчук – Левин Игорь Николаевич</w:t>
      </w:r>
    </w:p>
    <w:p w14:paraId="4E44DE7A" w14:textId="77777777" w:rsidR="00BF3C5B" w:rsidRPr="00BF3C5B" w:rsidRDefault="00BF3C5B" w:rsidP="00BF3C5B">
      <w:pPr>
        <w:spacing w:after="0" w:line="240" w:lineRule="auto"/>
        <w:jc w:val="both"/>
        <w:rPr>
          <w:rFonts w:ascii="Times New Roman" w:eastAsia="Times New Roman" w:hAnsi="Times New Roman" w:cs="Times New Roman"/>
          <w:lang w:eastAsia="ru-RU"/>
        </w:rPr>
      </w:pPr>
      <w:r w:rsidRPr="00BF3C5B">
        <w:rPr>
          <w:rFonts w:ascii="Times New Roman" w:eastAsia="Times New Roman" w:hAnsi="Times New Roman" w:cs="Times New Roman"/>
          <w:lang w:eastAsia="ru-RU"/>
        </w:rPr>
        <w:t>Члены комиссии:</w:t>
      </w:r>
    </w:p>
    <w:p w14:paraId="4317C593" w14:textId="77777777" w:rsidR="00BF3C5B" w:rsidRPr="00BF3C5B" w:rsidRDefault="00BF3C5B" w:rsidP="00BF3C5B">
      <w:pPr>
        <w:spacing w:after="0" w:line="240" w:lineRule="auto"/>
        <w:jc w:val="both"/>
        <w:rPr>
          <w:rFonts w:ascii="Times New Roman" w:eastAsia="Times New Roman" w:hAnsi="Times New Roman" w:cs="Times New Roman"/>
          <w:bCs/>
          <w:color w:val="000000"/>
          <w:lang w:eastAsia="ru-RU"/>
        </w:rPr>
      </w:pPr>
      <w:r w:rsidRPr="00BF3C5B">
        <w:rPr>
          <w:rFonts w:ascii="Times New Roman" w:eastAsia="Times New Roman" w:hAnsi="Times New Roman" w:cs="Times New Roman"/>
          <w:lang w:eastAsia="ru-RU"/>
        </w:rPr>
        <w:t>Председатель Собрания представителей городского</w:t>
      </w:r>
      <w:r w:rsidRPr="00BF3C5B">
        <w:rPr>
          <w:rFonts w:ascii="Times New Roman" w:eastAsia="Times New Roman" w:hAnsi="Times New Roman" w:cs="Times New Roman"/>
          <w:bCs/>
          <w:color w:val="000000"/>
          <w:lang w:eastAsia="ru-RU"/>
        </w:rPr>
        <w:t xml:space="preserve"> поселения Безенчук – </w:t>
      </w:r>
      <w:proofErr w:type="spellStart"/>
      <w:r w:rsidRPr="00BF3C5B">
        <w:rPr>
          <w:rFonts w:ascii="Times New Roman" w:eastAsia="Times New Roman" w:hAnsi="Times New Roman" w:cs="Times New Roman"/>
          <w:bCs/>
          <w:color w:val="000000"/>
          <w:lang w:eastAsia="ru-RU"/>
        </w:rPr>
        <w:t>Кантеев</w:t>
      </w:r>
      <w:proofErr w:type="spellEnd"/>
      <w:r w:rsidRPr="00BF3C5B">
        <w:rPr>
          <w:rFonts w:ascii="Times New Roman" w:eastAsia="Times New Roman" w:hAnsi="Times New Roman" w:cs="Times New Roman"/>
          <w:bCs/>
          <w:color w:val="000000"/>
          <w:lang w:eastAsia="ru-RU"/>
        </w:rPr>
        <w:t xml:space="preserve"> Абдул-Бари </w:t>
      </w:r>
      <w:proofErr w:type="spellStart"/>
      <w:r w:rsidRPr="00BF3C5B">
        <w:rPr>
          <w:rFonts w:ascii="Times New Roman" w:eastAsia="Times New Roman" w:hAnsi="Times New Roman" w:cs="Times New Roman"/>
          <w:bCs/>
          <w:color w:val="000000"/>
          <w:lang w:eastAsia="ru-RU"/>
        </w:rPr>
        <w:t>Губейдуллович</w:t>
      </w:r>
      <w:proofErr w:type="spellEnd"/>
      <w:r w:rsidRPr="00BF3C5B">
        <w:rPr>
          <w:rFonts w:ascii="Times New Roman" w:eastAsia="Times New Roman" w:hAnsi="Times New Roman" w:cs="Times New Roman"/>
          <w:bCs/>
          <w:color w:val="000000"/>
          <w:lang w:eastAsia="ru-RU"/>
        </w:rPr>
        <w:t>;</w:t>
      </w:r>
    </w:p>
    <w:p w14:paraId="02037312" w14:textId="77777777" w:rsidR="00BF3C5B" w:rsidRPr="00BF3C5B" w:rsidRDefault="00BF3C5B" w:rsidP="00BF3C5B">
      <w:pPr>
        <w:spacing w:after="0" w:line="240" w:lineRule="auto"/>
        <w:jc w:val="both"/>
        <w:rPr>
          <w:rFonts w:ascii="Times New Roman" w:eastAsia="Times New Roman" w:hAnsi="Times New Roman" w:cs="Times New Roman"/>
          <w:bCs/>
          <w:color w:val="000000"/>
          <w:lang w:eastAsia="ru-RU"/>
        </w:rPr>
      </w:pPr>
      <w:r w:rsidRPr="00BF3C5B">
        <w:rPr>
          <w:rFonts w:ascii="Times New Roman" w:eastAsia="Times New Roman" w:hAnsi="Times New Roman" w:cs="Times New Roman"/>
          <w:lang w:eastAsia="ru-RU"/>
        </w:rPr>
        <w:t>Депутат Собрания представителей городского</w:t>
      </w:r>
      <w:r w:rsidRPr="00BF3C5B">
        <w:rPr>
          <w:rFonts w:ascii="Times New Roman" w:eastAsia="Times New Roman" w:hAnsi="Times New Roman" w:cs="Times New Roman"/>
          <w:bCs/>
          <w:color w:val="000000"/>
          <w:lang w:eastAsia="ru-RU"/>
        </w:rPr>
        <w:t xml:space="preserve"> поселения Безенчук – Хрипунова Ольга Владимировна;</w:t>
      </w:r>
    </w:p>
    <w:p w14:paraId="596224C5" w14:textId="77777777" w:rsidR="00BF3C5B" w:rsidRPr="00BF3C5B" w:rsidRDefault="00BF3C5B" w:rsidP="00BF3C5B">
      <w:pPr>
        <w:spacing w:after="0" w:line="240" w:lineRule="auto"/>
        <w:jc w:val="both"/>
        <w:rPr>
          <w:rFonts w:ascii="Times New Roman" w:eastAsia="Times New Roman" w:hAnsi="Times New Roman" w:cs="Times New Roman"/>
          <w:color w:val="000000"/>
          <w:shd w:val="clear" w:color="auto" w:fill="FFFFFF"/>
          <w:lang w:eastAsia="ru-RU"/>
        </w:rPr>
      </w:pPr>
      <w:bookmarkStart w:id="5" w:name="_Hlk20723434"/>
      <w:r w:rsidRPr="00BF3C5B">
        <w:rPr>
          <w:rFonts w:ascii="Times New Roman" w:eastAsia="Calibri" w:hAnsi="Times New Roman" w:cs="Times New Roman"/>
        </w:rPr>
        <w:t>Председатель</w:t>
      </w:r>
      <w:r w:rsidRPr="00BF3C5B">
        <w:rPr>
          <w:rFonts w:ascii="Times New Roman" w:eastAsia="Times New Roman" w:hAnsi="Times New Roman" w:cs="Times New Roman"/>
          <w:color w:val="000000"/>
          <w:shd w:val="clear" w:color="auto" w:fill="FFFFFF"/>
          <w:lang w:eastAsia="ru-RU"/>
        </w:rPr>
        <w:t xml:space="preserve"> Безенчукского районного Совета ветеранов (пенсионеров) войны, труда, Вооруженных Сил и правоохранительных органов – Шатунова Ирина Леонидовна;</w:t>
      </w:r>
    </w:p>
    <w:bookmarkEnd w:id="5"/>
    <w:p w14:paraId="2529925B" w14:textId="77777777" w:rsidR="00BF3C5B" w:rsidRPr="00BF3C5B" w:rsidRDefault="00BF3C5B" w:rsidP="00BF3C5B">
      <w:pPr>
        <w:autoSpaceDE w:val="0"/>
        <w:autoSpaceDN w:val="0"/>
        <w:adjustRightInd w:val="0"/>
        <w:spacing w:after="0" w:line="240" w:lineRule="auto"/>
        <w:jc w:val="both"/>
        <w:rPr>
          <w:rFonts w:ascii="Times New Roman" w:eastAsia="Times New Roman" w:hAnsi="Times New Roman" w:cs="Times New Roman"/>
          <w:lang w:eastAsia="ru-RU"/>
        </w:rPr>
      </w:pPr>
      <w:r w:rsidRPr="00BF3C5B">
        <w:rPr>
          <w:rFonts w:ascii="Times New Roman" w:eastAsia="Times New Roman" w:hAnsi="Times New Roman" w:cs="Times New Roman"/>
          <w:lang w:eastAsia="ru-RU"/>
        </w:rPr>
        <w:t>И.о. Заведующего отделом архитектуры и градостроительства Администрации муниципального района Безенчукский – Портнов Вячеслав Васильевич (по согласованию);</w:t>
      </w:r>
    </w:p>
    <w:p w14:paraId="46E0700B" w14:textId="77777777" w:rsidR="00BF3C5B" w:rsidRPr="00BF3C5B" w:rsidRDefault="00BF3C5B" w:rsidP="00BF3C5B">
      <w:pPr>
        <w:autoSpaceDE w:val="0"/>
        <w:autoSpaceDN w:val="0"/>
        <w:adjustRightInd w:val="0"/>
        <w:spacing w:after="0" w:line="240" w:lineRule="auto"/>
        <w:jc w:val="both"/>
        <w:rPr>
          <w:rFonts w:ascii="Times New Roman" w:eastAsia="Times New Roman" w:hAnsi="Times New Roman" w:cs="Times New Roman"/>
          <w:lang w:eastAsia="ru-RU"/>
        </w:rPr>
      </w:pPr>
      <w:r w:rsidRPr="00BF3C5B">
        <w:rPr>
          <w:rFonts w:ascii="Times New Roman" w:eastAsia="Times New Roman" w:hAnsi="Times New Roman" w:cs="Times New Roman"/>
          <w:lang w:eastAsia="ru-RU"/>
        </w:rPr>
        <w:t>Начальник отдела архитектуры, геодезии, землеустройства МБУ «</w:t>
      </w:r>
      <w:proofErr w:type="spellStart"/>
      <w:r w:rsidRPr="00BF3C5B">
        <w:rPr>
          <w:rFonts w:ascii="Times New Roman" w:eastAsia="Times New Roman" w:hAnsi="Times New Roman" w:cs="Times New Roman"/>
          <w:lang w:eastAsia="ru-RU"/>
        </w:rPr>
        <w:t>Геопроект</w:t>
      </w:r>
      <w:proofErr w:type="spellEnd"/>
      <w:r w:rsidRPr="00BF3C5B">
        <w:rPr>
          <w:rFonts w:ascii="Times New Roman" w:eastAsia="Times New Roman" w:hAnsi="Times New Roman" w:cs="Times New Roman"/>
          <w:lang w:eastAsia="ru-RU"/>
        </w:rPr>
        <w:t>» - Ершов Игорь Владимирович (по согласованию);</w:t>
      </w:r>
    </w:p>
    <w:p w14:paraId="2B373EAC" w14:textId="77777777" w:rsidR="00BF3C5B" w:rsidRPr="00BF3C5B" w:rsidRDefault="00BF3C5B" w:rsidP="00BF3C5B">
      <w:pPr>
        <w:spacing w:after="0" w:line="240" w:lineRule="auto"/>
        <w:jc w:val="both"/>
        <w:rPr>
          <w:rFonts w:ascii="Times New Roman" w:eastAsia="Times New Roman" w:hAnsi="Times New Roman" w:cs="Times New Roman"/>
          <w:lang w:eastAsia="ru-RU"/>
        </w:rPr>
      </w:pPr>
      <w:r w:rsidRPr="00BF3C5B">
        <w:rPr>
          <w:rFonts w:ascii="Times New Roman" w:eastAsia="Times New Roman" w:hAnsi="Times New Roman" w:cs="Times New Roman"/>
          <w:lang w:eastAsia="ru-RU"/>
        </w:rPr>
        <w:t xml:space="preserve">Ведущий  специалист Администрации городского поселения Безенчук -  </w:t>
      </w:r>
      <w:proofErr w:type="spellStart"/>
      <w:r w:rsidRPr="00BF3C5B">
        <w:rPr>
          <w:rFonts w:ascii="Times New Roman" w:eastAsia="Times New Roman" w:hAnsi="Times New Roman" w:cs="Times New Roman"/>
          <w:lang w:eastAsia="ru-RU"/>
        </w:rPr>
        <w:t>Скорбовенко</w:t>
      </w:r>
      <w:proofErr w:type="spellEnd"/>
      <w:r w:rsidRPr="00BF3C5B">
        <w:rPr>
          <w:rFonts w:ascii="Times New Roman" w:eastAsia="Times New Roman" w:hAnsi="Times New Roman" w:cs="Times New Roman"/>
          <w:lang w:eastAsia="ru-RU"/>
        </w:rPr>
        <w:t xml:space="preserve"> Оксана Павловна;</w:t>
      </w:r>
    </w:p>
    <w:p w14:paraId="016C1CD0" w14:textId="77777777" w:rsidR="00BF3C5B" w:rsidRPr="00BF3C5B" w:rsidRDefault="00BF3C5B" w:rsidP="00BF3C5B">
      <w:pPr>
        <w:spacing w:after="0" w:line="240" w:lineRule="auto"/>
        <w:jc w:val="both"/>
        <w:rPr>
          <w:rFonts w:ascii="Times New Roman" w:eastAsia="Times New Roman" w:hAnsi="Times New Roman" w:cs="Times New Roman"/>
          <w:lang w:eastAsia="ru-RU"/>
        </w:rPr>
      </w:pPr>
      <w:r w:rsidRPr="00BF3C5B">
        <w:rPr>
          <w:rFonts w:ascii="Times New Roman" w:eastAsia="Times New Roman" w:hAnsi="Times New Roman" w:cs="Times New Roman"/>
          <w:lang w:eastAsia="ru-RU"/>
        </w:rPr>
        <w:t xml:space="preserve">Ведущий  специалист  Администрации городского поселения Безенчук -  Артамонова Оксана Сергеевна; </w:t>
      </w:r>
    </w:p>
    <w:p w14:paraId="2B9A0040" w14:textId="77777777" w:rsidR="00BF3C5B" w:rsidRPr="00BF3C5B" w:rsidRDefault="00BF3C5B" w:rsidP="00BF3C5B">
      <w:pPr>
        <w:spacing w:after="0" w:line="240" w:lineRule="auto"/>
        <w:rPr>
          <w:rFonts w:ascii="Times New Roman" w:eastAsia="Times New Roman" w:hAnsi="Times New Roman" w:cs="Times New Roman"/>
          <w:lang w:eastAsia="ru-RU"/>
        </w:rPr>
      </w:pPr>
      <w:r w:rsidRPr="00BF3C5B">
        <w:rPr>
          <w:rFonts w:ascii="Times New Roman" w:eastAsia="Times New Roman" w:hAnsi="Times New Roman" w:cs="Times New Roman"/>
          <w:lang w:eastAsia="ru-RU"/>
        </w:rPr>
        <w:t xml:space="preserve">Житель городского поселения Безенчук – </w:t>
      </w:r>
      <w:proofErr w:type="spellStart"/>
      <w:r w:rsidRPr="00BF3C5B">
        <w:rPr>
          <w:rFonts w:ascii="Times New Roman" w:eastAsia="Times New Roman" w:hAnsi="Times New Roman" w:cs="Times New Roman"/>
          <w:lang w:eastAsia="ru-RU"/>
        </w:rPr>
        <w:t>Тулюпа</w:t>
      </w:r>
      <w:proofErr w:type="spellEnd"/>
      <w:r w:rsidRPr="00BF3C5B">
        <w:rPr>
          <w:rFonts w:ascii="Times New Roman" w:eastAsia="Times New Roman" w:hAnsi="Times New Roman" w:cs="Times New Roman"/>
          <w:lang w:eastAsia="ru-RU"/>
        </w:rPr>
        <w:t xml:space="preserve"> Елена Витальевна.</w:t>
      </w:r>
    </w:p>
    <w:p w14:paraId="0F7CEEFC" w14:textId="77777777" w:rsidR="000B40AD" w:rsidRPr="00A471EE" w:rsidRDefault="000B40AD" w:rsidP="000B40AD">
      <w:pPr>
        <w:spacing w:after="0" w:line="240" w:lineRule="auto"/>
        <w:rPr>
          <w:rFonts w:ascii="Times New Roman" w:eastAsia="Times New Roman" w:hAnsi="Times New Roman" w:cs="Times New Roman"/>
          <w:sz w:val="8"/>
          <w:szCs w:val="8"/>
          <w:lang w:eastAsia="ru-RU"/>
        </w:rPr>
      </w:pPr>
    </w:p>
    <w:p w14:paraId="210AD53F" w14:textId="35054658" w:rsidR="00A471EE" w:rsidRPr="00AA654E" w:rsidRDefault="00A471EE" w:rsidP="00A471EE">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CD479B">
        <w:rPr>
          <w:rFonts w:ascii="Times New Roman" w:eastAsia="Times New Roman" w:hAnsi="Times New Roman" w:cs="Times New Roman"/>
          <w:b/>
          <w:lang w:eastAsia="zh-CN"/>
        </w:rPr>
        <w:t>15</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8</w:t>
      </w:r>
    </w:p>
    <w:p w14:paraId="353987AE" w14:textId="10E7C5B3" w:rsidR="0006135C" w:rsidRPr="0006135C" w:rsidRDefault="00A471EE" w:rsidP="0006135C">
      <w:pPr>
        <w:spacing w:after="0" w:line="240" w:lineRule="auto"/>
        <w:jc w:val="both"/>
        <w:rPr>
          <w:rFonts w:ascii="Times New Roman" w:eastAsia="Times New Roman" w:hAnsi="Times New Roman" w:cs="Times New Roman"/>
          <w:lang w:eastAsia="ru-RU"/>
        </w:rPr>
      </w:pPr>
      <w:r w:rsidRPr="0006135C">
        <w:rPr>
          <w:rFonts w:ascii="Times New Roman" w:eastAsia="Calibri" w:hAnsi="Times New Roman" w:cs="Times New Roman"/>
          <w:bCs/>
        </w:rPr>
        <w:t>«</w:t>
      </w:r>
      <w:r w:rsidR="0006135C" w:rsidRPr="0006135C">
        <w:rPr>
          <w:rFonts w:ascii="Times New Roman" w:eastAsia="Times New Roman" w:hAnsi="Times New Roman" w:cs="Times New Roman"/>
          <w:lang w:eastAsia="ru-RU"/>
        </w:rPr>
        <w:t xml:space="preserve">О внесении изменения в реестр муниципальных услуг городского поселения Безенчук муниципального района Безенчукский Самарской области, утвержденный  Постановлением Администрации городского поселения Безенчук от 26.12.2019 г. № 720 ( в ред. от 28.11.2022 года, от 05.04.2023г, от </w:t>
      </w:r>
      <w:r w:rsidR="0006135C" w:rsidRPr="0006135C">
        <w:rPr>
          <w:rFonts w:ascii="Times New Roman" w:eastAsia="Times New Roman" w:hAnsi="Times New Roman" w:cs="Times New Roman"/>
          <w:color w:val="000000"/>
          <w:lang w:eastAsia="ru-RU"/>
        </w:rPr>
        <w:t>08.12.2023 года</w:t>
      </w:r>
      <w:r w:rsidR="0006135C" w:rsidRPr="0006135C">
        <w:rPr>
          <w:rFonts w:ascii="Times New Roman" w:eastAsia="Times New Roman" w:hAnsi="Times New Roman" w:cs="Times New Roman"/>
          <w:lang w:eastAsia="ru-RU"/>
        </w:rPr>
        <w:t>.)</w:t>
      </w:r>
      <w:r w:rsidR="0006135C">
        <w:rPr>
          <w:rFonts w:ascii="Times New Roman" w:eastAsia="Times New Roman" w:hAnsi="Times New Roman" w:cs="Times New Roman"/>
          <w:lang w:eastAsia="ru-RU"/>
        </w:rPr>
        <w:t>»</w:t>
      </w:r>
    </w:p>
    <w:p w14:paraId="3C8A0D22" w14:textId="77777777" w:rsidR="0006135C" w:rsidRPr="0006135C" w:rsidRDefault="0006135C" w:rsidP="0006135C">
      <w:pPr>
        <w:widowControl w:val="0"/>
        <w:autoSpaceDE w:val="0"/>
        <w:autoSpaceDN w:val="0"/>
        <w:adjustRightInd w:val="0"/>
        <w:spacing w:after="0" w:line="240" w:lineRule="auto"/>
        <w:ind w:firstLine="708"/>
        <w:jc w:val="both"/>
        <w:rPr>
          <w:rFonts w:ascii="Times New Roman" w:eastAsia="Times New Roman" w:hAnsi="Times New Roman" w:cs="Times New Roman"/>
          <w:bCs/>
          <w:color w:val="000000"/>
          <w:lang w:eastAsia="ru-RU"/>
        </w:rPr>
      </w:pPr>
      <w:r w:rsidRPr="0006135C">
        <w:rPr>
          <w:rFonts w:ascii="Times New Roman" w:eastAsia="Times New Roman" w:hAnsi="Times New Roman" w:cs="Times New Roman"/>
          <w:lang w:eastAsia="ru-RU"/>
        </w:rPr>
        <w:t xml:space="preserve">В соответствии с Федеральными законами от 06 октября 2003 года №131-ФЗ «Об общих принципах организации местного самоуправления в Российской Федерации», Федеральным законом  от 27.07.2010 №210 «Об организации предоставления государственных и муниципальных услуг»,  </w:t>
      </w:r>
      <w:r w:rsidRPr="0006135C">
        <w:rPr>
          <w:rFonts w:ascii="Times New Roman" w:eastAsia="Times New Roman" w:hAnsi="Times New Roman" w:cs="Times New Roman"/>
          <w:bCs/>
          <w:color w:val="000000"/>
          <w:lang w:eastAsia="ru-RU"/>
        </w:rPr>
        <w:t>руководствуясь Уставом городского поселения Безенчук муниципального района Безенчукский Самарской области</w:t>
      </w:r>
    </w:p>
    <w:p w14:paraId="434E33C8" w14:textId="77777777" w:rsidR="0006135C" w:rsidRPr="0006135C" w:rsidRDefault="0006135C" w:rsidP="0006135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135C">
        <w:rPr>
          <w:rFonts w:ascii="Times New Roman" w:eastAsia="Times New Roman" w:hAnsi="Times New Roman" w:cs="Times New Roman"/>
          <w:lang w:eastAsia="ru-RU"/>
        </w:rPr>
        <w:t>ПОСТАНОВЛЯЮ:</w:t>
      </w:r>
    </w:p>
    <w:p w14:paraId="74C1FBFF" w14:textId="77777777" w:rsidR="0006135C" w:rsidRPr="0006135C" w:rsidRDefault="0006135C" w:rsidP="0006135C">
      <w:pPr>
        <w:widowControl w:val="0"/>
        <w:numPr>
          <w:ilvl w:val="0"/>
          <w:numId w:val="26"/>
        </w:numPr>
        <w:autoSpaceDE w:val="0"/>
        <w:autoSpaceDN w:val="0"/>
        <w:adjustRightInd w:val="0"/>
        <w:spacing w:after="0" w:line="240" w:lineRule="auto"/>
        <w:ind w:left="0" w:firstLine="525"/>
        <w:jc w:val="both"/>
        <w:rPr>
          <w:rFonts w:ascii="Times New Roman" w:eastAsia="Times New Roman" w:hAnsi="Times New Roman" w:cs="Times New Roman"/>
          <w:lang w:eastAsia="ru-RU"/>
        </w:rPr>
      </w:pPr>
      <w:bookmarkStart w:id="6" w:name="sub_2"/>
      <w:r w:rsidRPr="0006135C">
        <w:rPr>
          <w:rFonts w:ascii="Times New Roman" w:eastAsia="Times New Roman" w:hAnsi="Times New Roman" w:cs="Times New Roman"/>
          <w:lang w:eastAsia="ru-RU"/>
        </w:rPr>
        <w:t xml:space="preserve">Внести в   реестр  муниципальных услуг городского  поселения Безенчук муниципального  района Безенчукский Самарской области, утвержденный Постановлением Администрации городского поселения   Безенчук от    26.12.2019 г. № 720 ( в ред. от 28.11.2022 года, от 05.04.2023 г, от </w:t>
      </w:r>
      <w:r w:rsidRPr="0006135C">
        <w:rPr>
          <w:rFonts w:ascii="Times New Roman" w:eastAsia="Times New Roman" w:hAnsi="Times New Roman" w:cs="Times New Roman"/>
          <w:color w:val="000000"/>
          <w:lang w:eastAsia="ru-RU"/>
        </w:rPr>
        <w:t>08.12.2023 года</w:t>
      </w:r>
      <w:r w:rsidRPr="0006135C">
        <w:rPr>
          <w:rFonts w:ascii="Times New Roman" w:eastAsia="Times New Roman" w:hAnsi="Times New Roman" w:cs="Times New Roman"/>
          <w:lang w:eastAsia="ru-RU"/>
        </w:rPr>
        <w:t>.) следующее изменение:</w:t>
      </w:r>
    </w:p>
    <w:p w14:paraId="50ED63BE" w14:textId="77777777" w:rsidR="0006135C" w:rsidRPr="0006135C" w:rsidRDefault="0006135C" w:rsidP="0006135C">
      <w:pPr>
        <w:widowControl w:val="0"/>
        <w:numPr>
          <w:ilvl w:val="1"/>
          <w:numId w:val="26"/>
        </w:numPr>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6135C">
        <w:rPr>
          <w:rFonts w:ascii="Times New Roman" w:eastAsia="Times New Roman" w:hAnsi="Times New Roman" w:cs="Times New Roman"/>
          <w:lang w:eastAsia="ru-RU"/>
        </w:rPr>
        <w:t>дополнить  реестр муниципальных услуг городского  поселения Безенчук муниципального  района Безенчукский Самарской области:</w:t>
      </w:r>
    </w:p>
    <w:p w14:paraId="3E183E79" w14:textId="77777777" w:rsidR="0006135C" w:rsidRPr="0006135C" w:rsidRDefault="0006135C" w:rsidP="0006135C">
      <w:pPr>
        <w:widowControl w:val="0"/>
        <w:autoSpaceDE w:val="0"/>
        <w:autoSpaceDN w:val="0"/>
        <w:adjustRightInd w:val="0"/>
        <w:spacing w:after="0" w:line="240" w:lineRule="auto"/>
        <w:jc w:val="both"/>
        <w:rPr>
          <w:rFonts w:ascii="Times New Roman" w:eastAsia="Calibri" w:hAnsi="Times New Roman" w:cs="Times New Roman"/>
          <w:color w:val="000000"/>
        </w:rPr>
      </w:pPr>
      <w:r w:rsidRPr="0006135C">
        <w:rPr>
          <w:rFonts w:ascii="Times New Roman" w:eastAsia="Times New Roman" w:hAnsi="Times New Roman" w:cs="Times New Roman"/>
          <w:lang w:eastAsia="ru-RU"/>
        </w:rPr>
        <w:t xml:space="preserve">          </w:t>
      </w:r>
      <w:r w:rsidRPr="0006135C">
        <w:rPr>
          <w:rFonts w:ascii="Times New Roman" w:eastAsia="Times New Roman" w:hAnsi="Times New Roman" w:cs="Times New Roman"/>
          <w:color w:val="000000"/>
          <w:lang w:eastAsia="ru-RU"/>
        </w:rPr>
        <w:t>- строкой 22 следующего содержания: «</w:t>
      </w:r>
      <w:bookmarkEnd w:id="6"/>
      <w:r w:rsidRPr="0006135C">
        <w:rPr>
          <w:rFonts w:ascii="Times New Roman" w:eastAsia="Times New Roman" w:hAnsi="Times New Roman" w:cs="Times New Roman"/>
          <w:color w:val="000000"/>
          <w:lang w:eastAsia="ru-RU"/>
        </w:rPr>
        <w:t xml:space="preserve"> 22.Организация газоснабжения населения в границах городского </w:t>
      </w:r>
      <w:r w:rsidRPr="0006135C">
        <w:rPr>
          <w:rFonts w:ascii="Times New Roman" w:eastAsia="Times New Roman" w:hAnsi="Times New Roman" w:cs="Times New Roman"/>
          <w:color w:val="000000"/>
          <w:lang w:eastAsia="ru-RU"/>
        </w:rPr>
        <w:lastRenderedPageBreak/>
        <w:t>поселения Безенчук муниципального района Безенчукский Самарской области в пределах полномочий, установленных законодательством Российской Федерации</w:t>
      </w:r>
      <w:r w:rsidRPr="0006135C">
        <w:rPr>
          <w:rFonts w:ascii="Times New Roman" w:eastAsia="Calibri" w:hAnsi="Times New Roman" w:cs="Times New Roman"/>
          <w:color w:val="000000"/>
        </w:rPr>
        <w:t>».</w:t>
      </w:r>
    </w:p>
    <w:p w14:paraId="4321889D" w14:textId="77777777" w:rsidR="0006135C" w:rsidRPr="0006135C" w:rsidRDefault="0006135C" w:rsidP="0006135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135C">
        <w:rPr>
          <w:rFonts w:ascii="Times New Roman" w:eastAsia="Calibri" w:hAnsi="Times New Roman" w:cs="Times New Roman"/>
          <w:color w:val="000000"/>
        </w:rPr>
        <w:t xml:space="preserve">       2. </w:t>
      </w:r>
      <w:r w:rsidRPr="0006135C">
        <w:rPr>
          <w:rFonts w:ascii="Times New Roman" w:eastAsia="Times New Roman" w:hAnsi="Times New Roman" w:cs="Times New Roman"/>
          <w:color w:val="000000"/>
          <w:lang w:eastAsia="ru-RU"/>
        </w:rPr>
        <w:t>Настоящее постановление вступает в силу со дня его официального</w:t>
      </w:r>
      <w:r w:rsidRPr="0006135C">
        <w:rPr>
          <w:rFonts w:ascii="Times New Roman" w:eastAsia="Times New Roman" w:hAnsi="Times New Roman" w:cs="Times New Roman"/>
          <w:lang w:eastAsia="ru-RU"/>
        </w:rPr>
        <w:t xml:space="preserve"> опубликования.</w:t>
      </w:r>
    </w:p>
    <w:p w14:paraId="7882D502" w14:textId="77777777" w:rsidR="0006135C" w:rsidRPr="0006135C" w:rsidRDefault="0006135C" w:rsidP="0006135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135C">
        <w:rPr>
          <w:rFonts w:ascii="Times New Roman" w:eastAsia="Times New Roman" w:hAnsi="Times New Roman" w:cs="Times New Roman"/>
          <w:lang w:eastAsia="ru-RU"/>
        </w:rPr>
        <w:t xml:space="preserve">      3. Опубликовать настоящее постановление в газете «Вестник городского поселения Безенчук» и  разместить на официальном сайте Администрации поселения в сети Интернет. </w:t>
      </w:r>
    </w:p>
    <w:p w14:paraId="72601109" w14:textId="4E32B618" w:rsidR="00A471EE" w:rsidRDefault="00A471EE" w:rsidP="0006135C">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65A0A3D4" w14:textId="131F3839" w:rsidR="00A471EE" w:rsidRPr="00E57026" w:rsidRDefault="00A471EE" w:rsidP="00A471EE">
      <w:pPr>
        <w:autoSpaceDE w:val="0"/>
        <w:autoSpaceDN w:val="0"/>
        <w:adjustRightInd w:val="0"/>
        <w:spacing w:after="0" w:line="240" w:lineRule="auto"/>
        <w:jc w:val="right"/>
        <w:rPr>
          <w:rFonts w:ascii="Times New Roman" w:eastAsia="Times New Roman" w:hAnsi="Times New Roman" w:cs="Times New Roman"/>
          <w:sz w:val="8"/>
          <w:szCs w:val="8"/>
          <w:lang w:eastAsia="ru-RU"/>
        </w:rPr>
      </w:pPr>
    </w:p>
    <w:p w14:paraId="63E13E02" w14:textId="50F06F1F" w:rsidR="00E57026" w:rsidRPr="00AA654E" w:rsidRDefault="00E57026" w:rsidP="00E57026">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15</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7</w:t>
      </w:r>
    </w:p>
    <w:p w14:paraId="14F50B1E" w14:textId="77777777" w:rsidR="00070424" w:rsidRPr="00070424" w:rsidRDefault="00E57026" w:rsidP="00070424">
      <w:pPr>
        <w:spacing w:after="0" w:line="240" w:lineRule="auto"/>
        <w:jc w:val="both"/>
        <w:outlineLvl w:val="1"/>
        <w:rPr>
          <w:rFonts w:ascii="Times New Roman" w:eastAsia="Times New Roman" w:hAnsi="Times New Roman" w:cs="Times New Roman"/>
          <w:color w:val="000000"/>
          <w:lang w:eastAsia="ru-RU"/>
        </w:rPr>
      </w:pPr>
      <w:r w:rsidRPr="00070424">
        <w:rPr>
          <w:rFonts w:ascii="Times New Roman" w:eastAsia="Calibri" w:hAnsi="Times New Roman" w:cs="Times New Roman"/>
          <w:bCs/>
        </w:rPr>
        <w:t>«</w:t>
      </w:r>
      <w:r w:rsidR="00070424" w:rsidRPr="00070424">
        <w:rPr>
          <w:rFonts w:ascii="Times New Roman" w:eastAsia="Times New Roman" w:hAnsi="Times New Roman" w:cs="Times New Roman"/>
          <w:lang w:eastAsia="ru-RU"/>
        </w:rPr>
        <w:t xml:space="preserve">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w:t>
      </w:r>
      <w:r w:rsidR="00070424" w:rsidRPr="00070424">
        <w:rPr>
          <w:rFonts w:ascii="Times New Roman" w:eastAsia="Times New Roman" w:hAnsi="Times New Roman" w:cs="Times New Roman"/>
          <w:color w:val="000000"/>
          <w:lang w:eastAsia="ru-RU"/>
        </w:rPr>
        <w:t xml:space="preserve">«Организация газоснабжения населения в границах городского поселения Безенчук муниципального района Безенчукский Самарской области в пределах полномочий, установленных законодательством Российской Федерации» </w:t>
      </w:r>
    </w:p>
    <w:p w14:paraId="13F9D722" w14:textId="77777777" w:rsidR="00070424" w:rsidRPr="00070424" w:rsidRDefault="00070424" w:rsidP="00070424">
      <w:pPr>
        <w:spacing w:after="0" w:line="240" w:lineRule="auto"/>
        <w:ind w:firstLine="567"/>
        <w:jc w:val="both"/>
        <w:rPr>
          <w:rFonts w:ascii="Times New Roman" w:eastAsia="Times New Roman" w:hAnsi="Times New Roman" w:cs="Times New Roman"/>
          <w:lang w:eastAsia="ru-RU"/>
        </w:rPr>
      </w:pPr>
      <w:bookmarkStart w:id="7" w:name="_Hlk144978957"/>
      <w:r w:rsidRPr="00070424">
        <w:rPr>
          <w:rFonts w:ascii="Times New Roman" w:eastAsia="Times New Roman" w:hAnsi="Times New Roman" w:cs="Times New Roman"/>
          <w:lang w:eastAsia="ru-RU"/>
        </w:rPr>
        <w:t xml:space="preserve">В соответствии с Федеральным </w:t>
      </w:r>
      <w:hyperlink r:id="rId9" w:history="1">
        <w:r w:rsidRPr="00070424">
          <w:rPr>
            <w:rFonts w:ascii="Times New Roman" w:eastAsia="Times New Roman" w:hAnsi="Times New Roman" w:cs="Times New Roman"/>
            <w:lang w:eastAsia="ru-RU"/>
          </w:rPr>
          <w:t>законом</w:t>
        </w:r>
      </w:hyperlink>
      <w:r w:rsidRPr="00070424">
        <w:rPr>
          <w:rFonts w:ascii="Times New Roman" w:eastAsia="Times New Roman" w:hAnsi="Times New Roman" w:cs="Times New Roman"/>
          <w:lang w:eastAsia="ru-RU"/>
        </w:rPr>
        <w:t xml:space="preserve"> от 27.07.2010г №210-ФЗ «Об организации предоставления государственных и муниципальных услуг», </w:t>
      </w:r>
      <w:hyperlink r:id="rId10" w:history="1">
        <w:r w:rsidRPr="00070424">
          <w:rPr>
            <w:rFonts w:ascii="Times New Roman" w:eastAsia="Times New Roman" w:hAnsi="Times New Roman" w:cs="Times New Roman"/>
            <w:lang w:eastAsia="ru-RU"/>
          </w:rPr>
          <w:t>распоряжением</w:t>
        </w:r>
      </w:hyperlink>
      <w:r w:rsidRPr="00070424">
        <w:rPr>
          <w:rFonts w:ascii="Times New Roman" w:eastAsia="Times New Roman" w:hAnsi="Times New Roman" w:cs="Times New Roman"/>
          <w:lang w:eastAsia="ru-RU"/>
        </w:rPr>
        <w:t xml:space="preserve"> Правительства РФ от 18.09.2019г №2113-р «О перечне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Уставом городского поселения Безенчук муниципального района Безенчукский Самарской области </w:t>
      </w:r>
    </w:p>
    <w:bookmarkEnd w:id="7"/>
    <w:p w14:paraId="1F3FF4FC" w14:textId="77777777" w:rsidR="00070424" w:rsidRPr="00070424" w:rsidRDefault="00070424" w:rsidP="00070424">
      <w:pPr>
        <w:widowControl w:val="0"/>
        <w:suppressAutoHyphens/>
        <w:autoSpaceDE w:val="0"/>
        <w:spacing w:after="0" w:line="240" w:lineRule="auto"/>
        <w:ind w:firstLine="567"/>
        <w:jc w:val="center"/>
        <w:rPr>
          <w:rFonts w:ascii="Times New Roman" w:eastAsia="Times New Roman" w:hAnsi="Times New Roman" w:cs="Times New Roman"/>
          <w:spacing w:val="-3"/>
          <w:lang w:eastAsia="ru-RU"/>
        </w:rPr>
      </w:pPr>
      <w:r w:rsidRPr="00070424">
        <w:rPr>
          <w:rFonts w:ascii="Times New Roman" w:eastAsia="Times New Roman" w:hAnsi="Times New Roman" w:cs="Times New Roman"/>
          <w:spacing w:val="-3"/>
          <w:lang w:eastAsia="ru-RU"/>
        </w:rPr>
        <w:t>ПОСТАНОВЛЯЮ:</w:t>
      </w:r>
    </w:p>
    <w:p w14:paraId="73A62F1A" w14:textId="64F7F47D" w:rsidR="00070424" w:rsidRPr="00070424" w:rsidRDefault="00070424" w:rsidP="00890193">
      <w:pPr>
        <w:widowControl w:val="0"/>
        <w:tabs>
          <w:tab w:val="left" w:pos="426"/>
        </w:tabs>
        <w:suppressAutoHyphens/>
        <w:autoSpaceDE w:val="0"/>
        <w:spacing w:after="0" w:line="240" w:lineRule="auto"/>
        <w:ind w:firstLine="567"/>
        <w:jc w:val="both"/>
        <w:rPr>
          <w:rFonts w:ascii="Times New Roman" w:eastAsia="Times New Roman" w:hAnsi="Times New Roman" w:cs="Times New Roman"/>
          <w:lang w:eastAsia="ru-RU"/>
        </w:rPr>
      </w:pPr>
      <w:r w:rsidRPr="00070424">
        <w:rPr>
          <w:rFonts w:ascii="Times New Roman" w:eastAsia="Times New Roman" w:hAnsi="Times New Roman" w:cs="Times New Roman"/>
          <w:lang w:eastAsia="ru-RU"/>
        </w:rPr>
        <w:t xml:space="preserve">1. </w:t>
      </w:r>
      <w:r w:rsidRPr="00070424">
        <w:rPr>
          <w:rFonts w:ascii="Times New Roman" w:eastAsia="Times New Roman" w:hAnsi="Times New Roman" w:cs="Times New Roman"/>
          <w:color w:val="000000"/>
          <w:lang w:eastAsia="ru-RU"/>
        </w:rPr>
        <w:t xml:space="preserve">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w:t>
      </w:r>
      <w:r w:rsidRPr="00070424">
        <w:rPr>
          <w:rFonts w:ascii="Times New Roman" w:eastAsia="Times New Roman" w:hAnsi="Times New Roman" w:cs="Times New Roman"/>
          <w:lang w:eastAsia="ru-RU"/>
        </w:rPr>
        <w:t>«</w:t>
      </w:r>
      <w:r w:rsidRPr="00070424">
        <w:rPr>
          <w:rFonts w:ascii="Times New Roman" w:eastAsia="Times New Roman" w:hAnsi="Times New Roman" w:cs="Times New Roman"/>
          <w:color w:val="000000"/>
          <w:lang w:eastAsia="ru-RU"/>
        </w:rPr>
        <w:t>Организация газоснабжения населения в границах городского поселения Безенчук муниципального района Безенчукский Самарской области в пределах полномочий, установленных законодательством Российской Федерации</w:t>
      </w:r>
      <w:r w:rsidRPr="00070424">
        <w:rPr>
          <w:rFonts w:ascii="Times New Roman" w:eastAsia="Times New Roman" w:hAnsi="Times New Roman" w:cs="Times New Roman"/>
          <w:lang w:eastAsia="ru-RU"/>
        </w:rPr>
        <w:t>».</w:t>
      </w:r>
    </w:p>
    <w:p w14:paraId="4969E431" w14:textId="77777777" w:rsidR="00070424" w:rsidRPr="00070424" w:rsidRDefault="00070424" w:rsidP="00890193">
      <w:pPr>
        <w:spacing w:after="0" w:line="240" w:lineRule="auto"/>
        <w:ind w:firstLine="567"/>
        <w:jc w:val="both"/>
        <w:rPr>
          <w:rFonts w:ascii="Times New Roman" w:eastAsia="Times New Roman" w:hAnsi="Times New Roman" w:cs="Times New Roman"/>
          <w:lang w:eastAsia="ru-RU"/>
        </w:rPr>
      </w:pPr>
      <w:r w:rsidRPr="00070424">
        <w:rPr>
          <w:rFonts w:ascii="Times New Roman" w:eastAsia="Times New Roman" w:hAnsi="Times New Roman" w:cs="Times New Roman"/>
          <w:lang w:eastAsia="ru-RU"/>
        </w:rPr>
        <w:t>2.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7E640D6E" w14:textId="77777777" w:rsidR="00070424" w:rsidRPr="00070424" w:rsidRDefault="00070424" w:rsidP="00890193">
      <w:pPr>
        <w:spacing w:after="0" w:line="240" w:lineRule="auto"/>
        <w:ind w:firstLine="567"/>
        <w:jc w:val="both"/>
        <w:rPr>
          <w:rFonts w:ascii="Times New Roman" w:eastAsia="Times New Roman" w:hAnsi="Times New Roman" w:cs="Times New Roman"/>
          <w:lang w:eastAsia="ru-RU"/>
        </w:rPr>
      </w:pPr>
      <w:r w:rsidRPr="00070424">
        <w:rPr>
          <w:rFonts w:ascii="Times New Roman" w:eastAsia="Times New Roman" w:hAnsi="Times New Roman" w:cs="Times New Roman"/>
          <w:lang w:eastAsia="ru-RU"/>
        </w:rPr>
        <w:t>3.</w:t>
      </w:r>
      <w:bookmarkStart w:id="8" w:name="sub_3"/>
      <w:bookmarkStart w:id="9" w:name="sub_12"/>
      <w:bookmarkEnd w:id="8"/>
      <w:r w:rsidRPr="00070424">
        <w:rPr>
          <w:rFonts w:ascii="Times New Roman" w:eastAsia="Times New Roman" w:hAnsi="Times New Roman" w:cs="Times New Roman"/>
          <w:lang w:eastAsia="ru-RU"/>
        </w:rPr>
        <w:t xml:space="preserve">Настоящее постановление вступает в силу со дня его </w:t>
      </w:r>
      <w:hyperlink r:id="rId11" w:history="1">
        <w:r w:rsidRPr="00070424">
          <w:rPr>
            <w:rFonts w:ascii="Times New Roman" w:eastAsia="Times New Roman" w:hAnsi="Times New Roman" w:cs="Times New Roman"/>
            <w:lang w:eastAsia="ru-RU"/>
          </w:rPr>
          <w:t>официального опубликования</w:t>
        </w:r>
      </w:hyperlink>
      <w:bookmarkEnd w:id="9"/>
      <w:r w:rsidRPr="00070424">
        <w:rPr>
          <w:rFonts w:ascii="Times New Roman" w:eastAsia="Times New Roman" w:hAnsi="Times New Roman" w:cs="Times New Roman"/>
          <w:lang w:eastAsia="ru-RU"/>
        </w:rPr>
        <w:t>.</w:t>
      </w:r>
    </w:p>
    <w:p w14:paraId="5F6428CC" w14:textId="77777777" w:rsidR="00070424" w:rsidRPr="00070424" w:rsidRDefault="00070424" w:rsidP="00890193">
      <w:pPr>
        <w:numPr>
          <w:ilvl w:val="0"/>
          <w:numId w:val="27"/>
        </w:numPr>
        <w:spacing w:after="0" w:line="240" w:lineRule="auto"/>
        <w:ind w:left="0" w:firstLine="567"/>
        <w:contextualSpacing/>
        <w:jc w:val="both"/>
        <w:rPr>
          <w:rFonts w:ascii="Times New Roman" w:eastAsia="Times New Roman" w:hAnsi="Times New Roman" w:cs="Times New Roman"/>
          <w:color w:val="000000"/>
          <w:lang w:eastAsia="ru-RU"/>
        </w:rPr>
      </w:pPr>
      <w:r w:rsidRPr="00070424">
        <w:rPr>
          <w:rFonts w:ascii="Times New Roman" w:eastAsia="Times New Roman" w:hAnsi="Times New Roman" w:cs="Times New Roman"/>
          <w:color w:val="000000"/>
          <w:lang w:eastAsia="ru-RU"/>
        </w:rPr>
        <w:t xml:space="preserve">Контроль за исполнением настоящего Постановления оставляю за собой. </w:t>
      </w:r>
    </w:p>
    <w:p w14:paraId="3E5DE312" w14:textId="207E136C" w:rsidR="00E57026" w:rsidRDefault="00E57026" w:rsidP="00070424">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32DD0062" w14:textId="77777777" w:rsidR="00E57026" w:rsidRPr="00051FAE" w:rsidRDefault="00E57026" w:rsidP="00E57026">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63647715" w14:textId="77777777" w:rsidR="00E57026" w:rsidRPr="00051FAE" w:rsidRDefault="00E57026" w:rsidP="00E57026">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20394569" w14:textId="77777777" w:rsidR="00E57026" w:rsidRPr="00051FAE" w:rsidRDefault="00E57026" w:rsidP="00E57026">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50288C62" w14:textId="4D11EFC2" w:rsidR="00E57026" w:rsidRDefault="00E57026" w:rsidP="00E57026">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sidR="00150575">
        <w:rPr>
          <w:rFonts w:ascii="Times New Roman" w:eastAsia="Times New Roman" w:hAnsi="Times New Roman" w:cs="Times New Roman"/>
          <w:sz w:val="20"/>
          <w:szCs w:val="20"/>
          <w:lang w:eastAsia="ru-RU"/>
        </w:rPr>
        <w:t>7</w:t>
      </w:r>
      <w:r w:rsidRPr="00051FAE">
        <w:rPr>
          <w:rFonts w:ascii="Times New Roman" w:eastAsia="Times New Roman" w:hAnsi="Times New Roman" w:cs="Times New Roman"/>
          <w:sz w:val="20"/>
          <w:szCs w:val="20"/>
          <w:lang w:eastAsia="ru-RU"/>
        </w:rPr>
        <w:t xml:space="preserve"> от </w:t>
      </w:r>
      <w:r w:rsidR="00150575">
        <w:rPr>
          <w:rFonts w:ascii="Times New Roman" w:eastAsia="Times New Roman" w:hAnsi="Times New Roman" w:cs="Times New Roman"/>
          <w:sz w:val="20"/>
          <w:szCs w:val="20"/>
          <w:lang w:eastAsia="ru-RU"/>
        </w:rPr>
        <w:t>15</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01</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15D7DA39" w14:textId="77777777" w:rsidR="007E24CF" w:rsidRPr="007E24CF" w:rsidRDefault="007E24CF" w:rsidP="00E043A8">
      <w:pPr>
        <w:keepNext/>
        <w:spacing w:after="0" w:line="240" w:lineRule="auto"/>
        <w:jc w:val="center"/>
        <w:outlineLvl w:val="0"/>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Административный регламент</w:t>
      </w:r>
    </w:p>
    <w:p w14:paraId="14DB7A14" w14:textId="77777777" w:rsidR="007E24CF" w:rsidRPr="007E24CF" w:rsidRDefault="007E24CF" w:rsidP="00E043A8">
      <w:pPr>
        <w:tabs>
          <w:tab w:val="left" w:pos="10065"/>
          <w:tab w:val="left" w:pos="10179"/>
        </w:tabs>
        <w:spacing w:after="0" w:line="240" w:lineRule="auto"/>
        <w:jc w:val="center"/>
        <w:rPr>
          <w:rFonts w:ascii="Times New Roman" w:eastAsia="Times New Roman" w:hAnsi="Times New Roman" w:cs="Times New Roman"/>
          <w:spacing w:val="1"/>
          <w:lang w:eastAsia="ru-RU"/>
        </w:rPr>
      </w:pPr>
      <w:r w:rsidRPr="007E24CF">
        <w:rPr>
          <w:rFonts w:ascii="Times New Roman" w:eastAsia="Times New Roman" w:hAnsi="Times New Roman" w:cs="Times New Roman"/>
          <w:lang w:eastAsia="ru-RU"/>
        </w:rPr>
        <w:t>предоставления Администрацией городского поселения Безенчук</w:t>
      </w:r>
    </w:p>
    <w:p w14:paraId="42E6FBAD" w14:textId="77777777" w:rsidR="007E24CF" w:rsidRPr="007E24CF" w:rsidRDefault="007E24CF" w:rsidP="00E043A8">
      <w:pPr>
        <w:tabs>
          <w:tab w:val="left" w:pos="10065"/>
          <w:tab w:val="left" w:pos="10179"/>
        </w:tabs>
        <w:spacing w:after="0" w:line="240" w:lineRule="auto"/>
        <w:jc w:val="center"/>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муниципальногорайонаБезенчукскийСамарскойобластимуниципальнойуслуги «Организация газоснабжения населения в границах городского поселения Безенчук муниципального района Безенчукский Самарской области в пределах полномочий, установленных законодательством Российской Федерации»</w:t>
      </w:r>
    </w:p>
    <w:p w14:paraId="0C317F49" w14:textId="77777777" w:rsidR="007E24CF" w:rsidRPr="007E24CF" w:rsidRDefault="007E24CF" w:rsidP="00E043A8">
      <w:pPr>
        <w:spacing w:after="0" w:line="240" w:lineRule="auto"/>
        <w:jc w:val="center"/>
        <w:outlineLvl w:val="1"/>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I. ОБЩИЕ ПОЛОЖЕНИЯ</w:t>
      </w:r>
    </w:p>
    <w:p w14:paraId="61ECDAC6" w14:textId="77777777" w:rsidR="007E24CF" w:rsidRPr="007E24CF" w:rsidRDefault="007E24CF" w:rsidP="00E043A8">
      <w:pPr>
        <w:spacing w:after="0" w:line="240" w:lineRule="auto"/>
        <w:ind w:firstLine="709"/>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1.1. Предмет регулирования регламента</w:t>
      </w:r>
    </w:p>
    <w:p w14:paraId="5691D42A" w14:textId="77777777" w:rsidR="007E24CF" w:rsidRPr="007E24CF" w:rsidRDefault="007E24CF" w:rsidP="00E043A8">
      <w:pPr>
        <w:widowControl w:val="0"/>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Административный регламент по предоставлению муниципальной услуги по </w:t>
      </w:r>
      <w:bookmarkStart w:id="10" w:name="_Hlk132631627"/>
      <w:r w:rsidRPr="007E24CF">
        <w:rPr>
          <w:rFonts w:ascii="Times New Roman" w:eastAsia="Times New Roman" w:hAnsi="Times New Roman" w:cs="Times New Roman"/>
          <w:lang w:eastAsia="ru-RU"/>
        </w:rPr>
        <w:t>организации газоснабжения населения в границах городского поселения Безенчук муниципального района Безенчукский Самарской области в пределах полномочий, установленных законодательством Российской Федерации</w:t>
      </w:r>
      <w:bookmarkEnd w:id="10"/>
      <w:r w:rsidRPr="007E24CF">
        <w:rPr>
          <w:rFonts w:ascii="Times New Roman" w:eastAsia="Times New Roman" w:hAnsi="Times New Roman" w:cs="Times New Roman"/>
          <w:lang w:eastAsia="ru-RU"/>
        </w:rPr>
        <w:t xml:space="preserve">, (далее – административный регламент) устанавливает сроки, состав и последовательность административных процедур (действий) уполномоченных лиц  по организации газоснабжения населения в границах городского поселения Безенчук муниципального района Безенчукский Самарской области(далее – Муниципальное образование) в пределах полномочий, установленных законодательством Российской Федерации(далее – муниципальная услуга). </w:t>
      </w:r>
    </w:p>
    <w:p w14:paraId="3385413A" w14:textId="3C77B96A" w:rsidR="007E24CF" w:rsidRPr="007E24CF" w:rsidRDefault="007E24CF" w:rsidP="00E043A8">
      <w:pPr>
        <w:spacing w:after="0" w:line="240" w:lineRule="auto"/>
        <w:ind w:firstLine="709"/>
        <w:contextualSpacing/>
        <w:jc w:val="both"/>
        <w:rPr>
          <w:rFonts w:ascii="Times New Roman" w:eastAsia="Times New Roman" w:hAnsi="Times New Roman" w:cs="Times New Roman"/>
          <w:bCs/>
          <w:lang w:eastAsia="ru-RU"/>
        </w:rPr>
      </w:pPr>
      <w:r w:rsidRPr="007E24CF">
        <w:rPr>
          <w:rFonts w:ascii="Times New Roman" w:eastAsia="Times New Roman" w:hAnsi="Times New Roman" w:cs="Times New Roman"/>
          <w:lang w:eastAsia="ru-RU"/>
        </w:rPr>
        <w:t>Административный регламент также устанавливает порядок взаимодействия</w:t>
      </w:r>
      <w:r w:rsidRPr="007E24CF">
        <w:rPr>
          <w:rFonts w:ascii="Times New Roman" w:eastAsia="Times New Roman" w:hAnsi="Times New Roman" w:cs="Times New Roman"/>
          <w:iCs/>
          <w:lang w:eastAsia="ru-RU"/>
        </w:rPr>
        <w:t xml:space="preserve">  многофункционального центра предоставления государственных и муниципальных услуг </w:t>
      </w:r>
      <w:r w:rsidRPr="007E24CF">
        <w:rPr>
          <w:rFonts w:ascii="Times New Roman" w:eastAsia="Times New Roman" w:hAnsi="Times New Roman" w:cs="Times New Roman"/>
          <w:lang w:eastAsia="ru-RU"/>
        </w:rPr>
        <w:t xml:space="preserve">муниципального района </w:t>
      </w:r>
      <w:r w:rsidRPr="007E24CF">
        <w:rPr>
          <w:rFonts w:ascii="Times New Roman" w:eastAsia="Times New Roman" w:hAnsi="Times New Roman" w:cs="Times New Roman"/>
          <w:iCs/>
          <w:lang w:eastAsia="ru-RU"/>
        </w:rPr>
        <w:t>Безенчукский Самарской области (далее - МФЦ)</w:t>
      </w:r>
      <w:r w:rsidRPr="007E24CF">
        <w:rPr>
          <w:rFonts w:ascii="Times New Roman" w:eastAsia="Times New Roman" w:hAnsi="Times New Roman" w:cs="Times New Roman"/>
          <w:lang w:eastAsia="ru-RU"/>
        </w:rPr>
        <w:t>с  Администрацией городского поселения Безенчук муниципального района Безенчукский Самарской области(далее – Уполномоченный орган), с</w:t>
      </w:r>
      <w:r w:rsidR="00E043A8">
        <w:rPr>
          <w:rFonts w:ascii="Times New Roman" w:eastAsia="Times New Roman" w:hAnsi="Times New Roman" w:cs="Times New Roman"/>
          <w:lang w:eastAsia="ru-RU"/>
        </w:rPr>
        <w:t xml:space="preserve"> </w:t>
      </w:r>
      <w:r w:rsidRPr="007E24CF">
        <w:rPr>
          <w:rFonts w:ascii="Times New Roman" w:eastAsia="Times New Roman" w:hAnsi="Times New Roman" w:cs="Times New Roman"/>
          <w:bCs/>
          <w:lang w:eastAsia="ru-RU"/>
        </w:rPr>
        <w:t xml:space="preserve">постоянно действующей Комиссией сопровождения заявок и договоров на </w:t>
      </w:r>
      <w:proofErr w:type="spellStart"/>
      <w:r w:rsidRPr="007E24CF">
        <w:rPr>
          <w:rFonts w:ascii="Times New Roman" w:eastAsia="Times New Roman" w:hAnsi="Times New Roman" w:cs="Times New Roman"/>
          <w:bCs/>
          <w:lang w:eastAsia="ru-RU"/>
        </w:rPr>
        <w:t>догазификацию</w:t>
      </w:r>
      <w:proofErr w:type="spellEnd"/>
      <w:r w:rsidRPr="007E24CF">
        <w:rPr>
          <w:rFonts w:ascii="Times New Roman" w:eastAsia="Times New Roman" w:hAnsi="Times New Roman" w:cs="Times New Roman"/>
          <w:bCs/>
          <w:lang w:eastAsia="ru-RU"/>
        </w:rPr>
        <w:t xml:space="preserve"> населения в границах</w:t>
      </w:r>
      <w:r w:rsidRPr="007E24CF">
        <w:rPr>
          <w:rFonts w:ascii="Times New Roman" w:eastAsia="Times New Roman" w:hAnsi="Times New Roman" w:cs="Times New Roman"/>
          <w:lang w:eastAsia="ru-RU"/>
        </w:rPr>
        <w:t xml:space="preserve"> муниципального района Безенчукский </w:t>
      </w:r>
      <w:r w:rsidRPr="007E24CF">
        <w:rPr>
          <w:rFonts w:ascii="Times New Roman" w:eastAsia="Times New Roman" w:hAnsi="Times New Roman" w:cs="Times New Roman"/>
          <w:bCs/>
          <w:lang w:eastAsia="ru-RU"/>
        </w:rPr>
        <w:t xml:space="preserve">Самарской области (далее – Комиссия) с </w:t>
      </w:r>
      <w:r w:rsidRPr="007E24CF">
        <w:rPr>
          <w:rFonts w:ascii="Times New Roman" w:eastAsia="Times New Roman" w:hAnsi="Times New Roman" w:cs="Times New Roman"/>
          <w:lang w:eastAsia="ru-RU"/>
        </w:rPr>
        <w:t>их должностными лицами, региональным оператором газификации (далее – региональный оператор), взаимодействия МФЦ с физическими и юридическими лицами, с заявителями при предоставлении муниципальной услуги.</w:t>
      </w:r>
    </w:p>
    <w:p w14:paraId="1A240C1D"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Настоящий административный регламент регулирует отношения по подготовке населения к использованию газа, в части </w:t>
      </w:r>
      <w:r w:rsidRPr="007E24CF">
        <w:rPr>
          <w:rFonts w:ascii="Times New Roman" w:eastAsia="Times New Roman" w:hAnsi="Times New Roman" w:cs="Times New Roman"/>
          <w:iCs/>
          <w:lang w:eastAsia="ru-RU"/>
        </w:rPr>
        <w:t xml:space="preserve">приема заявления физических лиц и формирования пакета документов </w:t>
      </w:r>
      <w:r w:rsidRPr="007E24CF">
        <w:rPr>
          <w:rFonts w:ascii="Times New Roman" w:eastAsia="Times New Roman" w:hAnsi="Times New Roman" w:cs="Times New Roman"/>
          <w:lang w:eastAsia="ru-RU"/>
        </w:rPr>
        <w:t xml:space="preserve">в целях заключения комплексного договора поставки газа, включающего обязательство исполнителя по подключению (технологическому присоединению) газоиспользующего оборудования заявителя (физического лица) к сети газораспределения, поставку газа и техническое обслуживание и ремонт внутридомового газового оборудования (далее - комплексный договор поставки газа), или договора о подключении (технологическом присоединении) газоиспользующего оборудования заявителя (физического лица) к сети газораспределения (далее – договор подключения), заключаемых в рамках </w:t>
      </w:r>
      <w:proofErr w:type="spellStart"/>
      <w:r w:rsidRPr="007E24CF">
        <w:rPr>
          <w:rFonts w:ascii="Times New Roman" w:eastAsia="Times New Roman" w:hAnsi="Times New Roman" w:cs="Times New Roman"/>
          <w:lang w:eastAsia="ru-RU"/>
        </w:rPr>
        <w:t>догазификации</w:t>
      </w:r>
      <w:proofErr w:type="spellEnd"/>
      <w:r w:rsidRPr="007E24CF">
        <w:rPr>
          <w:rFonts w:ascii="Times New Roman" w:eastAsia="Times New Roman" w:hAnsi="Times New Roman" w:cs="Times New Roman"/>
          <w:lang w:eastAsia="ru-RU"/>
        </w:rPr>
        <w:t>, с учетом положений:</w:t>
      </w:r>
    </w:p>
    <w:p w14:paraId="73F1774B"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lastRenderedPageBreak/>
        <w:t>Федерального закона от 31.03.1999 № 69-ФЗ «О газоснабжении в Российской Федерации»;</w:t>
      </w:r>
    </w:p>
    <w:p w14:paraId="117A7262"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Федерального закона от 06.10.2003 № 131-ФЗ (ред. от 06.02.2023) «Об общих принципах организации местного самоуправления в Российской Федерации»;</w:t>
      </w:r>
    </w:p>
    <w:p w14:paraId="2182D014"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Федерального закона от 27.07.2010 № 210-ФЗ «Об организации предоставления государственных и муниципальных услуг»;</w:t>
      </w:r>
    </w:p>
    <w:p w14:paraId="327544C4"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Перечня поручений по результатам проверки исполнения законодательства, направленного на развитие газоснабжения и газификации регионов, утвержденного Президентом РФ 31.05.2020 № Пр-907;</w:t>
      </w:r>
    </w:p>
    <w:p w14:paraId="57DBE134"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Перечня поручений по реализации Послания Президента Федеральному Собранию, утвержденного Президентом РФ 02.05.2021 № Пр-753;</w:t>
      </w:r>
    </w:p>
    <w:p w14:paraId="295B651A"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Постановления Правительства Российской Федерации от 21.07.2008№ 549«О порядке поставки газа для обеспечения коммунально-бытовых нужд граждан»;</w:t>
      </w:r>
    </w:p>
    <w:p w14:paraId="32426EC9"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Постановления Правительства Российской Федерации от 14.05.2013 № 410«О мерах по обеспечению безопасности при использовании и содержании внутридомового и внутриквартирного газового оборудования»;</w:t>
      </w:r>
    </w:p>
    <w:p w14:paraId="39A0F4C7"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Постановления Правительства Российской Федерации от 29.12.2000 № 1021«О государственном регулировании цен на газ, тарифов на услуги по его транспортировке,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 предназначенных для транспортировки газа от магистральных газопроводов до объектов капитального строительства, и газопроводов, предназначенных для транспортировки газа от месторождений природного газа до магистрального газопровода»;</w:t>
      </w:r>
    </w:p>
    <w:p w14:paraId="6EDB5560"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Постановления Правительства РФ от 13.09.2021 №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w:t>
      </w:r>
    </w:p>
    <w:p w14:paraId="6F6730F8"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Постановления Правительства Российской Федерации от 13.09.2021 № 1548 «О внесении изменений в Правила разработки и реализации межрегиональных и региональных программ газификации жилищно-коммунального хозяйства, промышленных и иных организаций»;</w:t>
      </w:r>
    </w:p>
    <w:p w14:paraId="64CE85EA"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Постановления Правительства Российской Федерации от 13.09.2021 № 1549 «О внесении изменений в некоторые акты Правительства Российской Федерации»;</w:t>
      </w:r>
    </w:p>
    <w:p w14:paraId="61F44A88"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Постановления Правительства Российской Федерации от 13.09.2021 № 1550 «Об утверждении Правил взаимодействия единого оператора газификации, регионального оператора газификации, органов государственной власти субъектов Российской Федерации, органов публичной власти федеральных территорий и газораспределительных организаций, привлекаемых единым оператором газификации или региональным оператором газификации, при реализации мероприятий межрегиональных и региональных программ газификации жилищно-коммунального хозяйства, промышленных и иных организаций»;</w:t>
      </w:r>
    </w:p>
    <w:p w14:paraId="73DC2C27"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Закона Самарской области от 03.10.2014 № 86-ГД «О закреплении вопросов местного значения за сельскими поселениями Самарской области»;</w:t>
      </w:r>
    </w:p>
    <w:p w14:paraId="6096D1D2"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Постановления Правительства Самарской области от 27.03.2015 № 149 «Об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w:t>
      </w:r>
    </w:p>
    <w:p w14:paraId="14FC56A9" w14:textId="77777777" w:rsidR="007E24CF" w:rsidRPr="007E24CF" w:rsidRDefault="007E24CF" w:rsidP="00E043A8">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hd w:val="clear" w:color="auto" w:fill="FFFFFF"/>
          <w:lang w:eastAsia="ru-RU"/>
        </w:rPr>
      </w:pPr>
      <w:r w:rsidRPr="007E24CF">
        <w:rPr>
          <w:rFonts w:ascii="Times New Roman" w:eastAsia="Times New Roman" w:hAnsi="Times New Roman" w:cs="Times New Roman"/>
          <w:shd w:val="clear" w:color="auto" w:fill="FFFFFF"/>
          <w:lang w:eastAsia="ru-RU"/>
        </w:rPr>
        <w:t>Положения о постоянно действующей Комиссии.</w:t>
      </w:r>
    </w:p>
    <w:p w14:paraId="2F953E0E" w14:textId="77777777" w:rsidR="007E24CF" w:rsidRPr="007E24CF" w:rsidRDefault="007E24CF" w:rsidP="00E043A8">
      <w:pPr>
        <w:widowControl w:val="0"/>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В настоящем административном регламенте используются понятия в соответствии с положениями законодательства в сфере регулирования газоснабжения.</w:t>
      </w:r>
    </w:p>
    <w:p w14:paraId="0B7A5C75" w14:textId="77777777" w:rsidR="007E24CF" w:rsidRPr="007E24CF" w:rsidRDefault="007E24CF" w:rsidP="00E043A8">
      <w:pPr>
        <w:spacing w:after="0" w:line="240" w:lineRule="auto"/>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1.2. Круг заявителей</w:t>
      </w:r>
    </w:p>
    <w:p w14:paraId="70399EE9"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1.2.1. В качестве заявителя при предоставлении муниципальной услуги может выступать физическое лицо, которому на праве собственности или ином предусмотренном законом праве принадлежит домовладение и земельный участок, на котором находится домовладение, намеревающееся использовать газ для удовлетворения личных, семейных, домашних и иных нужд, не связанных с осуществлением предпринимательской (профессиональной) деятельности.</w:t>
      </w:r>
    </w:p>
    <w:p w14:paraId="6D924980"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1.2.2. От имени заявителя может выступать его уполномоченный представитель при предъявлении документа, подтверждающего полномочия лица на осуществление действий от имени заявителя</w:t>
      </w:r>
    </w:p>
    <w:p w14:paraId="201AB341" w14:textId="77777777" w:rsidR="007E24CF" w:rsidRPr="007E24CF" w:rsidRDefault="007E24CF" w:rsidP="00E043A8">
      <w:pPr>
        <w:spacing w:after="0" w:line="240" w:lineRule="auto"/>
        <w:ind w:firstLine="709"/>
        <w:jc w:val="center"/>
        <w:outlineLvl w:val="1"/>
        <w:rPr>
          <w:rFonts w:ascii="Times New Roman" w:eastAsia="Times New Roman" w:hAnsi="Times New Roman" w:cs="Times New Roman"/>
          <w:lang w:eastAsia="ru-RU"/>
        </w:rPr>
      </w:pPr>
      <w:r w:rsidRPr="007E24CF">
        <w:rPr>
          <w:rFonts w:ascii="Times New Roman" w:eastAsia="Times New Roman" w:hAnsi="Times New Roman" w:cs="Times New Roman"/>
          <w:b/>
          <w:lang w:eastAsia="ru-RU"/>
        </w:rPr>
        <w:t>1.3. Требования к порядку информирования о предоставлении     муниципальной услуги</w:t>
      </w:r>
    </w:p>
    <w:p w14:paraId="3B5B92EA" w14:textId="77777777" w:rsidR="007E24CF" w:rsidRPr="007E24CF" w:rsidRDefault="007E24CF" w:rsidP="00E043A8">
      <w:pPr>
        <w:widowControl w:val="0"/>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1.3.1. Информация о порядке предоставления муниципальной услуги предоставляется:</w:t>
      </w:r>
    </w:p>
    <w:p w14:paraId="431FEDBB" w14:textId="77777777" w:rsidR="007E24CF" w:rsidRPr="007E24CF" w:rsidRDefault="007E24CF" w:rsidP="00E043A8">
      <w:pPr>
        <w:widowControl w:val="0"/>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1) посредством размещения информации, в том числе о месте нахождения, графике (режиме) работы МФЦ, его структурных подразделений:</w:t>
      </w:r>
    </w:p>
    <w:p w14:paraId="3AEFE6CA"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на официальных сайтах Уполномоченного органа, МФЦ в информационно-телекоммуникационной сети «Интернет», (далее – сеть «Интернет»);</w:t>
      </w:r>
    </w:p>
    <w:p w14:paraId="2075B4A4"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на портале «Мои документы» Самарской области;</w:t>
      </w:r>
    </w:p>
    <w:p w14:paraId="5E9FC893"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в федеральной государственной информационной системе «Единый портал государственных и муниципальных услуг (функций)»</w:t>
      </w:r>
      <w:r w:rsidRPr="007E24CF">
        <w:rPr>
          <w:rFonts w:ascii="Times New Roman" w:eastAsia="Times New Roman" w:hAnsi="Times New Roman" w:cs="Times New Roman"/>
          <w:u w:val="single"/>
          <w:lang w:eastAsia="ru-RU"/>
        </w:rPr>
        <w:t>(https://</w:t>
      </w:r>
      <w:hyperlink r:id="rId12" w:history="1">
        <w:r w:rsidRPr="007E24CF">
          <w:rPr>
            <w:rFonts w:ascii="Times New Roman" w:eastAsia="Times New Roman" w:hAnsi="Times New Roman" w:cs="Times New Roman"/>
            <w:u w:val="single"/>
            <w:lang w:eastAsia="ru-RU"/>
          </w:rPr>
          <w:t>www.gosuslugi.ru</w:t>
        </w:r>
      </w:hyperlink>
      <w:r w:rsidRPr="007E24CF">
        <w:rPr>
          <w:rFonts w:ascii="Times New Roman" w:eastAsia="Times New Roman" w:hAnsi="Times New Roman" w:cs="Times New Roman"/>
          <w:lang w:eastAsia="ru-RU"/>
        </w:rPr>
        <w:t xml:space="preserve">) (далее - единый портал), федеральной государственной </w:t>
      </w:r>
      <w:r w:rsidRPr="007E24CF">
        <w:rPr>
          <w:rFonts w:ascii="Times New Roman" w:eastAsia="Times New Roman" w:hAnsi="Times New Roman" w:cs="Times New Roman"/>
          <w:lang w:eastAsia="ru-RU"/>
        </w:rPr>
        <w:lastRenderedPageBreak/>
        <w:t>информационной системе «Федеральный реестр государственных и муниципальных услуг (функций)» (далее – федеральный реестр);</w:t>
      </w:r>
    </w:p>
    <w:p w14:paraId="32DE96CE"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в региональной государственной информационной системе «Портал государственных и муниципальных услуг (функций) Самарской области» (</w:t>
      </w:r>
      <w:hyperlink r:id="rId13" w:history="1">
        <w:r w:rsidRPr="007E24CF">
          <w:rPr>
            <w:rFonts w:ascii="Times New Roman" w:eastAsia="Times New Roman" w:hAnsi="Times New Roman" w:cs="Times New Roman"/>
            <w:u w:val="single"/>
            <w:lang w:eastAsia="ru-RU"/>
          </w:rPr>
          <w:t>https://gosuslugi.samregion.ru</w:t>
        </w:r>
      </w:hyperlink>
      <w:r w:rsidRPr="007E24CF">
        <w:rPr>
          <w:rFonts w:ascii="Times New Roman" w:eastAsia="Times New Roman" w:hAnsi="Times New Roman" w:cs="Times New Roman"/>
          <w:lang w:eastAsia="ru-RU"/>
        </w:rPr>
        <w:t xml:space="preserve">)  (далее - региональный портал); </w:t>
      </w:r>
    </w:p>
    <w:p w14:paraId="204C29CA"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на информационных стендах в помещениях Уполномоченного органа, МФЦ, их структурных подразделений;</w:t>
      </w:r>
    </w:p>
    <w:p w14:paraId="24EBF2C4"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в МФЦ, его структурных подразделениях.</w:t>
      </w:r>
    </w:p>
    <w:p w14:paraId="0ACD0E84" w14:textId="58A1A5F4" w:rsidR="007E24CF" w:rsidRPr="007E24CF" w:rsidRDefault="007E24CF" w:rsidP="00E043A8">
      <w:pPr>
        <w:spacing w:after="0" w:line="240" w:lineRule="auto"/>
        <w:ind w:firstLine="709"/>
        <w:contextualSpacing/>
        <w:jc w:val="both"/>
        <w:rPr>
          <w:rFonts w:ascii="Times New Roman" w:eastAsia="Times New Roman" w:hAnsi="Times New Roman" w:cs="Times New Roman"/>
          <w:u w:val="single"/>
          <w:lang w:eastAsia="ru-RU"/>
        </w:rPr>
      </w:pPr>
      <w:r w:rsidRPr="007E24CF">
        <w:rPr>
          <w:rFonts w:ascii="Times New Roman" w:eastAsia="Times New Roman" w:hAnsi="Times New Roman" w:cs="Times New Roman"/>
          <w:lang w:eastAsia="ru-RU"/>
        </w:rPr>
        <w:t>2) по номеру телефона для справок должностным лицом</w:t>
      </w:r>
      <w:r w:rsidR="00E62541">
        <w:rPr>
          <w:rFonts w:ascii="Times New Roman" w:eastAsia="Times New Roman" w:hAnsi="Times New Roman" w:cs="Times New Roman"/>
          <w:lang w:eastAsia="ru-RU"/>
        </w:rPr>
        <w:t xml:space="preserve"> </w:t>
      </w:r>
      <w:r w:rsidRPr="007E24CF">
        <w:rPr>
          <w:rFonts w:ascii="Times New Roman" w:eastAsia="Times New Roman" w:hAnsi="Times New Roman" w:cs="Times New Roman"/>
          <w:lang w:eastAsia="ru-RU"/>
        </w:rPr>
        <w:t>Уполномоченного органа, его структурных подразделений;</w:t>
      </w:r>
    </w:p>
    <w:p w14:paraId="77B2921A"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1.3.2. На информационных стендах Уполномоченного органа, МФЦ, их структурных подразделений, на официальных сайтах Уполномоченного органа, МФЦ в сети «Интернет», в федеральном реестре размещается информация:</w:t>
      </w:r>
    </w:p>
    <w:p w14:paraId="189BD979"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1) место нахождения, почтовый адрес, график работы МФЦ, его структурных подразделений;</w:t>
      </w:r>
    </w:p>
    <w:p w14:paraId="2DF2AB55"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 номера телефонов, по которым осуществляется информирование по вопросам предоставления муниципальной услуги, в том числе номер телефона-автоинформатора;</w:t>
      </w:r>
    </w:p>
    <w:p w14:paraId="51A3B472"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 порядок обжалования решений и действий (бездействия) сотрудников, предоставляющих муниципальную услугу;</w:t>
      </w:r>
    </w:p>
    <w:p w14:paraId="104E47B8"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4) порядок получения консультаций (справок).</w:t>
      </w:r>
    </w:p>
    <w:p w14:paraId="26220A34"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1.3.3. На едином портале, региональном портале размещаются:</w:t>
      </w:r>
    </w:p>
    <w:p w14:paraId="02EE34C0"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076A64A6"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 круг заявителей;</w:t>
      </w:r>
    </w:p>
    <w:p w14:paraId="17A3DEF2"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 срок предоставления муниципальной услуги;</w:t>
      </w:r>
    </w:p>
    <w:p w14:paraId="04AC9B96"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4) стоимость предоставления муниципальной услуги и порядок оплаты;</w:t>
      </w:r>
    </w:p>
    <w:p w14:paraId="6CD97E20"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5) результат предоставления муниципальной услуги, порядок и способы предоставления документа, являющегося результатом предоставления муниципальной услуги;</w:t>
      </w:r>
    </w:p>
    <w:p w14:paraId="6EC895C2"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6) исчерпывающий перечень оснований для приостановления или отказа в предоставлении муниципальной услуги;</w:t>
      </w:r>
    </w:p>
    <w:p w14:paraId="20262CF0"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7) информация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7396B798"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8) образцы заполнения формы заявления о предоставлении муниципальной услуги.</w:t>
      </w:r>
    </w:p>
    <w:p w14:paraId="780E3C33"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1.3.4. Посредством телефонной связи предоставляется информация:</w:t>
      </w:r>
    </w:p>
    <w:p w14:paraId="552865A4"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1) о месте нахождения и графике работы Уполномоченного органа, МФЦ, их структурных подразделений;</w:t>
      </w:r>
    </w:p>
    <w:p w14:paraId="09D01AD3"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 о порядке предоставления муниципальной услуги;</w:t>
      </w:r>
    </w:p>
    <w:p w14:paraId="0FA1C6C1"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 о сроках предоставления муниципальной услуги;</w:t>
      </w:r>
    </w:p>
    <w:p w14:paraId="4C529322"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4) об адресах официальных сайтов Уполномоченного органа, МФЦ.</w:t>
      </w:r>
    </w:p>
    <w:p w14:paraId="16E361F6"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1.3.5. На едином портале, региональном портале публикуется информация:</w:t>
      </w:r>
    </w:p>
    <w:p w14:paraId="2C31CF58"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1) справочные телефоны МФЦ, по которым можно получить консультацию по порядку предоставления услуги;</w:t>
      </w:r>
    </w:p>
    <w:p w14:paraId="0DEC268F"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 адрес электронной почты;</w:t>
      </w:r>
    </w:p>
    <w:p w14:paraId="378FE948"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 порядок получения информации заинтересованными лицами по вопросам предоставления услуги, сведений о результате предоставления услуги;</w:t>
      </w:r>
    </w:p>
    <w:p w14:paraId="26F544E0"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4) сведения об участвующих в предоставлении услуги организациях.</w:t>
      </w:r>
    </w:p>
    <w:p w14:paraId="2A60176C"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1.3.6. Информация, публикуемая на едином портале, региональном портале подлежит размещению в региональной государственной информационной системе «Реестр государственных и муниципальных услуг (функций) Самарской области» в соответствии с Постановлением Правительства Самарской области от 21.10.2010 № 501 «О региональных информационных системах «Реестр государственных и муниципальных услуг (функций) Самарской области» и «Портал государственных и муниципальных услуг (функций) Самарской области».</w:t>
      </w:r>
    </w:p>
    <w:p w14:paraId="436F601A" w14:textId="77777777" w:rsidR="007E24CF" w:rsidRPr="007E24CF" w:rsidRDefault="007E24CF" w:rsidP="00E043A8">
      <w:pPr>
        <w:keepNext/>
        <w:tabs>
          <w:tab w:val="left" w:pos="0"/>
        </w:tabs>
        <w:spacing w:after="0" w:line="240" w:lineRule="auto"/>
        <w:ind w:firstLine="709"/>
        <w:jc w:val="center"/>
        <w:outlineLvl w:val="3"/>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II. СТАНДАРТ ПРЕДОСТАВЛЕНИЯ МУНИЦИПАЛЬНОЙ УСЛУГИ</w:t>
      </w:r>
    </w:p>
    <w:p w14:paraId="22C6A56E" w14:textId="77777777" w:rsidR="007E24CF" w:rsidRPr="007E24CF" w:rsidRDefault="007E24CF" w:rsidP="00E043A8">
      <w:pPr>
        <w:spacing w:after="0" w:line="240" w:lineRule="auto"/>
        <w:ind w:firstLine="709"/>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2.1.</w:t>
      </w:r>
      <w:r w:rsidRPr="007E24CF">
        <w:rPr>
          <w:rFonts w:ascii="Times New Roman" w:eastAsia="Times New Roman" w:hAnsi="Times New Roman" w:cs="Times New Roman"/>
          <w:b/>
          <w:lang w:eastAsia="ru-RU"/>
        </w:rPr>
        <w:tab/>
        <w:t>Наименование муниципальной услуги</w:t>
      </w:r>
    </w:p>
    <w:p w14:paraId="39C53A96" w14:textId="77777777" w:rsidR="007E24CF" w:rsidRPr="007E24CF" w:rsidRDefault="007E24CF" w:rsidP="00E043A8">
      <w:pPr>
        <w:spacing w:after="0" w:line="240" w:lineRule="auto"/>
        <w:ind w:firstLine="540"/>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Организация газоснабжения населения в границах городского поселения Безенчук муниципального района Безенчукский Самарской области в пределах полномочий, установленных законодательством Российской Федерации, в части </w:t>
      </w:r>
      <w:r w:rsidRPr="007E24CF">
        <w:rPr>
          <w:rFonts w:ascii="Times New Roman" w:eastAsia="Times New Roman" w:hAnsi="Times New Roman" w:cs="Times New Roman"/>
          <w:iCs/>
          <w:lang w:eastAsia="ru-RU"/>
        </w:rPr>
        <w:t xml:space="preserve">приема заявления физических лиц и формирования пакета документов </w:t>
      </w:r>
      <w:r w:rsidRPr="007E24CF">
        <w:rPr>
          <w:rFonts w:ascii="Times New Roman" w:eastAsia="Times New Roman" w:hAnsi="Times New Roman" w:cs="Times New Roman"/>
          <w:lang w:eastAsia="ru-RU"/>
        </w:rPr>
        <w:t xml:space="preserve">в целях заключения комплексного договора поставки газа, включающего обязательство исполнителя по подключению (технологическому присоединению) газоиспользующего оборудования заявителя (физического лица) к сети газораспределения, поставку газа и техническое обслуживание и ремонт внутридомового газового оборудования, или договора о подключении (технологическом присоединении) газоиспользующего оборудования заявителя (физического лица) к сети газораспределения, заключаемых в рамках </w:t>
      </w:r>
      <w:proofErr w:type="spellStart"/>
      <w:r w:rsidRPr="007E24CF">
        <w:rPr>
          <w:rFonts w:ascii="Times New Roman" w:eastAsia="Times New Roman" w:hAnsi="Times New Roman" w:cs="Times New Roman"/>
          <w:lang w:eastAsia="ru-RU"/>
        </w:rPr>
        <w:t>догазификации</w:t>
      </w:r>
      <w:proofErr w:type="spellEnd"/>
      <w:r w:rsidRPr="007E24CF">
        <w:rPr>
          <w:rFonts w:ascii="Times New Roman" w:eastAsia="Times New Roman" w:hAnsi="Times New Roman" w:cs="Times New Roman"/>
          <w:lang w:eastAsia="ru-RU"/>
        </w:rPr>
        <w:t>.</w:t>
      </w:r>
    </w:p>
    <w:p w14:paraId="5E656D39" w14:textId="77777777" w:rsidR="007E24CF" w:rsidRPr="007E24CF" w:rsidRDefault="007E24CF" w:rsidP="00E043A8">
      <w:pPr>
        <w:spacing w:after="0" w:line="240" w:lineRule="auto"/>
        <w:ind w:firstLine="709"/>
        <w:jc w:val="both"/>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2.2. Наименование органа, предоставляющего муниципальную услугу</w:t>
      </w:r>
    </w:p>
    <w:p w14:paraId="741C10A6"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2.2.1. Муниципальная услуга предоставляется МФЦ по месту нахождения домовладения в границах муниципального района Безенчукский Самарской области в соответствии с положениями части 1.3 статьи 16 Федерального закона от 27 июля 2010 года № 210-ФЗ «Об организации предоставления государственных и муниципальных услуг» (далее Федеральный закон № 210-ФЗ).</w:t>
      </w:r>
    </w:p>
    <w:p w14:paraId="73B7B48D"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lastRenderedPageBreak/>
        <w:t>При предоставлении муниципальной услуги МФЦ осуществляет взаимодействие с:</w:t>
      </w:r>
    </w:p>
    <w:p w14:paraId="699675FD"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Управлением Федеральной службы государственной регистрации, кадастра и картографии по Самарской области;</w:t>
      </w:r>
    </w:p>
    <w:p w14:paraId="4C3952FC"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Управлением Федеральной налоговой службы по Самарской области;</w:t>
      </w:r>
    </w:p>
    <w:p w14:paraId="4E3172D9"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Отделением фонда пенсионного и социального страхования РФ по Самарской области;</w:t>
      </w:r>
    </w:p>
    <w:p w14:paraId="5A0FDED9"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Министерством энергетики и ЖКХ Самарской области;</w:t>
      </w:r>
    </w:p>
    <w:p w14:paraId="2DE519E1"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Администрацией муниципального района Безенчукский Самарской области,</w:t>
      </w:r>
    </w:p>
    <w:p w14:paraId="491E878F"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региональным оператором; </w:t>
      </w:r>
    </w:p>
    <w:p w14:paraId="334342FB"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газоснабжающими организациями;</w:t>
      </w:r>
    </w:p>
    <w:p w14:paraId="366D5C58"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bCs/>
          <w:lang w:eastAsia="ru-RU"/>
        </w:rPr>
        <w:t>Комиссией;</w:t>
      </w:r>
    </w:p>
    <w:p w14:paraId="1C7C688C"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иными органами государственной власти, органами местного самоуправления и организациями, при необходимости.</w:t>
      </w:r>
    </w:p>
    <w:p w14:paraId="6BC38EC2"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2.2.2. При предоставлении муниципальной услуги не допускается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пункте 3 части 1 статьи 9 Федерального закона № 210-ФЗ.</w:t>
      </w:r>
    </w:p>
    <w:p w14:paraId="4848A8C1" w14:textId="77777777" w:rsidR="007E24CF" w:rsidRPr="007E24CF" w:rsidRDefault="007E24CF" w:rsidP="00E043A8">
      <w:pPr>
        <w:autoSpaceDE w:val="0"/>
        <w:autoSpaceDN w:val="0"/>
        <w:adjustRightInd w:val="0"/>
        <w:spacing w:after="0" w:line="240" w:lineRule="auto"/>
        <w:jc w:val="both"/>
        <w:rPr>
          <w:rFonts w:ascii="Times New Roman" w:eastAsia="Calibri" w:hAnsi="Times New Roman" w:cs="Times New Roman"/>
          <w:color w:val="000000"/>
          <w:lang w:eastAsia="ru-RU"/>
        </w:rPr>
      </w:pPr>
      <w:r w:rsidRPr="007E24CF">
        <w:rPr>
          <w:rFonts w:ascii="Times New Roman" w:eastAsia="Times New Roman" w:hAnsi="Times New Roman" w:cs="Times New Roman"/>
          <w:lang w:eastAsia="ru-RU"/>
        </w:rPr>
        <w:t xml:space="preserve">         2.2.3.</w:t>
      </w:r>
      <w:r w:rsidRPr="007E24CF">
        <w:rPr>
          <w:rFonts w:ascii="Times New Roman" w:eastAsia="Calibri" w:hAnsi="Times New Roman" w:cs="Times New Roman"/>
          <w:color w:val="000000"/>
          <w:lang w:eastAsia="ru-RU"/>
        </w:rPr>
        <w:t xml:space="preserve"> Муниципальная  услуга не предоставляется в упреждающем (</w:t>
      </w:r>
      <w:proofErr w:type="spellStart"/>
      <w:r w:rsidRPr="007E24CF">
        <w:rPr>
          <w:rFonts w:ascii="Times New Roman" w:eastAsia="Calibri" w:hAnsi="Times New Roman" w:cs="Times New Roman"/>
          <w:color w:val="000000"/>
          <w:lang w:eastAsia="ru-RU"/>
        </w:rPr>
        <w:t>проактивном</w:t>
      </w:r>
      <w:proofErr w:type="spellEnd"/>
      <w:r w:rsidRPr="007E24CF">
        <w:rPr>
          <w:rFonts w:ascii="Times New Roman" w:eastAsia="Calibri" w:hAnsi="Times New Roman" w:cs="Times New Roman"/>
          <w:color w:val="000000"/>
          <w:lang w:eastAsia="ru-RU"/>
        </w:rPr>
        <w:t xml:space="preserve">) режиме, предусмотренном </w:t>
      </w:r>
      <w:hyperlink r:id="rId14" w:history="1">
        <w:r w:rsidRPr="007E24CF">
          <w:rPr>
            <w:rFonts w:ascii="Times New Roman" w:eastAsia="Calibri" w:hAnsi="Times New Roman" w:cs="Times New Roman"/>
            <w:color w:val="000000"/>
            <w:lang w:eastAsia="ru-RU"/>
          </w:rPr>
          <w:t>статьей 7.3</w:t>
        </w:r>
      </w:hyperlink>
      <w:r w:rsidRPr="007E24CF">
        <w:rPr>
          <w:rFonts w:ascii="Times New Roman" w:eastAsia="Calibri" w:hAnsi="Times New Roman" w:cs="Times New Roman"/>
          <w:color w:val="000000"/>
          <w:lang w:eastAsia="ru-RU"/>
        </w:rPr>
        <w:t xml:space="preserve"> Закона N 210-ФЗ«Об организации предоставления государственных и муниципальных услуг.» </w:t>
      </w:r>
    </w:p>
    <w:p w14:paraId="6981DD61" w14:textId="77777777" w:rsidR="007E24CF" w:rsidRPr="007E24CF" w:rsidRDefault="007E24CF" w:rsidP="00E043A8">
      <w:pPr>
        <w:spacing w:after="0" w:line="240" w:lineRule="auto"/>
        <w:ind w:firstLine="709"/>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2.3.</w:t>
      </w:r>
      <w:r w:rsidRPr="007E24CF">
        <w:rPr>
          <w:rFonts w:ascii="Times New Roman" w:eastAsia="Times New Roman" w:hAnsi="Times New Roman" w:cs="Times New Roman"/>
          <w:b/>
          <w:lang w:eastAsia="ru-RU"/>
        </w:rPr>
        <w:tab/>
        <w:t>Описание результата предоставления муниципальной услуги</w:t>
      </w:r>
    </w:p>
    <w:p w14:paraId="3616C734"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2.3.1. Результатами предоставления муниципальной услуги являются:</w:t>
      </w:r>
    </w:p>
    <w:p w14:paraId="22E4DE20"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формирование и передача комплекта документов, необходимых для организации газоснабжения региональному оператору;</w:t>
      </w:r>
    </w:p>
    <w:p w14:paraId="412A28FF"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уведомление заявителя о принятии заявки и пакета документов региональным оператором, либо о передаче документов заявителя в Комиссию.</w:t>
      </w:r>
    </w:p>
    <w:p w14:paraId="0973A165" w14:textId="77777777" w:rsidR="007E24CF" w:rsidRPr="007E24CF" w:rsidRDefault="007E24CF" w:rsidP="00E043A8">
      <w:pPr>
        <w:spacing w:after="0" w:line="240" w:lineRule="auto"/>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2.4. Срок предоставления муниципальной услуги</w:t>
      </w:r>
    </w:p>
    <w:p w14:paraId="3403629A"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2.4.1.Срок осуществления МФЦ административных действий по формированию, направлению межведомственных запросов и передаче комплекта документов, необходимых для организации газоснабжения региональному оператору, определены в разделе 3 настоящего административного регламента и не может превышать 8 рабочих дней с момента поступления заявления в МФЦ.</w:t>
      </w:r>
    </w:p>
    <w:p w14:paraId="00EA8FA8"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2.4.2. Срок осуществления мероприятий организации газоснабжения домовладений  в отношении домовладения, включенного в региональную программу газификации, утвержденную распоряжением Правительства Самарской области от 16.08.2022 № 470-р «Об утверждении региональной программы газификации жилищно-коммунального хозяйства, промышленных и иных организаций Самарской области на 2022 - 2031 годы и признании утратившим силу распоряжения Правительства Самарской области от 27.11.2020 № 589-р «Об утверждении региональной программы газификации жилищно-коммунального хозяйства, промышленных и иных организаций Самарской области на 2020 - 2024 годы и признании утратившим силу распоряжения Правительства Самарской области от 29.11.2019 № 1072-р «Об утверждении региональной программы газификации жилищно-коммунального хозяйства, промышленных и иных организаций Самарской области на 2019 - 2023 годы и признании утратившими силу отдельных распоряжений Правительства Самарской области» (далее региональная программа газификации),  определяется региональной программой газификации.</w:t>
      </w:r>
    </w:p>
    <w:p w14:paraId="4195CE1D"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2.4.3. Срок осуществления мероприятий по организации газоснабжения домовладений в отношении домовладения, которое отсутствует в региональной программе газификации, определяется с учетом положений федерального законодательства.</w:t>
      </w:r>
    </w:p>
    <w:p w14:paraId="2B10FD36" w14:textId="77777777" w:rsidR="007E24CF" w:rsidRPr="007E24CF" w:rsidRDefault="007E24CF" w:rsidP="00E043A8">
      <w:pPr>
        <w:spacing w:after="0" w:line="240" w:lineRule="auto"/>
        <w:ind w:firstLine="709"/>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2.5. Нормативные правовые акты, регулирующие предоставление муниципальной услуги</w:t>
      </w:r>
    </w:p>
    <w:p w14:paraId="45CEDB48" w14:textId="77777777" w:rsidR="007E24CF" w:rsidRPr="007E24CF" w:rsidRDefault="007E24CF" w:rsidP="00E043A8">
      <w:pPr>
        <w:spacing w:after="0" w:line="240" w:lineRule="auto"/>
        <w:ind w:firstLine="709"/>
        <w:jc w:val="both"/>
        <w:rPr>
          <w:rFonts w:ascii="Times New Roman" w:eastAsia="Times New Roman" w:hAnsi="Times New Roman" w:cs="Times New Roman"/>
          <w:strike/>
          <w:lang w:eastAsia="ru-RU"/>
        </w:rPr>
      </w:pPr>
      <w:r w:rsidRPr="007E24CF">
        <w:rPr>
          <w:rFonts w:ascii="Times New Roman" w:eastAsia="Times New Roman" w:hAnsi="Times New Roman" w:cs="Times New Roman"/>
          <w:lang w:eastAsia="ru-RU"/>
        </w:rPr>
        <w:t>Перечень нормативных правовых актов, регулирующих предоставление муниципальной услуги.</w:t>
      </w:r>
    </w:p>
    <w:p w14:paraId="2BBF2AC1"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Федеральный закон от 27 июля 2010 № 210-ФЗ «Об организации предоставления государственных и муниципальных услуг»;</w:t>
      </w:r>
    </w:p>
    <w:p w14:paraId="5FD80088"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Постановление Правительства РФ от 13 сентября 2021 №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w:t>
      </w:r>
    </w:p>
    <w:p w14:paraId="7C995A1D" w14:textId="77777777" w:rsidR="007E24CF" w:rsidRPr="007E24CF" w:rsidRDefault="007E24CF" w:rsidP="00E043A8">
      <w:pPr>
        <w:spacing w:after="0" w:line="240" w:lineRule="auto"/>
        <w:ind w:firstLine="709"/>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14:paraId="2222FC47"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2.6.1. С целью предоставления муниципальной услуги заявитель (представитель заявителя) представляет в МФЦ:</w:t>
      </w:r>
    </w:p>
    <w:p w14:paraId="3334FF71" w14:textId="77777777" w:rsidR="007E24CF" w:rsidRPr="007E24CF" w:rsidRDefault="00000000" w:rsidP="00E043A8">
      <w:pPr>
        <w:spacing w:after="0" w:line="240" w:lineRule="auto"/>
        <w:ind w:firstLine="709"/>
        <w:jc w:val="both"/>
        <w:rPr>
          <w:rFonts w:ascii="Times New Roman" w:eastAsia="Times New Roman" w:hAnsi="Times New Roman" w:cs="Times New Roman"/>
          <w:lang w:eastAsia="ru-RU"/>
        </w:rPr>
      </w:pPr>
      <w:hyperlink r:id="rId15" w:history="1">
        <w:r w:rsidR="007E24CF" w:rsidRPr="007E24CF">
          <w:rPr>
            <w:rFonts w:ascii="Times New Roman" w:eastAsia="Times New Roman" w:hAnsi="Times New Roman" w:cs="Times New Roman"/>
            <w:lang w:eastAsia="ru-RU"/>
          </w:rPr>
          <w:t>заявление</w:t>
        </w:r>
      </w:hyperlink>
      <w:r w:rsidR="007E24CF" w:rsidRPr="007E24CF">
        <w:rPr>
          <w:rFonts w:ascii="Times New Roman" w:eastAsia="Times New Roman" w:hAnsi="Times New Roman" w:cs="Times New Roman"/>
          <w:lang w:eastAsia="ru-RU"/>
        </w:rPr>
        <w:t>(заявку) по форме в соответствии с приложением №1 к административному регламенту (далее -заявление);</w:t>
      </w:r>
    </w:p>
    <w:p w14:paraId="13386F1D"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lastRenderedPageBreak/>
        <w:t>расчет максимального часового расхода газа, если планируемый максимальный часовой расход газа более 7 куб. метров (при его наличии);</w:t>
      </w:r>
    </w:p>
    <w:p w14:paraId="770B75F0" w14:textId="2DD30390"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2.6.2. В случае если право собственности заявителя на домовладение</w:t>
      </w:r>
      <w:r w:rsidR="00F8087E">
        <w:rPr>
          <w:rFonts w:ascii="Times New Roman" w:eastAsia="Times New Roman" w:hAnsi="Times New Roman" w:cs="Times New Roman"/>
          <w:lang w:eastAsia="ru-RU"/>
        </w:rPr>
        <w:t xml:space="preserve"> </w:t>
      </w:r>
      <w:r w:rsidRPr="007E24CF">
        <w:rPr>
          <w:rFonts w:ascii="Times New Roman" w:eastAsia="Times New Roman" w:hAnsi="Times New Roman" w:cs="Times New Roman"/>
          <w:lang w:eastAsia="ru-RU"/>
        </w:rPr>
        <w:t>не зарегистрировано в Едином государственном реестре недвижимости (далее-ЕГРН), также заявителем предоставляется правоустанавливающий документ на домовладение (объект индивидуального жилищного строительства или часть жилого дома блокированной застройки;</w:t>
      </w:r>
    </w:p>
    <w:p w14:paraId="0DB86031"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В случае если право собственности заявителя на земельный участок не зарегистрировано в ЕГРН, также заявителем предоставляется правоустанавливающий документ на земельный участок, на котором расположено домовладение.</w:t>
      </w:r>
    </w:p>
    <w:p w14:paraId="754EEFC5"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2.6.3. При обращении за предоставлением муниципальной услуги непосредственно в МФЦ заявитель, представитель заявителя предъявляют документ, удостоверяющий личность.</w:t>
      </w:r>
    </w:p>
    <w:p w14:paraId="70514CB4"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2.6.4. В случае направления заявления посредством регионального портала сведения из документа, удостоверяющего личность заявителя, представителя, формируются при подтверждении учетной записи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79F88435"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2.6.5. В случае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соответствии с законодательством Российской Федерации.</w:t>
      </w:r>
    </w:p>
    <w:p w14:paraId="450E2288" w14:textId="77777777" w:rsidR="007E24CF" w:rsidRPr="007E24CF" w:rsidRDefault="007E24CF" w:rsidP="00E043A8">
      <w:pPr>
        <w:spacing w:after="0" w:line="240" w:lineRule="auto"/>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которые заявитель вправе предоставить, а также способы их получения заявителями, в том числе в электронной форме, порядок их представления</w:t>
      </w:r>
    </w:p>
    <w:p w14:paraId="4A4F824A"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2.7.1. Документы, которые запрашиваются МФЦ посредством информационного межведомственного взаимодействия (при наличии технической возможности) в случае, если заявитель не представил указанные документы по собственной инициативе:</w:t>
      </w:r>
    </w:p>
    <w:p w14:paraId="67462447"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выписка из ЕГРН об основных характеристиках и зарегистрированных правах на объект недвижимости (домовладение и земельный участок) содержащую информацию о плане земельного участка и координатах поворотных точек Х и </w:t>
      </w:r>
      <w:r w:rsidRPr="007E24CF">
        <w:rPr>
          <w:rFonts w:ascii="Times New Roman" w:eastAsia="Times New Roman" w:hAnsi="Times New Roman" w:cs="Times New Roman"/>
          <w:lang w:val="en-US" w:eastAsia="ru-RU"/>
        </w:rPr>
        <w:t>Y</w:t>
      </w:r>
      <w:r w:rsidRPr="007E24CF">
        <w:rPr>
          <w:rFonts w:ascii="Times New Roman" w:eastAsia="Times New Roman" w:hAnsi="Times New Roman" w:cs="Times New Roman"/>
          <w:lang w:eastAsia="ru-RU"/>
        </w:rPr>
        <w:t>;</w:t>
      </w:r>
    </w:p>
    <w:p w14:paraId="08EA9801"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сведения о регистрации заявителя в системе индивидуального (персонифицированного) учета;</w:t>
      </w:r>
    </w:p>
    <w:p w14:paraId="2AD61A88"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идентификационный номер налогоплательщика;</w:t>
      </w:r>
    </w:p>
    <w:p w14:paraId="72C4A7C6"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сведения о включении населенного пункта в региональную программу газификации (при наличии технической возможности);</w:t>
      </w:r>
    </w:p>
    <w:p w14:paraId="7D6544FF"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сведения о мероприятиях, предусмотренных программами газификации, в том числе потенциальных мероприятиях(при наличии технической возможности);</w:t>
      </w:r>
    </w:p>
    <w:p w14:paraId="3114E465"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сведения о проведенных контрольных мероприятиях по вопросам газификации муниципальных образований(при наличии технической возможности);</w:t>
      </w:r>
    </w:p>
    <w:p w14:paraId="098AD6FA"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сведения о возможности предоставления льгот (мер социальной поддержки) заявителю в соответствии с законодательством Российской Федерации(при наличии технической возможности).</w:t>
      </w:r>
    </w:p>
    <w:p w14:paraId="2E65F7F5"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2.7.2. Непредставление заявителем документов, находящихся в распоряжении государственных органов, органов местного самоуправления и иных органов, а также организаций, подведомственных указанным органам, не является основанием для отказа в предоставлении муниципальной услуги.</w:t>
      </w:r>
    </w:p>
    <w:p w14:paraId="18E64241" w14:textId="77777777" w:rsidR="007E24CF" w:rsidRPr="007E24CF" w:rsidRDefault="007E24CF" w:rsidP="00E043A8">
      <w:pPr>
        <w:spacing w:after="0" w:line="240" w:lineRule="auto"/>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2.8. Указание на запрет требовать от заявителя</w:t>
      </w:r>
    </w:p>
    <w:p w14:paraId="54887FB2"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2.8.1. Запрещено требовать от заявителя:</w:t>
      </w:r>
    </w:p>
    <w:p w14:paraId="13979F77"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ACD5CDE"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
    <w:p w14:paraId="737072CF"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6" w:history="1">
        <w:r w:rsidRPr="007E24CF">
          <w:rPr>
            <w:rFonts w:ascii="Times New Roman" w:eastAsia="Times New Roman" w:hAnsi="Times New Roman" w:cs="Times New Roman"/>
            <w:lang w:eastAsia="ru-RU"/>
          </w:rPr>
          <w:t>пунктом 4 части 1 статьи 7</w:t>
        </w:r>
      </w:hyperlink>
      <w:r w:rsidRPr="007E24CF">
        <w:rPr>
          <w:rFonts w:ascii="Times New Roman" w:eastAsia="Times New Roman" w:hAnsi="Times New Roman" w:cs="Times New Roman"/>
          <w:lang w:eastAsia="ru-RU"/>
        </w:rPr>
        <w:t xml:space="preserve"> Федерального закона № 210-ФЗ:</w:t>
      </w:r>
    </w:p>
    <w:p w14:paraId="3BF157F3"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lastRenderedPageBreak/>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7E24CF">
          <w:rPr>
            <w:rFonts w:ascii="Times New Roman" w:eastAsia="Times New Roman" w:hAnsi="Times New Roman" w:cs="Times New Roman"/>
            <w:lang w:eastAsia="ru-RU"/>
          </w:rPr>
          <w:t>пунктом 7.2 части 1 статьи 16</w:t>
        </w:r>
      </w:hyperlink>
      <w:r w:rsidRPr="007E24CF">
        <w:rPr>
          <w:rFonts w:ascii="Times New Roman" w:eastAsia="Times New Roman" w:hAnsi="Times New Roman" w:cs="Times New Roman"/>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34C7DCB8"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2.8.2. Запрещены следующие действия:</w:t>
      </w:r>
    </w:p>
    <w:p w14:paraId="726B57B5"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1B10A4EE"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определение наличия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89400C5"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выявление истечения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82198AA" w14:textId="77777777" w:rsidR="007E24CF" w:rsidRPr="007E24CF" w:rsidRDefault="007E24CF" w:rsidP="00E043A8">
      <w:pPr>
        <w:widowControl w:val="0"/>
        <w:autoSpaceDE w:val="0"/>
        <w:autoSpaceDN w:val="0"/>
        <w:adjustRightInd w:val="0"/>
        <w:spacing w:after="0" w:line="240" w:lineRule="auto"/>
        <w:contextualSpacing/>
        <w:jc w:val="center"/>
        <w:outlineLvl w:val="1"/>
        <w:rPr>
          <w:rFonts w:ascii="Times New Roman" w:eastAsia="Times New Roman" w:hAnsi="Times New Roman" w:cs="Times New Roman"/>
          <w:b/>
          <w:strike/>
          <w:lang w:eastAsia="ru-RU"/>
        </w:rPr>
      </w:pPr>
      <w:r w:rsidRPr="007E24CF">
        <w:rPr>
          <w:rFonts w:ascii="Times New Roman" w:eastAsia="Times New Roman" w:hAnsi="Times New Roman" w:cs="Times New Roman"/>
          <w:b/>
          <w:lang w:eastAsia="ru-RU"/>
        </w:rPr>
        <w:t xml:space="preserve">2.9. Исчерпывающий перечень оснований для передачи документов заявителя в Комиссию </w:t>
      </w:r>
    </w:p>
    <w:p w14:paraId="2BEA7D70" w14:textId="77777777" w:rsidR="007E24CF" w:rsidRPr="007E24CF" w:rsidRDefault="007E24CF" w:rsidP="00E043A8">
      <w:pPr>
        <w:widowControl w:val="0"/>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2.9.1. Основаниями для передачи документов заявителя в Комиссию для организации сопровождения заявок, необходимых для предоставления муниципальной услуги, являются непредставление заявителем необходимого пакета документов, указанных в пункте 2.6 настоящего регламента, а также невозможность получения документов, предусмотренных пунктом 2.7.1 в иных органах и организациях в результате межведомственного взаимодействия;</w:t>
      </w:r>
    </w:p>
    <w:p w14:paraId="5DDAF6B2" w14:textId="77777777" w:rsidR="007E24CF" w:rsidRPr="007E24CF" w:rsidRDefault="007E24CF" w:rsidP="00E043A8">
      <w:pPr>
        <w:widowControl w:val="0"/>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2.9.2. </w:t>
      </w:r>
      <w:r w:rsidRPr="007E24CF">
        <w:rPr>
          <w:rFonts w:ascii="Times New Roman" w:eastAsia="Times New Roman" w:hAnsi="Times New Roman" w:cs="Times New Roman"/>
          <w:bCs/>
          <w:lang w:eastAsia="ru-RU"/>
        </w:rPr>
        <w:t xml:space="preserve">Передача документов заявителя в Комиссию для организации сопровождения заявок на оказание муниципальной услуги и </w:t>
      </w:r>
      <w:r w:rsidRPr="007E24CF">
        <w:rPr>
          <w:rFonts w:ascii="Times New Roman" w:eastAsia="Times New Roman" w:hAnsi="Times New Roman" w:cs="Times New Roman"/>
          <w:lang w:eastAsia="ru-RU"/>
        </w:rPr>
        <w:t>оказания содействия в сборе (оформлении) недостающих документов, не препятствует повторному обращению заявителя (представителя заявителя) за предоставлением муниципальной услуги.</w:t>
      </w:r>
    </w:p>
    <w:p w14:paraId="3436EFAB" w14:textId="77777777" w:rsidR="007E24CF" w:rsidRPr="007E24CF" w:rsidRDefault="007E24CF" w:rsidP="00E043A8">
      <w:pPr>
        <w:spacing w:after="0" w:line="240" w:lineRule="auto"/>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2.10. Исчерпывающий перечень оснований для приостановления или отказа в предоставлении муниципальной услуги</w:t>
      </w:r>
    </w:p>
    <w:p w14:paraId="3A954744"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2.10.1. Основания для приостановления предоставления муниципальной услуги отсутствуют.</w:t>
      </w:r>
    </w:p>
    <w:p w14:paraId="0BDBD4DF"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2.10.2. Основания для отказа в предоставлении муниципальной услуги отсутствуют.</w:t>
      </w:r>
    </w:p>
    <w:p w14:paraId="0B822856" w14:textId="77777777" w:rsidR="007E24CF" w:rsidRPr="007E24CF" w:rsidRDefault="007E24CF" w:rsidP="00E043A8">
      <w:pPr>
        <w:spacing w:after="0" w:line="240" w:lineRule="auto"/>
        <w:jc w:val="center"/>
        <w:outlineLvl w:val="1"/>
        <w:rPr>
          <w:rFonts w:ascii="Times New Roman" w:eastAsia="Times New Roman" w:hAnsi="Times New Roman" w:cs="Times New Roman"/>
          <w:lang w:eastAsia="ru-RU"/>
        </w:rPr>
      </w:pPr>
      <w:r w:rsidRPr="007E24CF">
        <w:rPr>
          <w:rFonts w:ascii="Times New Roman" w:eastAsia="Times New Roman" w:hAnsi="Times New Roman" w:cs="Times New Roman"/>
          <w:b/>
          <w:lang w:eastAsia="ru-RU"/>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1B521CFF"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Услуги, которые являются необходимыми и обязательными для предоставления муниципальной услуги, отсутствуют.</w:t>
      </w:r>
    </w:p>
    <w:p w14:paraId="382F2D7E" w14:textId="77777777" w:rsidR="007E24CF" w:rsidRPr="007E24CF" w:rsidRDefault="007E24CF" w:rsidP="00E043A8">
      <w:pPr>
        <w:spacing w:after="0" w:line="240" w:lineRule="auto"/>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2.12. Порядок, размер и основания взимания государственной пошлины и иной платы, взимаемой за предоставление муниципальной услуги</w:t>
      </w:r>
    </w:p>
    <w:p w14:paraId="04F0FFDC"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Муниципальная услуга предоставляется бесплатно.</w:t>
      </w:r>
    </w:p>
    <w:p w14:paraId="2C946088" w14:textId="77777777" w:rsidR="007E24CF" w:rsidRPr="007E24CF" w:rsidRDefault="007E24CF" w:rsidP="00E043A8">
      <w:pPr>
        <w:spacing w:after="0" w:line="240" w:lineRule="auto"/>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14:paraId="5348116E"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14:paraId="0ED18281" w14:textId="77777777" w:rsidR="007E24CF" w:rsidRPr="007E24CF" w:rsidRDefault="007E24CF" w:rsidP="00E043A8">
      <w:pPr>
        <w:spacing w:after="0" w:line="240" w:lineRule="auto"/>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2.14.Максимальный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168844AA"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Время ожидания в очереди при подаче заявления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такой услуги не должно превышать 15 минут.</w:t>
      </w:r>
    </w:p>
    <w:p w14:paraId="04BEF146" w14:textId="77777777" w:rsidR="007E24CF" w:rsidRPr="007E24CF" w:rsidRDefault="007E24CF" w:rsidP="00E043A8">
      <w:pPr>
        <w:spacing w:after="0" w:line="240" w:lineRule="auto"/>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2C3AB0CB" w14:textId="77777777" w:rsidR="007E24CF" w:rsidRPr="007E24CF" w:rsidRDefault="007E24CF" w:rsidP="00E043A8">
      <w:pPr>
        <w:spacing w:after="0" w:line="240" w:lineRule="auto"/>
        <w:ind w:firstLine="708"/>
        <w:contextualSpacing/>
        <w:jc w:val="both"/>
        <w:rPr>
          <w:rFonts w:ascii="Times New Roman" w:eastAsia="Times New Roman" w:hAnsi="Times New Roman" w:cs="Times New Roman"/>
          <w:strike/>
          <w:lang w:eastAsia="ru-RU"/>
        </w:rPr>
      </w:pPr>
      <w:r w:rsidRPr="007E24CF">
        <w:rPr>
          <w:rFonts w:ascii="Times New Roman" w:eastAsia="Times New Roman" w:hAnsi="Times New Roman" w:cs="Times New Roman"/>
          <w:lang w:eastAsia="ru-RU"/>
        </w:rPr>
        <w:t>Заявление о предоставлении муниципальной услуги, в том числе поступившее в электронной форме с использованием регионального портала</w:t>
      </w:r>
      <w:r w:rsidRPr="007E24CF">
        <w:rPr>
          <w:rFonts w:ascii="Times New Roman" w:eastAsia="Times New Roman" w:hAnsi="Times New Roman" w:cs="Times New Roman"/>
          <w:vertAlign w:val="superscript"/>
          <w:lang w:eastAsia="ru-RU"/>
        </w:rPr>
        <w:footnoteReference w:id="1"/>
      </w:r>
      <w:r w:rsidRPr="007E24CF">
        <w:rPr>
          <w:rFonts w:ascii="Times New Roman" w:eastAsia="Times New Roman" w:hAnsi="Times New Roman" w:cs="Times New Roman"/>
          <w:lang w:eastAsia="ru-RU"/>
        </w:rPr>
        <w:t>, регистрируется в первый рабочий день, следующий за днем его поступления в МФЦ.</w:t>
      </w:r>
    </w:p>
    <w:p w14:paraId="629D3595" w14:textId="77777777" w:rsidR="007E24CF" w:rsidRPr="007E24CF" w:rsidRDefault="007E24CF" w:rsidP="00E043A8">
      <w:pPr>
        <w:spacing w:after="0" w:line="240" w:lineRule="auto"/>
        <w:ind w:firstLine="708"/>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Заявление, поступившее в нерабочее время, регистрируется МФЦ в первый рабочий день, следующий за днем его получения.</w:t>
      </w:r>
    </w:p>
    <w:p w14:paraId="441D8D2A" w14:textId="77777777" w:rsidR="007E24CF" w:rsidRPr="007E24CF" w:rsidRDefault="007E24CF" w:rsidP="00E043A8">
      <w:pPr>
        <w:spacing w:after="0" w:line="240" w:lineRule="auto"/>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2.16.</w:t>
      </w:r>
      <w:r w:rsidRPr="007E24CF">
        <w:rPr>
          <w:rFonts w:ascii="Times New Roman" w:eastAsia="Times New Roman" w:hAnsi="Times New Roman" w:cs="Times New Roman"/>
          <w:b/>
          <w:lang w:eastAsia="ru-RU"/>
        </w:rPr>
        <w:tab/>
        <w:t>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14:paraId="3CBD5DA6"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Места, предназначенные для ознакомления заявителей с информационными материалами, оборудуются информационными стендами, стульями, столами (стойками) и обеспечиваются образцами заполнения документов, бумагой и канцелярскими принадлежностями для обеспечения возможности оформления документов.</w:t>
      </w:r>
    </w:p>
    <w:p w14:paraId="47BE7788"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lastRenderedPageBreak/>
        <w:t>Места для ожидания оборудуются стульями, кресельными секциями или скамьями (банкетками). Количество мест для ожидания определяется исходя из фактической нагрузки и возможностей для их размещения в здании.</w:t>
      </w:r>
    </w:p>
    <w:p w14:paraId="70FC6828"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Помещения для непосредственного взаимодействия с заявителями могут быть организованы в виде отдельных кабинетов либо в виде отдельных рабочих мест.</w:t>
      </w:r>
    </w:p>
    <w:p w14:paraId="1E34B8E0"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Каждое рабочее место должно быть оборудовано персональным компьютером с возможностью доступа к необходимым информационным базам, печатающим и сканирующим устройствам.</w:t>
      </w:r>
    </w:p>
    <w:p w14:paraId="67A5240B"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В целях организации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обеспечиваются:</w:t>
      </w:r>
    </w:p>
    <w:p w14:paraId="45649C74"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14:paraId="3FD2DB8B"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на такие объекты и выхода из них, посадки в транспортное средство и высадки из него, в том числе с использованием кресла-коляски;</w:t>
      </w:r>
    </w:p>
    <w:p w14:paraId="173D2F54"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надлежащее размещение оборудования и носителей информации, необходимых для обеспечения беспрепятственного доступа к объектам (зданиям, помещениям), в которых предоставляется муниципальная услуга, с учетом ограничений жизнедеятельности;</w:t>
      </w:r>
    </w:p>
    <w:p w14:paraId="214D561A"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EECD9D8"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сопровождение инвалидов, имеющих стойкие расстройства функции зрения и самостоятельного передвижения;</w:t>
      </w:r>
    </w:p>
    <w:p w14:paraId="4F6E085D"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допуск сурдопереводчика и </w:t>
      </w:r>
      <w:proofErr w:type="spellStart"/>
      <w:r w:rsidRPr="007E24CF">
        <w:rPr>
          <w:rFonts w:ascii="Times New Roman" w:eastAsia="Times New Roman" w:hAnsi="Times New Roman" w:cs="Times New Roman"/>
          <w:lang w:eastAsia="ru-RU"/>
        </w:rPr>
        <w:t>тифлосурдопереводчика</w:t>
      </w:r>
      <w:proofErr w:type="spellEnd"/>
      <w:r w:rsidRPr="007E24CF">
        <w:rPr>
          <w:rFonts w:ascii="Times New Roman" w:eastAsia="Times New Roman" w:hAnsi="Times New Roman" w:cs="Times New Roman"/>
          <w:lang w:eastAsia="ru-RU"/>
        </w:rPr>
        <w:t>;</w:t>
      </w:r>
    </w:p>
    <w:p w14:paraId="4B43A9E8"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допуск собаки-проводника на объекты (здания, помещения), в которых предоставляется муниципальная услуга;</w:t>
      </w:r>
    </w:p>
    <w:p w14:paraId="7DDA061D"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оказание помощи в преодолении барьеров, мешающих получению муниципальной услуги наравне с другими лицами.</w:t>
      </w:r>
    </w:p>
    <w:p w14:paraId="44706EFD" w14:textId="77777777" w:rsidR="007E24CF" w:rsidRPr="007E24CF" w:rsidRDefault="007E24CF" w:rsidP="00E043A8">
      <w:pPr>
        <w:spacing w:after="0" w:line="240" w:lineRule="auto"/>
        <w:contextualSpacing/>
        <w:jc w:val="center"/>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2.17. Показатели доступности и качества муниципальной услуги.</w:t>
      </w:r>
    </w:p>
    <w:p w14:paraId="57A0CE8C"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2.17.1. Показателями качества и доступности муниципальной услуги является совокупность количественных и качественных параметров, позволяющих измерять и оценивать процесс и результат предоставления муниципальной услуги.</w:t>
      </w:r>
    </w:p>
    <w:p w14:paraId="4F20B15E"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2.17.2. Показателями доступности предоставления муниципальной услуги являются: </w:t>
      </w:r>
    </w:p>
    <w:p w14:paraId="34413B31"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транспортная доступность к местам предоставления муниципальной услуги, в том числе для лиц с ограниченными физическими возможностями;</w:t>
      </w:r>
    </w:p>
    <w:p w14:paraId="45888AB0"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возможность получения полной, актуальной и достоверной информации о порядке предоставления муниципальной услуги;</w:t>
      </w:r>
    </w:p>
    <w:p w14:paraId="223D4B25"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возможность получения информации о порядке и ходе предоставления муниципальной услуги, в том числе с использованием информационно-коммуникационных технологий.</w:t>
      </w:r>
    </w:p>
    <w:p w14:paraId="24788FAD"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2.17.3. Показателями качества предоставления муниципальной услуги являются:  </w:t>
      </w:r>
    </w:p>
    <w:p w14:paraId="402CB365"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степень удовлетворенности заявителей качеством и доступностью муниципальной услуги;</w:t>
      </w:r>
    </w:p>
    <w:p w14:paraId="0DEAF17A"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соответствие предоставляемой муниципальной услуги требованиям настоящего административного регламента;</w:t>
      </w:r>
    </w:p>
    <w:p w14:paraId="093E8940"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соблюдение сроков предоставления муниципальной услуги;</w:t>
      </w:r>
    </w:p>
    <w:p w14:paraId="3F240B01"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количество обоснованных жалоб.</w:t>
      </w:r>
    </w:p>
    <w:p w14:paraId="64C70C63" w14:textId="77777777" w:rsidR="007E24CF" w:rsidRPr="007E24CF" w:rsidRDefault="007E24CF" w:rsidP="00E043A8">
      <w:pPr>
        <w:spacing w:after="0" w:line="240" w:lineRule="auto"/>
        <w:jc w:val="center"/>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2.18.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 (при наличии технической возможности).</w:t>
      </w:r>
    </w:p>
    <w:p w14:paraId="433328CD"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2.18.1. Заявителям обеспечивается возможность получения информации о порядке предоставления муниципальной услуги, в том числе с использованием единого портала, регионального портала, а также возможность копирования форм заявлений и иных документов, необходимых для получения муниципальной услуги.</w:t>
      </w:r>
    </w:p>
    <w:p w14:paraId="1CB11D76"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2.18.2. Прием документов и выдача результата муниципальной услуги может осуществляться в МФЦ по принципу экстерриториальности, в границах городского округа (муниципального района).</w:t>
      </w:r>
    </w:p>
    <w:p w14:paraId="51C3FB4D" w14:textId="77777777" w:rsidR="007E24CF" w:rsidRPr="007E24CF" w:rsidRDefault="007E24CF" w:rsidP="00E043A8">
      <w:pPr>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2.18.3.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06.04.2011 № 63-ФЗ «Об электронной подписи», Федерального закона от 27.07.2010 № 210-ФЗ 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w:t>
      </w:r>
    </w:p>
    <w:p w14:paraId="668CA518" w14:textId="77777777" w:rsidR="007E24CF" w:rsidRPr="007E24CF" w:rsidRDefault="007E24CF" w:rsidP="00E043A8">
      <w:pPr>
        <w:widowControl w:val="0"/>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Электронные документы могут быть предоставлены в следующих форматах: </w:t>
      </w:r>
      <w:proofErr w:type="spellStart"/>
      <w:r w:rsidRPr="007E24CF">
        <w:rPr>
          <w:rFonts w:ascii="Times New Roman" w:eastAsia="Times New Roman" w:hAnsi="Times New Roman" w:cs="Times New Roman"/>
          <w:lang w:eastAsia="ru-RU"/>
        </w:rPr>
        <w:t>xml</w:t>
      </w:r>
      <w:proofErr w:type="spellEnd"/>
      <w:r w:rsidRPr="007E24CF">
        <w:rPr>
          <w:rFonts w:ascii="Times New Roman" w:eastAsia="Times New Roman" w:hAnsi="Times New Roman" w:cs="Times New Roman"/>
          <w:lang w:eastAsia="ru-RU"/>
        </w:rPr>
        <w:t xml:space="preserve">, </w:t>
      </w:r>
      <w:proofErr w:type="spellStart"/>
      <w:r w:rsidRPr="007E24CF">
        <w:rPr>
          <w:rFonts w:ascii="Times New Roman" w:eastAsia="Times New Roman" w:hAnsi="Times New Roman" w:cs="Times New Roman"/>
          <w:lang w:eastAsia="ru-RU"/>
        </w:rPr>
        <w:t>doc</w:t>
      </w:r>
      <w:proofErr w:type="spellEnd"/>
      <w:r w:rsidRPr="007E24CF">
        <w:rPr>
          <w:rFonts w:ascii="Times New Roman" w:eastAsia="Times New Roman" w:hAnsi="Times New Roman" w:cs="Times New Roman"/>
          <w:lang w:eastAsia="ru-RU"/>
        </w:rPr>
        <w:t xml:space="preserve">, </w:t>
      </w:r>
      <w:proofErr w:type="spellStart"/>
      <w:r w:rsidRPr="007E24CF">
        <w:rPr>
          <w:rFonts w:ascii="Times New Roman" w:eastAsia="Times New Roman" w:hAnsi="Times New Roman" w:cs="Times New Roman"/>
          <w:lang w:eastAsia="ru-RU"/>
        </w:rPr>
        <w:t>docx</w:t>
      </w:r>
      <w:proofErr w:type="spellEnd"/>
      <w:r w:rsidRPr="007E24CF">
        <w:rPr>
          <w:rFonts w:ascii="Times New Roman" w:eastAsia="Times New Roman" w:hAnsi="Times New Roman" w:cs="Times New Roman"/>
          <w:lang w:eastAsia="ru-RU"/>
        </w:rPr>
        <w:t xml:space="preserve">, </w:t>
      </w:r>
      <w:proofErr w:type="spellStart"/>
      <w:r w:rsidRPr="007E24CF">
        <w:rPr>
          <w:rFonts w:ascii="Times New Roman" w:eastAsia="Times New Roman" w:hAnsi="Times New Roman" w:cs="Times New Roman"/>
          <w:lang w:eastAsia="ru-RU"/>
        </w:rPr>
        <w:t>odt</w:t>
      </w:r>
      <w:proofErr w:type="spellEnd"/>
      <w:r w:rsidRPr="007E24CF">
        <w:rPr>
          <w:rFonts w:ascii="Times New Roman" w:eastAsia="Times New Roman" w:hAnsi="Times New Roman" w:cs="Times New Roman"/>
          <w:lang w:eastAsia="ru-RU"/>
        </w:rPr>
        <w:t xml:space="preserve">, </w:t>
      </w:r>
      <w:proofErr w:type="spellStart"/>
      <w:r w:rsidRPr="007E24CF">
        <w:rPr>
          <w:rFonts w:ascii="Times New Roman" w:eastAsia="Times New Roman" w:hAnsi="Times New Roman" w:cs="Times New Roman"/>
          <w:lang w:eastAsia="ru-RU"/>
        </w:rPr>
        <w:t>xls</w:t>
      </w:r>
      <w:proofErr w:type="spellEnd"/>
      <w:r w:rsidRPr="007E24CF">
        <w:rPr>
          <w:rFonts w:ascii="Times New Roman" w:eastAsia="Times New Roman" w:hAnsi="Times New Roman" w:cs="Times New Roman"/>
          <w:lang w:eastAsia="ru-RU"/>
        </w:rPr>
        <w:t xml:space="preserve">, </w:t>
      </w:r>
      <w:proofErr w:type="spellStart"/>
      <w:r w:rsidRPr="007E24CF">
        <w:rPr>
          <w:rFonts w:ascii="Times New Roman" w:eastAsia="Times New Roman" w:hAnsi="Times New Roman" w:cs="Times New Roman"/>
          <w:lang w:eastAsia="ru-RU"/>
        </w:rPr>
        <w:t>xlsx</w:t>
      </w:r>
      <w:proofErr w:type="spellEnd"/>
      <w:r w:rsidRPr="007E24CF">
        <w:rPr>
          <w:rFonts w:ascii="Times New Roman" w:eastAsia="Times New Roman" w:hAnsi="Times New Roman" w:cs="Times New Roman"/>
          <w:lang w:eastAsia="ru-RU"/>
        </w:rPr>
        <w:t xml:space="preserve">, </w:t>
      </w:r>
      <w:proofErr w:type="spellStart"/>
      <w:r w:rsidRPr="007E24CF">
        <w:rPr>
          <w:rFonts w:ascii="Times New Roman" w:eastAsia="Times New Roman" w:hAnsi="Times New Roman" w:cs="Times New Roman"/>
          <w:lang w:eastAsia="ru-RU"/>
        </w:rPr>
        <w:t>ods</w:t>
      </w:r>
      <w:proofErr w:type="spellEnd"/>
      <w:r w:rsidRPr="007E24CF">
        <w:rPr>
          <w:rFonts w:ascii="Times New Roman" w:eastAsia="Times New Roman" w:hAnsi="Times New Roman" w:cs="Times New Roman"/>
          <w:lang w:eastAsia="ru-RU"/>
        </w:rPr>
        <w:t xml:space="preserve">, </w:t>
      </w:r>
      <w:proofErr w:type="spellStart"/>
      <w:r w:rsidRPr="007E24CF">
        <w:rPr>
          <w:rFonts w:ascii="Times New Roman" w:eastAsia="Times New Roman" w:hAnsi="Times New Roman" w:cs="Times New Roman"/>
          <w:lang w:eastAsia="ru-RU"/>
        </w:rPr>
        <w:t>pdf</w:t>
      </w:r>
      <w:proofErr w:type="spellEnd"/>
      <w:r w:rsidRPr="007E24CF">
        <w:rPr>
          <w:rFonts w:ascii="Times New Roman" w:eastAsia="Times New Roman" w:hAnsi="Times New Roman" w:cs="Times New Roman"/>
          <w:lang w:eastAsia="ru-RU"/>
        </w:rPr>
        <w:t xml:space="preserve">, </w:t>
      </w:r>
      <w:proofErr w:type="spellStart"/>
      <w:r w:rsidRPr="007E24CF">
        <w:rPr>
          <w:rFonts w:ascii="Times New Roman" w:eastAsia="Times New Roman" w:hAnsi="Times New Roman" w:cs="Times New Roman"/>
          <w:lang w:eastAsia="ru-RU"/>
        </w:rPr>
        <w:t>jpg</w:t>
      </w:r>
      <w:proofErr w:type="spellEnd"/>
      <w:r w:rsidRPr="007E24CF">
        <w:rPr>
          <w:rFonts w:ascii="Times New Roman" w:eastAsia="Times New Roman" w:hAnsi="Times New Roman" w:cs="Times New Roman"/>
          <w:lang w:eastAsia="ru-RU"/>
        </w:rPr>
        <w:t xml:space="preserve">, </w:t>
      </w:r>
      <w:proofErr w:type="spellStart"/>
      <w:r w:rsidRPr="007E24CF">
        <w:rPr>
          <w:rFonts w:ascii="Times New Roman" w:eastAsia="Times New Roman" w:hAnsi="Times New Roman" w:cs="Times New Roman"/>
          <w:lang w:eastAsia="ru-RU"/>
        </w:rPr>
        <w:t>jpeg</w:t>
      </w:r>
      <w:proofErr w:type="spellEnd"/>
      <w:r w:rsidRPr="007E24CF">
        <w:rPr>
          <w:rFonts w:ascii="Times New Roman" w:eastAsia="Times New Roman" w:hAnsi="Times New Roman" w:cs="Times New Roman"/>
          <w:lang w:eastAsia="ru-RU"/>
        </w:rPr>
        <w:t xml:space="preserve">, </w:t>
      </w:r>
      <w:proofErr w:type="spellStart"/>
      <w:r w:rsidRPr="007E24CF">
        <w:rPr>
          <w:rFonts w:ascii="Times New Roman" w:eastAsia="Times New Roman" w:hAnsi="Times New Roman" w:cs="Times New Roman"/>
          <w:lang w:eastAsia="ru-RU"/>
        </w:rPr>
        <w:t>zip</w:t>
      </w:r>
      <w:proofErr w:type="spellEnd"/>
      <w:r w:rsidRPr="007E24CF">
        <w:rPr>
          <w:rFonts w:ascii="Times New Roman" w:eastAsia="Times New Roman" w:hAnsi="Times New Roman" w:cs="Times New Roman"/>
          <w:lang w:eastAsia="ru-RU"/>
        </w:rPr>
        <w:t xml:space="preserve">, </w:t>
      </w:r>
      <w:proofErr w:type="spellStart"/>
      <w:r w:rsidRPr="007E24CF">
        <w:rPr>
          <w:rFonts w:ascii="Times New Roman" w:eastAsia="Times New Roman" w:hAnsi="Times New Roman" w:cs="Times New Roman"/>
          <w:lang w:eastAsia="ru-RU"/>
        </w:rPr>
        <w:t>rar</w:t>
      </w:r>
      <w:proofErr w:type="spellEnd"/>
      <w:r w:rsidRPr="007E24CF">
        <w:rPr>
          <w:rFonts w:ascii="Times New Roman" w:eastAsia="Times New Roman" w:hAnsi="Times New Roman" w:cs="Times New Roman"/>
          <w:lang w:eastAsia="ru-RU"/>
        </w:rPr>
        <w:t xml:space="preserve">, </w:t>
      </w:r>
      <w:proofErr w:type="spellStart"/>
      <w:r w:rsidRPr="007E24CF">
        <w:rPr>
          <w:rFonts w:ascii="Times New Roman" w:eastAsia="Times New Roman" w:hAnsi="Times New Roman" w:cs="Times New Roman"/>
          <w:lang w:eastAsia="ru-RU"/>
        </w:rPr>
        <w:t>sig</w:t>
      </w:r>
      <w:proofErr w:type="spellEnd"/>
      <w:r w:rsidRPr="007E24CF">
        <w:rPr>
          <w:rFonts w:ascii="Times New Roman" w:eastAsia="Times New Roman" w:hAnsi="Times New Roman" w:cs="Times New Roman"/>
          <w:lang w:eastAsia="ru-RU"/>
        </w:rPr>
        <w:t xml:space="preserve">, </w:t>
      </w:r>
      <w:proofErr w:type="spellStart"/>
      <w:r w:rsidRPr="007E24CF">
        <w:rPr>
          <w:rFonts w:ascii="Times New Roman" w:eastAsia="Times New Roman" w:hAnsi="Times New Roman" w:cs="Times New Roman"/>
          <w:lang w:eastAsia="ru-RU"/>
        </w:rPr>
        <w:t>png</w:t>
      </w:r>
      <w:proofErr w:type="spellEnd"/>
      <w:r w:rsidRPr="007E24CF">
        <w:rPr>
          <w:rFonts w:ascii="Times New Roman" w:eastAsia="Times New Roman" w:hAnsi="Times New Roman" w:cs="Times New Roman"/>
          <w:lang w:eastAsia="ru-RU"/>
        </w:rPr>
        <w:t xml:space="preserve">, </w:t>
      </w:r>
      <w:proofErr w:type="spellStart"/>
      <w:r w:rsidRPr="007E24CF">
        <w:rPr>
          <w:rFonts w:ascii="Times New Roman" w:eastAsia="Times New Roman" w:hAnsi="Times New Roman" w:cs="Times New Roman"/>
          <w:lang w:eastAsia="ru-RU"/>
        </w:rPr>
        <w:t>bmp</w:t>
      </w:r>
      <w:proofErr w:type="spellEnd"/>
      <w:r w:rsidRPr="007E24CF">
        <w:rPr>
          <w:rFonts w:ascii="Times New Roman" w:eastAsia="Times New Roman" w:hAnsi="Times New Roman" w:cs="Times New Roman"/>
          <w:lang w:eastAsia="ru-RU"/>
        </w:rPr>
        <w:t xml:space="preserve">, </w:t>
      </w:r>
      <w:proofErr w:type="spellStart"/>
      <w:r w:rsidRPr="007E24CF">
        <w:rPr>
          <w:rFonts w:ascii="Times New Roman" w:eastAsia="Times New Roman" w:hAnsi="Times New Roman" w:cs="Times New Roman"/>
          <w:lang w:eastAsia="ru-RU"/>
        </w:rPr>
        <w:t>tiff</w:t>
      </w:r>
      <w:proofErr w:type="spellEnd"/>
      <w:r w:rsidRPr="007E24CF">
        <w:rPr>
          <w:rFonts w:ascii="Times New Roman" w:eastAsia="Times New Roman" w:hAnsi="Times New Roman" w:cs="Times New Roman"/>
          <w:lang w:eastAsia="ru-RU"/>
        </w:rPr>
        <w:t>.</w:t>
      </w:r>
    </w:p>
    <w:p w14:paraId="3CA667AE" w14:textId="77777777" w:rsidR="007E24CF" w:rsidRPr="007E24CF" w:rsidRDefault="007E24CF" w:rsidP="00E043A8">
      <w:pPr>
        <w:widowControl w:val="0"/>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E24CF">
        <w:rPr>
          <w:rFonts w:ascii="Times New Roman" w:eastAsia="Times New Roman" w:hAnsi="Times New Roman" w:cs="Times New Roman"/>
          <w:lang w:eastAsia="ru-RU"/>
        </w:rPr>
        <w:t>dpi</w:t>
      </w:r>
      <w:proofErr w:type="spellEnd"/>
      <w:r w:rsidRPr="007E24CF">
        <w:rPr>
          <w:rFonts w:ascii="Times New Roman" w:eastAsia="Times New Roman" w:hAnsi="Times New Roman" w:cs="Times New Roman"/>
          <w:lang w:eastAsia="ru-RU"/>
        </w:rPr>
        <w:t xml:space="preserve"> (масштаб 1:1):</w:t>
      </w:r>
    </w:p>
    <w:p w14:paraId="56E44F82" w14:textId="77777777" w:rsidR="007E24CF" w:rsidRPr="007E24CF" w:rsidRDefault="007E24CF" w:rsidP="00E043A8">
      <w:pPr>
        <w:widowControl w:val="0"/>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с сохранением всех аутентичных признаков подлинности (графической подписи лица, печати, углового штампа бланка);</w:t>
      </w:r>
    </w:p>
    <w:p w14:paraId="0FCB0B24" w14:textId="77777777" w:rsidR="007E24CF" w:rsidRPr="007E24CF" w:rsidRDefault="007E24CF" w:rsidP="00E043A8">
      <w:pPr>
        <w:widowControl w:val="0"/>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lastRenderedPageBreak/>
        <w:t>количество файлов должно соответствовать количеству документов, каждый из которых содержит текстовую и (или) графическую информацию.</w:t>
      </w:r>
    </w:p>
    <w:p w14:paraId="7B77208B" w14:textId="77777777" w:rsidR="007E24CF" w:rsidRPr="007E24CF" w:rsidRDefault="007E24CF" w:rsidP="00E043A8">
      <w:pPr>
        <w:widowControl w:val="0"/>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Электронные документы должны обеспечивать возможность идентифицировать документ и количество листов в документе.</w:t>
      </w:r>
    </w:p>
    <w:p w14:paraId="242864BE" w14:textId="77777777" w:rsidR="007E24CF" w:rsidRPr="007E24CF" w:rsidRDefault="007E24CF" w:rsidP="00E043A8">
      <w:pPr>
        <w:widowControl w:val="0"/>
        <w:spacing w:after="0" w:line="240" w:lineRule="auto"/>
        <w:ind w:firstLine="709"/>
        <w:contextualSpacing/>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Документы, подлежащие представлению в форматах </w:t>
      </w:r>
      <w:proofErr w:type="spellStart"/>
      <w:r w:rsidRPr="007E24CF">
        <w:rPr>
          <w:rFonts w:ascii="Times New Roman" w:eastAsia="Times New Roman" w:hAnsi="Times New Roman" w:cs="Times New Roman"/>
          <w:lang w:eastAsia="ru-RU"/>
        </w:rPr>
        <w:t>xls</w:t>
      </w:r>
      <w:proofErr w:type="spellEnd"/>
      <w:r w:rsidRPr="007E24CF">
        <w:rPr>
          <w:rFonts w:ascii="Times New Roman" w:eastAsia="Times New Roman" w:hAnsi="Times New Roman" w:cs="Times New Roman"/>
          <w:lang w:eastAsia="ru-RU"/>
        </w:rPr>
        <w:t xml:space="preserve">, </w:t>
      </w:r>
      <w:proofErr w:type="spellStart"/>
      <w:r w:rsidRPr="007E24CF">
        <w:rPr>
          <w:rFonts w:ascii="Times New Roman" w:eastAsia="Times New Roman" w:hAnsi="Times New Roman" w:cs="Times New Roman"/>
          <w:lang w:eastAsia="ru-RU"/>
        </w:rPr>
        <w:t>xlsx</w:t>
      </w:r>
      <w:proofErr w:type="spellEnd"/>
      <w:r w:rsidRPr="007E24CF">
        <w:rPr>
          <w:rFonts w:ascii="Times New Roman" w:eastAsia="Times New Roman" w:hAnsi="Times New Roman" w:cs="Times New Roman"/>
          <w:lang w:eastAsia="ru-RU"/>
        </w:rPr>
        <w:t xml:space="preserve"> или </w:t>
      </w:r>
      <w:proofErr w:type="spellStart"/>
      <w:r w:rsidRPr="007E24CF">
        <w:rPr>
          <w:rFonts w:ascii="Times New Roman" w:eastAsia="Times New Roman" w:hAnsi="Times New Roman" w:cs="Times New Roman"/>
          <w:lang w:eastAsia="ru-RU"/>
        </w:rPr>
        <w:t>ods</w:t>
      </w:r>
      <w:proofErr w:type="spellEnd"/>
      <w:r w:rsidRPr="007E24CF">
        <w:rPr>
          <w:rFonts w:ascii="Times New Roman" w:eastAsia="Times New Roman" w:hAnsi="Times New Roman" w:cs="Times New Roman"/>
          <w:lang w:eastAsia="ru-RU"/>
        </w:rPr>
        <w:t>, формируются в виде отдельного электронного документа.</w:t>
      </w:r>
    </w:p>
    <w:p w14:paraId="3CAD8465" w14:textId="77777777" w:rsidR="007E24CF" w:rsidRPr="007E24CF" w:rsidRDefault="007E24CF" w:rsidP="00E043A8">
      <w:pPr>
        <w:widowControl w:val="0"/>
        <w:spacing w:after="0" w:line="240" w:lineRule="auto"/>
        <w:ind w:firstLine="53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При предоставлении муниципальной услуги в электронной форме посредством регионального портала</w:t>
      </w:r>
      <w:r w:rsidRPr="007E24CF">
        <w:rPr>
          <w:rFonts w:ascii="Times New Roman" w:eastAsia="Times New Roman" w:hAnsi="Times New Roman" w:cs="Times New Roman"/>
          <w:vertAlign w:val="superscript"/>
          <w:lang w:eastAsia="ru-RU"/>
        </w:rPr>
        <w:footnoteReference w:id="2"/>
      </w:r>
      <w:r w:rsidRPr="007E24CF">
        <w:rPr>
          <w:rFonts w:ascii="Times New Roman" w:eastAsia="Times New Roman" w:hAnsi="Times New Roman" w:cs="Times New Roman"/>
          <w:lang w:eastAsia="ru-RU"/>
        </w:rPr>
        <w:t xml:space="preserve"> заявителю обеспечивается:</w:t>
      </w:r>
    </w:p>
    <w:p w14:paraId="67BCF972" w14:textId="77777777" w:rsidR="007E24CF" w:rsidRPr="007E24CF" w:rsidRDefault="007E24CF" w:rsidP="00E043A8">
      <w:pPr>
        <w:widowControl w:val="0"/>
        <w:spacing w:after="0" w:line="240" w:lineRule="auto"/>
        <w:ind w:firstLine="53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получение информации о порядке и сроках предоставления муниципальной услуги;</w:t>
      </w:r>
    </w:p>
    <w:p w14:paraId="57BA73B0" w14:textId="77777777" w:rsidR="007E24CF" w:rsidRPr="007E24CF" w:rsidRDefault="007E24CF" w:rsidP="00E043A8">
      <w:pPr>
        <w:widowControl w:val="0"/>
        <w:spacing w:after="0" w:line="240" w:lineRule="auto"/>
        <w:ind w:firstLine="53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формирование запроса;</w:t>
      </w:r>
    </w:p>
    <w:p w14:paraId="26F508A5" w14:textId="77777777" w:rsidR="007E24CF" w:rsidRPr="007E24CF" w:rsidRDefault="007E24CF" w:rsidP="00E043A8">
      <w:pPr>
        <w:widowControl w:val="0"/>
        <w:spacing w:after="0" w:line="240" w:lineRule="auto"/>
        <w:ind w:firstLine="53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прием и регистрация МФЦ заявления и документов;</w:t>
      </w:r>
    </w:p>
    <w:p w14:paraId="21597663" w14:textId="77777777" w:rsidR="007E24CF" w:rsidRPr="007E24CF" w:rsidRDefault="007E24CF" w:rsidP="00E043A8">
      <w:pPr>
        <w:widowControl w:val="0"/>
        <w:spacing w:after="0" w:line="240" w:lineRule="auto"/>
        <w:ind w:firstLine="53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получение результата предоставления муниципальной услуги;</w:t>
      </w:r>
    </w:p>
    <w:p w14:paraId="001F82A5" w14:textId="77777777" w:rsidR="007E24CF" w:rsidRPr="007E24CF" w:rsidRDefault="007E24CF" w:rsidP="00E043A8">
      <w:pPr>
        <w:widowControl w:val="0"/>
        <w:spacing w:after="0" w:line="240" w:lineRule="auto"/>
        <w:ind w:firstLine="53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получение сведений о ходе рассмотрения заявления.</w:t>
      </w:r>
    </w:p>
    <w:p w14:paraId="53E39CC7" w14:textId="77777777" w:rsidR="007E24CF" w:rsidRPr="007E24CF" w:rsidRDefault="007E24CF" w:rsidP="00E043A8">
      <w:pPr>
        <w:widowControl w:val="0"/>
        <w:spacing w:after="0" w:line="240" w:lineRule="auto"/>
        <w:ind w:firstLine="53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При направлении заявления физическим лицом используется простая электронная подпись, при условии, что личность заявителя установлена при активации учетной записи.</w:t>
      </w:r>
    </w:p>
    <w:p w14:paraId="1AF350CD" w14:textId="77777777" w:rsidR="007E24CF" w:rsidRPr="007E24CF" w:rsidRDefault="007E24CF" w:rsidP="00E043A8">
      <w:pPr>
        <w:spacing w:after="0" w:line="240" w:lineRule="auto"/>
        <w:contextualSpacing/>
        <w:jc w:val="center"/>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МФЦ</w:t>
      </w:r>
    </w:p>
    <w:p w14:paraId="036F8312" w14:textId="77777777" w:rsidR="007E24CF" w:rsidRPr="007E24CF" w:rsidRDefault="007E24CF" w:rsidP="00E043A8">
      <w:pPr>
        <w:spacing w:after="0" w:line="240" w:lineRule="auto"/>
        <w:ind w:firstLine="709"/>
        <w:jc w:val="both"/>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3.1. Исчерпывающий перечень административных процедур (действий)</w:t>
      </w:r>
    </w:p>
    <w:p w14:paraId="6803FEA9"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1) информирование заявителя об условиях организации газоснабжения при личном обращении в МФЦ;</w:t>
      </w:r>
    </w:p>
    <w:p w14:paraId="7C4D9147"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 прием и регистрация заявления и иных документов, представленных заявителем;</w:t>
      </w:r>
    </w:p>
    <w:p w14:paraId="46CB429C"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 направление межведомственных запросов (при необходимости) и (при наличии технической возможности);</w:t>
      </w:r>
    </w:p>
    <w:p w14:paraId="7EC73136"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4) направление пакета документов региональному оператору или уведомления о передаче заявки и пакета документов в Комиссию для оказания содействия;</w:t>
      </w:r>
    </w:p>
    <w:p w14:paraId="3AB7DCF4"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zh-CN"/>
        </w:rPr>
      </w:pPr>
      <w:r w:rsidRPr="007E24CF">
        <w:rPr>
          <w:rFonts w:ascii="Times New Roman" w:eastAsia="Times New Roman" w:hAnsi="Times New Roman" w:cs="Times New Roman"/>
          <w:lang w:eastAsia="ru-RU"/>
        </w:rPr>
        <w:t>5) информирование заявителя о результатах предоставления муниципальной услуги и о статусе прохождения исполнения заявки у регионального оператора с помощью специального программного обеспечения Единой автоматической системы газификации (далее – ЕАСГ)</w:t>
      </w:r>
      <w:r w:rsidRPr="007E24CF">
        <w:rPr>
          <w:rFonts w:ascii="Times New Roman" w:eastAsia="Times New Roman" w:hAnsi="Times New Roman" w:cs="Times New Roman"/>
          <w:vertAlign w:val="superscript"/>
          <w:lang w:eastAsia="ru-RU"/>
        </w:rPr>
        <w:footnoteReference w:id="3"/>
      </w:r>
      <w:r w:rsidRPr="007E24CF">
        <w:rPr>
          <w:rFonts w:ascii="Times New Roman" w:eastAsia="Times New Roman" w:hAnsi="Times New Roman" w:cs="Times New Roman"/>
          <w:lang w:eastAsia="ru-RU"/>
        </w:rPr>
        <w:t>.</w:t>
      </w:r>
    </w:p>
    <w:p w14:paraId="3AA44BB1" w14:textId="77777777" w:rsidR="007E24CF" w:rsidRPr="007E24CF" w:rsidRDefault="007E24CF" w:rsidP="00E043A8">
      <w:pPr>
        <w:spacing w:after="0" w:line="240" w:lineRule="auto"/>
        <w:jc w:val="center"/>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3.2. Информирование заявителя об условиях организации газоснабжения при личном обращении в МФЦ</w:t>
      </w:r>
    </w:p>
    <w:p w14:paraId="4BF890FA"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3.2.1. Основанием для начала административной процедуры является обращение заявителя в МФЦ за получением муниципальной услуги.</w:t>
      </w:r>
    </w:p>
    <w:p w14:paraId="19DEB232" w14:textId="77777777" w:rsidR="007E24CF" w:rsidRPr="007E24CF" w:rsidRDefault="007E24CF" w:rsidP="00E043A8">
      <w:pPr>
        <w:spacing w:after="0" w:line="240" w:lineRule="auto"/>
        <w:ind w:firstLine="709"/>
        <w:jc w:val="both"/>
        <w:rPr>
          <w:rFonts w:ascii="Times New Roman" w:eastAsia="Times New Roman" w:hAnsi="Times New Roman" w:cs="Times New Roman"/>
          <w:highlight w:val="cyan"/>
          <w:lang w:eastAsia="ru-RU"/>
        </w:rPr>
      </w:pPr>
      <w:r w:rsidRPr="007E24CF">
        <w:rPr>
          <w:rFonts w:ascii="Times New Roman" w:eastAsia="Times New Roman" w:hAnsi="Times New Roman" w:cs="Times New Roman"/>
          <w:lang w:eastAsia="ru-RU"/>
        </w:rPr>
        <w:t>3.2.2. Сотрудник МФЦ, ответственный за предоставление муниципальной услуги, знакомит заявителя с основными условиями организации газоснабжения населения.</w:t>
      </w:r>
    </w:p>
    <w:p w14:paraId="0F66E6CF"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Информирование заявителя об основных условиях организации газоснабжения населения также производится посредством ознакомления с буклетами, брошюрами, иными информационными материалами (интерактивными картами</w:t>
      </w:r>
      <w:r w:rsidRPr="007E24CF">
        <w:rPr>
          <w:rFonts w:ascii="Times New Roman" w:eastAsia="Times New Roman" w:hAnsi="Times New Roman" w:cs="Times New Roman"/>
          <w:vertAlign w:val="superscript"/>
          <w:lang w:eastAsia="ru-RU"/>
        </w:rPr>
        <w:footnoteReference w:id="4"/>
      </w:r>
      <w:r w:rsidRPr="007E24CF">
        <w:rPr>
          <w:rFonts w:ascii="Times New Roman" w:eastAsia="Times New Roman" w:hAnsi="Times New Roman" w:cs="Times New Roman"/>
          <w:lang w:eastAsia="ru-RU"/>
        </w:rPr>
        <w:t>).</w:t>
      </w:r>
    </w:p>
    <w:p w14:paraId="79B140FA" w14:textId="77777777" w:rsidR="007E24CF" w:rsidRPr="007E24CF" w:rsidRDefault="007E24CF" w:rsidP="00E043A8">
      <w:pPr>
        <w:spacing w:after="0" w:line="240" w:lineRule="auto"/>
        <w:ind w:firstLine="709"/>
        <w:jc w:val="both"/>
        <w:rPr>
          <w:rFonts w:ascii="Times New Roman" w:eastAsia="Times New Roman" w:hAnsi="Times New Roman" w:cs="Times New Roman"/>
          <w:strike/>
          <w:lang w:eastAsia="ru-RU"/>
        </w:rPr>
      </w:pPr>
      <w:r w:rsidRPr="007E24CF">
        <w:rPr>
          <w:rFonts w:ascii="Times New Roman" w:eastAsia="Times New Roman" w:hAnsi="Times New Roman" w:cs="Times New Roman"/>
          <w:lang w:eastAsia="ru-RU"/>
        </w:rPr>
        <w:t xml:space="preserve">3.2.3. Сотрудник МФЦ также информирует заявителя если домовладение находится в </w:t>
      </w:r>
      <w:r w:rsidRPr="007E24CF">
        <w:rPr>
          <w:rFonts w:ascii="Times New Roman" w:eastAsia="Times New Roman" w:hAnsi="Times New Roman" w:cs="Times New Roman"/>
          <w:bCs/>
          <w:lang w:eastAsia="ru-RU"/>
        </w:rPr>
        <w:t>границах</w:t>
      </w:r>
      <w:r w:rsidRPr="007E24CF">
        <w:rPr>
          <w:rFonts w:ascii="Times New Roman" w:eastAsia="Times New Roman" w:hAnsi="Times New Roman" w:cs="Times New Roman"/>
          <w:lang w:eastAsia="ru-RU"/>
        </w:rPr>
        <w:t xml:space="preserve"> газифицированных населённых пунктов о возможности заключения комплексного договора поставки газа/договора подключения. </w:t>
      </w:r>
    </w:p>
    <w:p w14:paraId="2016B65A"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3.2.4. Критерием принятия решения об информировании заявителя является факт обращения заявителя в МФЦ за предоставлением муниципальной услуги.</w:t>
      </w:r>
    </w:p>
    <w:p w14:paraId="225E542B" w14:textId="4E37F39E"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3.2.6. Результатом исполнения административной процедуры является доведение до заявителя информации об условиях организации газоснабжения населения на территории городского поселения Безенчук </w:t>
      </w:r>
      <w:r w:rsidRPr="007E24CF">
        <w:rPr>
          <w:rFonts w:ascii="Times New Roman" w:eastAsia="Times New Roman" w:hAnsi="Times New Roman" w:cs="Times New Roman"/>
          <w:bCs/>
          <w:lang w:eastAsia="ru-RU"/>
        </w:rPr>
        <w:t xml:space="preserve">муниципального района Безенчукский </w:t>
      </w:r>
      <w:r w:rsidRPr="007E24CF">
        <w:rPr>
          <w:rFonts w:ascii="Times New Roman" w:eastAsia="Times New Roman" w:hAnsi="Times New Roman" w:cs="Times New Roman"/>
          <w:lang w:eastAsia="ru-RU"/>
        </w:rPr>
        <w:t>Самарской области.</w:t>
      </w:r>
    </w:p>
    <w:p w14:paraId="17CFB550"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3.2.7. Результат административной процедуры фиксируется в государственной информационной системе Самарской области «Система многофункциональных центров предоставления государственных и муниципальных услуг»(далее - ГИС СО «МФЦ»). </w:t>
      </w:r>
    </w:p>
    <w:p w14:paraId="166B80AD" w14:textId="77777777" w:rsidR="007E24CF" w:rsidRPr="007E24CF" w:rsidRDefault="007E24CF" w:rsidP="00E043A8">
      <w:pPr>
        <w:spacing w:after="0" w:line="240" w:lineRule="auto"/>
        <w:jc w:val="center"/>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3.3. Прием и регистрация заявления и иных документов</w:t>
      </w:r>
    </w:p>
    <w:p w14:paraId="353432AF"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3.3.1. Основанием для начала административной процедуры является личное обращение заявителя в МФЦ за предоставлением муниципальной услуги после получения информации об условиях организации газоснабжения, или поступление заявления о предоставлении муниципальной услуги через региональный портал</w:t>
      </w:r>
      <w:r w:rsidRPr="007E24CF">
        <w:rPr>
          <w:rFonts w:ascii="Times New Roman" w:eastAsia="Times New Roman" w:hAnsi="Times New Roman" w:cs="Times New Roman"/>
          <w:vertAlign w:val="superscript"/>
          <w:lang w:eastAsia="ru-RU"/>
        </w:rPr>
        <w:footnoteReference w:id="5"/>
      </w:r>
      <w:r w:rsidRPr="007E24CF">
        <w:rPr>
          <w:rFonts w:ascii="Times New Roman" w:eastAsia="Times New Roman" w:hAnsi="Times New Roman" w:cs="Times New Roman"/>
          <w:lang w:eastAsia="ru-RU"/>
        </w:rPr>
        <w:t>.</w:t>
      </w:r>
    </w:p>
    <w:p w14:paraId="2E892224"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3.3.2. При личном обращении в МФЦ подача заявления и иных документов осуществляется в порядке общей очереди в приемные часы или по предварительной записи. При личной форме подачи документов заявитель подает </w:t>
      </w:r>
      <w:r w:rsidRPr="007E24CF">
        <w:rPr>
          <w:rFonts w:ascii="Times New Roman" w:eastAsia="Times New Roman" w:hAnsi="Times New Roman" w:cs="Times New Roman"/>
          <w:lang w:eastAsia="ru-RU"/>
        </w:rPr>
        <w:lastRenderedPageBreak/>
        <w:t xml:space="preserve">заявление и иные документы, указанные в </w:t>
      </w:r>
      <w:hyperlink r:id="rId18" w:history="1">
        <w:r w:rsidRPr="007E24CF">
          <w:rPr>
            <w:rFonts w:ascii="Times New Roman" w:eastAsia="Times New Roman" w:hAnsi="Times New Roman" w:cs="Times New Roman"/>
            <w:lang w:eastAsia="ru-RU"/>
          </w:rPr>
          <w:t>пунктах 2.6</w:t>
        </w:r>
      </w:hyperlink>
      <w:r w:rsidRPr="007E24CF">
        <w:rPr>
          <w:rFonts w:ascii="Times New Roman" w:eastAsia="Times New Roman" w:hAnsi="Times New Roman" w:cs="Times New Roman"/>
          <w:lang w:eastAsia="ru-RU"/>
        </w:rPr>
        <w:t xml:space="preserve">, 2.7 настоящего административного регламента(в случае если заявитель представляет документы, указанные в </w:t>
      </w:r>
      <w:hyperlink r:id="rId19" w:history="1">
        <w:r w:rsidRPr="007E24CF">
          <w:rPr>
            <w:rFonts w:ascii="Times New Roman" w:eastAsia="Times New Roman" w:hAnsi="Times New Roman" w:cs="Times New Roman"/>
            <w:lang w:eastAsia="ru-RU"/>
          </w:rPr>
          <w:t>пункте2.</w:t>
        </w:r>
      </w:hyperlink>
      <w:r w:rsidRPr="007E24CF">
        <w:rPr>
          <w:rFonts w:ascii="Times New Roman" w:eastAsia="Times New Roman" w:hAnsi="Times New Roman" w:cs="Times New Roman"/>
          <w:lang w:eastAsia="ru-RU"/>
        </w:rPr>
        <w:t>7 настоящего административного регламента, по собственной инициативе), на бумажном носителе.</w:t>
      </w:r>
    </w:p>
    <w:p w14:paraId="5DEF8C41"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3.3.3. Заявление о предоставлении муниципальной услуги может быть оформлено заявителем в ходе приема в МФЦ либо оформлено заранее.</w:t>
      </w:r>
    </w:p>
    <w:p w14:paraId="49E476E6"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По просьбе заявителя заявление может быть оформлено сотрудником МФЦ с использованием программных средств. </w:t>
      </w:r>
    </w:p>
    <w:p w14:paraId="5CB234DD"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3.3.4. Заявление о предоставлении муниципальной услуги может быть направлено в электронном виде посредством заполнения интерактивной формы заявления, подписанного электронной подписью, через личный кабинет регионального портала</w:t>
      </w:r>
      <w:r w:rsidRPr="007E24CF">
        <w:rPr>
          <w:rFonts w:ascii="Times New Roman" w:eastAsia="Times New Roman" w:hAnsi="Times New Roman" w:cs="Times New Roman"/>
          <w:vertAlign w:val="superscript"/>
          <w:lang w:eastAsia="ru-RU"/>
        </w:rPr>
        <w:t>5</w:t>
      </w:r>
      <w:r w:rsidRPr="007E24CF">
        <w:rPr>
          <w:rFonts w:ascii="Times New Roman" w:eastAsia="Times New Roman" w:hAnsi="Times New Roman" w:cs="Times New Roman"/>
          <w:lang w:eastAsia="ru-RU"/>
        </w:rPr>
        <w:t>, без необходимости дополнительной подачи заявления в иной форме.</w:t>
      </w:r>
    </w:p>
    <w:p w14:paraId="3BA2DDEC"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72288631"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При формировании заявления обеспечивается:</w:t>
      </w:r>
    </w:p>
    <w:p w14:paraId="17B0EF61"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возможность копирования и сохранения заявления и иных документов, указанных в пунктах 2.6, 2.7 настоящего административного регламента, необходимых для предоставления муниципальной услуги;</w:t>
      </w:r>
    </w:p>
    <w:p w14:paraId="79DC0D2A"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возможность печати на бумажном носителе копии электронной формы заявления;</w:t>
      </w:r>
    </w:p>
    <w:p w14:paraId="09F1F58E"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в любой момент по желанию заявителя сохранение ранее введенных в электронную форму заявления значений, в том числе при возникновении ошибок ввода и возврате для повторного ввода значений в электронную форму заявления;</w:t>
      </w:r>
    </w:p>
    <w:p w14:paraId="2265EE47"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14:paraId="3B72DB48"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возможность вернуться на любой из этапов заполнения электронной формы заявления без потери ранее введенной информации;</w:t>
      </w:r>
    </w:p>
    <w:p w14:paraId="4053298E"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возможность доступа заявителя на региональном портале к ранее поданным им заявлениям в течение не менее одного года, а также частично сформированным заявлениям - в течение не менее 3 месяцев.</w:t>
      </w:r>
    </w:p>
    <w:p w14:paraId="516E029A"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Сформированное и подписанное заявление и иные документы, необходимые для предоставления муниципальной услуги, направляются в МФЦ посредством регионального портала</w:t>
      </w:r>
      <w:r w:rsidRPr="007E24CF">
        <w:rPr>
          <w:rFonts w:ascii="Times New Roman" w:eastAsia="Times New Roman" w:hAnsi="Times New Roman" w:cs="Times New Roman"/>
          <w:vertAlign w:val="superscript"/>
          <w:lang w:eastAsia="ru-RU"/>
        </w:rPr>
        <w:footnoteReference w:id="6"/>
      </w:r>
    </w:p>
    <w:p w14:paraId="0466BBDE" w14:textId="77777777" w:rsidR="007E24CF" w:rsidRPr="007E24CF" w:rsidRDefault="007E24CF" w:rsidP="00E043A8">
      <w:pPr>
        <w:spacing w:after="0" w:line="240" w:lineRule="auto"/>
        <w:ind w:firstLine="709"/>
        <w:jc w:val="both"/>
        <w:rPr>
          <w:rFonts w:ascii="Times New Roman" w:eastAsia="Times New Roman" w:hAnsi="Times New Roman" w:cs="Times New Roman"/>
          <w:i/>
          <w:lang w:eastAsia="ru-RU"/>
        </w:rPr>
      </w:pPr>
      <w:r w:rsidRPr="007E24CF">
        <w:rPr>
          <w:rFonts w:ascii="Times New Roman" w:eastAsia="Times New Roman" w:hAnsi="Times New Roman" w:cs="Times New Roman"/>
          <w:lang w:eastAsia="ru-RU"/>
        </w:rPr>
        <w:t xml:space="preserve">Прием и обработка документов, направленных заявителем через региональный портал, осуществляется МФЦ в системе межведомственного взаимодействия </w:t>
      </w:r>
      <w:r w:rsidRPr="007E24CF">
        <w:rPr>
          <w:rFonts w:ascii="Times New Roman" w:eastAsia="Times New Roman" w:hAnsi="Times New Roman" w:cs="Times New Roman"/>
          <w:bCs/>
          <w:lang w:eastAsia="ru-RU"/>
        </w:rPr>
        <w:t>(при наличии технической возможности)</w:t>
      </w:r>
      <w:r w:rsidRPr="007E24CF">
        <w:rPr>
          <w:rFonts w:ascii="Times New Roman" w:eastAsia="Times New Roman" w:hAnsi="Times New Roman" w:cs="Times New Roman"/>
          <w:lang w:eastAsia="ru-RU"/>
        </w:rPr>
        <w:t xml:space="preserve">. </w:t>
      </w:r>
    </w:p>
    <w:p w14:paraId="7441F907"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3.3.5. Сотрудник МФЦ осуществляет следующие действия в ходе приема заявителя:</w:t>
      </w:r>
    </w:p>
    <w:p w14:paraId="21FB8964"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устанавливает предмет обращения; </w:t>
      </w:r>
    </w:p>
    <w:p w14:paraId="49D280F1"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устанавливает личность заявителя, в том числе проверяет наличие документа, удостоверяющего личность;</w:t>
      </w:r>
    </w:p>
    <w:p w14:paraId="2BA97F8F"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проверяет полномочия представителя заявителя;</w:t>
      </w:r>
    </w:p>
    <w:p w14:paraId="208F5AE8"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w:t>
      </w:r>
      <w:hyperlink r:id="rId20" w:history="1">
        <w:r w:rsidRPr="007E24CF">
          <w:rPr>
            <w:rFonts w:ascii="Times New Roman" w:eastAsia="Times New Roman" w:hAnsi="Times New Roman" w:cs="Times New Roman"/>
            <w:lang w:eastAsia="ru-RU"/>
          </w:rPr>
          <w:t>пунктом 2.6</w:t>
        </w:r>
      </w:hyperlink>
      <w:r w:rsidRPr="007E24CF">
        <w:rPr>
          <w:rFonts w:ascii="Times New Roman" w:eastAsia="Times New Roman" w:hAnsi="Times New Roman" w:cs="Times New Roman"/>
          <w:lang w:eastAsia="ru-RU"/>
        </w:rPr>
        <w:t xml:space="preserve"> настоящего административного регламента и уточняет у заявителя возможность получения документов, предусмотренных пунктом 7.1. настоящего административного регламента посредством межведомственного взаимодействия;</w:t>
      </w:r>
    </w:p>
    <w:p w14:paraId="369F3479"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в случае наличия оснований, предусмотренных пунктом 2.9.1. настоящего регламента для передачи документов заявителя в Комиссию для организации сопровождения заявок на </w:t>
      </w:r>
      <w:proofErr w:type="spellStart"/>
      <w:r w:rsidRPr="007E24CF">
        <w:rPr>
          <w:rFonts w:ascii="Times New Roman" w:eastAsia="Times New Roman" w:hAnsi="Times New Roman" w:cs="Times New Roman"/>
          <w:lang w:eastAsia="ru-RU"/>
        </w:rPr>
        <w:t>догазификацию</w:t>
      </w:r>
      <w:proofErr w:type="spellEnd"/>
      <w:r w:rsidRPr="007E24CF">
        <w:rPr>
          <w:rFonts w:ascii="Times New Roman" w:eastAsia="Times New Roman" w:hAnsi="Times New Roman" w:cs="Times New Roman"/>
          <w:lang w:eastAsia="ru-RU"/>
        </w:rPr>
        <w:t>, информирует о данном факте заявителя.</w:t>
      </w:r>
    </w:p>
    <w:p w14:paraId="14ACD6A8"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При отсутствии оснований, предусмотренных пунктом 2.9.1. настоящего регламента для передачи документов заявителя в Комиссию для организации сопровождения заявления на </w:t>
      </w:r>
      <w:proofErr w:type="spellStart"/>
      <w:r w:rsidRPr="007E24CF">
        <w:rPr>
          <w:rFonts w:ascii="Times New Roman" w:eastAsia="Times New Roman" w:hAnsi="Times New Roman" w:cs="Times New Roman"/>
          <w:lang w:eastAsia="ru-RU"/>
        </w:rPr>
        <w:t>догазификацию</w:t>
      </w:r>
      <w:proofErr w:type="spellEnd"/>
      <w:r w:rsidRPr="007E24CF">
        <w:rPr>
          <w:rFonts w:ascii="Times New Roman" w:eastAsia="Times New Roman" w:hAnsi="Times New Roman" w:cs="Times New Roman"/>
          <w:lang w:eastAsia="ru-RU"/>
        </w:rPr>
        <w:t>, сотрудник МФЦ принимает решение о приеме у заявителя представленных документов, осуществляет сканирование заявление и документов, представленных заявителем, и регистрирует заявление и представленные документы в ГИС СО «МФЦ» в день их поступления.</w:t>
      </w:r>
    </w:p>
    <w:p w14:paraId="45B3B68F"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3.3.6. При поступлении заявления о предоставлении муниципальной услуги в МФЦ в электронной форме через региональный портал</w:t>
      </w:r>
      <w:r w:rsidRPr="007E24CF">
        <w:rPr>
          <w:rFonts w:ascii="Times New Roman" w:eastAsia="Times New Roman" w:hAnsi="Times New Roman" w:cs="Times New Roman"/>
          <w:vertAlign w:val="superscript"/>
          <w:lang w:eastAsia="ru-RU"/>
        </w:rPr>
        <w:footnoteReference w:id="7"/>
      </w:r>
      <w:r w:rsidRPr="007E24CF">
        <w:rPr>
          <w:rFonts w:ascii="Times New Roman" w:eastAsia="Times New Roman" w:hAnsi="Times New Roman" w:cs="Times New Roman"/>
          <w:lang w:eastAsia="ru-RU"/>
        </w:rPr>
        <w:t xml:space="preserve"> заявлению присваивается статус «Получено ведомством». Информирование заявителя осуществляется через личный кабинет регионального портала (при наличии технической возможности).</w:t>
      </w:r>
    </w:p>
    <w:p w14:paraId="1A6F6963"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При направлении документов через региональный портал днем получения заявления о предоставлении муниципальной услуги является дата присвоения заявлению статуса «Получено ведомством».</w:t>
      </w:r>
    </w:p>
    <w:p w14:paraId="3F2AC1D9"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Сотрудник МФЦ регистрирует заявление и представленные документы, направленные через региональный портал</w:t>
      </w:r>
      <w:r w:rsidRPr="007E24CF">
        <w:rPr>
          <w:rFonts w:ascii="Times New Roman" w:eastAsia="Times New Roman" w:hAnsi="Times New Roman" w:cs="Times New Roman"/>
          <w:vertAlign w:val="superscript"/>
          <w:lang w:eastAsia="ru-RU"/>
        </w:rPr>
        <w:footnoteReference w:id="8"/>
      </w:r>
      <w:r w:rsidRPr="007E24CF">
        <w:rPr>
          <w:rFonts w:ascii="Times New Roman" w:eastAsia="Times New Roman" w:hAnsi="Times New Roman" w:cs="Times New Roman"/>
          <w:lang w:eastAsia="ru-RU"/>
        </w:rPr>
        <w:t>, в ГИС СО «</w:t>
      </w:r>
      <w:proofErr w:type="spellStart"/>
      <w:r w:rsidRPr="007E24CF">
        <w:rPr>
          <w:rFonts w:ascii="Times New Roman" w:eastAsia="Times New Roman" w:hAnsi="Times New Roman" w:cs="Times New Roman"/>
          <w:lang w:eastAsia="ru-RU"/>
        </w:rPr>
        <w:t>МФЦ»в</w:t>
      </w:r>
      <w:proofErr w:type="spellEnd"/>
      <w:r w:rsidRPr="007E24CF">
        <w:rPr>
          <w:rFonts w:ascii="Times New Roman" w:eastAsia="Times New Roman" w:hAnsi="Times New Roman" w:cs="Times New Roman"/>
          <w:lang w:eastAsia="ru-RU"/>
        </w:rPr>
        <w:t xml:space="preserve"> день их поступления, а в случае поступления заявления в не рабочий день, в первый </w:t>
      </w:r>
      <w:r w:rsidRPr="007E24CF">
        <w:rPr>
          <w:rFonts w:ascii="Times New Roman" w:eastAsia="Times New Roman" w:hAnsi="Times New Roman" w:cs="Times New Roman"/>
          <w:lang w:eastAsia="ru-RU"/>
        </w:rPr>
        <w:lastRenderedPageBreak/>
        <w:t>рабочий день и направляет через личный кабинет заявителю расписку с описью представленных документов и указанием даты их принятия, подтверждающую принятие документов (при наличии технической возможности).</w:t>
      </w:r>
    </w:p>
    <w:p w14:paraId="665B753A"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3.3.7. При личном обращении заявителя в МФЦ при необходимости сотрудник МФЦ изготавливает копии представленных заявителем документов, выполняет на них надпись об их соответствии подлинным экземплярам, заверяют своей подписью с указанием фамилии и инициалов.</w:t>
      </w:r>
    </w:p>
    <w:p w14:paraId="5DAD1247"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3.3.8. При необходимости (в случае непредставления заявителем и при наличии технической возможности),сотрудник МФЦ в присутствии заявителя готовит графическую схему, на которой указаны расположение планируемого к подключению объекта капитального строительства и границы земельного участка, на котором располагается или будет располагаться такой объект капитального строительства, наименование населенного пункта или муниципального образования (в случае расположения объекта капитального строительства вне населенного пункта), либо графическую схему, составленную с использованием фрагмента публичной кадастровой карты или карты поисковых систем информационно-телекоммуникационной сети «Интернет», на которой в случае отсутствия изображения объекта капитального строительства и (или) границ земельного участка на данном фрагменте указываются планируемый к подключению объект капитального строительства и границы земельного участка, на котором располагается или будет располагаться такой объект капитального строительства (ситуационный план).</w:t>
      </w:r>
    </w:p>
    <w:p w14:paraId="53A31053"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3.3.9. Заявителям предоставляется возможность предварительной записи для представления заявления о предоставлении муниципальной услуги и необходимых документов.</w:t>
      </w:r>
    </w:p>
    <w:p w14:paraId="31B61486"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Предварительная запись может осуществляться следующими способами по выбору заявителя:</w:t>
      </w:r>
    </w:p>
    <w:p w14:paraId="313E2063"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через терминал электронной очереди при личном обращении заявителя в МФЦ;</w:t>
      </w:r>
    </w:p>
    <w:p w14:paraId="376D4949"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по телефону офиса МФЦ;</w:t>
      </w:r>
    </w:p>
    <w:p w14:paraId="76A14EC2"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через колл-центр;</w:t>
      </w:r>
    </w:p>
    <w:p w14:paraId="25574F21"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через официальный сайт МФЦ.</w:t>
      </w:r>
    </w:p>
    <w:p w14:paraId="21837923" w14:textId="77777777" w:rsidR="007E24CF" w:rsidRPr="007E24CF" w:rsidRDefault="007E24CF" w:rsidP="00E043A8">
      <w:pPr>
        <w:spacing w:after="0" w:line="240" w:lineRule="auto"/>
        <w:ind w:firstLine="709"/>
        <w:jc w:val="both"/>
        <w:rPr>
          <w:rFonts w:ascii="Times New Roman" w:eastAsia="Times New Roman" w:hAnsi="Times New Roman" w:cs="Times New Roman"/>
          <w:i/>
          <w:lang w:eastAsia="ru-RU"/>
        </w:rPr>
      </w:pPr>
      <w:r w:rsidRPr="007E24CF">
        <w:rPr>
          <w:rFonts w:ascii="Times New Roman" w:eastAsia="Times New Roman" w:hAnsi="Times New Roman" w:cs="Times New Roman"/>
          <w:lang w:eastAsia="ru-RU"/>
        </w:rPr>
        <w:t xml:space="preserve">Подробная информация о способах записи в МФЦ размещена на сайте МФЦ </w:t>
      </w:r>
      <w:hyperlink r:id="rId21" w:history="1">
        <w:r w:rsidRPr="007E24CF">
          <w:rPr>
            <w:rFonts w:ascii="Times New Roman" w:eastAsia="Times New Roman" w:hAnsi="Times New Roman" w:cs="Times New Roman"/>
            <w:u w:val="single"/>
            <w:lang w:eastAsia="ru-RU"/>
          </w:rPr>
          <w:t>https://mfc63.samregion.ru</w:t>
        </w:r>
      </w:hyperlink>
      <w:r w:rsidRPr="007E24CF">
        <w:rPr>
          <w:rFonts w:ascii="Times New Roman" w:eastAsia="Times New Roman" w:hAnsi="Times New Roman" w:cs="Times New Roman"/>
          <w:lang w:eastAsia="ru-RU"/>
        </w:rPr>
        <w:t xml:space="preserve">. </w:t>
      </w:r>
    </w:p>
    <w:p w14:paraId="4BCAE684"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Запись на прием в МФЦ для подачи заявления с использованием единого портала, регионального портала не осуществляется.</w:t>
      </w:r>
    </w:p>
    <w:p w14:paraId="41FA35A3"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3.3.10. Критерием принятия решения о приеме документов является наличие заявления и прилагаемых документов и отсутствие оснований, предусмотренных пунктом 2.9.1. настоящего регламента для передачи документов заявителя в Комиссию для организации сопровождения заявок на </w:t>
      </w:r>
      <w:proofErr w:type="spellStart"/>
      <w:r w:rsidRPr="007E24CF">
        <w:rPr>
          <w:rFonts w:ascii="Times New Roman" w:eastAsia="Times New Roman" w:hAnsi="Times New Roman" w:cs="Times New Roman"/>
          <w:lang w:eastAsia="ru-RU"/>
        </w:rPr>
        <w:t>догазификацию</w:t>
      </w:r>
      <w:proofErr w:type="spellEnd"/>
      <w:r w:rsidRPr="007E24CF">
        <w:rPr>
          <w:rFonts w:ascii="Times New Roman" w:eastAsia="Times New Roman" w:hAnsi="Times New Roman" w:cs="Times New Roman"/>
          <w:lang w:eastAsia="ru-RU"/>
        </w:rPr>
        <w:t>.</w:t>
      </w:r>
    </w:p>
    <w:p w14:paraId="36E88655" w14:textId="77777777" w:rsidR="007E24CF" w:rsidRPr="007E24CF" w:rsidRDefault="007E24CF" w:rsidP="00E043A8">
      <w:pPr>
        <w:spacing w:after="0" w:line="240" w:lineRule="auto"/>
        <w:ind w:firstLine="709"/>
        <w:jc w:val="both"/>
        <w:rPr>
          <w:rFonts w:ascii="Times New Roman" w:eastAsia="Times New Roman" w:hAnsi="Times New Roman" w:cs="Times New Roman"/>
          <w:strike/>
          <w:lang w:eastAsia="ru-RU"/>
        </w:rPr>
      </w:pPr>
      <w:r w:rsidRPr="007E24CF">
        <w:rPr>
          <w:rFonts w:ascii="Times New Roman" w:eastAsia="Times New Roman" w:hAnsi="Times New Roman" w:cs="Times New Roman"/>
          <w:lang w:eastAsia="ru-RU"/>
        </w:rPr>
        <w:t xml:space="preserve">3.3.11. Результатом административной процедуры является регистрация в МФЦ заявления и документов, представленных заявителем или уведомление заявителя о передаче документов заявителя в Комиссию для организации сопровождения заявок на </w:t>
      </w:r>
      <w:proofErr w:type="spellStart"/>
      <w:r w:rsidRPr="007E24CF">
        <w:rPr>
          <w:rFonts w:ascii="Times New Roman" w:eastAsia="Times New Roman" w:hAnsi="Times New Roman" w:cs="Times New Roman"/>
          <w:lang w:eastAsia="ru-RU"/>
        </w:rPr>
        <w:t>догазификацию</w:t>
      </w:r>
      <w:proofErr w:type="spellEnd"/>
      <w:r w:rsidRPr="007E24CF">
        <w:rPr>
          <w:rFonts w:ascii="Times New Roman" w:eastAsia="Times New Roman" w:hAnsi="Times New Roman" w:cs="Times New Roman"/>
          <w:lang w:eastAsia="ru-RU"/>
        </w:rPr>
        <w:t>.</w:t>
      </w:r>
    </w:p>
    <w:p w14:paraId="117635BC"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3.3.12. Результат административной процедуры фиксируется в ГИС СО «МФЦ».</w:t>
      </w:r>
    </w:p>
    <w:p w14:paraId="7EF83261" w14:textId="77777777" w:rsidR="007E24CF" w:rsidRPr="007E24CF" w:rsidRDefault="007E24CF" w:rsidP="00E043A8">
      <w:pPr>
        <w:spacing w:after="0" w:line="240" w:lineRule="auto"/>
        <w:jc w:val="center"/>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3.4. Направление межведомственных запросов</w:t>
      </w:r>
    </w:p>
    <w:p w14:paraId="12B19F37"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3.4.1. Основанием для начала административной процедуры является непредставление заявителем документов, указанных в пункте 2.7 настоящего административного регламента.</w:t>
      </w:r>
    </w:p>
    <w:p w14:paraId="4335AAB7"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3.4.2. Сотрудник МФЦ в день поступления заявления формирует и направляет межведомственные запросы в соответствующие органы (организации), в распоряжении которых находятся необходимые сведения.</w:t>
      </w:r>
    </w:p>
    <w:p w14:paraId="7CE30EFC"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3.4.3. Критерием принятия решения о направлении межведомственного запроса является отсутствие документов, указанных в пункте 2.7. настоящего административного регламента.</w:t>
      </w:r>
    </w:p>
    <w:p w14:paraId="2DC2D7F4"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3.4.4. Результатом исполнения административной процедуры является направление межведомственных запросов.</w:t>
      </w:r>
    </w:p>
    <w:p w14:paraId="26E36F9A"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3.4.5. Результат административной процедуры фиксируется в ГИС СО «МФЦ». </w:t>
      </w:r>
    </w:p>
    <w:p w14:paraId="7E3D371D" w14:textId="77777777" w:rsidR="007E24CF" w:rsidRPr="007E24CF" w:rsidRDefault="007E24CF" w:rsidP="00E043A8">
      <w:pPr>
        <w:spacing w:after="0" w:line="240" w:lineRule="auto"/>
        <w:jc w:val="center"/>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3.5. Направление МФЦ пакета документов региональному оператору</w:t>
      </w:r>
    </w:p>
    <w:p w14:paraId="0D786161"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bookmarkStart w:id="11" w:name="_Hlk133333383"/>
      <w:r w:rsidRPr="007E24CF">
        <w:rPr>
          <w:rFonts w:ascii="Times New Roman" w:eastAsia="Times New Roman" w:hAnsi="Times New Roman" w:cs="Times New Roman"/>
          <w:lang w:eastAsia="ru-RU"/>
        </w:rPr>
        <w:t>3.5.1. Основанием для начала административной процедуры является наличие полного пакета документов, необходимых для предоставления муниципальной услуги, или получение последнего ответа на направленный в соответствии с пунктом 3.4 настоящего административного регламента межведомственный запрос.</w:t>
      </w:r>
    </w:p>
    <w:p w14:paraId="5E3C73DE"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3.5.2. Сотрудник МФЦ после формирования полного пакета документов направляет указанный пакет документов региональному оператору в соответствии с порядком, определенным настоящим административным регламентом и соглашением о взаимодействии, заключенным между региональным оператором и МФЦ.</w:t>
      </w:r>
    </w:p>
    <w:p w14:paraId="5035FD3D"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3.5.3. Критерием принятия решения о направлении пакета документов региональному оператору является формирование полного пакета документов, необходимых для предоставления муниципальной услуги.</w:t>
      </w:r>
    </w:p>
    <w:p w14:paraId="4240F516"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3.5.4. Результат административной процедуры - направление пакета документов региональному оператору и получение подтверждения принятия и регистрации заявления и пакета документов региональным оператором.</w:t>
      </w:r>
    </w:p>
    <w:p w14:paraId="5107245C"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3.5.5. Максимальный срок исполнения административной процедуры:</w:t>
      </w:r>
    </w:p>
    <w:p w14:paraId="1A0AAF52"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в случае предоставления заявителем по собственной инициативе документов, указанных в пункте 2.7 настоящего административного регламента, - не позднее одного рабочего дня, следующего за днем обращения заявителя в МФЦ;</w:t>
      </w:r>
    </w:p>
    <w:p w14:paraId="26F4A4B9"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в случае непредставления заявителем по собственной инициативе </w:t>
      </w:r>
      <w:bookmarkEnd w:id="11"/>
      <w:r w:rsidRPr="007E24CF">
        <w:rPr>
          <w:rFonts w:ascii="Times New Roman" w:eastAsia="Times New Roman" w:hAnsi="Times New Roman" w:cs="Times New Roman"/>
          <w:lang w:eastAsia="ru-RU"/>
        </w:rPr>
        <w:t>документов, указанных в пункте 2.7 настоящего административного регламента, - не позднее(двух) рабочих дней со дня получения ответа на последний межведомственный запрос.</w:t>
      </w:r>
    </w:p>
    <w:p w14:paraId="12600F12" w14:textId="77777777" w:rsidR="007E24CF" w:rsidRPr="007E24CF" w:rsidRDefault="007E24CF" w:rsidP="00E043A8">
      <w:pPr>
        <w:widowControl w:val="0"/>
        <w:spacing w:after="0" w:line="240" w:lineRule="auto"/>
        <w:jc w:val="center"/>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lastRenderedPageBreak/>
        <w:t>3.6. Информирование заявителя о результате предоставления муниципальной услуги</w:t>
      </w:r>
    </w:p>
    <w:p w14:paraId="0A2EF26B" w14:textId="77777777" w:rsidR="007E24CF" w:rsidRPr="007E24CF" w:rsidRDefault="007E24CF" w:rsidP="00E043A8">
      <w:pPr>
        <w:spacing w:after="0" w:line="240" w:lineRule="auto"/>
        <w:ind w:firstLine="709"/>
        <w:jc w:val="both"/>
        <w:rPr>
          <w:rFonts w:ascii="Times New Roman" w:eastAsia="Times New Roman" w:hAnsi="Times New Roman" w:cs="Times New Roman"/>
          <w:strike/>
          <w:lang w:eastAsia="ru-RU"/>
        </w:rPr>
      </w:pPr>
      <w:r w:rsidRPr="007E24CF">
        <w:rPr>
          <w:rFonts w:ascii="Times New Roman" w:eastAsia="Times New Roman" w:hAnsi="Times New Roman" w:cs="Times New Roman"/>
          <w:lang w:eastAsia="ru-RU"/>
        </w:rPr>
        <w:t>3.6.1. Основанием для начала административной процедуры является поступление в МФЦ подтверждения принятия и регистрации заявления и пакета документов от регионального оператора.</w:t>
      </w:r>
    </w:p>
    <w:p w14:paraId="4616B449"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3.6.2. Сотрудник МФЦ информирует заявителя о готовности результата предоставления муниципальной услуги способом, указанным заявителем в заявлении о предоставлении муниципальной услуги.</w:t>
      </w:r>
    </w:p>
    <w:p w14:paraId="700F1DF2"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3.6.3. Результатом выполнения административной процедуры является уведомление заявителя о регистрации заявления и пакета документов региональным оператором.</w:t>
      </w:r>
    </w:p>
    <w:p w14:paraId="0EFCCD6B"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3.6.4. Максимальное время, затраченное на административное действие, не должно превышать 1 (одного) рабочего дня со дня поступления в МФЦ результата предоставления муниципальной услуги.</w:t>
      </w:r>
    </w:p>
    <w:p w14:paraId="13614922" w14:textId="77777777" w:rsidR="007E24CF" w:rsidRPr="007E24CF" w:rsidRDefault="007E24CF" w:rsidP="00E043A8">
      <w:pPr>
        <w:widowControl w:val="0"/>
        <w:spacing w:after="0" w:line="240" w:lineRule="auto"/>
        <w:ind w:firstLine="709"/>
        <w:jc w:val="center"/>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3.7. Взаимодействие МФЦ и регионального оператора при предоставлении муниципальной услуги</w:t>
      </w:r>
    </w:p>
    <w:p w14:paraId="163F46DD"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3.7.1. Основанием для начала административной процедуры является поступление в МФЦ заявления о предоставлении муниципальной услуги и формирование полного пакета документов, необходимых для предоставления муниципальной услуги.</w:t>
      </w:r>
    </w:p>
    <w:p w14:paraId="148E57E4" w14:textId="77777777" w:rsidR="007E24CF" w:rsidRPr="007E24CF" w:rsidRDefault="007E24CF" w:rsidP="00E043A8">
      <w:pPr>
        <w:tabs>
          <w:tab w:val="left" w:pos="0"/>
          <w:tab w:val="left" w:pos="284"/>
          <w:tab w:val="left" w:pos="320"/>
          <w:tab w:val="left" w:pos="1134"/>
          <w:tab w:val="left" w:pos="1276"/>
        </w:tabs>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3.7.2. Взаимодействие МФЦ и регионального оператора осуществляется в соответствии с настоящим административным регламентом и действующим Соглашением о взаимодействии заключенным между МФЦ и региональным оператором.</w:t>
      </w:r>
    </w:p>
    <w:p w14:paraId="33CE83DF" w14:textId="77777777" w:rsidR="007E24CF" w:rsidRPr="007E24CF" w:rsidRDefault="007E24CF" w:rsidP="00E043A8">
      <w:pPr>
        <w:tabs>
          <w:tab w:val="left" w:pos="0"/>
          <w:tab w:val="left" w:pos="284"/>
          <w:tab w:val="left" w:pos="320"/>
          <w:tab w:val="left" w:pos="1134"/>
          <w:tab w:val="left" w:pos="1276"/>
        </w:tabs>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3.7.3. Специалист МФЦ обрабатывает документы, указанные в пунктах 2.6, 2.7 настоящего административного регламента, и осуществляет их направление в электронном видев адрес регионального оператора через личный кабинет МФЦ на сайте регионального оператора, в срок, не превышающий 2 (двух) рабочих дней со дня получения ответа на последний межведомственный запрос.</w:t>
      </w:r>
    </w:p>
    <w:p w14:paraId="14A5C4C7" w14:textId="77777777" w:rsidR="007E24CF" w:rsidRPr="007E24CF" w:rsidRDefault="007E24CF" w:rsidP="00E043A8">
      <w:pPr>
        <w:tabs>
          <w:tab w:val="left" w:pos="0"/>
          <w:tab w:val="left" w:pos="284"/>
          <w:tab w:val="left" w:pos="320"/>
          <w:tab w:val="left" w:pos="1134"/>
          <w:tab w:val="left" w:pos="1276"/>
        </w:tabs>
        <w:spacing w:after="0" w:line="240" w:lineRule="auto"/>
        <w:ind w:firstLine="709"/>
        <w:jc w:val="both"/>
        <w:rPr>
          <w:rFonts w:ascii="Times New Roman" w:eastAsia="Times New Roman" w:hAnsi="Times New Roman" w:cs="Times New Roman"/>
          <w:u w:val="single"/>
          <w:lang w:eastAsia="ru-RU"/>
        </w:rPr>
      </w:pPr>
      <w:r w:rsidRPr="007E24CF">
        <w:rPr>
          <w:rFonts w:ascii="Times New Roman" w:eastAsia="Times New Roman" w:hAnsi="Times New Roman" w:cs="Times New Roman"/>
          <w:lang w:eastAsia="ru-RU"/>
        </w:rPr>
        <w:t xml:space="preserve">Приём-передача пакетов документов, указанных в пунктах 2.6, 2.7 настоящего административного регламента, между МФЦ и региональным оператором осуществляется в электронном виде, через личный кабинет МФЦ на сайте регионального оператора: </w:t>
      </w:r>
      <w:hyperlink r:id="rId22" w:history="1">
        <w:r w:rsidRPr="007E24CF">
          <w:rPr>
            <w:rFonts w:ascii="Times New Roman" w:eastAsia="Times New Roman" w:hAnsi="Times New Roman" w:cs="Times New Roman"/>
            <w:u w:val="single"/>
            <w:lang w:eastAsia="ru-RU"/>
          </w:rPr>
          <w:t>https://lk.svgk.ru/login</w:t>
        </w:r>
      </w:hyperlink>
      <w:r w:rsidRPr="007E24CF">
        <w:rPr>
          <w:rFonts w:ascii="Times New Roman" w:eastAsia="Times New Roman" w:hAnsi="Times New Roman" w:cs="Times New Roman"/>
          <w:lang w:eastAsia="ru-RU"/>
        </w:rPr>
        <w:t>.</w:t>
      </w:r>
    </w:p>
    <w:p w14:paraId="367AB3B3" w14:textId="77777777" w:rsidR="007E24CF" w:rsidRPr="007E24CF" w:rsidRDefault="007E24CF" w:rsidP="00E043A8">
      <w:pPr>
        <w:tabs>
          <w:tab w:val="left" w:pos="0"/>
          <w:tab w:val="left" w:pos="284"/>
          <w:tab w:val="left" w:pos="320"/>
          <w:tab w:val="left" w:pos="1134"/>
          <w:tab w:val="left" w:pos="1276"/>
        </w:tabs>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3.7.4. Уполномоченный представитель регионального оператора по результатам рассмотрения полученного пакета документов, но не позднее 2 (двух) рабочих дней со дня получения такого пакета документов посредством МФЦ уведомляет заявителя о принятии заявления способом, позволяющим подтвердить отправку такого уведомления.</w:t>
      </w:r>
    </w:p>
    <w:p w14:paraId="460A5868" w14:textId="77777777" w:rsidR="007E24CF" w:rsidRPr="007E24CF" w:rsidRDefault="007E24CF" w:rsidP="00E043A8">
      <w:pPr>
        <w:tabs>
          <w:tab w:val="left" w:pos="0"/>
          <w:tab w:val="left" w:pos="284"/>
          <w:tab w:val="left" w:pos="320"/>
          <w:tab w:val="left" w:pos="1134"/>
          <w:tab w:val="left" w:pos="1276"/>
        </w:tabs>
        <w:spacing w:after="0" w:line="240" w:lineRule="auto"/>
        <w:jc w:val="center"/>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3.8.  Взаимодействие МФЦ с Комиссией</w:t>
      </w:r>
    </w:p>
    <w:p w14:paraId="758016A3" w14:textId="77777777" w:rsidR="007E24CF" w:rsidRPr="007E24CF" w:rsidRDefault="007E24CF" w:rsidP="00E043A8">
      <w:pPr>
        <w:tabs>
          <w:tab w:val="left" w:pos="0"/>
          <w:tab w:val="left" w:pos="284"/>
          <w:tab w:val="left" w:pos="320"/>
          <w:tab w:val="left" w:pos="1134"/>
          <w:tab w:val="left" w:pos="1276"/>
        </w:tabs>
        <w:spacing w:after="0" w:line="240" w:lineRule="auto"/>
        <w:ind w:firstLine="709"/>
        <w:jc w:val="both"/>
        <w:rPr>
          <w:rFonts w:ascii="Times New Roman" w:eastAsia="Times New Roman" w:hAnsi="Times New Roman" w:cs="Times New Roman"/>
          <w:bCs/>
          <w:lang w:eastAsia="ru-RU"/>
        </w:rPr>
      </w:pPr>
      <w:r w:rsidRPr="007E24CF">
        <w:rPr>
          <w:rFonts w:ascii="Times New Roman" w:eastAsia="Times New Roman" w:hAnsi="Times New Roman" w:cs="Times New Roman"/>
          <w:bCs/>
          <w:lang w:eastAsia="ru-RU"/>
        </w:rPr>
        <w:t xml:space="preserve">3.8.1. В случае наличия оснований, предусмотренных пунктом 2.9.1. настоящего регламента для передачи документов заявителя в Комиссию для организации сопровождения заявления на </w:t>
      </w:r>
      <w:proofErr w:type="spellStart"/>
      <w:r w:rsidRPr="007E24CF">
        <w:rPr>
          <w:rFonts w:ascii="Times New Roman" w:eastAsia="Times New Roman" w:hAnsi="Times New Roman" w:cs="Times New Roman"/>
          <w:bCs/>
          <w:lang w:eastAsia="ru-RU"/>
        </w:rPr>
        <w:t>догазификацию</w:t>
      </w:r>
      <w:proofErr w:type="spellEnd"/>
      <w:r w:rsidRPr="007E24CF">
        <w:rPr>
          <w:rFonts w:ascii="Times New Roman" w:eastAsia="Times New Roman" w:hAnsi="Times New Roman" w:cs="Times New Roman"/>
          <w:bCs/>
          <w:lang w:eastAsia="ru-RU"/>
        </w:rPr>
        <w:t xml:space="preserve"> МФЦ получает письменное согласие заявителя на передачу его персональных данных в Комиссию по форме согласно приложению № 2 к настоящему регламенту. </w:t>
      </w:r>
    </w:p>
    <w:p w14:paraId="4DF170F6" w14:textId="77777777" w:rsidR="007E24CF" w:rsidRPr="007E24CF" w:rsidRDefault="007E24CF" w:rsidP="00E043A8">
      <w:pPr>
        <w:tabs>
          <w:tab w:val="left" w:pos="0"/>
          <w:tab w:val="left" w:pos="284"/>
          <w:tab w:val="left" w:pos="320"/>
          <w:tab w:val="left" w:pos="1134"/>
          <w:tab w:val="left" w:pos="1276"/>
        </w:tabs>
        <w:spacing w:after="0" w:line="240" w:lineRule="auto"/>
        <w:ind w:firstLine="709"/>
        <w:jc w:val="both"/>
        <w:rPr>
          <w:rFonts w:ascii="Times New Roman" w:eastAsia="Times New Roman" w:hAnsi="Times New Roman" w:cs="Times New Roman"/>
          <w:bCs/>
          <w:lang w:eastAsia="ru-RU"/>
        </w:rPr>
      </w:pPr>
      <w:r w:rsidRPr="007E24CF">
        <w:rPr>
          <w:rFonts w:ascii="Times New Roman" w:eastAsia="Times New Roman" w:hAnsi="Times New Roman" w:cs="Times New Roman"/>
          <w:bCs/>
          <w:lang w:eastAsia="ru-RU"/>
        </w:rPr>
        <w:t>3.8.2. После получения согласия заявителя, предусмотренного п. 3.8.1. настоящего регламента, МФЦ в течение 2 (двух) рабочих дней со дня приема документов у заявителя, передает в Комиссию документы заявителя.</w:t>
      </w:r>
    </w:p>
    <w:p w14:paraId="4287700C" w14:textId="77777777" w:rsidR="007E24CF" w:rsidRPr="007E24CF" w:rsidRDefault="007E24CF" w:rsidP="00E043A8">
      <w:pPr>
        <w:tabs>
          <w:tab w:val="left" w:pos="0"/>
          <w:tab w:val="left" w:pos="284"/>
          <w:tab w:val="left" w:pos="320"/>
          <w:tab w:val="left" w:pos="1134"/>
          <w:tab w:val="left" w:pos="1276"/>
        </w:tabs>
        <w:spacing w:after="0" w:line="240" w:lineRule="auto"/>
        <w:ind w:firstLine="709"/>
        <w:jc w:val="both"/>
        <w:rPr>
          <w:rFonts w:ascii="Times New Roman" w:eastAsia="Times New Roman" w:hAnsi="Times New Roman" w:cs="Times New Roman"/>
          <w:bCs/>
          <w:lang w:eastAsia="ru-RU"/>
        </w:rPr>
      </w:pPr>
      <w:r w:rsidRPr="007E24CF">
        <w:rPr>
          <w:rFonts w:ascii="Times New Roman" w:eastAsia="Times New Roman" w:hAnsi="Times New Roman" w:cs="Times New Roman"/>
          <w:bCs/>
          <w:lang w:eastAsia="ru-RU"/>
        </w:rPr>
        <w:t>Передача документов заявителя в Комиссию осуществляется путем направления МФЦ уведомления, по форме согласно приложению № 3 к настоящему регламенту, с приложением копий предоставленных заявителем документов.</w:t>
      </w:r>
    </w:p>
    <w:p w14:paraId="60E25EAA" w14:textId="77777777" w:rsidR="007E24CF" w:rsidRPr="007E24CF" w:rsidRDefault="007E24CF" w:rsidP="00E043A8">
      <w:pPr>
        <w:tabs>
          <w:tab w:val="left" w:pos="0"/>
          <w:tab w:val="left" w:pos="284"/>
          <w:tab w:val="left" w:pos="320"/>
          <w:tab w:val="left" w:pos="1134"/>
          <w:tab w:val="left" w:pos="1276"/>
        </w:tabs>
        <w:spacing w:after="0" w:line="240" w:lineRule="auto"/>
        <w:ind w:firstLine="709"/>
        <w:jc w:val="both"/>
        <w:rPr>
          <w:rFonts w:ascii="Times New Roman" w:eastAsia="Times New Roman" w:hAnsi="Times New Roman" w:cs="Times New Roman"/>
          <w:bCs/>
          <w:lang w:eastAsia="ru-RU"/>
        </w:rPr>
      </w:pPr>
      <w:r w:rsidRPr="007E24CF">
        <w:rPr>
          <w:rFonts w:ascii="Times New Roman" w:eastAsia="Times New Roman" w:hAnsi="Times New Roman" w:cs="Times New Roman"/>
          <w:bCs/>
          <w:lang w:eastAsia="ru-RU"/>
        </w:rPr>
        <w:t xml:space="preserve">Копии документов и заявление на </w:t>
      </w:r>
      <w:proofErr w:type="spellStart"/>
      <w:r w:rsidRPr="007E24CF">
        <w:rPr>
          <w:rFonts w:ascii="Times New Roman" w:eastAsia="Times New Roman" w:hAnsi="Times New Roman" w:cs="Times New Roman"/>
          <w:bCs/>
          <w:lang w:eastAsia="ru-RU"/>
        </w:rPr>
        <w:t>догазификацию</w:t>
      </w:r>
      <w:proofErr w:type="spellEnd"/>
      <w:r w:rsidRPr="007E24CF">
        <w:rPr>
          <w:rFonts w:ascii="Times New Roman" w:eastAsia="Times New Roman" w:hAnsi="Times New Roman" w:cs="Times New Roman"/>
          <w:bCs/>
          <w:lang w:eastAsia="ru-RU"/>
        </w:rPr>
        <w:t xml:space="preserve"> принятые от заявителя передаются в Комиссию по реестру, на бумажном носителе. Реестр составляется в двух экземплярах и подписывается уполномоченными специалистами МФЦ и уполномоченным членом Комиссии. Одни экземпляр хранится в МФЦ, другой – в Комиссии. Хранение реестра в МФЦ осуществляется в течение срока, установленного номенклатурой дел МФЦ.</w:t>
      </w:r>
    </w:p>
    <w:p w14:paraId="67568595" w14:textId="77777777" w:rsidR="007E24CF" w:rsidRPr="007E24CF" w:rsidRDefault="007E24CF" w:rsidP="00E043A8">
      <w:pPr>
        <w:tabs>
          <w:tab w:val="left" w:pos="0"/>
          <w:tab w:val="left" w:pos="284"/>
          <w:tab w:val="left" w:pos="320"/>
          <w:tab w:val="left" w:pos="1134"/>
          <w:tab w:val="left" w:pos="1276"/>
        </w:tabs>
        <w:spacing w:after="0" w:line="240" w:lineRule="auto"/>
        <w:ind w:firstLine="709"/>
        <w:jc w:val="both"/>
        <w:rPr>
          <w:rFonts w:ascii="Times New Roman" w:eastAsia="Times New Roman" w:hAnsi="Times New Roman" w:cs="Times New Roman"/>
          <w:bCs/>
          <w:lang w:eastAsia="ru-RU"/>
        </w:rPr>
      </w:pPr>
      <w:r w:rsidRPr="007E24CF">
        <w:rPr>
          <w:rFonts w:ascii="Times New Roman" w:eastAsia="Times New Roman" w:hAnsi="Times New Roman" w:cs="Times New Roman"/>
          <w:bCs/>
          <w:lang w:eastAsia="ru-RU"/>
        </w:rPr>
        <w:t xml:space="preserve">3.8.3. В случае отказа заявителя предоставить согласие, указанное </w:t>
      </w:r>
      <w:proofErr w:type="spellStart"/>
      <w:r w:rsidRPr="007E24CF">
        <w:rPr>
          <w:rFonts w:ascii="Times New Roman" w:eastAsia="Times New Roman" w:hAnsi="Times New Roman" w:cs="Times New Roman"/>
          <w:bCs/>
          <w:lang w:eastAsia="ru-RU"/>
        </w:rPr>
        <w:t>вп</w:t>
      </w:r>
      <w:proofErr w:type="spellEnd"/>
      <w:r w:rsidRPr="007E24CF">
        <w:rPr>
          <w:rFonts w:ascii="Times New Roman" w:eastAsia="Times New Roman" w:hAnsi="Times New Roman" w:cs="Times New Roman"/>
          <w:bCs/>
          <w:lang w:eastAsia="ru-RU"/>
        </w:rPr>
        <w:t xml:space="preserve">. 3.8.1 настоящего регламента, документы и заявление на </w:t>
      </w:r>
      <w:proofErr w:type="spellStart"/>
      <w:r w:rsidRPr="007E24CF">
        <w:rPr>
          <w:rFonts w:ascii="Times New Roman" w:eastAsia="Times New Roman" w:hAnsi="Times New Roman" w:cs="Times New Roman"/>
          <w:bCs/>
          <w:lang w:eastAsia="ru-RU"/>
        </w:rPr>
        <w:t>догазификацию</w:t>
      </w:r>
      <w:proofErr w:type="spellEnd"/>
      <w:r w:rsidRPr="007E24CF">
        <w:rPr>
          <w:rFonts w:ascii="Times New Roman" w:eastAsia="Times New Roman" w:hAnsi="Times New Roman" w:cs="Times New Roman"/>
          <w:bCs/>
          <w:lang w:eastAsia="ru-RU"/>
        </w:rPr>
        <w:t xml:space="preserve"> от заявителя не принимаются и в Комиссию не направляются.</w:t>
      </w:r>
    </w:p>
    <w:p w14:paraId="7D4F9F8F" w14:textId="77777777" w:rsidR="007E24CF" w:rsidRPr="007E24CF" w:rsidRDefault="007E24CF" w:rsidP="00E043A8">
      <w:pPr>
        <w:tabs>
          <w:tab w:val="left" w:pos="0"/>
          <w:tab w:val="left" w:pos="284"/>
          <w:tab w:val="left" w:pos="320"/>
          <w:tab w:val="left" w:pos="1134"/>
          <w:tab w:val="left" w:pos="1276"/>
        </w:tabs>
        <w:spacing w:after="0" w:line="240" w:lineRule="auto"/>
        <w:ind w:firstLine="709"/>
        <w:jc w:val="both"/>
        <w:rPr>
          <w:rFonts w:ascii="Times New Roman" w:eastAsia="Times New Roman" w:hAnsi="Times New Roman" w:cs="Times New Roman"/>
          <w:bCs/>
          <w:lang w:eastAsia="ru-RU"/>
        </w:rPr>
      </w:pPr>
      <w:r w:rsidRPr="007E24CF">
        <w:rPr>
          <w:rFonts w:ascii="Times New Roman" w:eastAsia="Times New Roman" w:hAnsi="Times New Roman" w:cs="Times New Roman"/>
          <w:bCs/>
          <w:lang w:eastAsia="ru-RU"/>
        </w:rPr>
        <w:t xml:space="preserve">3.8.4. Уполномоченный член Комиссии, по результатам проведенной работы по сопровождению </w:t>
      </w:r>
      <w:proofErr w:type="spellStart"/>
      <w:r w:rsidRPr="007E24CF">
        <w:rPr>
          <w:rFonts w:ascii="Times New Roman" w:eastAsia="Times New Roman" w:hAnsi="Times New Roman" w:cs="Times New Roman"/>
          <w:bCs/>
          <w:lang w:eastAsia="ru-RU"/>
        </w:rPr>
        <w:t>доформирования</w:t>
      </w:r>
      <w:proofErr w:type="spellEnd"/>
      <w:r w:rsidRPr="007E24CF">
        <w:rPr>
          <w:rFonts w:ascii="Times New Roman" w:eastAsia="Times New Roman" w:hAnsi="Times New Roman" w:cs="Times New Roman"/>
          <w:bCs/>
          <w:lang w:eastAsia="ru-RU"/>
        </w:rPr>
        <w:t xml:space="preserve"> заявления и документов для оказания муниципальной услуги на </w:t>
      </w:r>
      <w:proofErr w:type="spellStart"/>
      <w:r w:rsidRPr="007E24CF">
        <w:rPr>
          <w:rFonts w:ascii="Times New Roman" w:eastAsia="Times New Roman" w:hAnsi="Times New Roman" w:cs="Times New Roman"/>
          <w:bCs/>
          <w:lang w:eastAsia="ru-RU"/>
        </w:rPr>
        <w:t>догазификацию</w:t>
      </w:r>
      <w:proofErr w:type="spellEnd"/>
      <w:r w:rsidRPr="007E24CF">
        <w:rPr>
          <w:rFonts w:ascii="Times New Roman" w:eastAsia="Times New Roman" w:hAnsi="Times New Roman" w:cs="Times New Roman"/>
          <w:bCs/>
          <w:lang w:eastAsia="ru-RU"/>
        </w:rPr>
        <w:t>, не реже одного раза в 30 календарных дней направляет в МФЦ уведомление о проведенной работе, для информирования МФЦ.</w:t>
      </w:r>
    </w:p>
    <w:p w14:paraId="72A92982" w14:textId="77777777" w:rsidR="007E24CF" w:rsidRPr="007E24CF" w:rsidRDefault="007E24CF" w:rsidP="00E043A8">
      <w:pPr>
        <w:tabs>
          <w:tab w:val="left" w:pos="0"/>
          <w:tab w:val="left" w:pos="284"/>
          <w:tab w:val="left" w:pos="320"/>
          <w:tab w:val="left" w:pos="1134"/>
          <w:tab w:val="left" w:pos="1276"/>
        </w:tabs>
        <w:spacing w:after="0" w:line="240" w:lineRule="auto"/>
        <w:ind w:firstLine="709"/>
        <w:jc w:val="both"/>
        <w:rPr>
          <w:rFonts w:ascii="Times New Roman" w:eastAsia="Times New Roman" w:hAnsi="Times New Roman" w:cs="Times New Roman"/>
          <w:bCs/>
          <w:lang w:eastAsia="ru-RU"/>
        </w:rPr>
      </w:pPr>
      <w:r w:rsidRPr="007E24CF">
        <w:rPr>
          <w:rFonts w:ascii="Times New Roman" w:eastAsia="Times New Roman" w:hAnsi="Times New Roman" w:cs="Times New Roman"/>
          <w:bCs/>
          <w:lang w:eastAsia="ru-RU"/>
        </w:rPr>
        <w:t>3.8.5. Комиссия после проведения работы с заявителем по сопровождению деформирования заявления и документов для оказания муниципальной услуги предлагает заявителю повторно подать заявление и документы на получение муниципальной услуги в МФЦ.</w:t>
      </w:r>
    </w:p>
    <w:p w14:paraId="45039E98" w14:textId="77777777" w:rsidR="007E24CF" w:rsidRPr="007E24CF" w:rsidRDefault="007E24CF" w:rsidP="00E043A8">
      <w:pPr>
        <w:spacing w:after="0" w:line="240" w:lineRule="auto"/>
        <w:ind w:firstLine="539"/>
        <w:jc w:val="center"/>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IV. ФОРМЫ КОНТРОЛЯ ЗА ИСПОЛНЕНИЕМ АДМИНИСТРАТИВНОГО РЕГЛАМЕНТА</w:t>
      </w:r>
    </w:p>
    <w:p w14:paraId="36E7FE71" w14:textId="77777777" w:rsidR="007E24CF" w:rsidRPr="007E24CF" w:rsidRDefault="007E24CF" w:rsidP="00E043A8">
      <w:pPr>
        <w:spacing w:after="0" w:line="240" w:lineRule="auto"/>
        <w:ind w:firstLine="720"/>
        <w:jc w:val="center"/>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4.1.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7D190AFD"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4.1.1. Текущий контроль организуется МФЦ по каждой административной процедуре в соответствии с настоящим административным регламентом. </w:t>
      </w:r>
    </w:p>
    <w:p w14:paraId="44C7993A" w14:textId="77777777" w:rsidR="007E24CF" w:rsidRPr="007E24CF" w:rsidRDefault="007E24CF" w:rsidP="00E043A8">
      <w:pPr>
        <w:spacing w:after="0" w:line="240" w:lineRule="auto"/>
        <w:jc w:val="center"/>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84E0FBA"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положений настоящего административного регламента и других нормативных правовых актов, муниципальных правовых актов, рассмотрение, принятие решений и подготовку ответов на обращение заявителей, содержащих жалобы на решения, действия (бездействие) должностных лиц.</w:t>
      </w:r>
    </w:p>
    <w:p w14:paraId="25BE1B41"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lastRenderedPageBreak/>
        <w:t>4.2.2. Проверки могут быть плановыми и внеплановыми.</w:t>
      </w:r>
    </w:p>
    <w:p w14:paraId="09284770"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Плановые проверки полноты и качества предоставления муниципальной услуги проводятся не реже одного раза в 3 года.</w:t>
      </w:r>
    </w:p>
    <w:p w14:paraId="6949375A"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Внеплановые проверки проводятся по поручению руководителя МФЦ или лица, его замещающего, по конкретному обращению заинтересованных лиц.</w:t>
      </w:r>
    </w:p>
    <w:p w14:paraId="38DD6338"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Результаты проверки оформляются в виде акта, в котором отмечаются выявленные недостатки и предложения по их устранению.</w:t>
      </w:r>
    </w:p>
    <w:p w14:paraId="0BEC54A4" w14:textId="77777777" w:rsidR="007E24CF" w:rsidRPr="007E24CF" w:rsidRDefault="007E24CF" w:rsidP="00E043A8">
      <w:pPr>
        <w:spacing w:after="0" w:line="240" w:lineRule="auto"/>
        <w:jc w:val="center"/>
        <w:rPr>
          <w:rFonts w:ascii="Times New Roman" w:eastAsia="Times New Roman" w:hAnsi="Times New Roman" w:cs="Times New Roman"/>
          <w:b/>
          <w:lang w:eastAsia="ru-RU"/>
        </w:rPr>
      </w:pPr>
      <w:bookmarkStart w:id="12" w:name="sub_283"/>
      <w:r w:rsidRPr="007E24CF">
        <w:rPr>
          <w:rFonts w:ascii="Times New Roman" w:eastAsia="Times New Roman" w:hAnsi="Times New Roman" w:cs="Times New Roman"/>
          <w:b/>
          <w:lang w:eastAsia="ru-RU"/>
        </w:rPr>
        <w:t>4.3. Ответственность сотрудников МФЦ, предоставляющих муниципальную услугу, за решения и действия (бездействие), принимаемые (осуществляемые) ими в ходе предоставления муниципальной услуги</w:t>
      </w:r>
    </w:p>
    <w:p w14:paraId="0477CB22"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4.3.1. Сотрудник МФЦ несет персональную ответственность за:</w:t>
      </w:r>
    </w:p>
    <w:p w14:paraId="02B889A2"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  соблюдение установленного порядка приема документов; </w:t>
      </w:r>
    </w:p>
    <w:p w14:paraId="7C84BAC1"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  принятие надлежащих мер по полной и всесторонней проверке представленных документов; </w:t>
      </w:r>
    </w:p>
    <w:p w14:paraId="0AFD7315"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соблюдение сроков рассмотрения документов, соблюдение порядка выдачи документов;</w:t>
      </w:r>
    </w:p>
    <w:p w14:paraId="3834A580"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  учет выданных документов; </w:t>
      </w:r>
    </w:p>
    <w:p w14:paraId="56BDF42B"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 своевременное формирование, ведение и надлежащее хранение документов. </w:t>
      </w:r>
    </w:p>
    <w:p w14:paraId="504CF933"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4.3.2. По результатам проведенных проверок в случае выявления нарушений прав заявителей и иных нарушений к виновным лицам применяются меры ответственности, установленные законодательством Российской Федерации.</w:t>
      </w:r>
    </w:p>
    <w:p w14:paraId="340102BA"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 xml:space="preserve">4.3.3. Ответственность за нарушение сроков, предусмотренных пунктами 2.4.2, 2.4.3 настоящего административного регламента, в соответствии с законодательством Российской Федерации несет исполнитель. </w:t>
      </w:r>
    </w:p>
    <w:p w14:paraId="15C4D344" w14:textId="77777777" w:rsidR="007E24CF" w:rsidRPr="007E24CF" w:rsidRDefault="007E24CF" w:rsidP="00E043A8">
      <w:pPr>
        <w:spacing w:after="0" w:line="240" w:lineRule="auto"/>
        <w:jc w:val="center"/>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2"/>
    <w:p w14:paraId="3AE9A601"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Граждане, их объединения и организации имеют право на любые, предусмотренные действующим законодательством, формы контроля за деятельностью МФЦ при предоставлении муниципальной услуги.</w:t>
      </w:r>
    </w:p>
    <w:p w14:paraId="30924716" w14:textId="77777777" w:rsidR="007E24CF" w:rsidRPr="007E24CF" w:rsidRDefault="007E24CF" w:rsidP="00E043A8">
      <w:pPr>
        <w:widowControl w:val="0"/>
        <w:spacing w:after="0" w:line="240" w:lineRule="auto"/>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 xml:space="preserve">V. ДОСУДЕБНЫЙ (ВНЕСУДЕБНЫЙ) ПОРЯДОК ОБЖАЛОВАНИЯ РЕШЕНИЙ И ДЕЙСТВИЙ (БЕЗДЕЙСТВИЯ) ОРГАНА, ПРЕДОСТАВЛЯЮЩЕГО МУНИЦИПАЛЬНУЮ УСЛУГУ, ЕГО ДОЛЖНОСТНЫХ ЛИЦ, МФЦ, РАБОТНИКОВ МФЦ </w:t>
      </w:r>
    </w:p>
    <w:p w14:paraId="76BDDED8" w14:textId="77777777" w:rsidR="007E24CF" w:rsidRPr="007E24CF" w:rsidRDefault="007E24CF" w:rsidP="00E043A8">
      <w:pPr>
        <w:widowControl w:val="0"/>
        <w:spacing w:after="0" w:line="240" w:lineRule="auto"/>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14:paraId="6D1B0C16"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5.1.1. Заявитель, права и законные интересы которого нарушены сотрудниками МФЦ (в том числе в случае ненадлежащего исполнения ими обязанностей при предоставлении муниципальной услуги), имеет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41AB9F81" w14:textId="77777777" w:rsidR="007E24CF" w:rsidRPr="007E24CF" w:rsidRDefault="007E24CF" w:rsidP="00E043A8">
      <w:pPr>
        <w:widowControl w:val="0"/>
        <w:spacing w:after="0" w:line="240" w:lineRule="auto"/>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5.2. Органы и должностные лица, которым может быть направлена жалоба заявителя в досудебном (внесудебном) порядке</w:t>
      </w:r>
    </w:p>
    <w:p w14:paraId="7012E6E9"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5.2.1. Заявители могут обжаловать решения и действия (бездействие), принятые (осуществляемые) в ходе предоставления муниципальной услуги:</w:t>
      </w:r>
    </w:p>
    <w:p w14:paraId="20316AB0"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Жалоба на решения и действия (бездействие) сотрудников МФЦ подается руководителю соответствующего структурного подразделения МФЦ.</w:t>
      </w:r>
    </w:p>
    <w:p w14:paraId="22D6A719"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Жалоба на решения и действия (бездействие) руководителя структурного подразделения МФЦ подается руководителю МФЦ.</w:t>
      </w:r>
    </w:p>
    <w:p w14:paraId="1FD536A9"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Жалоба на решения и действия (бездействие) МФЦ, руководителя МФЦ подается в орган местного самоуправления, осуществляющий функции и полномочия учредителя МФЦ.</w:t>
      </w:r>
    </w:p>
    <w:p w14:paraId="6A0FCE0E" w14:textId="77777777" w:rsidR="007E24CF" w:rsidRPr="007E24CF" w:rsidRDefault="007E24CF" w:rsidP="00E043A8">
      <w:pPr>
        <w:widowControl w:val="0"/>
        <w:spacing w:after="0" w:line="240" w:lineRule="auto"/>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5.3. Способы информирования заявителей о порядке подачи и рассмотрения жалобы, в том числе с использованием единого портала и регионального портала</w:t>
      </w:r>
    </w:p>
    <w:p w14:paraId="7B60E40C"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5.3.1. Уполномоченный орган обеспечивает:</w:t>
      </w:r>
    </w:p>
    <w:p w14:paraId="4F198EF4"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1) информирование заявителей о порядке обжалования действий (бездействия) МФЦ, работников МФЦ посредством размещения информации на стендах в помещениях Уполномоченного органа, МФЦ, едином портале, региональном портале, официальных сайтах Уполномоченного органа, МФЦ в сети «Интернет»;</w:t>
      </w:r>
    </w:p>
    <w:p w14:paraId="228E0461"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2) консультирование заявителей о порядке обжалования решений и действий (бездействия) МФЦ, его сотрудников, в том числе по телефону, электронной почте, при личном приеме.</w:t>
      </w:r>
    </w:p>
    <w:p w14:paraId="3D4AB9A2" w14:textId="77777777" w:rsidR="007E24CF" w:rsidRPr="007E24CF" w:rsidRDefault="007E24CF" w:rsidP="00E043A8">
      <w:pPr>
        <w:widowControl w:val="0"/>
        <w:spacing w:after="0" w:line="240" w:lineRule="auto"/>
        <w:jc w:val="center"/>
        <w:outlineLvl w:val="1"/>
        <w:rPr>
          <w:rFonts w:ascii="Times New Roman" w:eastAsia="Times New Roman" w:hAnsi="Times New Roman" w:cs="Times New Roman"/>
          <w:b/>
          <w:lang w:eastAsia="ru-RU"/>
        </w:rPr>
      </w:pPr>
      <w:r w:rsidRPr="007E24CF">
        <w:rPr>
          <w:rFonts w:ascii="Times New Roman" w:eastAsia="Times New Roman" w:hAnsi="Times New Roman" w:cs="Times New Roman"/>
          <w:b/>
          <w:lang w:eastAsia="ru-RU"/>
        </w:rPr>
        <w:t>5.4. Перечень нормативных правовых актов, регулирующих порядок досудебного (внесудебного) обжалования решений и действий (бездействий) Уполномоченного органа, а также его должностных лиц</w:t>
      </w:r>
    </w:p>
    <w:p w14:paraId="76C03EC2"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5.4.1. Досудебное (внесудебное) обжалование решений и действий (бездействий) Уполномоченного органа, его должностных лиц, МФЦ, работников МФЦ осуществляется в соответствии с Федеральным законом от 27 июля 2010 года № 210-ФЗ «Об организации предоставления государственных и муниципальных услуг».</w:t>
      </w:r>
    </w:p>
    <w:p w14:paraId="4834A08C" w14:textId="77777777" w:rsidR="007E24CF" w:rsidRPr="007E24CF" w:rsidRDefault="007E24CF" w:rsidP="00E043A8">
      <w:pPr>
        <w:spacing w:after="0" w:line="240" w:lineRule="auto"/>
        <w:ind w:firstLine="709"/>
        <w:jc w:val="both"/>
        <w:rPr>
          <w:rFonts w:ascii="Times New Roman" w:eastAsia="Times New Roman" w:hAnsi="Times New Roman" w:cs="Times New Roman"/>
          <w:lang w:eastAsia="ru-RU"/>
        </w:rPr>
      </w:pPr>
      <w:r w:rsidRPr="007E24CF">
        <w:rPr>
          <w:rFonts w:ascii="Times New Roman" w:eastAsia="Times New Roman" w:hAnsi="Times New Roman" w:cs="Times New Roman"/>
          <w:lang w:eastAsia="ru-RU"/>
        </w:rPr>
        <w:t>Информация, указанная в данном разделе, подлежит обязательному размещению на едином портале и региональном портале.</w:t>
      </w:r>
    </w:p>
    <w:p w14:paraId="46012213" w14:textId="77777777" w:rsidR="00DF069C" w:rsidRPr="00DF069C" w:rsidRDefault="00DF069C" w:rsidP="00DF069C">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t>Приложение № 1</w:t>
      </w:r>
    </w:p>
    <w:p w14:paraId="348507B9" w14:textId="77777777" w:rsidR="00DF069C" w:rsidRPr="00DF069C" w:rsidRDefault="00DF069C" w:rsidP="00DF069C">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tab/>
      </w:r>
      <w:r w:rsidRPr="00DF069C">
        <w:rPr>
          <w:rFonts w:ascii="Times New Roman" w:eastAsia="Times New Roman" w:hAnsi="Times New Roman" w:cs="Times New Roman"/>
          <w:lang w:eastAsia="ru-RU"/>
        </w:rPr>
        <w:tab/>
      </w:r>
      <w:r w:rsidRPr="00DF069C">
        <w:rPr>
          <w:rFonts w:ascii="Times New Roman" w:eastAsia="Times New Roman" w:hAnsi="Times New Roman" w:cs="Times New Roman"/>
          <w:lang w:eastAsia="ru-RU"/>
        </w:rPr>
        <w:tab/>
      </w:r>
      <w:r w:rsidRPr="00DF069C">
        <w:rPr>
          <w:rFonts w:ascii="Times New Roman" w:eastAsia="Times New Roman" w:hAnsi="Times New Roman" w:cs="Times New Roman"/>
          <w:lang w:eastAsia="ru-RU"/>
        </w:rPr>
        <w:tab/>
      </w:r>
      <w:r w:rsidRPr="00DF069C">
        <w:rPr>
          <w:rFonts w:ascii="Times New Roman" w:eastAsia="Times New Roman" w:hAnsi="Times New Roman" w:cs="Times New Roman"/>
          <w:lang w:eastAsia="ru-RU"/>
        </w:rPr>
        <w:tab/>
      </w:r>
      <w:r w:rsidRPr="00DF069C">
        <w:rPr>
          <w:rFonts w:ascii="Times New Roman" w:eastAsia="Times New Roman" w:hAnsi="Times New Roman" w:cs="Times New Roman"/>
          <w:lang w:eastAsia="ru-RU"/>
        </w:rPr>
        <w:tab/>
        <w:t xml:space="preserve">к административному регламенту </w:t>
      </w:r>
    </w:p>
    <w:p w14:paraId="6E860F5C" w14:textId="77777777" w:rsidR="00DF069C" w:rsidRPr="00DF069C" w:rsidRDefault="00DF069C" w:rsidP="00DF069C">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lastRenderedPageBreak/>
        <w:t xml:space="preserve">«Организация газоснабжения населения в границах </w:t>
      </w:r>
    </w:p>
    <w:p w14:paraId="28081D62" w14:textId="77777777" w:rsidR="00DF069C" w:rsidRPr="00DF069C" w:rsidRDefault="00DF069C" w:rsidP="00DF069C">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t xml:space="preserve">городского поселения </w:t>
      </w:r>
      <w:proofErr w:type="spellStart"/>
      <w:r w:rsidRPr="00DF069C">
        <w:rPr>
          <w:rFonts w:ascii="Times New Roman" w:eastAsia="Times New Roman" w:hAnsi="Times New Roman" w:cs="Times New Roman"/>
          <w:lang w:eastAsia="ru-RU"/>
        </w:rPr>
        <w:t>Безенчукмуниципального</w:t>
      </w:r>
      <w:proofErr w:type="spellEnd"/>
      <w:r w:rsidRPr="00DF069C">
        <w:rPr>
          <w:rFonts w:ascii="Times New Roman" w:eastAsia="Times New Roman" w:hAnsi="Times New Roman" w:cs="Times New Roman"/>
          <w:lang w:eastAsia="ru-RU"/>
        </w:rPr>
        <w:t xml:space="preserve"> </w:t>
      </w:r>
    </w:p>
    <w:p w14:paraId="5A5BEDE0" w14:textId="77777777" w:rsidR="00DF069C" w:rsidRPr="00DF069C" w:rsidRDefault="00DF069C" w:rsidP="00DF069C">
      <w:pPr>
        <w:spacing w:after="0" w:line="240" w:lineRule="auto"/>
        <w:jc w:val="right"/>
        <w:rPr>
          <w:rFonts w:ascii="Times New Roman" w:eastAsia="Times New Roman" w:hAnsi="Times New Roman" w:cs="Times New Roman"/>
          <w:lang w:eastAsia="ru-RU"/>
        </w:rPr>
      </w:pPr>
      <w:proofErr w:type="spellStart"/>
      <w:r w:rsidRPr="00DF069C">
        <w:rPr>
          <w:rFonts w:ascii="Times New Roman" w:eastAsia="Times New Roman" w:hAnsi="Times New Roman" w:cs="Times New Roman"/>
          <w:lang w:eastAsia="ru-RU"/>
        </w:rPr>
        <w:t>районаБезенчукский</w:t>
      </w:r>
      <w:proofErr w:type="spellEnd"/>
      <w:r w:rsidRPr="00DF069C">
        <w:rPr>
          <w:rFonts w:ascii="Times New Roman" w:eastAsia="Times New Roman" w:hAnsi="Times New Roman" w:cs="Times New Roman"/>
          <w:lang w:eastAsia="ru-RU"/>
        </w:rPr>
        <w:t xml:space="preserve"> Самарской области в пределах </w:t>
      </w:r>
    </w:p>
    <w:p w14:paraId="13C189D6" w14:textId="77777777" w:rsidR="00DF069C" w:rsidRPr="00DF069C" w:rsidRDefault="00DF069C" w:rsidP="00DF069C">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t xml:space="preserve">полномочий, установленных законодательством </w:t>
      </w:r>
    </w:p>
    <w:p w14:paraId="02D199F5" w14:textId="77777777" w:rsidR="00DF069C" w:rsidRPr="00DF069C" w:rsidRDefault="00DF069C" w:rsidP="00DF069C">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t>Российской Федерации»</w:t>
      </w:r>
    </w:p>
    <w:p w14:paraId="6CF047E2" w14:textId="77777777" w:rsidR="00DF069C" w:rsidRPr="00DF069C" w:rsidRDefault="00DF069C" w:rsidP="00DF069C">
      <w:pPr>
        <w:spacing w:after="0" w:line="240" w:lineRule="auto"/>
        <w:jc w:val="center"/>
        <w:rPr>
          <w:rFonts w:ascii="Times New Roman CYR" w:eastAsia="Times New Roman" w:hAnsi="Times New Roman CYR" w:cs="Times New Roman"/>
          <w:color w:val="000000"/>
          <w:sz w:val="24"/>
          <w:szCs w:val="24"/>
          <w:lang w:eastAsia="ru-RU"/>
        </w:rPr>
      </w:pPr>
    </w:p>
    <w:p w14:paraId="59029047" w14:textId="77777777" w:rsidR="00DF069C" w:rsidRPr="00DF069C" w:rsidRDefault="00DF069C" w:rsidP="00DF069C">
      <w:pPr>
        <w:pBdr>
          <w:top w:val="single" w:sz="4" w:space="0" w:color="auto"/>
        </w:pBdr>
        <w:spacing w:after="0" w:line="240" w:lineRule="auto"/>
        <w:jc w:val="center"/>
        <w:rPr>
          <w:rFonts w:ascii="Times New Roman CYR" w:eastAsia="Times New Roman" w:hAnsi="Times New Roman CYR" w:cs="Times New Roman"/>
          <w:color w:val="000000"/>
          <w:sz w:val="20"/>
          <w:szCs w:val="20"/>
          <w:lang w:eastAsia="ru-RU"/>
        </w:rPr>
      </w:pPr>
      <w:r w:rsidRPr="00DF069C">
        <w:rPr>
          <w:rFonts w:ascii="Times New Roman CYR" w:eastAsia="Times New Roman" w:hAnsi="Times New Roman CYR" w:cs="Times New Roman"/>
          <w:color w:val="000000"/>
          <w:sz w:val="20"/>
          <w:szCs w:val="20"/>
          <w:lang w:eastAsia="ru-RU"/>
        </w:rPr>
        <w:t>(наименование регионального оператора газификации)</w:t>
      </w:r>
    </w:p>
    <w:p w14:paraId="5265D247" w14:textId="77777777" w:rsidR="00DF069C" w:rsidRPr="00DF069C" w:rsidRDefault="00DF069C" w:rsidP="00DF069C">
      <w:pPr>
        <w:spacing w:after="0" w:line="240" w:lineRule="auto"/>
        <w:jc w:val="center"/>
        <w:rPr>
          <w:rFonts w:ascii="Times New Roman CYR" w:eastAsia="Times New Roman" w:hAnsi="Times New Roman CYR" w:cs="Times New Roman"/>
          <w:b/>
          <w:color w:val="000000"/>
          <w:spacing w:val="60"/>
          <w:sz w:val="26"/>
          <w:szCs w:val="26"/>
          <w:lang w:eastAsia="ru-RU"/>
        </w:rPr>
      </w:pPr>
      <w:r w:rsidRPr="00DF069C">
        <w:rPr>
          <w:rFonts w:ascii="Times New Roman CYR" w:eastAsia="Times New Roman" w:hAnsi="Times New Roman CYR" w:cs="Times New Roman"/>
          <w:b/>
          <w:color w:val="000000"/>
          <w:spacing w:val="60"/>
          <w:sz w:val="26"/>
          <w:szCs w:val="26"/>
          <w:lang w:eastAsia="ru-RU"/>
        </w:rPr>
        <w:t>ЗАЯВКА</w:t>
      </w:r>
    </w:p>
    <w:p w14:paraId="7B7F4049" w14:textId="77777777" w:rsidR="00DF069C" w:rsidRPr="00DF069C" w:rsidRDefault="00DF069C" w:rsidP="00DF069C">
      <w:pPr>
        <w:spacing w:after="0" w:line="240" w:lineRule="auto"/>
        <w:ind w:firstLine="567"/>
        <w:rPr>
          <w:rFonts w:ascii="Times New Roman CYR" w:eastAsia="Times New Roman" w:hAnsi="Times New Roman CYR" w:cs="Times New Roman"/>
          <w:color w:val="000000"/>
          <w:lang w:eastAsia="ru-RU"/>
        </w:rPr>
      </w:pPr>
      <w:r w:rsidRPr="00DF069C">
        <w:rPr>
          <w:rFonts w:ascii="Times New Roman CYR" w:eastAsia="Times New Roman" w:hAnsi="Times New Roman CYR" w:cs="Times New Roman"/>
          <w:color w:val="000000"/>
          <w:lang w:eastAsia="ru-RU"/>
        </w:rPr>
        <w:t xml:space="preserve">1.  </w:t>
      </w:r>
    </w:p>
    <w:p w14:paraId="5BD23C56" w14:textId="166F4389" w:rsidR="00DF069C" w:rsidRPr="00DF069C" w:rsidRDefault="00DF069C" w:rsidP="00DF069C">
      <w:pPr>
        <w:pBdr>
          <w:top w:val="single" w:sz="4" w:space="1" w:color="auto"/>
        </w:pBdr>
        <w:spacing w:after="0" w:line="240" w:lineRule="auto"/>
        <w:jc w:val="center"/>
        <w:rPr>
          <w:rFonts w:ascii="Times New Roman CYR" w:eastAsia="Times New Roman" w:hAnsi="Times New Roman CYR" w:cs="Times New Roman"/>
          <w:color w:val="000000"/>
          <w:sz w:val="20"/>
          <w:szCs w:val="20"/>
          <w:lang w:eastAsia="ru-RU"/>
        </w:rPr>
      </w:pPr>
      <w:r w:rsidRPr="00DF069C">
        <w:rPr>
          <w:rFonts w:ascii="Times New Roman CYR" w:eastAsia="Times New Roman" w:hAnsi="Times New Roman CYR" w:cs="Times New Roman"/>
          <w:color w:val="000000"/>
          <w:sz w:val="20"/>
          <w:szCs w:val="20"/>
          <w:lang w:eastAsia="ru-RU"/>
        </w:rPr>
        <w:t xml:space="preserve">фамилия, имя, отчество (при наличии) заявителя </w:t>
      </w:r>
    </w:p>
    <w:p w14:paraId="2B6186FC" w14:textId="77777777" w:rsidR="00DF069C" w:rsidRPr="00DF069C" w:rsidRDefault="00DF069C" w:rsidP="00DF069C">
      <w:pPr>
        <w:tabs>
          <w:tab w:val="right" w:pos="9922"/>
        </w:tabs>
        <w:spacing w:after="0" w:line="240" w:lineRule="auto"/>
        <w:ind w:firstLine="567"/>
        <w:jc w:val="both"/>
        <w:rPr>
          <w:rFonts w:ascii="Times New Roman CYR" w:eastAsia="Times New Roman" w:hAnsi="Times New Roman CYR" w:cs="Times New Roman"/>
          <w:color w:val="000000"/>
          <w:lang w:eastAsia="ru-RU"/>
        </w:rPr>
      </w:pPr>
      <w:r w:rsidRPr="00DF069C">
        <w:rPr>
          <w:rFonts w:ascii="Times New Roman CYR" w:eastAsia="Times New Roman" w:hAnsi="Times New Roman CYR" w:cs="Times New Roman"/>
          <w:color w:val="000000"/>
          <w:lang w:eastAsia="ru-RU"/>
        </w:rPr>
        <w:t>2. Реквизиты документа, удостоверяющего личность (вид документа, серия, номер, кем и когда выдан) заявителя – физического лица, номер записи в Едином государственном реестре юридических лиц и дата ее внесения в реестр заявителя – юридического лица</w:t>
      </w:r>
    </w:p>
    <w:p w14:paraId="07951A6D" w14:textId="77777777" w:rsidR="00DF069C" w:rsidRPr="00DF069C" w:rsidRDefault="00DF069C" w:rsidP="00DF069C">
      <w:pPr>
        <w:tabs>
          <w:tab w:val="right" w:pos="9922"/>
        </w:tabs>
        <w:spacing w:after="0" w:line="240" w:lineRule="auto"/>
        <w:jc w:val="both"/>
        <w:rPr>
          <w:rFonts w:ascii="Times New Roman CYR" w:eastAsia="Times New Roman" w:hAnsi="Times New Roman CYR" w:cs="Times New Roman"/>
          <w:color w:val="000000"/>
          <w:lang w:eastAsia="ru-RU"/>
        </w:rPr>
      </w:pPr>
      <w:r w:rsidRPr="00DF069C">
        <w:rPr>
          <w:rFonts w:ascii="Times New Roman CYR" w:eastAsia="Times New Roman" w:hAnsi="Times New Roman CYR" w:cs="Times New Roman"/>
          <w:color w:val="000000"/>
          <w:lang w:eastAsia="ru-RU"/>
        </w:rPr>
        <w:t>_____________________________________________________________________________________________</w:t>
      </w:r>
    </w:p>
    <w:p w14:paraId="7E238B54" w14:textId="77777777" w:rsidR="00DF069C" w:rsidRPr="00DF069C" w:rsidRDefault="00DF069C" w:rsidP="00DF069C">
      <w:pPr>
        <w:spacing w:after="0" w:line="240" w:lineRule="auto"/>
        <w:ind w:firstLine="567"/>
        <w:jc w:val="both"/>
        <w:rPr>
          <w:rFonts w:ascii="Times New Roman CYR" w:eastAsia="Times New Roman" w:hAnsi="Times New Roman CYR" w:cs="Times New Roman"/>
          <w:color w:val="000000"/>
          <w:lang w:eastAsia="ru-RU"/>
        </w:rPr>
      </w:pPr>
      <w:r w:rsidRPr="00DF069C">
        <w:rPr>
          <w:rFonts w:ascii="Times New Roman CYR" w:eastAsia="Times New Roman" w:hAnsi="Times New Roman CYR" w:cs="Times New Roman"/>
          <w:color w:val="000000"/>
          <w:lang w:eastAsia="ru-RU"/>
        </w:rPr>
        <w:t>3. Кадастровый номер земельного участка</w:t>
      </w:r>
    </w:p>
    <w:p w14:paraId="34A51D83" w14:textId="77777777" w:rsidR="00DF069C" w:rsidRPr="00DF069C" w:rsidRDefault="00DF069C" w:rsidP="00DF069C">
      <w:pPr>
        <w:spacing w:after="0" w:line="240" w:lineRule="auto"/>
        <w:jc w:val="both"/>
        <w:rPr>
          <w:rFonts w:ascii="Times New Roman CYR" w:eastAsia="Times New Roman" w:hAnsi="Times New Roman CYR" w:cs="Times New Roman"/>
          <w:color w:val="000000"/>
          <w:lang w:eastAsia="ru-RU"/>
        </w:rPr>
      </w:pPr>
    </w:p>
    <w:p w14:paraId="3D69F824" w14:textId="77777777" w:rsidR="00DF069C" w:rsidRPr="00DF069C" w:rsidRDefault="00DF069C" w:rsidP="00DF069C">
      <w:pPr>
        <w:pBdr>
          <w:top w:val="single" w:sz="4" w:space="1" w:color="auto"/>
        </w:pBdr>
        <w:spacing w:after="0" w:line="240" w:lineRule="auto"/>
        <w:rPr>
          <w:rFonts w:ascii="Times New Roman CYR" w:eastAsia="Times New Roman" w:hAnsi="Times New Roman CYR" w:cs="Times New Roman"/>
          <w:color w:val="000000"/>
          <w:lang w:eastAsia="ru-RU"/>
        </w:rPr>
      </w:pPr>
    </w:p>
    <w:p w14:paraId="256156D8" w14:textId="77777777" w:rsidR="00DF069C" w:rsidRPr="00DF069C" w:rsidRDefault="00DF069C" w:rsidP="00DF069C">
      <w:pPr>
        <w:spacing w:after="0" w:line="240" w:lineRule="auto"/>
        <w:ind w:firstLine="567"/>
        <w:jc w:val="both"/>
        <w:rPr>
          <w:rFonts w:ascii="Times New Roman CYR" w:eastAsia="Times New Roman" w:hAnsi="Times New Roman CYR" w:cs="Times New Roman"/>
          <w:color w:val="000000"/>
          <w:lang w:eastAsia="ru-RU"/>
        </w:rPr>
      </w:pPr>
      <w:r w:rsidRPr="00DF069C">
        <w:rPr>
          <w:rFonts w:ascii="Times New Roman CYR" w:eastAsia="Times New Roman" w:hAnsi="Times New Roman CYR" w:cs="Times New Roman"/>
          <w:color w:val="000000"/>
          <w:lang w:eastAsia="ru-RU"/>
        </w:rPr>
        <w:t>4. Адрес для корреспонденции</w:t>
      </w:r>
    </w:p>
    <w:p w14:paraId="224D672D" w14:textId="77777777" w:rsidR="00DF069C" w:rsidRPr="00DF069C" w:rsidRDefault="00DF069C" w:rsidP="00DF069C">
      <w:pPr>
        <w:spacing w:after="0" w:line="240" w:lineRule="auto"/>
        <w:rPr>
          <w:rFonts w:ascii="Times New Roman CYR" w:eastAsia="Times New Roman" w:hAnsi="Times New Roman CYR" w:cs="Times New Roman"/>
          <w:color w:val="000000"/>
          <w:lang w:eastAsia="ru-RU"/>
        </w:rPr>
      </w:pPr>
    </w:p>
    <w:p w14:paraId="0E7BE080" w14:textId="77777777" w:rsidR="00DF069C" w:rsidRPr="00DF069C" w:rsidRDefault="00DF069C" w:rsidP="00DF069C">
      <w:pPr>
        <w:pBdr>
          <w:top w:val="single" w:sz="4" w:space="1" w:color="auto"/>
        </w:pBdr>
        <w:spacing w:after="0" w:line="240" w:lineRule="auto"/>
        <w:rPr>
          <w:rFonts w:ascii="Times New Roman CYR" w:eastAsia="Times New Roman" w:hAnsi="Times New Roman CYR" w:cs="Times New Roman"/>
          <w:color w:val="000000"/>
          <w:lang w:eastAsia="ru-RU"/>
        </w:rPr>
      </w:pPr>
    </w:p>
    <w:p w14:paraId="416035FD" w14:textId="77777777" w:rsidR="00DF069C" w:rsidRPr="00DF069C" w:rsidRDefault="00DF069C" w:rsidP="00DF069C">
      <w:pPr>
        <w:spacing w:after="0" w:line="240" w:lineRule="auto"/>
        <w:ind w:firstLine="567"/>
        <w:jc w:val="both"/>
        <w:rPr>
          <w:rFonts w:ascii="Times New Roman CYR" w:eastAsia="Times New Roman" w:hAnsi="Times New Roman CYR" w:cs="Times New Roman"/>
          <w:color w:val="000000"/>
          <w:lang w:eastAsia="ru-RU"/>
        </w:rPr>
      </w:pPr>
      <w:r w:rsidRPr="00DF069C">
        <w:rPr>
          <w:rFonts w:ascii="Times New Roman CYR" w:eastAsia="Times New Roman" w:hAnsi="Times New Roman CYR" w:cs="Times New Roman"/>
          <w:color w:val="000000"/>
          <w:lang w:eastAsia="ru-RU"/>
        </w:rPr>
        <w:t>5. Мобильный телефон</w:t>
      </w:r>
    </w:p>
    <w:p w14:paraId="2303FA30" w14:textId="77777777" w:rsidR="00DF069C" w:rsidRPr="00DF069C" w:rsidRDefault="00DF069C" w:rsidP="00DF069C">
      <w:pPr>
        <w:spacing w:after="0" w:line="240" w:lineRule="auto"/>
        <w:jc w:val="both"/>
        <w:rPr>
          <w:rFonts w:ascii="Times New Roman CYR" w:eastAsia="Times New Roman" w:hAnsi="Times New Roman CYR" w:cs="Times New Roman"/>
          <w:color w:val="000000"/>
          <w:lang w:eastAsia="ru-RU"/>
        </w:rPr>
      </w:pPr>
    </w:p>
    <w:p w14:paraId="6AA1BDA8" w14:textId="77777777" w:rsidR="00DF069C" w:rsidRPr="00DF069C" w:rsidRDefault="00DF069C" w:rsidP="00DF069C">
      <w:pPr>
        <w:pBdr>
          <w:top w:val="single" w:sz="4" w:space="1" w:color="auto"/>
        </w:pBdr>
        <w:spacing w:after="0" w:line="240" w:lineRule="auto"/>
        <w:rPr>
          <w:rFonts w:ascii="Times New Roman CYR" w:eastAsia="Times New Roman" w:hAnsi="Times New Roman CYR" w:cs="Times New Roman"/>
          <w:color w:val="000000"/>
          <w:lang w:eastAsia="ru-RU"/>
        </w:rPr>
      </w:pPr>
    </w:p>
    <w:p w14:paraId="59F5B50A" w14:textId="77777777" w:rsidR="00DF069C" w:rsidRPr="00DF069C" w:rsidRDefault="00DF069C" w:rsidP="00DF069C">
      <w:pPr>
        <w:spacing w:after="0" w:line="240" w:lineRule="auto"/>
        <w:ind w:firstLine="567"/>
        <w:jc w:val="both"/>
        <w:rPr>
          <w:rFonts w:ascii="Times New Roman CYR" w:eastAsia="Times New Roman" w:hAnsi="Times New Roman CYR" w:cs="Times New Roman"/>
          <w:color w:val="000000"/>
          <w:lang w:eastAsia="ru-RU"/>
        </w:rPr>
      </w:pPr>
      <w:r w:rsidRPr="00DF069C">
        <w:rPr>
          <w:rFonts w:ascii="Times New Roman CYR" w:eastAsia="Times New Roman" w:hAnsi="Times New Roman CYR" w:cs="Times New Roman"/>
          <w:color w:val="000000"/>
          <w:lang w:eastAsia="ru-RU"/>
        </w:rPr>
        <w:t>6. Адрес электронной почты</w:t>
      </w:r>
    </w:p>
    <w:p w14:paraId="422F26C3" w14:textId="77777777" w:rsidR="00DF069C" w:rsidRPr="00DF069C" w:rsidRDefault="00DF069C" w:rsidP="00DF069C">
      <w:pPr>
        <w:spacing w:after="0" w:line="240" w:lineRule="auto"/>
        <w:jc w:val="both"/>
        <w:rPr>
          <w:rFonts w:ascii="Times New Roman CYR" w:eastAsia="Times New Roman" w:hAnsi="Times New Roman CYR" w:cs="Times New Roman"/>
          <w:color w:val="000000"/>
          <w:lang w:eastAsia="ru-RU"/>
        </w:rPr>
      </w:pPr>
    </w:p>
    <w:p w14:paraId="25EED06C" w14:textId="77777777" w:rsidR="00DF069C" w:rsidRPr="00DF069C" w:rsidRDefault="00DF069C" w:rsidP="00DF069C">
      <w:pPr>
        <w:pBdr>
          <w:top w:val="single" w:sz="4" w:space="1" w:color="auto"/>
        </w:pBdr>
        <w:spacing w:after="0" w:line="240" w:lineRule="auto"/>
        <w:rPr>
          <w:rFonts w:ascii="Times New Roman CYR" w:eastAsia="Times New Roman" w:hAnsi="Times New Roman CYR" w:cs="Times New Roman"/>
          <w:color w:val="000000"/>
          <w:lang w:eastAsia="ru-RU"/>
        </w:rPr>
      </w:pPr>
    </w:p>
    <w:p w14:paraId="55BE80F2" w14:textId="77777777" w:rsidR="00DF069C" w:rsidRPr="00DF069C" w:rsidRDefault="00DF069C" w:rsidP="00DF069C">
      <w:pPr>
        <w:spacing w:after="0" w:line="240" w:lineRule="auto"/>
        <w:ind w:firstLine="567"/>
        <w:jc w:val="both"/>
        <w:rPr>
          <w:rFonts w:ascii="Times New Roman CYR" w:eastAsia="Times New Roman" w:hAnsi="Times New Roman CYR" w:cs="Times New Roman"/>
          <w:color w:val="000000"/>
          <w:lang w:eastAsia="ru-RU"/>
        </w:rPr>
      </w:pPr>
      <w:r w:rsidRPr="00DF069C">
        <w:rPr>
          <w:rFonts w:ascii="Times New Roman CYR" w:eastAsia="Times New Roman" w:hAnsi="Times New Roman CYR" w:cs="Times New Roman"/>
          <w:color w:val="000000"/>
          <w:lang w:eastAsia="ru-RU"/>
        </w:rPr>
        <w:t>7. Необходимость выполнения исполнителем дополнительно следующих мероприятий:</w:t>
      </w:r>
    </w:p>
    <w:p w14:paraId="0865A939" w14:textId="77777777" w:rsidR="00DF069C" w:rsidRPr="00DF069C" w:rsidRDefault="00DF069C" w:rsidP="00DF069C">
      <w:pPr>
        <w:spacing w:after="0" w:line="240" w:lineRule="auto"/>
        <w:ind w:firstLine="567"/>
        <w:jc w:val="both"/>
        <w:rPr>
          <w:rFonts w:ascii="Times New Roman CYR" w:eastAsia="Times New Roman" w:hAnsi="Times New Roman CYR" w:cs="Times New Roman"/>
          <w:color w:val="000000"/>
          <w:lang w:eastAsia="ru-RU"/>
        </w:rPr>
      </w:pPr>
      <w:r w:rsidRPr="00DF069C">
        <w:rPr>
          <w:rFonts w:ascii="Times New Roman CYR" w:eastAsia="Times New Roman" w:hAnsi="Times New Roman CYR" w:cs="Times New Roman"/>
          <w:color w:val="000000"/>
          <w:lang w:eastAsia="ru-RU"/>
        </w:rPr>
        <w:t>по подключению (технологическому присоединению) в пределах границ его земельного участка</w:t>
      </w:r>
    </w:p>
    <w:p w14:paraId="3F199300" w14:textId="77777777" w:rsidR="00DF069C" w:rsidRPr="00DF069C" w:rsidRDefault="00DF069C" w:rsidP="00DF069C">
      <w:pPr>
        <w:spacing w:after="0" w:line="240" w:lineRule="auto"/>
        <w:jc w:val="both"/>
        <w:rPr>
          <w:rFonts w:ascii="Times New Roman CYR" w:eastAsia="Times New Roman" w:hAnsi="Times New Roman CYR" w:cs="Times New Roman"/>
          <w:color w:val="000000"/>
          <w:lang w:eastAsia="ru-RU"/>
        </w:rPr>
      </w:pPr>
    </w:p>
    <w:p w14:paraId="53292FAE" w14:textId="77777777" w:rsidR="00DF069C" w:rsidRPr="00DF069C" w:rsidRDefault="00DF069C" w:rsidP="00DF069C">
      <w:pPr>
        <w:pBdr>
          <w:top w:val="single" w:sz="4" w:space="1" w:color="auto"/>
        </w:pBdr>
        <w:spacing w:after="0" w:line="240" w:lineRule="auto"/>
        <w:jc w:val="center"/>
        <w:rPr>
          <w:rFonts w:ascii="Times New Roman CYR" w:eastAsia="Times New Roman" w:hAnsi="Times New Roman CYR" w:cs="Times New Roman"/>
          <w:color w:val="000000"/>
          <w:sz w:val="20"/>
          <w:szCs w:val="20"/>
          <w:lang w:eastAsia="ru-RU"/>
        </w:rPr>
      </w:pPr>
      <w:r w:rsidRPr="00DF069C">
        <w:rPr>
          <w:rFonts w:ascii="Times New Roman CYR" w:eastAsia="Times New Roman" w:hAnsi="Times New Roman CYR" w:cs="Times New Roman"/>
          <w:color w:val="000000"/>
          <w:sz w:val="20"/>
          <w:szCs w:val="20"/>
          <w:lang w:eastAsia="ru-RU"/>
        </w:rPr>
        <w:t>(да, нет – указать нужное)</w:t>
      </w:r>
    </w:p>
    <w:p w14:paraId="6E170764" w14:textId="77777777" w:rsidR="00DF069C" w:rsidRPr="00DF069C" w:rsidRDefault="00DF069C" w:rsidP="00DF069C">
      <w:pPr>
        <w:spacing w:after="0" w:line="240" w:lineRule="auto"/>
        <w:ind w:firstLine="567"/>
        <w:jc w:val="both"/>
        <w:rPr>
          <w:rFonts w:ascii="Times New Roman CYR" w:eastAsia="Times New Roman" w:hAnsi="Times New Roman CYR" w:cs="Times New Roman"/>
          <w:color w:val="000000"/>
          <w:sz w:val="24"/>
          <w:szCs w:val="24"/>
          <w:lang w:eastAsia="ru-RU"/>
        </w:rPr>
      </w:pPr>
      <w:r w:rsidRPr="00DF069C">
        <w:rPr>
          <w:rFonts w:ascii="Times New Roman CYR" w:eastAsia="Times New Roman" w:hAnsi="Times New Roman CYR" w:cs="Times New Roman"/>
          <w:color w:val="000000"/>
          <w:sz w:val="24"/>
          <w:szCs w:val="24"/>
          <w:lang w:eastAsia="ru-RU"/>
        </w:rPr>
        <w:t xml:space="preserve">по строительству газопровода от границ земельного участка до объекта капитального строительства  </w:t>
      </w:r>
    </w:p>
    <w:p w14:paraId="048377B9" w14:textId="77777777" w:rsidR="00DF069C" w:rsidRPr="00DF069C" w:rsidRDefault="00DF069C" w:rsidP="00DF069C">
      <w:pPr>
        <w:pBdr>
          <w:top w:val="single" w:sz="4" w:space="1" w:color="auto"/>
        </w:pBdr>
        <w:spacing w:after="0" w:line="240" w:lineRule="auto"/>
        <w:jc w:val="both"/>
        <w:rPr>
          <w:rFonts w:ascii="Times New Roman CYR" w:eastAsia="Times New Roman" w:hAnsi="Times New Roman CYR" w:cs="Times New Roman"/>
          <w:color w:val="000000"/>
          <w:sz w:val="2"/>
          <w:szCs w:val="2"/>
          <w:lang w:eastAsia="ru-RU"/>
        </w:rPr>
      </w:pPr>
    </w:p>
    <w:p w14:paraId="4294B95E" w14:textId="77777777" w:rsidR="00DF069C" w:rsidRPr="00DF069C" w:rsidRDefault="00DF069C" w:rsidP="00DF069C">
      <w:pPr>
        <w:spacing w:after="0" w:line="240" w:lineRule="auto"/>
        <w:jc w:val="both"/>
        <w:rPr>
          <w:rFonts w:ascii="Times New Roman CYR" w:eastAsia="Times New Roman" w:hAnsi="Times New Roman CYR" w:cs="Times New Roman"/>
          <w:color w:val="000000"/>
          <w:sz w:val="24"/>
          <w:szCs w:val="24"/>
          <w:lang w:eastAsia="ru-RU"/>
        </w:rPr>
      </w:pPr>
    </w:p>
    <w:p w14:paraId="5E9817B9" w14:textId="77777777" w:rsidR="00DF069C" w:rsidRPr="00DF069C" w:rsidRDefault="00DF069C" w:rsidP="00DF069C">
      <w:pPr>
        <w:pBdr>
          <w:top w:val="single" w:sz="4" w:space="1" w:color="auto"/>
        </w:pBdr>
        <w:spacing w:after="0" w:line="240" w:lineRule="auto"/>
        <w:jc w:val="center"/>
        <w:rPr>
          <w:rFonts w:ascii="Times New Roman CYR" w:eastAsia="Times New Roman" w:hAnsi="Times New Roman CYR" w:cs="Times New Roman"/>
          <w:color w:val="000000"/>
          <w:sz w:val="20"/>
          <w:szCs w:val="20"/>
          <w:lang w:eastAsia="ru-RU"/>
        </w:rPr>
      </w:pPr>
      <w:r w:rsidRPr="00DF069C">
        <w:rPr>
          <w:rFonts w:ascii="Times New Roman CYR" w:eastAsia="Times New Roman" w:hAnsi="Times New Roman CYR" w:cs="Times New Roman"/>
          <w:color w:val="000000"/>
          <w:sz w:val="20"/>
          <w:szCs w:val="20"/>
          <w:lang w:eastAsia="ru-RU"/>
        </w:rPr>
        <w:t>(да, нет – указать нужное)</w:t>
      </w:r>
    </w:p>
    <w:p w14:paraId="0BD3067A" w14:textId="77777777" w:rsidR="00DF069C" w:rsidRPr="00DF069C" w:rsidRDefault="00DF069C" w:rsidP="00DF069C">
      <w:pPr>
        <w:spacing w:after="0" w:line="240" w:lineRule="auto"/>
        <w:ind w:firstLine="567"/>
        <w:jc w:val="both"/>
        <w:rPr>
          <w:rFonts w:ascii="Times New Roman CYR" w:eastAsia="Times New Roman" w:hAnsi="Times New Roman CYR" w:cs="Times New Roman"/>
          <w:color w:val="000000"/>
          <w:sz w:val="24"/>
          <w:szCs w:val="24"/>
          <w:lang w:eastAsia="ru-RU"/>
        </w:rPr>
      </w:pPr>
      <w:r w:rsidRPr="00DF069C">
        <w:rPr>
          <w:rFonts w:ascii="Times New Roman CYR" w:eastAsia="Times New Roman" w:hAnsi="Times New Roman CYR" w:cs="Times New Roman"/>
          <w:color w:val="000000"/>
          <w:sz w:val="24"/>
          <w:szCs w:val="24"/>
          <w:lang w:eastAsia="ru-RU"/>
        </w:rPr>
        <w:t xml:space="preserve">по установке газоиспользующего оборудования  </w:t>
      </w:r>
    </w:p>
    <w:p w14:paraId="39AC29DF" w14:textId="77777777" w:rsidR="00DF069C" w:rsidRPr="00DF069C" w:rsidRDefault="00DF069C" w:rsidP="00DF069C">
      <w:pPr>
        <w:pBdr>
          <w:top w:val="single" w:sz="4" w:space="1" w:color="auto"/>
        </w:pBdr>
        <w:spacing w:after="0" w:line="240" w:lineRule="auto"/>
        <w:jc w:val="both"/>
        <w:rPr>
          <w:rFonts w:ascii="Times New Roman CYR" w:eastAsia="Times New Roman" w:hAnsi="Times New Roman CYR" w:cs="Times New Roman"/>
          <w:color w:val="000000"/>
          <w:sz w:val="2"/>
          <w:szCs w:val="2"/>
          <w:lang w:eastAsia="ru-RU"/>
        </w:rPr>
      </w:pPr>
    </w:p>
    <w:p w14:paraId="1CCF28A8" w14:textId="77777777" w:rsidR="00DF069C" w:rsidRPr="00DF069C" w:rsidRDefault="00DF069C" w:rsidP="00DF069C">
      <w:pPr>
        <w:spacing w:after="0" w:line="240" w:lineRule="auto"/>
        <w:jc w:val="both"/>
        <w:rPr>
          <w:rFonts w:ascii="Times New Roman CYR" w:eastAsia="Times New Roman" w:hAnsi="Times New Roman CYR" w:cs="Times New Roman"/>
          <w:color w:val="000000"/>
          <w:sz w:val="24"/>
          <w:szCs w:val="24"/>
          <w:lang w:eastAsia="ru-RU"/>
        </w:rPr>
      </w:pPr>
    </w:p>
    <w:p w14:paraId="525763F0" w14:textId="77777777" w:rsidR="00DF069C" w:rsidRPr="00DF069C" w:rsidRDefault="00DF069C" w:rsidP="00DF069C">
      <w:pPr>
        <w:pBdr>
          <w:top w:val="single" w:sz="4" w:space="1" w:color="auto"/>
        </w:pBdr>
        <w:spacing w:after="0" w:line="240" w:lineRule="auto"/>
        <w:jc w:val="center"/>
        <w:rPr>
          <w:rFonts w:ascii="Times New Roman CYR" w:eastAsia="Times New Roman" w:hAnsi="Times New Roman CYR" w:cs="Times New Roman"/>
          <w:color w:val="000000"/>
          <w:sz w:val="20"/>
          <w:szCs w:val="20"/>
          <w:lang w:eastAsia="ru-RU"/>
        </w:rPr>
      </w:pPr>
      <w:r w:rsidRPr="00DF069C">
        <w:rPr>
          <w:rFonts w:ascii="Times New Roman CYR" w:eastAsia="Times New Roman" w:hAnsi="Times New Roman CYR" w:cs="Times New Roman"/>
          <w:color w:val="000000"/>
          <w:sz w:val="20"/>
          <w:szCs w:val="20"/>
          <w:lang w:eastAsia="ru-RU"/>
        </w:rPr>
        <w:t>(да, нет – указать нужное)</w:t>
      </w:r>
    </w:p>
    <w:p w14:paraId="7DA1BCC9" w14:textId="77777777" w:rsidR="00DF069C" w:rsidRPr="00DF069C" w:rsidRDefault="00DF069C" w:rsidP="00DF069C">
      <w:pPr>
        <w:spacing w:after="0" w:line="240" w:lineRule="auto"/>
        <w:ind w:firstLine="567"/>
        <w:jc w:val="both"/>
        <w:rPr>
          <w:rFonts w:ascii="Times New Roman CYR" w:eastAsia="Times New Roman" w:hAnsi="Times New Roman CYR" w:cs="Times New Roman"/>
          <w:color w:val="000000"/>
          <w:sz w:val="24"/>
          <w:szCs w:val="24"/>
          <w:lang w:eastAsia="ru-RU"/>
        </w:rPr>
      </w:pPr>
      <w:r w:rsidRPr="00DF069C">
        <w:rPr>
          <w:rFonts w:ascii="Times New Roman CYR" w:eastAsia="Times New Roman" w:hAnsi="Times New Roman CYR" w:cs="Times New Roman"/>
          <w:color w:val="000000"/>
          <w:sz w:val="24"/>
          <w:szCs w:val="24"/>
          <w:lang w:eastAsia="ru-RU"/>
        </w:rPr>
        <w:t xml:space="preserve">по проектированию сети газопотребления </w:t>
      </w:r>
      <w:r w:rsidRPr="00DF069C">
        <w:rPr>
          <w:rFonts w:ascii="Times New Roman CYR" w:eastAsia="Times New Roman" w:hAnsi="Times New Roman CYR" w:cs="Times New Roman"/>
          <w:color w:val="000000"/>
          <w:sz w:val="24"/>
          <w:szCs w:val="24"/>
          <w:vertAlign w:val="superscript"/>
          <w:lang w:eastAsia="ru-RU"/>
        </w:rPr>
        <w:t>1</w:t>
      </w:r>
    </w:p>
    <w:p w14:paraId="40D4599D" w14:textId="77777777" w:rsidR="00DF069C" w:rsidRPr="00DF069C" w:rsidRDefault="00DF069C" w:rsidP="00DF069C">
      <w:pPr>
        <w:pBdr>
          <w:top w:val="single" w:sz="4" w:space="1" w:color="auto"/>
        </w:pBdr>
        <w:spacing w:after="0" w:line="240" w:lineRule="auto"/>
        <w:jc w:val="both"/>
        <w:rPr>
          <w:rFonts w:ascii="Times New Roman CYR" w:eastAsia="Times New Roman" w:hAnsi="Times New Roman CYR" w:cs="Times New Roman"/>
          <w:color w:val="000000"/>
          <w:sz w:val="2"/>
          <w:szCs w:val="2"/>
          <w:lang w:eastAsia="ru-RU"/>
        </w:rPr>
      </w:pPr>
    </w:p>
    <w:p w14:paraId="2D7EB9C6" w14:textId="77777777" w:rsidR="00DF069C" w:rsidRPr="00DF069C" w:rsidRDefault="00DF069C" w:rsidP="00DF069C">
      <w:pPr>
        <w:spacing w:after="0" w:line="240" w:lineRule="auto"/>
        <w:jc w:val="both"/>
        <w:rPr>
          <w:rFonts w:ascii="Times New Roman CYR" w:eastAsia="Times New Roman" w:hAnsi="Times New Roman CYR" w:cs="Times New Roman"/>
          <w:color w:val="000000"/>
          <w:sz w:val="24"/>
          <w:szCs w:val="24"/>
          <w:lang w:eastAsia="ru-RU"/>
        </w:rPr>
      </w:pPr>
    </w:p>
    <w:p w14:paraId="71A99D52" w14:textId="77777777" w:rsidR="00DF069C" w:rsidRPr="00DF069C" w:rsidRDefault="00DF069C" w:rsidP="00DF069C">
      <w:pPr>
        <w:pBdr>
          <w:top w:val="single" w:sz="4" w:space="1" w:color="auto"/>
        </w:pBdr>
        <w:spacing w:after="0" w:line="240" w:lineRule="auto"/>
        <w:jc w:val="center"/>
        <w:rPr>
          <w:rFonts w:ascii="Times New Roman CYR" w:eastAsia="Times New Roman" w:hAnsi="Times New Roman CYR" w:cs="Times New Roman"/>
          <w:color w:val="000000"/>
          <w:sz w:val="20"/>
          <w:szCs w:val="20"/>
          <w:lang w:eastAsia="ru-RU"/>
        </w:rPr>
      </w:pPr>
      <w:r w:rsidRPr="00DF069C">
        <w:rPr>
          <w:rFonts w:ascii="Times New Roman CYR" w:eastAsia="Times New Roman" w:hAnsi="Times New Roman CYR" w:cs="Times New Roman"/>
          <w:color w:val="000000"/>
          <w:sz w:val="20"/>
          <w:szCs w:val="20"/>
          <w:lang w:eastAsia="ru-RU"/>
        </w:rPr>
        <w:t>(да, нет – указать нужное)</w:t>
      </w:r>
    </w:p>
    <w:p w14:paraId="13053C11" w14:textId="77777777" w:rsidR="00DF069C" w:rsidRPr="00DF069C" w:rsidRDefault="00DF069C" w:rsidP="00DF069C">
      <w:pPr>
        <w:spacing w:after="0" w:line="240" w:lineRule="auto"/>
        <w:ind w:firstLine="567"/>
        <w:jc w:val="both"/>
        <w:rPr>
          <w:rFonts w:ascii="Times New Roman CYR" w:eastAsia="Times New Roman" w:hAnsi="Times New Roman CYR" w:cs="Times New Roman"/>
          <w:color w:val="000000"/>
          <w:sz w:val="24"/>
          <w:szCs w:val="24"/>
          <w:lang w:eastAsia="ru-RU"/>
        </w:rPr>
      </w:pPr>
      <w:r w:rsidRPr="00DF069C">
        <w:rPr>
          <w:rFonts w:ascii="Times New Roman CYR" w:eastAsia="Times New Roman" w:hAnsi="Times New Roman CYR" w:cs="Times New Roman"/>
          <w:color w:val="000000"/>
          <w:sz w:val="24"/>
          <w:szCs w:val="24"/>
          <w:lang w:eastAsia="ru-RU"/>
        </w:rPr>
        <w:t xml:space="preserve">по строительству либо реконструкции внутреннего газопровода объекта капитального строительства  </w:t>
      </w:r>
    </w:p>
    <w:p w14:paraId="4ADE1398" w14:textId="77777777" w:rsidR="00DF069C" w:rsidRPr="00DF069C" w:rsidRDefault="00DF069C" w:rsidP="00DF069C">
      <w:pPr>
        <w:pBdr>
          <w:top w:val="single" w:sz="4" w:space="1" w:color="auto"/>
        </w:pBdr>
        <w:spacing w:after="0" w:line="240" w:lineRule="auto"/>
        <w:jc w:val="both"/>
        <w:rPr>
          <w:rFonts w:ascii="Times New Roman CYR" w:eastAsia="Times New Roman" w:hAnsi="Times New Roman CYR" w:cs="Times New Roman"/>
          <w:color w:val="000000"/>
          <w:sz w:val="2"/>
          <w:szCs w:val="2"/>
          <w:lang w:eastAsia="ru-RU"/>
        </w:rPr>
      </w:pPr>
    </w:p>
    <w:p w14:paraId="44A289A2" w14:textId="77777777" w:rsidR="00DF069C" w:rsidRPr="00DF069C" w:rsidRDefault="00DF069C" w:rsidP="00DF069C">
      <w:pPr>
        <w:spacing w:after="0" w:line="240" w:lineRule="auto"/>
        <w:jc w:val="both"/>
        <w:rPr>
          <w:rFonts w:ascii="Times New Roman CYR" w:eastAsia="Times New Roman" w:hAnsi="Times New Roman CYR" w:cs="Times New Roman"/>
          <w:color w:val="000000"/>
          <w:sz w:val="24"/>
          <w:szCs w:val="24"/>
          <w:lang w:eastAsia="ru-RU"/>
        </w:rPr>
      </w:pPr>
    </w:p>
    <w:p w14:paraId="2A86D668" w14:textId="77777777" w:rsidR="00DF069C" w:rsidRPr="00DF069C" w:rsidRDefault="00DF069C" w:rsidP="00DF069C">
      <w:pPr>
        <w:pBdr>
          <w:top w:val="single" w:sz="4" w:space="1" w:color="auto"/>
        </w:pBdr>
        <w:spacing w:after="0" w:line="240" w:lineRule="auto"/>
        <w:jc w:val="center"/>
        <w:rPr>
          <w:rFonts w:ascii="Times New Roman CYR" w:eastAsia="Times New Roman" w:hAnsi="Times New Roman CYR" w:cs="Times New Roman"/>
          <w:color w:val="000000"/>
          <w:sz w:val="20"/>
          <w:szCs w:val="20"/>
          <w:lang w:eastAsia="ru-RU"/>
        </w:rPr>
      </w:pPr>
      <w:r w:rsidRPr="00DF069C">
        <w:rPr>
          <w:rFonts w:ascii="Times New Roman CYR" w:eastAsia="Times New Roman" w:hAnsi="Times New Roman CYR" w:cs="Times New Roman"/>
          <w:color w:val="000000"/>
          <w:sz w:val="20"/>
          <w:szCs w:val="20"/>
          <w:lang w:eastAsia="ru-RU"/>
        </w:rPr>
        <w:t>(да, нет – указать нужное)</w:t>
      </w:r>
    </w:p>
    <w:p w14:paraId="11DC235C" w14:textId="77777777" w:rsidR="00DF069C" w:rsidRPr="00DF069C" w:rsidRDefault="00DF069C" w:rsidP="00DF069C">
      <w:pPr>
        <w:spacing w:after="0" w:line="240" w:lineRule="auto"/>
        <w:ind w:firstLine="567"/>
        <w:jc w:val="both"/>
        <w:rPr>
          <w:rFonts w:ascii="Times New Roman CYR" w:eastAsia="Times New Roman" w:hAnsi="Times New Roman CYR" w:cs="Times New Roman"/>
          <w:color w:val="000000"/>
          <w:sz w:val="24"/>
          <w:szCs w:val="24"/>
          <w:lang w:eastAsia="ru-RU"/>
        </w:rPr>
      </w:pPr>
      <w:r w:rsidRPr="00DF069C">
        <w:rPr>
          <w:rFonts w:ascii="Times New Roman CYR" w:eastAsia="Times New Roman" w:hAnsi="Times New Roman CYR" w:cs="Times New Roman"/>
          <w:color w:val="000000"/>
          <w:sz w:val="24"/>
          <w:szCs w:val="24"/>
          <w:lang w:eastAsia="ru-RU"/>
        </w:rPr>
        <w:t xml:space="preserve">по поставке газоиспользующего оборудования  </w:t>
      </w:r>
    </w:p>
    <w:p w14:paraId="45453027" w14:textId="77777777" w:rsidR="00DF069C" w:rsidRPr="00DF069C" w:rsidRDefault="00DF069C" w:rsidP="00DF069C">
      <w:pPr>
        <w:pBdr>
          <w:top w:val="single" w:sz="4" w:space="1" w:color="auto"/>
        </w:pBdr>
        <w:spacing w:after="0" w:line="240" w:lineRule="auto"/>
        <w:jc w:val="both"/>
        <w:rPr>
          <w:rFonts w:ascii="Times New Roman CYR" w:eastAsia="Times New Roman" w:hAnsi="Times New Roman CYR" w:cs="Times New Roman"/>
          <w:color w:val="000000"/>
          <w:sz w:val="2"/>
          <w:szCs w:val="2"/>
          <w:lang w:eastAsia="ru-RU"/>
        </w:rPr>
      </w:pPr>
    </w:p>
    <w:p w14:paraId="0A5516B2" w14:textId="77777777" w:rsidR="00DF069C" w:rsidRPr="00DF069C" w:rsidRDefault="00DF069C" w:rsidP="00DF069C">
      <w:pPr>
        <w:spacing w:after="0" w:line="240" w:lineRule="auto"/>
        <w:jc w:val="both"/>
        <w:rPr>
          <w:rFonts w:ascii="Times New Roman CYR" w:eastAsia="Times New Roman" w:hAnsi="Times New Roman CYR" w:cs="Times New Roman"/>
          <w:color w:val="000000"/>
          <w:sz w:val="24"/>
          <w:szCs w:val="24"/>
          <w:lang w:eastAsia="ru-RU"/>
        </w:rPr>
      </w:pPr>
    </w:p>
    <w:p w14:paraId="7D546BEC" w14:textId="77777777" w:rsidR="00DF069C" w:rsidRPr="00DF069C" w:rsidRDefault="00DF069C" w:rsidP="00DF069C">
      <w:pPr>
        <w:pBdr>
          <w:top w:val="single" w:sz="4" w:space="1" w:color="auto"/>
        </w:pBdr>
        <w:spacing w:after="0" w:line="240" w:lineRule="auto"/>
        <w:jc w:val="center"/>
        <w:rPr>
          <w:rFonts w:ascii="Times New Roman CYR" w:eastAsia="Times New Roman" w:hAnsi="Times New Roman CYR" w:cs="Times New Roman"/>
          <w:color w:val="000000"/>
          <w:sz w:val="20"/>
          <w:szCs w:val="20"/>
          <w:lang w:eastAsia="ru-RU"/>
        </w:rPr>
      </w:pPr>
      <w:r w:rsidRPr="00DF069C">
        <w:rPr>
          <w:rFonts w:ascii="Times New Roman CYR" w:eastAsia="Times New Roman" w:hAnsi="Times New Roman CYR" w:cs="Times New Roman"/>
          <w:color w:val="000000"/>
          <w:sz w:val="20"/>
          <w:szCs w:val="20"/>
          <w:lang w:eastAsia="ru-RU"/>
        </w:rPr>
        <w:t>(да, нет – указать нужное)</w:t>
      </w:r>
    </w:p>
    <w:p w14:paraId="2ABD44F5" w14:textId="77777777" w:rsidR="00DF069C" w:rsidRPr="00DF069C" w:rsidRDefault="00DF069C" w:rsidP="00DF069C">
      <w:pPr>
        <w:spacing w:after="0" w:line="240" w:lineRule="auto"/>
        <w:ind w:firstLine="567"/>
        <w:jc w:val="both"/>
        <w:rPr>
          <w:rFonts w:ascii="Times New Roman CYR" w:eastAsia="Times New Roman" w:hAnsi="Times New Roman CYR" w:cs="Times New Roman"/>
          <w:color w:val="000000"/>
          <w:sz w:val="24"/>
          <w:szCs w:val="24"/>
          <w:lang w:eastAsia="ru-RU"/>
        </w:rPr>
      </w:pPr>
      <w:r w:rsidRPr="00DF069C">
        <w:rPr>
          <w:rFonts w:ascii="Times New Roman CYR" w:eastAsia="Times New Roman" w:hAnsi="Times New Roman CYR" w:cs="Times New Roman"/>
          <w:color w:val="000000"/>
          <w:sz w:val="24"/>
          <w:szCs w:val="24"/>
          <w:lang w:eastAsia="ru-RU"/>
        </w:rPr>
        <w:t xml:space="preserve">по установке прибора учета газа  </w:t>
      </w:r>
    </w:p>
    <w:p w14:paraId="3A0B272C" w14:textId="77777777" w:rsidR="00DF069C" w:rsidRPr="00DF069C" w:rsidRDefault="00DF069C" w:rsidP="00DF069C">
      <w:pPr>
        <w:pBdr>
          <w:top w:val="single" w:sz="4" w:space="1" w:color="auto"/>
        </w:pBdr>
        <w:spacing w:after="0" w:line="240" w:lineRule="auto"/>
        <w:jc w:val="both"/>
        <w:rPr>
          <w:rFonts w:ascii="Times New Roman CYR" w:eastAsia="Times New Roman" w:hAnsi="Times New Roman CYR" w:cs="Times New Roman"/>
          <w:color w:val="000000"/>
          <w:sz w:val="2"/>
          <w:szCs w:val="2"/>
          <w:lang w:eastAsia="ru-RU"/>
        </w:rPr>
      </w:pPr>
    </w:p>
    <w:p w14:paraId="58EA975A" w14:textId="77777777" w:rsidR="00DF069C" w:rsidRPr="00DF069C" w:rsidRDefault="00DF069C" w:rsidP="00DF069C">
      <w:pPr>
        <w:spacing w:after="0" w:line="240" w:lineRule="auto"/>
        <w:jc w:val="both"/>
        <w:rPr>
          <w:rFonts w:ascii="Times New Roman CYR" w:eastAsia="Times New Roman" w:hAnsi="Times New Roman CYR" w:cs="Times New Roman"/>
          <w:color w:val="000000"/>
          <w:sz w:val="24"/>
          <w:szCs w:val="24"/>
          <w:lang w:eastAsia="ru-RU"/>
        </w:rPr>
      </w:pPr>
    </w:p>
    <w:p w14:paraId="3ABD45C4" w14:textId="77777777" w:rsidR="00DF069C" w:rsidRPr="00DF069C" w:rsidRDefault="00DF069C" w:rsidP="00DF069C">
      <w:pPr>
        <w:pBdr>
          <w:top w:val="single" w:sz="4" w:space="1" w:color="auto"/>
        </w:pBdr>
        <w:spacing w:after="0" w:line="240" w:lineRule="auto"/>
        <w:jc w:val="center"/>
        <w:rPr>
          <w:rFonts w:ascii="Times New Roman CYR" w:eastAsia="Times New Roman" w:hAnsi="Times New Roman CYR" w:cs="Times New Roman"/>
          <w:color w:val="000000"/>
          <w:sz w:val="20"/>
          <w:szCs w:val="20"/>
          <w:lang w:eastAsia="ru-RU"/>
        </w:rPr>
      </w:pPr>
      <w:r w:rsidRPr="00DF069C">
        <w:rPr>
          <w:rFonts w:ascii="Times New Roman CYR" w:eastAsia="Times New Roman" w:hAnsi="Times New Roman CYR" w:cs="Times New Roman"/>
          <w:color w:val="000000"/>
          <w:sz w:val="20"/>
          <w:szCs w:val="20"/>
          <w:lang w:eastAsia="ru-RU"/>
        </w:rPr>
        <w:t>(да, нет – указать нужное)</w:t>
      </w:r>
    </w:p>
    <w:p w14:paraId="0A2A4387" w14:textId="77777777" w:rsidR="00DF069C" w:rsidRPr="00DF069C" w:rsidRDefault="00DF069C" w:rsidP="00DF069C">
      <w:pPr>
        <w:keepNext/>
        <w:spacing w:after="0" w:line="240" w:lineRule="auto"/>
        <w:ind w:firstLine="567"/>
        <w:jc w:val="both"/>
        <w:rPr>
          <w:rFonts w:ascii="Times New Roman CYR" w:eastAsia="Times New Roman" w:hAnsi="Times New Roman CYR" w:cs="Times New Roman"/>
          <w:color w:val="000000"/>
          <w:sz w:val="24"/>
          <w:szCs w:val="24"/>
          <w:lang w:eastAsia="ru-RU"/>
        </w:rPr>
      </w:pPr>
      <w:r w:rsidRPr="00DF069C">
        <w:rPr>
          <w:rFonts w:ascii="Times New Roman CYR" w:eastAsia="Times New Roman" w:hAnsi="Times New Roman CYR" w:cs="Times New Roman"/>
          <w:color w:val="000000"/>
          <w:sz w:val="24"/>
          <w:szCs w:val="24"/>
          <w:lang w:eastAsia="ru-RU"/>
        </w:rPr>
        <w:t xml:space="preserve">по поставке прибора учета газа  </w:t>
      </w:r>
    </w:p>
    <w:p w14:paraId="126D44EC" w14:textId="77777777" w:rsidR="00DF069C" w:rsidRPr="00DF069C" w:rsidRDefault="00DF069C" w:rsidP="00DF069C">
      <w:pPr>
        <w:keepNext/>
        <w:pBdr>
          <w:top w:val="single" w:sz="4" w:space="1" w:color="auto"/>
        </w:pBdr>
        <w:spacing w:after="0" w:line="240" w:lineRule="auto"/>
        <w:jc w:val="both"/>
        <w:rPr>
          <w:rFonts w:ascii="Times New Roman CYR" w:eastAsia="Times New Roman" w:hAnsi="Times New Roman CYR" w:cs="Times New Roman"/>
          <w:color w:val="000000"/>
          <w:sz w:val="2"/>
          <w:szCs w:val="2"/>
          <w:lang w:eastAsia="ru-RU"/>
        </w:rPr>
      </w:pPr>
    </w:p>
    <w:p w14:paraId="04F9D207" w14:textId="77777777" w:rsidR="00DF069C" w:rsidRPr="00DF069C" w:rsidRDefault="00DF069C" w:rsidP="00DF069C">
      <w:pPr>
        <w:keepNext/>
        <w:spacing w:after="0" w:line="240" w:lineRule="auto"/>
        <w:jc w:val="both"/>
        <w:rPr>
          <w:rFonts w:ascii="Times New Roman CYR" w:eastAsia="Times New Roman" w:hAnsi="Times New Roman CYR" w:cs="Times New Roman"/>
          <w:color w:val="000000"/>
          <w:sz w:val="24"/>
          <w:szCs w:val="24"/>
          <w:lang w:eastAsia="ru-RU"/>
        </w:rPr>
      </w:pPr>
    </w:p>
    <w:p w14:paraId="7EFB042C" w14:textId="77777777" w:rsidR="00DF069C" w:rsidRPr="00DF069C" w:rsidRDefault="00DF069C" w:rsidP="00DF069C">
      <w:pPr>
        <w:pBdr>
          <w:top w:val="single" w:sz="4" w:space="1" w:color="auto"/>
        </w:pBdr>
        <w:spacing w:after="0" w:line="240" w:lineRule="auto"/>
        <w:jc w:val="center"/>
        <w:rPr>
          <w:rFonts w:ascii="Times New Roman CYR" w:eastAsia="Times New Roman" w:hAnsi="Times New Roman CYR" w:cs="Times New Roman"/>
          <w:color w:val="000000"/>
          <w:sz w:val="20"/>
          <w:szCs w:val="20"/>
          <w:lang w:eastAsia="ru-RU"/>
        </w:rPr>
      </w:pPr>
      <w:r w:rsidRPr="00DF069C">
        <w:rPr>
          <w:rFonts w:ascii="Times New Roman CYR" w:eastAsia="Times New Roman" w:hAnsi="Times New Roman CYR" w:cs="Times New Roman"/>
          <w:color w:val="000000"/>
          <w:sz w:val="20"/>
          <w:szCs w:val="20"/>
          <w:lang w:eastAsia="ru-RU"/>
        </w:rPr>
        <w:t>(да, нет – указать нужное)</w:t>
      </w:r>
    </w:p>
    <w:p w14:paraId="7EDBFD92" w14:textId="77777777" w:rsidR="00DF069C" w:rsidRPr="00DF069C" w:rsidRDefault="00DF069C" w:rsidP="00DF069C">
      <w:pPr>
        <w:keepNext/>
        <w:spacing w:after="0" w:line="240" w:lineRule="auto"/>
        <w:ind w:firstLine="567"/>
        <w:jc w:val="both"/>
        <w:rPr>
          <w:rFonts w:ascii="Times New Roman CYR" w:eastAsia="Times New Roman" w:hAnsi="Times New Roman CYR" w:cs="Times New Roman"/>
          <w:color w:val="000000"/>
          <w:sz w:val="2"/>
          <w:szCs w:val="2"/>
          <w:lang w:eastAsia="ru-RU"/>
        </w:rPr>
      </w:pPr>
      <w:r w:rsidRPr="00DF069C">
        <w:rPr>
          <w:rFonts w:ascii="Times New Roman CYR" w:eastAsia="Times New Roman" w:hAnsi="Times New Roman CYR" w:cs="Times New Roman"/>
          <w:color w:val="000000"/>
          <w:sz w:val="24"/>
          <w:szCs w:val="24"/>
          <w:lang w:eastAsia="ru-RU"/>
        </w:rPr>
        <w:t xml:space="preserve">по поставке газа (газоснабжению) на объект заявителя и по техническому обслуживанию и ремонту внутридомового (внутриквартирного) газового оборудования; </w:t>
      </w:r>
    </w:p>
    <w:p w14:paraId="589BD854" w14:textId="77777777" w:rsidR="00DF069C" w:rsidRPr="00DF069C" w:rsidRDefault="00DF069C" w:rsidP="00DF069C">
      <w:pPr>
        <w:keepNext/>
        <w:spacing w:after="0" w:line="240" w:lineRule="auto"/>
        <w:ind w:firstLine="567"/>
        <w:jc w:val="both"/>
        <w:rPr>
          <w:rFonts w:ascii="Times New Roman CYR" w:eastAsia="Times New Roman" w:hAnsi="Times New Roman CYR" w:cs="Times New Roman"/>
          <w:color w:val="000000"/>
          <w:sz w:val="2"/>
          <w:szCs w:val="2"/>
          <w:lang w:eastAsia="ru-RU"/>
        </w:rPr>
      </w:pPr>
    </w:p>
    <w:p w14:paraId="6DC6E5F4" w14:textId="77777777" w:rsidR="00DF069C" w:rsidRPr="00DF069C" w:rsidRDefault="00DF069C" w:rsidP="00DF069C">
      <w:pPr>
        <w:keepNext/>
        <w:spacing w:after="0" w:line="240" w:lineRule="auto"/>
        <w:rPr>
          <w:rFonts w:ascii="Times New Roman CYR" w:eastAsia="Times New Roman" w:hAnsi="Times New Roman CYR" w:cs="Times New Roman"/>
          <w:color w:val="000000"/>
          <w:sz w:val="24"/>
          <w:szCs w:val="24"/>
          <w:lang w:eastAsia="ru-RU"/>
        </w:rPr>
      </w:pPr>
    </w:p>
    <w:p w14:paraId="0270C0DF" w14:textId="77777777" w:rsidR="00DF069C" w:rsidRPr="00DF069C" w:rsidRDefault="00DF069C" w:rsidP="00DF069C">
      <w:pPr>
        <w:pBdr>
          <w:top w:val="single" w:sz="4" w:space="1" w:color="auto"/>
        </w:pBdr>
        <w:spacing w:after="0" w:line="240" w:lineRule="auto"/>
        <w:jc w:val="center"/>
        <w:rPr>
          <w:rFonts w:ascii="Times New Roman CYR" w:eastAsia="Times New Roman" w:hAnsi="Times New Roman CYR" w:cs="Times New Roman"/>
          <w:color w:val="000000"/>
          <w:sz w:val="20"/>
          <w:szCs w:val="20"/>
          <w:lang w:eastAsia="ru-RU"/>
        </w:rPr>
      </w:pPr>
      <w:r w:rsidRPr="00DF069C">
        <w:rPr>
          <w:rFonts w:ascii="Times New Roman CYR" w:eastAsia="Times New Roman" w:hAnsi="Times New Roman CYR" w:cs="Times New Roman"/>
          <w:color w:val="000000"/>
          <w:sz w:val="20"/>
          <w:szCs w:val="20"/>
          <w:lang w:eastAsia="ru-RU"/>
        </w:rPr>
        <w:t>(да, нет – указать нужное)</w:t>
      </w:r>
    </w:p>
    <w:p w14:paraId="3AA3EEF9" w14:textId="77777777" w:rsidR="00DF069C" w:rsidRPr="00DF069C" w:rsidRDefault="00DF069C" w:rsidP="00DF069C">
      <w:pPr>
        <w:pBdr>
          <w:top w:val="single" w:sz="4" w:space="1" w:color="auto"/>
        </w:pBdr>
        <w:spacing w:after="0" w:line="240" w:lineRule="auto"/>
        <w:ind w:firstLine="567"/>
        <w:jc w:val="both"/>
        <w:rPr>
          <w:rFonts w:ascii="Times New Roman" w:eastAsia="Times New Roman" w:hAnsi="Times New Roman" w:cs="Times New Roman"/>
          <w:color w:val="000000"/>
          <w:lang w:eastAsia="ru-RU"/>
        </w:rPr>
      </w:pPr>
      <w:r w:rsidRPr="00DF069C">
        <w:rPr>
          <w:rFonts w:ascii="Times New Roman" w:eastAsia="Times New Roman" w:hAnsi="Times New Roman" w:cs="Times New Roman"/>
          <w:color w:val="000000"/>
          <w:lang w:eastAsia="ru-RU"/>
        </w:rPr>
        <w:t>8. Тип помещения, газоснабжение которого необходимо обеспечить (жилой дом, надворные постройки домовладения______________________________________________;</w:t>
      </w:r>
    </w:p>
    <w:p w14:paraId="3E1396A2" w14:textId="77777777" w:rsidR="00DF069C" w:rsidRPr="00DF069C" w:rsidRDefault="00DF069C" w:rsidP="00DF069C">
      <w:pPr>
        <w:pBdr>
          <w:top w:val="single" w:sz="4" w:space="1" w:color="auto"/>
        </w:pBdr>
        <w:spacing w:after="0" w:line="240" w:lineRule="auto"/>
        <w:ind w:firstLine="567"/>
        <w:jc w:val="both"/>
        <w:rPr>
          <w:rFonts w:ascii="Times New Roman" w:eastAsia="Times New Roman" w:hAnsi="Times New Roman" w:cs="Times New Roman"/>
          <w:color w:val="000000"/>
          <w:lang w:eastAsia="ru-RU"/>
        </w:rPr>
      </w:pPr>
      <w:r w:rsidRPr="00DF069C">
        <w:rPr>
          <w:rFonts w:ascii="Times New Roman" w:eastAsia="Times New Roman" w:hAnsi="Times New Roman" w:cs="Times New Roman"/>
          <w:color w:val="000000"/>
          <w:lang w:eastAsia="ru-RU"/>
        </w:rPr>
        <w:t xml:space="preserve">9. Виды потребления газа (приготовление пищи, отопление, в том числе нежилых помещений, подогрев воды, приготовление кормов для животных) </w:t>
      </w:r>
      <w:r w:rsidRPr="00DF069C">
        <w:rPr>
          <w:rFonts w:ascii="Times New Roman" w:eastAsia="Times New Roman" w:hAnsi="Times New Roman" w:cs="Times New Roman"/>
          <w:color w:val="000000"/>
          <w:lang w:eastAsia="ru-RU"/>
        </w:rPr>
        <w:lastRenderedPageBreak/>
        <w:t>_______________________________________________________________________________________________________________________________________________________</w:t>
      </w:r>
    </w:p>
    <w:p w14:paraId="10869CF8" w14:textId="77777777" w:rsidR="00DF069C" w:rsidRPr="00DF069C" w:rsidRDefault="00DF069C" w:rsidP="00DF069C">
      <w:pPr>
        <w:pBdr>
          <w:top w:val="single" w:sz="4" w:space="1" w:color="auto"/>
        </w:pBdr>
        <w:spacing w:after="0" w:line="240" w:lineRule="auto"/>
        <w:ind w:firstLine="567"/>
        <w:jc w:val="both"/>
        <w:rPr>
          <w:rFonts w:ascii="Times New Roman" w:eastAsia="Times New Roman" w:hAnsi="Times New Roman" w:cs="Times New Roman"/>
          <w:color w:val="000000"/>
          <w:lang w:eastAsia="ru-RU"/>
        </w:rPr>
      </w:pPr>
      <w:r w:rsidRPr="00DF069C">
        <w:rPr>
          <w:rFonts w:ascii="Times New Roman" w:eastAsia="Times New Roman" w:hAnsi="Times New Roman" w:cs="Times New Roman"/>
          <w:color w:val="000000"/>
          <w:lang w:eastAsia="ru-RU"/>
        </w:rPr>
        <w:t>10. Количество лиц, проживающих в помещении, газоснабжение которого необходимо обеспечить_________________________________________________________;</w:t>
      </w:r>
    </w:p>
    <w:p w14:paraId="1740A0F3" w14:textId="77777777" w:rsidR="00DF069C" w:rsidRPr="00DF069C" w:rsidRDefault="00DF069C" w:rsidP="00DF069C">
      <w:pPr>
        <w:pBdr>
          <w:top w:val="single" w:sz="4" w:space="1" w:color="auto"/>
        </w:pBdr>
        <w:spacing w:after="0" w:line="240" w:lineRule="auto"/>
        <w:ind w:firstLine="567"/>
        <w:jc w:val="both"/>
        <w:rPr>
          <w:rFonts w:ascii="Times New Roman" w:eastAsia="Times New Roman" w:hAnsi="Times New Roman" w:cs="Times New Roman"/>
          <w:color w:val="000000"/>
          <w:lang w:eastAsia="ru-RU"/>
        </w:rPr>
      </w:pPr>
      <w:r w:rsidRPr="00DF069C">
        <w:rPr>
          <w:rFonts w:ascii="Times New Roman" w:eastAsia="Times New Roman" w:hAnsi="Times New Roman" w:cs="Times New Roman"/>
          <w:color w:val="000000"/>
          <w:lang w:eastAsia="ru-RU"/>
        </w:rPr>
        <w:t>11 Размер (объем, площадь) жилых и нежилых отапливаемых помещений___________________________________________________________________;</w:t>
      </w:r>
    </w:p>
    <w:p w14:paraId="256B4F5D" w14:textId="77777777" w:rsidR="00DF069C" w:rsidRPr="00DF069C" w:rsidRDefault="00DF069C" w:rsidP="00DF069C">
      <w:pPr>
        <w:pBdr>
          <w:top w:val="single" w:sz="4" w:space="1" w:color="auto"/>
        </w:pBdr>
        <w:spacing w:after="0" w:line="240" w:lineRule="auto"/>
        <w:ind w:firstLine="567"/>
        <w:jc w:val="both"/>
        <w:rPr>
          <w:rFonts w:ascii="Times New Roman" w:eastAsia="Times New Roman" w:hAnsi="Times New Roman" w:cs="Times New Roman"/>
          <w:color w:val="000000"/>
          <w:lang w:eastAsia="ru-RU"/>
        </w:rPr>
      </w:pPr>
      <w:r w:rsidRPr="00DF069C">
        <w:rPr>
          <w:rFonts w:ascii="Times New Roman" w:eastAsia="Times New Roman" w:hAnsi="Times New Roman" w:cs="Times New Roman"/>
          <w:color w:val="000000"/>
          <w:lang w:eastAsia="ru-RU"/>
        </w:rPr>
        <w:t>12. Вид и количество сельскохозяйственных животных и домашней птицы, содержащихся в личном подсобном хозяйстве (приналичии)__________________________________________________________________________________________________________________________________________________________;</w:t>
      </w:r>
    </w:p>
    <w:p w14:paraId="20D06865" w14:textId="77777777" w:rsidR="00DF069C" w:rsidRPr="00DF069C" w:rsidRDefault="00DF069C" w:rsidP="00DF069C">
      <w:pPr>
        <w:pBdr>
          <w:top w:val="single" w:sz="4" w:space="1" w:color="auto"/>
        </w:pBdr>
        <w:spacing w:after="0" w:line="240" w:lineRule="auto"/>
        <w:ind w:firstLine="567"/>
        <w:jc w:val="both"/>
        <w:rPr>
          <w:rFonts w:ascii="Times New Roman" w:eastAsia="Times New Roman" w:hAnsi="Times New Roman" w:cs="Times New Roman"/>
          <w:color w:val="000000"/>
          <w:lang w:eastAsia="ru-RU"/>
        </w:rPr>
      </w:pPr>
      <w:r w:rsidRPr="00DF069C">
        <w:rPr>
          <w:rFonts w:ascii="Times New Roman" w:eastAsia="Times New Roman" w:hAnsi="Times New Roman" w:cs="Times New Roman"/>
          <w:color w:val="000000"/>
          <w:lang w:eastAsia="ru-RU"/>
        </w:rPr>
        <w:t>13. Тип установленного прибора учета газа, место его присоединения к входящему в состав внутридомового или внутриквартирного газового оборудования газопроводу, дата опломбирования прибора учета газа заводом-изготовителем или организацией, осуществлявшей последнюю поверку прибора учета газа, а также установленный срок проведения очередной поверки (при наличии)__________________________________________________________________________________________________________________________________________________________;</w:t>
      </w:r>
    </w:p>
    <w:p w14:paraId="7641BAB6" w14:textId="77777777" w:rsidR="00DF069C" w:rsidRPr="00DF069C" w:rsidRDefault="00DF069C" w:rsidP="00DF069C">
      <w:pPr>
        <w:pBdr>
          <w:top w:val="single" w:sz="4" w:space="1" w:color="auto"/>
        </w:pBdr>
        <w:spacing w:after="0" w:line="240" w:lineRule="auto"/>
        <w:ind w:firstLine="567"/>
        <w:jc w:val="both"/>
        <w:rPr>
          <w:rFonts w:ascii="Times New Roman" w:eastAsia="Times New Roman" w:hAnsi="Times New Roman" w:cs="Times New Roman"/>
          <w:color w:val="000000"/>
          <w:lang w:eastAsia="ru-RU"/>
        </w:rPr>
      </w:pPr>
      <w:r w:rsidRPr="00DF069C">
        <w:rPr>
          <w:rFonts w:ascii="Times New Roman" w:eastAsia="Times New Roman" w:hAnsi="Times New Roman" w:cs="Times New Roman"/>
          <w:color w:val="000000"/>
          <w:lang w:eastAsia="ru-RU"/>
        </w:rPr>
        <w:t>14. Меры социальной поддержки по оплате газа, предоставленные в соответствии с законодательством Российской Федерации гражданам, проживающим в помещении, газоснабжение которого необходимо обеспечить (в случае предоставления таких мер): __________________________________________________________________________________________________________________________________________________________</w:t>
      </w:r>
    </w:p>
    <w:p w14:paraId="52A4D805" w14:textId="77777777" w:rsidR="00DF069C" w:rsidRPr="00DF069C" w:rsidRDefault="00DF069C" w:rsidP="00DF069C">
      <w:pPr>
        <w:pBdr>
          <w:top w:val="single" w:sz="4" w:space="1" w:color="auto"/>
        </w:pBdr>
        <w:spacing w:after="0" w:line="240" w:lineRule="auto"/>
        <w:ind w:firstLine="567"/>
        <w:jc w:val="both"/>
        <w:rPr>
          <w:rFonts w:ascii="Times New Roman" w:eastAsia="Times New Roman" w:hAnsi="Times New Roman" w:cs="Times New Roman"/>
          <w:color w:val="000000"/>
          <w:lang w:eastAsia="ru-RU"/>
        </w:rPr>
      </w:pPr>
    </w:p>
    <w:p w14:paraId="1900140E" w14:textId="77777777" w:rsidR="00DF069C" w:rsidRPr="00DF069C" w:rsidRDefault="00DF069C" w:rsidP="00DF069C">
      <w:pPr>
        <w:pBdr>
          <w:top w:val="single" w:sz="4" w:space="1" w:color="auto"/>
        </w:pBdr>
        <w:spacing w:after="0" w:line="240" w:lineRule="auto"/>
        <w:ind w:firstLine="567"/>
        <w:jc w:val="both"/>
        <w:rPr>
          <w:rFonts w:ascii="Times New Roman" w:eastAsia="Times New Roman" w:hAnsi="Times New Roman" w:cs="Times New Roman"/>
          <w:color w:val="000000"/>
          <w:lang w:eastAsia="ru-RU"/>
        </w:rPr>
      </w:pPr>
      <w:r w:rsidRPr="00DF069C">
        <w:rPr>
          <w:rFonts w:ascii="Times New Roman" w:eastAsia="Times New Roman" w:hAnsi="Times New Roman" w:cs="Times New Roman"/>
          <w:color w:val="000000"/>
          <w:lang w:eastAsia="ru-RU"/>
        </w:rPr>
        <w:t>15. Планируемое к установке внутридомовое газовое оборудование (отметить нужное);</w:t>
      </w:r>
    </w:p>
    <w:tbl>
      <w:tblPr>
        <w:tblStyle w:val="3110"/>
        <w:tblW w:w="10766" w:type="dxa"/>
        <w:tblInd w:w="250" w:type="dxa"/>
        <w:tblLook w:val="04A0" w:firstRow="1" w:lastRow="0" w:firstColumn="1" w:lastColumn="0" w:noHBand="0" w:noVBand="1"/>
      </w:tblPr>
      <w:tblGrid>
        <w:gridCol w:w="562"/>
        <w:gridCol w:w="4399"/>
        <w:gridCol w:w="1701"/>
        <w:gridCol w:w="2552"/>
        <w:gridCol w:w="1552"/>
      </w:tblGrid>
      <w:tr w:rsidR="00DF069C" w:rsidRPr="00DF069C" w14:paraId="1A0D4699" w14:textId="77777777" w:rsidTr="00C3587E">
        <w:tc>
          <w:tcPr>
            <w:tcW w:w="562" w:type="dxa"/>
          </w:tcPr>
          <w:p w14:paraId="330E2791" w14:textId="77777777" w:rsidR="00DF069C" w:rsidRPr="00DF069C" w:rsidRDefault="00DF069C" w:rsidP="00DF069C">
            <w:pPr>
              <w:jc w:val="both"/>
              <w:rPr>
                <w:color w:val="000000"/>
                <w:sz w:val="22"/>
                <w:szCs w:val="22"/>
              </w:rPr>
            </w:pPr>
            <w:r w:rsidRPr="00DF069C">
              <w:rPr>
                <w:color w:val="000000"/>
                <w:sz w:val="22"/>
                <w:szCs w:val="22"/>
              </w:rPr>
              <w:t>№</w:t>
            </w:r>
          </w:p>
        </w:tc>
        <w:tc>
          <w:tcPr>
            <w:tcW w:w="4399" w:type="dxa"/>
          </w:tcPr>
          <w:p w14:paraId="4110AE48" w14:textId="77777777" w:rsidR="00DF069C" w:rsidRPr="00DF069C" w:rsidRDefault="00DF069C" w:rsidP="00DF069C">
            <w:pPr>
              <w:jc w:val="center"/>
              <w:rPr>
                <w:b/>
                <w:color w:val="000000"/>
                <w:sz w:val="22"/>
                <w:szCs w:val="22"/>
              </w:rPr>
            </w:pPr>
            <w:r w:rsidRPr="00DF069C">
              <w:rPr>
                <w:b/>
                <w:color w:val="000000"/>
                <w:sz w:val="22"/>
                <w:szCs w:val="22"/>
              </w:rPr>
              <w:t>Наименование газового оборудования</w:t>
            </w:r>
          </w:p>
        </w:tc>
        <w:tc>
          <w:tcPr>
            <w:tcW w:w="1701" w:type="dxa"/>
          </w:tcPr>
          <w:p w14:paraId="37FADA5F" w14:textId="77777777" w:rsidR="00DF069C" w:rsidRPr="00DF069C" w:rsidRDefault="00DF069C" w:rsidP="00DF069C">
            <w:pPr>
              <w:jc w:val="center"/>
              <w:rPr>
                <w:b/>
                <w:color w:val="000000"/>
                <w:sz w:val="22"/>
                <w:szCs w:val="22"/>
              </w:rPr>
            </w:pPr>
            <w:r w:rsidRPr="00DF069C">
              <w:rPr>
                <w:b/>
                <w:color w:val="000000"/>
                <w:sz w:val="22"/>
                <w:szCs w:val="22"/>
              </w:rPr>
              <w:t>Количество (шт.)</w:t>
            </w:r>
          </w:p>
        </w:tc>
        <w:tc>
          <w:tcPr>
            <w:tcW w:w="2552" w:type="dxa"/>
          </w:tcPr>
          <w:p w14:paraId="2D983CAA" w14:textId="77777777" w:rsidR="00DF069C" w:rsidRPr="00DF069C" w:rsidRDefault="00DF069C" w:rsidP="00DF069C">
            <w:pPr>
              <w:jc w:val="center"/>
              <w:rPr>
                <w:b/>
                <w:color w:val="000000"/>
                <w:sz w:val="22"/>
                <w:szCs w:val="22"/>
              </w:rPr>
            </w:pPr>
            <w:r w:rsidRPr="00DF069C">
              <w:rPr>
                <w:b/>
                <w:color w:val="000000"/>
                <w:sz w:val="22"/>
                <w:szCs w:val="22"/>
              </w:rPr>
              <w:t>Марка и модель (при наличии информации)</w:t>
            </w:r>
          </w:p>
        </w:tc>
        <w:tc>
          <w:tcPr>
            <w:tcW w:w="1552" w:type="dxa"/>
          </w:tcPr>
          <w:p w14:paraId="445C0A8B" w14:textId="77777777" w:rsidR="00DF069C" w:rsidRPr="00DF069C" w:rsidRDefault="00DF069C" w:rsidP="00DF069C">
            <w:pPr>
              <w:jc w:val="center"/>
              <w:rPr>
                <w:b/>
                <w:color w:val="000000"/>
                <w:sz w:val="22"/>
                <w:szCs w:val="22"/>
              </w:rPr>
            </w:pPr>
            <w:r w:rsidRPr="00DF069C">
              <w:rPr>
                <w:b/>
                <w:color w:val="000000"/>
                <w:sz w:val="22"/>
                <w:szCs w:val="22"/>
              </w:rPr>
              <w:t>Да/нет</w:t>
            </w:r>
          </w:p>
        </w:tc>
      </w:tr>
      <w:tr w:rsidR="00DF069C" w:rsidRPr="00DF069C" w14:paraId="4C8A2C90" w14:textId="77777777" w:rsidTr="00C3587E">
        <w:tc>
          <w:tcPr>
            <w:tcW w:w="562" w:type="dxa"/>
          </w:tcPr>
          <w:p w14:paraId="0A5A15BB" w14:textId="77777777" w:rsidR="00DF069C" w:rsidRPr="00DF069C" w:rsidRDefault="00DF069C" w:rsidP="00DF069C">
            <w:pPr>
              <w:numPr>
                <w:ilvl w:val="0"/>
                <w:numId w:val="28"/>
              </w:numPr>
              <w:autoSpaceDE w:val="0"/>
              <w:autoSpaceDN w:val="0"/>
              <w:ind w:left="0"/>
              <w:contextualSpacing/>
              <w:jc w:val="both"/>
              <w:rPr>
                <w:color w:val="000000"/>
                <w:sz w:val="22"/>
                <w:szCs w:val="22"/>
              </w:rPr>
            </w:pPr>
          </w:p>
        </w:tc>
        <w:tc>
          <w:tcPr>
            <w:tcW w:w="4399" w:type="dxa"/>
          </w:tcPr>
          <w:p w14:paraId="3D00589D" w14:textId="77777777" w:rsidR="00DF069C" w:rsidRPr="00DF069C" w:rsidRDefault="00DF069C" w:rsidP="00DF069C">
            <w:pPr>
              <w:jc w:val="both"/>
              <w:rPr>
                <w:color w:val="000000"/>
                <w:sz w:val="22"/>
                <w:szCs w:val="22"/>
              </w:rPr>
            </w:pPr>
            <w:r w:rsidRPr="00DF069C">
              <w:rPr>
                <w:color w:val="000000"/>
                <w:sz w:val="22"/>
                <w:szCs w:val="22"/>
              </w:rPr>
              <w:t>Плита газовая 2-х конфорочная</w:t>
            </w:r>
          </w:p>
        </w:tc>
        <w:tc>
          <w:tcPr>
            <w:tcW w:w="1701" w:type="dxa"/>
          </w:tcPr>
          <w:p w14:paraId="515442EB" w14:textId="77777777" w:rsidR="00DF069C" w:rsidRPr="00DF069C" w:rsidRDefault="00DF069C" w:rsidP="00DF069C">
            <w:pPr>
              <w:jc w:val="both"/>
              <w:rPr>
                <w:color w:val="000000"/>
                <w:sz w:val="22"/>
                <w:szCs w:val="22"/>
              </w:rPr>
            </w:pPr>
          </w:p>
        </w:tc>
        <w:tc>
          <w:tcPr>
            <w:tcW w:w="2552" w:type="dxa"/>
          </w:tcPr>
          <w:p w14:paraId="289820F1" w14:textId="77777777" w:rsidR="00DF069C" w:rsidRPr="00DF069C" w:rsidRDefault="00DF069C" w:rsidP="00DF069C">
            <w:pPr>
              <w:jc w:val="both"/>
              <w:rPr>
                <w:color w:val="000000"/>
                <w:sz w:val="22"/>
                <w:szCs w:val="22"/>
              </w:rPr>
            </w:pPr>
          </w:p>
        </w:tc>
        <w:tc>
          <w:tcPr>
            <w:tcW w:w="1552" w:type="dxa"/>
          </w:tcPr>
          <w:p w14:paraId="6F3482C8" w14:textId="77777777" w:rsidR="00DF069C" w:rsidRPr="00DF069C" w:rsidRDefault="00DF069C" w:rsidP="00DF069C">
            <w:pPr>
              <w:jc w:val="both"/>
              <w:rPr>
                <w:color w:val="000000"/>
                <w:sz w:val="22"/>
                <w:szCs w:val="22"/>
              </w:rPr>
            </w:pPr>
          </w:p>
        </w:tc>
      </w:tr>
      <w:tr w:rsidR="00DF069C" w:rsidRPr="00DF069C" w14:paraId="17209625" w14:textId="77777777" w:rsidTr="00C3587E">
        <w:tc>
          <w:tcPr>
            <w:tcW w:w="562" w:type="dxa"/>
          </w:tcPr>
          <w:p w14:paraId="6BDC7E88" w14:textId="77777777" w:rsidR="00DF069C" w:rsidRPr="00DF069C" w:rsidRDefault="00DF069C" w:rsidP="00DF069C">
            <w:pPr>
              <w:numPr>
                <w:ilvl w:val="0"/>
                <w:numId w:val="28"/>
              </w:numPr>
              <w:autoSpaceDE w:val="0"/>
              <w:autoSpaceDN w:val="0"/>
              <w:ind w:left="0"/>
              <w:contextualSpacing/>
              <w:jc w:val="both"/>
              <w:rPr>
                <w:color w:val="000000"/>
                <w:sz w:val="22"/>
                <w:szCs w:val="22"/>
              </w:rPr>
            </w:pPr>
          </w:p>
        </w:tc>
        <w:tc>
          <w:tcPr>
            <w:tcW w:w="4399" w:type="dxa"/>
          </w:tcPr>
          <w:p w14:paraId="04EF08AB" w14:textId="77777777" w:rsidR="00DF069C" w:rsidRPr="00DF069C" w:rsidRDefault="00DF069C" w:rsidP="00DF069C">
            <w:pPr>
              <w:jc w:val="both"/>
              <w:rPr>
                <w:color w:val="000000"/>
                <w:sz w:val="22"/>
                <w:szCs w:val="22"/>
              </w:rPr>
            </w:pPr>
            <w:r w:rsidRPr="00DF069C">
              <w:rPr>
                <w:color w:val="000000"/>
                <w:sz w:val="22"/>
                <w:szCs w:val="22"/>
              </w:rPr>
              <w:t>Плита газовая 3-х конфорочная</w:t>
            </w:r>
          </w:p>
        </w:tc>
        <w:tc>
          <w:tcPr>
            <w:tcW w:w="1701" w:type="dxa"/>
          </w:tcPr>
          <w:p w14:paraId="612C32E7" w14:textId="77777777" w:rsidR="00DF069C" w:rsidRPr="00DF069C" w:rsidRDefault="00DF069C" w:rsidP="00DF069C">
            <w:pPr>
              <w:jc w:val="both"/>
              <w:rPr>
                <w:color w:val="000000"/>
                <w:sz w:val="22"/>
                <w:szCs w:val="22"/>
              </w:rPr>
            </w:pPr>
          </w:p>
        </w:tc>
        <w:tc>
          <w:tcPr>
            <w:tcW w:w="2552" w:type="dxa"/>
          </w:tcPr>
          <w:p w14:paraId="77A9BD41" w14:textId="77777777" w:rsidR="00DF069C" w:rsidRPr="00DF069C" w:rsidRDefault="00DF069C" w:rsidP="00DF069C">
            <w:pPr>
              <w:jc w:val="both"/>
              <w:rPr>
                <w:color w:val="000000"/>
                <w:sz w:val="22"/>
                <w:szCs w:val="22"/>
              </w:rPr>
            </w:pPr>
          </w:p>
        </w:tc>
        <w:tc>
          <w:tcPr>
            <w:tcW w:w="1552" w:type="dxa"/>
          </w:tcPr>
          <w:p w14:paraId="45CE51B0" w14:textId="77777777" w:rsidR="00DF069C" w:rsidRPr="00DF069C" w:rsidRDefault="00DF069C" w:rsidP="00DF069C">
            <w:pPr>
              <w:jc w:val="both"/>
              <w:rPr>
                <w:color w:val="000000"/>
                <w:sz w:val="22"/>
                <w:szCs w:val="22"/>
              </w:rPr>
            </w:pPr>
          </w:p>
        </w:tc>
      </w:tr>
      <w:tr w:rsidR="00DF069C" w:rsidRPr="00DF069C" w14:paraId="72E95F63" w14:textId="77777777" w:rsidTr="00C3587E">
        <w:tc>
          <w:tcPr>
            <w:tcW w:w="562" w:type="dxa"/>
          </w:tcPr>
          <w:p w14:paraId="582CCEAD" w14:textId="77777777" w:rsidR="00DF069C" w:rsidRPr="00DF069C" w:rsidRDefault="00DF069C" w:rsidP="00DF069C">
            <w:pPr>
              <w:numPr>
                <w:ilvl w:val="0"/>
                <w:numId w:val="28"/>
              </w:numPr>
              <w:autoSpaceDE w:val="0"/>
              <w:autoSpaceDN w:val="0"/>
              <w:ind w:left="0"/>
              <w:contextualSpacing/>
              <w:jc w:val="both"/>
              <w:rPr>
                <w:color w:val="000000"/>
                <w:sz w:val="22"/>
                <w:szCs w:val="22"/>
              </w:rPr>
            </w:pPr>
          </w:p>
        </w:tc>
        <w:tc>
          <w:tcPr>
            <w:tcW w:w="4399" w:type="dxa"/>
          </w:tcPr>
          <w:p w14:paraId="4A019664" w14:textId="77777777" w:rsidR="00DF069C" w:rsidRPr="00DF069C" w:rsidRDefault="00DF069C" w:rsidP="00DF069C">
            <w:pPr>
              <w:jc w:val="both"/>
              <w:rPr>
                <w:color w:val="000000"/>
                <w:sz w:val="22"/>
                <w:szCs w:val="22"/>
              </w:rPr>
            </w:pPr>
            <w:r w:rsidRPr="00DF069C">
              <w:rPr>
                <w:color w:val="000000"/>
                <w:sz w:val="22"/>
                <w:szCs w:val="22"/>
              </w:rPr>
              <w:t>Плита газовая 4-х конфорочная</w:t>
            </w:r>
          </w:p>
        </w:tc>
        <w:tc>
          <w:tcPr>
            <w:tcW w:w="1701" w:type="dxa"/>
          </w:tcPr>
          <w:p w14:paraId="39F36879" w14:textId="77777777" w:rsidR="00DF069C" w:rsidRPr="00DF069C" w:rsidRDefault="00DF069C" w:rsidP="00DF069C">
            <w:pPr>
              <w:jc w:val="both"/>
              <w:rPr>
                <w:color w:val="000000"/>
                <w:sz w:val="22"/>
                <w:szCs w:val="22"/>
              </w:rPr>
            </w:pPr>
          </w:p>
        </w:tc>
        <w:tc>
          <w:tcPr>
            <w:tcW w:w="2552" w:type="dxa"/>
          </w:tcPr>
          <w:p w14:paraId="49FBC43F" w14:textId="77777777" w:rsidR="00DF069C" w:rsidRPr="00DF069C" w:rsidRDefault="00DF069C" w:rsidP="00DF069C">
            <w:pPr>
              <w:jc w:val="both"/>
              <w:rPr>
                <w:color w:val="000000"/>
                <w:sz w:val="22"/>
                <w:szCs w:val="22"/>
              </w:rPr>
            </w:pPr>
          </w:p>
        </w:tc>
        <w:tc>
          <w:tcPr>
            <w:tcW w:w="1552" w:type="dxa"/>
          </w:tcPr>
          <w:p w14:paraId="5AA47A01" w14:textId="77777777" w:rsidR="00DF069C" w:rsidRPr="00DF069C" w:rsidRDefault="00DF069C" w:rsidP="00DF069C">
            <w:pPr>
              <w:jc w:val="both"/>
              <w:rPr>
                <w:color w:val="000000"/>
                <w:sz w:val="22"/>
                <w:szCs w:val="22"/>
              </w:rPr>
            </w:pPr>
          </w:p>
        </w:tc>
      </w:tr>
      <w:tr w:rsidR="00DF069C" w:rsidRPr="00DF069C" w14:paraId="3982D37D" w14:textId="77777777" w:rsidTr="00C3587E">
        <w:tc>
          <w:tcPr>
            <w:tcW w:w="562" w:type="dxa"/>
          </w:tcPr>
          <w:p w14:paraId="7DFD4FCC" w14:textId="77777777" w:rsidR="00DF069C" w:rsidRPr="00DF069C" w:rsidRDefault="00DF069C" w:rsidP="00DF069C">
            <w:pPr>
              <w:numPr>
                <w:ilvl w:val="0"/>
                <w:numId w:val="28"/>
              </w:numPr>
              <w:autoSpaceDE w:val="0"/>
              <w:autoSpaceDN w:val="0"/>
              <w:ind w:left="0"/>
              <w:contextualSpacing/>
              <w:jc w:val="both"/>
              <w:rPr>
                <w:color w:val="000000"/>
                <w:sz w:val="22"/>
                <w:szCs w:val="22"/>
              </w:rPr>
            </w:pPr>
          </w:p>
        </w:tc>
        <w:tc>
          <w:tcPr>
            <w:tcW w:w="4399" w:type="dxa"/>
          </w:tcPr>
          <w:p w14:paraId="79EB489B" w14:textId="77777777" w:rsidR="00DF069C" w:rsidRPr="00DF069C" w:rsidRDefault="00DF069C" w:rsidP="00DF069C">
            <w:pPr>
              <w:jc w:val="both"/>
              <w:rPr>
                <w:color w:val="000000"/>
                <w:sz w:val="22"/>
                <w:szCs w:val="22"/>
              </w:rPr>
            </w:pPr>
            <w:r w:rsidRPr="00DF069C">
              <w:rPr>
                <w:color w:val="000000"/>
                <w:sz w:val="22"/>
                <w:szCs w:val="22"/>
              </w:rPr>
              <w:t>Плита газовая повышенной комфортности</w:t>
            </w:r>
          </w:p>
        </w:tc>
        <w:tc>
          <w:tcPr>
            <w:tcW w:w="1701" w:type="dxa"/>
          </w:tcPr>
          <w:p w14:paraId="524D5A1E" w14:textId="77777777" w:rsidR="00DF069C" w:rsidRPr="00DF069C" w:rsidRDefault="00DF069C" w:rsidP="00DF069C">
            <w:pPr>
              <w:jc w:val="both"/>
              <w:rPr>
                <w:color w:val="000000"/>
                <w:sz w:val="22"/>
                <w:szCs w:val="22"/>
              </w:rPr>
            </w:pPr>
          </w:p>
        </w:tc>
        <w:tc>
          <w:tcPr>
            <w:tcW w:w="2552" w:type="dxa"/>
          </w:tcPr>
          <w:p w14:paraId="7C871BD1" w14:textId="77777777" w:rsidR="00DF069C" w:rsidRPr="00DF069C" w:rsidRDefault="00DF069C" w:rsidP="00DF069C">
            <w:pPr>
              <w:jc w:val="both"/>
              <w:rPr>
                <w:color w:val="000000"/>
                <w:sz w:val="22"/>
                <w:szCs w:val="22"/>
              </w:rPr>
            </w:pPr>
          </w:p>
        </w:tc>
        <w:tc>
          <w:tcPr>
            <w:tcW w:w="1552" w:type="dxa"/>
          </w:tcPr>
          <w:p w14:paraId="664328D8" w14:textId="77777777" w:rsidR="00DF069C" w:rsidRPr="00DF069C" w:rsidRDefault="00DF069C" w:rsidP="00DF069C">
            <w:pPr>
              <w:jc w:val="both"/>
              <w:rPr>
                <w:color w:val="000000"/>
                <w:sz w:val="22"/>
                <w:szCs w:val="22"/>
              </w:rPr>
            </w:pPr>
          </w:p>
        </w:tc>
      </w:tr>
      <w:tr w:rsidR="00DF069C" w:rsidRPr="00DF069C" w14:paraId="7AEF77B3" w14:textId="77777777" w:rsidTr="00C3587E">
        <w:tc>
          <w:tcPr>
            <w:tcW w:w="562" w:type="dxa"/>
          </w:tcPr>
          <w:p w14:paraId="6AF84743" w14:textId="77777777" w:rsidR="00DF069C" w:rsidRPr="00DF069C" w:rsidRDefault="00DF069C" w:rsidP="00DF069C">
            <w:pPr>
              <w:numPr>
                <w:ilvl w:val="0"/>
                <w:numId w:val="28"/>
              </w:numPr>
              <w:autoSpaceDE w:val="0"/>
              <w:autoSpaceDN w:val="0"/>
              <w:ind w:left="0"/>
              <w:contextualSpacing/>
              <w:jc w:val="both"/>
              <w:rPr>
                <w:color w:val="000000"/>
                <w:sz w:val="22"/>
                <w:szCs w:val="22"/>
              </w:rPr>
            </w:pPr>
          </w:p>
        </w:tc>
        <w:tc>
          <w:tcPr>
            <w:tcW w:w="4399" w:type="dxa"/>
          </w:tcPr>
          <w:p w14:paraId="51D2C1E9" w14:textId="77777777" w:rsidR="00DF069C" w:rsidRPr="00DF069C" w:rsidRDefault="00DF069C" w:rsidP="00DF069C">
            <w:pPr>
              <w:jc w:val="both"/>
              <w:rPr>
                <w:color w:val="000000"/>
                <w:sz w:val="22"/>
                <w:szCs w:val="22"/>
              </w:rPr>
            </w:pPr>
            <w:r w:rsidRPr="00DF069C">
              <w:rPr>
                <w:color w:val="000000"/>
                <w:sz w:val="22"/>
                <w:szCs w:val="22"/>
              </w:rPr>
              <w:t>Варочная панель газовая 2-х конфорочная</w:t>
            </w:r>
          </w:p>
        </w:tc>
        <w:tc>
          <w:tcPr>
            <w:tcW w:w="1701" w:type="dxa"/>
          </w:tcPr>
          <w:p w14:paraId="1D65E921" w14:textId="77777777" w:rsidR="00DF069C" w:rsidRPr="00DF069C" w:rsidRDefault="00DF069C" w:rsidP="00DF069C">
            <w:pPr>
              <w:jc w:val="both"/>
              <w:rPr>
                <w:color w:val="000000"/>
                <w:sz w:val="22"/>
                <w:szCs w:val="22"/>
              </w:rPr>
            </w:pPr>
          </w:p>
        </w:tc>
        <w:tc>
          <w:tcPr>
            <w:tcW w:w="2552" w:type="dxa"/>
          </w:tcPr>
          <w:p w14:paraId="69AD5686" w14:textId="77777777" w:rsidR="00DF069C" w:rsidRPr="00DF069C" w:rsidRDefault="00DF069C" w:rsidP="00DF069C">
            <w:pPr>
              <w:jc w:val="both"/>
              <w:rPr>
                <w:color w:val="000000"/>
                <w:sz w:val="22"/>
                <w:szCs w:val="22"/>
              </w:rPr>
            </w:pPr>
          </w:p>
        </w:tc>
        <w:tc>
          <w:tcPr>
            <w:tcW w:w="1552" w:type="dxa"/>
          </w:tcPr>
          <w:p w14:paraId="39DD5415" w14:textId="77777777" w:rsidR="00DF069C" w:rsidRPr="00DF069C" w:rsidRDefault="00DF069C" w:rsidP="00DF069C">
            <w:pPr>
              <w:jc w:val="both"/>
              <w:rPr>
                <w:color w:val="000000"/>
                <w:sz w:val="22"/>
                <w:szCs w:val="22"/>
              </w:rPr>
            </w:pPr>
          </w:p>
        </w:tc>
      </w:tr>
      <w:tr w:rsidR="00DF069C" w:rsidRPr="00DF069C" w14:paraId="40475E15" w14:textId="77777777" w:rsidTr="00C3587E">
        <w:tc>
          <w:tcPr>
            <w:tcW w:w="562" w:type="dxa"/>
          </w:tcPr>
          <w:p w14:paraId="4FD01892" w14:textId="77777777" w:rsidR="00DF069C" w:rsidRPr="00DF069C" w:rsidRDefault="00DF069C" w:rsidP="00DF069C">
            <w:pPr>
              <w:numPr>
                <w:ilvl w:val="0"/>
                <w:numId w:val="28"/>
              </w:numPr>
              <w:autoSpaceDE w:val="0"/>
              <w:autoSpaceDN w:val="0"/>
              <w:ind w:left="0"/>
              <w:contextualSpacing/>
              <w:jc w:val="both"/>
              <w:rPr>
                <w:color w:val="000000"/>
                <w:sz w:val="22"/>
                <w:szCs w:val="22"/>
              </w:rPr>
            </w:pPr>
          </w:p>
        </w:tc>
        <w:tc>
          <w:tcPr>
            <w:tcW w:w="4399" w:type="dxa"/>
          </w:tcPr>
          <w:p w14:paraId="7D4B6D54" w14:textId="77777777" w:rsidR="00DF069C" w:rsidRPr="00DF069C" w:rsidRDefault="00DF069C" w:rsidP="00DF069C">
            <w:pPr>
              <w:jc w:val="both"/>
              <w:rPr>
                <w:color w:val="000000"/>
                <w:sz w:val="22"/>
                <w:szCs w:val="22"/>
              </w:rPr>
            </w:pPr>
            <w:r w:rsidRPr="00DF069C">
              <w:rPr>
                <w:color w:val="000000"/>
                <w:sz w:val="22"/>
                <w:szCs w:val="22"/>
              </w:rPr>
              <w:t>Варочная панель газовая 3-х конфорочная</w:t>
            </w:r>
          </w:p>
        </w:tc>
        <w:tc>
          <w:tcPr>
            <w:tcW w:w="1701" w:type="dxa"/>
          </w:tcPr>
          <w:p w14:paraId="51AE3CFB" w14:textId="77777777" w:rsidR="00DF069C" w:rsidRPr="00DF069C" w:rsidRDefault="00DF069C" w:rsidP="00DF069C">
            <w:pPr>
              <w:jc w:val="both"/>
              <w:rPr>
                <w:color w:val="000000"/>
                <w:sz w:val="22"/>
                <w:szCs w:val="22"/>
              </w:rPr>
            </w:pPr>
          </w:p>
        </w:tc>
        <w:tc>
          <w:tcPr>
            <w:tcW w:w="2552" w:type="dxa"/>
          </w:tcPr>
          <w:p w14:paraId="246640A0" w14:textId="77777777" w:rsidR="00DF069C" w:rsidRPr="00DF069C" w:rsidRDefault="00DF069C" w:rsidP="00DF069C">
            <w:pPr>
              <w:jc w:val="both"/>
              <w:rPr>
                <w:color w:val="000000"/>
                <w:sz w:val="22"/>
                <w:szCs w:val="22"/>
              </w:rPr>
            </w:pPr>
          </w:p>
        </w:tc>
        <w:tc>
          <w:tcPr>
            <w:tcW w:w="1552" w:type="dxa"/>
          </w:tcPr>
          <w:p w14:paraId="01CA12FE" w14:textId="77777777" w:rsidR="00DF069C" w:rsidRPr="00DF069C" w:rsidRDefault="00DF069C" w:rsidP="00DF069C">
            <w:pPr>
              <w:jc w:val="both"/>
              <w:rPr>
                <w:color w:val="000000"/>
                <w:sz w:val="22"/>
                <w:szCs w:val="22"/>
              </w:rPr>
            </w:pPr>
          </w:p>
        </w:tc>
      </w:tr>
      <w:tr w:rsidR="00DF069C" w:rsidRPr="00DF069C" w14:paraId="094387F4" w14:textId="77777777" w:rsidTr="00C3587E">
        <w:tc>
          <w:tcPr>
            <w:tcW w:w="562" w:type="dxa"/>
          </w:tcPr>
          <w:p w14:paraId="0CF1343C" w14:textId="77777777" w:rsidR="00DF069C" w:rsidRPr="00DF069C" w:rsidRDefault="00DF069C" w:rsidP="00DF069C">
            <w:pPr>
              <w:numPr>
                <w:ilvl w:val="0"/>
                <w:numId w:val="28"/>
              </w:numPr>
              <w:autoSpaceDE w:val="0"/>
              <w:autoSpaceDN w:val="0"/>
              <w:ind w:left="0"/>
              <w:contextualSpacing/>
              <w:jc w:val="both"/>
              <w:rPr>
                <w:color w:val="000000"/>
                <w:sz w:val="22"/>
                <w:szCs w:val="22"/>
              </w:rPr>
            </w:pPr>
          </w:p>
        </w:tc>
        <w:tc>
          <w:tcPr>
            <w:tcW w:w="4399" w:type="dxa"/>
          </w:tcPr>
          <w:p w14:paraId="1C6D9BCB" w14:textId="77777777" w:rsidR="00DF069C" w:rsidRPr="00DF069C" w:rsidRDefault="00DF069C" w:rsidP="00DF069C">
            <w:pPr>
              <w:jc w:val="both"/>
              <w:rPr>
                <w:color w:val="000000"/>
                <w:sz w:val="22"/>
                <w:szCs w:val="22"/>
              </w:rPr>
            </w:pPr>
            <w:r w:rsidRPr="00DF069C">
              <w:rPr>
                <w:color w:val="000000"/>
                <w:sz w:val="22"/>
                <w:szCs w:val="22"/>
              </w:rPr>
              <w:t>Варочная панель газовая 4-х конфорочная</w:t>
            </w:r>
          </w:p>
        </w:tc>
        <w:tc>
          <w:tcPr>
            <w:tcW w:w="1701" w:type="dxa"/>
          </w:tcPr>
          <w:p w14:paraId="33FE84DA" w14:textId="77777777" w:rsidR="00DF069C" w:rsidRPr="00DF069C" w:rsidRDefault="00DF069C" w:rsidP="00DF069C">
            <w:pPr>
              <w:jc w:val="both"/>
              <w:rPr>
                <w:color w:val="000000"/>
                <w:sz w:val="22"/>
                <w:szCs w:val="22"/>
              </w:rPr>
            </w:pPr>
          </w:p>
        </w:tc>
        <w:tc>
          <w:tcPr>
            <w:tcW w:w="2552" w:type="dxa"/>
          </w:tcPr>
          <w:p w14:paraId="463B6B53" w14:textId="77777777" w:rsidR="00DF069C" w:rsidRPr="00DF069C" w:rsidRDefault="00DF069C" w:rsidP="00DF069C">
            <w:pPr>
              <w:jc w:val="both"/>
              <w:rPr>
                <w:color w:val="000000"/>
                <w:sz w:val="22"/>
                <w:szCs w:val="22"/>
              </w:rPr>
            </w:pPr>
          </w:p>
        </w:tc>
        <w:tc>
          <w:tcPr>
            <w:tcW w:w="1552" w:type="dxa"/>
          </w:tcPr>
          <w:p w14:paraId="7091179B" w14:textId="77777777" w:rsidR="00DF069C" w:rsidRPr="00DF069C" w:rsidRDefault="00DF069C" w:rsidP="00DF069C">
            <w:pPr>
              <w:jc w:val="both"/>
              <w:rPr>
                <w:color w:val="000000"/>
                <w:sz w:val="22"/>
                <w:szCs w:val="22"/>
              </w:rPr>
            </w:pPr>
          </w:p>
        </w:tc>
      </w:tr>
      <w:tr w:rsidR="00DF069C" w:rsidRPr="00DF069C" w14:paraId="1FAF5C61" w14:textId="77777777" w:rsidTr="00C3587E">
        <w:tc>
          <w:tcPr>
            <w:tcW w:w="562" w:type="dxa"/>
          </w:tcPr>
          <w:p w14:paraId="7EC34BD1" w14:textId="77777777" w:rsidR="00DF069C" w:rsidRPr="00DF069C" w:rsidRDefault="00DF069C" w:rsidP="00DF069C">
            <w:pPr>
              <w:numPr>
                <w:ilvl w:val="0"/>
                <w:numId w:val="28"/>
              </w:numPr>
              <w:autoSpaceDE w:val="0"/>
              <w:autoSpaceDN w:val="0"/>
              <w:ind w:left="0"/>
              <w:contextualSpacing/>
              <w:jc w:val="both"/>
              <w:rPr>
                <w:color w:val="000000"/>
                <w:sz w:val="22"/>
                <w:szCs w:val="22"/>
              </w:rPr>
            </w:pPr>
          </w:p>
        </w:tc>
        <w:tc>
          <w:tcPr>
            <w:tcW w:w="4399" w:type="dxa"/>
          </w:tcPr>
          <w:p w14:paraId="25408943" w14:textId="77777777" w:rsidR="00DF069C" w:rsidRPr="00DF069C" w:rsidRDefault="00DF069C" w:rsidP="00DF069C">
            <w:pPr>
              <w:jc w:val="both"/>
              <w:rPr>
                <w:color w:val="000000"/>
                <w:sz w:val="22"/>
                <w:szCs w:val="22"/>
              </w:rPr>
            </w:pPr>
            <w:r w:rsidRPr="00DF069C">
              <w:rPr>
                <w:color w:val="000000"/>
                <w:sz w:val="22"/>
                <w:szCs w:val="22"/>
              </w:rPr>
              <w:t>Варочная панель газовая 5-ти конфорочная и более</w:t>
            </w:r>
          </w:p>
        </w:tc>
        <w:tc>
          <w:tcPr>
            <w:tcW w:w="1701" w:type="dxa"/>
          </w:tcPr>
          <w:p w14:paraId="37DE9E64" w14:textId="77777777" w:rsidR="00DF069C" w:rsidRPr="00DF069C" w:rsidRDefault="00DF069C" w:rsidP="00DF069C">
            <w:pPr>
              <w:jc w:val="both"/>
              <w:rPr>
                <w:color w:val="000000"/>
                <w:sz w:val="22"/>
                <w:szCs w:val="22"/>
              </w:rPr>
            </w:pPr>
          </w:p>
        </w:tc>
        <w:tc>
          <w:tcPr>
            <w:tcW w:w="2552" w:type="dxa"/>
          </w:tcPr>
          <w:p w14:paraId="726F2E01" w14:textId="77777777" w:rsidR="00DF069C" w:rsidRPr="00DF069C" w:rsidRDefault="00DF069C" w:rsidP="00DF069C">
            <w:pPr>
              <w:jc w:val="both"/>
              <w:rPr>
                <w:color w:val="000000"/>
                <w:sz w:val="22"/>
                <w:szCs w:val="22"/>
              </w:rPr>
            </w:pPr>
          </w:p>
        </w:tc>
        <w:tc>
          <w:tcPr>
            <w:tcW w:w="1552" w:type="dxa"/>
          </w:tcPr>
          <w:p w14:paraId="2E44C7BD" w14:textId="77777777" w:rsidR="00DF069C" w:rsidRPr="00DF069C" w:rsidRDefault="00DF069C" w:rsidP="00DF069C">
            <w:pPr>
              <w:jc w:val="both"/>
              <w:rPr>
                <w:color w:val="000000"/>
                <w:sz w:val="22"/>
                <w:szCs w:val="22"/>
              </w:rPr>
            </w:pPr>
          </w:p>
        </w:tc>
      </w:tr>
      <w:tr w:rsidR="00DF069C" w:rsidRPr="00DF069C" w14:paraId="3BC2CF9D" w14:textId="77777777" w:rsidTr="00C3587E">
        <w:tc>
          <w:tcPr>
            <w:tcW w:w="562" w:type="dxa"/>
          </w:tcPr>
          <w:p w14:paraId="2577A9FD" w14:textId="77777777" w:rsidR="00DF069C" w:rsidRPr="00DF069C" w:rsidRDefault="00DF069C" w:rsidP="00DF069C">
            <w:pPr>
              <w:numPr>
                <w:ilvl w:val="0"/>
                <w:numId w:val="28"/>
              </w:numPr>
              <w:autoSpaceDE w:val="0"/>
              <w:autoSpaceDN w:val="0"/>
              <w:ind w:left="0"/>
              <w:contextualSpacing/>
              <w:jc w:val="both"/>
              <w:rPr>
                <w:color w:val="000000"/>
                <w:sz w:val="22"/>
                <w:szCs w:val="22"/>
              </w:rPr>
            </w:pPr>
          </w:p>
        </w:tc>
        <w:tc>
          <w:tcPr>
            <w:tcW w:w="4399" w:type="dxa"/>
          </w:tcPr>
          <w:p w14:paraId="7AC123F3" w14:textId="77777777" w:rsidR="00DF069C" w:rsidRPr="00DF069C" w:rsidRDefault="00DF069C" w:rsidP="00DF069C">
            <w:pPr>
              <w:jc w:val="both"/>
              <w:rPr>
                <w:color w:val="000000"/>
                <w:sz w:val="22"/>
                <w:szCs w:val="22"/>
              </w:rPr>
            </w:pPr>
            <w:r w:rsidRPr="00DF069C">
              <w:rPr>
                <w:color w:val="000000"/>
                <w:sz w:val="22"/>
                <w:szCs w:val="22"/>
              </w:rPr>
              <w:t>Духовой газовый шкаф</w:t>
            </w:r>
          </w:p>
        </w:tc>
        <w:tc>
          <w:tcPr>
            <w:tcW w:w="1701" w:type="dxa"/>
          </w:tcPr>
          <w:p w14:paraId="5E8D27B2" w14:textId="77777777" w:rsidR="00DF069C" w:rsidRPr="00DF069C" w:rsidRDefault="00DF069C" w:rsidP="00DF069C">
            <w:pPr>
              <w:jc w:val="both"/>
              <w:rPr>
                <w:color w:val="000000"/>
                <w:sz w:val="22"/>
                <w:szCs w:val="22"/>
              </w:rPr>
            </w:pPr>
          </w:p>
        </w:tc>
        <w:tc>
          <w:tcPr>
            <w:tcW w:w="2552" w:type="dxa"/>
          </w:tcPr>
          <w:p w14:paraId="6838D2C5" w14:textId="77777777" w:rsidR="00DF069C" w:rsidRPr="00DF069C" w:rsidRDefault="00DF069C" w:rsidP="00DF069C">
            <w:pPr>
              <w:jc w:val="both"/>
              <w:rPr>
                <w:color w:val="000000"/>
                <w:sz w:val="22"/>
                <w:szCs w:val="22"/>
              </w:rPr>
            </w:pPr>
          </w:p>
        </w:tc>
        <w:tc>
          <w:tcPr>
            <w:tcW w:w="1552" w:type="dxa"/>
          </w:tcPr>
          <w:p w14:paraId="66FABA1D" w14:textId="77777777" w:rsidR="00DF069C" w:rsidRPr="00DF069C" w:rsidRDefault="00DF069C" w:rsidP="00DF069C">
            <w:pPr>
              <w:jc w:val="both"/>
              <w:rPr>
                <w:color w:val="000000"/>
                <w:sz w:val="22"/>
                <w:szCs w:val="22"/>
              </w:rPr>
            </w:pPr>
          </w:p>
        </w:tc>
      </w:tr>
      <w:tr w:rsidR="00DF069C" w:rsidRPr="00DF069C" w14:paraId="6571ACA8" w14:textId="77777777" w:rsidTr="00C3587E">
        <w:tc>
          <w:tcPr>
            <w:tcW w:w="562" w:type="dxa"/>
          </w:tcPr>
          <w:p w14:paraId="3BA39526" w14:textId="77777777" w:rsidR="00DF069C" w:rsidRPr="00DF069C" w:rsidRDefault="00DF069C" w:rsidP="00DF069C">
            <w:pPr>
              <w:numPr>
                <w:ilvl w:val="0"/>
                <w:numId w:val="28"/>
              </w:numPr>
              <w:autoSpaceDE w:val="0"/>
              <w:autoSpaceDN w:val="0"/>
              <w:ind w:left="0"/>
              <w:contextualSpacing/>
              <w:jc w:val="both"/>
              <w:rPr>
                <w:color w:val="000000"/>
                <w:sz w:val="22"/>
                <w:szCs w:val="22"/>
              </w:rPr>
            </w:pPr>
          </w:p>
        </w:tc>
        <w:tc>
          <w:tcPr>
            <w:tcW w:w="4399" w:type="dxa"/>
          </w:tcPr>
          <w:p w14:paraId="0D9DA7DA" w14:textId="77777777" w:rsidR="00DF069C" w:rsidRPr="00DF069C" w:rsidRDefault="00DF069C" w:rsidP="00DF069C">
            <w:pPr>
              <w:jc w:val="both"/>
              <w:rPr>
                <w:color w:val="000000"/>
                <w:sz w:val="22"/>
                <w:szCs w:val="22"/>
              </w:rPr>
            </w:pPr>
            <w:r w:rsidRPr="00DF069C">
              <w:rPr>
                <w:color w:val="000000"/>
                <w:sz w:val="22"/>
                <w:szCs w:val="22"/>
              </w:rPr>
              <w:t>Проточный автоматический водонагреватель</w:t>
            </w:r>
          </w:p>
        </w:tc>
        <w:tc>
          <w:tcPr>
            <w:tcW w:w="1701" w:type="dxa"/>
          </w:tcPr>
          <w:p w14:paraId="743D0FE3" w14:textId="77777777" w:rsidR="00DF069C" w:rsidRPr="00DF069C" w:rsidRDefault="00DF069C" w:rsidP="00DF069C">
            <w:pPr>
              <w:jc w:val="both"/>
              <w:rPr>
                <w:color w:val="000000"/>
                <w:sz w:val="22"/>
                <w:szCs w:val="22"/>
              </w:rPr>
            </w:pPr>
          </w:p>
        </w:tc>
        <w:tc>
          <w:tcPr>
            <w:tcW w:w="2552" w:type="dxa"/>
          </w:tcPr>
          <w:p w14:paraId="6597726C" w14:textId="77777777" w:rsidR="00DF069C" w:rsidRPr="00DF069C" w:rsidRDefault="00DF069C" w:rsidP="00DF069C">
            <w:pPr>
              <w:jc w:val="both"/>
              <w:rPr>
                <w:color w:val="000000"/>
                <w:sz w:val="22"/>
                <w:szCs w:val="22"/>
              </w:rPr>
            </w:pPr>
          </w:p>
        </w:tc>
        <w:tc>
          <w:tcPr>
            <w:tcW w:w="1552" w:type="dxa"/>
          </w:tcPr>
          <w:p w14:paraId="7E0D75EB" w14:textId="77777777" w:rsidR="00DF069C" w:rsidRPr="00DF069C" w:rsidRDefault="00DF069C" w:rsidP="00DF069C">
            <w:pPr>
              <w:jc w:val="both"/>
              <w:rPr>
                <w:color w:val="000000"/>
                <w:sz w:val="22"/>
                <w:szCs w:val="22"/>
              </w:rPr>
            </w:pPr>
          </w:p>
        </w:tc>
      </w:tr>
      <w:tr w:rsidR="00DF069C" w:rsidRPr="00DF069C" w14:paraId="1061260C" w14:textId="77777777" w:rsidTr="00C3587E">
        <w:tc>
          <w:tcPr>
            <w:tcW w:w="562" w:type="dxa"/>
          </w:tcPr>
          <w:p w14:paraId="54F9A5A3" w14:textId="77777777" w:rsidR="00DF069C" w:rsidRPr="00DF069C" w:rsidRDefault="00DF069C" w:rsidP="00DF069C">
            <w:pPr>
              <w:numPr>
                <w:ilvl w:val="0"/>
                <w:numId w:val="28"/>
              </w:numPr>
              <w:autoSpaceDE w:val="0"/>
              <w:autoSpaceDN w:val="0"/>
              <w:ind w:left="0"/>
              <w:contextualSpacing/>
              <w:jc w:val="both"/>
              <w:rPr>
                <w:color w:val="000000"/>
                <w:sz w:val="22"/>
                <w:szCs w:val="22"/>
              </w:rPr>
            </w:pPr>
          </w:p>
        </w:tc>
        <w:tc>
          <w:tcPr>
            <w:tcW w:w="4399" w:type="dxa"/>
          </w:tcPr>
          <w:p w14:paraId="08543AAE" w14:textId="77777777" w:rsidR="00DF069C" w:rsidRPr="00DF069C" w:rsidRDefault="00DF069C" w:rsidP="00DF069C">
            <w:pPr>
              <w:jc w:val="both"/>
              <w:rPr>
                <w:color w:val="000000"/>
                <w:sz w:val="22"/>
                <w:szCs w:val="22"/>
              </w:rPr>
            </w:pPr>
            <w:r w:rsidRPr="00DF069C">
              <w:rPr>
                <w:color w:val="000000"/>
                <w:sz w:val="22"/>
                <w:szCs w:val="22"/>
              </w:rPr>
              <w:t>Проточный полуавтоматический водонагреватель</w:t>
            </w:r>
          </w:p>
        </w:tc>
        <w:tc>
          <w:tcPr>
            <w:tcW w:w="1701" w:type="dxa"/>
          </w:tcPr>
          <w:p w14:paraId="225BDE3C" w14:textId="77777777" w:rsidR="00DF069C" w:rsidRPr="00DF069C" w:rsidRDefault="00DF069C" w:rsidP="00DF069C">
            <w:pPr>
              <w:jc w:val="both"/>
              <w:rPr>
                <w:color w:val="000000"/>
                <w:sz w:val="22"/>
                <w:szCs w:val="22"/>
              </w:rPr>
            </w:pPr>
          </w:p>
        </w:tc>
        <w:tc>
          <w:tcPr>
            <w:tcW w:w="2552" w:type="dxa"/>
          </w:tcPr>
          <w:p w14:paraId="3969600A" w14:textId="77777777" w:rsidR="00DF069C" w:rsidRPr="00DF069C" w:rsidRDefault="00DF069C" w:rsidP="00DF069C">
            <w:pPr>
              <w:jc w:val="both"/>
              <w:rPr>
                <w:color w:val="000000"/>
                <w:sz w:val="22"/>
                <w:szCs w:val="22"/>
              </w:rPr>
            </w:pPr>
          </w:p>
        </w:tc>
        <w:tc>
          <w:tcPr>
            <w:tcW w:w="1552" w:type="dxa"/>
          </w:tcPr>
          <w:p w14:paraId="1A963AF9" w14:textId="77777777" w:rsidR="00DF069C" w:rsidRPr="00DF069C" w:rsidRDefault="00DF069C" w:rsidP="00DF069C">
            <w:pPr>
              <w:jc w:val="both"/>
              <w:rPr>
                <w:color w:val="000000"/>
                <w:sz w:val="22"/>
                <w:szCs w:val="22"/>
              </w:rPr>
            </w:pPr>
          </w:p>
        </w:tc>
      </w:tr>
      <w:tr w:rsidR="00DF069C" w:rsidRPr="00DF069C" w14:paraId="5EB8BDCB" w14:textId="77777777" w:rsidTr="00C3587E">
        <w:tc>
          <w:tcPr>
            <w:tcW w:w="562" w:type="dxa"/>
          </w:tcPr>
          <w:p w14:paraId="79FD47B0" w14:textId="77777777" w:rsidR="00DF069C" w:rsidRPr="00DF069C" w:rsidRDefault="00DF069C" w:rsidP="00DF069C">
            <w:pPr>
              <w:numPr>
                <w:ilvl w:val="0"/>
                <w:numId w:val="28"/>
              </w:numPr>
              <w:autoSpaceDE w:val="0"/>
              <w:autoSpaceDN w:val="0"/>
              <w:ind w:left="0"/>
              <w:contextualSpacing/>
              <w:jc w:val="both"/>
              <w:rPr>
                <w:color w:val="000000"/>
                <w:sz w:val="22"/>
                <w:szCs w:val="22"/>
              </w:rPr>
            </w:pPr>
          </w:p>
        </w:tc>
        <w:tc>
          <w:tcPr>
            <w:tcW w:w="4399" w:type="dxa"/>
          </w:tcPr>
          <w:p w14:paraId="04B42706" w14:textId="77777777" w:rsidR="00DF069C" w:rsidRPr="00DF069C" w:rsidRDefault="00DF069C" w:rsidP="00DF069C">
            <w:pPr>
              <w:jc w:val="both"/>
              <w:rPr>
                <w:color w:val="000000"/>
                <w:sz w:val="22"/>
                <w:szCs w:val="22"/>
              </w:rPr>
            </w:pPr>
            <w:r w:rsidRPr="00DF069C">
              <w:rPr>
                <w:color w:val="000000"/>
                <w:sz w:val="22"/>
                <w:szCs w:val="22"/>
              </w:rPr>
              <w:t>Емкостный водонагреватель (отопительный котёл) типа АГВ</w:t>
            </w:r>
          </w:p>
        </w:tc>
        <w:tc>
          <w:tcPr>
            <w:tcW w:w="1701" w:type="dxa"/>
          </w:tcPr>
          <w:p w14:paraId="0E49BCDE" w14:textId="77777777" w:rsidR="00DF069C" w:rsidRPr="00DF069C" w:rsidRDefault="00DF069C" w:rsidP="00DF069C">
            <w:pPr>
              <w:jc w:val="both"/>
              <w:rPr>
                <w:color w:val="000000"/>
                <w:sz w:val="22"/>
                <w:szCs w:val="22"/>
              </w:rPr>
            </w:pPr>
          </w:p>
        </w:tc>
        <w:tc>
          <w:tcPr>
            <w:tcW w:w="2552" w:type="dxa"/>
          </w:tcPr>
          <w:p w14:paraId="3DDF4027" w14:textId="77777777" w:rsidR="00DF069C" w:rsidRPr="00DF069C" w:rsidRDefault="00DF069C" w:rsidP="00DF069C">
            <w:pPr>
              <w:jc w:val="both"/>
              <w:rPr>
                <w:color w:val="000000"/>
                <w:sz w:val="22"/>
                <w:szCs w:val="22"/>
              </w:rPr>
            </w:pPr>
          </w:p>
        </w:tc>
        <w:tc>
          <w:tcPr>
            <w:tcW w:w="1552" w:type="dxa"/>
          </w:tcPr>
          <w:p w14:paraId="38ACF827" w14:textId="77777777" w:rsidR="00DF069C" w:rsidRPr="00DF069C" w:rsidRDefault="00DF069C" w:rsidP="00DF069C">
            <w:pPr>
              <w:jc w:val="both"/>
              <w:rPr>
                <w:color w:val="000000"/>
                <w:sz w:val="22"/>
                <w:szCs w:val="22"/>
              </w:rPr>
            </w:pPr>
          </w:p>
        </w:tc>
      </w:tr>
      <w:tr w:rsidR="00DF069C" w:rsidRPr="00DF069C" w14:paraId="436CA9AC" w14:textId="77777777" w:rsidTr="00C3587E">
        <w:tc>
          <w:tcPr>
            <w:tcW w:w="562" w:type="dxa"/>
          </w:tcPr>
          <w:p w14:paraId="7055F57A" w14:textId="77777777" w:rsidR="00DF069C" w:rsidRPr="00DF069C" w:rsidRDefault="00DF069C" w:rsidP="00DF069C">
            <w:pPr>
              <w:numPr>
                <w:ilvl w:val="0"/>
                <w:numId w:val="28"/>
              </w:numPr>
              <w:autoSpaceDE w:val="0"/>
              <w:autoSpaceDN w:val="0"/>
              <w:ind w:left="0"/>
              <w:contextualSpacing/>
              <w:jc w:val="both"/>
              <w:rPr>
                <w:color w:val="000000"/>
                <w:sz w:val="22"/>
                <w:szCs w:val="22"/>
              </w:rPr>
            </w:pPr>
          </w:p>
        </w:tc>
        <w:tc>
          <w:tcPr>
            <w:tcW w:w="4399" w:type="dxa"/>
          </w:tcPr>
          <w:p w14:paraId="2CB73644" w14:textId="77777777" w:rsidR="00DF069C" w:rsidRPr="00DF069C" w:rsidRDefault="00DF069C" w:rsidP="00DF069C">
            <w:pPr>
              <w:jc w:val="both"/>
              <w:rPr>
                <w:color w:val="000000"/>
                <w:sz w:val="22"/>
                <w:szCs w:val="22"/>
              </w:rPr>
            </w:pPr>
            <w:r w:rsidRPr="00DF069C">
              <w:rPr>
                <w:color w:val="000000"/>
                <w:sz w:val="22"/>
                <w:szCs w:val="22"/>
              </w:rPr>
              <w:t>Емкостный водонагреватель (отопительный котёл) типа АОГВ</w:t>
            </w:r>
          </w:p>
        </w:tc>
        <w:tc>
          <w:tcPr>
            <w:tcW w:w="1701" w:type="dxa"/>
          </w:tcPr>
          <w:p w14:paraId="0BA9ACBE" w14:textId="77777777" w:rsidR="00DF069C" w:rsidRPr="00DF069C" w:rsidRDefault="00DF069C" w:rsidP="00DF069C">
            <w:pPr>
              <w:jc w:val="both"/>
              <w:rPr>
                <w:color w:val="000000"/>
                <w:sz w:val="22"/>
                <w:szCs w:val="22"/>
              </w:rPr>
            </w:pPr>
          </w:p>
        </w:tc>
        <w:tc>
          <w:tcPr>
            <w:tcW w:w="2552" w:type="dxa"/>
          </w:tcPr>
          <w:p w14:paraId="0754A6EE" w14:textId="77777777" w:rsidR="00DF069C" w:rsidRPr="00DF069C" w:rsidRDefault="00DF069C" w:rsidP="00DF069C">
            <w:pPr>
              <w:jc w:val="both"/>
              <w:rPr>
                <w:color w:val="000000"/>
                <w:sz w:val="22"/>
                <w:szCs w:val="22"/>
              </w:rPr>
            </w:pPr>
          </w:p>
        </w:tc>
        <w:tc>
          <w:tcPr>
            <w:tcW w:w="1552" w:type="dxa"/>
          </w:tcPr>
          <w:p w14:paraId="5594AAE3" w14:textId="77777777" w:rsidR="00DF069C" w:rsidRPr="00DF069C" w:rsidRDefault="00DF069C" w:rsidP="00DF069C">
            <w:pPr>
              <w:jc w:val="both"/>
              <w:rPr>
                <w:color w:val="000000"/>
                <w:sz w:val="22"/>
                <w:szCs w:val="22"/>
              </w:rPr>
            </w:pPr>
          </w:p>
        </w:tc>
      </w:tr>
      <w:tr w:rsidR="00DF069C" w:rsidRPr="00DF069C" w14:paraId="7B9C4D0F" w14:textId="77777777" w:rsidTr="00C3587E">
        <w:tc>
          <w:tcPr>
            <w:tcW w:w="562" w:type="dxa"/>
          </w:tcPr>
          <w:p w14:paraId="3AB5F1D8" w14:textId="77777777" w:rsidR="00DF069C" w:rsidRPr="00DF069C" w:rsidRDefault="00DF069C" w:rsidP="00DF069C">
            <w:pPr>
              <w:numPr>
                <w:ilvl w:val="0"/>
                <w:numId w:val="28"/>
              </w:numPr>
              <w:autoSpaceDE w:val="0"/>
              <w:autoSpaceDN w:val="0"/>
              <w:ind w:left="0"/>
              <w:contextualSpacing/>
              <w:jc w:val="both"/>
              <w:rPr>
                <w:color w:val="000000"/>
                <w:sz w:val="22"/>
                <w:szCs w:val="22"/>
              </w:rPr>
            </w:pPr>
          </w:p>
        </w:tc>
        <w:tc>
          <w:tcPr>
            <w:tcW w:w="4399" w:type="dxa"/>
          </w:tcPr>
          <w:p w14:paraId="710BB472" w14:textId="77777777" w:rsidR="00DF069C" w:rsidRPr="00DF069C" w:rsidRDefault="00DF069C" w:rsidP="00DF069C">
            <w:pPr>
              <w:jc w:val="both"/>
              <w:rPr>
                <w:color w:val="000000"/>
                <w:sz w:val="22"/>
                <w:szCs w:val="22"/>
              </w:rPr>
            </w:pPr>
            <w:r w:rsidRPr="00DF069C">
              <w:rPr>
                <w:color w:val="000000"/>
                <w:sz w:val="22"/>
                <w:szCs w:val="22"/>
              </w:rPr>
              <w:t>Емкостный водонагреватель (отопительный котёл) импортного или отечественного производства, с высокой степенью автоматизации *</w:t>
            </w:r>
          </w:p>
        </w:tc>
        <w:tc>
          <w:tcPr>
            <w:tcW w:w="1701" w:type="dxa"/>
          </w:tcPr>
          <w:p w14:paraId="69167678" w14:textId="77777777" w:rsidR="00DF069C" w:rsidRPr="00DF069C" w:rsidRDefault="00DF069C" w:rsidP="00DF069C">
            <w:pPr>
              <w:jc w:val="both"/>
              <w:rPr>
                <w:color w:val="000000"/>
                <w:sz w:val="22"/>
                <w:szCs w:val="22"/>
              </w:rPr>
            </w:pPr>
          </w:p>
        </w:tc>
        <w:tc>
          <w:tcPr>
            <w:tcW w:w="2552" w:type="dxa"/>
          </w:tcPr>
          <w:p w14:paraId="1DCBB994" w14:textId="77777777" w:rsidR="00DF069C" w:rsidRPr="00DF069C" w:rsidRDefault="00DF069C" w:rsidP="00DF069C">
            <w:pPr>
              <w:jc w:val="both"/>
              <w:rPr>
                <w:color w:val="000000"/>
                <w:sz w:val="22"/>
                <w:szCs w:val="22"/>
              </w:rPr>
            </w:pPr>
          </w:p>
        </w:tc>
        <w:tc>
          <w:tcPr>
            <w:tcW w:w="1552" w:type="dxa"/>
          </w:tcPr>
          <w:p w14:paraId="2B9B3065" w14:textId="77777777" w:rsidR="00DF069C" w:rsidRPr="00DF069C" w:rsidRDefault="00DF069C" w:rsidP="00DF069C">
            <w:pPr>
              <w:jc w:val="both"/>
              <w:rPr>
                <w:color w:val="000000"/>
                <w:sz w:val="22"/>
                <w:szCs w:val="22"/>
              </w:rPr>
            </w:pPr>
          </w:p>
        </w:tc>
      </w:tr>
      <w:tr w:rsidR="00DF069C" w:rsidRPr="00DF069C" w14:paraId="38268F65" w14:textId="77777777" w:rsidTr="00C3587E">
        <w:tc>
          <w:tcPr>
            <w:tcW w:w="562" w:type="dxa"/>
          </w:tcPr>
          <w:p w14:paraId="36452565" w14:textId="77777777" w:rsidR="00DF069C" w:rsidRPr="00DF069C" w:rsidRDefault="00DF069C" w:rsidP="00DF069C">
            <w:pPr>
              <w:numPr>
                <w:ilvl w:val="0"/>
                <w:numId w:val="28"/>
              </w:numPr>
              <w:autoSpaceDE w:val="0"/>
              <w:autoSpaceDN w:val="0"/>
              <w:ind w:left="0"/>
              <w:contextualSpacing/>
              <w:jc w:val="both"/>
              <w:rPr>
                <w:color w:val="000000"/>
                <w:sz w:val="22"/>
                <w:szCs w:val="22"/>
              </w:rPr>
            </w:pPr>
          </w:p>
        </w:tc>
        <w:tc>
          <w:tcPr>
            <w:tcW w:w="4399" w:type="dxa"/>
          </w:tcPr>
          <w:p w14:paraId="15B871BB" w14:textId="77777777" w:rsidR="00DF069C" w:rsidRPr="00DF069C" w:rsidRDefault="00DF069C" w:rsidP="00DF069C">
            <w:pPr>
              <w:jc w:val="both"/>
              <w:rPr>
                <w:color w:val="000000"/>
                <w:sz w:val="22"/>
                <w:szCs w:val="22"/>
              </w:rPr>
            </w:pPr>
            <w:r w:rsidRPr="00DF069C">
              <w:rPr>
                <w:color w:val="000000"/>
                <w:sz w:val="22"/>
                <w:szCs w:val="22"/>
              </w:rPr>
              <w:t>Печь отопительная</w:t>
            </w:r>
          </w:p>
        </w:tc>
        <w:tc>
          <w:tcPr>
            <w:tcW w:w="1701" w:type="dxa"/>
          </w:tcPr>
          <w:p w14:paraId="5FEFC4D6" w14:textId="77777777" w:rsidR="00DF069C" w:rsidRPr="00DF069C" w:rsidRDefault="00DF069C" w:rsidP="00DF069C">
            <w:pPr>
              <w:jc w:val="both"/>
              <w:rPr>
                <w:color w:val="000000"/>
                <w:sz w:val="22"/>
                <w:szCs w:val="22"/>
              </w:rPr>
            </w:pPr>
          </w:p>
        </w:tc>
        <w:tc>
          <w:tcPr>
            <w:tcW w:w="2552" w:type="dxa"/>
          </w:tcPr>
          <w:p w14:paraId="0C5F1E89" w14:textId="77777777" w:rsidR="00DF069C" w:rsidRPr="00DF069C" w:rsidRDefault="00DF069C" w:rsidP="00DF069C">
            <w:pPr>
              <w:jc w:val="both"/>
              <w:rPr>
                <w:color w:val="000000"/>
                <w:sz w:val="22"/>
                <w:szCs w:val="22"/>
              </w:rPr>
            </w:pPr>
          </w:p>
        </w:tc>
        <w:tc>
          <w:tcPr>
            <w:tcW w:w="1552" w:type="dxa"/>
          </w:tcPr>
          <w:p w14:paraId="38232A9D" w14:textId="77777777" w:rsidR="00DF069C" w:rsidRPr="00DF069C" w:rsidRDefault="00DF069C" w:rsidP="00DF069C">
            <w:pPr>
              <w:jc w:val="both"/>
              <w:rPr>
                <w:color w:val="000000"/>
                <w:sz w:val="22"/>
                <w:szCs w:val="22"/>
              </w:rPr>
            </w:pPr>
          </w:p>
        </w:tc>
      </w:tr>
    </w:tbl>
    <w:p w14:paraId="5806432D" w14:textId="77777777" w:rsidR="00DF069C" w:rsidRPr="00DF069C" w:rsidRDefault="00DF069C" w:rsidP="00DF069C">
      <w:pPr>
        <w:spacing w:after="0" w:line="240" w:lineRule="auto"/>
        <w:ind w:firstLine="567"/>
        <w:jc w:val="both"/>
        <w:rPr>
          <w:rFonts w:ascii="Times New Roman CYR" w:eastAsia="Times New Roman" w:hAnsi="Times New Roman CYR" w:cs="Times New Roman"/>
          <w:color w:val="000000"/>
          <w:sz w:val="24"/>
          <w:szCs w:val="24"/>
          <w:lang w:eastAsia="ru-RU"/>
        </w:rPr>
      </w:pPr>
      <w:r w:rsidRPr="00DF069C">
        <w:rPr>
          <w:rFonts w:ascii="Times New Roman CYR" w:eastAsia="Times New Roman" w:hAnsi="Times New Roman CYR" w:cs="Times New Roman"/>
          <w:color w:val="000000"/>
          <w:sz w:val="24"/>
          <w:szCs w:val="24"/>
          <w:lang w:eastAsia="ru-RU"/>
        </w:rPr>
        <w:t>Приложения:</w:t>
      </w:r>
      <w:r w:rsidRPr="00DF069C">
        <w:rPr>
          <w:rFonts w:ascii="Times New Roman CYR" w:eastAsia="Times New Roman" w:hAnsi="Times New Roman CYR" w:cs="Times New Roman"/>
          <w:color w:val="000000"/>
          <w:sz w:val="24"/>
          <w:szCs w:val="24"/>
          <w:vertAlign w:val="superscript"/>
          <w:lang w:eastAsia="ru-RU"/>
        </w:rPr>
        <w:t>2</w:t>
      </w:r>
    </w:p>
    <w:p w14:paraId="140CABA3" w14:textId="77777777" w:rsidR="00DF069C" w:rsidRPr="00DF069C" w:rsidRDefault="00DF069C" w:rsidP="00DF069C">
      <w:pPr>
        <w:spacing w:after="0" w:line="240" w:lineRule="auto"/>
        <w:ind w:firstLine="567"/>
        <w:jc w:val="both"/>
        <w:rPr>
          <w:rFonts w:ascii="Times New Roman CYR" w:eastAsia="Times New Roman" w:hAnsi="Times New Roman CYR" w:cs="Times New Roman"/>
          <w:color w:val="000000"/>
          <w:sz w:val="24"/>
          <w:szCs w:val="24"/>
          <w:lang w:eastAsia="ru-RU"/>
        </w:rPr>
      </w:pPr>
      <w:r w:rsidRPr="00DF069C">
        <w:rPr>
          <w:rFonts w:ascii="Times New Roman CYR" w:eastAsia="Times New Roman" w:hAnsi="Times New Roman CYR" w:cs="Times New Roman"/>
          <w:color w:val="000000"/>
          <w:sz w:val="24"/>
          <w:szCs w:val="24"/>
          <w:lang w:eastAsia="ru-RU"/>
        </w:rPr>
        <w:t>Подписывая указанную заявку, я,</w:t>
      </w:r>
    </w:p>
    <w:p w14:paraId="45214AB5" w14:textId="77777777" w:rsidR="00DF069C" w:rsidRPr="00DF069C" w:rsidRDefault="00DF069C" w:rsidP="00DF069C">
      <w:pPr>
        <w:tabs>
          <w:tab w:val="right" w:pos="9923"/>
        </w:tabs>
        <w:spacing w:after="0" w:line="240" w:lineRule="auto"/>
        <w:jc w:val="both"/>
        <w:rPr>
          <w:rFonts w:ascii="Times New Roman CYR" w:eastAsia="Times New Roman" w:hAnsi="Times New Roman CYR" w:cs="Times New Roman"/>
          <w:color w:val="000000"/>
          <w:sz w:val="24"/>
          <w:szCs w:val="24"/>
          <w:lang w:eastAsia="ru-RU"/>
        </w:rPr>
      </w:pPr>
      <w:r w:rsidRPr="00DF069C">
        <w:rPr>
          <w:rFonts w:ascii="Times New Roman CYR" w:eastAsia="Times New Roman" w:hAnsi="Times New Roman CYR" w:cs="Times New Roman"/>
          <w:color w:val="000000"/>
          <w:sz w:val="24"/>
          <w:szCs w:val="24"/>
          <w:lang w:eastAsia="ru-RU"/>
        </w:rPr>
        <w:tab/>
        <w:t>,</w:t>
      </w:r>
    </w:p>
    <w:p w14:paraId="293BDEF7" w14:textId="77777777" w:rsidR="00DF069C" w:rsidRPr="00DF069C" w:rsidRDefault="00DF069C" w:rsidP="00DF069C">
      <w:pPr>
        <w:pBdr>
          <w:top w:val="single" w:sz="4" w:space="1" w:color="auto"/>
        </w:pBdr>
        <w:spacing w:after="0" w:line="240" w:lineRule="auto"/>
        <w:jc w:val="center"/>
        <w:rPr>
          <w:rFonts w:ascii="Times New Roman CYR" w:eastAsia="Times New Roman" w:hAnsi="Times New Roman CYR" w:cs="Times New Roman"/>
          <w:color w:val="000000"/>
          <w:sz w:val="20"/>
          <w:szCs w:val="20"/>
          <w:lang w:eastAsia="ru-RU"/>
        </w:rPr>
      </w:pPr>
      <w:r w:rsidRPr="00DF069C">
        <w:rPr>
          <w:rFonts w:ascii="Times New Roman CYR" w:eastAsia="Times New Roman" w:hAnsi="Times New Roman CYR" w:cs="Times New Roman"/>
          <w:color w:val="000000"/>
          <w:sz w:val="20"/>
          <w:szCs w:val="20"/>
          <w:lang w:eastAsia="ru-RU"/>
        </w:rPr>
        <w:t>(указывается фамилия, имя, отчество (при наличии) полностью заявителя – физического лица, лица,</w:t>
      </w:r>
      <w:r w:rsidRPr="00DF069C">
        <w:rPr>
          <w:rFonts w:ascii="Times New Roman CYR" w:eastAsia="Times New Roman" w:hAnsi="Times New Roman CYR" w:cs="Times New Roman"/>
          <w:color w:val="000000"/>
          <w:sz w:val="20"/>
          <w:szCs w:val="20"/>
          <w:lang w:eastAsia="ru-RU"/>
        </w:rPr>
        <w:br/>
        <w:t>действующего от имени заявителя – юридического лица, полное и сокращенное (при наличии)</w:t>
      </w:r>
      <w:r w:rsidRPr="00DF069C">
        <w:rPr>
          <w:rFonts w:ascii="Times New Roman CYR" w:eastAsia="Times New Roman" w:hAnsi="Times New Roman CYR" w:cs="Times New Roman"/>
          <w:color w:val="000000"/>
          <w:sz w:val="20"/>
          <w:szCs w:val="20"/>
          <w:lang w:eastAsia="ru-RU"/>
        </w:rPr>
        <w:br/>
        <w:t>наименование, организационно-правовая форма заявителя – юридического лица)</w:t>
      </w:r>
    </w:p>
    <w:p w14:paraId="78E58211" w14:textId="77777777" w:rsidR="00DF069C" w:rsidRPr="00DF069C" w:rsidRDefault="00DF069C" w:rsidP="00DF069C">
      <w:pPr>
        <w:spacing w:after="0" w:line="240" w:lineRule="auto"/>
        <w:jc w:val="both"/>
        <w:rPr>
          <w:rFonts w:ascii="Times New Roman CYR" w:eastAsia="Times New Roman" w:hAnsi="Times New Roman CYR" w:cs="Times New Roman"/>
          <w:color w:val="000000"/>
          <w:sz w:val="24"/>
          <w:szCs w:val="24"/>
          <w:lang w:eastAsia="ru-RU"/>
        </w:rPr>
      </w:pPr>
    </w:p>
    <w:p w14:paraId="17BBCC4D" w14:textId="77777777" w:rsidR="00DF069C" w:rsidRPr="00DF069C" w:rsidRDefault="00DF069C" w:rsidP="00DF069C">
      <w:pPr>
        <w:pBdr>
          <w:top w:val="single" w:sz="4" w:space="1" w:color="auto"/>
        </w:pBdr>
        <w:spacing w:after="0" w:line="240" w:lineRule="auto"/>
        <w:ind w:firstLine="567"/>
        <w:jc w:val="both"/>
        <w:rPr>
          <w:rFonts w:ascii="Times New Roman CYR" w:eastAsia="Times New Roman" w:hAnsi="Times New Roman CYR" w:cs="Times New Roman"/>
          <w:color w:val="000000"/>
          <w:lang w:eastAsia="ru-RU"/>
        </w:rPr>
      </w:pPr>
      <w:r w:rsidRPr="00DF069C">
        <w:rPr>
          <w:rFonts w:ascii="Times New Roman CYR" w:eastAsia="Times New Roman" w:hAnsi="Times New Roman CYR" w:cs="Times New Roman"/>
          <w:color w:val="000000"/>
          <w:lang w:eastAsia="ru-RU"/>
        </w:rPr>
        <w:t>даю свое согласие на обработку, в том числе получение, хранение, комбинирование, передачу или любое другое использование моих персональных данных, исключительно для целей, связанных с исполнением настоящей заявки</w:t>
      </w:r>
    </w:p>
    <w:p w14:paraId="1A995ED9" w14:textId="77777777" w:rsidR="00DF069C" w:rsidRPr="00DF069C" w:rsidRDefault="00DF069C" w:rsidP="00DF069C">
      <w:pPr>
        <w:spacing w:after="0" w:line="240" w:lineRule="auto"/>
        <w:ind w:firstLine="567"/>
        <w:jc w:val="both"/>
        <w:rPr>
          <w:rFonts w:ascii="Times New Roman CYR" w:eastAsia="Times New Roman" w:hAnsi="Times New Roman CYR" w:cs="Times New Roman"/>
          <w:color w:val="000000"/>
          <w:lang w:eastAsia="ru-RU"/>
        </w:rPr>
      </w:pPr>
      <w:r w:rsidRPr="00DF069C">
        <w:rPr>
          <w:rFonts w:ascii="Times New Roman CYR" w:eastAsia="Times New Roman" w:hAnsi="Times New Roman CYR" w:cs="Times New Roman"/>
          <w:color w:val="000000"/>
          <w:lang w:eastAsia="ru-RU"/>
        </w:rPr>
        <w:t>Заявитель</w:t>
      </w:r>
    </w:p>
    <w:p w14:paraId="08D85924" w14:textId="77777777" w:rsidR="00DF069C" w:rsidRPr="00DF069C" w:rsidRDefault="00DF069C" w:rsidP="00DF069C">
      <w:pPr>
        <w:spacing w:after="0" w:line="240" w:lineRule="auto"/>
        <w:jc w:val="both"/>
        <w:rPr>
          <w:rFonts w:ascii="Times New Roman CYR" w:eastAsia="Times New Roman" w:hAnsi="Times New Roman CYR" w:cs="Times New Roman"/>
          <w:color w:val="000000"/>
          <w:sz w:val="24"/>
          <w:szCs w:val="24"/>
          <w:lang w:eastAsia="ru-RU"/>
        </w:rPr>
      </w:pPr>
    </w:p>
    <w:p w14:paraId="6EE0774B" w14:textId="77777777" w:rsidR="00DF069C" w:rsidRPr="00DF069C" w:rsidRDefault="00DF069C" w:rsidP="00DF069C">
      <w:pPr>
        <w:pBdr>
          <w:top w:val="single" w:sz="4" w:space="1" w:color="auto"/>
        </w:pBdr>
        <w:spacing w:after="0" w:line="240" w:lineRule="auto"/>
        <w:jc w:val="center"/>
        <w:rPr>
          <w:rFonts w:ascii="Times New Roman CYR" w:eastAsia="Times New Roman" w:hAnsi="Times New Roman CYR" w:cs="Times New Roman"/>
          <w:color w:val="000000"/>
          <w:sz w:val="20"/>
          <w:szCs w:val="20"/>
          <w:lang w:eastAsia="ru-RU"/>
        </w:rPr>
      </w:pPr>
      <w:r w:rsidRPr="00DF069C">
        <w:rPr>
          <w:rFonts w:ascii="Times New Roman CYR" w:eastAsia="Times New Roman" w:hAnsi="Times New Roman CYR" w:cs="Times New Roman"/>
          <w:color w:val="000000"/>
          <w:sz w:val="20"/>
          <w:szCs w:val="20"/>
          <w:lang w:eastAsia="ru-RU"/>
        </w:rPr>
        <w:lastRenderedPageBreak/>
        <w:t>(подпись)</w:t>
      </w:r>
    </w:p>
    <w:p w14:paraId="344D6172" w14:textId="77777777" w:rsidR="00DF069C" w:rsidRPr="00DF069C" w:rsidRDefault="00DF069C" w:rsidP="00DF069C">
      <w:pPr>
        <w:spacing w:after="0" w:line="240" w:lineRule="auto"/>
        <w:jc w:val="both"/>
        <w:rPr>
          <w:rFonts w:ascii="Times New Roman CYR" w:eastAsia="Times New Roman" w:hAnsi="Times New Roman CYR" w:cs="Times New Roman"/>
          <w:color w:val="000000"/>
          <w:sz w:val="24"/>
          <w:szCs w:val="24"/>
          <w:lang w:eastAsia="ru-RU"/>
        </w:rPr>
      </w:pPr>
    </w:p>
    <w:p w14:paraId="17A02D28" w14:textId="77777777" w:rsidR="00DF069C" w:rsidRPr="00DF069C" w:rsidRDefault="00DF069C" w:rsidP="00DF069C">
      <w:pPr>
        <w:pBdr>
          <w:top w:val="single" w:sz="4" w:space="1" w:color="auto"/>
        </w:pBdr>
        <w:spacing w:after="0" w:line="240" w:lineRule="auto"/>
        <w:jc w:val="center"/>
        <w:rPr>
          <w:rFonts w:ascii="Times New Roman CYR" w:eastAsia="Times New Roman" w:hAnsi="Times New Roman CYR" w:cs="Times New Roman"/>
          <w:color w:val="000000"/>
          <w:sz w:val="20"/>
          <w:szCs w:val="20"/>
          <w:lang w:eastAsia="ru-RU"/>
        </w:rPr>
      </w:pPr>
      <w:r w:rsidRPr="00DF069C">
        <w:rPr>
          <w:rFonts w:ascii="Times New Roman CYR" w:eastAsia="Times New Roman" w:hAnsi="Times New Roman CYR" w:cs="Times New Roman"/>
          <w:color w:val="000000"/>
          <w:sz w:val="20"/>
          <w:szCs w:val="20"/>
          <w:lang w:eastAsia="ru-RU"/>
        </w:rPr>
        <w:t>(фамилия, имя, отчество (при наличии) заявителя физического лица, лица, действующего</w:t>
      </w:r>
      <w:r w:rsidRPr="00DF069C">
        <w:rPr>
          <w:rFonts w:ascii="Times New Roman CYR" w:eastAsia="Times New Roman" w:hAnsi="Times New Roman CYR" w:cs="Times New Roman"/>
          <w:color w:val="000000"/>
          <w:sz w:val="20"/>
          <w:szCs w:val="20"/>
          <w:lang w:eastAsia="ru-RU"/>
        </w:rPr>
        <w:br/>
        <w:t>от имени заявителя – юридического лица, полное и сокращенное (при наличии) наименование,</w:t>
      </w:r>
      <w:r w:rsidRPr="00DF069C">
        <w:rPr>
          <w:rFonts w:ascii="Times New Roman CYR" w:eastAsia="Times New Roman" w:hAnsi="Times New Roman CYR" w:cs="Times New Roman"/>
          <w:color w:val="000000"/>
          <w:sz w:val="20"/>
          <w:szCs w:val="20"/>
          <w:lang w:eastAsia="ru-RU"/>
        </w:rPr>
        <w:br/>
        <w:t>организационно-правовая форма заявителя – юридического лица)</w:t>
      </w:r>
    </w:p>
    <w:p w14:paraId="76F109BB" w14:textId="77777777" w:rsidR="00DF069C" w:rsidRPr="00DF069C" w:rsidRDefault="00DF069C" w:rsidP="00DF069C">
      <w:pPr>
        <w:spacing w:after="0" w:line="240" w:lineRule="auto"/>
        <w:rPr>
          <w:rFonts w:ascii="Times New Roman" w:eastAsia="Calibri" w:hAnsi="Times New Roman" w:cs="Times New Roman"/>
          <w:b/>
          <w:sz w:val="24"/>
          <w:szCs w:val="24"/>
        </w:rPr>
      </w:pPr>
      <w:r w:rsidRPr="00DF069C">
        <w:rPr>
          <w:rFonts w:ascii="Times New Roman" w:eastAsia="Calibri" w:hAnsi="Times New Roman" w:cs="Times New Roman"/>
          <w:b/>
          <w:sz w:val="24"/>
          <w:szCs w:val="24"/>
        </w:rPr>
        <w:t>_____________________________________________________________________________</w:t>
      </w:r>
    </w:p>
    <w:p w14:paraId="180F3F9A" w14:textId="77777777" w:rsidR="00DF069C" w:rsidRPr="00DF069C" w:rsidRDefault="00DF069C" w:rsidP="00DF069C">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vertAlign w:val="superscript"/>
          <w:lang w:eastAsia="ru-RU"/>
        </w:rPr>
        <w:t>1</w:t>
      </w:r>
      <w:r w:rsidRPr="00DF069C">
        <w:rPr>
          <w:rFonts w:ascii="Times New Roman" w:eastAsia="Times New Roman" w:hAnsi="Times New Roman" w:cs="Times New Roman"/>
          <w:sz w:val="20"/>
          <w:szCs w:val="20"/>
          <w:lang w:eastAsia="ru-RU"/>
        </w:rPr>
        <w:t> Выбирается в случае, предусмотренном законодательством о градостроительной деятельности.</w:t>
      </w:r>
    </w:p>
    <w:p w14:paraId="1C07A361" w14:textId="77777777" w:rsidR="00DF069C" w:rsidRPr="00DF069C" w:rsidRDefault="00DF069C" w:rsidP="00DF069C">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vertAlign w:val="superscript"/>
          <w:lang w:eastAsia="ru-RU"/>
        </w:rPr>
        <w:t xml:space="preserve">2 </w:t>
      </w:r>
      <w:r w:rsidRPr="00DF069C">
        <w:rPr>
          <w:rFonts w:ascii="Times New Roman" w:eastAsia="Times New Roman" w:hAnsi="Times New Roman" w:cs="Times New Roman"/>
          <w:sz w:val="20"/>
          <w:szCs w:val="20"/>
          <w:lang w:eastAsia="ru-RU"/>
        </w:rPr>
        <w:t xml:space="preserve">В целях заключения договора о подключении (технологическом присоединении) газоиспользующего оборудования к сети газораспределения в рамках </w:t>
      </w:r>
      <w:proofErr w:type="spellStart"/>
      <w:r w:rsidRPr="00DF069C">
        <w:rPr>
          <w:rFonts w:ascii="Times New Roman" w:eastAsia="Times New Roman" w:hAnsi="Times New Roman" w:cs="Times New Roman"/>
          <w:sz w:val="20"/>
          <w:szCs w:val="20"/>
          <w:lang w:eastAsia="ru-RU"/>
        </w:rPr>
        <w:t>догазификации</w:t>
      </w:r>
      <w:proofErr w:type="spellEnd"/>
      <w:r w:rsidRPr="00DF069C">
        <w:rPr>
          <w:rFonts w:ascii="Times New Roman" w:eastAsia="Times New Roman" w:hAnsi="Times New Roman" w:cs="Times New Roman"/>
          <w:sz w:val="20"/>
          <w:szCs w:val="20"/>
          <w:lang w:eastAsia="ru-RU"/>
        </w:rPr>
        <w:t xml:space="preserve"> к настоящей заявке прилагаются документы, предусмотренные пунктом 16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утвержденных постановлением Правительства Российской Федерации от 13 сентября 2021 г. №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w:t>
      </w:r>
    </w:p>
    <w:p w14:paraId="35E89C44" w14:textId="77777777" w:rsidR="00B57B07" w:rsidRPr="00DF069C" w:rsidRDefault="00B57B07" w:rsidP="00B57B07">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t>Приложение № 2</w:t>
      </w:r>
    </w:p>
    <w:p w14:paraId="37BFB173" w14:textId="77777777" w:rsidR="00B57B07" w:rsidRPr="00DF069C" w:rsidRDefault="00B57B07" w:rsidP="00B57B07">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tab/>
      </w:r>
      <w:r w:rsidRPr="00DF069C">
        <w:rPr>
          <w:rFonts w:ascii="Times New Roman" w:eastAsia="Times New Roman" w:hAnsi="Times New Roman" w:cs="Times New Roman"/>
          <w:lang w:eastAsia="ru-RU"/>
        </w:rPr>
        <w:tab/>
      </w:r>
      <w:r w:rsidRPr="00DF069C">
        <w:rPr>
          <w:rFonts w:ascii="Times New Roman" w:eastAsia="Times New Roman" w:hAnsi="Times New Roman" w:cs="Times New Roman"/>
          <w:lang w:eastAsia="ru-RU"/>
        </w:rPr>
        <w:tab/>
      </w:r>
      <w:r w:rsidRPr="00DF069C">
        <w:rPr>
          <w:rFonts w:ascii="Times New Roman" w:eastAsia="Times New Roman" w:hAnsi="Times New Roman" w:cs="Times New Roman"/>
          <w:lang w:eastAsia="ru-RU"/>
        </w:rPr>
        <w:tab/>
      </w:r>
      <w:r w:rsidRPr="00DF069C">
        <w:rPr>
          <w:rFonts w:ascii="Times New Roman" w:eastAsia="Times New Roman" w:hAnsi="Times New Roman" w:cs="Times New Roman"/>
          <w:lang w:eastAsia="ru-RU"/>
        </w:rPr>
        <w:tab/>
      </w:r>
      <w:r w:rsidRPr="00DF069C">
        <w:rPr>
          <w:rFonts w:ascii="Times New Roman" w:eastAsia="Times New Roman" w:hAnsi="Times New Roman" w:cs="Times New Roman"/>
          <w:lang w:eastAsia="ru-RU"/>
        </w:rPr>
        <w:tab/>
        <w:t xml:space="preserve">к административному регламенту </w:t>
      </w:r>
    </w:p>
    <w:p w14:paraId="50074CF6" w14:textId="77777777" w:rsidR="00B57B07" w:rsidRPr="00DF069C" w:rsidRDefault="00B57B07" w:rsidP="00B57B07">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t xml:space="preserve">«Организация газоснабжения населения в границах </w:t>
      </w:r>
    </w:p>
    <w:p w14:paraId="43205E72" w14:textId="7958EC69" w:rsidR="00B57B07" w:rsidRPr="00DF069C" w:rsidRDefault="00B57B07" w:rsidP="00B57B07">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t>городского поселения Безенчук</w:t>
      </w:r>
      <w:r w:rsidR="00C929BA" w:rsidRPr="00862BB6">
        <w:rPr>
          <w:rFonts w:ascii="Times New Roman" w:eastAsia="Times New Roman" w:hAnsi="Times New Roman" w:cs="Times New Roman"/>
          <w:lang w:eastAsia="ru-RU"/>
        </w:rPr>
        <w:t xml:space="preserve"> </w:t>
      </w:r>
      <w:r w:rsidRPr="00DF069C">
        <w:rPr>
          <w:rFonts w:ascii="Times New Roman" w:eastAsia="Times New Roman" w:hAnsi="Times New Roman" w:cs="Times New Roman"/>
          <w:lang w:eastAsia="ru-RU"/>
        </w:rPr>
        <w:t xml:space="preserve">муниципального </w:t>
      </w:r>
    </w:p>
    <w:p w14:paraId="4BD41687" w14:textId="77777777" w:rsidR="00B57B07" w:rsidRPr="00DF069C" w:rsidRDefault="00B57B07" w:rsidP="00B57B07">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t xml:space="preserve">района Безенчукский Самарской области в пределах </w:t>
      </w:r>
    </w:p>
    <w:p w14:paraId="22710E17" w14:textId="77777777" w:rsidR="00B57B07" w:rsidRPr="00DF069C" w:rsidRDefault="00B57B07" w:rsidP="00B57B07">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t xml:space="preserve">полномочий, установленных законодательством </w:t>
      </w:r>
    </w:p>
    <w:p w14:paraId="6C138F0F" w14:textId="6636420C" w:rsidR="00DF069C" w:rsidRPr="00DF069C" w:rsidRDefault="00B57B07" w:rsidP="00B57B07">
      <w:pPr>
        <w:spacing w:after="0" w:line="240" w:lineRule="auto"/>
        <w:jc w:val="right"/>
        <w:rPr>
          <w:rFonts w:ascii="Times New Roman CYR" w:eastAsia="Times New Roman" w:hAnsi="Times New Roman CYR" w:cs="Times New Roman"/>
          <w:color w:val="00B0F0"/>
          <w:lang w:eastAsia="ru-RU"/>
        </w:rPr>
      </w:pPr>
      <w:r w:rsidRPr="00DF069C">
        <w:rPr>
          <w:rFonts w:ascii="Times New Roman" w:eastAsia="Times New Roman" w:hAnsi="Times New Roman" w:cs="Times New Roman"/>
          <w:lang w:eastAsia="ru-RU"/>
        </w:rPr>
        <w:t>Российской Федерации»</w:t>
      </w:r>
    </w:p>
    <w:p w14:paraId="456435F3" w14:textId="77777777" w:rsidR="00DF069C" w:rsidRPr="00DF069C" w:rsidRDefault="00DF069C" w:rsidP="00DF069C">
      <w:pPr>
        <w:spacing w:after="0" w:line="240" w:lineRule="auto"/>
        <w:rPr>
          <w:rFonts w:ascii="Times New Roman" w:eastAsia="Times New Roman" w:hAnsi="Times New Roman" w:cs="Times New Roman"/>
          <w:color w:val="00B0F0"/>
          <w:sz w:val="24"/>
          <w:szCs w:val="16"/>
          <w:lang w:eastAsia="ru-RU"/>
        </w:rPr>
      </w:pPr>
      <w:r w:rsidRPr="00DF069C">
        <w:rPr>
          <w:rFonts w:ascii="Times New Roman" w:eastAsia="Times New Roman" w:hAnsi="Times New Roman" w:cs="Times New Roman"/>
          <w:color w:val="00B0F0"/>
          <w:sz w:val="24"/>
          <w:szCs w:val="16"/>
          <w:lang w:eastAsia="ru-RU"/>
        </w:rPr>
        <w:br w:type="page"/>
      </w:r>
    </w:p>
    <w:tbl>
      <w:tblPr>
        <w:tblW w:w="11119" w:type="dxa"/>
        <w:tblLayout w:type="fixed"/>
        <w:tblCellMar>
          <w:top w:w="102" w:type="dxa"/>
          <w:left w:w="62" w:type="dxa"/>
          <w:bottom w:w="102" w:type="dxa"/>
          <w:right w:w="62" w:type="dxa"/>
        </w:tblCellMar>
        <w:tblLook w:val="0000" w:firstRow="0" w:lastRow="0" w:firstColumn="0" w:lastColumn="0" w:noHBand="0" w:noVBand="0"/>
      </w:tblPr>
      <w:tblGrid>
        <w:gridCol w:w="144"/>
        <w:gridCol w:w="10975"/>
      </w:tblGrid>
      <w:tr w:rsidR="00DF069C" w:rsidRPr="00DF069C" w14:paraId="4BC36743" w14:textId="77777777" w:rsidTr="00242EB9">
        <w:tc>
          <w:tcPr>
            <w:tcW w:w="11119" w:type="dxa"/>
            <w:gridSpan w:val="2"/>
            <w:tcBorders>
              <w:top w:val="nil"/>
              <w:left w:val="nil"/>
              <w:bottom w:val="nil"/>
              <w:right w:val="nil"/>
            </w:tcBorders>
          </w:tcPr>
          <w:p w14:paraId="063C16DF" w14:textId="77777777" w:rsidR="00DF069C" w:rsidRPr="00DF069C" w:rsidRDefault="00DF069C" w:rsidP="00DF069C">
            <w:pPr>
              <w:widowControl w:val="0"/>
              <w:spacing w:after="0" w:line="240" w:lineRule="auto"/>
              <w:ind w:firstLine="720"/>
              <w:jc w:val="center"/>
              <w:outlineLvl w:val="2"/>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lastRenderedPageBreak/>
              <w:t>Форма</w:t>
            </w:r>
          </w:p>
          <w:p w14:paraId="4A460F4D" w14:textId="54E1C768" w:rsidR="00DF069C" w:rsidRPr="00DF069C" w:rsidRDefault="00DF069C" w:rsidP="00DF069C">
            <w:pPr>
              <w:widowControl w:val="0"/>
              <w:spacing w:after="0" w:line="240" w:lineRule="auto"/>
              <w:ind w:firstLine="720"/>
              <w:jc w:val="center"/>
              <w:outlineLvl w:val="2"/>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Согласия субъекта персональных данных  на обработку и передачу</w:t>
            </w:r>
          </w:p>
          <w:p w14:paraId="7CC5CFD7" w14:textId="77777777" w:rsidR="00DF069C" w:rsidRPr="00DF069C" w:rsidRDefault="00DF069C" w:rsidP="00DF069C">
            <w:pPr>
              <w:widowControl w:val="0"/>
              <w:spacing w:after="0" w:line="240" w:lineRule="auto"/>
              <w:ind w:firstLine="720"/>
              <w:jc w:val="center"/>
              <w:outlineLvl w:val="2"/>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персональных данных третьей стороне</w:t>
            </w:r>
          </w:p>
        </w:tc>
      </w:tr>
      <w:tr w:rsidR="00DF069C" w:rsidRPr="00DF069C" w14:paraId="3640F57C" w14:textId="77777777" w:rsidTr="00242EB9">
        <w:tc>
          <w:tcPr>
            <w:tcW w:w="144" w:type="dxa"/>
            <w:tcBorders>
              <w:top w:val="nil"/>
              <w:left w:val="nil"/>
              <w:bottom w:val="nil"/>
              <w:right w:val="nil"/>
            </w:tcBorders>
          </w:tcPr>
          <w:p w14:paraId="225D4E6F" w14:textId="77777777" w:rsidR="00DF069C" w:rsidRPr="00DF069C" w:rsidRDefault="00DF069C" w:rsidP="00DF069C">
            <w:pPr>
              <w:widowControl w:val="0"/>
              <w:spacing w:after="0" w:line="240" w:lineRule="auto"/>
              <w:ind w:firstLine="720"/>
              <w:jc w:val="both"/>
              <w:rPr>
                <w:rFonts w:ascii="Arial" w:eastAsia="Times New Roman" w:hAnsi="Arial" w:cs="Times New Roman"/>
                <w:sz w:val="20"/>
                <w:szCs w:val="20"/>
                <w:lang w:eastAsia="ru-RU"/>
              </w:rPr>
            </w:pPr>
          </w:p>
          <w:p w14:paraId="7096AAAC" w14:textId="77777777" w:rsidR="00DF069C" w:rsidRPr="00DF069C" w:rsidRDefault="00DF069C" w:rsidP="00DF069C">
            <w:pPr>
              <w:widowControl w:val="0"/>
              <w:spacing w:after="0" w:line="240" w:lineRule="auto"/>
              <w:ind w:firstLine="720"/>
              <w:jc w:val="both"/>
              <w:rPr>
                <w:rFonts w:ascii="Arial" w:eastAsia="Times New Roman" w:hAnsi="Arial" w:cs="Times New Roman"/>
                <w:sz w:val="20"/>
                <w:szCs w:val="20"/>
                <w:lang w:eastAsia="ru-RU"/>
              </w:rPr>
            </w:pPr>
          </w:p>
          <w:p w14:paraId="5F1E8B15" w14:textId="77777777" w:rsidR="00DF069C" w:rsidRPr="00DF069C" w:rsidRDefault="00DF069C" w:rsidP="00DF069C">
            <w:pPr>
              <w:widowControl w:val="0"/>
              <w:spacing w:after="0" w:line="240" w:lineRule="auto"/>
              <w:ind w:firstLine="720"/>
              <w:jc w:val="both"/>
              <w:rPr>
                <w:rFonts w:ascii="Arial" w:eastAsia="Times New Roman" w:hAnsi="Arial" w:cs="Times New Roman"/>
                <w:sz w:val="20"/>
                <w:szCs w:val="20"/>
                <w:lang w:eastAsia="ru-RU"/>
              </w:rPr>
            </w:pPr>
          </w:p>
          <w:p w14:paraId="31CA958C" w14:textId="77777777" w:rsidR="00DF069C" w:rsidRPr="00DF069C" w:rsidRDefault="00DF069C" w:rsidP="00DF069C">
            <w:pPr>
              <w:widowControl w:val="0"/>
              <w:spacing w:after="0" w:line="240" w:lineRule="auto"/>
              <w:ind w:firstLine="720"/>
              <w:jc w:val="both"/>
              <w:rPr>
                <w:rFonts w:ascii="Arial" w:eastAsia="Times New Roman" w:hAnsi="Arial" w:cs="Times New Roman"/>
                <w:sz w:val="20"/>
                <w:szCs w:val="20"/>
                <w:lang w:eastAsia="ru-RU"/>
              </w:rPr>
            </w:pPr>
            <w:r w:rsidRPr="00DF069C">
              <w:rPr>
                <w:rFonts w:ascii="Arial" w:eastAsia="Times New Roman" w:hAnsi="Arial" w:cs="Times New Roman"/>
                <w:sz w:val="20"/>
                <w:szCs w:val="20"/>
                <w:lang w:eastAsia="ru-RU"/>
              </w:rPr>
              <w:t>Я</w:t>
            </w:r>
          </w:p>
        </w:tc>
        <w:tc>
          <w:tcPr>
            <w:tcW w:w="10975" w:type="dxa"/>
            <w:tcBorders>
              <w:top w:val="nil"/>
              <w:left w:val="nil"/>
              <w:bottom w:val="single" w:sz="4" w:space="0" w:color="auto"/>
              <w:right w:val="nil"/>
            </w:tcBorders>
          </w:tcPr>
          <w:p w14:paraId="43D7EB6F" w14:textId="77777777" w:rsidR="00DF069C" w:rsidRPr="00DF069C" w:rsidRDefault="00DF069C" w:rsidP="00DF069C">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 xml:space="preserve">Я, _______________________________________________________________, </w:t>
            </w:r>
          </w:p>
          <w:p w14:paraId="4D6FD76B" w14:textId="77777777" w:rsidR="00DF069C" w:rsidRPr="00DF069C" w:rsidRDefault="00DF069C" w:rsidP="00DF069C">
            <w:pPr>
              <w:autoSpaceDE w:val="0"/>
              <w:autoSpaceDN w:val="0"/>
              <w:adjustRightInd w:val="0"/>
              <w:spacing w:after="0" w:line="240" w:lineRule="auto"/>
              <w:jc w:val="center"/>
              <w:rPr>
                <w:rFonts w:ascii="Times New Roman" w:eastAsia="Times New Roman" w:hAnsi="Times New Roman" w:cs="Times New Roman"/>
                <w:i/>
                <w:sz w:val="20"/>
                <w:szCs w:val="20"/>
                <w:lang w:eastAsia="ru-RU"/>
              </w:rPr>
            </w:pPr>
            <w:r w:rsidRPr="00DF069C">
              <w:rPr>
                <w:rFonts w:ascii="Times New Roman" w:eastAsia="Times New Roman" w:hAnsi="Times New Roman" w:cs="Times New Roman"/>
                <w:i/>
                <w:sz w:val="20"/>
                <w:szCs w:val="20"/>
                <w:lang w:eastAsia="ru-RU"/>
              </w:rPr>
              <w:t>(ФИО)</w:t>
            </w:r>
          </w:p>
          <w:p w14:paraId="56A7F265" w14:textId="77777777" w:rsidR="00DF069C" w:rsidRPr="00DF069C" w:rsidRDefault="00DF069C" w:rsidP="00DF069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паспорт ___________ выдан _______________________________________________,</w:t>
            </w:r>
          </w:p>
          <w:p w14:paraId="040AF452" w14:textId="77777777" w:rsidR="00DF069C" w:rsidRPr="00DF069C" w:rsidRDefault="00DF069C" w:rsidP="00DF069C">
            <w:pPr>
              <w:autoSpaceDE w:val="0"/>
              <w:autoSpaceDN w:val="0"/>
              <w:adjustRightInd w:val="0"/>
              <w:spacing w:after="0" w:line="240" w:lineRule="auto"/>
              <w:jc w:val="center"/>
              <w:rPr>
                <w:rFonts w:ascii="Times New Roman" w:eastAsia="Times New Roman" w:hAnsi="Times New Roman" w:cs="Times New Roman"/>
                <w:i/>
                <w:sz w:val="20"/>
                <w:szCs w:val="20"/>
                <w:lang w:eastAsia="ru-RU"/>
              </w:rPr>
            </w:pPr>
            <w:r w:rsidRPr="00DF069C">
              <w:rPr>
                <w:rFonts w:ascii="Times New Roman" w:eastAsia="Times New Roman" w:hAnsi="Times New Roman" w:cs="Times New Roman"/>
                <w:i/>
                <w:sz w:val="20"/>
                <w:szCs w:val="20"/>
                <w:lang w:eastAsia="ru-RU"/>
              </w:rPr>
              <w:t>(серия, номер)</w:t>
            </w:r>
            <w:r w:rsidRPr="00DF069C">
              <w:rPr>
                <w:rFonts w:ascii="Times New Roman" w:eastAsia="Times New Roman" w:hAnsi="Times New Roman" w:cs="Times New Roman"/>
                <w:i/>
                <w:sz w:val="20"/>
                <w:szCs w:val="20"/>
                <w:lang w:eastAsia="ru-RU"/>
              </w:rPr>
              <w:tab/>
            </w:r>
            <w:r w:rsidRPr="00DF069C">
              <w:rPr>
                <w:rFonts w:ascii="Times New Roman" w:eastAsia="Times New Roman" w:hAnsi="Times New Roman" w:cs="Times New Roman"/>
                <w:i/>
                <w:sz w:val="20"/>
                <w:szCs w:val="20"/>
                <w:lang w:eastAsia="ru-RU"/>
              </w:rPr>
              <w:tab/>
            </w:r>
            <w:r w:rsidRPr="00DF069C">
              <w:rPr>
                <w:rFonts w:ascii="Times New Roman" w:eastAsia="Times New Roman" w:hAnsi="Times New Roman" w:cs="Times New Roman"/>
                <w:i/>
                <w:sz w:val="20"/>
                <w:szCs w:val="20"/>
                <w:lang w:eastAsia="ru-RU"/>
              </w:rPr>
              <w:tab/>
            </w:r>
            <w:r w:rsidRPr="00DF069C">
              <w:rPr>
                <w:rFonts w:ascii="Times New Roman" w:eastAsia="Times New Roman" w:hAnsi="Times New Roman" w:cs="Times New Roman"/>
                <w:i/>
                <w:sz w:val="20"/>
                <w:szCs w:val="20"/>
                <w:lang w:eastAsia="ru-RU"/>
              </w:rPr>
              <w:tab/>
            </w:r>
            <w:r w:rsidRPr="00DF069C">
              <w:rPr>
                <w:rFonts w:ascii="Times New Roman" w:eastAsia="Times New Roman" w:hAnsi="Times New Roman" w:cs="Times New Roman"/>
                <w:i/>
                <w:sz w:val="20"/>
                <w:szCs w:val="20"/>
                <w:lang w:eastAsia="ru-RU"/>
              </w:rPr>
              <w:tab/>
            </w:r>
            <w:r w:rsidRPr="00DF069C">
              <w:rPr>
                <w:rFonts w:ascii="Times New Roman" w:eastAsia="Times New Roman" w:hAnsi="Times New Roman" w:cs="Times New Roman"/>
                <w:i/>
                <w:sz w:val="20"/>
                <w:szCs w:val="20"/>
                <w:lang w:eastAsia="ru-RU"/>
              </w:rPr>
              <w:tab/>
              <w:t xml:space="preserve"> (когда и кем выдан)</w:t>
            </w:r>
          </w:p>
          <w:p w14:paraId="334BA949" w14:textId="77777777" w:rsidR="00DF069C" w:rsidRPr="00DF069C" w:rsidRDefault="00DF069C" w:rsidP="00DF069C">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 xml:space="preserve">адрес регистрации: _______________________________________________________, </w:t>
            </w:r>
          </w:p>
          <w:p w14:paraId="2F6FA191" w14:textId="77777777" w:rsidR="00DF069C" w:rsidRPr="00DF069C" w:rsidRDefault="00DF069C" w:rsidP="00DF069C">
            <w:pPr>
              <w:spacing w:after="0" w:line="240" w:lineRule="auto"/>
              <w:jc w:val="both"/>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 xml:space="preserve">данные документа, подтверждающего полномочия законного представителя </w:t>
            </w:r>
            <w:r w:rsidRPr="00DF069C">
              <w:rPr>
                <w:rFonts w:ascii="Times New Roman" w:eastAsia="Times New Roman" w:hAnsi="Times New Roman" w:cs="Times New Roman"/>
                <w:i/>
                <w:sz w:val="20"/>
                <w:szCs w:val="20"/>
                <w:lang w:eastAsia="ru-RU"/>
              </w:rPr>
              <w:t>(заполняются в том случае, если согласие заполняет законный представитель)</w:t>
            </w:r>
            <w:r w:rsidRPr="00DF069C">
              <w:rPr>
                <w:rFonts w:ascii="Times New Roman" w:eastAsia="Times New Roman" w:hAnsi="Times New Roman" w:cs="Times New Roman"/>
                <w:sz w:val="20"/>
                <w:szCs w:val="20"/>
                <w:lang w:eastAsia="ru-RU"/>
              </w:rPr>
              <w:t>:</w:t>
            </w:r>
          </w:p>
          <w:tbl>
            <w:tblPr>
              <w:tblpPr w:leftFromText="180" w:rightFromText="180" w:vertAnchor="text" w:horzAnchor="margin" w:tblpY="3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51"/>
            </w:tblGrid>
            <w:tr w:rsidR="00DF069C" w:rsidRPr="00DF069C" w14:paraId="5EAF57B2" w14:textId="77777777" w:rsidTr="0013387E">
              <w:trPr>
                <w:trHeight w:val="278"/>
              </w:trPr>
              <w:tc>
                <w:tcPr>
                  <w:tcW w:w="5000" w:type="pct"/>
                  <w:tcBorders>
                    <w:top w:val="nil"/>
                    <w:left w:val="nil"/>
                    <w:bottom w:val="single" w:sz="4" w:space="0" w:color="auto"/>
                    <w:right w:val="nil"/>
                  </w:tcBorders>
                </w:tcPr>
                <w:p w14:paraId="6896079F" w14:textId="77777777" w:rsidR="00DF069C" w:rsidRPr="00DF069C" w:rsidRDefault="00DF069C" w:rsidP="00DF069C">
                  <w:pPr>
                    <w:spacing w:after="0" w:line="240" w:lineRule="auto"/>
                    <w:jc w:val="both"/>
                    <w:rPr>
                      <w:rFonts w:ascii="Times New Roman" w:eastAsia="Times New Roman" w:hAnsi="Times New Roman" w:cs="Times New Roman"/>
                      <w:sz w:val="20"/>
                      <w:szCs w:val="20"/>
                      <w:lang w:eastAsia="ru-RU"/>
                    </w:rPr>
                  </w:pPr>
                </w:p>
              </w:tc>
            </w:tr>
            <w:tr w:rsidR="00DF069C" w:rsidRPr="00DF069C" w14:paraId="0B3D586B" w14:textId="77777777" w:rsidTr="0013387E">
              <w:trPr>
                <w:trHeight w:val="278"/>
              </w:trPr>
              <w:tc>
                <w:tcPr>
                  <w:tcW w:w="5000" w:type="pct"/>
                  <w:tcBorders>
                    <w:top w:val="nil"/>
                    <w:left w:val="nil"/>
                    <w:bottom w:val="single" w:sz="4" w:space="0" w:color="auto"/>
                    <w:right w:val="nil"/>
                  </w:tcBorders>
                </w:tcPr>
                <w:p w14:paraId="07C427F3" w14:textId="77777777" w:rsidR="00DF069C" w:rsidRPr="00DF069C" w:rsidRDefault="00DF069C" w:rsidP="00DF069C">
                  <w:pPr>
                    <w:spacing w:after="0" w:line="240" w:lineRule="auto"/>
                    <w:jc w:val="both"/>
                    <w:rPr>
                      <w:rFonts w:ascii="Times New Roman" w:eastAsia="Times New Roman" w:hAnsi="Times New Roman" w:cs="Times New Roman"/>
                      <w:sz w:val="20"/>
                      <w:szCs w:val="20"/>
                      <w:lang w:eastAsia="ru-RU"/>
                    </w:rPr>
                  </w:pPr>
                </w:p>
              </w:tc>
            </w:tr>
          </w:tbl>
          <w:p w14:paraId="7C249C8E" w14:textId="77777777" w:rsidR="00DF069C" w:rsidRPr="00DF069C" w:rsidRDefault="00DF069C" w:rsidP="00DF069C">
            <w:pPr>
              <w:spacing w:after="0" w:line="240" w:lineRule="auto"/>
              <w:ind w:firstLine="708"/>
              <w:jc w:val="both"/>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 xml:space="preserve">являюсь </w:t>
            </w:r>
            <w:r w:rsidRPr="00DF069C">
              <w:rPr>
                <w:rFonts w:ascii="Times New Roman" w:eastAsia="Times New Roman" w:hAnsi="Times New Roman" w:cs="Times New Roman"/>
                <w:b/>
                <w:sz w:val="20"/>
                <w:szCs w:val="20"/>
                <w:lang w:eastAsia="ru-RU"/>
              </w:rPr>
              <w:t xml:space="preserve">субъектом </w:t>
            </w:r>
            <w:proofErr w:type="spellStart"/>
            <w:r w:rsidRPr="00DF069C">
              <w:rPr>
                <w:rFonts w:ascii="Times New Roman" w:eastAsia="Times New Roman" w:hAnsi="Times New Roman" w:cs="Times New Roman"/>
                <w:b/>
                <w:sz w:val="20"/>
                <w:szCs w:val="20"/>
                <w:lang w:eastAsia="ru-RU"/>
              </w:rPr>
              <w:t>ПДн</w:t>
            </w:r>
            <w:proofErr w:type="spellEnd"/>
            <w:r w:rsidRPr="00DF069C">
              <w:rPr>
                <w:rFonts w:ascii="Times New Roman" w:eastAsia="Times New Roman" w:hAnsi="Times New Roman" w:cs="Times New Roman"/>
                <w:sz w:val="20"/>
                <w:szCs w:val="20"/>
                <w:lang w:eastAsia="ru-RU"/>
              </w:rPr>
              <w:t xml:space="preserve"> / </w:t>
            </w:r>
            <w:r w:rsidRPr="00DF069C">
              <w:rPr>
                <w:rFonts w:ascii="Times New Roman" w:eastAsia="Times New Roman" w:hAnsi="Times New Roman" w:cs="Times New Roman"/>
                <w:b/>
                <w:sz w:val="20"/>
                <w:szCs w:val="20"/>
                <w:lang w:eastAsia="ru-RU"/>
              </w:rPr>
              <w:t xml:space="preserve">законным представителем субъекта </w:t>
            </w:r>
            <w:proofErr w:type="spellStart"/>
            <w:r w:rsidRPr="00DF069C">
              <w:rPr>
                <w:rFonts w:ascii="Times New Roman" w:eastAsia="Times New Roman" w:hAnsi="Times New Roman" w:cs="Times New Roman"/>
                <w:b/>
                <w:sz w:val="20"/>
                <w:szCs w:val="20"/>
                <w:lang w:eastAsia="ru-RU"/>
              </w:rPr>
              <w:t>ПДн</w:t>
            </w:r>
            <w:proofErr w:type="spellEnd"/>
            <w:r w:rsidRPr="00DF069C">
              <w:rPr>
                <w:rFonts w:ascii="Times New Roman" w:eastAsia="Times New Roman" w:hAnsi="Times New Roman" w:cs="Times New Roman"/>
                <w:sz w:val="20"/>
                <w:szCs w:val="20"/>
                <w:lang w:eastAsia="ru-RU"/>
              </w:rPr>
              <w:t xml:space="preserve"> и даю согласие на обработку его персональных данных</w:t>
            </w:r>
            <w:r w:rsidRPr="00DF069C">
              <w:rPr>
                <w:rFonts w:ascii="Times New Roman" w:eastAsia="Times New Roman" w:hAnsi="Times New Roman" w:cs="Times New Roman"/>
                <w:i/>
                <w:sz w:val="20"/>
                <w:szCs w:val="20"/>
                <w:lang w:eastAsia="ru-RU"/>
              </w:rPr>
              <w:t>(нужное подчеркнуть)</w:t>
            </w:r>
            <w:r w:rsidRPr="00DF069C">
              <w:rPr>
                <w:rFonts w:ascii="Times New Roman" w:eastAsia="Times New Roman" w:hAnsi="Times New Roman" w:cs="Times New Roman"/>
                <w:sz w:val="20"/>
                <w:szCs w:val="20"/>
                <w:lang w:eastAsia="ru-RU"/>
              </w:rPr>
              <w:t>:</w:t>
            </w:r>
          </w:p>
          <w:p w14:paraId="6F922F75" w14:textId="77777777" w:rsidR="00DF069C" w:rsidRPr="00DF069C" w:rsidRDefault="00DF069C" w:rsidP="00DF069C">
            <w:pPr>
              <w:spacing w:after="0" w:line="240" w:lineRule="auto"/>
              <w:jc w:val="center"/>
              <w:rPr>
                <w:rFonts w:ascii="Times New Roman" w:eastAsia="Times New Roman" w:hAnsi="Times New Roman" w:cs="Times New Roman"/>
                <w:b/>
                <w:i/>
                <w:sz w:val="20"/>
                <w:szCs w:val="20"/>
                <w:lang w:eastAsia="ru-RU"/>
              </w:rPr>
            </w:pPr>
            <w:r w:rsidRPr="00DF069C">
              <w:rPr>
                <w:rFonts w:ascii="Times New Roman" w:eastAsia="Times New Roman" w:hAnsi="Times New Roman" w:cs="Times New Roman"/>
                <w:b/>
                <w:i/>
                <w:sz w:val="20"/>
                <w:szCs w:val="20"/>
                <w:lang w:eastAsia="ru-RU"/>
              </w:rPr>
              <w:t>ВНИМАНИЕ!</w:t>
            </w:r>
          </w:p>
          <w:p w14:paraId="56338AFF" w14:textId="77777777" w:rsidR="00DF069C" w:rsidRPr="00DF069C" w:rsidRDefault="00DF069C" w:rsidP="00DF069C">
            <w:pPr>
              <w:spacing w:after="0" w:line="240" w:lineRule="auto"/>
              <w:jc w:val="center"/>
              <w:rPr>
                <w:rFonts w:ascii="Times New Roman" w:eastAsia="Times New Roman" w:hAnsi="Times New Roman" w:cs="Times New Roman"/>
                <w:b/>
                <w:i/>
                <w:sz w:val="20"/>
                <w:szCs w:val="20"/>
                <w:lang w:eastAsia="ru-RU"/>
              </w:rPr>
            </w:pPr>
            <w:r w:rsidRPr="00DF069C">
              <w:rPr>
                <w:rFonts w:ascii="Times New Roman" w:eastAsia="Times New Roman" w:hAnsi="Times New Roman" w:cs="Times New Roman"/>
                <w:b/>
                <w:i/>
                <w:sz w:val="20"/>
                <w:szCs w:val="20"/>
                <w:lang w:eastAsia="ru-RU"/>
              </w:rPr>
              <w:t xml:space="preserve">Сведения о субъекте </w:t>
            </w:r>
            <w:proofErr w:type="spellStart"/>
            <w:r w:rsidRPr="00DF069C">
              <w:rPr>
                <w:rFonts w:ascii="Times New Roman" w:eastAsia="Times New Roman" w:hAnsi="Times New Roman" w:cs="Times New Roman"/>
                <w:b/>
                <w:i/>
                <w:sz w:val="20"/>
                <w:szCs w:val="20"/>
                <w:lang w:eastAsia="ru-RU"/>
              </w:rPr>
              <w:t>ПДн</w:t>
            </w:r>
            <w:proofErr w:type="spellEnd"/>
            <w:r w:rsidRPr="00DF069C">
              <w:rPr>
                <w:rFonts w:ascii="Times New Roman" w:eastAsia="Times New Roman" w:hAnsi="Times New Roman" w:cs="Times New Roman"/>
                <w:b/>
                <w:i/>
                <w:sz w:val="20"/>
                <w:szCs w:val="20"/>
                <w:lang w:eastAsia="ru-RU"/>
              </w:rPr>
              <w:t xml:space="preserve"> заполняются в том случае, если согласие заполняет законный представитель гражданина Российской Федерации</w:t>
            </w:r>
          </w:p>
          <w:tbl>
            <w:tblPr>
              <w:tblpPr w:leftFromText="180" w:rightFromText="180" w:vertAnchor="text" w:horzAnchor="margin" w:tblpY="105"/>
              <w:tblOverlap w:val="never"/>
              <w:tblW w:w="5000" w:type="pct"/>
              <w:tblLayout w:type="fixed"/>
              <w:tblLook w:val="04A0" w:firstRow="1" w:lastRow="0" w:firstColumn="1" w:lastColumn="0" w:noHBand="0" w:noVBand="1"/>
            </w:tblPr>
            <w:tblGrid>
              <w:gridCol w:w="1655"/>
              <w:gridCol w:w="603"/>
              <w:gridCol w:w="3280"/>
              <w:gridCol w:w="5303"/>
            </w:tblGrid>
            <w:tr w:rsidR="00DF069C" w:rsidRPr="00DF069C" w14:paraId="4989D0EB" w14:textId="77777777" w:rsidTr="0013387E">
              <w:trPr>
                <w:trHeight w:val="465"/>
              </w:trPr>
              <w:tc>
                <w:tcPr>
                  <w:tcW w:w="5000" w:type="pct"/>
                  <w:gridSpan w:val="4"/>
                  <w:tcBorders>
                    <w:top w:val="single" w:sz="4" w:space="0" w:color="auto"/>
                    <w:left w:val="single" w:sz="4" w:space="0" w:color="auto"/>
                    <w:right w:val="single" w:sz="4" w:space="0" w:color="auto"/>
                  </w:tcBorders>
                  <w:shd w:val="clear" w:color="auto" w:fill="auto"/>
                </w:tcPr>
                <w:p w14:paraId="4403315F" w14:textId="77777777" w:rsidR="00DF069C" w:rsidRPr="00DF069C" w:rsidRDefault="00DF069C" w:rsidP="00DF069C">
                  <w:pPr>
                    <w:spacing w:after="0" w:line="240" w:lineRule="auto"/>
                    <w:jc w:val="center"/>
                    <w:rPr>
                      <w:rFonts w:ascii="Times New Roman" w:eastAsia="Times New Roman" w:hAnsi="Times New Roman" w:cs="Times New Roman"/>
                      <w:b/>
                      <w:sz w:val="20"/>
                      <w:szCs w:val="20"/>
                      <w:lang w:eastAsia="ru-RU"/>
                    </w:rPr>
                  </w:pPr>
                  <w:r w:rsidRPr="00DF069C">
                    <w:rPr>
                      <w:rFonts w:ascii="Times New Roman" w:eastAsia="Times New Roman" w:hAnsi="Times New Roman" w:cs="Times New Roman"/>
                      <w:b/>
                      <w:sz w:val="20"/>
                      <w:szCs w:val="20"/>
                      <w:lang w:eastAsia="ru-RU"/>
                    </w:rPr>
                    <w:t xml:space="preserve">Сведения о субъекте </w:t>
                  </w:r>
                  <w:proofErr w:type="spellStart"/>
                  <w:r w:rsidRPr="00DF069C">
                    <w:rPr>
                      <w:rFonts w:ascii="Times New Roman" w:eastAsia="Times New Roman" w:hAnsi="Times New Roman" w:cs="Times New Roman"/>
                      <w:b/>
                      <w:sz w:val="20"/>
                      <w:szCs w:val="20"/>
                      <w:lang w:eastAsia="ru-RU"/>
                    </w:rPr>
                    <w:t>ПДн</w:t>
                  </w:r>
                  <w:proofErr w:type="spellEnd"/>
                  <w:r w:rsidRPr="00DF069C">
                    <w:rPr>
                      <w:rFonts w:ascii="Times New Roman" w:eastAsia="Times New Roman" w:hAnsi="Times New Roman" w:cs="Times New Roman"/>
                      <w:b/>
                      <w:sz w:val="20"/>
                      <w:szCs w:val="20"/>
                      <w:lang w:eastAsia="ru-RU"/>
                    </w:rPr>
                    <w:t xml:space="preserve"> (категория субъекта </w:t>
                  </w:r>
                  <w:proofErr w:type="spellStart"/>
                  <w:r w:rsidRPr="00DF069C">
                    <w:rPr>
                      <w:rFonts w:ascii="Times New Roman" w:eastAsia="Times New Roman" w:hAnsi="Times New Roman" w:cs="Times New Roman"/>
                      <w:b/>
                      <w:sz w:val="20"/>
                      <w:szCs w:val="20"/>
                      <w:lang w:eastAsia="ru-RU"/>
                    </w:rPr>
                    <w:t>ПДн</w:t>
                  </w:r>
                  <w:proofErr w:type="spellEnd"/>
                  <w:r w:rsidRPr="00DF069C">
                    <w:rPr>
                      <w:rFonts w:ascii="Times New Roman" w:eastAsia="Times New Roman" w:hAnsi="Times New Roman" w:cs="Times New Roman"/>
                      <w:b/>
                      <w:sz w:val="20"/>
                      <w:szCs w:val="20"/>
                      <w:lang w:eastAsia="ru-RU"/>
                    </w:rPr>
                    <w:t>):</w:t>
                  </w:r>
                </w:p>
              </w:tc>
            </w:tr>
            <w:tr w:rsidR="00DF069C" w:rsidRPr="00DF069C" w14:paraId="6F55EA7A" w14:textId="77777777" w:rsidTr="0013387E">
              <w:trPr>
                <w:trHeight w:val="257"/>
              </w:trPr>
              <w:tc>
                <w:tcPr>
                  <w:tcW w:w="763" w:type="pct"/>
                  <w:tcBorders>
                    <w:left w:val="single" w:sz="4" w:space="0" w:color="auto"/>
                  </w:tcBorders>
                  <w:shd w:val="clear" w:color="auto" w:fill="auto"/>
                </w:tcPr>
                <w:p w14:paraId="4720A52E" w14:textId="77777777" w:rsidR="00DF069C" w:rsidRPr="00DF069C" w:rsidRDefault="00DF069C" w:rsidP="00DF069C">
                  <w:pPr>
                    <w:spacing w:after="0" w:line="240" w:lineRule="auto"/>
                    <w:ind w:firstLine="22"/>
                    <w:jc w:val="both"/>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ФИО</w:t>
                  </w:r>
                </w:p>
              </w:tc>
              <w:tc>
                <w:tcPr>
                  <w:tcW w:w="4237" w:type="pct"/>
                  <w:gridSpan w:val="3"/>
                  <w:tcBorders>
                    <w:bottom w:val="single" w:sz="4" w:space="0" w:color="auto"/>
                    <w:right w:val="single" w:sz="4" w:space="0" w:color="auto"/>
                  </w:tcBorders>
                  <w:shd w:val="clear" w:color="auto" w:fill="auto"/>
                </w:tcPr>
                <w:p w14:paraId="4A6DBF6F" w14:textId="77777777" w:rsidR="00DF069C" w:rsidRPr="00DF069C" w:rsidRDefault="00DF069C" w:rsidP="00DF069C">
                  <w:pPr>
                    <w:spacing w:after="0" w:line="240" w:lineRule="auto"/>
                    <w:rPr>
                      <w:rFonts w:ascii="Times New Roman" w:eastAsia="Times New Roman" w:hAnsi="Times New Roman" w:cs="Times New Roman"/>
                      <w:sz w:val="20"/>
                      <w:szCs w:val="20"/>
                      <w:lang w:eastAsia="ru-RU"/>
                    </w:rPr>
                  </w:pPr>
                </w:p>
              </w:tc>
            </w:tr>
            <w:tr w:rsidR="00DF069C" w:rsidRPr="00DF069C" w14:paraId="72D795E8" w14:textId="77777777" w:rsidTr="0013387E">
              <w:trPr>
                <w:trHeight w:val="266"/>
              </w:trPr>
              <w:tc>
                <w:tcPr>
                  <w:tcW w:w="1041" w:type="pct"/>
                  <w:gridSpan w:val="2"/>
                  <w:tcBorders>
                    <w:left w:val="single" w:sz="4" w:space="0" w:color="auto"/>
                  </w:tcBorders>
                  <w:shd w:val="clear" w:color="auto" w:fill="auto"/>
                </w:tcPr>
                <w:p w14:paraId="4E112C67" w14:textId="77777777" w:rsidR="00DF069C" w:rsidRPr="00DF069C" w:rsidRDefault="00DF069C" w:rsidP="00DF069C">
                  <w:pPr>
                    <w:spacing w:after="0" w:line="240" w:lineRule="auto"/>
                    <w:ind w:firstLine="22"/>
                    <w:jc w:val="both"/>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адрес проживания</w:t>
                  </w:r>
                </w:p>
              </w:tc>
              <w:tc>
                <w:tcPr>
                  <w:tcW w:w="3959" w:type="pct"/>
                  <w:gridSpan w:val="2"/>
                  <w:tcBorders>
                    <w:bottom w:val="single" w:sz="4" w:space="0" w:color="auto"/>
                    <w:right w:val="single" w:sz="4" w:space="0" w:color="auto"/>
                  </w:tcBorders>
                  <w:shd w:val="clear" w:color="auto" w:fill="auto"/>
                </w:tcPr>
                <w:p w14:paraId="03E13C6B" w14:textId="77777777" w:rsidR="00DF069C" w:rsidRPr="00DF069C" w:rsidRDefault="00DF069C" w:rsidP="00DF069C">
                  <w:pPr>
                    <w:spacing w:after="0" w:line="240" w:lineRule="auto"/>
                    <w:rPr>
                      <w:rFonts w:ascii="Times New Roman" w:eastAsia="Times New Roman" w:hAnsi="Times New Roman" w:cs="Times New Roman"/>
                      <w:sz w:val="20"/>
                      <w:szCs w:val="20"/>
                      <w:lang w:eastAsia="ru-RU"/>
                    </w:rPr>
                  </w:pPr>
                </w:p>
              </w:tc>
            </w:tr>
            <w:tr w:rsidR="00DF069C" w:rsidRPr="00DF069C" w14:paraId="0FE82E0A" w14:textId="77777777" w:rsidTr="0013387E">
              <w:trPr>
                <w:trHeight w:val="283"/>
              </w:trPr>
              <w:tc>
                <w:tcPr>
                  <w:tcW w:w="5000" w:type="pct"/>
                  <w:gridSpan w:val="4"/>
                  <w:tcBorders>
                    <w:left w:val="single" w:sz="4" w:space="0" w:color="auto"/>
                    <w:bottom w:val="single" w:sz="4" w:space="0" w:color="auto"/>
                    <w:right w:val="single" w:sz="4" w:space="0" w:color="auto"/>
                  </w:tcBorders>
                  <w:shd w:val="clear" w:color="auto" w:fill="auto"/>
                </w:tcPr>
                <w:p w14:paraId="539ED898" w14:textId="77777777" w:rsidR="00DF069C" w:rsidRPr="00DF069C" w:rsidRDefault="00DF069C" w:rsidP="00DF069C">
                  <w:pPr>
                    <w:spacing w:after="0" w:line="240" w:lineRule="auto"/>
                    <w:ind w:firstLine="22"/>
                    <w:rPr>
                      <w:rFonts w:ascii="Times New Roman" w:eastAsia="Times New Roman" w:hAnsi="Times New Roman" w:cs="Times New Roman"/>
                      <w:sz w:val="20"/>
                      <w:szCs w:val="20"/>
                      <w:lang w:eastAsia="ru-RU"/>
                    </w:rPr>
                  </w:pPr>
                </w:p>
              </w:tc>
            </w:tr>
            <w:tr w:rsidR="00DF069C" w:rsidRPr="00DF069C" w14:paraId="701E29AA" w14:textId="77777777" w:rsidTr="0013387E">
              <w:trPr>
                <w:trHeight w:val="315"/>
              </w:trPr>
              <w:tc>
                <w:tcPr>
                  <w:tcW w:w="2554" w:type="pct"/>
                  <w:gridSpan w:val="3"/>
                  <w:tcBorders>
                    <w:top w:val="single" w:sz="4" w:space="0" w:color="auto"/>
                    <w:left w:val="single" w:sz="4" w:space="0" w:color="auto"/>
                  </w:tcBorders>
                  <w:shd w:val="clear" w:color="auto" w:fill="auto"/>
                </w:tcPr>
                <w:p w14:paraId="593B01E9" w14:textId="77777777" w:rsidR="00DF069C" w:rsidRPr="00DF069C" w:rsidRDefault="00DF069C" w:rsidP="00DF069C">
                  <w:pPr>
                    <w:spacing w:after="0" w:line="240" w:lineRule="auto"/>
                    <w:ind w:firstLine="22"/>
                    <w:jc w:val="both"/>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данные документа, удостоверяющего личность:</w:t>
                  </w:r>
                </w:p>
              </w:tc>
              <w:tc>
                <w:tcPr>
                  <w:tcW w:w="2446" w:type="pct"/>
                  <w:tcBorders>
                    <w:top w:val="single" w:sz="4" w:space="0" w:color="auto"/>
                    <w:bottom w:val="single" w:sz="4" w:space="0" w:color="auto"/>
                    <w:right w:val="single" w:sz="4" w:space="0" w:color="auto"/>
                  </w:tcBorders>
                  <w:shd w:val="clear" w:color="auto" w:fill="auto"/>
                </w:tcPr>
                <w:p w14:paraId="47C51E09" w14:textId="77777777" w:rsidR="00DF069C" w:rsidRPr="00DF069C" w:rsidRDefault="00DF069C" w:rsidP="00DF069C">
                  <w:pPr>
                    <w:spacing w:after="0" w:line="240" w:lineRule="auto"/>
                    <w:rPr>
                      <w:rFonts w:ascii="Times New Roman" w:eastAsia="Times New Roman" w:hAnsi="Times New Roman" w:cs="Times New Roman"/>
                      <w:sz w:val="20"/>
                      <w:szCs w:val="20"/>
                      <w:lang w:eastAsia="ru-RU"/>
                    </w:rPr>
                  </w:pPr>
                </w:p>
              </w:tc>
            </w:tr>
            <w:tr w:rsidR="00DF069C" w:rsidRPr="00DF069C" w14:paraId="10AD59C6" w14:textId="77777777" w:rsidTr="0013387E">
              <w:trPr>
                <w:trHeight w:val="238"/>
              </w:trPr>
              <w:tc>
                <w:tcPr>
                  <w:tcW w:w="5000" w:type="pct"/>
                  <w:gridSpan w:val="4"/>
                  <w:tcBorders>
                    <w:left w:val="single" w:sz="4" w:space="0" w:color="auto"/>
                    <w:bottom w:val="single" w:sz="4" w:space="0" w:color="auto"/>
                    <w:right w:val="single" w:sz="4" w:space="0" w:color="auto"/>
                  </w:tcBorders>
                  <w:shd w:val="clear" w:color="auto" w:fill="auto"/>
                </w:tcPr>
                <w:p w14:paraId="50315C43" w14:textId="77777777" w:rsidR="00DF069C" w:rsidRPr="00DF069C" w:rsidRDefault="00DF069C" w:rsidP="00DF069C">
                  <w:pPr>
                    <w:spacing w:after="0" w:line="240" w:lineRule="auto"/>
                    <w:jc w:val="center"/>
                    <w:rPr>
                      <w:rFonts w:ascii="Times New Roman" w:eastAsia="Times New Roman" w:hAnsi="Times New Roman" w:cs="Times New Roman"/>
                      <w:sz w:val="20"/>
                      <w:szCs w:val="20"/>
                      <w:lang w:eastAsia="ru-RU"/>
                    </w:rPr>
                  </w:pPr>
                </w:p>
              </w:tc>
            </w:tr>
          </w:tbl>
          <w:p w14:paraId="7445D673" w14:textId="77777777" w:rsidR="00DF069C" w:rsidRPr="00DF069C" w:rsidRDefault="00DF069C" w:rsidP="00DF069C">
            <w:pPr>
              <w:widowControl w:val="0"/>
              <w:spacing w:after="0" w:line="240" w:lineRule="auto"/>
              <w:ind w:firstLine="720"/>
              <w:jc w:val="right"/>
              <w:rPr>
                <w:rFonts w:ascii="Times New Roman" w:eastAsia="Times New Roman" w:hAnsi="Times New Roman" w:cs="Times New Roman"/>
                <w:sz w:val="20"/>
                <w:szCs w:val="20"/>
                <w:lang w:eastAsia="ru-RU"/>
              </w:rPr>
            </w:pPr>
          </w:p>
        </w:tc>
      </w:tr>
      <w:tr w:rsidR="00DF069C" w:rsidRPr="00DF069C" w14:paraId="59CDF184" w14:textId="77777777" w:rsidTr="00242EB9">
        <w:tc>
          <w:tcPr>
            <w:tcW w:w="11119" w:type="dxa"/>
            <w:gridSpan w:val="2"/>
            <w:tcBorders>
              <w:top w:val="nil"/>
              <w:left w:val="nil"/>
              <w:bottom w:val="nil"/>
              <w:right w:val="nil"/>
            </w:tcBorders>
          </w:tcPr>
          <w:p w14:paraId="75166BB0" w14:textId="77777777" w:rsidR="00DF069C" w:rsidRPr="00DF069C" w:rsidRDefault="00DF069C" w:rsidP="00DF069C">
            <w:pPr>
              <w:widowControl w:val="0"/>
              <w:spacing w:after="0" w:line="240" w:lineRule="auto"/>
              <w:ind w:firstLine="720"/>
              <w:jc w:val="both"/>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 xml:space="preserve">в соответствии с Федеральным </w:t>
            </w:r>
            <w:hyperlink r:id="rId23" w:history="1">
              <w:r w:rsidRPr="00DF069C">
                <w:rPr>
                  <w:rFonts w:ascii="Times New Roman" w:eastAsia="Times New Roman" w:hAnsi="Times New Roman" w:cs="Times New Roman"/>
                  <w:sz w:val="20"/>
                  <w:szCs w:val="20"/>
                  <w:lang w:eastAsia="ru-RU"/>
                </w:rPr>
                <w:t>законом</w:t>
              </w:r>
            </w:hyperlink>
            <w:r w:rsidRPr="00DF069C">
              <w:rPr>
                <w:rFonts w:ascii="Times New Roman" w:eastAsia="Times New Roman" w:hAnsi="Times New Roman" w:cs="Times New Roman"/>
                <w:sz w:val="20"/>
                <w:szCs w:val="20"/>
                <w:lang w:eastAsia="ru-RU"/>
              </w:rPr>
              <w:t xml:space="preserve"> от 27.07.2006 № 152-ФЗ "О персональных данных" согласен на передачу моих персональных данных третьей стороне, а именно:</w:t>
            </w:r>
          </w:p>
          <w:p w14:paraId="782E3060" w14:textId="77777777" w:rsidR="00DF069C" w:rsidRPr="00DF069C" w:rsidRDefault="00DF069C" w:rsidP="00DF069C">
            <w:pPr>
              <w:widowControl w:val="0"/>
              <w:spacing w:after="0" w:line="240" w:lineRule="auto"/>
              <w:ind w:firstLine="540"/>
              <w:jc w:val="both"/>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 фамилия, имя, отчество;</w:t>
            </w:r>
          </w:p>
          <w:p w14:paraId="1F02D361" w14:textId="77777777" w:rsidR="00DF069C" w:rsidRPr="00DF069C" w:rsidRDefault="00DF069C" w:rsidP="00DF069C">
            <w:pPr>
              <w:widowControl w:val="0"/>
              <w:spacing w:after="0" w:line="240" w:lineRule="auto"/>
              <w:ind w:firstLine="540"/>
              <w:jc w:val="both"/>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 паспорт (серия, номер, дата выдачи, кем выдан, код подразделения);</w:t>
            </w:r>
          </w:p>
          <w:p w14:paraId="4A73F77F" w14:textId="77777777" w:rsidR="00DF069C" w:rsidRPr="00DF069C" w:rsidRDefault="00DF069C" w:rsidP="00DF069C">
            <w:pPr>
              <w:widowControl w:val="0"/>
              <w:spacing w:after="0" w:line="240" w:lineRule="auto"/>
              <w:ind w:firstLine="540"/>
              <w:jc w:val="both"/>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 адрес места жительства (по паспорту, фактический), дата регистрации по месту жительства;</w:t>
            </w:r>
          </w:p>
          <w:p w14:paraId="5DEA9302" w14:textId="77777777" w:rsidR="00DF069C" w:rsidRPr="00DF069C" w:rsidRDefault="00DF069C" w:rsidP="00DF069C">
            <w:pPr>
              <w:widowControl w:val="0"/>
              <w:spacing w:after="0" w:line="240" w:lineRule="auto"/>
              <w:ind w:firstLine="540"/>
              <w:jc w:val="both"/>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 номер телефона (сотовый);</w:t>
            </w:r>
          </w:p>
          <w:p w14:paraId="7EDF5BB4" w14:textId="60530E9F" w:rsidR="00DF069C" w:rsidRPr="00DF069C" w:rsidRDefault="00DF069C" w:rsidP="00242EB9">
            <w:pPr>
              <w:widowControl w:val="0"/>
              <w:spacing w:after="0" w:line="240" w:lineRule="auto"/>
              <w:ind w:firstLine="540"/>
              <w:jc w:val="both"/>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 сведения о номере и серии страхового свидетельства государственного пенсионного страхования;</w:t>
            </w:r>
          </w:p>
        </w:tc>
      </w:tr>
      <w:tr w:rsidR="00DF069C" w:rsidRPr="00DF069C" w14:paraId="7C91FA77" w14:textId="77777777" w:rsidTr="007E3AE3">
        <w:trPr>
          <w:trHeight w:val="748"/>
        </w:trPr>
        <w:tc>
          <w:tcPr>
            <w:tcW w:w="11119" w:type="dxa"/>
            <w:gridSpan w:val="2"/>
            <w:tcBorders>
              <w:top w:val="nil"/>
              <w:left w:val="nil"/>
              <w:bottom w:val="nil"/>
              <w:right w:val="nil"/>
            </w:tcBorders>
          </w:tcPr>
          <w:p w14:paraId="4CB728CC" w14:textId="2EF01480" w:rsidR="00DF069C" w:rsidRPr="00DF069C" w:rsidRDefault="00DF069C" w:rsidP="00DF069C">
            <w:pPr>
              <w:widowControl w:val="0"/>
              <w:spacing w:after="0" w:line="240" w:lineRule="auto"/>
              <w:ind w:firstLine="540"/>
              <w:jc w:val="both"/>
              <w:rPr>
                <w:rFonts w:ascii="Times New Roman" w:eastAsia="Times New Roman" w:hAnsi="Times New Roman" w:cs="Times New Roman"/>
                <w:iCs/>
                <w:sz w:val="20"/>
                <w:szCs w:val="20"/>
                <w:lang w:eastAsia="ru-RU"/>
              </w:rPr>
            </w:pPr>
            <w:r w:rsidRPr="00DF069C">
              <w:rPr>
                <w:rFonts w:ascii="Times New Roman" w:eastAsia="Times New Roman" w:hAnsi="Times New Roman" w:cs="Times New Roman"/>
                <w:sz w:val="20"/>
                <w:szCs w:val="20"/>
                <w:lang w:eastAsia="ru-RU"/>
              </w:rPr>
              <w:t xml:space="preserve">Настоящим заявлением уполномочиваю МФЦ Безенчукского района на передачу моих персональных данных в </w:t>
            </w:r>
            <w:r w:rsidRPr="00DF069C">
              <w:rPr>
                <w:rFonts w:ascii="Times New Roman" w:eastAsia="Times New Roman" w:hAnsi="Times New Roman" w:cs="Times New Roman"/>
                <w:bCs/>
                <w:sz w:val="20"/>
                <w:szCs w:val="20"/>
                <w:lang w:eastAsia="ru-RU"/>
              </w:rPr>
              <w:t xml:space="preserve">постоянно действующую Комиссию в части сопровождения заявок и договоров на </w:t>
            </w:r>
            <w:proofErr w:type="spellStart"/>
            <w:r w:rsidRPr="00DF069C">
              <w:rPr>
                <w:rFonts w:ascii="Times New Roman" w:eastAsia="Times New Roman" w:hAnsi="Times New Roman" w:cs="Times New Roman"/>
                <w:bCs/>
                <w:sz w:val="20"/>
                <w:szCs w:val="20"/>
                <w:lang w:eastAsia="ru-RU"/>
              </w:rPr>
              <w:t>догазификацию</w:t>
            </w:r>
            <w:proofErr w:type="spellEnd"/>
            <w:r w:rsidRPr="00DF069C">
              <w:rPr>
                <w:rFonts w:ascii="Times New Roman" w:eastAsia="Times New Roman" w:hAnsi="Times New Roman" w:cs="Times New Roman"/>
                <w:bCs/>
                <w:sz w:val="20"/>
                <w:szCs w:val="20"/>
                <w:lang w:eastAsia="ru-RU"/>
              </w:rPr>
              <w:t xml:space="preserve"> населения в границах городских и сельских поселений муниципального района Безенчукский Самарской области, расположенную по адресу: ______________________________________</w:t>
            </w:r>
            <w:r w:rsidRPr="00DF069C">
              <w:rPr>
                <w:rFonts w:ascii="Times New Roman" w:eastAsia="Times New Roman" w:hAnsi="Times New Roman" w:cs="Times New Roman"/>
                <w:sz w:val="20"/>
                <w:szCs w:val="20"/>
                <w:lang w:eastAsia="ru-RU"/>
              </w:rPr>
              <w:t xml:space="preserve"> сформированную в рамках реализации полномочий предусмотренных Федеральным законом от 06.10.2003 № 131-ФЗ «Об общих принципах организации местного самоуправления в Российской Федерации» в</w:t>
            </w:r>
            <w:r w:rsidRPr="00DF069C">
              <w:rPr>
                <w:rFonts w:ascii="Times New Roman" w:eastAsia="Times New Roman" w:hAnsi="Times New Roman" w:cs="Times New Roman"/>
                <w:iCs/>
                <w:sz w:val="20"/>
                <w:szCs w:val="20"/>
                <w:lang w:eastAsia="ru-RU"/>
              </w:rPr>
              <w:t xml:space="preserve"> отношении подготовки населения к использованию газа в соответствии с региональной программой газификации населения в границах муниципального района Безенчукский</w:t>
            </w:r>
            <w:r w:rsidRPr="00DF069C">
              <w:rPr>
                <w:rFonts w:ascii="Times New Roman" w:eastAsia="Times New Roman" w:hAnsi="Times New Roman" w:cs="Times New Roman"/>
                <w:sz w:val="20"/>
                <w:szCs w:val="20"/>
                <w:lang w:eastAsia="ru-RU"/>
              </w:rPr>
              <w:t xml:space="preserve"> Самарской области</w:t>
            </w:r>
            <w:r w:rsidR="006859EC" w:rsidRPr="007908AC">
              <w:rPr>
                <w:rFonts w:ascii="Times New Roman" w:eastAsia="Times New Roman" w:hAnsi="Times New Roman" w:cs="Times New Roman"/>
                <w:sz w:val="20"/>
                <w:szCs w:val="20"/>
                <w:lang w:eastAsia="ru-RU"/>
              </w:rPr>
              <w:t xml:space="preserve"> </w:t>
            </w:r>
            <w:r w:rsidRPr="00DF069C">
              <w:rPr>
                <w:rFonts w:ascii="Times New Roman" w:eastAsia="Times New Roman" w:hAnsi="Times New Roman" w:cs="Times New Roman"/>
                <w:b/>
                <w:bCs/>
                <w:iCs/>
                <w:sz w:val="20"/>
                <w:szCs w:val="20"/>
                <w:lang w:eastAsia="ru-RU"/>
              </w:rPr>
              <w:t>в целях</w:t>
            </w:r>
            <w:r w:rsidRPr="00DF069C">
              <w:rPr>
                <w:rFonts w:ascii="Times New Roman" w:eastAsia="Times New Roman" w:hAnsi="Times New Roman" w:cs="Times New Roman"/>
                <w:iCs/>
                <w:sz w:val="20"/>
                <w:szCs w:val="20"/>
                <w:lang w:eastAsia="ru-RU"/>
              </w:rPr>
              <w:t xml:space="preserve"> организации Комиссией помощи по формированию и подготовке необходимого пакета документов для заключения комплексного договора поставки газа, включающего обязательство исполнителя по подключению (технологическому присоединению) газоиспользующего оборудования заявителя (физического лица) к сети газораспределения, поставку газа и техническое обслуживание и ремонт внутридомового газового оборудования (комплексный договор поставки газа),или договора о подключении (технологическом присоединении) газоиспользующего оборудования заявителя (физического лица) к сети газораспределения (договор подключения), заключаемых в рамках </w:t>
            </w:r>
            <w:proofErr w:type="spellStart"/>
            <w:r w:rsidRPr="00DF069C">
              <w:rPr>
                <w:rFonts w:ascii="Times New Roman" w:eastAsia="Times New Roman" w:hAnsi="Times New Roman" w:cs="Times New Roman"/>
                <w:iCs/>
                <w:sz w:val="20"/>
                <w:szCs w:val="20"/>
                <w:lang w:eastAsia="ru-RU"/>
              </w:rPr>
              <w:t>догазификации</w:t>
            </w:r>
            <w:proofErr w:type="spellEnd"/>
            <w:r w:rsidRPr="00DF069C">
              <w:rPr>
                <w:rFonts w:ascii="Times New Roman" w:eastAsia="Times New Roman" w:hAnsi="Times New Roman" w:cs="Times New Roman"/>
                <w:iCs/>
                <w:sz w:val="20"/>
                <w:szCs w:val="20"/>
                <w:lang w:eastAsia="ru-RU"/>
              </w:rPr>
              <w:t>.</w:t>
            </w:r>
          </w:p>
          <w:p w14:paraId="29A4FDC4" w14:textId="77777777" w:rsidR="00DF069C" w:rsidRPr="00DF069C" w:rsidRDefault="00DF069C" w:rsidP="00DF069C">
            <w:pPr>
              <w:spacing w:after="0" w:line="240" w:lineRule="auto"/>
              <w:ind w:firstLine="708"/>
              <w:jc w:val="both"/>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указанной выше цели, включая: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7FC7AD57" w14:textId="77777777" w:rsidR="00DF069C" w:rsidRPr="00DF069C" w:rsidRDefault="00DF069C" w:rsidP="00DF069C">
            <w:pPr>
              <w:spacing w:after="0" w:line="240" w:lineRule="auto"/>
              <w:ind w:firstLine="708"/>
              <w:jc w:val="both"/>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 xml:space="preserve">Я проинформирован, что МФЦ осуществляет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 Данное согласие действует до достижения цели обработки персональных данных или в течение срока хранения персональных данных в соответствии с законодательством РФ. Данное согласие может быть отозвано в любой момент по моему письменному заявлению. Я подтверждаю, что, давая такое согласие, я действую по собственной воле и в своих интересах. </w:t>
            </w:r>
          </w:p>
          <w:p w14:paraId="22547280" w14:textId="77777777" w:rsidR="00DF069C" w:rsidRPr="00DF069C" w:rsidRDefault="00DF069C" w:rsidP="00DF069C">
            <w:pPr>
              <w:spacing w:after="0" w:line="240" w:lineRule="auto"/>
              <w:jc w:val="both"/>
              <w:rPr>
                <w:rFonts w:ascii="Times New Roman" w:eastAsia="Times New Roman" w:hAnsi="Times New Roman" w:cs="Times New Roman"/>
                <w:sz w:val="20"/>
                <w:szCs w:val="20"/>
                <w:lang w:eastAsia="ru-RU"/>
              </w:rPr>
            </w:pPr>
            <w:r w:rsidRPr="00DF069C">
              <w:rPr>
                <w:rFonts w:ascii="Times New Roman" w:eastAsia="Times New Roman" w:hAnsi="Times New Roman" w:cs="Times New Roman"/>
                <w:sz w:val="20"/>
                <w:szCs w:val="20"/>
                <w:lang w:eastAsia="ru-RU"/>
              </w:rPr>
              <w:t>«____» ___________ 20__ г.</w:t>
            </w:r>
            <w:r w:rsidRPr="00DF069C">
              <w:rPr>
                <w:rFonts w:ascii="Times New Roman" w:eastAsia="Times New Roman" w:hAnsi="Times New Roman" w:cs="Times New Roman"/>
                <w:sz w:val="20"/>
                <w:szCs w:val="20"/>
                <w:lang w:eastAsia="ru-RU"/>
              </w:rPr>
              <w:tab/>
            </w:r>
            <w:r w:rsidRPr="00DF069C">
              <w:rPr>
                <w:rFonts w:ascii="Times New Roman" w:eastAsia="Times New Roman" w:hAnsi="Times New Roman" w:cs="Times New Roman"/>
                <w:sz w:val="20"/>
                <w:szCs w:val="20"/>
                <w:lang w:eastAsia="ru-RU"/>
              </w:rPr>
              <w:tab/>
            </w:r>
            <w:r w:rsidRPr="00DF069C">
              <w:rPr>
                <w:rFonts w:ascii="Times New Roman" w:eastAsia="Times New Roman" w:hAnsi="Times New Roman" w:cs="Times New Roman"/>
                <w:sz w:val="20"/>
                <w:szCs w:val="20"/>
                <w:lang w:eastAsia="ru-RU"/>
              </w:rPr>
              <w:tab/>
              <w:t xml:space="preserve">_______________ /_______________/ </w:t>
            </w:r>
          </w:p>
          <w:p w14:paraId="0E48091B" w14:textId="0E5886E3" w:rsidR="00DF069C" w:rsidRPr="00DF069C" w:rsidRDefault="00DF069C" w:rsidP="007E3AE3">
            <w:pPr>
              <w:spacing w:after="0" w:line="240" w:lineRule="auto"/>
              <w:rPr>
                <w:rFonts w:ascii="Times New Roman" w:eastAsia="Times New Roman" w:hAnsi="Times New Roman" w:cs="Times New Roman"/>
                <w:sz w:val="20"/>
                <w:szCs w:val="20"/>
                <w:lang w:eastAsia="ru-RU"/>
              </w:rPr>
            </w:pPr>
            <w:r w:rsidRPr="00DF069C">
              <w:rPr>
                <w:rFonts w:ascii="Times New Roman" w:eastAsia="Times New Roman" w:hAnsi="Times New Roman" w:cs="Times New Roman"/>
                <w:i/>
                <w:sz w:val="20"/>
                <w:szCs w:val="20"/>
                <w:lang w:eastAsia="ru-RU"/>
              </w:rPr>
              <w:t xml:space="preserve">                                                                                          (подпись, расшифровка подписи)</w:t>
            </w:r>
          </w:p>
        </w:tc>
      </w:tr>
    </w:tbl>
    <w:p w14:paraId="0742A723" w14:textId="77777777" w:rsidR="00DF069C" w:rsidRPr="00DF069C" w:rsidRDefault="00DF069C" w:rsidP="00DF069C">
      <w:pPr>
        <w:spacing w:after="0" w:line="240" w:lineRule="auto"/>
        <w:rPr>
          <w:rFonts w:ascii="Times New Roman CYR" w:eastAsia="Times New Roman" w:hAnsi="Times New Roman CYR" w:cs="Times New Roman"/>
          <w:color w:val="00B0F0"/>
          <w:sz w:val="20"/>
          <w:szCs w:val="20"/>
          <w:lang w:eastAsia="ru-RU"/>
        </w:rPr>
      </w:pPr>
    </w:p>
    <w:p w14:paraId="23129F97" w14:textId="77777777" w:rsidR="00DF069C" w:rsidRPr="00DF069C" w:rsidRDefault="00DF069C" w:rsidP="00DF069C">
      <w:pPr>
        <w:spacing w:after="0" w:line="240" w:lineRule="auto"/>
        <w:rPr>
          <w:rFonts w:ascii="Times New Roman CYR" w:eastAsia="Times New Roman" w:hAnsi="Times New Roman CYR" w:cs="Times New Roman"/>
          <w:color w:val="00B0F0"/>
          <w:sz w:val="20"/>
          <w:szCs w:val="20"/>
          <w:lang w:eastAsia="ru-RU"/>
        </w:rPr>
      </w:pPr>
      <w:r w:rsidRPr="00DF069C">
        <w:rPr>
          <w:rFonts w:ascii="Times New Roman CYR" w:eastAsia="Times New Roman" w:hAnsi="Times New Roman CYR" w:cs="Times New Roman"/>
          <w:color w:val="00B0F0"/>
          <w:sz w:val="20"/>
          <w:szCs w:val="20"/>
          <w:lang w:eastAsia="ru-RU"/>
        </w:rPr>
        <w:br w:type="page"/>
      </w:r>
    </w:p>
    <w:p w14:paraId="1C812E56" w14:textId="77777777" w:rsidR="00DF069C" w:rsidRPr="00DF069C" w:rsidRDefault="00DF069C" w:rsidP="00DF069C">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lastRenderedPageBreak/>
        <w:t>Приложение № 3</w:t>
      </w:r>
    </w:p>
    <w:p w14:paraId="22DB61DA" w14:textId="77777777" w:rsidR="00DF069C" w:rsidRPr="00DF069C" w:rsidRDefault="00DF069C" w:rsidP="00DF069C">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tab/>
      </w:r>
      <w:r w:rsidRPr="00DF069C">
        <w:rPr>
          <w:rFonts w:ascii="Times New Roman" w:eastAsia="Times New Roman" w:hAnsi="Times New Roman" w:cs="Times New Roman"/>
          <w:lang w:eastAsia="ru-RU"/>
        </w:rPr>
        <w:tab/>
      </w:r>
      <w:r w:rsidRPr="00DF069C">
        <w:rPr>
          <w:rFonts w:ascii="Times New Roman" w:eastAsia="Times New Roman" w:hAnsi="Times New Roman" w:cs="Times New Roman"/>
          <w:lang w:eastAsia="ru-RU"/>
        </w:rPr>
        <w:tab/>
      </w:r>
      <w:r w:rsidRPr="00DF069C">
        <w:rPr>
          <w:rFonts w:ascii="Times New Roman" w:eastAsia="Times New Roman" w:hAnsi="Times New Roman" w:cs="Times New Roman"/>
          <w:lang w:eastAsia="ru-RU"/>
        </w:rPr>
        <w:tab/>
      </w:r>
      <w:r w:rsidRPr="00DF069C">
        <w:rPr>
          <w:rFonts w:ascii="Times New Roman" w:eastAsia="Times New Roman" w:hAnsi="Times New Roman" w:cs="Times New Roman"/>
          <w:lang w:eastAsia="ru-RU"/>
        </w:rPr>
        <w:tab/>
      </w:r>
      <w:r w:rsidRPr="00DF069C">
        <w:rPr>
          <w:rFonts w:ascii="Times New Roman" w:eastAsia="Times New Roman" w:hAnsi="Times New Roman" w:cs="Times New Roman"/>
          <w:lang w:eastAsia="ru-RU"/>
        </w:rPr>
        <w:tab/>
        <w:t xml:space="preserve">к административному регламенту </w:t>
      </w:r>
    </w:p>
    <w:p w14:paraId="55459C0B" w14:textId="77777777" w:rsidR="00DF069C" w:rsidRPr="00DF069C" w:rsidRDefault="00DF069C" w:rsidP="00DF069C">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t xml:space="preserve">«Организация газоснабжения населения в границах </w:t>
      </w:r>
    </w:p>
    <w:p w14:paraId="6A804682" w14:textId="70AA9B4E" w:rsidR="00DF069C" w:rsidRPr="00DF069C" w:rsidRDefault="00DF069C" w:rsidP="00DF069C">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t>городского поселения Безенчук</w:t>
      </w:r>
      <w:r w:rsidR="00011E70">
        <w:rPr>
          <w:rFonts w:ascii="Times New Roman" w:eastAsia="Times New Roman" w:hAnsi="Times New Roman" w:cs="Times New Roman"/>
          <w:lang w:eastAsia="ru-RU"/>
        </w:rPr>
        <w:t xml:space="preserve"> </w:t>
      </w:r>
      <w:r w:rsidRPr="00DF069C">
        <w:rPr>
          <w:rFonts w:ascii="Times New Roman" w:eastAsia="Times New Roman" w:hAnsi="Times New Roman" w:cs="Times New Roman"/>
          <w:lang w:eastAsia="ru-RU"/>
        </w:rPr>
        <w:t xml:space="preserve">муниципального </w:t>
      </w:r>
    </w:p>
    <w:p w14:paraId="561DD45F" w14:textId="77777777" w:rsidR="00DF069C" w:rsidRPr="00DF069C" w:rsidRDefault="00DF069C" w:rsidP="00DF069C">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t xml:space="preserve">района Безенчукский Самарской области в пределах </w:t>
      </w:r>
    </w:p>
    <w:p w14:paraId="516936F9" w14:textId="77777777" w:rsidR="00DF069C" w:rsidRPr="00DF069C" w:rsidRDefault="00DF069C" w:rsidP="00DF069C">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t xml:space="preserve">полномочий, установленных законодательством </w:t>
      </w:r>
    </w:p>
    <w:p w14:paraId="4C6ECEF7" w14:textId="77777777" w:rsidR="00DF069C" w:rsidRPr="000B473B" w:rsidRDefault="00DF069C" w:rsidP="00DF069C">
      <w:pPr>
        <w:spacing w:after="0" w:line="240" w:lineRule="auto"/>
        <w:jc w:val="right"/>
        <w:rPr>
          <w:rFonts w:ascii="Times New Roman" w:eastAsia="Times New Roman" w:hAnsi="Times New Roman" w:cs="Times New Roman"/>
          <w:lang w:eastAsia="ru-RU"/>
        </w:rPr>
      </w:pPr>
      <w:r w:rsidRPr="00DF069C">
        <w:rPr>
          <w:rFonts w:ascii="Times New Roman" w:eastAsia="Times New Roman" w:hAnsi="Times New Roman" w:cs="Times New Roman"/>
          <w:lang w:eastAsia="ru-RU"/>
        </w:rPr>
        <w:t>Российской Федерации»</w:t>
      </w:r>
    </w:p>
    <w:p w14:paraId="76C9A161" w14:textId="77777777" w:rsidR="00C75827" w:rsidRPr="00DF069C" w:rsidRDefault="00C75827" w:rsidP="00DF069C">
      <w:pPr>
        <w:spacing w:after="0" w:line="240" w:lineRule="auto"/>
        <w:jc w:val="right"/>
        <w:rPr>
          <w:rFonts w:ascii="Times New Roman" w:eastAsia="Times New Roman" w:hAnsi="Times New Roman" w:cs="Times New Roman"/>
          <w:sz w:val="8"/>
          <w:szCs w:val="8"/>
          <w:lang w:eastAsia="ru-RU"/>
        </w:rPr>
      </w:pPr>
    </w:p>
    <w:p w14:paraId="36C74896" w14:textId="00F89BAA" w:rsidR="00DF069C" w:rsidRPr="00DF069C" w:rsidRDefault="00DF069C" w:rsidP="00DF069C">
      <w:pPr>
        <w:spacing w:after="0" w:line="240" w:lineRule="auto"/>
        <w:ind w:firstLine="708"/>
        <w:jc w:val="right"/>
        <w:rPr>
          <w:rFonts w:ascii="Times New Roman" w:eastAsia="Times New Roman" w:hAnsi="Times New Roman" w:cs="Times New Roman"/>
          <w:sz w:val="24"/>
          <w:szCs w:val="24"/>
          <w:lang w:eastAsia="ru-RU"/>
        </w:rPr>
      </w:pPr>
      <w:r w:rsidRPr="00DF069C">
        <w:rPr>
          <w:rFonts w:ascii="Times New Roman" w:eastAsia="Times New Roman" w:hAnsi="Times New Roman" w:cs="Times New Roman"/>
          <w:sz w:val="24"/>
          <w:szCs w:val="24"/>
          <w:lang w:eastAsia="ru-RU"/>
        </w:rPr>
        <w:t>В</w:t>
      </w:r>
      <w:r w:rsidR="005528E1">
        <w:rPr>
          <w:rFonts w:ascii="Times New Roman" w:eastAsia="Times New Roman" w:hAnsi="Times New Roman" w:cs="Times New Roman"/>
          <w:sz w:val="24"/>
          <w:szCs w:val="24"/>
          <w:lang w:eastAsia="ru-RU"/>
        </w:rPr>
        <w:t xml:space="preserve"> </w:t>
      </w:r>
      <w:r w:rsidRPr="00DF069C">
        <w:rPr>
          <w:rFonts w:ascii="Times New Roman" w:eastAsia="Times New Roman" w:hAnsi="Times New Roman" w:cs="Times New Roman"/>
          <w:sz w:val="24"/>
          <w:szCs w:val="24"/>
          <w:lang w:eastAsia="ru-RU"/>
        </w:rPr>
        <w:t xml:space="preserve">постоянно действующую комиссию сопровождения заявок и договоров на </w:t>
      </w:r>
      <w:proofErr w:type="spellStart"/>
      <w:r w:rsidRPr="00DF069C">
        <w:rPr>
          <w:rFonts w:ascii="Times New Roman" w:eastAsia="Times New Roman" w:hAnsi="Times New Roman" w:cs="Times New Roman"/>
          <w:sz w:val="24"/>
          <w:szCs w:val="24"/>
          <w:lang w:eastAsia="ru-RU"/>
        </w:rPr>
        <w:t>догазификацию</w:t>
      </w:r>
      <w:proofErr w:type="spellEnd"/>
      <w:r w:rsidRPr="00DF069C">
        <w:rPr>
          <w:rFonts w:ascii="Times New Roman" w:eastAsia="Times New Roman" w:hAnsi="Times New Roman" w:cs="Times New Roman"/>
          <w:sz w:val="24"/>
          <w:szCs w:val="24"/>
          <w:lang w:eastAsia="ru-RU"/>
        </w:rPr>
        <w:t xml:space="preserve"> населения в границах муниципального района</w:t>
      </w:r>
    </w:p>
    <w:p w14:paraId="1638760A" w14:textId="77777777" w:rsidR="00DF069C" w:rsidRPr="00DF069C" w:rsidRDefault="00DF069C" w:rsidP="00DF069C">
      <w:pPr>
        <w:spacing w:after="0" w:line="240" w:lineRule="auto"/>
        <w:ind w:firstLine="708"/>
        <w:jc w:val="right"/>
        <w:rPr>
          <w:rFonts w:ascii="Times New Roman" w:eastAsia="Times New Roman" w:hAnsi="Times New Roman" w:cs="Times New Roman"/>
          <w:sz w:val="24"/>
          <w:szCs w:val="24"/>
          <w:lang w:eastAsia="ru-RU"/>
        </w:rPr>
      </w:pPr>
      <w:r w:rsidRPr="00DF069C">
        <w:rPr>
          <w:rFonts w:ascii="Times New Roman" w:eastAsia="Times New Roman" w:hAnsi="Times New Roman" w:cs="Times New Roman"/>
          <w:sz w:val="24"/>
          <w:szCs w:val="24"/>
          <w:lang w:eastAsia="ru-RU"/>
        </w:rPr>
        <w:t>Безенчукский Самарской области</w:t>
      </w:r>
    </w:p>
    <w:p w14:paraId="7ED15818" w14:textId="77777777" w:rsidR="00DF069C" w:rsidRPr="00DF069C" w:rsidRDefault="00DF069C" w:rsidP="00DF069C">
      <w:pPr>
        <w:spacing w:after="0" w:line="240" w:lineRule="auto"/>
        <w:jc w:val="center"/>
        <w:rPr>
          <w:rFonts w:ascii="Times New Roman" w:eastAsia="Times New Roman" w:hAnsi="Times New Roman" w:cs="Times New Roman"/>
          <w:sz w:val="28"/>
          <w:szCs w:val="28"/>
          <w:lang w:eastAsia="ru-RU"/>
        </w:rPr>
      </w:pPr>
      <w:r w:rsidRPr="00DF069C">
        <w:rPr>
          <w:rFonts w:ascii="Times New Roman" w:eastAsia="Times New Roman" w:hAnsi="Times New Roman" w:cs="Times New Roman"/>
          <w:sz w:val="28"/>
          <w:szCs w:val="28"/>
          <w:lang w:eastAsia="ru-RU"/>
        </w:rPr>
        <w:t>УВЕДОМЛЕНИЕ № ______ от ___________</w:t>
      </w:r>
    </w:p>
    <w:p w14:paraId="2DB62FB9" w14:textId="77777777" w:rsidR="00DF069C" w:rsidRPr="00DF069C" w:rsidRDefault="00DF069C" w:rsidP="00DF069C">
      <w:pPr>
        <w:spacing w:after="0" w:line="240" w:lineRule="auto"/>
        <w:jc w:val="both"/>
        <w:rPr>
          <w:rFonts w:ascii="Times New Roman" w:eastAsia="Times New Roman" w:hAnsi="Times New Roman" w:cs="Times New Roman"/>
          <w:sz w:val="28"/>
          <w:szCs w:val="28"/>
          <w:lang w:eastAsia="ru-RU"/>
        </w:rPr>
      </w:pPr>
      <w:r w:rsidRPr="00DF069C">
        <w:rPr>
          <w:rFonts w:ascii="Times New Roman" w:eastAsia="Times New Roman" w:hAnsi="Times New Roman" w:cs="Times New Roman"/>
          <w:sz w:val="28"/>
          <w:szCs w:val="28"/>
          <w:lang w:eastAsia="ru-RU"/>
        </w:rPr>
        <w:t>1. ____________________________________________</w:t>
      </w:r>
    </w:p>
    <w:p w14:paraId="41519D94" w14:textId="77777777" w:rsidR="00DF069C" w:rsidRPr="00DF069C" w:rsidRDefault="00DF069C" w:rsidP="00DF069C">
      <w:pPr>
        <w:spacing w:after="0" w:line="240" w:lineRule="auto"/>
        <w:jc w:val="both"/>
        <w:rPr>
          <w:rFonts w:ascii="Times New Roman" w:eastAsia="Times New Roman" w:hAnsi="Times New Roman" w:cs="Times New Roman"/>
          <w:sz w:val="28"/>
          <w:szCs w:val="28"/>
          <w:vertAlign w:val="superscript"/>
          <w:lang w:eastAsia="ru-RU"/>
        </w:rPr>
      </w:pPr>
      <w:r w:rsidRPr="00DF069C">
        <w:rPr>
          <w:rFonts w:ascii="Times New Roman" w:eastAsia="Times New Roman" w:hAnsi="Times New Roman" w:cs="Times New Roman"/>
          <w:sz w:val="28"/>
          <w:szCs w:val="28"/>
          <w:lang w:eastAsia="ru-RU"/>
        </w:rPr>
        <w:tab/>
      </w:r>
      <w:r w:rsidRPr="00DF069C">
        <w:rPr>
          <w:rFonts w:ascii="Times New Roman" w:eastAsia="Times New Roman" w:hAnsi="Times New Roman" w:cs="Times New Roman"/>
          <w:sz w:val="28"/>
          <w:szCs w:val="28"/>
          <w:vertAlign w:val="superscript"/>
          <w:lang w:eastAsia="ru-RU"/>
        </w:rPr>
        <w:t>ФИО заявителя и дата его обращения</w:t>
      </w:r>
    </w:p>
    <w:p w14:paraId="58660AA6" w14:textId="77777777" w:rsidR="00DF069C" w:rsidRPr="00DF069C" w:rsidRDefault="00DF069C" w:rsidP="00DF069C">
      <w:pPr>
        <w:spacing w:after="0" w:line="240" w:lineRule="auto"/>
        <w:jc w:val="both"/>
        <w:rPr>
          <w:rFonts w:ascii="Times New Roman" w:eastAsia="Times New Roman" w:hAnsi="Times New Roman" w:cs="Times New Roman"/>
          <w:sz w:val="28"/>
          <w:szCs w:val="28"/>
          <w:lang w:eastAsia="ru-RU"/>
        </w:rPr>
      </w:pPr>
      <w:r w:rsidRPr="00DF069C">
        <w:rPr>
          <w:rFonts w:ascii="Times New Roman" w:eastAsia="Times New Roman" w:hAnsi="Times New Roman" w:cs="Times New Roman"/>
          <w:sz w:val="28"/>
          <w:szCs w:val="28"/>
          <w:lang w:eastAsia="ru-RU"/>
        </w:rPr>
        <w:t>2. ____________________________________________</w:t>
      </w:r>
    </w:p>
    <w:p w14:paraId="5DB372EC" w14:textId="77777777" w:rsidR="00DF069C" w:rsidRPr="00DF069C" w:rsidRDefault="00DF069C" w:rsidP="00DF069C">
      <w:pPr>
        <w:spacing w:after="0" w:line="240" w:lineRule="auto"/>
        <w:jc w:val="both"/>
        <w:rPr>
          <w:rFonts w:ascii="Times New Roman" w:eastAsia="Times New Roman" w:hAnsi="Times New Roman" w:cs="Times New Roman"/>
          <w:sz w:val="28"/>
          <w:szCs w:val="28"/>
          <w:vertAlign w:val="superscript"/>
          <w:lang w:eastAsia="ru-RU"/>
        </w:rPr>
      </w:pPr>
      <w:r w:rsidRPr="00DF069C">
        <w:rPr>
          <w:rFonts w:ascii="Times New Roman" w:eastAsia="Times New Roman" w:hAnsi="Times New Roman" w:cs="Times New Roman"/>
          <w:sz w:val="28"/>
          <w:szCs w:val="28"/>
          <w:lang w:eastAsia="ru-RU"/>
        </w:rPr>
        <w:tab/>
      </w:r>
      <w:r w:rsidRPr="00DF069C">
        <w:rPr>
          <w:rFonts w:ascii="Times New Roman" w:eastAsia="Times New Roman" w:hAnsi="Times New Roman" w:cs="Times New Roman"/>
          <w:sz w:val="28"/>
          <w:szCs w:val="28"/>
          <w:vertAlign w:val="superscript"/>
          <w:lang w:eastAsia="ru-RU"/>
        </w:rPr>
        <w:t>Адрес местонахождения домовладения</w:t>
      </w:r>
    </w:p>
    <w:p w14:paraId="3EE7F5B0" w14:textId="77777777" w:rsidR="00DF069C" w:rsidRPr="00DF069C" w:rsidRDefault="00DF069C" w:rsidP="00DF069C">
      <w:pPr>
        <w:spacing w:after="0" w:line="240" w:lineRule="auto"/>
        <w:jc w:val="both"/>
        <w:rPr>
          <w:rFonts w:ascii="Times New Roman" w:eastAsia="Times New Roman" w:hAnsi="Times New Roman" w:cs="Times New Roman"/>
          <w:sz w:val="28"/>
          <w:szCs w:val="28"/>
          <w:lang w:eastAsia="ru-RU"/>
        </w:rPr>
      </w:pPr>
      <w:r w:rsidRPr="00DF069C">
        <w:rPr>
          <w:rFonts w:ascii="Times New Roman" w:eastAsia="Times New Roman" w:hAnsi="Times New Roman" w:cs="Times New Roman"/>
          <w:sz w:val="28"/>
          <w:szCs w:val="28"/>
          <w:lang w:eastAsia="ru-RU"/>
        </w:rPr>
        <w:t>3. ____________________________________________</w:t>
      </w:r>
    </w:p>
    <w:p w14:paraId="63C92DF6" w14:textId="77777777" w:rsidR="00DF069C" w:rsidRPr="00DF069C" w:rsidRDefault="00DF069C" w:rsidP="00DF069C">
      <w:pPr>
        <w:spacing w:after="0" w:line="240" w:lineRule="auto"/>
        <w:jc w:val="both"/>
        <w:rPr>
          <w:rFonts w:ascii="Times New Roman" w:eastAsia="Times New Roman" w:hAnsi="Times New Roman" w:cs="Times New Roman"/>
          <w:sz w:val="28"/>
          <w:szCs w:val="28"/>
          <w:vertAlign w:val="superscript"/>
          <w:lang w:eastAsia="ru-RU"/>
        </w:rPr>
      </w:pPr>
      <w:r w:rsidRPr="00DF069C">
        <w:rPr>
          <w:rFonts w:ascii="Times New Roman" w:eastAsia="Times New Roman" w:hAnsi="Times New Roman" w:cs="Times New Roman"/>
          <w:sz w:val="28"/>
          <w:szCs w:val="28"/>
          <w:lang w:eastAsia="ru-RU"/>
        </w:rPr>
        <w:tab/>
      </w:r>
      <w:r w:rsidRPr="00DF069C">
        <w:rPr>
          <w:rFonts w:ascii="Times New Roman" w:eastAsia="Times New Roman" w:hAnsi="Times New Roman" w:cs="Times New Roman"/>
          <w:sz w:val="28"/>
          <w:szCs w:val="28"/>
          <w:lang w:eastAsia="ru-RU"/>
        </w:rPr>
        <w:tab/>
      </w:r>
      <w:r w:rsidRPr="00DF069C">
        <w:rPr>
          <w:rFonts w:ascii="Times New Roman" w:eastAsia="Times New Roman" w:hAnsi="Times New Roman" w:cs="Times New Roman"/>
          <w:sz w:val="28"/>
          <w:szCs w:val="28"/>
          <w:vertAlign w:val="superscript"/>
          <w:lang w:eastAsia="ru-RU"/>
        </w:rPr>
        <w:t xml:space="preserve">Реквизиты документа, удостоверяющего личность </w:t>
      </w:r>
    </w:p>
    <w:p w14:paraId="53A8E2D1" w14:textId="77777777" w:rsidR="00DF069C" w:rsidRPr="00DF069C" w:rsidRDefault="00DF069C" w:rsidP="00DF069C">
      <w:pPr>
        <w:spacing w:after="0" w:line="240" w:lineRule="auto"/>
        <w:jc w:val="both"/>
        <w:rPr>
          <w:rFonts w:ascii="Times New Roman" w:eastAsia="Times New Roman" w:hAnsi="Times New Roman" w:cs="Times New Roman"/>
          <w:sz w:val="28"/>
          <w:szCs w:val="28"/>
          <w:lang w:eastAsia="ru-RU"/>
        </w:rPr>
      </w:pPr>
      <w:r w:rsidRPr="00DF069C">
        <w:rPr>
          <w:rFonts w:ascii="Times New Roman" w:eastAsia="Times New Roman" w:hAnsi="Times New Roman" w:cs="Times New Roman"/>
          <w:sz w:val="28"/>
          <w:szCs w:val="28"/>
          <w:lang w:eastAsia="ru-RU"/>
        </w:rPr>
        <w:t>4. ____________________________________________</w:t>
      </w:r>
    </w:p>
    <w:p w14:paraId="111246D1" w14:textId="77777777" w:rsidR="00DF069C" w:rsidRPr="00DF069C" w:rsidRDefault="00DF069C" w:rsidP="00DF069C">
      <w:pPr>
        <w:spacing w:after="0" w:line="240" w:lineRule="auto"/>
        <w:jc w:val="both"/>
        <w:rPr>
          <w:rFonts w:ascii="Times New Roman" w:eastAsia="Times New Roman" w:hAnsi="Times New Roman" w:cs="Times New Roman"/>
          <w:sz w:val="28"/>
          <w:szCs w:val="28"/>
          <w:vertAlign w:val="superscript"/>
          <w:lang w:eastAsia="ru-RU"/>
        </w:rPr>
      </w:pPr>
      <w:r w:rsidRPr="00DF069C">
        <w:rPr>
          <w:rFonts w:ascii="Times New Roman" w:eastAsia="Times New Roman" w:hAnsi="Times New Roman" w:cs="Times New Roman"/>
          <w:sz w:val="28"/>
          <w:szCs w:val="28"/>
          <w:vertAlign w:val="superscript"/>
          <w:lang w:eastAsia="ru-RU"/>
        </w:rPr>
        <w:tab/>
      </w:r>
      <w:r w:rsidRPr="00DF069C">
        <w:rPr>
          <w:rFonts w:ascii="Times New Roman" w:eastAsia="Times New Roman" w:hAnsi="Times New Roman" w:cs="Times New Roman"/>
          <w:sz w:val="28"/>
          <w:szCs w:val="28"/>
          <w:vertAlign w:val="superscript"/>
          <w:lang w:eastAsia="ru-RU"/>
        </w:rPr>
        <w:tab/>
        <w:t>Подробное описание причины отказа в приеме документов</w:t>
      </w:r>
    </w:p>
    <w:p w14:paraId="44D2D768" w14:textId="77777777" w:rsidR="00DF069C" w:rsidRPr="00DF069C" w:rsidRDefault="00DF069C" w:rsidP="00DF069C">
      <w:pPr>
        <w:spacing w:after="0" w:line="240" w:lineRule="auto"/>
        <w:jc w:val="both"/>
        <w:rPr>
          <w:rFonts w:ascii="Times New Roman" w:eastAsia="Times New Roman" w:hAnsi="Times New Roman" w:cs="Times New Roman"/>
          <w:sz w:val="28"/>
          <w:szCs w:val="28"/>
          <w:lang w:eastAsia="ru-RU"/>
        </w:rPr>
      </w:pPr>
      <w:r w:rsidRPr="00DF069C">
        <w:rPr>
          <w:rFonts w:ascii="Times New Roman" w:eastAsia="Times New Roman" w:hAnsi="Times New Roman" w:cs="Times New Roman"/>
          <w:lang w:eastAsia="ru-RU"/>
        </w:rPr>
        <w:t xml:space="preserve">Руководитель МФЦ </w:t>
      </w:r>
      <w:r w:rsidRPr="00DF069C">
        <w:rPr>
          <w:rFonts w:ascii="Times New Roman" w:eastAsia="Times New Roman" w:hAnsi="Times New Roman" w:cs="Times New Roman"/>
          <w:lang w:eastAsia="ru-RU"/>
        </w:rPr>
        <w:tab/>
      </w:r>
      <w:r w:rsidRPr="00DF069C">
        <w:rPr>
          <w:rFonts w:ascii="Times New Roman" w:eastAsia="Times New Roman" w:hAnsi="Times New Roman" w:cs="Times New Roman"/>
          <w:sz w:val="28"/>
          <w:szCs w:val="28"/>
          <w:lang w:eastAsia="ru-RU"/>
        </w:rPr>
        <w:tab/>
      </w:r>
      <w:r w:rsidRPr="00DF069C">
        <w:rPr>
          <w:rFonts w:ascii="Times New Roman" w:eastAsia="Times New Roman" w:hAnsi="Times New Roman" w:cs="Times New Roman"/>
          <w:sz w:val="28"/>
          <w:szCs w:val="28"/>
          <w:lang w:eastAsia="ru-RU"/>
        </w:rPr>
        <w:tab/>
      </w:r>
      <w:r w:rsidRPr="00DF069C">
        <w:rPr>
          <w:rFonts w:ascii="Times New Roman" w:eastAsia="Times New Roman" w:hAnsi="Times New Roman" w:cs="Times New Roman"/>
          <w:sz w:val="28"/>
          <w:szCs w:val="28"/>
          <w:lang w:eastAsia="ru-RU"/>
        </w:rPr>
        <w:tab/>
      </w:r>
      <w:r w:rsidRPr="00DF069C">
        <w:rPr>
          <w:rFonts w:ascii="Times New Roman" w:eastAsia="Times New Roman" w:hAnsi="Times New Roman" w:cs="Times New Roman"/>
          <w:sz w:val="28"/>
          <w:szCs w:val="28"/>
          <w:lang w:eastAsia="ru-RU"/>
        </w:rPr>
        <w:tab/>
      </w:r>
      <w:r w:rsidRPr="00DF069C">
        <w:rPr>
          <w:rFonts w:ascii="Times New Roman" w:eastAsia="Times New Roman" w:hAnsi="Times New Roman" w:cs="Times New Roman"/>
          <w:sz w:val="28"/>
          <w:szCs w:val="28"/>
          <w:lang w:eastAsia="ru-RU"/>
        </w:rPr>
        <w:tab/>
        <w:t>___________________</w:t>
      </w:r>
    </w:p>
    <w:p w14:paraId="679E95DC" w14:textId="77777777" w:rsidR="00DF069C" w:rsidRPr="00DF069C" w:rsidRDefault="00DF069C" w:rsidP="00DF069C">
      <w:pPr>
        <w:spacing w:after="0" w:line="240" w:lineRule="auto"/>
        <w:jc w:val="both"/>
        <w:rPr>
          <w:rFonts w:ascii="Times New Roman" w:eastAsia="Times New Roman" w:hAnsi="Times New Roman" w:cs="Times New Roman"/>
          <w:sz w:val="28"/>
          <w:szCs w:val="28"/>
          <w:vertAlign w:val="superscript"/>
          <w:lang w:eastAsia="ru-RU"/>
        </w:rPr>
      </w:pPr>
      <w:r w:rsidRPr="00DF069C">
        <w:rPr>
          <w:rFonts w:ascii="Times New Roman" w:eastAsia="Times New Roman" w:hAnsi="Times New Roman" w:cs="Times New Roman"/>
          <w:sz w:val="28"/>
          <w:szCs w:val="28"/>
          <w:lang w:eastAsia="ru-RU"/>
        </w:rPr>
        <w:tab/>
      </w:r>
      <w:r w:rsidRPr="00DF069C">
        <w:rPr>
          <w:rFonts w:ascii="Times New Roman" w:eastAsia="Times New Roman" w:hAnsi="Times New Roman" w:cs="Times New Roman"/>
          <w:sz w:val="28"/>
          <w:szCs w:val="28"/>
          <w:lang w:eastAsia="ru-RU"/>
        </w:rPr>
        <w:tab/>
      </w:r>
      <w:r w:rsidRPr="00DF069C">
        <w:rPr>
          <w:rFonts w:ascii="Times New Roman" w:eastAsia="Times New Roman" w:hAnsi="Times New Roman" w:cs="Times New Roman"/>
          <w:sz w:val="28"/>
          <w:szCs w:val="28"/>
          <w:lang w:eastAsia="ru-RU"/>
        </w:rPr>
        <w:tab/>
      </w:r>
      <w:r w:rsidRPr="00DF069C">
        <w:rPr>
          <w:rFonts w:ascii="Times New Roman" w:eastAsia="Times New Roman" w:hAnsi="Times New Roman" w:cs="Times New Roman"/>
          <w:sz w:val="28"/>
          <w:szCs w:val="28"/>
          <w:lang w:eastAsia="ru-RU"/>
        </w:rPr>
        <w:tab/>
      </w:r>
      <w:r w:rsidRPr="00DF069C">
        <w:rPr>
          <w:rFonts w:ascii="Times New Roman" w:eastAsia="Times New Roman" w:hAnsi="Times New Roman" w:cs="Times New Roman"/>
          <w:sz w:val="28"/>
          <w:szCs w:val="28"/>
          <w:vertAlign w:val="superscript"/>
          <w:lang w:eastAsia="ru-RU"/>
        </w:rPr>
        <w:tab/>
      </w:r>
      <w:r w:rsidRPr="00DF069C">
        <w:rPr>
          <w:rFonts w:ascii="Times New Roman" w:eastAsia="Times New Roman" w:hAnsi="Times New Roman" w:cs="Times New Roman"/>
          <w:sz w:val="28"/>
          <w:szCs w:val="28"/>
          <w:vertAlign w:val="superscript"/>
          <w:lang w:eastAsia="ru-RU"/>
        </w:rPr>
        <w:tab/>
      </w:r>
      <w:r w:rsidRPr="00DF069C">
        <w:rPr>
          <w:rFonts w:ascii="Times New Roman" w:eastAsia="Times New Roman" w:hAnsi="Times New Roman" w:cs="Times New Roman"/>
          <w:sz w:val="28"/>
          <w:szCs w:val="28"/>
          <w:vertAlign w:val="superscript"/>
          <w:lang w:eastAsia="ru-RU"/>
        </w:rPr>
        <w:tab/>
      </w:r>
      <w:r w:rsidRPr="00DF069C">
        <w:rPr>
          <w:rFonts w:ascii="Times New Roman" w:eastAsia="Times New Roman" w:hAnsi="Times New Roman" w:cs="Times New Roman"/>
          <w:sz w:val="28"/>
          <w:szCs w:val="28"/>
          <w:vertAlign w:val="superscript"/>
          <w:lang w:eastAsia="ru-RU"/>
        </w:rPr>
        <w:tab/>
      </w:r>
      <w:r w:rsidRPr="00DF069C">
        <w:rPr>
          <w:rFonts w:ascii="Times New Roman" w:eastAsia="Times New Roman" w:hAnsi="Times New Roman" w:cs="Times New Roman"/>
          <w:sz w:val="28"/>
          <w:szCs w:val="28"/>
          <w:vertAlign w:val="superscript"/>
          <w:lang w:eastAsia="ru-RU"/>
        </w:rPr>
        <w:tab/>
        <w:t xml:space="preserve">      Подпись руководителя МФЦ</w:t>
      </w:r>
    </w:p>
    <w:p w14:paraId="5499098C" w14:textId="064CA752" w:rsidR="0043164C" w:rsidRPr="00AA654E" w:rsidRDefault="0043164C" w:rsidP="0043164C">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15</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8A7D07">
        <w:rPr>
          <w:rFonts w:ascii="Times New Roman" w:eastAsia="Calibri" w:hAnsi="Times New Roman" w:cs="Times New Roman"/>
          <w:b/>
        </w:rPr>
        <w:t>5</w:t>
      </w:r>
    </w:p>
    <w:p w14:paraId="66B3F3CF" w14:textId="45BB9E60" w:rsidR="0043164C" w:rsidRPr="009C68D7" w:rsidRDefault="0043164C" w:rsidP="008A7D07">
      <w:pPr>
        <w:spacing w:after="0" w:line="240" w:lineRule="auto"/>
        <w:jc w:val="both"/>
        <w:outlineLvl w:val="1"/>
        <w:rPr>
          <w:rFonts w:ascii="Times New Roman" w:eastAsia="Times New Roman" w:hAnsi="Times New Roman" w:cs="Times New Roman"/>
          <w:color w:val="000000"/>
          <w:lang w:eastAsia="ru-RU"/>
        </w:rPr>
      </w:pPr>
      <w:r w:rsidRPr="00070424">
        <w:rPr>
          <w:rFonts w:ascii="Times New Roman" w:eastAsia="Calibri" w:hAnsi="Times New Roman" w:cs="Times New Roman"/>
          <w:bCs/>
        </w:rPr>
        <w:t>«</w:t>
      </w:r>
      <w:r w:rsidRPr="009C68D7">
        <w:rPr>
          <w:rFonts w:ascii="Times New Roman" w:eastAsia="Times New Roman" w:hAnsi="Times New Roman" w:cs="Times New Roman"/>
          <w:color w:val="000000"/>
          <w:lang w:eastAsia="ru-RU"/>
        </w:rPr>
        <w:t xml:space="preserve"> </w:t>
      </w:r>
    </w:p>
    <w:p w14:paraId="209D3613" w14:textId="77777777" w:rsidR="0043164C" w:rsidRDefault="0043164C" w:rsidP="0043164C">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4A3043A1" w14:textId="77777777" w:rsidR="0043164C" w:rsidRPr="00051FAE" w:rsidRDefault="0043164C" w:rsidP="0043164C">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389F5154" w14:textId="77777777" w:rsidR="0043164C" w:rsidRPr="00051FAE" w:rsidRDefault="0043164C" w:rsidP="0043164C">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52FFD530" w14:textId="77777777" w:rsidR="0043164C" w:rsidRPr="00051FAE" w:rsidRDefault="0043164C" w:rsidP="0043164C">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49E7F409" w14:textId="20DFFB7E" w:rsidR="00DF069C" w:rsidRPr="00DF069C" w:rsidRDefault="0043164C" w:rsidP="009C68D7">
      <w:pPr>
        <w:spacing w:after="0" w:line="240" w:lineRule="auto"/>
        <w:jc w:val="right"/>
        <w:rPr>
          <w:rFonts w:ascii="Times New Roman" w:eastAsia="Times New Roman" w:hAnsi="Times New Roman" w:cs="Times New Roman"/>
          <w:color w:val="00B0F0"/>
          <w:sz w:val="28"/>
          <w:szCs w:val="28"/>
          <w:vertAlign w:val="superscript"/>
          <w:lang w:eastAsia="ru-RU"/>
        </w:rPr>
      </w:pPr>
      <w:r w:rsidRPr="00051FAE">
        <w:rPr>
          <w:rFonts w:ascii="Times New Roman" w:eastAsia="Times New Roman" w:hAnsi="Times New Roman" w:cs="Times New Roman"/>
          <w:sz w:val="20"/>
          <w:szCs w:val="20"/>
          <w:lang w:eastAsia="ru-RU"/>
        </w:rPr>
        <w:t xml:space="preserve">                                                                         № </w:t>
      </w:r>
      <w:r w:rsidR="009C68D7">
        <w:rPr>
          <w:rFonts w:ascii="Times New Roman" w:eastAsia="Times New Roman" w:hAnsi="Times New Roman" w:cs="Times New Roman"/>
          <w:sz w:val="20"/>
          <w:szCs w:val="20"/>
          <w:lang w:eastAsia="ru-RU"/>
        </w:rPr>
        <w:t>5</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15</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01</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1052FA75" w14:textId="77777777" w:rsidR="00872C3C" w:rsidRPr="00BF3C5B" w:rsidRDefault="00872C3C" w:rsidP="00DF069C">
      <w:pPr>
        <w:spacing w:after="0" w:line="240" w:lineRule="auto"/>
        <w:rPr>
          <w:rFonts w:ascii="Times New Roman" w:eastAsia="Times New Roman" w:hAnsi="Times New Roman" w:cs="Times New Roman"/>
          <w:lang w:eastAsia="ru-RU"/>
        </w:rPr>
      </w:pPr>
    </w:p>
    <w:p w14:paraId="0C829E08" w14:textId="77777777" w:rsidR="00872C3C" w:rsidRPr="00BF3C5B" w:rsidRDefault="00872C3C" w:rsidP="00DF069C">
      <w:pPr>
        <w:spacing w:after="0" w:line="240" w:lineRule="auto"/>
        <w:rPr>
          <w:rFonts w:ascii="Times New Roman" w:eastAsia="Times New Roman" w:hAnsi="Times New Roman" w:cs="Times New Roman"/>
          <w:lang w:eastAsia="ru-RU"/>
        </w:rPr>
      </w:pPr>
    </w:p>
    <w:p w14:paraId="217D68EA" w14:textId="77777777" w:rsidR="00872C3C" w:rsidRPr="00BF3C5B" w:rsidRDefault="00872C3C" w:rsidP="000B40AD">
      <w:pPr>
        <w:spacing w:after="0" w:line="240" w:lineRule="auto"/>
        <w:rPr>
          <w:rFonts w:ascii="Times New Roman" w:eastAsia="Times New Roman" w:hAnsi="Times New Roman" w:cs="Times New Roman"/>
          <w:lang w:eastAsia="ru-RU"/>
        </w:rPr>
      </w:pPr>
    </w:p>
    <w:p w14:paraId="0F961745" w14:textId="77777777" w:rsidR="00872C3C" w:rsidRPr="00BF3C5B" w:rsidRDefault="00872C3C" w:rsidP="000B40AD">
      <w:pPr>
        <w:spacing w:after="0" w:line="240" w:lineRule="auto"/>
        <w:rPr>
          <w:rFonts w:ascii="Times New Roman" w:eastAsia="Times New Roman" w:hAnsi="Times New Roman" w:cs="Times New Roman"/>
          <w:lang w:eastAsia="ru-RU"/>
        </w:rPr>
      </w:pPr>
    </w:p>
    <w:p w14:paraId="12341E28" w14:textId="77777777" w:rsidR="00872C3C" w:rsidRPr="00BF3C5B" w:rsidRDefault="00872C3C" w:rsidP="000B40AD">
      <w:pPr>
        <w:spacing w:after="0" w:line="240" w:lineRule="auto"/>
        <w:rPr>
          <w:rFonts w:ascii="Times New Roman" w:eastAsia="Times New Roman" w:hAnsi="Times New Roman" w:cs="Times New Roman"/>
          <w:lang w:eastAsia="ru-RU"/>
        </w:rPr>
      </w:pPr>
    </w:p>
    <w:p w14:paraId="5D1EE45D" w14:textId="77777777" w:rsidR="00872C3C" w:rsidRPr="00BF3C5B" w:rsidRDefault="00872C3C" w:rsidP="000B40AD">
      <w:pPr>
        <w:spacing w:after="0" w:line="240" w:lineRule="auto"/>
        <w:rPr>
          <w:rFonts w:ascii="Times New Roman" w:eastAsia="Times New Roman" w:hAnsi="Times New Roman" w:cs="Times New Roman"/>
          <w:lang w:eastAsia="ru-RU"/>
        </w:rPr>
      </w:pPr>
    </w:p>
    <w:p w14:paraId="78B4AD7B" w14:textId="77777777" w:rsidR="00872C3C" w:rsidRPr="00BF3C5B" w:rsidRDefault="00872C3C" w:rsidP="000B40AD">
      <w:pPr>
        <w:spacing w:after="0" w:line="240" w:lineRule="auto"/>
        <w:rPr>
          <w:rFonts w:ascii="Times New Roman" w:eastAsia="Times New Roman" w:hAnsi="Times New Roman" w:cs="Times New Roman"/>
          <w:lang w:eastAsia="ru-RU"/>
        </w:rPr>
      </w:pPr>
    </w:p>
    <w:p w14:paraId="58AB8D71" w14:textId="77777777" w:rsidR="00872C3C" w:rsidRPr="00BF3C5B" w:rsidRDefault="00872C3C" w:rsidP="000B40AD">
      <w:pPr>
        <w:spacing w:after="0" w:line="240" w:lineRule="auto"/>
        <w:rPr>
          <w:rFonts w:ascii="Times New Roman" w:eastAsia="Times New Roman" w:hAnsi="Times New Roman" w:cs="Times New Roman"/>
          <w:lang w:eastAsia="ru-RU"/>
        </w:rPr>
      </w:pPr>
    </w:p>
    <w:p w14:paraId="58F43F94" w14:textId="77777777" w:rsidR="00872C3C" w:rsidRPr="000B40AD" w:rsidRDefault="00872C3C" w:rsidP="000B40AD">
      <w:pPr>
        <w:spacing w:after="0" w:line="240" w:lineRule="auto"/>
        <w:rPr>
          <w:rFonts w:ascii="Times New Roman" w:eastAsia="Times New Roman" w:hAnsi="Times New Roman" w:cs="Times New Roman"/>
          <w:lang w:eastAsia="ru-RU"/>
        </w:rPr>
      </w:pPr>
    </w:p>
    <w:p w14:paraId="46E8EF1F" w14:textId="77777777" w:rsidR="000B40AD" w:rsidRDefault="000B40AD" w:rsidP="000B40AD">
      <w:pPr>
        <w:spacing w:after="0" w:line="240" w:lineRule="auto"/>
        <w:rPr>
          <w:rFonts w:ascii="Times New Roman" w:eastAsia="Times New Roman" w:hAnsi="Times New Roman" w:cs="Times New Roman"/>
          <w:lang w:eastAsia="ru-RU"/>
        </w:rPr>
      </w:pPr>
    </w:p>
    <w:p w14:paraId="5B88F0A1" w14:textId="77777777" w:rsidR="00E04060" w:rsidRDefault="00E04060" w:rsidP="000B40AD">
      <w:pPr>
        <w:spacing w:after="0" w:line="240" w:lineRule="auto"/>
        <w:rPr>
          <w:rFonts w:ascii="Times New Roman" w:eastAsia="Times New Roman" w:hAnsi="Times New Roman" w:cs="Times New Roman"/>
          <w:lang w:eastAsia="ru-RU"/>
        </w:rPr>
      </w:pPr>
    </w:p>
    <w:p w14:paraId="7C448B17" w14:textId="77777777" w:rsidR="00E04060" w:rsidRDefault="00E04060" w:rsidP="000B40AD">
      <w:pPr>
        <w:spacing w:after="0" w:line="240" w:lineRule="auto"/>
        <w:rPr>
          <w:rFonts w:ascii="Times New Roman" w:eastAsia="Times New Roman" w:hAnsi="Times New Roman" w:cs="Times New Roman"/>
          <w:lang w:eastAsia="ru-RU"/>
        </w:rPr>
      </w:pPr>
    </w:p>
    <w:p w14:paraId="40F97DF9" w14:textId="77777777" w:rsidR="00E04060" w:rsidRPr="000B40AD" w:rsidRDefault="00E04060" w:rsidP="000B40AD">
      <w:pPr>
        <w:spacing w:after="0" w:line="240" w:lineRule="auto"/>
        <w:rPr>
          <w:rFonts w:ascii="Times New Roman" w:eastAsia="Times New Roman" w:hAnsi="Times New Roman" w:cs="Times New Roman"/>
          <w:lang w:eastAsia="ru-RU"/>
        </w:rPr>
      </w:pPr>
    </w:p>
    <w:p w14:paraId="116B255C" w14:textId="77777777" w:rsidR="00051B63" w:rsidRPr="00AA654E" w:rsidRDefault="00051B63" w:rsidP="00A65869">
      <w:pPr>
        <w:spacing w:after="0" w:line="240" w:lineRule="auto"/>
        <w:jc w:val="center"/>
        <w:rPr>
          <w:rFonts w:ascii="Times New Roman" w:eastAsia="Times New Roman" w:hAnsi="Times New Roman" w:cs="Times New Roman"/>
          <w:b/>
          <w:bCs/>
          <w:sz w:val="8"/>
          <w:szCs w:val="8"/>
          <w:lang w:eastAsia="ru-RU"/>
        </w:rPr>
      </w:pPr>
    </w:p>
    <w:p w14:paraId="78468485"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5479374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p>
    <w:p w14:paraId="494A480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обесточьте ее;</w:t>
      </w:r>
    </w:p>
    <w:p w14:paraId="41B924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выдерните телефонный шнур из розетки;</w:t>
      </w:r>
    </w:p>
    <w:p w14:paraId="76B86B07"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7CC3DC9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00F1B5B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перекройте кран подачи газа;</w:t>
      </w:r>
    </w:p>
    <w:p w14:paraId="53D4FDE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откройте окна и проветрите помещение;</w:t>
      </w:r>
    </w:p>
    <w:p w14:paraId="2D1C76C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AA654E">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вызовите аварийную газовую службу и пожарную охрану;</w:t>
      </w:r>
    </w:p>
    <w:p w14:paraId="29CCC2D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5FB42CE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p>
    <w:p w14:paraId="1E2C13C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курить;</w:t>
      </w:r>
    </w:p>
    <w:p w14:paraId="1C0096E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нажимать на кнопку электрозвонка;</w:t>
      </w:r>
    </w:p>
    <w:p w14:paraId="5DAA30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звонить по телефону;</w:t>
      </w:r>
    </w:p>
    <w:p w14:paraId="65193F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свет;</w:t>
      </w:r>
    </w:p>
    <w:p w14:paraId="14A5DA4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AA654E">
        <w:rPr>
          <w:rFonts w:ascii="Times New Roman" w:eastAsia="Times New Roman" w:hAnsi="Times New Roman" w:cs="Times New Roman"/>
          <w:lang w:eastAsia="ru-RU"/>
        </w:rPr>
        <w:t>м.р</w:t>
      </w:r>
      <w:proofErr w:type="spellEnd"/>
      <w:r w:rsidRPr="00AA654E">
        <w:rPr>
          <w:rFonts w:ascii="Times New Roman" w:eastAsia="Times New Roman" w:hAnsi="Times New Roman" w:cs="Times New Roman"/>
          <w:lang w:eastAsia="ru-RU"/>
        </w:rPr>
        <w:t>.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AA654E">
        <w:rPr>
          <w:rFonts w:ascii="Times New Roman" w:eastAsia="Times New Roman" w:hAnsi="Times New Roman" w:cs="Times New Roman"/>
          <w:b/>
          <w:bCs/>
        </w:rPr>
        <w:t>легковозгораемые</w:t>
      </w:r>
      <w:proofErr w:type="spellEnd"/>
      <w:r w:rsidRPr="00AA654E">
        <w:rPr>
          <w:rFonts w:ascii="Times New Roman" w:eastAsia="Times New Roman" w:hAnsi="Times New Roman" w:cs="Times New Roman"/>
          <w:b/>
          <w:bCs/>
        </w:rPr>
        <w:t xml:space="preserve">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lastRenderedPageBreak/>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w:t>
      </w:r>
      <w:proofErr w:type="spellStart"/>
      <w:r w:rsidRPr="00AA654E">
        <w:rPr>
          <w:rFonts w:ascii="Times New Roman" w:eastAsia="Times New Roman" w:hAnsi="Times New Roman" w:cs="Times New Roman"/>
          <w:spacing w:val="-7"/>
          <w:lang w:eastAsia="ru-RU"/>
        </w:rPr>
        <w:t>незаводского</w:t>
      </w:r>
      <w:proofErr w:type="spellEnd"/>
      <w:r w:rsidRPr="00AA654E">
        <w:rPr>
          <w:rFonts w:ascii="Times New Roman" w:eastAsia="Times New Roman" w:hAnsi="Times New Roman" w:cs="Times New Roman"/>
          <w:spacing w:val="-7"/>
          <w:lang w:eastAsia="ru-RU"/>
        </w:rPr>
        <w:t xml:space="preserve">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w:t>
      </w:r>
      <w:r w:rsidRPr="00AA654E">
        <w:rPr>
          <w:rFonts w:ascii="Times New Roman" w:eastAsia="Calibri" w:hAnsi="Times New Roman" w:cs="Times New Roman"/>
        </w:rPr>
        <w:lastRenderedPageBreak/>
        <w:t>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вызова экстренной службы -112; ЕДДС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по мере возможности дождаться прибытия представителей </w:t>
      </w:r>
      <w:proofErr w:type="spellStart"/>
      <w:r w:rsidRPr="00AA654E">
        <w:rPr>
          <w:rFonts w:ascii="Times New Roman" w:eastAsia="Calibri" w:hAnsi="Times New Roman" w:cs="Times New Roman"/>
        </w:rPr>
        <w:t>правохранительных</w:t>
      </w:r>
      <w:proofErr w:type="spellEnd"/>
      <w:r w:rsidRPr="00AA654E">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охраны  44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2-26-86 – «скорая помощь» ГБУЗ «БЦРБ», 112  (103)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lastRenderedPageBreak/>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627E95E" w14:textId="77777777" w:rsidR="00FB64F1" w:rsidRPr="00FB64F1" w:rsidRDefault="00FB64F1" w:rsidP="00FB64F1">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14:paraId="443077B1"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Оказание помощи провалившемуся под лед:</w:t>
      </w:r>
    </w:p>
    <w:p w14:paraId="126C922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FB64F1">
        <w:rPr>
          <w:rFonts w:ascii="Times New Roman" w:eastAsia="Times New Roman" w:hAnsi="Times New Roman" w:cs="Times New Roman"/>
          <w:b/>
          <w:color w:val="000000"/>
          <w:lang w:eastAsia="ru-RU"/>
        </w:rPr>
        <w:t>Самоспасение:</w:t>
      </w:r>
    </w:p>
    <w:p w14:paraId="6A2F954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не поддавайтесь панике;</w:t>
      </w:r>
    </w:p>
    <w:p w14:paraId="3E7E4D43"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не надо барахтаться и наваливаться всем телом на тонкую кромку льда, так как под</w:t>
      </w:r>
    </w:p>
    <w:p w14:paraId="0E66CAFA"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тяжестью тела он будет обламываться;</w:t>
      </w:r>
    </w:p>
    <w:p w14:paraId="18857ED0"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широко раскиньте руки, чтобы не погрузиться с головой в воду;</w:t>
      </w:r>
    </w:p>
    <w:p w14:paraId="545EA88F"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14:paraId="4E755C3A"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без резких движений отползайте как можно дальше от опасного места в том направлении, откуда пришли;</w:t>
      </w:r>
    </w:p>
    <w:p w14:paraId="075FF49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зовите на помощь;</w:t>
      </w:r>
    </w:p>
    <w:p w14:paraId="0736FE5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14:paraId="63C79C3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14:paraId="7BC05FDD"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активно плыть к берегу, плоту 'или шлюпке, можно, если они находятся на расстоянии, преодоление которого потребует не более 40 мин.</w:t>
      </w:r>
    </w:p>
    <w:p w14:paraId="1E2A8D7C"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добравшись до плавсредства, надо немедленно раздеться, выжать намокшую одежду и снова надеть.</w:t>
      </w:r>
    </w:p>
    <w:p w14:paraId="68593036"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Если вы оказываете помощь:</w:t>
      </w:r>
    </w:p>
    <w:p w14:paraId="409B64E7" w14:textId="77777777" w:rsidR="00FB64F1" w:rsidRPr="00FB64F1" w:rsidRDefault="00FB64F1" w:rsidP="00FB64F1">
      <w:pPr>
        <w:widowControl w:val="0"/>
        <w:shd w:val="clear" w:color="auto" w:fill="FFFFFF"/>
        <w:tabs>
          <w:tab w:val="left" w:pos="461"/>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подходите к полынье очень осторожно, лучше подползти по-пластунски;</w:t>
      </w:r>
    </w:p>
    <w:p w14:paraId="247AD13B"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сообщите пострадавшему криком, что идете ему на помощь, это придаст ему силы, уверенность;</w:t>
      </w:r>
    </w:p>
    <w:p w14:paraId="16B979B6"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за 3-4 метра протяните ему веревку, шест, доску, шарф или любое другое подручное средство;</w:t>
      </w:r>
    </w:p>
    <w:p w14:paraId="647EF436"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14:paraId="3DAD2005"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Первая помощь при утоплении:</w:t>
      </w:r>
    </w:p>
    <w:p w14:paraId="35B223C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перенести пострадавшего на безопасное место, согреть;</w:t>
      </w:r>
    </w:p>
    <w:p w14:paraId="0E135978"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повернуть утонувшего лицом вниз и опустить голову ниже таза;</w:t>
      </w:r>
    </w:p>
    <w:p w14:paraId="175C11B6" w14:textId="77777777" w:rsidR="00FB64F1" w:rsidRPr="00FB64F1" w:rsidRDefault="00FB64F1" w:rsidP="00FB64F1">
      <w:pPr>
        <w:widowControl w:val="0"/>
        <w:shd w:val="clear" w:color="auto" w:fill="FFFFFF"/>
        <w:tabs>
          <w:tab w:val="left" w:pos="461"/>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очистить рот от слизи.  При появлении рвотного и кашлевого рефлексов - добиться</w:t>
      </w:r>
      <w:r w:rsidRPr="00FB64F1">
        <w:rPr>
          <w:rFonts w:ascii="Times New Roman" w:eastAsia="Times New Roman" w:hAnsi="Times New Roman" w:cs="Times New Roman"/>
          <w:color w:val="000000"/>
          <w:lang w:eastAsia="ru-RU"/>
        </w:rPr>
        <w:br/>
        <w:t>полного удаления воды из дыхательных путей и желудка (нельзя терять время на</w:t>
      </w:r>
      <w:r w:rsidRPr="00FB64F1">
        <w:rPr>
          <w:rFonts w:ascii="Times New Roman" w:eastAsia="Times New Roman" w:hAnsi="Times New Roman" w:cs="Times New Roman"/>
          <w:color w:val="000000"/>
          <w:lang w:eastAsia="ru-RU"/>
        </w:rPr>
        <w:br/>
        <w:t>удаления воды из легких и желудка при отсутствии пульса на сонной артерии);</w:t>
      </w:r>
    </w:p>
    <w:p w14:paraId="422020AC"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при   отсутствии   пульса   на сонной   артерии сделать наружный массаж сердца и</w:t>
      </w:r>
      <w:r w:rsidRPr="00FB64F1">
        <w:rPr>
          <w:rFonts w:ascii="Times New Roman" w:eastAsia="Times New Roman" w:hAnsi="Times New Roman" w:cs="Times New Roman"/>
          <w:lang w:eastAsia="ru-RU"/>
        </w:rPr>
        <w:t xml:space="preserve"> </w:t>
      </w:r>
      <w:r w:rsidRPr="00FB64F1">
        <w:rPr>
          <w:rFonts w:ascii="Times New Roman" w:eastAsia="Times New Roman" w:hAnsi="Times New Roman" w:cs="Times New Roman"/>
          <w:color w:val="000000"/>
          <w:lang w:eastAsia="ru-RU"/>
        </w:rPr>
        <w:t>искусственное дыхание;</w:t>
      </w:r>
    </w:p>
    <w:p w14:paraId="6592511B"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доставить пострадавшего в медицинское учреждение.</w:t>
      </w:r>
    </w:p>
    <w:p w14:paraId="29AFFC8D"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bCs/>
          <w:color w:val="000000"/>
          <w:lang w:eastAsia="ru-RU"/>
        </w:rPr>
      </w:pPr>
      <w:r w:rsidRPr="00FB64F1">
        <w:rPr>
          <w:rFonts w:ascii="Times New Roman" w:eastAsia="Times New Roman" w:hAnsi="Times New Roman" w:cs="Times New Roman"/>
          <w:b/>
          <w:bCs/>
          <w:color w:val="000000"/>
          <w:lang w:eastAsia="ru-RU"/>
        </w:rPr>
        <w:t>Отогревание пострадавшего:</w:t>
      </w:r>
    </w:p>
    <w:p w14:paraId="5F7882A4" w14:textId="77777777" w:rsidR="00FB64F1" w:rsidRPr="00FB64F1" w:rsidRDefault="00FB64F1" w:rsidP="00FB64F1">
      <w:pPr>
        <w:widowControl w:val="0"/>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1. Пострадавшего надо укрыть в месте, защищенном от ветра, хорошо укутать в любую имеющуюся одежду, одеяло.</w:t>
      </w:r>
    </w:p>
    <w:p w14:paraId="2D38AA1E" w14:textId="77777777" w:rsidR="00FB64F1" w:rsidRPr="00FB64F1" w:rsidRDefault="00FB64F1" w:rsidP="00FB64F1">
      <w:pPr>
        <w:widowControl w:val="0"/>
        <w:numPr>
          <w:ilvl w:val="0"/>
          <w:numId w:val="23"/>
        </w:numPr>
        <w:shd w:val="clear" w:color="auto" w:fill="FFFFFF"/>
        <w:tabs>
          <w:tab w:val="left" w:pos="56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Если он в сознании, напоить горячим, чаем, кофе. Очень эффективны грелки, бутылки, фляги, заполненные горячей водой, или камни, разогретые в пламени костра и завернутые в ткань, их прикладывают к боковым поверхностям грудной клетки, к голове, к паховой области, под мышки.</w:t>
      </w:r>
    </w:p>
    <w:p w14:paraId="71E300E2" w14:textId="77777777" w:rsidR="00FB64F1" w:rsidRPr="00FB64F1" w:rsidRDefault="00FB64F1" w:rsidP="00FB64F1">
      <w:pPr>
        <w:widowControl w:val="0"/>
        <w:numPr>
          <w:ilvl w:val="0"/>
          <w:numId w:val="23"/>
        </w:numPr>
        <w:shd w:val="clear" w:color="auto" w:fill="FFFFFF"/>
        <w:tabs>
          <w:tab w:val="left" w:pos="56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Нельзя растирать тело, давать алкоголь,    этим можно нанести серьезный вред организму. Так, при растирании охлажденная кровь из периферических сосудов начнет активно поступать к "сердцевине" тела, что приведет к дальнейшему снижению ее температуры. Алкоголь же   будет оказывать угнетающее действие на центральную нервную систему.</w:t>
      </w:r>
    </w:p>
    <w:p w14:paraId="73006010"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Что испытывает человек,  неожиданно оказавшийся в ледяной воде?</w:t>
      </w:r>
    </w:p>
    <w:p w14:paraId="70723335"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Перехватывает дыхание.</w:t>
      </w:r>
    </w:p>
    <w:p w14:paraId="68235995"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lastRenderedPageBreak/>
        <w:t>Голову как будто сдавливает железный обруч.</w:t>
      </w:r>
    </w:p>
    <w:p w14:paraId="2F30A789"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Резко учащается сердцебиение.</w:t>
      </w:r>
    </w:p>
    <w:p w14:paraId="7897F6A7"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Артериальное давление повышается до угрожающих пределов.</w:t>
      </w:r>
    </w:p>
    <w:p w14:paraId="78DE543C"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Мышцы груди и живота рефлекторно сокращаются, вызывая сначала выдох, а затем вдох. Непроизвольный дыхательный акт особенно опасен, если в этот момент голова находится под водой, ибо человек может захлебнуться.</w:t>
      </w:r>
    </w:p>
    <w:p w14:paraId="04526D79"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Пытаясь защититься от смертоносного действия холода, организм включает в работу резервную систему </w:t>
      </w:r>
      <w:proofErr w:type="spellStart"/>
      <w:r w:rsidRPr="00FB64F1">
        <w:rPr>
          <w:rFonts w:ascii="Times New Roman" w:eastAsia="Times New Roman" w:hAnsi="Times New Roman" w:cs="Times New Roman"/>
          <w:color w:val="000000"/>
          <w:lang w:eastAsia="ru-RU"/>
        </w:rPr>
        <w:t>теплопроизводства</w:t>
      </w:r>
      <w:proofErr w:type="spellEnd"/>
      <w:r w:rsidRPr="00FB64F1">
        <w:rPr>
          <w:rFonts w:ascii="Times New Roman" w:eastAsia="Times New Roman" w:hAnsi="Times New Roman" w:cs="Times New Roman"/>
          <w:color w:val="000000"/>
          <w:lang w:eastAsia="ru-RU"/>
        </w:rPr>
        <w:t xml:space="preserve"> - механизм холодовой дрожи.</w:t>
      </w:r>
    </w:p>
    <w:p w14:paraId="693E6F2E"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Теплопродукция резко возрастает за счет быстрого непроизвольного сокращения мышечных волокон, иногда в три-четыре раза. Однако через некоторый период времени и этого тепла оказывается недостаточно, чтобы компенсировать теплопотери, и организм начинает охлаждаться. Когда температура кожи понижается до 30°С, дрожь прекращается, и с этого момента гипотермия начинает развиваться с нарастающей скоростью. Дыхание становится все реже, пульс замедляется, артериальное давление падет до критических цифр.</w:t>
      </w:r>
    </w:p>
    <w:p w14:paraId="6DF257EE" w14:textId="77777777" w:rsidR="00FB64F1" w:rsidRPr="00FB64F1" w:rsidRDefault="00FB64F1" w:rsidP="009A6F3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Основные причины смерти человека в холодной воде:</w:t>
      </w:r>
    </w:p>
    <w:p w14:paraId="05243DCD"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FB64F1">
        <w:rPr>
          <w:rFonts w:ascii="Times New Roman" w:eastAsia="Times New Roman" w:hAnsi="Times New Roman" w:cs="Times New Roman"/>
          <w:bCs/>
          <w:color w:val="000000"/>
          <w:lang w:eastAsia="ru-RU"/>
        </w:rPr>
        <w:t>Переохлаждение, так как тепла, вырабатываемого организмом, недостаточно чтобы возместить теплопотери.</w:t>
      </w:r>
    </w:p>
    <w:p w14:paraId="5A638A28"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FB64F1">
        <w:rPr>
          <w:rFonts w:ascii="Times New Roman" w:eastAsia="Times New Roman" w:hAnsi="Times New Roman" w:cs="Times New Roman"/>
          <w:bCs/>
          <w:color w:val="000000"/>
          <w:lang w:eastAsia="ru-RU"/>
        </w:rPr>
        <w:t xml:space="preserve">Смерть может наступить   </w:t>
      </w:r>
      <w:r w:rsidRPr="00FB64F1">
        <w:rPr>
          <w:rFonts w:ascii="Times New Roman" w:eastAsia="Times New Roman" w:hAnsi="Times New Roman" w:cs="Times New Roman"/>
          <w:color w:val="000000"/>
          <w:lang w:eastAsia="ru-RU"/>
        </w:rPr>
        <w:t xml:space="preserve">в холодной </w:t>
      </w:r>
      <w:r w:rsidRPr="00FB64F1">
        <w:rPr>
          <w:rFonts w:ascii="Times New Roman" w:eastAsia="Times New Roman" w:hAnsi="Times New Roman" w:cs="Times New Roman"/>
          <w:bCs/>
          <w:color w:val="000000"/>
          <w:lang w:eastAsia="ru-RU"/>
        </w:rPr>
        <w:t xml:space="preserve">воде, иногда гораздо раньше, чем наступило </w:t>
      </w:r>
      <w:r w:rsidRPr="00FB64F1">
        <w:rPr>
          <w:rFonts w:ascii="Times New Roman" w:eastAsia="Times New Roman" w:hAnsi="Times New Roman" w:cs="Times New Roman"/>
          <w:color w:val="000000"/>
          <w:lang w:eastAsia="ru-RU"/>
        </w:rPr>
        <w:t xml:space="preserve">переохлаждение,   причиной   этого  может быть  своеобразный   "холодовый  шок", </w:t>
      </w:r>
      <w:r w:rsidRPr="00FB64F1">
        <w:rPr>
          <w:rFonts w:ascii="Times New Roman" w:eastAsia="Times New Roman" w:hAnsi="Times New Roman" w:cs="Times New Roman"/>
          <w:bCs/>
          <w:color w:val="000000"/>
          <w:lang w:eastAsia="ru-RU"/>
        </w:rPr>
        <w:t xml:space="preserve">развивающийся </w:t>
      </w:r>
      <w:r w:rsidRPr="00FB64F1">
        <w:rPr>
          <w:rFonts w:ascii="Times New Roman" w:eastAsia="Times New Roman" w:hAnsi="Times New Roman" w:cs="Times New Roman"/>
          <w:color w:val="000000"/>
          <w:lang w:eastAsia="ru-RU"/>
        </w:rPr>
        <w:t xml:space="preserve">иногда </w:t>
      </w:r>
      <w:r w:rsidRPr="00FB64F1">
        <w:rPr>
          <w:rFonts w:ascii="Times New Roman" w:eastAsia="Times New Roman" w:hAnsi="Times New Roman" w:cs="Times New Roman"/>
          <w:bCs/>
          <w:color w:val="000000"/>
          <w:lang w:eastAsia="ru-RU"/>
        </w:rPr>
        <w:t xml:space="preserve">в </w:t>
      </w:r>
      <w:r w:rsidRPr="00FB64F1">
        <w:rPr>
          <w:rFonts w:ascii="Times New Roman" w:eastAsia="Times New Roman" w:hAnsi="Times New Roman" w:cs="Times New Roman"/>
          <w:color w:val="000000"/>
          <w:lang w:eastAsia="ru-RU"/>
        </w:rPr>
        <w:t xml:space="preserve">первые </w:t>
      </w:r>
      <w:r w:rsidRPr="00FB64F1">
        <w:rPr>
          <w:rFonts w:ascii="Times New Roman" w:eastAsia="Times New Roman" w:hAnsi="Times New Roman" w:cs="Times New Roman"/>
          <w:bCs/>
          <w:color w:val="000000"/>
          <w:lang w:eastAsia="ru-RU"/>
        </w:rPr>
        <w:t xml:space="preserve">5-15 мин после погружения в </w:t>
      </w:r>
      <w:r w:rsidRPr="00FB64F1">
        <w:rPr>
          <w:rFonts w:ascii="Times New Roman" w:eastAsia="Times New Roman" w:hAnsi="Times New Roman" w:cs="Times New Roman"/>
          <w:color w:val="000000"/>
          <w:lang w:eastAsia="ru-RU"/>
        </w:rPr>
        <w:t>воду.</w:t>
      </w:r>
    </w:p>
    <w:p w14:paraId="37B81293"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Нарушение   функции   дыхания,   вызванное   массивным   раздражением   холодовых рецепторов кожи.</w:t>
      </w:r>
    </w:p>
    <w:p w14:paraId="33D8DF26" w14:textId="77777777" w:rsidR="00FB64F1" w:rsidRPr="00FB64F1" w:rsidRDefault="00FB64F1" w:rsidP="009A6F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Быстрая потеря тактильной чувствительности. Находясь рядом со спасательной лодкой, терпящий бедствие иногда не может самостоятельно забраться в нее, так как температура кожи пальцев падает до температуры окружающей воды.</w:t>
      </w:r>
    </w:p>
    <w:p w14:paraId="46529EFE" w14:textId="77777777"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Управление транспортным средством в зимний период очень сильно отличается от вождения в другие сезоны. Знание необходимых правил управления автомобилем зимой позволит сохранить не только транспортное средство, но и жизнь.</w:t>
      </w:r>
    </w:p>
    <w:p w14:paraId="3E5EB27C" w14:textId="6AAA5342"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 xml:space="preserve">Очень многие водители несерьёзно относятся к вождению в зимний период, а зря. </w:t>
      </w:r>
    </w:p>
    <w:p w14:paraId="33494986" w14:textId="51F2142A"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Количество ДТП зимой значительно возрастает, а с ними растёт и количество травм и смертей. Существуют несложные правила, которые обезопасят вождение автомобиля зимой.</w:t>
      </w:r>
      <w:r w:rsidRPr="009A6F33">
        <w:rPr>
          <w:rFonts w:ascii="Times New Roman" w:eastAsia="Calibri" w:hAnsi="Times New Roman" w:cs="Times New Roman"/>
        </w:rPr>
        <w:br/>
        <w:t>1. Необходимо заранее подготовить автомобиль к зимней погоде. Важно сменить летнюю резину на зимнюю, удостоверившись, что она ещё пригодна для вождения в сложных погодных условиях. Также не стоит забывать о заливке морозостойкой жидкости в бачок стеклоомывателя. Следует проверить аккумуляторную батарею и зарядить её, если надо.</w:t>
      </w:r>
    </w:p>
    <w:p w14:paraId="0BC931F6" w14:textId="1D966D3A"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2. Перед поездкой важно тщательно очистить автомобиль от снега и льда. Стекла и боковые зеркала надо освободить от зимних осадков в первую очередь, так как сниженный обзор зимой напрямую влияет на безопасность. Снежный покров на крыше автомобиля при резком торможении тоже может закрыть обзор, съехав на лобовое стекло. Поэтому запаситесь скребками и щётками для очистки автомобиля.</w:t>
      </w:r>
      <w:r w:rsidRPr="009A6F33">
        <w:rPr>
          <w:rFonts w:ascii="Times New Roman" w:eastAsia="Calibri" w:hAnsi="Times New Roman" w:cs="Times New Roman"/>
        </w:rPr>
        <w:br/>
        <w:t>3. Нельзя резко тормозить на зимней скользкой трассе. Это вызывает блокировку колес и утрату над управляемостью автомобиля. Антиблокировочная система во время срабатывания зимой значительно удлиняет тормозной путь, поэтому не стоит ей злоупотреблять. Для безопасного вождения надо нажимать на педаль тормоза плавно, без рывков. Если произошла блокировка колёс, то необходимо отпустить тормоз и дальше давить на педаль только прерывистыми нажатиями.</w:t>
      </w:r>
    </w:p>
    <w:p w14:paraId="4D333AD0" w14:textId="408E6E41"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4. Соблюдайте скоростной режим. Никакие зимние шины с самыми мощными шипами не уберегут водителя, если он не будет придерживаться безопасного скоростного режима. Скорость надо всегда выбирать в соответствии с погодными и климатическими условиями. Не стоит полагаться только на зимние колёса, полный привод или какие-тот другие технические характеристики автомобиля. Водитель должен управлять автомобилем в каждый момент и при любом изменении дорожной обстановки.</w:t>
      </w:r>
    </w:p>
    <w:p w14:paraId="503246FC" w14:textId="41640DA9"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5. Не совершайте резких маневров, при которых возникает опасность потери контроля над автомобилем. Например, резко увернувшись от ямки на трассе, можно оказаться за её пределами, улетев в кювет. Поэтому всегда будьте бдительны. Особенно при езде по мостам и эстакадам. Лёд на этих участках образуется намного раньше, чем на других, поэтому важно не делать резких ускорений, которые могут привести к заносу автомобиля.</w:t>
      </w:r>
      <w:r w:rsidRPr="009A6F33">
        <w:rPr>
          <w:rFonts w:ascii="Times New Roman" w:eastAsia="Calibri" w:hAnsi="Times New Roman" w:cs="Times New Roman"/>
        </w:rPr>
        <w:br/>
        <w:t>6. На обледенелой трассе не стоит обгонять другие транспортные средства. Особенно, если левые полосы движения загрязнены зимними осадками из снега и льда. Попав в такую колею можно навсегда потерять контроль над автомобилем и уйти в опасный занос. Очень внимательно надо подходить к обгону длинномерных транспортных средств на зимней трассе, так как они создают дополнительные трудности в виде опасных воздушных потоков.</w:t>
      </w:r>
      <w:r w:rsidRPr="009A6F33">
        <w:rPr>
          <w:rFonts w:ascii="Times New Roman" w:eastAsia="Calibri" w:hAnsi="Times New Roman" w:cs="Times New Roman"/>
        </w:rPr>
        <w:br/>
        <w:t>7. Всегда будьте внимательны при движении на подъёмах. Исходя из загрязнённости дороги и крутизны подъёма надо заранее выбирать необходимую скорость. Это важно сделать для того, чтобы не переключаться во время самого движения по подъёму, так как это может вызвать пробуксовку колёс и потерю сцепления автомобиля с дорогой.</w:t>
      </w:r>
      <w:r w:rsidRPr="009A6F33">
        <w:rPr>
          <w:rFonts w:ascii="Times New Roman" w:eastAsia="Calibri" w:hAnsi="Times New Roman" w:cs="Times New Roman"/>
        </w:rPr>
        <w:br/>
        <w:t xml:space="preserve">8. При движении на спусках не стоит давить на педаль тормоза, а следует применять торможение с помощью двигателя, выбрав пониженную передачу. Это надо сделать заранее, ещё перед самим спуском. Почему это важно? </w:t>
      </w:r>
      <w:r w:rsidRPr="009A6F33">
        <w:rPr>
          <w:rFonts w:ascii="Times New Roman" w:eastAsia="Calibri" w:hAnsi="Times New Roman" w:cs="Times New Roman"/>
        </w:rPr>
        <w:lastRenderedPageBreak/>
        <w:t>Потому что во время движения по спуску не следует переключать передачи и пользоваться тормозной системой, все эти меры могут спровоцировать потерю контроля над автомобилем.</w:t>
      </w:r>
    </w:p>
    <w:p w14:paraId="6E52AEEC" w14:textId="23DC298A" w:rsidR="00F91EE9"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9. В условиях сниженной видимости: сильного снегопада или метели, важно выделить свой автомобиль в потоке. То есть надо всегда ехать с включенными фарами и противотуманными фонарями. Это позволит не только другим водителям заметить ваш автомобиль, но и более безопасно двигаться вам, получая необходимое освещение дороги. При вынужденных остановках не стоит забывать об аварийной световой сигнализации.</w:t>
      </w:r>
      <w:r w:rsidRPr="009A6F33">
        <w:rPr>
          <w:rFonts w:ascii="Times New Roman" w:eastAsia="Calibri" w:hAnsi="Times New Roman" w:cs="Times New Roman"/>
        </w:rPr>
        <w:br/>
        <w:t xml:space="preserve">10. Будьте внимательны к пешеходам. На скользкой или заснеженной дороге человек, идущий по пешеходному переходу может внезапно поскользнуться и упасть. Важно быть готовым к такой экстремальной ситуации. Поэтому надо всегда снижать скорость при приближении к пешеходным переходам, детским учреждениям и другим потенциально опасным </w:t>
      </w:r>
      <w:proofErr w:type="spellStart"/>
      <w:r w:rsidRPr="009A6F33">
        <w:rPr>
          <w:rFonts w:ascii="Times New Roman" w:eastAsia="Calibri" w:hAnsi="Times New Roman" w:cs="Times New Roman"/>
        </w:rPr>
        <w:t>участкам.Каждое</w:t>
      </w:r>
      <w:proofErr w:type="spellEnd"/>
      <w:r w:rsidRPr="009A6F33">
        <w:rPr>
          <w:rFonts w:ascii="Times New Roman" w:eastAsia="Calibri" w:hAnsi="Times New Roman" w:cs="Times New Roman"/>
        </w:rPr>
        <w:t xml:space="preserve"> из этих правил является важным само по себе, так как в них заложены основы безопасного движения в зимних условиях. Этими несложными правилами не стоит пренебрегать ни новичку, ни опытному автолюбителю. Всем водителям можно пожелать безопасной езды и счастливого пути! </w:t>
      </w:r>
      <w:r w:rsidRPr="009A6F33">
        <w:rPr>
          <w:rFonts w:ascii="Times New Roman" w:eastAsia="Calibri" w:hAnsi="Times New Roman" w:cs="Times New Roman"/>
        </w:rPr>
        <w:br/>
        <w:t xml:space="preserve">При возникновении чрезвычайных ситуаций обращайтесь по телефонам: 112, 101, 102, 103, 104; 8 (84676) 2-10-12, 2-11-28; 8-927-001-84-02 (ЕДДС </w:t>
      </w:r>
      <w:proofErr w:type="spellStart"/>
      <w:r w:rsidRPr="009A6F33">
        <w:rPr>
          <w:rFonts w:ascii="Times New Roman" w:eastAsia="Calibri" w:hAnsi="Times New Roman" w:cs="Times New Roman"/>
        </w:rPr>
        <w:t>м.р</w:t>
      </w:r>
      <w:proofErr w:type="spellEnd"/>
      <w:r w:rsidRPr="009A6F33">
        <w:rPr>
          <w:rFonts w:ascii="Times New Roman" w:eastAsia="Calibri" w:hAnsi="Times New Roman" w:cs="Times New Roman"/>
        </w:rPr>
        <w:t>. Безенчукский).</w:t>
      </w:r>
    </w:p>
    <w:p w14:paraId="1EB5C249" w14:textId="77777777" w:rsidR="001C5C6E" w:rsidRDefault="001C5C6E" w:rsidP="00F21D81">
      <w:pPr>
        <w:spacing w:after="0" w:line="240" w:lineRule="auto"/>
        <w:jc w:val="both"/>
        <w:rPr>
          <w:rFonts w:ascii="Times New Roman" w:eastAsia="Calibri" w:hAnsi="Times New Roman" w:cs="Times New Roman"/>
        </w:rPr>
      </w:pPr>
    </w:p>
    <w:p w14:paraId="031AEC96" w14:textId="77777777" w:rsidR="001C5C6E" w:rsidRDefault="001C5C6E" w:rsidP="00F21D81">
      <w:pPr>
        <w:spacing w:after="0" w:line="240" w:lineRule="auto"/>
        <w:jc w:val="both"/>
        <w:rPr>
          <w:rFonts w:ascii="Times New Roman" w:eastAsia="Calibri" w:hAnsi="Times New Roman" w:cs="Times New Roman"/>
        </w:rPr>
      </w:pPr>
    </w:p>
    <w:p w14:paraId="110A032C" w14:textId="77777777" w:rsidR="001C5C6E" w:rsidRDefault="001C5C6E" w:rsidP="00F21D81">
      <w:pPr>
        <w:spacing w:after="0" w:line="240" w:lineRule="auto"/>
        <w:jc w:val="both"/>
        <w:rPr>
          <w:rFonts w:ascii="Times New Roman" w:eastAsia="Calibri" w:hAnsi="Times New Roman" w:cs="Times New Roman"/>
        </w:rPr>
      </w:pPr>
    </w:p>
    <w:p w14:paraId="5144AFCE" w14:textId="77777777" w:rsidR="001C5C6E" w:rsidRDefault="001C5C6E" w:rsidP="00F21D81">
      <w:pPr>
        <w:spacing w:after="0" w:line="240" w:lineRule="auto"/>
        <w:jc w:val="both"/>
        <w:rPr>
          <w:rFonts w:ascii="Times New Roman" w:eastAsia="Calibri" w:hAnsi="Times New Roman" w:cs="Times New Roman"/>
        </w:rPr>
      </w:pPr>
    </w:p>
    <w:p w14:paraId="0CE358BD" w14:textId="77777777" w:rsidR="001C5C6E" w:rsidRDefault="001C5C6E" w:rsidP="00F21D81">
      <w:pPr>
        <w:spacing w:after="0" w:line="240" w:lineRule="auto"/>
        <w:jc w:val="both"/>
        <w:rPr>
          <w:rFonts w:ascii="Times New Roman" w:eastAsia="Calibri" w:hAnsi="Times New Roman" w:cs="Times New Roman"/>
        </w:rPr>
      </w:pPr>
    </w:p>
    <w:p w14:paraId="2E69757C" w14:textId="77777777" w:rsidR="001C5C6E" w:rsidRDefault="001C5C6E" w:rsidP="00F21D81">
      <w:pPr>
        <w:spacing w:after="0" w:line="240" w:lineRule="auto"/>
        <w:jc w:val="both"/>
        <w:rPr>
          <w:rFonts w:ascii="Times New Roman" w:eastAsia="Calibri" w:hAnsi="Times New Roman" w:cs="Times New Roman"/>
        </w:rPr>
      </w:pPr>
    </w:p>
    <w:p w14:paraId="32B7BBB4" w14:textId="77777777" w:rsidR="001C5C6E" w:rsidRDefault="001C5C6E" w:rsidP="00F21D81">
      <w:pPr>
        <w:spacing w:after="0" w:line="240" w:lineRule="auto"/>
        <w:jc w:val="both"/>
        <w:rPr>
          <w:rFonts w:ascii="Times New Roman" w:eastAsia="Calibri" w:hAnsi="Times New Roman" w:cs="Times New Roman"/>
        </w:rPr>
      </w:pPr>
    </w:p>
    <w:p w14:paraId="5E21C3C0" w14:textId="77777777" w:rsidR="001C5C6E" w:rsidRDefault="001C5C6E" w:rsidP="00F21D81">
      <w:pPr>
        <w:spacing w:after="0" w:line="240" w:lineRule="auto"/>
        <w:jc w:val="both"/>
        <w:rPr>
          <w:rFonts w:ascii="Times New Roman" w:eastAsia="Calibri" w:hAnsi="Times New Roman" w:cs="Times New Roman"/>
        </w:rPr>
      </w:pPr>
    </w:p>
    <w:p w14:paraId="7C5A8DBC" w14:textId="77777777" w:rsidR="001C5C6E" w:rsidRDefault="001C5C6E" w:rsidP="00F21D81">
      <w:pPr>
        <w:spacing w:after="0" w:line="240" w:lineRule="auto"/>
        <w:jc w:val="both"/>
        <w:rPr>
          <w:rFonts w:ascii="Times New Roman" w:eastAsia="Calibri" w:hAnsi="Times New Roman" w:cs="Times New Roman"/>
        </w:rPr>
      </w:pPr>
    </w:p>
    <w:p w14:paraId="4655CB3E" w14:textId="77777777" w:rsidR="001C5C6E" w:rsidRDefault="001C5C6E" w:rsidP="00F21D81">
      <w:pPr>
        <w:spacing w:after="0" w:line="240" w:lineRule="auto"/>
        <w:jc w:val="both"/>
        <w:rPr>
          <w:rFonts w:ascii="Times New Roman" w:eastAsia="Calibri" w:hAnsi="Times New Roman" w:cs="Times New Roman"/>
        </w:rPr>
      </w:pPr>
    </w:p>
    <w:p w14:paraId="4276C469" w14:textId="77777777" w:rsidR="001C5C6E" w:rsidRDefault="001C5C6E" w:rsidP="00F21D81">
      <w:pPr>
        <w:spacing w:after="0" w:line="240" w:lineRule="auto"/>
        <w:jc w:val="both"/>
        <w:rPr>
          <w:rFonts w:ascii="Times New Roman" w:eastAsia="Calibri" w:hAnsi="Times New Roman" w:cs="Times New Roman"/>
        </w:rPr>
      </w:pPr>
    </w:p>
    <w:p w14:paraId="4E97E3D8" w14:textId="77777777" w:rsidR="001C5C6E" w:rsidRDefault="001C5C6E" w:rsidP="00F21D81">
      <w:pPr>
        <w:spacing w:after="0" w:line="240" w:lineRule="auto"/>
        <w:jc w:val="both"/>
        <w:rPr>
          <w:rFonts w:ascii="Times New Roman" w:eastAsia="Calibri" w:hAnsi="Times New Roman" w:cs="Times New Roman"/>
        </w:rPr>
      </w:pPr>
    </w:p>
    <w:p w14:paraId="68014099" w14:textId="77777777" w:rsidR="001C5C6E" w:rsidRDefault="001C5C6E" w:rsidP="00F21D81">
      <w:pPr>
        <w:spacing w:after="0" w:line="240" w:lineRule="auto"/>
        <w:jc w:val="both"/>
        <w:rPr>
          <w:rFonts w:ascii="Times New Roman" w:eastAsia="Calibri" w:hAnsi="Times New Roman" w:cs="Times New Roman"/>
        </w:rPr>
      </w:pPr>
    </w:p>
    <w:p w14:paraId="20343A1E" w14:textId="77777777" w:rsidR="001C5C6E" w:rsidRDefault="001C5C6E" w:rsidP="00F21D81">
      <w:pPr>
        <w:spacing w:after="0" w:line="240" w:lineRule="auto"/>
        <w:jc w:val="both"/>
        <w:rPr>
          <w:rFonts w:ascii="Times New Roman" w:eastAsia="Calibri" w:hAnsi="Times New Roman" w:cs="Times New Roman"/>
        </w:rPr>
      </w:pPr>
    </w:p>
    <w:p w14:paraId="1F3A5EC7" w14:textId="77777777" w:rsidR="001C5C6E" w:rsidRDefault="001C5C6E" w:rsidP="00F21D81">
      <w:pPr>
        <w:spacing w:after="0" w:line="240" w:lineRule="auto"/>
        <w:jc w:val="both"/>
        <w:rPr>
          <w:rFonts w:ascii="Times New Roman" w:eastAsia="Calibri" w:hAnsi="Times New Roman" w:cs="Times New Roman"/>
        </w:rPr>
      </w:pPr>
    </w:p>
    <w:p w14:paraId="0940C2F9" w14:textId="77777777" w:rsidR="001C5C6E" w:rsidRDefault="001C5C6E" w:rsidP="00F21D81">
      <w:pPr>
        <w:spacing w:after="0" w:line="240" w:lineRule="auto"/>
        <w:jc w:val="both"/>
        <w:rPr>
          <w:rFonts w:ascii="Times New Roman" w:eastAsia="Calibri" w:hAnsi="Times New Roman" w:cs="Times New Roman"/>
        </w:rPr>
      </w:pPr>
    </w:p>
    <w:p w14:paraId="39C62CA9" w14:textId="77777777" w:rsidR="001C5C6E" w:rsidRDefault="001C5C6E" w:rsidP="00F21D81">
      <w:pPr>
        <w:spacing w:after="0" w:line="240" w:lineRule="auto"/>
        <w:jc w:val="both"/>
        <w:rPr>
          <w:rFonts w:ascii="Times New Roman" w:eastAsia="Calibri" w:hAnsi="Times New Roman" w:cs="Times New Roman"/>
        </w:rPr>
      </w:pPr>
    </w:p>
    <w:p w14:paraId="21749772" w14:textId="77777777" w:rsidR="001C5C6E" w:rsidRDefault="001C5C6E" w:rsidP="00F21D81">
      <w:pPr>
        <w:spacing w:after="0" w:line="240" w:lineRule="auto"/>
        <w:jc w:val="both"/>
        <w:rPr>
          <w:rFonts w:ascii="Times New Roman" w:eastAsia="Calibri" w:hAnsi="Times New Roman" w:cs="Times New Roman"/>
        </w:rPr>
      </w:pPr>
    </w:p>
    <w:p w14:paraId="6459CC1C" w14:textId="77777777" w:rsidR="001C5C6E" w:rsidRDefault="001C5C6E" w:rsidP="00F21D81">
      <w:pPr>
        <w:spacing w:after="0" w:line="240" w:lineRule="auto"/>
        <w:jc w:val="both"/>
        <w:rPr>
          <w:rFonts w:ascii="Times New Roman" w:eastAsia="Calibri" w:hAnsi="Times New Roman" w:cs="Times New Roman"/>
        </w:rPr>
      </w:pPr>
    </w:p>
    <w:p w14:paraId="450F2B23" w14:textId="77777777" w:rsidR="001C5C6E" w:rsidRDefault="001C5C6E" w:rsidP="00F21D81">
      <w:pPr>
        <w:spacing w:after="0" w:line="240" w:lineRule="auto"/>
        <w:jc w:val="both"/>
        <w:rPr>
          <w:rFonts w:ascii="Times New Roman" w:eastAsia="Calibri" w:hAnsi="Times New Roman" w:cs="Times New Roman"/>
        </w:rPr>
      </w:pPr>
    </w:p>
    <w:p w14:paraId="2142D061" w14:textId="77777777" w:rsidR="001C5C6E" w:rsidRDefault="001C5C6E" w:rsidP="00F21D81">
      <w:pPr>
        <w:spacing w:after="0" w:line="240" w:lineRule="auto"/>
        <w:jc w:val="both"/>
        <w:rPr>
          <w:rFonts w:ascii="Times New Roman" w:eastAsia="Calibri" w:hAnsi="Times New Roman" w:cs="Times New Roman"/>
        </w:rPr>
      </w:pPr>
    </w:p>
    <w:p w14:paraId="24612775" w14:textId="77777777" w:rsidR="001C5C6E" w:rsidRDefault="001C5C6E" w:rsidP="00F21D81">
      <w:pPr>
        <w:spacing w:after="0" w:line="240" w:lineRule="auto"/>
        <w:jc w:val="both"/>
        <w:rPr>
          <w:rFonts w:ascii="Times New Roman" w:eastAsia="Calibri" w:hAnsi="Times New Roman" w:cs="Times New Roman"/>
        </w:rPr>
      </w:pPr>
    </w:p>
    <w:p w14:paraId="5A1002A8" w14:textId="77777777" w:rsidR="001C5C6E" w:rsidRDefault="001C5C6E" w:rsidP="00F21D81">
      <w:pPr>
        <w:spacing w:after="0" w:line="240" w:lineRule="auto"/>
        <w:jc w:val="both"/>
        <w:rPr>
          <w:rFonts w:ascii="Times New Roman" w:eastAsia="Calibri" w:hAnsi="Times New Roman" w:cs="Times New Roman"/>
        </w:rPr>
      </w:pPr>
    </w:p>
    <w:p w14:paraId="26A851C0" w14:textId="77777777" w:rsidR="001C5C6E" w:rsidRDefault="001C5C6E" w:rsidP="00F21D81">
      <w:pPr>
        <w:spacing w:after="0" w:line="240" w:lineRule="auto"/>
        <w:jc w:val="both"/>
        <w:rPr>
          <w:rFonts w:ascii="Times New Roman" w:eastAsia="Calibri" w:hAnsi="Times New Roman" w:cs="Times New Roman"/>
        </w:rPr>
      </w:pPr>
    </w:p>
    <w:p w14:paraId="2FEE3B46" w14:textId="77777777" w:rsidR="001C5C6E" w:rsidRDefault="001C5C6E" w:rsidP="00F21D81">
      <w:pPr>
        <w:spacing w:after="0" w:line="240" w:lineRule="auto"/>
        <w:jc w:val="both"/>
        <w:rPr>
          <w:rFonts w:ascii="Times New Roman" w:eastAsia="Calibri" w:hAnsi="Times New Roman" w:cs="Times New Roman"/>
        </w:rPr>
      </w:pPr>
    </w:p>
    <w:p w14:paraId="72FD0C64" w14:textId="77777777" w:rsidR="001C5C6E" w:rsidRDefault="001C5C6E" w:rsidP="00F21D81">
      <w:pPr>
        <w:spacing w:after="0" w:line="240" w:lineRule="auto"/>
        <w:jc w:val="both"/>
        <w:rPr>
          <w:rFonts w:ascii="Times New Roman" w:eastAsia="Calibri" w:hAnsi="Times New Roman" w:cs="Times New Roman"/>
        </w:rPr>
      </w:pPr>
    </w:p>
    <w:p w14:paraId="26C3133F" w14:textId="77777777" w:rsidR="001C5C6E" w:rsidRDefault="001C5C6E" w:rsidP="00F21D81">
      <w:pPr>
        <w:spacing w:after="0" w:line="240" w:lineRule="auto"/>
        <w:jc w:val="both"/>
        <w:rPr>
          <w:rFonts w:ascii="Times New Roman" w:eastAsia="Calibri" w:hAnsi="Times New Roman" w:cs="Times New Roman"/>
        </w:rPr>
      </w:pPr>
    </w:p>
    <w:p w14:paraId="5F666129" w14:textId="77777777" w:rsidR="001C5C6E" w:rsidRDefault="001C5C6E" w:rsidP="00F21D81">
      <w:pPr>
        <w:spacing w:after="0" w:line="240" w:lineRule="auto"/>
        <w:jc w:val="both"/>
        <w:rPr>
          <w:rFonts w:ascii="Times New Roman" w:eastAsia="Calibri" w:hAnsi="Times New Roman" w:cs="Times New Roman"/>
        </w:rPr>
      </w:pPr>
    </w:p>
    <w:p w14:paraId="1EB6ED7D" w14:textId="77777777" w:rsidR="001C5C6E" w:rsidRDefault="001C5C6E" w:rsidP="00F21D81">
      <w:pPr>
        <w:spacing w:after="0" w:line="240" w:lineRule="auto"/>
        <w:jc w:val="both"/>
        <w:rPr>
          <w:rFonts w:ascii="Times New Roman" w:eastAsia="Calibri" w:hAnsi="Times New Roman" w:cs="Times New Roman"/>
        </w:rPr>
      </w:pPr>
    </w:p>
    <w:p w14:paraId="1FF3C534" w14:textId="77777777" w:rsidR="001C5C6E" w:rsidRDefault="001C5C6E" w:rsidP="00F21D81">
      <w:pPr>
        <w:spacing w:after="0" w:line="240" w:lineRule="auto"/>
        <w:jc w:val="both"/>
        <w:rPr>
          <w:rFonts w:ascii="Times New Roman" w:eastAsia="Calibri" w:hAnsi="Times New Roman" w:cs="Times New Roman"/>
        </w:rPr>
      </w:pPr>
    </w:p>
    <w:p w14:paraId="0A9AE6D6" w14:textId="77777777" w:rsidR="001C5C6E" w:rsidRDefault="001C5C6E" w:rsidP="00F21D81">
      <w:pPr>
        <w:spacing w:after="0" w:line="240" w:lineRule="auto"/>
        <w:jc w:val="both"/>
        <w:rPr>
          <w:rFonts w:ascii="Times New Roman" w:eastAsia="Calibri" w:hAnsi="Times New Roman" w:cs="Times New Roman"/>
        </w:rPr>
      </w:pPr>
    </w:p>
    <w:p w14:paraId="67E3E9F2" w14:textId="77777777" w:rsidR="001C5C6E" w:rsidRDefault="001C5C6E" w:rsidP="00F21D81">
      <w:pPr>
        <w:spacing w:after="0" w:line="240" w:lineRule="auto"/>
        <w:jc w:val="both"/>
        <w:rPr>
          <w:rFonts w:ascii="Times New Roman" w:eastAsia="Calibri" w:hAnsi="Times New Roman" w:cs="Times New Roman"/>
        </w:rPr>
      </w:pPr>
    </w:p>
    <w:p w14:paraId="767F0728" w14:textId="77777777" w:rsidR="001C5C6E" w:rsidRDefault="001C5C6E" w:rsidP="00F21D81">
      <w:pPr>
        <w:spacing w:after="0" w:line="240" w:lineRule="auto"/>
        <w:jc w:val="both"/>
        <w:rPr>
          <w:rFonts w:ascii="Times New Roman" w:eastAsia="Calibri" w:hAnsi="Times New Roman" w:cs="Times New Roman"/>
        </w:rPr>
      </w:pPr>
    </w:p>
    <w:p w14:paraId="4B5A9DAF" w14:textId="77777777" w:rsidR="001C5C6E" w:rsidRDefault="001C5C6E" w:rsidP="00F21D81">
      <w:pPr>
        <w:spacing w:after="0" w:line="240" w:lineRule="auto"/>
        <w:jc w:val="both"/>
        <w:rPr>
          <w:rFonts w:ascii="Times New Roman" w:eastAsia="Calibri" w:hAnsi="Times New Roman" w:cs="Times New Roman"/>
        </w:rPr>
      </w:pPr>
    </w:p>
    <w:p w14:paraId="79E6C365" w14:textId="77777777" w:rsidR="001C5C6E" w:rsidRDefault="001C5C6E" w:rsidP="00F21D81">
      <w:pPr>
        <w:spacing w:after="0" w:line="240" w:lineRule="auto"/>
        <w:jc w:val="both"/>
        <w:rPr>
          <w:rFonts w:ascii="Times New Roman" w:eastAsia="Calibri" w:hAnsi="Times New Roman" w:cs="Times New Roman"/>
        </w:rPr>
      </w:pPr>
    </w:p>
    <w:p w14:paraId="2EB144F2" w14:textId="77777777" w:rsidR="001C5C6E" w:rsidRDefault="001C5C6E" w:rsidP="00F21D81">
      <w:pPr>
        <w:spacing w:after="0" w:line="240" w:lineRule="auto"/>
        <w:jc w:val="both"/>
        <w:rPr>
          <w:rFonts w:ascii="Times New Roman" w:eastAsia="Calibri" w:hAnsi="Times New Roman" w:cs="Times New Roman"/>
        </w:rPr>
      </w:pPr>
    </w:p>
    <w:p w14:paraId="081F6868" w14:textId="77777777" w:rsidR="001C5C6E" w:rsidRDefault="001C5C6E" w:rsidP="00F21D81">
      <w:pPr>
        <w:spacing w:after="0" w:line="240" w:lineRule="auto"/>
        <w:jc w:val="both"/>
        <w:rPr>
          <w:rFonts w:ascii="Times New Roman" w:eastAsia="Calibri" w:hAnsi="Times New Roman" w:cs="Times New Roman"/>
        </w:rPr>
      </w:pPr>
    </w:p>
    <w:p w14:paraId="4D455DF0" w14:textId="77777777" w:rsidR="001C5C6E" w:rsidRDefault="001C5C6E" w:rsidP="00F21D81">
      <w:pPr>
        <w:spacing w:after="0" w:line="240" w:lineRule="auto"/>
        <w:jc w:val="both"/>
        <w:rPr>
          <w:rFonts w:ascii="Times New Roman" w:eastAsia="Calibri" w:hAnsi="Times New Roman" w:cs="Times New Roman"/>
        </w:rPr>
      </w:pPr>
    </w:p>
    <w:p w14:paraId="7CF2071A" w14:textId="77777777" w:rsidR="001C5C6E" w:rsidRDefault="001C5C6E" w:rsidP="00F21D81">
      <w:pPr>
        <w:spacing w:after="0" w:line="240" w:lineRule="auto"/>
        <w:jc w:val="both"/>
        <w:rPr>
          <w:rFonts w:ascii="Times New Roman" w:eastAsia="Calibri" w:hAnsi="Times New Roman" w:cs="Times New Roman"/>
        </w:rPr>
      </w:pPr>
    </w:p>
    <w:p w14:paraId="5EB66E66" w14:textId="77777777" w:rsidR="00792B5A" w:rsidRPr="009A6F33" w:rsidRDefault="00792B5A" w:rsidP="00F21D81">
      <w:pPr>
        <w:spacing w:after="0" w:line="240" w:lineRule="auto"/>
        <w:jc w:val="both"/>
        <w:rPr>
          <w:rFonts w:ascii="Times New Roman" w:eastAsia="Times New Roman" w:hAnsi="Times New Roman" w:cs="Times New Roman"/>
          <w:lang w:eastAsia="ru-RU"/>
        </w:rPr>
      </w:pPr>
    </w:p>
    <w:p w14:paraId="09A4E1F7" w14:textId="77777777" w:rsidR="00EF3E3E" w:rsidRPr="00AA654E" w:rsidRDefault="00174615"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2848" behindDoc="0" locked="0" layoutInCell="1" allowOverlap="1" wp14:anchorId="5EEFED0F" wp14:editId="4FEA1C7C">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201B3D2E"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C51C96">
                              <w:rPr>
                                <w:rFonts w:ascii="Times New Roman" w:hAnsi="Times New Roman" w:cs="Times New Roman"/>
                                <w:sz w:val="20"/>
                                <w:szCs w:val="20"/>
                              </w:rPr>
                              <w:t>06.02</w:t>
                            </w:r>
                            <w:r>
                              <w:rPr>
                                <w:rFonts w:ascii="Times New Roman" w:hAnsi="Times New Roman" w:cs="Times New Roman"/>
                                <w:sz w:val="20"/>
                                <w:szCs w:val="20"/>
                              </w:rPr>
                              <w:t>.202</w:t>
                            </w:r>
                            <w:r w:rsidR="00C51C96">
                              <w:rPr>
                                <w:rFonts w:ascii="Times New Roman" w:hAnsi="Times New Roman" w:cs="Times New Roman"/>
                                <w:sz w:val="20"/>
                                <w:szCs w:val="20"/>
                              </w:rPr>
                              <w:t>4</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201B3D2E"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C51C96">
                        <w:rPr>
                          <w:rFonts w:ascii="Times New Roman" w:hAnsi="Times New Roman" w:cs="Times New Roman"/>
                          <w:sz w:val="20"/>
                          <w:szCs w:val="20"/>
                        </w:rPr>
                        <w:t>06.02</w:t>
                      </w:r>
                      <w:r>
                        <w:rPr>
                          <w:rFonts w:ascii="Times New Roman" w:hAnsi="Times New Roman" w:cs="Times New Roman"/>
                          <w:sz w:val="20"/>
                          <w:szCs w:val="20"/>
                        </w:rPr>
                        <w:t>.202</w:t>
                      </w:r>
                      <w:r w:rsidR="00C51C96">
                        <w:rPr>
                          <w:rFonts w:ascii="Times New Roman" w:hAnsi="Times New Roman" w:cs="Times New Roman"/>
                          <w:sz w:val="20"/>
                          <w:szCs w:val="20"/>
                        </w:rPr>
                        <w:t>4</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AA654E" w:rsidRDefault="00AD75BC"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4896" behindDoc="0" locked="0" layoutInCell="1" allowOverlap="1" wp14:anchorId="314A1D04" wp14:editId="6FBE9BAE">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A6A571" id="Прямая соединительная линия 1" o:spid="_x0000_s1026" style="position:absolute;flip:y;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AA654E" w:rsidRDefault="00AD75BC"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5920" behindDoc="0" locked="0" layoutInCell="1" allowOverlap="1" wp14:anchorId="78DDBAFD" wp14:editId="41C3FECC">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7318A4" id="Прямая соединительная линия 9" o:spid="_x0000_s1026" style="position:absolute;flip:y;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6944" behindDoc="0" locked="0" layoutInCell="1" allowOverlap="1" wp14:anchorId="679325C8" wp14:editId="56ECE8A6">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80C873" id="Прямая соединительная линия 10" o:spid="_x0000_s1026" style="position:absolute;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AA654E" w:rsidSect="00F5520B">
      <w:headerReference w:type="even" r:id="rId26"/>
      <w:footerReference w:type="even" r:id="rId27"/>
      <w:footerReference w:type="default" r:id="rId28"/>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0106D" w14:textId="77777777" w:rsidR="00F5520B" w:rsidRDefault="00F5520B" w:rsidP="006734D6">
      <w:pPr>
        <w:spacing w:after="0" w:line="240" w:lineRule="auto"/>
      </w:pPr>
      <w:r>
        <w:separator/>
      </w:r>
    </w:p>
  </w:endnote>
  <w:endnote w:type="continuationSeparator" w:id="0">
    <w:p w14:paraId="0AC01A13" w14:textId="77777777" w:rsidR="00F5520B" w:rsidRDefault="00F5520B"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55D23DFD"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304A66">
          <w:rPr>
            <w:i/>
            <w:color w:val="262626"/>
          </w:rPr>
          <w:t>1</w:t>
        </w:r>
        <w:r w:rsidR="009571E0" w:rsidRPr="00504E77">
          <w:rPr>
            <w:i/>
            <w:color w:val="262626"/>
          </w:rPr>
          <w:t xml:space="preserve"> </w:t>
        </w:r>
        <w:r w:rsidR="00737F12" w:rsidRPr="00504E77">
          <w:rPr>
            <w:i/>
            <w:color w:val="262626"/>
          </w:rPr>
          <w:t>(2</w:t>
        </w:r>
        <w:r w:rsidR="0047338B">
          <w:rPr>
            <w:i/>
            <w:color w:val="262626"/>
          </w:rPr>
          <w:t>9</w:t>
        </w:r>
        <w:r w:rsidR="00304A66">
          <w:rPr>
            <w:i/>
            <w:color w:val="262626"/>
          </w:rPr>
          <w:t>8</w:t>
        </w:r>
        <w:r w:rsidR="00737F12" w:rsidRPr="00504E77">
          <w:rPr>
            <w:i/>
            <w:color w:val="262626"/>
          </w:rPr>
          <w:t xml:space="preserve">) от </w:t>
        </w:r>
        <w:r w:rsidR="00304A66">
          <w:rPr>
            <w:i/>
            <w:color w:val="262626"/>
          </w:rPr>
          <w:t>06</w:t>
        </w:r>
        <w:r w:rsidR="00737F12">
          <w:rPr>
            <w:i/>
            <w:color w:val="262626"/>
          </w:rPr>
          <w:t>.</w:t>
        </w:r>
        <w:r w:rsidR="00304A66">
          <w:rPr>
            <w:i/>
            <w:color w:val="262626"/>
          </w:rPr>
          <w:t>02</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5ABF1CFD" w:rsidR="00A8527A" w:rsidRDefault="00A8527A" w:rsidP="00AF126C">
        <w:pPr>
          <w:pStyle w:val="af2"/>
          <w:jc w:val="center"/>
        </w:pPr>
        <w:r w:rsidRPr="00504E77">
          <w:rPr>
            <w:i/>
            <w:color w:val="262626"/>
          </w:rPr>
          <w:t xml:space="preserve">Газета "Вестник городского поселения Безенчук </w:t>
        </w:r>
        <w:bookmarkStart w:id="13" w:name="_Hlk529866640"/>
        <w:r w:rsidRPr="00504E77">
          <w:rPr>
            <w:i/>
            <w:color w:val="262626"/>
          </w:rPr>
          <w:t>№</w:t>
        </w:r>
        <w:r w:rsidR="00304A66">
          <w:rPr>
            <w:i/>
            <w:color w:val="262626"/>
          </w:rPr>
          <w:t>1</w:t>
        </w:r>
        <w:r w:rsidR="000E1F6F" w:rsidRPr="00504E77">
          <w:rPr>
            <w:i/>
            <w:color w:val="262626"/>
          </w:rPr>
          <w:t xml:space="preserve"> </w:t>
        </w:r>
        <w:r w:rsidRPr="00504E77">
          <w:rPr>
            <w:i/>
            <w:color w:val="262626"/>
          </w:rPr>
          <w:t>(2</w:t>
        </w:r>
        <w:r w:rsidR="0047338B">
          <w:rPr>
            <w:i/>
            <w:color w:val="262626"/>
          </w:rPr>
          <w:t>9</w:t>
        </w:r>
        <w:r w:rsidR="00304A66">
          <w:rPr>
            <w:i/>
            <w:color w:val="262626"/>
          </w:rPr>
          <w:t>8</w:t>
        </w:r>
        <w:r w:rsidRPr="00504E77">
          <w:rPr>
            <w:i/>
            <w:color w:val="262626"/>
          </w:rPr>
          <w:t xml:space="preserve">) от </w:t>
        </w:r>
        <w:r w:rsidR="00304A66">
          <w:rPr>
            <w:i/>
            <w:color w:val="262626"/>
          </w:rPr>
          <w:t>06</w:t>
        </w:r>
        <w:r w:rsidR="009868F1">
          <w:rPr>
            <w:i/>
            <w:color w:val="262626"/>
          </w:rPr>
          <w:t>.</w:t>
        </w:r>
        <w:r w:rsidR="00304A66">
          <w:rPr>
            <w:i/>
            <w:color w:val="262626"/>
          </w:rPr>
          <w:t>02</w:t>
        </w:r>
        <w:r w:rsidRPr="00504E77">
          <w:rPr>
            <w:i/>
            <w:color w:val="262626"/>
          </w:rPr>
          <w:t>.202</w:t>
        </w:r>
        <w:r w:rsidR="00304A66">
          <w:rPr>
            <w:i/>
            <w:color w:val="262626"/>
          </w:rPr>
          <w:t>4</w:t>
        </w:r>
        <w:r w:rsidRPr="00504E77">
          <w:rPr>
            <w:i/>
            <w:color w:val="262626"/>
          </w:rPr>
          <w:t xml:space="preserve"> года</w:t>
        </w:r>
        <w:bookmarkEnd w:id="13"/>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7313C" w14:textId="77777777" w:rsidR="00F5520B" w:rsidRDefault="00F5520B" w:rsidP="006734D6">
      <w:pPr>
        <w:spacing w:after="0" w:line="240" w:lineRule="auto"/>
      </w:pPr>
      <w:r>
        <w:separator/>
      </w:r>
    </w:p>
  </w:footnote>
  <w:footnote w:type="continuationSeparator" w:id="0">
    <w:p w14:paraId="09CB23B4" w14:textId="77777777" w:rsidR="00F5520B" w:rsidRDefault="00F5520B" w:rsidP="006734D6">
      <w:pPr>
        <w:spacing w:after="0" w:line="240" w:lineRule="auto"/>
      </w:pPr>
      <w:r>
        <w:continuationSeparator/>
      </w:r>
    </w:p>
  </w:footnote>
  <w:footnote w:id="1">
    <w:p w14:paraId="25FFEF4E" w14:textId="77777777" w:rsidR="007E24CF" w:rsidRDefault="007E24CF" w:rsidP="007E24CF">
      <w:pPr>
        <w:pStyle w:val="a7"/>
      </w:pPr>
      <w:r>
        <w:rPr>
          <w:rStyle w:val="a9"/>
        </w:rPr>
        <w:footnoteRef/>
      </w:r>
      <w:r w:rsidRPr="003B3DBC">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p>
  </w:footnote>
  <w:footnote w:id="2">
    <w:p w14:paraId="668C5202" w14:textId="77777777" w:rsidR="007E24CF" w:rsidRDefault="007E24CF" w:rsidP="007E24CF">
      <w:pPr>
        <w:pStyle w:val="a7"/>
      </w:pPr>
      <w:r>
        <w:rPr>
          <w:rStyle w:val="a9"/>
        </w:rPr>
        <w:footnoteRef/>
      </w:r>
      <w:r w:rsidRPr="002E4713">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p>
  </w:footnote>
  <w:footnote w:id="3">
    <w:p w14:paraId="30330C4A" w14:textId="77777777" w:rsidR="007E24CF" w:rsidRDefault="007E24CF" w:rsidP="007E24CF">
      <w:pPr>
        <w:pStyle w:val="a7"/>
      </w:pPr>
      <w:r>
        <w:rPr>
          <w:rStyle w:val="a9"/>
        </w:rPr>
        <w:footnoteRef/>
      </w:r>
      <w:r>
        <w:t xml:space="preserve"> Использование единой автоматической системы газификации будет возможно после реализации разработки системы и осуществления технической возможности взаимодействия с МФЦ.</w:t>
      </w:r>
    </w:p>
  </w:footnote>
  <w:footnote w:id="4">
    <w:p w14:paraId="316B4C80" w14:textId="77777777" w:rsidR="007E24CF" w:rsidRDefault="007E24CF" w:rsidP="007E24CF">
      <w:pPr>
        <w:pStyle w:val="a7"/>
      </w:pPr>
      <w:r>
        <w:rPr>
          <w:rStyle w:val="a9"/>
        </w:rPr>
        <w:footnoteRef/>
      </w:r>
      <w:r>
        <w:t xml:space="preserve"> При наличии технической возможности.</w:t>
      </w:r>
    </w:p>
  </w:footnote>
  <w:footnote w:id="5">
    <w:p w14:paraId="7C628743" w14:textId="77777777" w:rsidR="007E24CF" w:rsidRDefault="007E24CF" w:rsidP="007E24CF">
      <w:pPr>
        <w:pStyle w:val="a7"/>
      </w:pPr>
      <w:r>
        <w:rPr>
          <w:rStyle w:val="a9"/>
        </w:rPr>
        <w:footnoteRef/>
      </w:r>
      <w:r w:rsidRPr="00F40BE5">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r>
        <w:t>.</w:t>
      </w:r>
    </w:p>
  </w:footnote>
  <w:footnote w:id="6">
    <w:p w14:paraId="6AEC2174" w14:textId="77777777" w:rsidR="007E24CF" w:rsidRDefault="007E24CF" w:rsidP="007E24CF">
      <w:pPr>
        <w:pStyle w:val="a7"/>
      </w:pPr>
      <w:r>
        <w:rPr>
          <w:rStyle w:val="a9"/>
        </w:rPr>
        <w:footnoteRef/>
      </w:r>
      <w:r w:rsidRPr="002B5F31">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r>
        <w:t>. Возможность подачи заявления с Регионального портала в РОГ для заявителя реализована.</w:t>
      </w:r>
    </w:p>
  </w:footnote>
  <w:footnote w:id="7">
    <w:p w14:paraId="7FCC52C0" w14:textId="77777777" w:rsidR="007E24CF" w:rsidRDefault="007E24CF" w:rsidP="007E24CF">
      <w:pPr>
        <w:pStyle w:val="a7"/>
      </w:pPr>
      <w:r>
        <w:rPr>
          <w:rStyle w:val="a9"/>
        </w:rPr>
        <w:footnoteRef/>
      </w:r>
      <w:r w:rsidRPr="002B5F31">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r>
        <w:t>.</w:t>
      </w:r>
    </w:p>
  </w:footnote>
  <w:footnote w:id="8">
    <w:p w14:paraId="5C8F9A71" w14:textId="77777777" w:rsidR="007E24CF" w:rsidRDefault="007E24CF" w:rsidP="007E24CF">
      <w:pPr>
        <w:pStyle w:val="a7"/>
      </w:pPr>
      <w:r>
        <w:rPr>
          <w:rStyle w:val="a9"/>
        </w:rPr>
        <w:footnoteRef/>
      </w:r>
      <w:r w:rsidRPr="002B5F31">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67124" w14:textId="77777777" w:rsidR="00D046F8" w:rsidRDefault="00D046F8">
    <w:pPr>
      <w:pStyle w:val="af"/>
    </w:pPr>
  </w:p>
  <w:p w14:paraId="360DDCE7" w14:textId="77777777" w:rsidR="00426A7D" w:rsidRDefault="00426A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1"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25"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30"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2"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4"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22770B0"/>
    <w:multiLevelType w:val="hybridMultilevel"/>
    <w:tmpl w:val="4650D99C"/>
    <w:lvl w:ilvl="0" w:tplc="62C0B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8"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0"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73E441FE"/>
    <w:multiLevelType w:val="hybridMultilevel"/>
    <w:tmpl w:val="1EE0C044"/>
    <w:lvl w:ilvl="0" w:tplc="C9E0251E">
      <w:start w:val="4"/>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4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18"/>
  </w:num>
  <w:num w:numId="2" w16cid:durableId="598374520">
    <w:abstractNumId w:val="19"/>
  </w:num>
  <w:num w:numId="3" w16cid:durableId="1602030802">
    <w:abstractNumId w:val="33"/>
  </w:num>
  <w:num w:numId="4" w16cid:durableId="1736119710">
    <w:abstractNumId w:val="22"/>
  </w:num>
  <w:num w:numId="5" w16cid:durableId="1623464136">
    <w:abstractNumId w:val="39"/>
  </w:num>
  <w:num w:numId="6" w16cid:durableId="628633364">
    <w:abstractNumId w:val="27"/>
  </w:num>
  <w:num w:numId="7" w16cid:durableId="979579269">
    <w:abstractNumId w:val="42"/>
  </w:num>
  <w:num w:numId="8" w16cid:durableId="850147505">
    <w:abstractNumId w:val="40"/>
  </w:num>
  <w:num w:numId="9" w16cid:durableId="1920677910">
    <w:abstractNumId w:val="37"/>
  </w:num>
  <w:num w:numId="10" w16cid:durableId="520319182">
    <w:abstractNumId w:val="1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31"/>
  </w:num>
  <w:num w:numId="12" w16cid:durableId="1544173434">
    <w:abstractNumId w:val="16"/>
  </w:num>
  <w:num w:numId="13" w16cid:durableId="339435097">
    <w:abstractNumId w:val="26"/>
  </w:num>
  <w:num w:numId="14" w16cid:durableId="445543470">
    <w:abstractNumId w:val="36"/>
  </w:num>
  <w:num w:numId="15" w16cid:durableId="1456946486">
    <w:abstractNumId w:val="38"/>
  </w:num>
  <w:num w:numId="16" w16cid:durableId="1854218561">
    <w:abstractNumId w:val="32"/>
  </w:num>
  <w:num w:numId="17" w16cid:durableId="762651593">
    <w:abstractNumId w:val="23"/>
  </w:num>
  <w:num w:numId="18" w16cid:durableId="130380357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208025">
    <w:abstractNumId w:val="30"/>
  </w:num>
  <w:num w:numId="20" w16cid:durableId="1830367260">
    <w:abstractNumId w:val="20"/>
  </w:num>
  <w:num w:numId="21" w16cid:durableId="1193496238">
    <w:abstractNumId w:val="35"/>
  </w:num>
  <w:num w:numId="22" w16cid:durableId="145294469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16cid:durableId="1274824354">
    <w:abstractNumId w:val="24"/>
  </w:num>
  <w:num w:numId="24" w16cid:durableId="517889543">
    <w:abstractNumId w:val="21"/>
  </w:num>
  <w:num w:numId="25" w16cid:durableId="764543430">
    <w:abstractNumId w:val="34"/>
  </w:num>
  <w:num w:numId="26" w16cid:durableId="1860705077">
    <w:abstractNumId w:val="29"/>
  </w:num>
  <w:num w:numId="27" w16cid:durableId="1948655619">
    <w:abstractNumId w:val="41"/>
  </w:num>
  <w:num w:numId="28" w16cid:durableId="1518349560">
    <w:abstractNumId w:val="2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4B"/>
    <w:rsid w:val="0009391F"/>
    <w:rsid w:val="00093976"/>
    <w:rsid w:val="00093E84"/>
    <w:rsid w:val="00094237"/>
    <w:rsid w:val="000942FB"/>
    <w:rsid w:val="0009430C"/>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70"/>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566"/>
    <w:rsid w:val="00145877"/>
    <w:rsid w:val="001459BD"/>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C28"/>
    <w:rsid w:val="00172CDE"/>
    <w:rsid w:val="00172CE9"/>
    <w:rsid w:val="00172D54"/>
    <w:rsid w:val="00172DC7"/>
    <w:rsid w:val="00172E7C"/>
    <w:rsid w:val="00172F71"/>
    <w:rsid w:val="001730DF"/>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C6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E18"/>
    <w:rsid w:val="001E3EB1"/>
    <w:rsid w:val="001E4573"/>
    <w:rsid w:val="001E46FF"/>
    <w:rsid w:val="001E497F"/>
    <w:rsid w:val="001E49D6"/>
    <w:rsid w:val="001E4C26"/>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2D0"/>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549"/>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6B"/>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C98"/>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BDB"/>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1CA"/>
    <w:rsid w:val="004D4222"/>
    <w:rsid w:val="004D42B4"/>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0E0"/>
    <w:rsid w:val="005C42C6"/>
    <w:rsid w:val="005C43F5"/>
    <w:rsid w:val="005C4635"/>
    <w:rsid w:val="005C48F1"/>
    <w:rsid w:val="005C4A6D"/>
    <w:rsid w:val="005C4B4F"/>
    <w:rsid w:val="005C4F79"/>
    <w:rsid w:val="005C50F8"/>
    <w:rsid w:val="005C513E"/>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9EA"/>
    <w:rsid w:val="005D0CBC"/>
    <w:rsid w:val="005D0D7C"/>
    <w:rsid w:val="005D12B7"/>
    <w:rsid w:val="005D13F9"/>
    <w:rsid w:val="005D14C5"/>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27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E4"/>
    <w:rsid w:val="00605598"/>
    <w:rsid w:val="0060575D"/>
    <w:rsid w:val="0060581B"/>
    <w:rsid w:val="00605855"/>
    <w:rsid w:val="00605A5C"/>
    <w:rsid w:val="00605BD5"/>
    <w:rsid w:val="00605C36"/>
    <w:rsid w:val="00605F49"/>
    <w:rsid w:val="00606332"/>
    <w:rsid w:val="006068A6"/>
    <w:rsid w:val="00606915"/>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9E"/>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3D7"/>
    <w:rsid w:val="0065258D"/>
    <w:rsid w:val="00652A64"/>
    <w:rsid w:val="00652A7E"/>
    <w:rsid w:val="00652BA7"/>
    <w:rsid w:val="00653406"/>
    <w:rsid w:val="00653443"/>
    <w:rsid w:val="0065354A"/>
    <w:rsid w:val="0065363B"/>
    <w:rsid w:val="00653A4B"/>
    <w:rsid w:val="00653D16"/>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C54"/>
    <w:rsid w:val="007F70FA"/>
    <w:rsid w:val="007F717E"/>
    <w:rsid w:val="007F722A"/>
    <w:rsid w:val="007F7382"/>
    <w:rsid w:val="007F7510"/>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BB6"/>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C3C"/>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56"/>
    <w:rsid w:val="008F15F0"/>
    <w:rsid w:val="008F182F"/>
    <w:rsid w:val="008F19DA"/>
    <w:rsid w:val="008F1E16"/>
    <w:rsid w:val="008F1FDC"/>
    <w:rsid w:val="008F2277"/>
    <w:rsid w:val="008F231B"/>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20"/>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BF7"/>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2A3"/>
    <w:rsid w:val="009C274C"/>
    <w:rsid w:val="009C27E3"/>
    <w:rsid w:val="009C28CF"/>
    <w:rsid w:val="009C28DA"/>
    <w:rsid w:val="009C2952"/>
    <w:rsid w:val="009C2A9C"/>
    <w:rsid w:val="009C2C22"/>
    <w:rsid w:val="009C2CA3"/>
    <w:rsid w:val="009C2D20"/>
    <w:rsid w:val="009C2D32"/>
    <w:rsid w:val="009C2F16"/>
    <w:rsid w:val="009C31CB"/>
    <w:rsid w:val="009C336B"/>
    <w:rsid w:val="009C35D8"/>
    <w:rsid w:val="009C3663"/>
    <w:rsid w:val="009C37A4"/>
    <w:rsid w:val="009C38F5"/>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9FB"/>
    <w:rsid w:val="009E4A81"/>
    <w:rsid w:val="009E4FE2"/>
    <w:rsid w:val="009E51A7"/>
    <w:rsid w:val="009E5259"/>
    <w:rsid w:val="009E53AE"/>
    <w:rsid w:val="009E5473"/>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75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B77"/>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40C4"/>
    <w:rsid w:val="00B0419D"/>
    <w:rsid w:val="00B0430A"/>
    <w:rsid w:val="00B04425"/>
    <w:rsid w:val="00B044AD"/>
    <w:rsid w:val="00B047A8"/>
    <w:rsid w:val="00B04ACA"/>
    <w:rsid w:val="00B04B37"/>
    <w:rsid w:val="00B04C0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635"/>
    <w:rsid w:val="00BA3886"/>
    <w:rsid w:val="00BA3948"/>
    <w:rsid w:val="00BA39D4"/>
    <w:rsid w:val="00BA3A81"/>
    <w:rsid w:val="00BA3E3E"/>
    <w:rsid w:val="00BA3F2E"/>
    <w:rsid w:val="00BA3FCA"/>
    <w:rsid w:val="00BA405E"/>
    <w:rsid w:val="00BA4389"/>
    <w:rsid w:val="00BA4498"/>
    <w:rsid w:val="00BA4624"/>
    <w:rsid w:val="00BA4AD3"/>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15"/>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57"/>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6F8"/>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E"/>
    <w:rsid w:val="00D92488"/>
    <w:rsid w:val="00D92567"/>
    <w:rsid w:val="00D92A2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B2"/>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060"/>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7F3"/>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520B"/>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678"/>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471EE"/>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9F2E88B50647FFBD2AED24F66518350221BFE62F55A61EFFF9845EBDAAA9B8AFFEFCE45B11291E3CF8D0F339D1187DDaF0DG" TargetMode="External"/><Relationship Id="rId13" Type="http://schemas.openxmlformats.org/officeDocument/2006/relationships/hyperlink" Target="https://gosuslugi.samregion.ru" TargetMode="External"/><Relationship Id="rId18" Type="http://schemas.openxmlformats.org/officeDocument/2006/relationships/hyperlink" Target="consultantplus://offline/ref=6289369182ADB4E902B10CEE158A6D171B6714AF8959DC99B161E0D6C5C138F79FFF97FF4368D12AB165DBE2CD3FB5D94DBC0BE18B13EB4D7AD68842oCp6G"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mfc63.samregion.ru" TargetMode="Externa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consultantplus://offline/ref=CE1832941FB2405E7C72FAB9CA5ABD4C6416DB5528D952C1B7AA24C229668740C692FD62C9EE09EB6A2E98D048DAD0CC8776FF5852F100G" TargetMode="External"/><Relationship Id="rId25"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consultantplus://offline/ref=58FA27364236BC7319F8A2A9166E5F0AFC78567207E14BFC8806F66AE5F21D527AEA374B68E13B99FF3C18CFCA154E13ED04A9BC82EDaDF" TargetMode="External"/><Relationship Id="rId20" Type="http://schemas.openxmlformats.org/officeDocument/2006/relationships/hyperlink" Target="consultantplus://offline/ref=6289369182ADB4E902B10CEE158A6D171B6714AF8959DC99B161E0D6C5C138F79FFF97FF4368D12AB165DBE2CD3FB5D94DBC0BE18B13EB4D7AD68842oCp6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8312023.0" TargetMode="External"/><Relationship Id="rId24"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consultantplus://offline/ref=8A17C20CAA7E96EFC6228537E7BE6FE5E7D48118AD87FC9D2D8A679BEB502ED04C2402645AAABAB4A0B54420C57A4974DA9F3B2EE9A1479161618EF5dAI" TargetMode="External"/><Relationship Id="rId23" Type="http://schemas.openxmlformats.org/officeDocument/2006/relationships/hyperlink" Target="consultantplus://offline/ref=F6D00B93CE1A66102DAA9798B2967981D5D7E292609DC5A39F88544DAA6EAEBC89B626E1B94F6BDCE350CCEE46o1m4I" TargetMode="External"/><Relationship Id="rId28" Type="http://schemas.openxmlformats.org/officeDocument/2006/relationships/footer" Target="footer2.xml"/><Relationship Id="rId10" Type="http://schemas.openxmlformats.org/officeDocument/2006/relationships/hyperlink" Target="https://login.consultant.ru/link/?req=doc&amp;base=LAW&amp;n=426153&amp;date=03.10.2022" TargetMode="External"/><Relationship Id="rId19" Type="http://schemas.openxmlformats.org/officeDocument/2006/relationships/hyperlink" Target="consultantplus://offline/ref=6289369182ADB4E902B10CEE158A6D171B6714AF8959DC99B161E0D6C5C138F79FFF97FF4368D12AB165DBE1CF3FB5D94DBC0BE18B13EB4D7AD68842oCp6G" TargetMode="External"/><Relationship Id="rId4" Type="http://schemas.openxmlformats.org/officeDocument/2006/relationships/settings" Target="settings.xml"/><Relationship Id="rId9" Type="http://schemas.openxmlformats.org/officeDocument/2006/relationships/hyperlink" Target="https://login.consultant.ru/link/?req=doc&amp;base=LAW&amp;n=406224&amp;date=03.10.2022" TargetMode="External"/><Relationship Id="rId14" Type="http://schemas.openxmlformats.org/officeDocument/2006/relationships/hyperlink" Target="consultantplus://offline/ref=9437A4CBEA4C6A31B9D722085405E6A0FB2D8E8C20C753BBB8BF2FCD508DE3BA98184979249DD7F60A1F69CC21933629CA851E3D0Fj1zFF" TargetMode="External"/><Relationship Id="rId22" Type="http://schemas.openxmlformats.org/officeDocument/2006/relationships/hyperlink" Target="https://lk.svgk.ru/login"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5531</TotalTime>
  <Pages>27</Pages>
  <Words>16706</Words>
  <Characters>95230</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4048</cp:revision>
  <cp:lastPrinted>2018-07-13T05:55:00Z</cp:lastPrinted>
  <dcterms:created xsi:type="dcterms:W3CDTF">2021-03-30T09:48:00Z</dcterms:created>
  <dcterms:modified xsi:type="dcterms:W3CDTF">2024-02-15T09:50:00Z</dcterms:modified>
</cp:coreProperties>
</file>