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6E9162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 xml:space="preserve">11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 xml:space="preserve">80)                                                                                                                                   </w:t>
                            </w:r>
                            <w:r w:rsidR="00AA44ED">
                              <w:rPr>
                                <w:rFonts w:ascii="Times New Roman" w:hAnsi="Times New Roman" w:cs="Times New Roman"/>
                                <w:sz w:val="24"/>
                                <w:szCs w:val="24"/>
                              </w:rPr>
                              <w:t>26 ма</w:t>
                            </w:r>
                            <w:r w:rsidR="00E321B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6E9162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 xml:space="preserve">11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 xml:space="preserve">80)                                                                                                                                   </w:t>
                      </w:r>
                      <w:r w:rsidR="00AA44ED">
                        <w:rPr>
                          <w:rFonts w:ascii="Times New Roman" w:hAnsi="Times New Roman" w:cs="Times New Roman"/>
                          <w:sz w:val="24"/>
                          <w:szCs w:val="24"/>
                        </w:rPr>
                        <w:t>26 ма</w:t>
                      </w:r>
                      <w:r w:rsidR="00E321B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111B10" w:rsidRDefault="007215E8" w:rsidP="007215E8">
      <w:pPr>
        <w:spacing w:after="0" w:line="240" w:lineRule="auto"/>
        <w:jc w:val="center"/>
        <w:rPr>
          <w:rFonts w:ascii="Times New Roman" w:hAnsi="Times New Roman" w:cs="Times New Roman"/>
          <w:b/>
        </w:rPr>
      </w:pPr>
      <w:r w:rsidRPr="00111B10">
        <w:rPr>
          <w:rFonts w:ascii="Times New Roman" w:hAnsi="Times New Roman" w:cs="Times New Roman"/>
          <w:b/>
        </w:rPr>
        <w:t>ОФИЦИАЛЬНОЕ  ОПУБЛИКОВАНИЕ</w:t>
      </w:r>
    </w:p>
    <w:p w14:paraId="45926014" w14:textId="77777777" w:rsidR="007215E8" w:rsidRPr="00111B10" w:rsidRDefault="007215E8" w:rsidP="00C250BE">
      <w:pPr>
        <w:spacing w:after="0" w:line="240" w:lineRule="auto"/>
        <w:jc w:val="center"/>
        <w:rPr>
          <w:rFonts w:ascii="Times New Roman" w:eastAsia="Times New Roman" w:hAnsi="Times New Roman" w:cs="Times New Roman"/>
          <w:b/>
          <w:bCs/>
          <w:sz w:val="8"/>
          <w:szCs w:val="8"/>
          <w:lang w:eastAsia="ru-RU"/>
        </w:rPr>
      </w:pPr>
    </w:p>
    <w:p w14:paraId="78C8D92C" w14:textId="51B8C226" w:rsidR="00E3764F" w:rsidRPr="00942EAB" w:rsidRDefault="00E3764F" w:rsidP="00E3764F">
      <w:pPr>
        <w:autoSpaceDE w:val="0"/>
        <w:autoSpaceDN w:val="0"/>
        <w:adjustRightInd w:val="0"/>
        <w:spacing w:after="0" w:line="240" w:lineRule="auto"/>
        <w:jc w:val="both"/>
        <w:rPr>
          <w:rFonts w:ascii="Times New Roman" w:eastAsia="Times New Roman" w:hAnsi="Times New Roman" w:cs="Times New Roman"/>
          <w:b/>
          <w:bCs/>
          <w:lang w:eastAsia="ru-RU"/>
        </w:rPr>
      </w:pPr>
      <w:bookmarkStart w:id="5" w:name="_Hlk125019027"/>
      <w:r w:rsidRPr="00942EA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w:t>
      </w:r>
      <w:r w:rsidR="00FF2E54">
        <w:rPr>
          <w:rFonts w:ascii="Times New Roman" w:eastAsia="Times New Roman" w:hAnsi="Times New Roman" w:cs="Times New Roman"/>
          <w:b/>
          <w:bCs/>
          <w:lang w:eastAsia="ru-RU"/>
        </w:rPr>
        <w:t>5</w:t>
      </w:r>
      <w:r w:rsidRPr="00942EAB">
        <w:rPr>
          <w:rFonts w:ascii="Times New Roman" w:eastAsia="Times New Roman" w:hAnsi="Times New Roman" w:cs="Times New Roman"/>
          <w:b/>
          <w:bCs/>
          <w:lang w:eastAsia="ru-RU"/>
        </w:rPr>
        <w:t>.0</w:t>
      </w:r>
      <w:r w:rsidR="00FF2E54">
        <w:rPr>
          <w:rFonts w:ascii="Times New Roman" w:eastAsia="Times New Roman" w:hAnsi="Times New Roman" w:cs="Times New Roman"/>
          <w:b/>
          <w:bCs/>
          <w:lang w:eastAsia="ru-RU"/>
        </w:rPr>
        <w:t>5</w:t>
      </w:r>
      <w:r w:rsidRPr="00942EAB">
        <w:rPr>
          <w:rFonts w:ascii="Times New Roman" w:eastAsia="Times New Roman" w:hAnsi="Times New Roman" w:cs="Times New Roman"/>
          <w:b/>
          <w:bCs/>
          <w:lang w:eastAsia="ru-RU"/>
        </w:rPr>
        <w:t>.2023г  №13</w:t>
      </w:r>
      <w:r w:rsidR="00FF2E54">
        <w:rPr>
          <w:rFonts w:ascii="Times New Roman" w:eastAsia="Times New Roman" w:hAnsi="Times New Roman" w:cs="Times New Roman"/>
          <w:b/>
          <w:bCs/>
          <w:lang w:eastAsia="ru-RU"/>
        </w:rPr>
        <w:t>9</w:t>
      </w:r>
      <w:r w:rsidRPr="00942EAB">
        <w:rPr>
          <w:rFonts w:ascii="Times New Roman" w:eastAsia="Times New Roman" w:hAnsi="Times New Roman" w:cs="Times New Roman"/>
          <w:b/>
          <w:bCs/>
          <w:lang w:eastAsia="ru-RU"/>
        </w:rPr>
        <w:t>/3</w:t>
      </w:r>
      <w:r w:rsidR="00FF2E54">
        <w:rPr>
          <w:rFonts w:ascii="Times New Roman" w:eastAsia="Times New Roman" w:hAnsi="Times New Roman" w:cs="Times New Roman"/>
          <w:b/>
          <w:bCs/>
          <w:lang w:eastAsia="ru-RU"/>
        </w:rPr>
        <w:t>4</w:t>
      </w:r>
    </w:p>
    <w:p w14:paraId="4AB60BCA" w14:textId="2E14CA20" w:rsidR="00960E7F" w:rsidRPr="00960E7F" w:rsidRDefault="00E3764F" w:rsidP="00960E7F">
      <w:pPr>
        <w:spacing w:after="0" w:line="240" w:lineRule="auto"/>
        <w:jc w:val="both"/>
        <w:rPr>
          <w:rFonts w:ascii="Times New Roman" w:eastAsia="Times New Roman" w:hAnsi="Times New Roman" w:cs="Times New Roman"/>
          <w:lang w:eastAsia="ru-RU"/>
        </w:rPr>
      </w:pPr>
      <w:r w:rsidRPr="00960E7F">
        <w:rPr>
          <w:rFonts w:ascii="Times New Roman" w:hAnsi="Times New Roman" w:cs="Times New Roman"/>
          <w:bCs/>
          <w:lang w:eastAsia="ru-RU"/>
        </w:rPr>
        <w:t>«</w:t>
      </w:r>
      <w:r w:rsidR="00960E7F" w:rsidRPr="00960E7F">
        <w:rPr>
          <w:rFonts w:ascii="Times New Roman" w:eastAsia="Times New Roman" w:hAnsi="Times New Roman" w:cs="Times New Roman"/>
          <w:lang w:eastAsia="ru-RU"/>
        </w:rPr>
        <w:t>О предварительном одобрении проекта решения «О внесении изменений в Устав городского поселения Безенчук муниципального района Безенчукский Самарской области» и вынесении проекта на публичные слушания</w:t>
      </w:r>
      <w:r w:rsidR="00960E7F">
        <w:rPr>
          <w:rFonts w:ascii="Times New Roman" w:eastAsia="Times New Roman" w:hAnsi="Times New Roman" w:cs="Times New Roman"/>
          <w:lang w:eastAsia="ru-RU"/>
        </w:rPr>
        <w:t>»</w:t>
      </w:r>
    </w:p>
    <w:p w14:paraId="222E1BFD" w14:textId="6E9B098F" w:rsidR="00960E7F" w:rsidRPr="00960E7F" w:rsidRDefault="00960E7F" w:rsidP="00960E7F">
      <w:pPr>
        <w:spacing w:after="0" w:line="240" w:lineRule="auto"/>
        <w:ind w:firstLine="709"/>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 xml:space="preserve">В соответствии со статьями 28 и 44 Федерального закона от 06.10.2003№ 131-ФЗ «Об общих принципах организации местного самоуправления в Российской Федерации» Собрание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w:t>
      </w:r>
    </w:p>
    <w:p w14:paraId="5DF47646" w14:textId="77777777" w:rsidR="00960E7F" w:rsidRPr="00960E7F" w:rsidRDefault="00960E7F" w:rsidP="00960E7F">
      <w:pPr>
        <w:spacing w:after="0" w:line="240" w:lineRule="auto"/>
        <w:ind w:firstLine="709"/>
        <w:jc w:val="center"/>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РЕШИЛО:</w:t>
      </w:r>
    </w:p>
    <w:p w14:paraId="066A5292"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 xml:space="preserve">Предварительно одобрить проект решения Собрания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w:t>
      </w:r>
      <w:r w:rsidRPr="00960E7F">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(приложение к настоящему решению).</w:t>
      </w:r>
    </w:p>
    <w:p w14:paraId="37EE572C"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В целях обсуждения проекта решения Собрания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w:t>
      </w:r>
      <w:r w:rsidRPr="00960E7F">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960E7F">
        <w:rPr>
          <w:rFonts w:ascii="Times New Roman" w:eastAsia="Times New Roman" w:hAnsi="Times New Roman" w:cs="Times New Roman"/>
          <w:lang w:eastAsia="ru-RU"/>
        </w:rPr>
        <w:t xml:space="preserve">Самарской области» провести на территории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 xml:space="preserve">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Pr="00960E7F">
        <w:rPr>
          <w:rFonts w:ascii="Times New Roman" w:eastAsia="Times New Roman" w:hAnsi="Times New Roman" w:cs="Times New Roman"/>
          <w:color w:val="000000"/>
          <w:lang w:eastAsia="ru-RU"/>
        </w:rPr>
        <w:t>19.02.2010 № 209</w:t>
      </w:r>
      <w:r w:rsidRPr="00960E7F">
        <w:rPr>
          <w:rFonts w:ascii="Times New Roman" w:eastAsia="Times New Roman" w:hAnsi="Times New Roman" w:cs="Times New Roman"/>
          <w:lang w:eastAsia="ru-RU"/>
        </w:rPr>
        <w:t>.</w:t>
      </w:r>
    </w:p>
    <w:p w14:paraId="4D930C4C"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 xml:space="preserve">Срок проведения публичных слушаний составляет </w:t>
      </w:r>
      <w:r w:rsidRPr="00960E7F">
        <w:rPr>
          <w:rFonts w:ascii="Times New Roman" w:eastAsia="Times New Roman" w:hAnsi="Times New Roman" w:cs="Times New Roman"/>
          <w:noProof/>
          <w:lang w:eastAsia="ru-RU"/>
        </w:rPr>
        <w:t>20 (двадцать)</w:t>
      </w:r>
      <w:r w:rsidRPr="00960E7F">
        <w:rPr>
          <w:rFonts w:ascii="Times New Roman" w:eastAsia="Times New Roman" w:hAnsi="Times New Roman" w:cs="Times New Roman"/>
          <w:lang w:eastAsia="ru-RU"/>
        </w:rPr>
        <w:t xml:space="preserve"> дней с </w:t>
      </w:r>
      <w:r w:rsidRPr="00960E7F">
        <w:rPr>
          <w:rFonts w:ascii="Times New Roman" w:eastAsia="Times New Roman" w:hAnsi="Times New Roman" w:cs="Times New Roman"/>
          <w:noProof/>
          <w:lang w:eastAsia="ru-RU"/>
        </w:rPr>
        <w:t>07 июня 2023 года по 26 июня 2023 года</w:t>
      </w:r>
      <w:r w:rsidRPr="00960E7F">
        <w:rPr>
          <w:rFonts w:ascii="Times New Roman" w:eastAsia="Times New Roman" w:hAnsi="Times New Roman" w:cs="Times New Roman"/>
          <w:lang w:eastAsia="ru-RU"/>
        </w:rPr>
        <w:t>.</w:t>
      </w:r>
    </w:p>
    <w:p w14:paraId="1D4BAD3B"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Обсуждение проекта решения Собрания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w:t>
      </w:r>
      <w:r w:rsidRPr="00960E7F">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960E7F">
        <w:rPr>
          <w:rFonts w:ascii="Times New Roman" w:eastAsia="Times New Roman" w:hAnsi="Times New Roman" w:cs="Times New Roman"/>
          <w:lang w:eastAsia="ru-RU"/>
        </w:rPr>
        <w:t xml:space="preserve">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w:t>
      </w:r>
      <w:r w:rsidRPr="00960E7F">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осуществляется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19.02.2010 № 209</w:t>
      </w:r>
      <w:r w:rsidRPr="00960E7F">
        <w:rPr>
          <w:rFonts w:ascii="Times New Roman" w:eastAsia="Times New Roman" w:hAnsi="Times New Roman" w:cs="Times New Roman"/>
          <w:bCs/>
          <w:lang w:eastAsia="ru-RU"/>
        </w:rPr>
        <w:t>.</w:t>
      </w:r>
    </w:p>
    <w:p w14:paraId="7B41804E"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w:t>
      </w:r>
    </w:p>
    <w:p w14:paraId="1AE4224E"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Место проведения публичных слушаний (место ведения протокола публичных слушаний) – 446250, Самарская область, Безенчукский район, поселок городского типа Безенчук, ул. Нефтяников, д. 12.</w:t>
      </w:r>
    </w:p>
    <w:p w14:paraId="3D04C874" w14:textId="5B41A31C"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 xml:space="preserve">Мероприятие по информированию жителей поселения по вопросу обсуждения проекта решения Собрания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w:t>
      </w:r>
      <w:r w:rsidRPr="00960E7F">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состоится 08</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noProof/>
          <w:lang w:eastAsia="ru-RU"/>
        </w:rPr>
        <w:t xml:space="preserve">июня 2023 </w:t>
      </w:r>
      <w:r w:rsidRPr="00960E7F">
        <w:rPr>
          <w:rFonts w:ascii="Times New Roman" w:eastAsia="Times New Roman" w:hAnsi="Times New Roman" w:cs="Times New Roman"/>
          <w:lang w:eastAsia="ru-RU"/>
        </w:rPr>
        <w:t>года в</w:t>
      </w:r>
      <w:r w:rsidR="00B42935">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19.00 часов по адресу: 446250, Самарская область, Безенчукский район, поселок городского типа Безенчук, ул. Нефтяников, д. 12.</w:t>
      </w:r>
    </w:p>
    <w:p w14:paraId="7B8AD3DE"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 xml:space="preserve">Назначить лицом, ответственным за ведение протокола публичных слушаний и протокола мероприятия по информированию жителей </w:t>
      </w:r>
      <w:r w:rsidRPr="00960E7F">
        <w:rPr>
          <w:rFonts w:ascii="Times New Roman" w:eastAsia="Times New Roman" w:hAnsi="Times New Roman" w:cs="Times New Roman"/>
          <w:bCs/>
          <w:lang w:eastAsia="ru-RU"/>
        </w:rPr>
        <w:t>городского поселения Безенчук муниципального района Безенчукский</w:t>
      </w:r>
      <w:r w:rsidRPr="00960E7F">
        <w:rPr>
          <w:rFonts w:ascii="Times New Roman" w:eastAsia="Times New Roman" w:hAnsi="Times New Roman" w:cs="Times New Roman"/>
          <w:lang w:eastAsia="ru-RU"/>
        </w:rPr>
        <w:t xml:space="preserve"> Самарской области по вопросу публичных слушаний, главного специалиста Администрации городского поселения </w:t>
      </w:r>
      <w:r w:rsidRPr="00960E7F">
        <w:rPr>
          <w:rFonts w:ascii="Times New Roman" w:eastAsia="Times New Roman" w:hAnsi="Times New Roman" w:cs="Times New Roman"/>
          <w:bCs/>
          <w:lang w:eastAsia="ru-RU"/>
        </w:rPr>
        <w:t>Безенчук муниципального района Безенчукский</w:t>
      </w:r>
      <w:r w:rsidRPr="00960E7F">
        <w:rPr>
          <w:rFonts w:ascii="Times New Roman" w:eastAsia="Times New Roman" w:hAnsi="Times New Roman" w:cs="Times New Roman"/>
          <w:lang w:eastAsia="ru-RU"/>
        </w:rPr>
        <w:t xml:space="preserve"> Самарской области И.Н.Левина</w:t>
      </w:r>
      <w:r w:rsidRPr="00960E7F">
        <w:rPr>
          <w:rFonts w:ascii="Times New Roman" w:eastAsia="Times New Roman" w:hAnsi="Times New Roman" w:cs="Times New Roman"/>
          <w:noProof/>
          <w:lang w:eastAsia="ru-RU"/>
        </w:rPr>
        <w:t>.</w:t>
      </w:r>
    </w:p>
    <w:p w14:paraId="17EEE1AA"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14:paraId="4253ED88" w14:textId="3D4A43DC" w:rsidR="00960E7F" w:rsidRPr="00960E7F" w:rsidRDefault="00960E7F" w:rsidP="00491362">
      <w:pPr>
        <w:widowControl w:val="0"/>
        <w:tabs>
          <w:tab w:val="left" w:pos="-142"/>
          <w:tab w:val="left" w:pos="851"/>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10. Прием замечаний и предложений по вопросу публичных слушаний оканчивается</w:t>
      </w:r>
      <w:r w:rsidR="00E23BAF">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23</w:t>
      </w:r>
      <w:r w:rsidRPr="00960E7F">
        <w:rPr>
          <w:rFonts w:ascii="Times New Roman" w:eastAsia="Times New Roman" w:hAnsi="Times New Roman" w:cs="Times New Roman"/>
          <w:noProof/>
          <w:lang w:eastAsia="ru-RU"/>
        </w:rPr>
        <w:t xml:space="preserve"> июня 2023</w:t>
      </w:r>
      <w:r w:rsidRPr="00960E7F">
        <w:rPr>
          <w:rFonts w:ascii="Times New Roman" w:eastAsia="Times New Roman" w:hAnsi="Times New Roman" w:cs="Times New Roman"/>
          <w:lang w:eastAsia="ru-RU"/>
        </w:rPr>
        <w:t>года.</w:t>
      </w:r>
    </w:p>
    <w:p w14:paraId="28CC4BC8" w14:textId="77777777" w:rsidR="00960E7F" w:rsidRPr="00960E7F" w:rsidRDefault="00960E7F" w:rsidP="00491362">
      <w:pPr>
        <w:widowControl w:val="0"/>
        <w:tabs>
          <w:tab w:val="left" w:pos="-142"/>
          <w:tab w:val="left" w:pos="851"/>
        </w:tabs>
        <w:autoSpaceDE w:val="0"/>
        <w:autoSpaceDN w:val="0"/>
        <w:adjustRightInd w:val="0"/>
        <w:spacing w:after="0" w:line="240" w:lineRule="auto"/>
        <w:ind w:firstLine="567"/>
        <w:jc w:val="both"/>
        <w:rPr>
          <w:rFonts w:ascii="Times New Roman" w:eastAsia="Times New Roman" w:hAnsi="Times New Roman" w:cs="Times New Roman"/>
          <w:noProof/>
          <w:lang w:eastAsia="ru-RU"/>
        </w:rPr>
      </w:pPr>
      <w:r w:rsidRPr="00960E7F">
        <w:rPr>
          <w:rFonts w:ascii="Times New Roman" w:eastAsia="Times New Roman" w:hAnsi="Times New Roman" w:cs="Times New Roman"/>
          <w:lang w:eastAsia="ru-RU"/>
        </w:rPr>
        <w:t xml:space="preserve">11. Опубликовать настоящее решение, проект решения Собрания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noProof/>
          <w:lang w:eastAsia="ru-RU"/>
        </w:rPr>
        <w:t xml:space="preserve">Самарской области «О внесении изменений в Устав </w:t>
      </w:r>
      <w:r w:rsidRPr="00960E7F">
        <w:rPr>
          <w:rFonts w:ascii="Times New Roman" w:eastAsia="Times New Roman" w:hAnsi="Times New Roman" w:cs="Times New Roman"/>
          <w:bCs/>
          <w:lang w:eastAsia="ru-RU"/>
        </w:rPr>
        <w:t xml:space="preserve">городского </w:t>
      </w:r>
      <w:r w:rsidRPr="00960E7F">
        <w:rPr>
          <w:rFonts w:ascii="Times New Roman" w:eastAsia="Times New Roman" w:hAnsi="Times New Roman" w:cs="Times New Roman"/>
          <w:bCs/>
          <w:lang w:eastAsia="ru-RU"/>
        </w:rPr>
        <w:lastRenderedPageBreak/>
        <w:t xml:space="preserve">поселения Безенчук муниципального района Безенчукский </w:t>
      </w:r>
      <w:r w:rsidRPr="00960E7F">
        <w:rPr>
          <w:rFonts w:ascii="Times New Roman" w:eastAsia="Times New Roman" w:hAnsi="Times New Roman" w:cs="Times New Roman"/>
          <w:noProof/>
          <w:lang w:eastAsia="ru-RU"/>
        </w:rPr>
        <w:t>Самарской области» (приложение к настоящему решению) в газете «</w:t>
      </w:r>
      <w:r w:rsidRPr="00960E7F">
        <w:rPr>
          <w:rFonts w:ascii="Times New Roman" w:eastAsia="Times New Roman" w:hAnsi="Times New Roman" w:cs="Times New Roman"/>
          <w:bCs/>
          <w:snapToGrid w:val="0"/>
          <w:lang w:eastAsia="ru-RU"/>
        </w:rPr>
        <w:t>Вестник городского поселения Безенчук</w:t>
      </w:r>
      <w:r w:rsidRPr="00960E7F">
        <w:rPr>
          <w:rFonts w:ascii="Times New Roman" w:eastAsia="Times New Roman" w:hAnsi="Times New Roman" w:cs="Times New Roman"/>
          <w:noProof/>
          <w:lang w:eastAsia="ru-RU"/>
        </w:rPr>
        <w:t>».</w:t>
      </w:r>
    </w:p>
    <w:p w14:paraId="4083F52C" w14:textId="77777777" w:rsidR="00960E7F" w:rsidRPr="00960E7F" w:rsidRDefault="00960E7F" w:rsidP="00491362">
      <w:pPr>
        <w:widowControl w:val="0"/>
        <w:tabs>
          <w:tab w:val="left" w:pos="-142"/>
          <w:tab w:val="left" w:pos="851"/>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12. Настоящее решение вступает в силу со дня его официального опубликования.</w:t>
      </w:r>
    </w:p>
    <w:p w14:paraId="476B5E6F" w14:textId="7B265EAB" w:rsidR="00960E7F" w:rsidRPr="00960E7F" w:rsidRDefault="00960E7F" w:rsidP="00960E7F">
      <w:pPr>
        <w:tabs>
          <w:tab w:val="num" w:pos="200"/>
        </w:tabs>
        <w:spacing w:after="0" w:line="240" w:lineRule="auto"/>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Председатель Собрания представителей</w:t>
      </w:r>
      <w:r w:rsidR="00CB766F">
        <w:rPr>
          <w:rFonts w:ascii="Times New Roman" w:eastAsia="Times New Roman" w:hAnsi="Times New Roman" w:cs="Times New Roman"/>
          <w:lang w:eastAsia="ru-RU"/>
        </w:rPr>
        <w:t xml:space="preserve"> </w:t>
      </w:r>
      <w:r w:rsidRPr="00960E7F">
        <w:rPr>
          <w:rFonts w:ascii="Times New Roman" w:eastAsia="Times New Roman" w:hAnsi="Times New Roman" w:cs="Times New Roman"/>
          <w:bCs/>
          <w:lang w:eastAsia="ru-RU"/>
        </w:rPr>
        <w:t xml:space="preserve">городского поселения Безенчук </w:t>
      </w:r>
    </w:p>
    <w:p w14:paraId="50CCA0F2" w14:textId="7B9166F7" w:rsidR="00960E7F" w:rsidRPr="00960E7F" w:rsidRDefault="00960E7F" w:rsidP="00960E7F">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sidR="00CB766F">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Самарской области</w:t>
      </w:r>
      <w:r w:rsidRPr="00960E7F">
        <w:rPr>
          <w:rFonts w:ascii="Times New Roman" w:eastAsia="Times New Roman" w:hAnsi="Times New Roman" w:cs="Times New Roman"/>
          <w:lang w:eastAsia="ru-RU"/>
        </w:rPr>
        <w:tab/>
      </w:r>
      <w:r w:rsidRPr="00960E7F">
        <w:rPr>
          <w:rFonts w:ascii="Times New Roman" w:eastAsia="Times New Roman" w:hAnsi="Times New Roman" w:cs="Times New Roman"/>
          <w:lang w:eastAsia="ru-RU"/>
        </w:rPr>
        <w:tab/>
        <w:t xml:space="preserve">                              </w:t>
      </w:r>
      <w:r w:rsidR="00CB766F">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А.Г. Кантеев</w:t>
      </w:r>
    </w:p>
    <w:p w14:paraId="510D1504" w14:textId="77777777" w:rsidR="00CB766F" w:rsidRDefault="00960E7F" w:rsidP="00960E7F">
      <w:pPr>
        <w:tabs>
          <w:tab w:val="num" w:pos="200"/>
        </w:tabs>
        <w:spacing w:after="0" w:line="240" w:lineRule="auto"/>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Глава </w:t>
      </w:r>
      <w:r w:rsidRPr="00960E7F">
        <w:rPr>
          <w:rFonts w:ascii="Times New Roman" w:eastAsia="Times New Roman" w:hAnsi="Times New Roman" w:cs="Times New Roman"/>
          <w:bCs/>
          <w:lang w:eastAsia="ru-RU"/>
        </w:rPr>
        <w:t xml:space="preserve">городского поселения Безенчук </w:t>
      </w:r>
    </w:p>
    <w:p w14:paraId="4D275BFB" w14:textId="634904F0" w:rsidR="00960E7F" w:rsidRPr="00960E7F" w:rsidRDefault="00960E7F" w:rsidP="00960E7F">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sidR="00CB766F">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 xml:space="preserve">Самарской области                                                   </w:t>
      </w:r>
      <w:r w:rsidR="00CB766F">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В.Н. Гуров</w:t>
      </w:r>
    </w:p>
    <w:p w14:paraId="3C699E1C" w14:textId="77777777" w:rsidR="00E05618" w:rsidRPr="00111B10" w:rsidRDefault="00E05618" w:rsidP="00E05618">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1 </w:t>
      </w:r>
    </w:p>
    <w:p w14:paraId="3AE3742F" w14:textId="77777777" w:rsidR="00E05618" w:rsidRPr="00111B10" w:rsidRDefault="00E05618" w:rsidP="00E05618">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2ED0B03" w14:textId="063B3B34" w:rsidR="00E05618" w:rsidRPr="00111B10" w:rsidRDefault="00E05618" w:rsidP="00E05618">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05</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39</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34</w:t>
      </w:r>
    </w:p>
    <w:p w14:paraId="6A784580" w14:textId="77777777" w:rsidR="00CA6F8A" w:rsidRPr="00CA6F8A" w:rsidRDefault="00CA6F8A" w:rsidP="00CA6F8A">
      <w:pPr>
        <w:spacing w:after="0" w:line="240" w:lineRule="auto"/>
        <w:jc w:val="right"/>
        <w:rPr>
          <w:rFonts w:ascii="Times New Roman" w:eastAsia="Times New Roman" w:hAnsi="Times New Roman" w:cs="Times New Roman"/>
          <w:bCs/>
          <w:lang w:eastAsia="ru-RU"/>
        </w:rPr>
      </w:pPr>
      <w:r w:rsidRPr="00CA6F8A">
        <w:rPr>
          <w:rFonts w:ascii="Times New Roman" w:eastAsia="Times New Roman" w:hAnsi="Times New Roman" w:cs="Times New Roman"/>
          <w:bCs/>
          <w:lang w:eastAsia="ru-RU"/>
        </w:rPr>
        <w:t>ПРОЕКТ</w:t>
      </w:r>
    </w:p>
    <w:p w14:paraId="2FECD7A6" w14:textId="77777777" w:rsidR="00CA6F8A" w:rsidRPr="00CA6F8A" w:rsidRDefault="00CA6F8A" w:rsidP="00CA6F8A">
      <w:pPr>
        <w:spacing w:after="0" w:line="240" w:lineRule="auto"/>
        <w:jc w:val="center"/>
        <w:rPr>
          <w:rFonts w:ascii="Times New Roman" w:eastAsia="Times New Roman" w:hAnsi="Times New Roman" w:cs="Times New Roman"/>
          <w:lang w:eastAsia="ru-RU"/>
        </w:rPr>
      </w:pPr>
      <w:r w:rsidRPr="00CA6F8A">
        <w:rPr>
          <w:rFonts w:ascii="Times New Roman" w:eastAsia="Times New Roman" w:hAnsi="Times New Roman" w:cs="Times New Roman"/>
          <w:b/>
          <w:bCs/>
          <w:lang w:eastAsia="ru-RU"/>
        </w:rPr>
        <w:t xml:space="preserve">  </w:t>
      </w:r>
      <w:r w:rsidRPr="00CA6F8A">
        <w:rPr>
          <w:rFonts w:ascii="Times New Roman" w:eastAsia="Times New Roman" w:hAnsi="Times New Roman" w:cs="Times New Roman"/>
          <w:lang w:eastAsia="ru-RU"/>
        </w:rPr>
        <w:t>РЕШЕНИЕ</w:t>
      </w:r>
    </w:p>
    <w:p w14:paraId="71B7704A" w14:textId="01997FCF" w:rsidR="00CA6F8A" w:rsidRPr="00CA6F8A" w:rsidRDefault="00CA6F8A" w:rsidP="00CA6F8A">
      <w:pPr>
        <w:spacing w:after="0" w:line="240" w:lineRule="auto"/>
        <w:rPr>
          <w:rFonts w:ascii="Times New Roman" w:eastAsia="Times New Roman" w:hAnsi="Times New Roman" w:cs="Times New Roman"/>
          <w:b/>
          <w:bCs/>
          <w:lang w:eastAsia="ru-RU"/>
        </w:rPr>
      </w:pPr>
      <w:r w:rsidRPr="00CA6F8A">
        <w:rPr>
          <w:rFonts w:ascii="Times New Roman" w:eastAsia="Times New Roman" w:hAnsi="Times New Roman" w:cs="Times New Roman"/>
          <w:lang w:eastAsia="ru-RU"/>
        </w:rPr>
        <w:t>«___» __________   2023 г.</w:t>
      </w:r>
      <w:r w:rsidRPr="00CA6F8A">
        <w:rPr>
          <w:rFonts w:ascii="Times New Roman" w:eastAsia="Times New Roman" w:hAnsi="Times New Roman" w:cs="Times New Roman"/>
          <w:lang w:eastAsia="ru-RU"/>
        </w:rPr>
        <w:tab/>
      </w:r>
      <w:r w:rsidRPr="00CA6F8A">
        <w:rPr>
          <w:rFonts w:ascii="Times New Roman" w:eastAsia="Times New Roman" w:hAnsi="Times New Roman" w:cs="Times New Roman"/>
          <w:lang w:eastAsia="ru-RU"/>
        </w:rPr>
        <w:tab/>
        <w:t xml:space="preserve">                                                              </w:t>
      </w:r>
      <w:r w:rsidR="00E26BE1">
        <w:rPr>
          <w:rFonts w:ascii="Times New Roman" w:eastAsia="Times New Roman" w:hAnsi="Times New Roman" w:cs="Times New Roman"/>
          <w:lang w:eastAsia="ru-RU"/>
        </w:rPr>
        <w:t xml:space="preserve">                                                         </w:t>
      </w:r>
      <w:r w:rsidRPr="00CA6F8A">
        <w:rPr>
          <w:rFonts w:ascii="Times New Roman" w:eastAsia="Times New Roman" w:hAnsi="Times New Roman" w:cs="Times New Roman"/>
          <w:lang w:eastAsia="ru-RU"/>
        </w:rPr>
        <w:t xml:space="preserve">   № ____</w:t>
      </w:r>
    </w:p>
    <w:p w14:paraId="2989A99B" w14:textId="77777777" w:rsidR="00CA6F8A" w:rsidRPr="00CA6F8A" w:rsidRDefault="00CA6F8A" w:rsidP="00CA6F8A">
      <w:pPr>
        <w:spacing w:after="0" w:line="240" w:lineRule="auto"/>
        <w:jc w:val="center"/>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О внесении изменений в Устав городского поселения Безенчук муниципального района Безенчукский Самарской области</w:t>
      </w:r>
    </w:p>
    <w:p w14:paraId="2798FD22" w14:textId="77777777" w:rsidR="00CA6F8A" w:rsidRPr="00CA6F8A" w:rsidRDefault="00CA6F8A" w:rsidP="00CA6F8A">
      <w:pPr>
        <w:spacing w:after="0" w:line="240" w:lineRule="auto"/>
        <w:ind w:firstLine="709"/>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 «О внесении изменений в Устав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 от _______ 2023 года, </w:t>
      </w:r>
    </w:p>
    <w:p w14:paraId="3333D5A6" w14:textId="77777777" w:rsidR="00CA6F8A" w:rsidRPr="00CA6F8A" w:rsidRDefault="00CA6F8A" w:rsidP="00CA6F8A">
      <w:pPr>
        <w:spacing w:after="0" w:line="240" w:lineRule="auto"/>
        <w:ind w:firstLine="709"/>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 xml:space="preserve">Собрание представителей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w:t>
      </w:r>
    </w:p>
    <w:p w14:paraId="6698020A" w14:textId="77777777" w:rsidR="00CA6F8A" w:rsidRPr="00CA6F8A" w:rsidRDefault="00CA6F8A" w:rsidP="00CA6F8A">
      <w:pPr>
        <w:spacing w:after="0" w:line="240" w:lineRule="auto"/>
        <w:ind w:firstLine="709"/>
        <w:jc w:val="center"/>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РЕШИЛО:</w:t>
      </w:r>
    </w:p>
    <w:p w14:paraId="5AC29C8D" w14:textId="77777777" w:rsidR="00CA6F8A" w:rsidRPr="00CA6F8A" w:rsidRDefault="00CA6F8A" w:rsidP="00CA6F8A">
      <w:pPr>
        <w:numPr>
          <w:ilvl w:val="0"/>
          <w:numId w:val="54"/>
        </w:numPr>
        <w:tabs>
          <w:tab w:val="num" w:pos="200"/>
          <w:tab w:val="left" w:pos="1200"/>
        </w:tabs>
        <w:autoSpaceDN w:val="0"/>
        <w:adjustRightInd w:val="0"/>
        <w:spacing w:after="0" w:line="240" w:lineRule="auto"/>
        <w:ind w:left="0" w:firstLine="700"/>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 xml:space="preserve">Внести следующие изменения в Устав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 принятый решением Собрания представителей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 от 30.06.2015 № 1/75 (далее – Устав):</w:t>
      </w:r>
    </w:p>
    <w:p w14:paraId="76FCB78B" w14:textId="77777777" w:rsidR="00CA6F8A" w:rsidRPr="00CA6F8A" w:rsidRDefault="00CA6F8A" w:rsidP="00CA6F8A">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 xml:space="preserve">1) </w:t>
      </w:r>
      <w:r w:rsidRPr="00CA6F8A">
        <w:rPr>
          <w:rFonts w:ascii="Times New Roman" w:eastAsia="Times New Roman" w:hAnsi="Times New Roman" w:cs="Times New Roman"/>
          <w:color w:val="000000"/>
          <w:lang w:eastAsia="ru-RU"/>
        </w:rPr>
        <w:t xml:space="preserve">в пункте 4 статьи 14 Устава слова «избирательную комиссию, указанную в статье 47 настоящего Устава, которая со дня обращения и инициативной группы действует в качестве комиссии местного референдума» заменить словами «комиссию, организующую подготовку и проведение местного референдума,»; </w:t>
      </w:r>
    </w:p>
    <w:p w14:paraId="581A4608" w14:textId="77777777" w:rsidR="00CA6F8A" w:rsidRPr="00CA6F8A" w:rsidRDefault="00CA6F8A" w:rsidP="00CA6F8A">
      <w:pPr>
        <w:spacing w:after="0" w:line="240" w:lineRule="auto"/>
        <w:ind w:firstLine="709"/>
        <w:jc w:val="both"/>
        <w:outlineLvl w:val="0"/>
        <w:rPr>
          <w:rFonts w:ascii="Times New Roman" w:eastAsia="Times New Roman" w:hAnsi="Times New Roman" w:cs="Times New Roman"/>
          <w:color w:val="000000"/>
          <w:lang w:eastAsia="ru-RU"/>
        </w:rPr>
      </w:pPr>
      <w:r w:rsidRPr="00CA6F8A">
        <w:rPr>
          <w:rFonts w:ascii="Times New Roman" w:eastAsia="Times New Roman" w:hAnsi="Times New Roman" w:cs="Times New Roman"/>
          <w:color w:val="000000"/>
          <w:lang w:eastAsia="ru-RU"/>
        </w:rPr>
        <w:t>2) в пунктах 1 и 3 статьи 15 Устава слова «избирательная комиссия, указанная в статье 47 настоящего Устава,» в соответствующих падежах заменить словами «комиссия, организующая подготовку и проведение местного референдума,» в соответствующих падежах;</w:t>
      </w:r>
    </w:p>
    <w:p w14:paraId="02FD8889" w14:textId="77777777" w:rsidR="00CA6F8A" w:rsidRPr="00CA6F8A" w:rsidRDefault="00CA6F8A" w:rsidP="00CA6F8A">
      <w:pPr>
        <w:spacing w:after="0" w:line="240" w:lineRule="auto"/>
        <w:ind w:firstLine="709"/>
        <w:jc w:val="both"/>
        <w:outlineLvl w:val="0"/>
        <w:rPr>
          <w:rFonts w:ascii="Times New Roman" w:eastAsia="Times New Roman" w:hAnsi="Times New Roman" w:cs="Times New Roman"/>
          <w:color w:val="000000"/>
          <w:lang w:eastAsia="ru-RU"/>
        </w:rPr>
      </w:pPr>
      <w:r w:rsidRPr="00CA6F8A">
        <w:rPr>
          <w:rFonts w:ascii="Times New Roman" w:eastAsia="Times New Roman" w:hAnsi="Times New Roman" w:cs="Times New Roman"/>
          <w:color w:val="000000"/>
          <w:lang w:eastAsia="ru-RU"/>
        </w:rPr>
        <w:t>3) в пункте 4 статьи 16 Устава слова «избирательной комиссии, указанной в статье 47 настоящего Устава,» заменить словами «комиссии, организующей подготовку и проведение местного референдума,»;</w:t>
      </w:r>
    </w:p>
    <w:p w14:paraId="536BAB43" w14:textId="77777777" w:rsidR="00CA6F8A" w:rsidRPr="00CA6F8A" w:rsidRDefault="00CA6F8A" w:rsidP="00CA6F8A">
      <w:pPr>
        <w:spacing w:after="0" w:line="240" w:lineRule="auto"/>
        <w:ind w:firstLine="709"/>
        <w:jc w:val="both"/>
        <w:outlineLvl w:val="0"/>
        <w:rPr>
          <w:rFonts w:ascii="Times New Roman" w:eastAsia="Times New Roman" w:hAnsi="Times New Roman" w:cs="Times New Roman"/>
          <w:color w:val="000000"/>
          <w:lang w:eastAsia="ru-RU"/>
        </w:rPr>
      </w:pPr>
      <w:r w:rsidRPr="00CA6F8A">
        <w:rPr>
          <w:rFonts w:ascii="Times New Roman" w:eastAsia="Times New Roman" w:hAnsi="Times New Roman" w:cs="Times New Roman"/>
          <w:color w:val="000000"/>
          <w:shd w:val="clear" w:color="auto" w:fill="FFFFFF"/>
          <w:lang w:eastAsia="ru-RU"/>
        </w:rPr>
        <w:t xml:space="preserve">4) </w:t>
      </w:r>
      <w:r w:rsidRPr="00CA6F8A">
        <w:rPr>
          <w:rFonts w:ascii="Times New Roman" w:eastAsia="Times New Roman" w:hAnsi="Times New Roman" w:cs="Times New Roman"/>
          <w:lang w:eastAsia="ru-RU"/>
        </w:rPr>
        <w:t>в</w:t>
      </w:r>
      <w:r w:rsidRPr="00CA6F8A">
        <w:rPr>
          <w:rFonts w:ascii="Times New Roman" w:eastAsia="Times New Roman" w:hAnsi="Times New Roman" w:cs="Times New Roman"/>
          <w:color w:val="000000"/>
          <w:lang w:eastAsia="ru-RU"/>
        </w:rPr>
        <w:t xml:space="preserve"> пункте 6 статьи 19 Устава слова «избирательной комиссией, указанной в статье 47 настоящего Устава,» заменить словами «комиссией, организующей подготовку и проведение выборов в органы местного самоуправления,»;</w:t>
      </w:r>
    </w:p>
    <w:p w14:paraId="64960BB9" w14:textId="77777777" w:rsidR="00CA6F8A" w:rsidRPr="00CA6F8A" w:rsidRDefault="00CA6F8A" w:rsidP="00CA6F8A">
      <w:pPr>
        <w:tabs>
          <w:tab w:val="num" w:pos="200"/>
          <w:tab w:val="left" w:pos="1200"/>
        </w:tabs>
        <w:autoSpaceDE w:val="0"/>
        <w:autoSpaceDN w:val="0"/>
        <w:spacing w:after="0" w:line="240" w:lineRule="auto"/>
        <w:ind w:firstLine="709"/>
        <w:jc w:val="both"/>
        <w:rPr>
          <w:rFonts w:ascii="Times New Roman" w:eastAsia="MS ??" w:hAnsi="Times New Roman" w:cs="Times New Roman"/>
          <w:color w:val="000000"/>
          <w:lang w:eastAsia="ru-RU"/>
        </w:rPr>
      </w:pPr>
      <w:r w:rsidRPr="00CA6F8A">
        <w:rPr>
          <w:rFonts w:ascii="Times New Roman" w:eastAsia="MS ??" w:hAnsi="Times New Roman" w:cs="Times New Roman"/>
          <w:lang w:eastAsia="ru-RU"/>
        </w:rPr>
        <w:t xml:space="preserve">5) в пунктах 5 – 7, 12 статьи 21 Устава слова </w:t>
      </w:r>
      <w:r w:rsidRPr="00CA6F8A">
        <w:rPr>
          <w:rFonts w:ascii="Times New Roman" w:eastAsia="MS ??" w:hAnsi="Times New Roman" w:cs="Times New Roman"/>
          <w:color w:val="000000"/>
          <w:lang w:eastAsia="ru-RU"/>
        </w:rPr>
        <w:t>«избирательная комиссия, указанная в статье 47 настоящего Устава,» в соответствующих падежах заменить словами «комиссия, организующая подготовку и проведение выборов в органы местного самоуправления, местного референдума,» в соответствующих падежах;</w:t>
      </w:r>
    </w:p>
    <w:p w14:paraId="6B4C95A4" w14:textId="77777777" w:rsidR="00CA6F8A" w:rsidRPr="00CA6F8A" w:rsidRDefault="00CA6F8A" w:rsidP="00CA6F8A">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6) пункт 2 статьи 25.1 Устава изложить в следующей редакции:</w:t>
      </w:r>
    </w:p>
    <w:p w14:paraId="7415A1D2" w14:textId="77777777" w:rsidR="00CA6F8A" w:rsidRPr="00CA6F8A" w:rsidRDefault="00CA6F8A" w:rsidP="00CA6F8A">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«2. Староста сельского населенного пункта назначается Собранием представителей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7CEDEF32" w14:textId="77777777" w:rsidR="00CA6F8A" w:rsidRPr="00CA6F8A" w:rsidRDefault="00CA6F8A" w:rsidP="00CA6F8A">
      <w:pPr>
        <w:shd w:val="clear" w:color="auto" w:fill="FFFFFF"/>
        <w:spacing w:after="0" w:line="240" w:lineRule="auto"/>
        <w:ind w:firstLine="709"/>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7) пункт 1 статьи 38 Устава дополнить подпунктом 10.2 следующего содержания:</w:t>
      </w:r>
    </w:p>
    <w:p w14:paraId="4EFE3F62" w14:textId="77777777" w:rsidR="00CA6F8A" w:rsidRPr="00CA6F8A" w:rsidRDefault="00CA6F8A" w:rsidP="00CA6F8A">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«10.2) отсутствия депутата без уважительных причин на всех заседаниях Собрания представителей поселения в течение шести месяцев подряд;»;</w:t>
      </w:r>
    </w:p>
    <w:p w14:paraId="0AD273F0" w14:textId="77777777" w:rsidR="00CA6F8A" w:rsidRPr="00CA6F8A" w:rsidRDefault="00CA6F8A" w:rsidP="00CA6F8A">
      <w:pPr>
        <w:spacing w:after="0" w:line="240" w:lineRule="auto"/>
        <w:ind w:firstLine="709"/>
        <w:jc w:val="both"/>
        <w:outlineLvl w:val="0"/>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8) статьи 47 – 49 Устава признать утратившими силу;</w:t>
      </w:r>
    </w:p>
    <w:p w14:paraId="46B66FCA" w14:textId="77777777" w:rsidR="00CA6F8A" w:rsidRPr="00CA6F8A" w:rsidRDefault="00CA6F8A" w:rsidP="00CA6F8A">
      <w:pPr>
        <w:spacing w:after="0" w:line="240" w:lineRule="auto"/>
        <w:ind w:firstLine="709"/>
        <w:jc w:val="both"/>
        <w:outlineLvl w:val="0"/>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9) в пункте 2 статьи 51 Устава слова «, избирательной комиссии поселения» исключить.</w:t>
      </w:r>
    </w:p>
    <w:p w14:paraId="5FEB7BA9" w14:textId="77777777" w:rsidR="00CA6F8A" w:rsidRPr="00CA6F8A" w:rsidRDefault="00CA6F8A" w:rsidP="00CA6F8A">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 xml:space="preserve">2. Поручить Главе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67F3F615" w14:textId="77777777" w:rsidR="00CA6F8A" w:rsidRPr="00CA6F8A" w:rsidRDefault="00CA6F8A" w:rsidP="00CA6F8A">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 xml:space="preserve">3. После государственной регистрации вносимых настоящим Решением изменений в Устав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 осуществить официальное опубликование настоящего Решения в газете </w:t>
      </w:r>
      <w:r w:rsidRPr="00CA6F8A">
        <w:rPr>
          <w:rFonts w:ascii="Times New Roman" w:eastAsia="Times New Roman" w:hAnsi="Times New Roman" w:cs="Times New Roman"/>
          <w:bCs/>
          <w:snapToGrid w:val="0"/>
          <w:lang w:eastAsia="ru-RU"/>
        </w:rPr>
        <w:t>«Вестник городского поселения Безенчук».</w:t>
      </w:r>
    </w:p>
    <w:p w14:paraId="15346EDB" w14:textId="77777777" w:rsidR="00CA6F8A" w:rsidRPr="00CA6F8A" w:rsidRDefault="00CA6F8A" w:rsidP="00CA6F8A">
      <w:pPr>
        <w:tabs>
          <w:tab w:val="num" w:pos="200"/>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50497DFC" w14:textId="609BB702" w:rsidR="00CA6F8A" w:rsidRPr="00CA6F8A" w:rsidRDefault="00CA6F8A" w:rsidP="00CA6F8A">
      <w:pPr>
        <w:tabs>
          <w:tab w:val="num" w:pos="200"/>
        </w:tabs>
        <w:spacing w:after="0" w:line="240" w:lineRule="auto"/>
        <w:outlineLvl w:val="0"/>
        <w:rPr>
          <w:rFonts w:ascii="Times New Roman" w:eastAsia="Times New Roman" w:hAnsi="Times New Roman" w:cs="Times New Roman"/>
          <w:bCs/>
          <w:lang w:eastAsia="ru-RU"/>
        </w:rPr>
      </w:pPr>
      <w:r w:rsidRPr="00CA6F8A">
        <w:rPr>
          <w:rFonts w:ascii="Times New Roman" w:eastAsia="Times New Roman" w:hAnsi="Times New Roman" w:cs="Times New Roman"/>
          <w:lang w:eastAsia="ru-RU"/>
        </w:rPr>
        <w:t>Председатель Собрания представителей</w:t>
      </w:r>
      <w:r w:rsidR="00865BCC">
        <w:rPr>
          <w:rFonts w:ascii="Times New Roman" w:eastAsia="Times New Roman" w:hAnsi="Times New Roman" w:cs="Times New Roman"/>
          <w:lang w:eastAsia="ru-RU"/>
        </w:rPr>
        <w:t xml:space="preserve"> </w:t>
      </w:r>
      <w:r w:rsidRPr="00CA6F8A">
        <w:rPr>
          <w:rFonts w:ascii="Times New Roman" w:eastAsia="Times New Roman" w:hAnsi="Times New Roman" w:cs="Times New Roman"/>
          <w:bCs/>
          <w:lang w:eastAsia="ru-RU"/>
        </w:rPr>
        <w:t xml:space="preserve">городского поселения Безенчук </w:t>
      </w:r>
    </w:p>
    <w:p w14:paraId="0FB73F65" w14:textId="1431497A" w:rsidR="00CA6F8A" w:rsidRPr="00CA6F8A" w:rsidRDefault="00CA6F8A" w:rsidP="00CA6F8A">
      <w:pPr>
        <w:tabs>
          <w:tab w:val="num" w:pos="200"/>
        </w:tabs>
        <w:spacing w:after="0" w:line="240" w:lineRule="auto"/>
        <w:outlineLvl w:val="0"/>
        <w:rPr>
          <w:rFonts w:ascii="Times New Roman" w:eastAsia="Times New Roman" w:hAnsi="Times New Roman" w:cs="Times New Roman"/>
          <w:lang w:eastAsia="ru-RU"/>
        </w:rPr>
      </w:pPr>
      <w:r w:rsidRPr="00CA6F8A">
        <w:rPr>
          <w:rFonts w:ascii="Times New Roman" w:eastAsia="Times New Roman" w:hAnsi="Times New Roman" w:cs="Times New Roman"/>
          <w:bCs/>
          <w:lang w:eastAsia="ru-RU"/>
        </w:rPr>
        <w:t>муниципального района Безенчукский</w:t>
      </w:r>
      <w:r w:rsidR="00865BCC">
        <w:rPr>
          <w:rFonts w:ascii="Times New Roman" w:eastAsia="Times New Roman" w:hAnsi="Times New Roman" w:cs="Times New Roman"/>
          <w:bCs/>
          <w:lang w:eastAsia="ru-RU"/>
        </w:rPr>
        <w:t xml:space="preserve"> </w:t>
      </w:r>
      <w:r w:rsidRPr="00CA6F8A">
        <w:rPr>
          <w:rFonts w:ascii="Times New Roman" w:eastAsia="Times New Roman" w:hAnsi="Times New Roman" w:cs="Times New Roman"/>
          <w:lang w:eastAsia="ru-RU"/>
        </w:rPr>
        <w:t>Самарской области</w:t>
      </w:r>
      <w:r w:rsidRPr="00CA6F8A">
        <w:rPr>
          <w:rFonts w:ascii="Times New Roman" w:eastAsia="Times New Roman" w:hAnsi="Times New Roman" w:cs="Times New Roman"/>
          <w:lang w:eastAsia="ru-RU"/>
        </w:rPr>
        <w:tab/>
      </w:r>
      <w:r w:rsidRPr="00CA6F8A">
        <w:rPr>
          <w:rFonts w:ascii="Times New Roman" w:eastAsia="Times New Roman" w:hAnsi="Times New Roman" w:cs="Times New Roman"/>
          <w:lang w:eastAsia="ru-RU"/>
        </w:rPr>
        <w:tab/>
      </w:r>
      <w:r w:rsidRPr="00CA6F8A">
        <w:rPr>
          <w:rFonts w:ascii="Times New Roman" w:eastAsia="Times New Roman" w:hAnsi="Times New Roman" w:cs="Times New Roman"/>
          <w:lang w:eastAsia="ru-RU"/>
        </w:rPr>
        <w:tab/>
      </w:r>
      <w:r w:rsidRPr="00CA6F8A">
        <w:rPr>
          <w:rFonts w:ascii="Times New Roman" w:eastAsia="Times New Roman" w:hAnsi="Times New Roman" w:cs="Times New Roman"/>
          <w:lang w:eastAsia="ru-RU"/>
        </w:rPr>
        <w:tab/>
        <w:t xml:space="preserve">                      </w:t>
      </w:r>
      <w:r w:rsidR="00865BCC">
        <w:rPr>
          <w:rFonts w:ascii="Times New Roman" w:eastAsia="Times New Roman" w:hAnsi="Times New Roman" w:cs="Times New Roman"/>
          <w:lang w:eastAsia="ru-RU"/>
        </w:rPr>
        <w:t xml:space="preserve">    </w:t>
      </w:r>
      <w:r w:rsidRPr="00CA6F8A">
        <w:rPr>
          <w:rFonts w:ascii="Times New Roman" w:eastAsia="Times New Roman" w:hAnsi="Times New Roman" w:cs="Times New Roman"/>
          <w:lang w:eastAsia="ru-RU"/>
        </w:rPr>
        <w:t xml:space="preserve">    А.Г. Кантеев</w:t>
      </w:r>
    </w:p>
    <w:p w14:paraId="3A489669" w14:textId="77777777" w:rsidR="00CA6F8A" w:rsidRPr="00CA6F8A" w:rsidRDefault="00CA6F8A" w:rsidP="00CA6F8A">
      <w:pPr>
        <w:tabs>
          <w:tab w:val="num" w:pos="200"/>
        </w:tabs>
        <w:spacing w:after="0" w:line="240" w:lineRule="auto"/>
        <w:outlineLvl w:val="0"/>
        <w:rPr>
          <w:rFonts w:ascii="Times New Roman" w:eastAsia="Times New Roman" w:hAnsi="Times New Roman" w:cs="Times New Roman"/>
          <w:bCs/>
          <w:lang w:eastAsia="ru-RU"/>
        </w:rPr>
      </w:pPr>
      <w:r w:rsidRPr="00CA6F8A">
        <w:rPr>
          <w:rFonts w:ascii="Times New Roman" w:eastAsia="Times New Roman" w:hAnsi="Times New Roman" w:cs="Times New Roman"/>
          <w:lang w:eastAsia="ru-RU"/>
        </w:rPr>
        <w:t xml:space="preserve">Глава </w:t>
      </w:r>
      <w:r w:rsidRPr="00CA6F8A">
        <w:rPr>
          <w:rFonts w:ascii="Times New Roman" w:eastAsia="Times New Roman" w:hAnsi="Times New Roman" w:cs="Times New Roman"/>
          <w:bCs/>
          <w:lang w:eastAsia="ru-RU"/>
        </w:rPr>
        <w:t xml:space="preserve">городского поселения Безенчук </w:t>
      </w:r>
    </w:p>
    <w:p w14:paraId="75888690" w14:textId="29E3AE1D" w:rsidR="00CA6F8A" w:rsidRPr="00CA6F8A" w:rsidRDefault="00CA6F8A" w:rsidP="00CA6F8A">
      <w:pPr>
        <w:tabs>
          <w:tab w:val="num" w:pos="200"/>
        </w:tabs>
        <w:spacing w:after="0" w:line="240" w:lineRule="auto"/>
        <w:outlineLvl w:val="0"/>
        <w:rPr>
          <w:rFonts w:ascii="Times New Roman" w:eastAsia="Times New Roman" w:hAnsi="Times New Roman" w:cs="Times New Roman"/>
          <w:lang w:eastAsia="ru-RU"/>
        </w:rPr>
      </w:pPr>
      <w:r w:rsidRPr="00CA6F8A">
        <w:rPr>
          <w:rFonts w:ascii="Times New Roman" w:eastAsia="Times New Roman" w:hAnsi="Times New Roman" w:cs="Times New Roman"/>
          <w:bCs/>
          <w:lang w:eastAsia="ru-RU"/>
        </w:rPr>
        <w:t>муниципального района Безенчукский</w:t>
      </w:r>
      <w:r w:rsidR="00865BCC">
        <w:rPr>
          <w:rFonts w:ascii="Times New Roman" w:eastAsia="Times New Roman" w:hAnsi="Times New Roman" w:cs="Times New Roman"/>
          <w:bCs/>
          <w:lang w:eastAsia="ru-RU"/>
        </w:rPr>
        <w:t xml:space="preserve"> </w:t>
      </w:r>
      <w:r w:rsidRPr="00CA6F8A">
        <w:rPr>
          <w:rFonts w:ascii="Times New Roman" w:eastAsia="Times New Roman" w:hAnsi="Times New Roman" w:cs="Times New Roman"/>
          <w:lang w:eastAsia="ru-RU"/>
        </w:rPr>
        <w:t>Самарской области                                                                        В.Н. Гуров</w:t>
      </w:r>
    </w:p>
    <w:p w14:paraId="75246D55" w14:textId="4ECBD799" w:rsidR="006C085C" w:rsidRPr="00942EAB" w:rsidRDefault="006C085C" w:rsidP="006C085C">
      <w:pPr>
        <w:autoSpaceDE w:val="0"/>
        <w:autoSpaceDN w:val="0"/>
        <w:adjustRightInd w:val="0"/>
        <w:spacing w:after="0" w:line="240" w:lineRule="auto"/>
        <w:jc w:val="both"/>
        <w:rPr>
          <w:rFonts w:ascii="Times New Roman" w:eastAsia="Times New Roman" w:hAnsi="Times New Roman" w:cs="Times New Roman"/>
          <w:b/>
          <w:bCs/>
          <w:lang w:eastAsia="ru-RU"/>
        </w:rPr>
      </w:pPr>
      <w:r w:rsidRPr="00942EAB">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942EA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5</w:t>
      </w:r>
      <w:r w:rsidRPr="00942EAB">
        <w:rPr>
          <w:rFonts w:ascii="Times New Roman" w:eastAsia="Times New Roman" w:hAnsi="Times New Roman" w:cs="Times New Roman"/>
          <w:b/>
          <w:bCs/>
          <w:lang w:eastAsia="ru-RU"/>
        </w:rPr>
        <w:t>.2023г  №1</w:t>
      </w:r>
      <w:r w:rsidR="00042FD9">
        <w:rPr>
          <w:rFonts w:ascii="Times New Roman" w:eastAsia="Times New Roman" w:hAnsi="Times New Roman" w:cs="Times New Roman"/>
          <w:b/>
          <w:bCs/>
          <w:lang w:eastAsia="ru-RU"/>
        </w:rPr>
        <w:t>40</w:t>
      </w:r>
      <w:r w:rsidRPr="00942EAB">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4</w:t>
      </w:r>
    </w:p>
    <w:p w14:paraId="0036B8DC" w14:textId="77777777" w:rsidR="006A6352" w:rsidRPr="006A6352" w:rsidRDefault="006C085C" w:rsidP="006A6352">
      <w:pPr>
        <w:spacing w:after="0" w:line="240" w:lineRule="auto"/>
        <w:jc w:val="both"/>
        <w:rPr>
          <w:rFonts w:ascii="Times New Roman" w:eastAsia="Times New Roman" w:hAnsi="Times New Roman" w:cs="Times New Roman"/>
          <w:lang w:eastAsia="ru-RU"/>
        </w:rPr>
      </w:pPr>
      <w:r w:rsidRPr="006A6352">
        <w:rPr>
          <w:rFonts w:ascii="Times New Roman" w:hAnsi="Times New Roman" w:cs="Times New Roman"/>
          <w:bCs/>
          <w:lang w:eastAsia="ru-RU"/>
        </w:rPr>
        <w:t>«</w:t>
      </w:r>
      <w:r w:rsidR="006A6352" w:rsidRPr="006A6352">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15.12.2022 года № 123/28 «О бюджете городского поселения Безенчук муниципального района Безенчукский Самарской области на 2023 год и плановый период 2024-2025г.»  </w:t>
      </w:r>
    </w:p>
    <w:p w14:paraId="1D00196B" w14:textId="27A743AB" w:rsidR="006A6352" w:rsidRPr="006A6352" w:rsidRDefault="006A6352" w:rsidP="006A6352">
      <w:pPr>
        <w:tabs>
          <w:tab w:val="left" w:pos="-360"/>
        </w:tabs>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123/28 от 15.12.2022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37F249E2" w14:textId="77777777" w:rsidR="006A6352" w:rsidRPr="006A6352" w:rsidRDefault="006A6352" w:rsidP="006A6352">
      <w:pPr>
        <w:tabs>
          <w:tab w:val="left" w:pos="-360"/>
        </w:tabs>
        <w:spacing w:after="0" w:line="240" w:lineRule="auto"/>
        <w:jc w:val="center"/>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РЕШИЛО:</w:t>
      </w:r>
    </w:p>
    <w:p w14:paraId="2D03CBC7" w14:textId="77777777" w:rsidR="006A6352" w:rsidRPr="006A6352" w:rsidRDefault="006A6352" w:rsidP="006A6352">
      <w:pPr>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123/28 от 15.12.2022 г.  «О бюджете городского поселения Безенчук муниципального района Безенчукский Самарской области на 2023 год и плановый период 2024 и 2025 годов» следующие изменения:</w:t>
      </w:r>
    </w:p>
    <w:p w14:paraId="05AD6118" w14:textId="77777777" w:rsidR="006A6352" w:rsidRPr="006A6352" w:rsidRDefault="006A6352" w:rsidP="006A6352">
      <w:pPr>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1.1. В статье 1 в части 1 сумму по общему объему доходов «120 006» заменить на «120 078».</w:t>
      </w:r>
    </w:p>
    <w:p w14:paraId="67729A5A" w14:textId="77777777" w:rsidR="006A6352" w:rsidRPr="006A6352" w:rsidRDefault="006A6352" w:rsidP="006A6352">
      <w:pPr>
        <w:widowControl w:val="0"/>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1.2.  В статье 1 в части 1 сумму по общему объему расходов «137 613» заменить на «137 685 », дефицит бюджета 17 607 тыс. руб.</w:t>
      </w:r>
    </w:p>
    <w:p w14:paraId="32985739" w14:textId="77777777" w:rsidR="006A6352" w:rsidRPr="006A6352" w:rsidRDefault="006A6352" w:rsidP="006A6352">
      <w:pPr>
        <w:widowControl w:val="0"/>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1.3. Утвердить приложение по доходам бюджета городского поселения Безенчук муниципального района Безенчукский Самарской области на 2023 год согласно Приложению №1 к настоящему Решению.</w:t>
      </w:r>
    </w:p>
    <w:p w14:paraId="1956E819" w14:textId="77777777" w:rsidR="006A6352" w:rsidRPr="006A6352" w:rsidRDefault="006A6352" w:rsidP="006A6352">
      <w:pPr>
        <w:tabs>
          <w:tab w:val="left" w:pos="284"/>
          <w:tab w:val="left" w:pos="567"/>
        </w:tabs>
        <w:spacing w:after="0" w:line="240" w:lineRule="auto"/>
        <w:jc w:val="both"/>
        <w:rPr>
          <w:rFonts w:ascii="Times New Roman" w:eastAsia="Times New Roman" w:hAnsi="Times New Roman" w:cs="Times New Roman"/>
          <w:bCs/>
          <w:lang w:eastAsia="ru-RU"/>
        </w:rPr>
      </w:pPr>
      <w:r w:rsidRPr="006A6352">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2023 год согласно Приложению №2 к настоящему Решению.</w:t>
      </w:r>
    </w:p>
    <w:p w14:paraId="3612B803" w14:textId="77777777" w:rsidR="006A6352" w:rsidRPr="006A6352" w:rsidRDefault="006A6352" w:rsidP="006A6352">
      <w:pPr>
        <w:tabs>
          <w:tab w:val="left" w:pos="284"/>
          <w:tab w:val="left" w:pos="567"/>
        </w:tabs>
        <w:spacing w:after="0" w:line="240" w:lineRule="auto"/>
        <w:jc w:val="both"/>
        <w:rPr>
          <w:rFonts w:ascii="Times New Roman" w:eastAsia="Times New Roman" w:hAnsi="Times New Roman" w:cs="Times New Roman"/>
          <w:bCs/>
          <w:lang w:eastAsia="ru-RU"/>
        </w:rPr>
      </w:pPr>
      <w:r w:rsidRPr="006A6352">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2023 год согласно Приложению №3 к настоящему Решению.</w:t>
      </w:r>
    </w:p>
    <w:p w14:paraId="072A1606" w14:textId="77777777" w:rsidR="006A6352" w:rsidRPr="006A6352" w:rsidRDefault="006A6352" w:rsidP="006A6352">
      <w:pPr>
        <w:tabs>
          <w:tab w:val="left" w:pos="284"/>
          <w:tab w:val="left" w:pos="567"/>
        </w:tabs>
        <w:spacing w:after="0" w:line="240" w:lineRule="auto"/>
        <w:jc w:val="both"/>
        <w:rPr>
          <w:rFonts w:ascii="Times New Roman" w:eastAsia="Times New Roman" w:hAnsi="Times New Roman" w:cs="Times New Roman"/>
          <w:bCs/>
          <w:lang w:eastAsia="ru-RU"/>
        </w:rPr>
      </w:pPr>
      <w:r w:rsidRPr="006A6352">
        <w:rPr>
          <w:rFonts w:ascii="Times New Roman" w:eastAsia="Times New Roman" w:hAnsi="Times New Roman" w:cs="Times New Roman"/>
          <w:bCs/>
          <w:lang w:eastAsia="ru-RU"/>
        </w:rPr>
        <w:t>1.6.</w:t>
      </w:r>
      <w:r w:rsidRPr="006A6352">
        <w:rPr>
          <w:rFonts w:ascii="Times New Roman" w:eastAsia="Times New Roman" w:hAnsi="Times New Roman" w:cs="Times New Roman"/>
          <w:lang w:eastAsia="ru-RU"/>
        </w:rPr>
        <w:t xml:space="preserve">  </w:t>
      </w:r>
      <w:r w:rsidRPr="006A6352">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2023 год согласно Приложению №4 к настоящему Решению.</w:t>
      </w:r>
    </w:p>
    <w:p w14:paraId="749B89DE" w14:textId="77777777" w:rsidR="006A6352" w:rsidRPr="006A6352" w:rsidRDefault="006A6352" w:rsidP="006A6352">
      <w:pPr>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bCs/>
          <w:lang w:eastAsia="ru-RU"/>
        </w:rPr>
        <w:t xml:space="preserve">1.7. </w:t>
      </w:r>
      <w:r w:rsidRPr="006A6352">
        <w:rPr>
          <w:rFonts w:ascii="Times New Roman" w:eastAsia="Times New Roman" w:hAnsi="Times New Roman" w:cs="Times New Roman"/>
          <w:lang w:eastAsia="ru-RU"/>
        </w:rPr>
        <w:t>Отменить приложения 1,2,3,4 в редакции Собрания представителей городского поселения Безенчук муниципального района Безенчукский Самарской области от 27.04.2023г № 136/33.</w:t>
      </w:r>
    </w:p>
    <w:p w14:paraId="0E04F181" w14:textId="77777777" w:rsidR="006A6352" w:rsidRPr="006A6352" w:rsidRDefault="006A6352" w:rsidP="006A6352">
      <w:pPr>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6EB18C0C" w14:textId="77777777" w:rsidR="006A6352" w:rsidRPr="006A6352" w:rsidRDefault="006A6352" w:rsidP="006A6352">
      <w:pPr>
        <w:tabs>
          <w:tab w:val="left" w:pos="-360"/>
        </w:tabs>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2C568C51" w14:textId="77777777" w:rsidR="006A6352" w:rsidRPr="006A6352" w:rsidRDefault="006A6352" w:rsidP="006A6352">
      <w:pPr>
        <w:tabs>
          <w:tab w:val="num" w:pos="709"/>
        </w:tabs>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 xml:space="preserve">4. </w:t>
      </w:r>
      <w:r w:rsidRPr="006A6352">
        <w:rPr>
          <w:rFonts w:ascii="Times New Roman" w:eastAsia="Times New Roman" w:hAnsi="Times New Roman" w:cs="Times New Roman"/>
          <w:lang w:val="x-none" w:eastAsia="ru-RU"/>
        </w:rPr>
        <w:t>Разместить настоящее решение на официальном сайте</w:t>
      </w:r>
      <w:r w:rsidRPr="006A6352">
        <w:rPr>
          <w:rFonts w:ascii="Times New Roman" w:eastAsia="Times New Roman" w:hAnsi="Times New Roman" w:cs="Times New Roman"/>
          <w:lang w:eastAsia="ru-RU"/>
        </w:rPr>
        <w:t xml:space="preserve"> Администрации</w:t>
      </w:r>
      <w:r w:rsidRPr="006A6352">
        <w:rPr>
          <w:rFonts w:ascii="Times New Roman" w:eastAsia="Times New Roman" w:hAnsi="Times New Roman" w:cs="Times New Roman"/>
          <w:lang w:val="x-none" w:eastAsia="ru-RU"/>
        </w:rPr>
        <w:t xml:space="preserve"> городского поселения Безенчук</w:t>
      </w:r>
      <w:r w:rsidRPr="006A6352">
        <w:rPr>
          <w:rFonts w:ascii="Times New Roman" w:eastAsia="Times New Roman" w:hAnsi="Times New Roman" w:cs="Times New Roman"/>
          <w:lang w:eastAsia="ru-RU"/>
        </w:rPr>
        <w:t>.</w:t>
      </w:r>
    </w:p>
    <w:p w14:paraId="64013FB7" w14:textId="0F51BEE5" w:rsidR="006C085C" w:rsidRPr="00960E7F" w:rsidRDefault="006C085C" w:rsidP="006A6352">
      <w:pPr>
        <w:spacing w:after="0" w:line="240" w:lineRule="auto"/>
        <w:jc w:val="both"/>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Председатель Собрания представителей</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bCs/>
          <w:lang w:eastAsia="ru-RU"/>
        </w:rPr>
        <w:t xml:space="preserve">городского поселения Безенчук </w:t>
      </w:r>
    </w:p>
    <w:p w14:paraId="1EF63BD4" w14:textId="77777777" w:rsidR="006C085C" w:rsidRPr="00960E7F" w:rsidRDefault="006C085C" w:rsidP="006C085C">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Самарской области</w:t>
      </w:r>
      <w:r w:rsidRPr="00960E7F">
        <w:rPr>
          <w:rFonts w:ascii="Times New Roman" w:eastAsia="Times New Roman" w:hAnsi="Times New Roman" w:cs="Times New Roman"/>
          <w:lang w:eastAsia="ru-RU"/>
        </w:rPr>
        <w:tab/>
      </w:r>
      <w:r w:rsidRPr="00960E7F">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А.Г. Кантеев</w:t>
      </w:r>
    </w:p>
    <w:p w14:paraId="67620084" w14:textId="77777777" w:rsidR="006C085C" w:rsidRDefault="006C085C" w:rsidP="006C085C">
      <w:pPr>
        <w:tabs>
          <w:tab w:val="num" w:pos="200"/>
        </w:tabs>
        <w:spacing w:after="0" w:line="240" w:lineRule="auto"/>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Глава </w:t>
      </w:r>
      <w:r w:rsidRPr="00960E7F">
        <w:rPr>
          <w:rFonts w:ascii="Times New Roman" w:eastAsia="Times New Roman" w:hAnsi="Times New Roman" w:cs="Times New Roman"/>
          <w:bCs/>
          <w:lang w:eastAsia="ru-RU"/>
        </w:rPr>
        <w:t xml:space="preserve">городского поселения Безенчук </w:t>
      </w:r>
    </w:p>
    <w:p w14:paraId="35BAB340" w14:textId="77777777" w:rsidR="006C085C" w:rsidRPr="00960E7F" w:rsidRDefault="006C085C" w:rsidP="006C085C">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В.Н. Гуров</w:t>
      </w:r>
    </w:p>
    <w:p w14:paraId="0348695E" w14:textId="7FF91703" w:rsidR="00E3764F" w:rsidRPr="00111B10" w:rsidRDefault="00E3764F" w:rsidP="00960E7F">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1 </w:t>
      </w:r>
    </w:p>
    <w:p w14:paraId="0BFEE171" w14:textId="77777777" w:rsidR="00E3764F" w:rsidRPr="00111B10" w:rsidRDefault="00E3764F" w:rsidP="00E3764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C1B588F" w14:textId="2D5BFA3B" w:rsidR="00E3764F" w:rsidRPr="00111B10" w:rsidRDefault="00E3764F" w:rsidP="00E3764F">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w:t>
      </w:r>
      <w:r w:rsidR="005C38C4">
        <w:rPr>
          <w:rFonts w:ascii="Times New Roman" w:eastAsia="Times New Roman" w:hAnsi="Times New Roman" w:cs="Times New Roman"/>
          <w:sz w:val="20"/>
          <w:szCs w:val="20"/>
          <w:lang w:eastAsia="ru-RU"/>
        </w:rPr>
        <w:t>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5C38C4">
        <w:rPr>
          <w:rFonts w:ascii="Times New Roman" w:eastAsia="Times New Roman" w:hAnsi="Times New Roman" w:cs="Times New Roman"/>
          <w:sz w:val="20"/>
          <w:szCs w:val="20"/>
          <w:lang w:eastAsia="ru-RU"/>
        </w:rPr>
        <w:t>5</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sidR="005C38C4">
        <w:rPr>
          <w:rFonts w:ascii="Times New Roman" w:eastAsia="Times New Roman" w:hAnsi="Times New Roman" w:cs="Times New Roman"/>
          <w:sz w:val="20"/>
          <w:szCs w:val="20"/>
          <w:lang w:eastAsia="ru-RU"/>
        </w:rPr>
        <w:t>40</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w:t>
      </w:r>
      <w:r w:rsidR="005C38C4">
        <w:rPr>
          <w:rFonts w:ascii="Times New Roman" w:eastAsia="Times New Roman" w:hAnsi="Times New Roman" w:cs="Times New Roman"/>
          <w:sz w:val="20"/>
          <w:szCs w:val="20"/>
          <w:lang w:eastAsia="ru-RU"/>
        </w:rPr>
        <w:t>4</w:t>
      </w:r>
    </w:p>
    <w:tbl>
      <w:tblPr>
        <w:tblW w:w="11091" w:type="dxa"/>
        <w:tblInd w:w="108" w:type="dxa"/>
        <w:tblLook w:val="04A0" w:firstRow="1" w:lastRow="0" w:firstColumn="1" w:lastColumn="0" w:noHBand="0" w:noVBand="1"/>
      </w:tblPr>
      <w:tblGrid>
        <w:gridCol w:w="1409"/>
        <w:gridCol w:w="1852"/>
        <w:gridCol w:w="6804"/>
        <w:gridCol w:w="1026"/>
      </w:tblGrid>
      <w:tr w:rsidR="00931620" w:rsidRPr="00931620" w14:paraId="3AA25DA7" w14:textId="77777777" w:rsidTr="00EB77CD">
        <w:trPr>
          <w:trHeight w:val="81"/>
        </w:trPr>
        <w:tc>
          <w:tcPr>
            <w:tcW w:w="11091" w:type="dxa"/>
            <w:gridSpan w:val="4"/>
            <w:tcBorders>
              <w:top w:val="nil"/>
              <w:left w:val="nil"/>
              <w:bottom w:val="nil"/>
              <w:right w:val="nil"/>
            </w:tcBorders>
            <w:shd w:val="clear" w:color="auto" w:fill="auto"/>
            <w:vAlign w:val="center"/>
            <w:hideMark/>
          </w:tcPr>
          <w:p w14:paraId="5359E491" w14:textId="77777777" w:rsidR="00931620" w:rsidRPr="00931620" w:rsidRDefault="00931620" w:rsidP="00931620">
            <w:pPr>
              <w:spacing w:after="0" w:line="240" w:lineRule="auto"/>
              <w:jc w:val="center"/>
              <w:rPr>
                <w:rFonts w:ascii="Times New Roman" w:eastAsia="Times New Roman" w:hAnsi="Times New Roman" w:cs="Times New Roman"/>
                <w:b/>
                <w:bCs/>
                <w:lang w:eastAsia="ru-RU"/>
              </w:rPr>
            </w:pPr>
            <w:r w:rsidRPr="00931620">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2023 году по основным источникам в разрезе классификации доходов Российской Федерации</w:t>
            </w:r>
          </w:p>
        </w:tc>
      </w:tr>
      <w:tr w:rsidR="00931620" w:rsidRPr="00931620" w14:paraId="79B63A11" w14:textId="77777777" w:rsidTr="00EB77CD">
        <w:trPr>
          <w:trHeight w:val="80"/>
        </w:trPr>
        <w:tc>
          <w:tcPr>
            <w:tcW w:w="1409" w:type="dxa"/>
            <w:tcBorders>
              <w:top w:val="nil"/>
              <w:left w:val="nil"/>
              <w:bottom w:val="nil"/>
              <w:right w:val="nil"/>
            </w:tcBorders>
            <w:shd w:val="clear" w:color="auto" w:fill="auto"/>
            <w:noWrap/>
            <w:vAlign w:val="center"/>
            <w:hideMark/>
          </w:tcPr>
          <w:p w14:paraId="01EF946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5F1C165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p>
        </w:tc>
        <w:tc>
          <w:tcPr>
            <w:tcW w:w="6804" w:type="dxa"/>
            <w:tcBorders>
              <w:top w:val="nil"/>
              <w:left w:val="nil"/>
              <w:bottom w:val="nil"/>
              <w:right w:val="nil"/>
            </w:tcBorders>
            <w:shd w:val="clear" w:color="auto" w:fill="auto"/>
            <w:vAlign w:val="center"/>
            <w:hideMark/>
          </w:tcPr>
          <w:p w14:paraId="5392F8C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p>
        </w:tc>
        <w:tc>
          <w:tcPr>
            <w:tcW w:w="1023" w:type="dxa"/>
            <w:tcBorders>
              <w:top w:val="nil"/>
              <w:left w:val="nil"/>
              <w:bottom w:val="nil"/>
              <w:right w:val="nil"/>
            </w:tcBorders>
            <w:shd w:val="clear" w:color="000000" w:fill="FFFFFF"/>
            <w:vAlign w:val="center"/>
            <w:hideMark/>
          </w:tcPr>
          <w:p w14:paraId="485ED8F6"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тыс. руб.</w:t>
            </w:r>
          </w:p>
        </w:tc>
      </w:tr>
      <w:tr w:rsidR="00931620" w:rsidRPr="00931620" w14:paraId="65EECAB5" w14:textId="77777777" w:rsidTr="00EB77CD">
        <w:trPr>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EA32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1E26B8B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Код классификации доходов</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4E88DCE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Наименование кодов классификации доходов</w:t>
            </w:r>
          </w:p>
        </w:tc>
        <w:tc>
          <w:tcPr>
            <w:tcW w:w="1023" w:type="dxa"/>
            <w:tcBorders>
              <w:top w:val="single" w:sz="4" w:space="0" w:color="auto"/>
              <w:left w:val="nil"/>
              <w:bottom w:val="single" w:sz="4" w:space="0" w:color="auto"/>
              <w:right w:val="single" w:sz="4" w:space="0" w:color="auto"/>
            </w:tcBorders>
            <w:shd w:val="clear" w:color="000000" w:fill="FFFFFF"/>
            <w:vAlign w:val="center"/>
            <w:hideMark/>
          </w:tcPr>
          <w:p w14:paraId="738F925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2022</w:t>
            </w:r>
          </w:p>
        </w:tc>
      </w:tr>
      <w:tr w:rsidR="00931620" w:rsidRPr="00931620" w14:paraId="6E192622" w14:textId="77777777" w:rsidTr="00EB77CD">
        <w:trPr>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14E36231"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723A9C82"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2</w:t>
            </w:r>
          </w:p>
        </w:tc>
        <w:tc>
          <w:tcPr>
            <w:tcW w:w="6804" w:type="dxa"/>
            <w:tcBorders>
              <w:top w:val="nil"/>
              <w:left w:val="nil"/>
              <w:bottom w:val="single" w:sz="4" w:space="0" w:color="auto"/>
              <w:right w:val="single" w:sz="4" w:space="0" w:color="auto"/>
            </w:tcBorders>
            <w:shd w:val="clear" w:color="auto" w:fill="auto"/>
            <w:vAlign w:val="center"/>
            <w:hideMark/>
          </w:tcPr>
          <w:p w14:paraId="4D931598"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3</w:t>
            </w:r>
          </w:p>
        </w:tc>
        <w:tc>
          <w:tcPr>
            <w:tcW w:w="1023" w:type="dxa"/>
            <w:tcBorders>
              <w:top w:val="nil"/>
              <w:left w:val="nil"/>
              <w:bottom w:val="single" w:sz="4" w:space="0" w:color="auto"/>
              <w:right w:val="single" w:sz="4" w:space="0" w:color="auto"/>
            </w:tcBorders>
            <w:shd w:val="clear" w:color="000000" w:fill="FFFFFF"/>
            <w:vAlign w:val="center"/>
            <w:hideMark/>
          </w:tcPr>
          <w:p w14:paraId="1EB0577D"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4</w:t>
            </w:r>
          </w:p>
        </w:tc>
      </w:tr>
      <w:tr w:rsidR="00272665" w:rsidRPr="00931620" w14:paraId="2B0167D5" w14:textId="77777777" w:rsidTr="00EB77CD">
        <w:trPr>
          <w:trHeight w:val="70"/>
        </w:trPr>
        <w:tc>
          <w:tcPr>
            <w:tcW w:w="1409" w:type="dxa"/>
            <w:tcBorders>
              <w:top w:val="nil"/>
              <w:left w:val="single" w:sz="4" w:space="0" w:color="auto"/>
              <w:bottom w:val="single" w:sz="4" w:space="0" w:color="auto"/>
              <w:right w:val="single" w:sz="4" w:space="0" w:color="auto"/>
            </w:tcBorders>
            <w:shd w:val="clear" w:color="000000" w:fill="BFBFBF"/>
            <w:noWrap/>
            <w:vAlign w:val="center"/>
            <w:hideMark/>
          </w:tcPr>
          <w:p w14:paraId="55D8CA6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852" w:type="dxa"/>
            <w:tcBorders>
              <w:top w:val="nil"/>
              <w:left w:val="nil"/>
              <w:bottom w:val="single" w:sz="4" w:space="0" w:color="auto"/>
              <w:right w:val="single" w:sz="4" w:space="0" w:color="auto"/>
            </w:tcBorders>
            <w:shd w:val="clear" w:color="000000" w:fill="BFBFBF"/>
            <w:vAlign w:val="center"/>
            <w:hideMark/>
          </w:tcPr>
          <w:p w14:paraId="78D8D7F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1 00 00000 00 0000 000</w:t>
            </w:r>
          </w:p>
        </w:tc>
        <w:tc>
          <w:tcPr>
            <w:tcW w:w="6804" w:type="dxa"/>
            <w:tcBorders>
              <w:top w:val="nil"/>
              <w:left w:val="nil"/>
              <w:bottom w:val="single" w:sz="4" w:space="0" w:color="auto"/>
              <w:right w:val="single" w:sz="4" w:space="0" w:color="auto"/>
            </w:tcBorders>
            <w:shd w:val="clear" w:color="000000" w:fill="BFBFBF"/>
            <w:hideMark/>
          </w:tcPr>
          <w:p w14:paraId="31E1C159"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НАЛОГОВЫЕ И НЕНАЛОГОВЫЕ ДОХОДЫ</w:t>
            </w:r>
          </w:p>
        </w:tc>
        <w:tc>
          <w:tcPr>
            <w:tcW w:w="1023" w:type="dxa"/>
            <w:tcBorders>
              <w:top w:val="nil"/>
              <w:left w:val="nil"/>
              <w:bottom w:val="single" w:sz="4" w:space="0" w:color="auto"/>
              <w:right w:val="single" w:sz="4" w:space="0" w:color="auto"/>
            </w:tcBorders>
            <w:shd w:val="clear" w:color="000000" w:fill="FFFFFF"/>
            <w:vAlign w:val="center"/>
            <w:hideMark/>
          </w:tcPr>
          <w:p w14:paraId="3CC34A2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82 843,00</w:t>
            </w:r>
          </w:p>
        </w:tc>
      </w:tr>
      <w:tr w:rsidR="00931620" w:rsidRPr="00931620" w14:paraId="36374B5D" w14:textId="77777777" w:rsidTr="00EB77C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FF914C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19F9559"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1 01 00000 00 0000 000</w:t>
            </w:r>
          </w:p>
        </w:tc>
        <w:tc>
          <w:tcPr>
            <w:tcW w:w="6804" w:type="dxa"/>
            <w:tcBorders>
              <w:top w:val="nil"/>
              <w:left w:val="nil"/>
              <w:bottom w:val="single" w:sz="4" w:space="0" w:color="auto"/>
              <w:right w:val="single" w:sz="4" w:space="0" w:color="auto"/>
            </w:tcBorders>
            <w:shd w:val="clear" w:color="auto" w:fill="auto"/>
            <w:vAlign w:val="center"/>
            <w:hideMark/>
          </w:tcPr>
          <w:p w14:paraId="22315CDD" w14:textId="77777777" w:rsidR="00931620" w:rsidRPr="00931620" w:rsidRDefault="00931620" w:rsidP="00931620">
            <w:pPr>
              <w:spacing w:after="0" w:line="240" w:lineRule="auto"/>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НАЛОГИ НА ПРИБЫЛЬ, ДОХОДЫ</w:t>
            </w:r>
          </w:p>
        </w:tc>
        <w:tc>
          <w:tcPr>
            <w:tcW w:w="1023" w:type="dxa"/>
            <w:tcBorders>
              <w:top w:val="nil"/>
              <w:left w:val="nil"/>
              <w:bottom w:val="single" w:sz="4" w:space="0" w:color="auto"/>
              <w:right w:val="single" w:sz="4" w:space="0" w:color="auto"/>
            </w:tcBorders>
            <w:shd w:val="clear" w:color="000000" w:fill="FFFFFF"/>
            <w:noWrap/>
            <w:vAlign w:val="center"/>
            <w:hideMark/>
          </w:tcPr>
          <w:p w14:paraId="5AC4427B"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36 000,00</w:t>
            </w:r>
          </w:p>
        </w:tc>
      </w:tr>
      <w:tr w:rsidR="00931620" w:rsidRPr="00931620" w14:paraId="43084251" w14:textId="77777777" w:rsidTr="00EB77C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2531118"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7C3852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1 01 02000 01 0000 110</w:t>
            </w:r>
          </w:p>
        </w:tc>
        <w:tc>
          <w:tcPr>
            <w:tcW w:w="6804" w:type="dxa"/>
            <w:tcBorders>
              <w:top w:val="nil"/>
              <w:left w:val="nil"/>
              <w:bottom w:val="single" w:sz="4" w:space="0" w:color="auto"/>
              <w:right w:val="single" w:sz="4" w:space="0" w:color="auto"/>
            </w:tcBorders>
            <w:shd w:val="clear" w:color="auto" w:fill="auto"/>
            <w:hideMark/>
          </w:tcPr>
          <w:p w14:paraId="32D9302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Налог на доходы физических лиц</w:t>
            </w:r>
          </w:p>
        </w:tc>
        <w:tc>
          <w:tcPr>
            <w:tcW w:w="1023" w:type="dxa"/>
            <w:tcBorders>
              <w:top w:val="nil"/>
              <w:left w:val="nil"/>
              <w:bottom w:val="single" w:sz="4" w:space="0" w:color="auto"/>
              <w:right w:val="single" w:sz="4" w:space="0" w:color="auto"/>
            </w:tcBorders>
            <w:shd w:val="clear" w:color="000000" w:fill="FFFFFF"/>
            <w:noWrap/>
            <w:vAlign w:val="center"/>
            <w:hideMark/>
          </w:tcPr>
          <w:p w14:paraId="5118E4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36 000,00</w:t>
            </w:r>
          </w:p>
        </w:tc>
      </w:tr>
      <w:tr w:rsidR="00931620" w:rsidRPr="00931620" w14:paraId="02903BF2" w14:textId="77777777" w:rsidTr="00EB77C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EE4F5F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0BDDF93"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1 03 00000 00 0000 000</w:t>
            </w:r>
          </w:p>
        </w:tc>
        <w:tc>
          <w:tcPr>
            <w:tcW w:w="6804" w:type="dxa"/>
            <w:tcBorders>
              <w:top w:val="nil"/>
              <w:left w:val="nil"/>
              <w:bottom w:val="single" w:sz="4" w:space="0" w:color="auto"/>
              <w:right w:val="single" w:sz="4" w:space="0" w:color="auto"/>
            </w:tcBorders>
            <w:shd w:val="clear" w:color="auto" w:fill="auto"/>
            <w:hideMark/>
          </w:tcPr>
          <w:p w14:paraId="2F36DD20"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023" w:type="dxa"/>
            <w:tcBorders>
              <w:top w:val="nil"/>
              <w:left w:val="nil"/>
              <w:bottom w:val="single" w:sz="4" w:space="0" w:color="auto"/>
              <w:right w:val="single" w:sz="4" w:space="0" w:color="auto"/>
            </w:tcBorders>
            <w:shd w:val="clear" w:color="000000" w:fill="FFFFFF"/>
            <w:vAlign w:val="center"/>
            <w:hideMark/>
          </w:tcPr>
          <w:p w14:paraId="66CDDC7B"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9 542,00</w:t>
            </w:r>
          </w:p>
        </w:tc>
      </w:tr>
      <w:tr w:rsidR="00931620" w:rsidRPr="00931620" w14:paraId="08C64320" w14:textId="77777777" w:rsidTr="00272665">
        <w:trPr>
          <w:trHeight w:val="112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2585D8C"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309AB4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1 03 02231 01 0000 110</w:t>
            </w:r>
          </w:p>
        </w:tc>
        <w:tc>
          <w:tcPr>
            <w:tcW w:w="6804" w:type="dxa"/>
            <w:tcBorders>
              <w:top w:val="nil"/>
              <w:left w:val="nil"/>
              <w:bottom w:val="single" w:sz="4" w:space="0" w:color="auto"/>
              <w:right w:val="single" w:sz="4" w:space="0" w:color="auto"/>
            </w:tcBorders>
            <w:shd w:val="clear" w:color="auto" w:fill="auto"/>
            <w:vAlign w:val="center"/>
            <w:hideMark/>
          </w:tcPr>
          <w:p w14:paraId="64FC0D5E"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000000" w:fill="FFFFFF"/>
            <w:noWrap/>
            <w:vAlign w:val="center"/>
            <w:hideMark/>
          </w:tcPr>
          <w:p w14:paraId="3499BBC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4 520,00</w:t>
            </w:r>
          </w:p>
        </w:tc>
      </w:tr>
      <w:tr w:rsidR="00931620" w:rsidRPr="00931620" w14:paraId="3CEB7FB9" w14:textId="77777777" w:rsidTr="00EB77C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909D71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98CD37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1 03 02241 01 0000 110</w:t>
            </w:r>
          </w:p>
        </w:tc>
        <w:tc>
          <w:tcPr>
            <w:tcW w:w="6804" w:type="dxa"/>
            <w:tcBorders>
              <w:top w:val="nil"/>
              <w:left w:val="nil"/>
              <w:bottom w:val="single" w:sz="4" w:space="0" w:color="auto"/>
              <w:right w:val="single" w:sz="4" w:space="0" w:color="auto"/>
            </w:tcBorders>
            <w:shd w:val="clear" w:color="auto" w:fill="auto"/>
            <w:vAlign w:val="center"/>
            <w:hideMark/>
          </w:tcPr>
          <w:p w14:paraId="3A9839DE"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000000" w:fill="FFFFFF"/>
            <w:noWrap/>
            <w:vAlign w:val="center"/>
            <w:hideMark/>
          </w:tcPr>
          <w:p w14:paraId="7CF0CCB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31,00</w:t>
            </w:r>
          </w:p>
        </w:tc>
      </w:tr>
      <w:tr w:rsidR="00931620" w:rsidRPr="00931620" w14:paraId="41D5916C" w14:textId="77777777" w:rsidTr="00EB77C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18FA8DC"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F4DD2C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1 03 02251 01 0000 110</w:t>
            </w:r>
          </w:p>
        </w:tc>
        <w:tc>
          <w:tcPr>
            <w:tcW w:w="6804" w:type="dxa"/>
            <w:tcBorders>
              <w:top w:val="nil"/>
              <w:left w:val="nil"/>
              <w:bottom w:val="single" w:sz="4" w:space="0" w:color="auto"/>
              <w:right w:val="single" w:sz="4" w:space="0" w:color="auto"/>
            </w:tcBorders>
            <w:shd w:val="clear" w:color="auto" w:fill="auto"/>
            <w:vAlign w:val="center"/>
            <w:hideMark/>
          </w:tcPr>
          <w:p w14:paraId="179C8B8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w:t>
            </w:r>
            <w:r w:rsidRPr="00931620">
              <w:rPr>
                <w:rFonts w:ascii="Times New Roman" w:eastAsia="Times New Roman" w:hAnsi="Times New Roman" w:cs="Times New Roman"/>
                <w:sz w:val="16"/>
                <w:szCs w:val="16"/>
                <w:lang w:eastAsia="ru-RU"/>
              </w:rPr>
              <w:lastRenderedPageBreak/>
              <w:t>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000000" w:fill="FFFFFF"/>
            <w:noWrap/>
            <w:vAlign w:val="center"/>
            <w:hideMark/>
          </w:tcPr>
          <w:p w14:paraId="6BA2063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lastRenderedPageBreak/>
              <w:t>5 587,00</w:t>
            </w:r>
          </w:p>
        </w:tc>
      </w:tr>
      <w:tr w:rsidR="00931620" w:rsidRPr="00931620" w14:paraId="10DD8505"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938B87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009C46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1 03 02261 01 0000 110</w:t>
            </w:r>
          </w:p>
        </w:tc>
        <w:tc>
          <w:tcPr>
            <w:tcW w:w="6804" w:type="dxa"/>
            <w:tcBorders>
              <w:top w:val="nil"/>
              <w:left w:val="nil"/>
              <w:bottom w:val="single" w:sz="4" w:space="0" w:color="auto"/>
              <w:right w:val="single" w:sz="4" w:space="0" w:color="auto"/>
            </w:tcBorders>
            <w:shd w:val="clear" w:color="auto" w:fill="auto"/>
            <w:vAlign w:val="center"/>
            <w:hideMark/>
          </w:tcPr>
          <w:p w14:paraId="21C1C54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000000" w:fill="FFFFFF"/>
            <w:noWrap/>
            <w:vAlign w:val="center"/>
            <w:hideMark/>
          </w:tcPr>
          <w:p w14:paraId="21BAA87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-596,00</w:t>
            </w:r>
          </w:p>
        </w:tc>
      </w:tr>
      <w:tr w:rsidR="00931620" w:rsidRPr="00931620" w14:paraId="6275132B"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D44D59A"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4C3450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1 05 00000 00 0000 000</w:t>
            </w:r>
          </w:p>
        </w:tc>
        <w:tc>
          <w:tcPr>
            <w:tcW w:w="6804" w:type="dxa"/>
            <w:tcBorders>
              <w:top w:val="nil"/>
              <w:left w:val="nil"/>
              <w:bottom w:val="single" w:sz="4" w:space="0" w:color="auto"/>
              <w:right w:val="single" w:sz="4" w:space="0" w:color="auto"/>
            </w:tcBorders>
            <w:shd w:val="clear" w:color="auto" w:fill="auto"/>
            <w:hideMark/>
          </w:tcPr>
          <w:p w14:paraId="023C9782" w14:textId="77777777" w:rsidR="00931620" w:rsidRPr="00931620" w:rsidRDefault="00931620" w:rsidP="00931620">
            <w:pPr>
              <w:spacing w:after="0" w:line="240" w:lineRule="auto"/>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НАЛОГИ НА СОВОКУПНЫЙ ДОХОД</w:t>
            </w:r>
          </w:p>
        </w:tc>
        <w:tc>
          <w:tcPr>
            <w:tcW w:w="1023" w:type="dxa"/>
            <w:tcBorders>
              <w:top w:val="nil"/>
              <w:left w:val="nil"/>
              <w:bottom w:val="single" w:sz="4" w:space="0" w:color="auto"/>
              <w:right w:val="single" w:sz="4" w:space="0" w:color="auto"/>
            </w:tcBorders>
            <w:shd w:val="clear" w:color="000000" w:fill="FFFFFF"/>
            <w:noWrap/>
            <w:vAlign w:val="center"/>
            <w:hideMark/>
          </w:tcPr>
          <w:p w14:paraId="698D07E7"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1 300,00</w:t>
            </w:r>
          </w:p>
        </w:tc>
      </w:tr>
      <w:tr w:rsidR="00931620" w:rsidRPr="00931620" w14:paraId="75EF7D65"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6D38D4"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929FF8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1 05 03010 01 0000 110</w:t>
            </w:r>
          </w:p>
        </w:tc>
        <w:tc>
          <w:tcPr>
            <w:tcW w:w="6804" w:type="dxa"/>
            <w:tcBorders>
              <w:top w:val="nil"/>
              <w:left w:val="nil"/>
              <w:bottom w:val="single" w:sz="4" w:space="0" w:color="auto"/>
              <w:right w:val="single" w:sz="4" w:space="0" w:color="auto"/>
            </w:tcBorders>
            <w:shd w:val="clear" w:color="auto" w:fill="auto"/>
            <w:hideMark/>
          </w:tcPr>
          <w:p w14:paraId="1B3D723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Единый сельскохозяйственный налог</w:t>
            </w:r>
          </w:p>
        </w:tc>
        <w:tc>
          <w:tcPr>
            <w:tcW w:w="1023" w:type="dxa"/>
            <w:tcBorders>
              <w:top w:val="nil"/>
              <w:left w:val="nil"/>
              <w:bottom w:val="single" w:sz="4" w:space="0" w:color="auto"/>
              <w:right w:val="single" w:sz="4" w:space="0" w:color="auto"/>
            </w:tcBorders>
            <w:shd w:val="clear" w:color="000000" w:fill="FFFFFF"/>
            <w:noWrap/>
            <w:vAlign w:val="center"/>
            <w:hideMark/>
          </w:tcPr>
          <w:p w14:paraId="1F54092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1 300,00</w:t>
            </w:r>
          </w:p>
        </w:tc>
      </w:tr>
      <w:tr w:rsidR="00931620" w:rsidRPr="00931620" w14:paraId="1C85A6CC"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FAA8B4A"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CAEA2F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1 06 00000 00 0000 000</w:t>
            </w:r>
          </w:p>
        </w:tc>
        <w:tc>
          <w:tcPr>
            <w:tcW w:w="6804" w:type="dxa"/>
            <w:tcBorders>
              <w:top w:val="nil"/>
              <w:left w:val="nil"/>
              <w:bottom w:val="single" w:sz="4" w:space="0" w:color="auto"/>
              <w:right w:val="single" w:sz="4" w:space="0" w:color="auto"/>
            </w:tcBorders>
            <w:shd w:val="clear" w:color="auto" w:fill="auto"/>
            <w:vAlign w:val="center"/>
            <w:hideMark/>
          </w:tcPr>
          <w:p w14:paraId="62AF057E" w14:textId="77777777" w:rsidR="00931620" w:rsidRPr="00931620" w:rsidRDefault="00931620" w:rsidP="00931620">
            <w:pPr>
              <w:spacing w:after="0" w:line="240" w:lineRule="auto"/>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НАЛОГИ НА ИМУЩЕСТВО</w:t>
            </w:r>
          </w:p>
        </w:tc>
        <w:tc>
          <w:tcPr>
            <w:tcW w:w="1023" w:type="dxa"/>
            <w:tcBorders>
              <w:top w:val="nil"/>
              <w:left w:val="nil"/>
              <w:bottom w:val="single" w:sz="4" w:space="0" w:color="auto"/>
              <w:right w:val="single" w:sz="4" w:space="0" w:color="auto"/>
            </w:tcBorders>
            <w:shd w:val="clear" w:color="000000" w:fill="FFFFFF"/>
            <w:vAlign w:val="center"/>
            <w:hideMark/>
          </w:tcPr>
          <w:p w14:paraId="6F72A736"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31 500,00</w:t>
            </w:r>
          </w:p>
        </w:tc>
      </w:tr>
      <w:tr w:rsidR="00931620" w:rsidRPr="00931620" w14:paraId="7E3AA1ED"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E5CB467"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581BA8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1 06 01000 00 0000 110</w:t>
            </w:r>
          </w:p>
        </w:tc>
        <w:tc>
          <w:tcPr>
            <w:tcW w:w="6804" w:type="dxa"/>
            <w:tcBorders>
              <w:top w:val="nil"/>
              <w:left w:val="nil"/>
              <w:bottom w:val="single" w:sz="4" w:space="0" w:color="auto"/>
              <w:right w:val="single" w:sz="4" w:space="0" w:color="auto"/>
            </w:tcBorders>
            <w:shd w:val="clear" w:color="auto" w:fill="auto"/>
            <w:hideMark/>
          </w:tcPr>
          <w:p w14:paraId="6CDD57C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Налог на имущество физических лиц</w:t>
            </w:r>
          </w:p>
        </w:tc>
        <w:tc>
          <w:tcPr>
            <w:tcW w:w="1023" w:type="dxa"/>
            <w:tcBorders>
              <w:top w:val="nil"/>
              <w:left w:val="nil"/>
              <w:bottom w:val="single" w:sz="4" w:space="0" w:color="auto"/>
              <w:right w:val="single" w:sz="4" w:space="0" w:color="auto"/>
            </w:tcBorders>
            <w:shd w:val="clear" w:color="000000" w:fill="FFFFFF"/>
            <w:noWrap/>
            <w:vAlign w:val="center"/>
            <w:hideMark/>
          </w:tcPr>
          <w:p w14:paraId="027C865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16 000,00</w:t>
            </w:r>
          </w:p>
        </w:tc>
      </w:tr>
      <w:tr w:rsidR="00931620" w:rsidRPr="00931620" w14:paraId="3992516A"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A62F7A3"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1C3006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1 06 06000 00 0000 110</w:t>
            </w:r>
          </w:p>
        </w:tc>
        <w:tc>
          <w:tcPr>
            <w:tcW w:w="6804" w:type="dxa"/>
            <w:tcBorders>
              <w:top w:val="nil"/>
              <w:left w:val="nil"/>
              <w:bottom w:val="single" w:sz="4" w:space="0" w:color="auto"/>
              <w:right w:val="single" w:sz="4" w:space="0" w:color="auto"/>
            </w:tcBorders>
            <w:shd w:val="clear" w:color="auto" w:fill="auto"/>
            <w:hideMark/>
          </w:tcPr>
          <w:p w14:paraId="20F3679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Земельный налог</w:t>
            </w:r>
          </w:p>
        </w:tc>
        <w:tc>
          <w:tcPr>
            <w:tcW w:w="1023" w:type="dxa"/>
            <w:tcBorders>
              <w:top w:val="nil"/>
              <w:left w:val="nil"/>
              <w:bottom w:val="single" w:sz="4" w:space="0" w:color="auto"/>
              <w:right w:val="single" w:sz="4" w:space="0" w:color="auto"/>
            </w:tcBorders>
            <w:shd w:val="clear" w:color="000000" w:fill="FFFFFF"/>
            <w:noWrap/>
            <w:vAlign w:val="center"/>
            <w:hideMark/>
          </w:tcPr>
          <w:p w14:paraId="34DA664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15 500,00</w:t>
            </w:r>
          </w:p>
        </w:tc>
      </w:tr>
      <w:tr w:rsidR="00931620" w:rsidRPr="00931620" w14:paraId="144D1FAE"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4A1C03"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F21640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1 11 00000 00 0000 000</w:t>
            </w:r>
          </w:p>
        </w:tc>
        <w:tc>
          <w:tcPr>
            <w:tcW w:w="6804" w:type="dxa"/>
            <w:tcBorders>
              <w:top w:val="nil"/>
              <w:left w:val="nil"/>
              <w:bottom w:val="single" w:sz="4" w:space="0" w:color="auto"/>
              <w:right w:val="single" w:sz="4" w:space="0" w:color="auto"/>
            </w:tcBorders>
            <w:shd w:val="clear" w:color="auto" w:fill="auto"/>
            <w:hideMark/>
          </w:tcPr>
          <w:p w14:paraId="1F071838"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023" w:type="dxa"/>
            <w:tcBorders>
              <w:top w:val="nil"/>
              <w:left w:val="nil"/>
              <w:bottom w:val="single" w:sz="4" w:space="0" w:color="auto"/>
              <w:right w:val="single" w:sz="4" w:space="0" w:color="auto"/>
            </w:tcBorders>
            <w:shd w:val="clear" w:color="000000" w:fill="FFFFFF"/>
            <w:vAlign w:val="center"/>
            <w:hideMark/>
          </w:tcPr>
          <w:p w14:paraId="6E38CE3E"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2 939,00</w:t>
            </w:r>
          </w:p>
        </w:tc>
      </w:tr>
      <w:tr w:rsidR="00931620" w:rsidRPr="00931620" w14:paraId="56410807"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DC51320"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C7BA65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1 11 05013 13 0000 120</w:t>
            </w:r>
          </w:p>
        </w:tc>
        <w:tc>
          <w:tcPr>
            <w:tcW w:w="6804" w:type="dxa"/>
            <w:tcBorders>
              <w:top w:val="nil"/>
              <w:left w:val="nil"/>
              <w:bottom w:val="single" w:sz="4" w:space="0" w:color="auto"/>
              <w:right w:val="single" w:sz="4" w:space="0" w:color="auto"/>
            </w:tcBorders>
            <w:shd w:val="clear" w:color="auto" w:fill="auto"/>
            <w:vAlign w:val="center"/>
            <w:hideMark/>
          </w:tcPr>
          <w:p w14:paraId="6EA83648"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023" w:type="dxa"/>
            <w:tcBorders>
              <w:top w:val="nil"/>
              <w:left w:val="nil"/>
              <w:bottom w:val="single" w:sz="4" w:space="0" w:color="auto"/>
              <w:right w:val="single" w:sz="4" w:space="0" w:color="auto"/>
            </w:tcBorders>
            <w:shd w:val="clear" w:color="000000" w:fill="FFFFFF"/>
            <w:noWrap/>
            <w:vAlign w:val="center"/>
            <w:hideMark/>
          </w:tcPr>
          <w:p w14:paraId="4637659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1 400,00</w:t>
            </w:r>
          </w:p>
        </w:tc>
      </w:tr>
      <w:tr w:rsidR="00931620" w:rsidRPr="00931620" w14:paraId="5A9FB954"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7DDDAE6"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52361A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1 11 05025 13 0000 120</w:t>
            </w:r>
          </w:p>
        </w:tc>
        <w:tc>
          <w:tcPr>
            <w:tcW w:w="6804" w:type="dxa"/>
            <w:tcBorders>
              <w:top w:val="nil"/>
              <w:left w:val="nil"/>
              <w:bottom w:val="single" w:sz="4" w:space="0" w:color="auto"/>
              <w:right w:val="single" w:sz="4" w:space="0" w:color="auto"/>
            </w:tcBorders>
            <w:shd w:val="clear" w:color="auto" w:fill="auto"/>
            <w:vAlign w:val="center"/>
            <w:hideMark/>
          </w:tcPr>
          <w:p w14:paraId="29670590"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023" w:type="dxa"/>
            <w:tcBorders>
              <w:top w:val="nil"/>
              <w:left w:val="nil"/>
              <w:bottom w:val="single" w:sz="4" w:space="0" w:color="auto"/>
              <w:right w:val="single" w:sz="4" w:space="0" w:color="auto"/>
            </w:tcBorders>
            <w:shd w:val="clear" w:color="000000" w:fill="FFFFFF"/>
            <w:noWrap/>
            <w:vAlign w:val="center"/>
            <w:hideMark/>
          </w:tcPr>
          <w:p w14:paraId="704D256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260,00</w:t>
            </w:r>
          </w:p>
        </w:tc>
      </w:tr>
      <w:tr w:rsidR="00931620" w:rsidRPr="00931620" w14:paraId="73505CA8"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C95A342"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3A4E95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1 11 05075 13 0000 120</w:t>
            </w:r>
          </w:p>
        </w:tc>
        <w:tc>
          <w:tcPr>
            <w:tcW w:w="6804" w:type="dxa"/>
            <w:tcBorders>
              <w:top w:val="nil"/>
              <w:left w:val="nil"/>
              <w:bottom w:val="single" w:sz="4" w:space="0" w:color="auto"/>
              <w:right w:val="single" w:sz="4" w:space="0" w:color="auto"/>
            </w:tcBorders>
            <w:shd w:val="clear" w:color="auto" w:fill="auto"/>
            <w:hideMark/>
          </w:tcPr>
          <w:p w14:paraId="7898FB6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023" w:type="dxa"/>
            <w:tcBorders>
              <w:top w:val="nil"/>
              <w:left w:val="nil"/>
              <w:bottom w:val="single" w:sz="4" w:space="0" w:color="auto"/>
              <w:right w:val="single" w:sz="4" w:space="0" w:color="auto"/>
            </w:tcBorders>
            <w:shd w:val="clear" w:color="000000" w:fill="FFFFFF"/>
            <w:noWrap/>
            <w:vAlign w:val="center"/>
            <w:hideMark/>
          </w:tcPr>
          <w:p w14:paraId="1FF0C8B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779,00</w:t>
            </w:r>
          </w:p>
        </w:tc>
      </w:tr>
      <w:tr w:rsidR="00931620" w:rsidRPr="00931620" w14:paraId="085BC719"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CFF8CDE"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2CC19F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1 11 09045 13 0000 120</w:t>
            </w:r>
          </w:p>
        </w:tc>
        <w:tc>
          <w:tcPr>
            <w:tcW w:w="6804" w:type="dxa"/>
            <w:tcBorders>
              <w:top w:val="nil"/>
              <w:left w:val="nil"/>
              <w:bottom w:val="single" w:sz="4" w:space="0" w:color="auto"/>
              <w:right w:val="single" w:sz="4" w:space="0" w:color="auto"/>
            </w:tcBorders>
            <w:shd w:val="clear" w:color="auto" w:fill="auto"/>
            <w:vAlign w:val="center"/>
            <w:hideMark/>
          </w:tcPr>
          <w:p w14:paraId="0B0CA8D8"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023" w:type="dxa"/>
            <w:tcBorders>
              <w:top w:val="nil"/>
              <w:left w:val="nil"/>
              <w:bottom w:val="single" w:sz="4" w:space="0" w:color="auto"/>
              <w:right w:val="single" w:sz="4" w:space="0" w:color="auto"/>
            </w:tcBorders>
            <w:shd w:val="clear" w:color="000000" w:fill="FFFFFF"/>
            <w:noWrap/>
            <w:vAlign w:val="center"/>
            <w:hideMark/>
          </w:tcPr>
          <w:p w14:paraId="7FB61BF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500,00</w:t>
            </w:r>
          </w:p>
        </w:tc>
      </w:tr>
      <w:tr w:rsidR="00931620" w:rsidRPr="00931620" w14:paraId="6E3B4C6A"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3F1C101"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C8622A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1 14 00000 00 0000 000</w:t>
            </w:r>
          </w:p>
        </w:tc>
        <w:tc>
          <w:tcPr>
            <w:tcW w:w="6804" w:type="dxa"/>
            <w:tcBorders>
              <w:top w:val="nil"/>
              <w:left w:val="nil"/>
              <w:bottom w:val="single" w:sz="4" w:space="0" w:color="auto"/>
              <w:right w:val="single" w:sz="4" w:space="0" w:color="auto"/>
            </w:tcBorders>
            <w:shd w:val="clear" w:color="auto" w:fill="auto"/>
            <w:hideMark/>
          </w:tcPr>
          <w:p w14:paraId="30ECFC1F"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023" w:type="dxa"/>
            <w:tcBorders>
              <w:top w:val="nil"/>
              <w:left w:val="nil"/>
              <w:bottom w:val="single" w:sz="4" w:space="0" w:color="auto"/>
              <w:right w:val="single" w:sz="4" w:space="0" w:color="auto"/>
            </w:tcBorders>
            <w:shd w:val="clear" w:color="000000" w:fill="FFFFFF"/>
            <w:vAlign w:val="center"/>
            <w:hideMark/>
          </w:tcPr>
          <w:p w14:paraId="0E9110B9"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1 087,00</w:t>
            </w:r>
          </w:p>
        </w:tc>
      </w:tr>
      <w:tr w:rsidR="00931620" w:rsidRPr="00931620" w14:paraId="6ADEF342"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3EF7C16"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578425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1 14 02053 13 0000 430</w:t>
            </w:r>
          </w:p>
        </w:tc>
        <w:tc>
          <w:tcPr>
            <w:tcW w:w="6804" w:type="dxa"/>
            <w:tcBorders>
              <w:top w:val="nil"/>
              <w:left w:val="nil"/>
              <w:bottom w:val="single" w:sz="4" w:space="0" w:color="auto"/>
              <w:right w:val="single" w:sz="4" w:space="0" w:color="auto"/>
            </w:tcBorders>
            <w:shd w:val="clear" w:color="auto" w:fill="auto"/>
            <w:vAlign w:val="center"/>
            <w:hideMark/>
          </w:tcPr>
          <w:p w14:paraId="3194EDAD"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23" w:type="dxa"/>
            <w:tcBorders>
              <w:top w:val="nil"/>
              <w:left w:val="nil"/>
              <w:bottom w:val="single" w:sz="4" w:space="0" w:color="auto"/>
              <w:right w:val="single" w:sz="4" w:space="0" w:color="auto"/>
            </w:tcBorders>
            <w:shd w:val="clear" w:color="000000" w:fill="FFFFFF"/>
            <w:noWrap/>
            <w:vAlign w:val="center"/>
            <w:hideMark/>
          </w:tcPr>
          <w:p w14:paraId="396ECDE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1 087,00</w:t>
            </w:r>
          </w:p>
        </w:tc>
      </w:tr>
      <w:tr w:rsidR="00931620" w:rsidRPr="00931620" w14:paraId="619FFBD3"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62715FA"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482D9F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1 13 00000 00 0000 000</w:t>
            </w:r>
          </w:p>
        </w:tc>
        <w:tc>
          <w:tcPr>
            <w:tcW w:w="6804" w:type="dxa"/>
            <w:tcBorders>
              <w:top w:val="nil"/>
              <w:left w:val="nil"/>
              <w:bottom w:val="single" w:sz="4" w:space="0" w:color="auto"/>
              <w:right w:val="single" w:sz="4" w:space="0" w:color="auto"/>
            </w:tcBorders>
            <w:shd w:val="clear" w:color="auto" w:fill="auto"/>
            <w:hideMark/>
          </w:tcPr>
          <w:p w14:paraId="4AF15AEF"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1023" w:type="dxa"/>
            <w:tcBorders>
              <w:top w:val="nil"/>
              <w:left w:val="nil"/>
              <w:bottom w:val="single" w:sz="4" w:space="0" w:color="auto"/>
              <w:right w:val="single" w:sz="4" w:space="0" w:color="auto"/>
            </w:tcBorders>
            <w:shd w:val="clear" w:color="000000" w:fill="FFFFFF"/>
            <w:noWrap/>
            <w:vAlign w:val="center"/>
            <w:hideMark/>
          </w:tcPr>
          <w:p w14:paraId="283A5A1E"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7,00</w:t>
            </w:r>
          </w:p>
        </w:tc>
      </w:tr>
      <w:tr w:rsidR="00931620" w:rsidRPr="00931620" w14:paraId="4860AF98"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18CC011"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FB134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1 13 01995 13 0000 130</w:t>
            </w:r>
          </w:p>
        </w:tc>
        <w:tc>
          <w:tcPr>
            <w:tcW w:w="6804" w:type="dxa"/>
            <w:tcBorders>
              <w:top w:val="nil"/>
              <w:left w:val="nil"/>
              <w:bottom w:val="single" w:sz="4" w:space="0" w:color="auto"/>
              <w:right w:val="single" w:sz="4" w:space="0" w:color="auto"/>
            </w:tcBorders>
            <w:shd w:val="clear" w:color="auto" w:fill="auto"/>
            <w:vAlign w:val="center"/>
            <w:hideMark/>
          </w:tcPr>
          <w:p w14:paraId="6C25C0F0"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023" w:type="dxa"/>
            <w:tcBorders>
              <w:top w:val="nil"/>
              <w:left w:val="nil"/>
              <w:bottom w:val="single" w:sz="4" w:space="0" w:color="auto"/>
              <w:right w:val="single" w:sz="4" w:space="0" w:color="auto"/>
            </w:tcBorders>
            <w:shd w:val="clear" w:color="000000" w:fill="FFFFFF"/>
            <w:noWrap/>
            <w:vAlign w:val="center"/>
            <w:hideMark/>
          </w:tcPr>
          <w:p w14:paraId="7F67B39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7,00</w:t>
            </w:r>
          </w:p>
        </w:tc>
      </w:tr>
      <w:tr w:rsidR="00931620" w:rsidRPr="00931620" w14:paraId="5A67C080"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3D460A"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9B4D61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1 14 00000 00 0000 000</w:t>
            </w:r>
          </w:p>
        </w:tc>
        <w:tc>
          <w:tcPr>
            <w:tcW w:w="6804" w:type="dxa"/>
            <w:tcBorders>
              <w:top w:val="nil"/>
              <w:left w:val="nil"/>
              <w:bottom w:val="single" w:sz="4" w:space="0" w:color="auto"/>
              <w:right w:val="single" w:sz="4" w:space="0" w:color="auto"/>
            </w:tcBorders>
            <w:shd w:val="clear" w:color="auto" w:fill="auto"/>
            <w:hideMark/>
          </w:tcPr>
          <w:p w14:paraId="7985C568"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023" w:type="dxa"/>
            <w:tcBorders>
              <w:top w:val="nil"/>
              <w:left w:val="nil"/>
              <w:bottom w:val="single" w:sz="4" w:space="0" w:color="auto"/>
              <w:right w:val="single" w:sz="4" w:space="0" w:color="auto"/>
            </w:tcBorders>
            <w:shd w:val="clear" w:color="000000" w:fill="FFFFFF"/>
            <w:noWrap/>
            <w:vAlign w:val="center"/>
            <w:hideMark/>
          </w:tcPr>
          <w:p w14:paraId="1BF3288F"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447,00</w:t>
            </w:r>
          </w:p>
        </w:tc>
      </w:tr>
      <w:tr w:rsidR="00931620" w:rsidRPr="00931620" w14:paraId="1FDE5A1A"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950E470"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F5872C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1 14 06013 13 0000 430</w:t>
            </w:r>
          </w:p>
        </w:tc>
        <w:tc>
          <w:tcPr>
            <w:tcW w:w="6804" w:type="dxa"/>
            <w:tcBorders>
              <w:top w:val="nil"/>
              <w:left w:val="nil"/>
              <w:bottom w:val="single" w:sz="4" w:space="0" w:color="auto"/>
              <w:right w:val="single" w:sz="4" w:space="0" w:color="auto"/>
            </w:tcBorders>
            <w:shd w:val="clear" w:color="auto" w:fill="auto"/>
            <w:hideMark/>
          </w:tcPr>
          <w:p w14:paraId="4F38312E"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23" w:type="dxa"/>
            <w:tcBorders>
              <w:top w:val="nil"/>
              <w:left w:val="nil"/>
              <w:bottom w:val="single" w:sz="4" w:space="0" w:color="auto"/>
              <w:right w:val="single" w:sz="4" w:space="0" w:color="auto"/>
            </w:tcBorders>
            <w:shd w:val="clear" w:color="000000" w:fill="FFFFFF"/>
            <w:noWrap/>
            <w:vAlign w:val="center"/>
            <w:hideMark/>
          </w:tcPr>
          <w:p w14:paraId="39C3995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447,00</w:t>
            </w:r>
          </w:p>
        </w:tc>
      </w:tr>
      <w:tr w:rsidR="00931620" w:rsidRPr="00931620" w14:paraId="04795570"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0335377"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C15C2A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1 17 00000 00 0000 000</w:t>
            </w:r>
          </w:p>
        </w:tc>
        <w:tc>
          <w:tcPr>
            <w:tcW w:w="6804" w:type="dxa"/>
            <w:tcBorders>
              <w:top w:val="nil"/>
              <w:left w:val="nil"/>
              <w:bottom w:val="single" w:sz="4" w:space="0" w:color="auto"/>
              <w:right w:val="single" w:sz="4" w:space="0" w:color="auto"/>
            </w:tcBorders>
            <w:shd w:val="clear" w:color="auto" w:fill="auto"/>
            <w:hideMark/>
          </w:tcPr>
          <w:p w14:paraId="29D9C3B5"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ПРОЧИЕ НЕНАЛОГОВЫЕ ДОХОДЫ</w:t>
            </w:r>
          </w:p>
        </w:tc>
        <w:tc>
          <w:tcPr>
            <w:tcW w:w="1023" w:type="dxa"/>
            <w:tcBorders>
              <w:top w:val="nil"/>
              <w:left w:val="nil"/>
              <w:bottom w:val="single" w:sz="4" w:space="0" w:color="auto"/>
              <w:right w:val="single" w:sz="4" w:space="0" w:color="auto"/>
            </w:tcBorders>
            <w:shd w:val="clear" w:color="000000" w:fill="FFFFFF"/>
            <w:noWrap/>
            <w:vAlign w:val="center"/>
            <w:hideMark/>
          </w:tcPr>
          <w:p w14:paraId="2235C95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21,00</w:t>
            </w:r>
          </w:p>
        </w:tc>
      </w:tr>
      <w:tr w:rsidR="00931620" w:rsidRPr="00931620" w14:paraId="18AB181C"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CF6CD3"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98EAAE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1 17 05050 13 0000 180</w:t>
            </w:r>
          </w:p>
        </w:tc>
        <w:tc>
          <w:tcPr>
            <w:tcW w:w="6804" w:type="dxa"/>
            <w:tcBorders>
              <w:top w:val="nil"/>
              <w:left w:val="nil"/>
              <w:bottom w:val="single" w:sz="4" w:space="0" w:color="auto"/>
              <w:right w:val="single" w:sz="4" w:space="0" w:color="auto"/>
            </w:tcBorders>
            <w:shd w:val="clear" w:color="auto" w:fill="auto"/>
            <w:hideMark/>
          </w:tcPr>
          <w:p w14:paraId="513F2800"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Прочие неналоговые доходы </w:t>
            </w:r>
          </w:p>
        </w:tc>
        <w:tc>
          <w:tcPr>
            <w:tcW w:w="1023" w:type="dxa"/>
            <w:tcBorders>
              <w:top w:val="nil"/>
              <w:left w:val="nil"/>
              <w:bottom w:val="single" w:sz="4" w:space="0" w:color="auto"/>
              <w:right w:val="single" w:sz="4" w:space="0" w:color="auto"/>
            </w:tcBorders>
            <w:shd w:val="clear" w:color="000000" w:fill="FFFFFF"/>
            <w:noWrap/>
            <w:vAlign w:val="center"/>
            <w:hideMark/>
          </w:tcPr>
          <w:p w14:paraId="7EEE57C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21,00</w:t>
            </w:r>
          </w:p>
        </w:tc>
      </w:tr>
      <w:tr w:rsidR="00931620" w:rsidRPr="00931620" w14:paraId="58FC8553"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6C8AC5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C0C0C0"/>
            <w:vAlign w:val="center"/>
            <w:hideMark/>
          </w:tcPr>
          <w:p w14:paraId="0B8821A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2 00 00000 00 0000 000</w:t>
            </w:r>
          </w:p>
        </w:tc>
        <w:tc>
          <w:tcPr>
            <w:tcW w:w="6804" w:type="dxa"/>
            <w:tcBorders>
              <w:top w:val="nil"/>
              <w:left w:val="nil"/>
              <w:bottom w:val="single" w:sz="4" w:space="0" w:color="auto"/>
              <w:right w:val="single" w:sz="4" w:space="0" w:color="auto"/>
            </w:tcBorders>
            <w:shd w:val="clear" w:color="auto" w:fill="auto"/>
            <w:vAlign w:val="center"/>
            <w:hideMark/>
          </w:tcPr>
          <w:p w14:paraId="007EF4EF"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БЕЗВОЗМЕЗДНЫЕ ПОСТУПЛЕНИЯ</w:t>
            </w:r>
          </w:p>
        </w:tc>
        <w:tc>
          <w:tcPr>
            <w:tcW w:w="1023" w:type="dxa"/>
            <w:tcBorders>
              <w:top w:val="nil"/>
              <w:left w:val="nil"/>
              <w:bottom w:val="single" w:sz="4" w:space="0" w:color="auto"/>
              <w:right w:val="single" w:sz="4" w:space="0" w:color="auto"/>
            </w:tcBorders>
            <w:shd w:val="clear" w:color="000000" w:fill="FFFFFF"/>
            <w:noWrap/>
            <w:vAlign w:val="center"/>
            <w:hideMark/>
          </w:tcPr>
          <w:p w14:paraId="2187275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37 235,00</w:t>
            </w:r>
          </w:p>
        </w:tc>
      </w:tr>
      <w:tr w:rsidR="00931620" w:rsidRPr="00931620" w14:paraId="0682C0CD"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A93B54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F9D5694"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2 02 00000 00 0000 000</w:t>
            </w:r>
          </w:p>
        </w:tc>
        <w:tc>
          <w:tcPr>
            <w:tcW w:w="6804" w:type="dxa"/>
            <w:tcBorders>
              <w:top w:val="nil"/>
              <w:left w:val="nil"/>
              <w:bottom w:val="single" w:sz="4" w:space="0" w:color="auto"/>
              <w:right w:val="single" w:sz="4" w:space="0" w:color="auto"/>
            </w:tcBorders>
            <w:shd w:val="clear" w:color="auto" w:fill="auto"/>
            <w:hideMark/>
          </w:tcPr>
          <w:p w14:paraId="120F4F0C"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023" w:type="dxa"/>
            <w:tcBorders>
              <w:top w:val="nil"/>
              <w:left w:val="nil"/>
              <w:bottom w:val="single" w:sz="4" w:space="0" w:color="auto"/>
              <w:right w:val="single" w:sz="4" w:space="0" w:color="auto"/>
            </w:tcBorders>
            <w:shd w:val="clear" w:color="000000" w:fill="FFFFFF"/>
            <w:vAlign w:val="center"/>
            <w:hideMark/>
          </w:tcPr>
          <w:p w14:paraId="70584CAF"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589,00</w:t>
            </w:r>
          </w:p>
        </w:tc>
      </w:tr>
      <w:tr w:rsidR="00931620" w:rsidRPr="00931620" w14:paraId="2483ABCD"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12B2940"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FDA5F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2 02 16001 13 0000 150</w:t>
            </w:r>
          </w:p>
        </w:tc>
        <w:tc>
          <w:tcPr>
            <w:tcW w:w="6804" w:type="dxa"/>
            <w:tcBorders>
              <w:top w:val="nil"/>
              <w:left w:val="nil"/>
              <w:bottom w:val="single" w:sz="4" w:space="0" w:color="auto"/>
              <w:right w:val="single" w:sz="4" w:space="0" w:color="auto"/>
            </w:tcBorders>
            <w:shd w:val="clear" w:color="auto" w:fill="auto"/>
            <w:vAlign w:val="center"/>
            <w:hideMark/>
          </w:tcPr>
          <w:p w14:paraId="0792919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023" w:type="dxa"/>
            <w:tcBorders>
              <w:top w:val="nil"/>
              <w:left w:val="nil"/>
              <w:bottom w:val="single" w:sz="4" w:space="0" w:color="auto"/>
              <w:right w:val="single" w:sz="4" w:space="0" w:color="auto"/>
            </w:tcBorders>
            <w:shd w:val="clear" w:color="000000" w:fill="FFFFFF"/>
            <w:noWrap/>
            <w:vAlign w:val="center"/>
            <w:hideMark/>
          </w:tcPr>
          <w:p w14:paraId="1CE8A80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589,00</w:t>
            </w:r>
          </w:p>
        </w:tc>
      </w:tr>
      <w:tr w:rsidR="00931620" w:rsidRPr="00931620" w14:paraId="2C13514A"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A62B05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713BD6A"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2 02 20000 00 0000 150</w:t>
            </w:r>
          </w:p>
        </w:tc>
        <w:tc>
          <w:tcPr>
            <w:tcW w:w="6804" w:type="dxa"/>
            <w:tcBorders>
              <w:top w:val="nil"/>
              <w:left w:val="nil"/>
              <w:bottom w:val="single" w:sz="4" w:space="0" w:color="auto"/>
              <w:right w:val="single" w:sz="4" w:space="0" w:color="auto"/>
            </w:tcBorders>
            <w:shd w:val="clear" w:color="auto" w:fill="auto"/>
            <w:hideMark/>
          </w:tcPr>
          <w:p w14:paraId="7B56741B"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023" w:type="dxa"/>
            <w:tcBorders>
              <w:top w:val="nil"/>
              <w:left w:val="nil"/>
              <w:bottom w:val="single" w:sz="4" w:space="0" w:color="auto"/>
              <w:right w:val="single" w:sz="4" w:space="0" w:color="auto"/>
            </w:tcBorders>
            <w:shd w:val="clear" w:color="000000" w:fill="FFFFFF"/>
            <w:noWrap/>
            <w:vAlign w:val="center"/>
            <w:hideMark/>
          </w:tcPr>
          <w:p w14:paraId="3EB11F8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35 976,00</w:t>
            </w:r>
          </w:p>
        </w:tc>
      </w:tr>
      <w:tr w:rsidR="00931620" w:rsidRPr="00931620" w14:paraId="0889B35C" w14:textId="77777777" w:rsidTr="00272665">
        <w:trPr>
          <w:trHeight w:val="106"/>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C22562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4C5000F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2 02 20216 13 0000 150</w:t>
            </w:r>
          </w:p>
        </w:tc>
        <w:tc>
          <w:tcPr>
            <w:tcW w:w="6804" w:type="dxa"/>
            <w:tcBorders>
              <w:top w:val="nil"/>
              <w:left w:val="nil"/>
              <w:bottom w:val="single" w:sz="4" w:space="0" w:color="auto"/>
              <w:right w:val="single" w:sz="4" w:space="0" w:color="auto"/>
            </w:tcBorders>
            <w:shd w:val="clear" w:color="auto" w:fill="auto"/>
            <w:hideMark/>
          </w:tcPr>
          <w:p w14:paraId="3440F13F"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023" w:type="dxa"/>
            <w:tcBorders>
              <w:top w:val="nil"/>
              <w:left w:val="nil"/>
              <w:bottom w:val="single" w:sz="4" w:space="0" w:color="auto"/>
              <w:right w:val="single" w:sz="4" w:space="0" w:color="auto"/>
            </w:tcBorders>
            <w:shd w:val="clear" w:color="000000" w:fill="FFFFFF"/>
            <w:vAlign w:val="center"/>
            <w:hideMark/>
          </w:tcPr>
          <w:p w14:paraId="3A73D3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20 000,00</w:t>
            </w:r>
          </w:p>
        </w:tc>
      </w:tr>
      <w:tr w:rsidR="00931620" w:rsidRPr="00931620" w14:paraId="5A96F0EA"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5B27FE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4BE2871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2 02 29999 13 0000 150</w:t>
            </w:r>
          </w:p>
        </w:tc>
        <w:tc>
          <w:tcPr>
            <w:tcW w:w="6804" w:type="dxa"/>
            <w:tcBorders>
              <w:top w:val="nil"/>
              <w:left w:val="nil"/>
              <w:bottom w:val="single" w:sz="4" w:space="0" w:color="auto"/>
              <w:right w:val="single" w:sz="4" w:space="0" w:color="auto"/>
            </w:tcBorders>
            <w:shd w:val="clear" w:color="auto" w:fill="auto"/>
            <w:hideMark/>
          </w:tcPr>
          <w:p w14:paraId="4C64FE41"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Прочие субсидии бюджетам городских поселений</w:t>
            </w:r>
          </w:p>
        </w:tc>
        <w:tc>
          <w:tcPr>
            <w:tcW w:w="1023" w:type="dxa"/>
            <w:tcBorders>
              <w:top w:val="nil"/>
              <w:left w:val="nil"/>
              <w:bottom w:val="single" w:sz="4" w:space="0" w:color="auto"/>
              <w:right w:val="single" w:sz="4" w:space="0" w:color="auto"/>
            </w:tcBorders>
            <w:shd w:val="clear" w:color="000000" w:fill="FFFFFF"/>
            <w:vAlign w:val="center"/>
            <w:hideMark/>
          </w:tcPr>
          <w:p w14:paraId="597AE45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15 976,00</w:t>
            </w:r>
          </w:p>
        </w:tc>
      </w:tr>
      <w:tr w:rsidR="00931620" w:rsidRPr="00931620" w14:paraId="7579F6C8"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BA51EE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389F0185"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2 07 00000 00 0000 000</w:t>
            </w:r>
          </w:p>
        </w:tc>
        <w:tc>
          <w:tcPr>
            <w:tcW w:w="6804" w:type="dxa"/>
            <w:tcBorders>
              <w:top w:val="nil"/>
              <w:left w:val="nil"/>
              <w:bottom w:val="single" w:sz="4" w:space="0" w:color="auto"/>
              <w:right w:val="single" w:sz="4" w:space="0" w:color="auto"/>
            </w:tcBorders>
            <w:shd w:val="clear" w:color="auto" w:fill="auto"/>
            <w:hideMark/>
          </w:tcPr>
          <w:p w14:paraId="470A2C59"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 xml:space="preserve">ПРОЧИЕ БЕЗВОЗМЕЗДНЫЕ ПОСТУПЛЕНИЯ </w:t>
            </w:r>
          </w:p>
        </w:tc>
        <w:tc>
          <w:tcPr>
            <w:tcW w:w="1023" w:type="dxa"/>
            <w:tcBorders>
              <w:top w:val="nil"/>
              <w:left w:val="nil"/>
              <w:bottom w:val="single" w:sz="4" w:space="0" w:color="auto"/>
              <w:right w:val="single" w:sz="4" w:space="0" w:color="auto"/>
            </w:tcBorders>
            <w:shd w:val="clear" w:color="000000" w:fill="FFFFFF"/>
            <w:vAlign w:val="center"/>
            <w:hideMark/>
          </w:tcPr>
          <w:p w14:paraId="6C5434C9"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100,00</w:t>
            </w:r>
          </w:p>
        </w:tc>
      </w:tr>
      <w:tr w:rsidR="00931620" w:rsidRPr="00931620" w14:paraId="7B0A91E0"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2FD48E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29E35FB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2 07 05020 13 0000 150</w:t>
            </w:r>
          </w:p>
        </w:tc>
        <w:tc>
          <w:tcPr>
            <w:tcW w:w="6804" w:type="dxa"/>
            <w:tcBorders>
              <w:top w:val="nil"/>
              <w:left w:val="nil"/>
              <w:bottom w:val="single" w:sz="4" w:space="0" w:color="auto"/>
              <w:right w:val="single" w:sz="4" w:space="0" w:color="auto"/>
            </w:tcBorders>
            <w:shd w:val="clear" w:color="auto" w:fill="auto"/>
            <w:hideMark/>
          </w:tcPr>
          <w:p w14:paraId="12DC1BD2"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023" w:type="dxa"/>
            <w:tcBorders>
              <w:top w:val="nil"/>
              <w:left w:val="nil"/>
              <w:bottom w:val="single" w:sz="4" w:space="0" w:color="auto"/>
              <w:right w:val="single" w:sz="4" w:space="0" w:color="auto"/>
            </w:tcBorders>
            <w:shd w:val="clear" w:color="000000" w:fill="FFFFFF"/>
            <w:vAlign w:val="center"/>
            <w:hideMark/>
          </w:tcPr>
          <w:p w14:paraId="2123F21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100,00</w:t>
            </w:r>
          </w:p>
        </w:tc>
      </w:tr>
      <w:tr w:rsidR="00931620" w:rsidRPr="00931620" w14:paraId="59CF03AC"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F8B297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78C1E9FB"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2 02 49999 00 0000 150</w:t>
            </w:r>
          </w:p>
        </w:tc>
        <w:tc>
          <w:tcPr>
            <w:tcW w:w="6804" w:type="dxa"/>
            <w:tcBorders>
              <w:top w:val="nil"/>
              <w:left w:val="nil"/>
              <w:bottom w:val="single" w:sz="4" w:space="0" w:color="auto"/>
              <w:right w:val="single" w:sz="4" w:space="0" w:color="auto"/>
            </w:tcBorders>
            <w:shd w:val="clear" w:color="auto" w:fill="auto"/>
            <w:hideMark/>
          </w:tcPr>
          <w:p w14:paraId="423A2DC8"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Межбюжджетные трансферты,передаваемые бюджетам за счет средств резервного фонда Российской Федерации</w:t>
            </w:r>
          </w:p>
        </w:tc>
        <w:tc>
          <w:tcPr>
            <w:tcW w:w="1023" w:type="dxa"/>
            <w:tcBorders>
              <w:top w:val="nil"/>
              <w:left w:val="nil"/>
              <w:bottom w:val="single" w:sz="4" w:space="0" w:color="auto"/>
              <w:right w:val="single" w:sz="4" w:space="0" w:color="auto"/>
            </w:tcBorders>
            <w:shd w:val="clear" w:color="000000" w:fill="FFFFFF"/>
            <w:vAlign w:val="center"/>
            <w:hideMark/>
          </w:tcPr>
          <w:p w14:paraId="4CFB2533"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570,00</w:t>
            </w:r>
          </w:p>
        </w:tc>
      </w:tr>
      <w:tr w:rsidR="00931620" w:rsidRPr="00931620" w14:paraId="2DDD6AD3"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5CCB7C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49B2FC0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2 02 49999 13 0000 150</w:t>
            </w:r>
          </w:p>
        </w:tc>
        <w:tc>
          <w:tcPr>
            <w:tcW w:w="6804" w:type="dxa"/>
            <w:tcBorders>
              <w:top w:val="nil"/>
              <w:left w:val="nil"/>
              <w:bottom w:val="single" w:sz="4" w:space="0" w:color="auto"/>
              <w:right w:val="single" w:sz="4" w:space="0" w:color="auto"/>
            </w:tcBorders>
            <w:shd w:val="clear" w:color="auto" w:fill="auto"/>
            <w:hideMark/>
          </w:tcPr>
          <w:p w14:paraId="727C3F62"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Прочие межбюджетные трансферты,передаваемые бюджетам сельских поселений</w:t>
            </w:r>
          </w:p>
        </w:tc>
        <w:tc>
          <w:tcPr>
            <w:tcW w:w="1023" w:type="dxa"/>
            <w:tcBorders>
              <w:top w:val="nil"/>
              <w:left w:val="nil"/>
              <w:bottom w:val="single" w:sz="4" w:space="0" w:color="auto"/>
              <w:right w:val="single" w:sz="4" w:space="0" w:color="auto"/>
            </w:tcBorders>
            <w:shd w:val="clear" w:color="000000" w:fill="FFFFFF"/>
            <w:vAlign w:val="center"/>
            <w:hideMark/>
          </w:tcPr>
          <w:p w14:paraId="2398897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570,00</w:t>
            </w:r>
          </w:p>
        </w:tc>
      </w:tr>
      <w:tr w:rsidR="00931620" w:rsidRPr="00931620" w14:paraId="01B170F3"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257F20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22ECB41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vAlign w:val="center"/>
            <w:hideMark/>
          </w:tcPr>
          <w:p w14:paraId="6DC48228"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Итого доходов</w:t>
            </w:r>
          </w:p>
        </w:tc>
        <w:tc>
          <w:tcPr>
            <w:tcW w:w="1023" w:type="dxa"/>
            <w:tcBorders>
              <w:top w:val="nil"/>
              <w:left w:val="nil"/>
              <w:bottom w:val="single" w:sz="4" w:space="0" w:color="auto"/>
              <w:right w:val="single" w:sz="4" w:space="0" w:color="auto"/>
            </w:tcBorders>
            <w:shd w:val="clear" w:color="000000" w:fill="FFFFFF"/>
            <w:noWrap/>
            <w:vAlign w:val="center"/>
            <w:hideMark/>
          </w:tcPr>
          <w:p w14:paraId="26C2292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120 078,00</w:t>
            </w:r>
          </w:p>
        </w:tc>
      </w:tr>
    </w:tbl>
    <w:p w14:paraId="6EDF4B4B" w14:textId="1F3F692C" w:rsidR="005C38C4" w:rsidRPr="00111B10" w:rsidRDefault="005C38C4" w:rsidP="005C38C4">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sidR="00405754">
        <w:rPr>
          <w:rFonts w:ascii="Times New Roman" w:eastAsia="Times New Roman" w:hAnsi="Times New Roman" w:cs="Times New Roman"/>
          <w:sz w:val="20"/>
          <w:szCs w:val="20"/>
          <w:lang w:eastAsia="ru-RU"/>
        </w:rPr>
        <w:t>2</w:t>
      </w:r>
      <w:r w:rsidRPr="00111B10">
        <w:rPr>
          <w:rFonts w:ascii="Times New Roman" w:eastAsia="Times New Roman" w:hAnsi="Times New Roman" w:cs="Times New Roman"/>
          <w:sz w:val="20"/>
          <w:szCs w:val="20"/>
          <w:lang w:eastAsia="ru-RU"/>
        </w:rPr>
        <w:t xml:space="preserve"> </w:t>
      </w:r>
    </w:p>
    <w:p w14:paraId="07587DE0" w14:textId="77777777" w:rsidR="005C38C4" w:rsidRPr="00111B10" w:rsidRDefault="005C38C4" w:rsidP="005C38C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68E1B724" w14:textId="77777777" w:rsidR="005C38C4" w:rsidRPr="00111B10" w:rsidRDefault="005C38C4" w:rsidP="005C38C4">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05</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40</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34</w:t>
      </w:r>
    </w:p>
    <w:tbl>
      <w:tblPr>
        <w:tblW w:w="11095" w:type="dxa"/>
        <w:tblInd w:w="108" w:type="dxa"/>
        <w:tblLook w:val="04A0" w:firstRow="1" w:lastRow="0" w:firstColumn="1" w:lastColumn="0" w:noHBand="0" w:noVBand="1"/>
      </w:tblPr>
      <w:tblGrid>
        <w:gridCol w:w="522"/>
        <w:gridCol w:w="5574"/>
        <w:gridCol w:w="586"/>
        <w:gridCol w:w="439"/>
        <w:gridCol w:w="1239"/>
        <w:gridCol w:w="590"/>
        <w:gridCol w:w="851"/>
        <w:gridCol w:w="1287"/>
        <w:gridCol w:w="7"/>
      </w:tblGrid>
      <w:tr w:rsidR="00931620" w:rsidRPr="00931620" w14:paraId="6664E1E2" w14:textId="77777777" w:rsidTr="00460D7E">
        <w:trPr>
          <w:trHeight w:val="80"/>
        </w:trPr>
        <w:tc>
          <w:tcPr>
            <w:tcW w:w="11095" w:type="dxa"/>
            <w:gridSpan w:val="9"/>
            <w:tcBorders>
              <w:top w:val="nil"/>
              <w:left w:val="nil"/>
              <w:bottom w:val="single" w:sz="8" w:space="0" w:color="auto"/>
              <w:right w:val="nil"/>
            </w:tcBorders>
            <w:shd w:val="clear" w:color="auto" w:fill="auto"/>
            <w:vAlign w:val="bottom"/>
            <w:hideMark/>
          </w:tcPr>
          <w:p w14:paraId="5B97B76E" w14:textId="77777777" w:rsidR="00931620" w:rsidRPr="00931620" w:rsidRDefault="00931620" w:rsidP="00931620">
            <w:pPr>
              <w:spacing w:after="0" w:line="240" w:lineRule="auto"/>
              <w:jc w:val="center"/>
              <w:rPr>
                <w:rFonts w:ascii="Times New Roman" w:eastAsia="Times New Roman" w:hAnsi="Times New Roman" w:cs="Times New Roman"/>
                <w:b/>
                <w:bCs/>
                <w:lang w:eastAsia="ru-RU"/>
              </w:rPr>
            </w:pPr>
            <w:r w:rsidRPr="00931620">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2023 год</w:t>
            </w:r>
          </w:p>
        </w:tc>
      </w:tr>
      <w:tr w:rsidR="004C3CA0" w:rsidRPr="00931620" w14:paraId="00A0B742" w14:textId="77777777" w:rsidTr="00FC287D">
        <w:trPr>
          <w:gridAfter w:val="1"/>
          <w:wAfter w:w="7" w:type="dxa"/>
          <w:trHeight w:val="60"/>
        </w:trPr>
        <w:tc>
          <w:tcPr>
            <w:tcW w:w="522" w:type="dxa"/>
            <w:vMerge w:val="restart"/>
            <w:tcBorders>
              <w:top w:val="nil"/>
              <w:left w:val="single" w:sz="8" w:space="0" w:color="auto"/>
              <w:bottom w:val="single" w:sz="4" w:space="0" w:color="auto"/>
              <w:right w:val="single" w:sz="4" w:space="0" w:color="auto"/>
            </w:tcBorders>
            <w:shd w:val="clear" w:color="auto" w:fill="auto"/>
            <w:vAlign w:val="center"/>
            <w:hideMark/>
          </w:tcPr>
          <w:p w14:paraId="473A7CA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код ГРБ</w:t>
            </w:r>
          </w:p>
        </w:tc>
        <w:tc>
          <w:tcPr>
            <w:tcW w:w="5574" w:type="dxa"/>
            <w:vMerge w:val="restart"/>
            <w:tcBorders>
              <w:top w:val="nil"/>
              <w:left w:val="single" w:sz="4" w:space="0" w:color="auto"/>
              <w:bottom w:val="single" w:sz="4" w:space="0" w:color="auto"/>
              <w:right w:val="single" w:sz="4" w:space="0" w:color="auto"/>
            </w:tcBorders>
            <w:shd w:val="clear" w:color="auto" w:fill="auto"/>
            <w:vAlign w:val="center"/>
            <w:hideMark/>
          </w:tcPr>
          <w:p w14:paraId="29CD25E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86" w:type="dxa"/>
            <w:vMerge w:val="restart"/>
            <w:tcBorders>
              <w:top w:val="nil"/>
              <w:left w:val="single" w:sz="4" w:space="0" w:color="auto"/>
              <w:bottom w:val="single" w:sz="4" w:space="0" w:color="auto"/>
              <w:right w:val="single" w:sz="4" w:space="0" w:color="auto"/>
            </w:tcBorders>
            <w:shd w:val="clear" w:color="auto" w:fill="auto"/>
            <w:vAlign w:val="center"/>
            <w:hideMark/>
          </w:tcPr>
          <w:p w14:paraId="3E33E5D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Рз</w:t>
            </w:r>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14:paraId="6805113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ПР</w:t>
            </w:r>
          </w:p>
        </w:tc>
        <w:tc>
          <w:tcPr>
            <w:tcW w:w="1239" w:type="dxa"/>
            <w:vMerge w:val="restart"/>
            <w:tcBorders>
              <w:top w:val="nil"/>
              <w:left w:val="single" w:sz="4" w:space="0" w:color="auto"/>
              <w:bottom w:val="single" w:sz="4" w:space="0" w:color="auto"/>
              <w:right w:val="single" w:sz="4" w:space="0" w:color="auto"/>
            </w:tcBorders>
            <w:shd w:val="clear" w:color="auto" w:fill="auto"/>
            <w:vAlign w:val="center"/>
            <w:hideMark/>
          </w:tcPr>
          <w:p w14:paraId="2571657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ЦСР</w:t>
            </w:r>
          </w:p>
        </w:tc>
        <w:tc>
          <w:tcPr>
            <w:tcW w:w="590" w:type="dxa"/>
            <w:vMerge w:val="restart"/>
            <w:tcBorders>
              <w:top w:val="nil"/>
              <w:left w:val="single" w:sz="4" w:space="0" w:color="auto"/>
              <w:bottom w:val="single" w:sz="4" w:space="0" w:color="auto"/>
              <w:right w:val="single" w:sz="4" w:space="0" w:color="auto"/>
            </w:tcBorders>
            <w:shd w:val="clear" w:color="auto" w:fill="auto"/>
            <w:vAlign w:val="center"/>
            <w:hideMark/>
          </w:tcPr>
          <w:p w14:paraId="0A4E1F7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ВР</w:t>
            </w:r>
          </w:p>
        </w:tc>
        <w:tc>
          <w:tcPr>
            <w:tcW w:w="2138" w:type="dxa"/>
            <w:gridSpan w:val="2"/>
            <w:tcBorders>
              <w:top w:val="single" w:sz="8" w:space="0" w:color="auto"/>
              <w:left w:val="nil"/>
              <w:bottom w:val="single" w:sz="4" w:space="0" w:color="auto"/>
              <w:right w:val="single" w:sz="8" w:space="0" w:color="000000"/>
            </w:tcBorders>
            <w:shd w:val="clear" w:color="auto" w:fill="auto"/>
            <w:vAlign w:val="bottom"/>
            <w:hideMark/>
          </w:tcPr>
          <w:p w14:paraId="721A93B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Сумма  тыс. руб.</w:t>
            </w:r>
          </w:p>
        </w:tc>
      </w:tr>
      <w:tr w:rsidR="004C3CA0" w:rsidRPr="00931620" w14:paraId="06EBF5B5" w14:textId="77777777" w:rsidTr="00086C86">
        <w:trPr>
          <w:gridAfter w:val="1"/>
          <w:wAfter w:w="7" w:type="dxa"/>
          <w:trHeight w:val="362"/>
        </w:trPr>
        <w:tc>
          <w:tcPr>
            <w:tcW w:w="522" w:type="dxa"/>
            <w:vMerge/>
            <w:tcBorders>
              <w:top w:val="nil"/>
              <w:left w:val="single" w:sz="8" w:space="0" w:color="auto"/>
              <w:bottom w:val="single" w:sz="4" w:space="0" w:color="auto"/>
              <w:right w:val="single" w:sz="4" w:space="0" w:color="auto"/>
            </w:tcBorders>
            <w:vAlign w:val="center"/>
            <w:hideMark/>
          </w:tcPr>
          <w:p w14:paraId="30A31D3E"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p>
        </w:tc>
        <w:tc>
          <w:tcPr>
            <w:tcW w:w="5574" w:type="dxa"/>
            <w:vMerge/>
            <w:tcBorders>
              <w:top w:val="nil"/>
              <w:left w:val="single" w:sz="4" w:space="0" w:color="auto"/>
              <w:bottom w:val="single" w:sz="4" w:space="0" w:color="auto"/>
              <w:right w:val="single" w:sz="4" w:space="0" w:color="auto"/>
            </w:tcBorders>
            <w:vAlign w:val="center"/>
            <w:hideMark/>
          </w:tcPr>
          <w:p w14:paraId="7CA5AB30"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p>
        </w:tc>
        <w:tc>
          <w:tcPr>
            <w:tcW w:w="586" w:type="dxa"/>
            <w:vMerge/>
            <w:tcBorders>
              <w:top w:val="nil"/>
              <w:left w:val="single" w:sz="4" w:space="0" w:color="auto"/>
              <w:bottom w:val="single" w:sz="4" w:space="0" w:color="auto"/>
              <w:right w:val="single" w:sz="4" w:space="0" w:color="auto"/>
            </w:tcBorders>
            <w:vAlign w:val="center"/>
            <w:hideMark/>
          </w:tcPr>
          <w:p w14:paraId="7AA549B5"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32099154"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p>
        </w:tc>
        <w:tc>
          <w:tcPr>
            <w:tcW w:w="1239" w:type="dxa"/>
            <w:vMerge/>
            <w:tcBorders>
              <w:top w:val="nil"/>
              <w:left w:val="single" w:sz="4" w:space="0" w:color="auto"/>
              <w:bottom w:val="single" w:sz="4" w:space="0" w:color="auto"/>
              <w:right w:val="single" w:sz="4" w:space="0" w:color="auto"/>
            </w:tcBorders>
            <w:vAlign w:val="center"/>
            <w:hideMark/>
          </w:tcPr>
          <w:p w14:paraId="3418FEA3"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p>
        </w:tc>
        <w:tc>
          <w:tcPr>
            <w:tcW w:w="590" w:type="dxa"/>
            <w:vMerge/>
            <w:tcBorders>
              <w:top w:val="nil"/>
              <w:left w:val="single" w:sz="4" w:space="0" w:color="auto"/>
              <w:bottom w:val="single" w:sz="4" w:space="0" w:color="auto"/>
              <w:right w:val="single" w:sz="4" w:space="0" w:color="auto"/>
            </w:tcBorders>
            <w:vAlign w:val="center"/>
            <w:hideMark/>
          </w:tcPr>
          <w:p w14:paraId="3DED72C1"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p>
        </w:tc>
        <w:tc>
          <w:tcPr>
            <w:tcW w:w="851" w:type="dxa"/>
            <w:tcBorders>
              <w:top w:val="nil"/>
              <w:left w:val="nil"/>
              <w:bottom w:val="single" w:sz="4" w:space="0" w:color="auto"/>
              <w:right w:val="single" w:sz="4" w:space="0" w:color="auto"/>
            </w:tcBorders>
            <w:shd w:val="clear" w:color="000000" w:fill="FFFFFF"/>
            <w:vAlign w:val="center"/>
            <w:hideMark/>
          </w:tcPr>
          <w:p w14:paraId="5958312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Всего</w:t>
            </w:r>
          </w:p>
        </w:tc>
        <w:tc>
          <w:tcPr>
            <w:tcW w:w="1287" w:type="dxa"/>
            <w:tcBorders>
              <w:top w:val="nil"/>
              <w:left w:val="nil"/>
              <w:bottom w:val="single" w:sz="4" w:space="0" w:color="auto"/>
              <w:right w:val="single" w:sz="8" w:space="0" w:color="auto"/>
            </w:tcBorders>
            <w:shd w:val="clear" w:color="auto" w:fill="auto"/>
            <w:vAlign w:val="center"/>
            <w:hideMark/>
          </w:tcPr>
          <w:p w14:paraId="2762733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 том числе за счет безвозмездных поступлений</w:t>
            </w:r>
          </w:p>
        </w:tc>
      </w:tr>
      <w:tr w:rsidR="004C3CA0" w:rsidRPr="00931620" w14:paraId="4F4AB2B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vAlign w:val="center"/>
            <w:hideMark/>
          </w:tcPr>
          <w:p w14:paraId="253DCE9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208</w:t>
            </w:r>
          </w:p>
        </w:tc>
        <w:tc>
          <w:tcPr>
            <w:tcW w:w="5574" w:type="dxa"/>
            <w:tcBorders>
              <w:top w:val="nil"/>
              <w:left w:val="nil"/>
              <w:bottom w:val="single" w:sz="4" w:space="0" w:color="auto"/>
              <w:right w:val="single" w:sz="4" w:space="0" w:color="auto"/>
            </w:tcBorders>
            <w:shd w:val="clear" w:color="auto" w:fill="auto"/>
            <w:vAlign w:val="center"/>
            <w:hideMark/>
          </w:tcPr>
          <w:p w14:paraId="4F2C16CE"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586" w:type="dxa"/>
            <w:tcBorders>
              <w:top w:val="nil"/>
              <w:left w:val="nil"/>
              <w:bottom w:val="single" w:sz="4" w:space="0" w:color="auto"/>
              <w:right w:val="single" w:sz="4" w:space="0" w:color="auto"/>
            </w:tcBorders>
            <w:shd w:val="clear" w:color="auto" w:fill="auto"/>
            <w:vAlign w:val="center"/>
            <w:hideMark/>
          </w:tcPr>
          <w:p w14:paraId="6973B86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1775F98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vAlign w:val="center"/>
            <w:hideMark/>
          </w:tcPr>
          <w:p w14:paraId="23F3373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vAlign w:val="center"/>
            <w:hideMark/>
          </w:tcPr>
          <w:p w14:paraId="449929A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vAlign w:val="center"/>
            <w:hideMark/>
          </w:tcPr>
          <w:p w14:paraId="42DF666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287" w:type="dxa"/>
            <w:tcBorders>
              <w:top w:val="nil"/>
              <w:left w:val="nil"/>
              <w:bottom w:val="single" w:sz="4" w:space="0" w:color="auto"/>
              <w:right w:val="single" w:sz="8" w:space="0" w:color="auto"/>
            </w:tcBorders>
            <w:shd w:val="clear" w:color="auto" w:fill="auto"/>
            <w:vAlign w:val="center"/>
            <w:hideMark/>
          </w:tcPr>
          <w:p w14:paraId="0F69220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931620" w:rsidRPr="00931620" w14:paraId="16A39C8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7FB615D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000000" w:fill="D9D9D9"/>
            <w:hideMark/>
          </w:tcPr>
          <w:p w14:paraId="07704494"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Общегосударственные вопросы</w:t>
            </w:r>
          </w:p>
        </w:tc>
        <w:tc>
          <w:tcPr>
            <w:tcW w:w="586" w:type="dxa"/>
            <w:tcBorders>
              <w:top w:val="nil"/>
              <w:left w:val="nil"/>
              <w:bottom w:val="single" w:sz="4" w:space="0" w:color="auto"/>
              <w:right w:val="single" w:sz="4" w:space="0" w:color="auto"/>
            </w:tcBorders>
            <w:shd w:val="clear" w:color="000000" w:fill="D9D9D9"/>
            <w:noWrap/>
            <w:hideMark/>
          </w:tcPr>
          <w:p w14:paraId="79039E3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D9D9D9"/>
            <w:noWrap/>
            <w:hideMark/>
          </w:tcPr>
          <w:p w14:paraId="1ADA2DA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D9D9D9"/>
            <w:noWrap/>
            <w:hideMark/>
          </w:tcPr>
          <w:p w14:paraId="3F17239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hideMark/>
          </w:tcPr>
          <w:p w14:paraId="75BCEDE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D9D9D9"/>
            <w:noWrap/>
            <w:hideMark/>
          </w:tcPr>
          <w:p w14:paraId="6BFEE06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15216</w:t>
            </w:r>
          </w:p>
        </w:tc>
        <w:tc>
          <w:tcPr>
            <w:tcW w:w="1287" w:type="dxa"/>
            <w:tcBorders>
              <w:top w:val="nil"/>
              <w:left w:val="nil"/>
              <w:bottom w:val="single" w:sz="4" w:space="0" w:color="auto"/>
              <w:right w:val="single" w:sz="8" w:space="0" w:color="auto"/>
            </w:tcBorders>
            <w:shd w:val="clear" w:color="000000" w:fill="D9D9D9"/>
            <w:noWrap/>
            <w:vAlign w:val="bottom"/>
            <w:hideMark/>
          </w:tcPr>
          <w:p w14:paraId="2BF2A4A8"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14EC56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1DB86BD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70DE28F"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86" w:type="dxa"/>
            <w:tcBorders>
              <w:top w:val="nil"/>
              <w:left w:val="nil"/>
              <w:bottom w:val="single" w:sz="4" w:space="0" w:color="auto"/>
              <w:right w:val="single" w:sz="4" w:space="0" w:color="auto"/>
            </w:tcBorders>
            <w:shd w:val="clear" w:color="auto" w:fill="auto"/>
            <w:noWrap/>
            <w:vAlign w:val="center"/>
            <w:hideMark/>
          </w:tcPr>
          <w:p w14:paraId="7AB95E6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467F9E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13E9D97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0D48BB4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A45F8E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1 509</w:t>
            </w:r>
          </w:p>
        </w:tc>
        <w:tc>
          <w:tcPr>
            <w:tcW w:w="1287" w:type="dxa"/>
            <w:tcBorders>
              <w:top w:val="nil"/>
              <w:left w:val="nil"/>
              <w:bottom w:val="single" w:sz="4" w:space="0" w:color="auto"/>
              <w:right w:val="single" w:sz="8" w:space="0" w:color="auto"/>
            </w:tcBorders>
            <w:shd w:val="clear" w:color="auto" w:fill="auto"/>
            <w:noWrap/>
            <w:vAlign w:val="center"/>
            <w:hideMark/>
          </w:tcPr>
          <w:p w14:paraId="296A626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5FB8CED8" w14:textId="77777777" w:rsidTr="00086C86">
        <w:trPr>
          <w:gridAfter w:val="1"/>
          <w:wAfter w:w="7" w:type="dxa"/>
          <w:trHeight w:val="15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5F7665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F1E0FB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86" w:type="dxa"/>
            <w:tcBorders>
              <w:top w:val="nil"/>
              <w:left w:val="nil"/>
              <w:bottom w:val="single" w:sz="4" w:space="0" w:color="auto"/>
              <w:right w:val="single" w:sz="4" w:space="0" w:color="auto"/>
            </w:tcBorders>
            <w:shd w:val="clear" w:color="auto" w:fill="auto"/>
            <w:noWrap/>
            <w:vAlign w:val="center"/>
            <w:hideMark/>
          </w:tcPr>
          <w:p w14:paraId="2F4DBFE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4C8451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220EFEA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991 00 11010</w:t>
            </w:r>
          </w:p>
        </w:tc>
        <w:tc>
          <w:tcPr>
            <w:tcW w:w="590" w:type="dxa"/>
            <w:tcBorders>
              <w:top w:val="nil"/>
              <w:left w:val="nil"/>
              <w:bottom w:val="single" w:sz="4" w:space="0" w:color="auto"/>
              <w:right w:val="single" w:sz="4" w:space="0" w:color="auto"/>
            </w:tcBorders>
            <w:shd w:val="clear" w:color="auto" w:fill="auto"/>
            <w:noWrap/>
            <w:vAlign w:val="center"/>
            <w:hideMark/>
          </w:tcPr>
          <w:p w14:paraId="344B7C0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EE2A1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1 509</w:t>
            </w:r>
          </w:p>
        </w:tc>
        <w:tc>
          <w:tcPr>
            <w:tcW w:w="1287" w:type="dxa"/>
            <w:tcBorders>
              <w:top w:val="nil"/>
              <w:left w:val="nil"/>
              <w:bottom w:val="single" w:sz="4" w:space="0" w:color="auto"/>
              <w:right w:val="single" w:sz="8" w:space="0" w:color="auto"/>
            </w:tcBorders>
            <w:shd w:val="clear" w:color="auto" w:fill="auto"/>
            <w:noWrap/>
            <w:vAlign w:val="bottom"/>
            <w:hideMark/>
          </w:tcPr>
          <w:p w14:paraId="674BBDAF"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9E31E9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FE4205D"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DBA7F3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86" w:type="dxa"/>
            <w:tcBorders>
              <w:top w:val="nil"/>
              <w:left w:val="nil"/>
              <w:bottom w:val="single" w:sz="4" w:space="0" w:color="auto"/>
              <w:right w:val="single" w:sz="4" w:space="0" w:color="auto"/>
            </w:tcBorders>
            <w:shd w:val="clear" w:color="auto" w:fill="auto"/>
            <w:noWrap/>
            <w:vAlign w:val="center"/>
            <w:hideMark/>
          </w:tcPr>
          <w:p w14:paraId="76AECB8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AC3BC2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321645F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991 00 11010</w:t>
            </w:r>
          </w:p>
        </w:tc>
        <w:tc>
          <w:tcPr>
            <w:tcW w:w="590" w:type="dxa"/>
            <w:tcBorders>
              <w:top w:val="nil"/>
              <w:left w:val="nil"/>
              <w:bottom w:val="single" w:sz="4" w:space="0" w:color="auto"/>
              <w:right w:val="single" w:sz="4" w:space="0" w:color="auto"/>
            </w:tcBorders>
            <w:shd w:val="clear" w:color="auto" w:fill="auto"/>
            <w:noWrap/>
            <w:vAlign w:val="center"/>
            <w:hideMark/>
          </w:tcPr>
          <w:p w14:paraId="1B85E84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single" w:sz="4" w:space="0" w:color="auto"/>
            </w:tcBorders>
            <w:shd w:val="clear" w:color="000000" w:fill="FFFFFF"/>
            <w:noWrap/>
            <w:vAlign w:val="center"/>
            <w:hideMark/>
          </w:tcPr>
          <w:p w14:paraId="7B2B8D7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1 509</w:t>
            </w:r>
          </w:p>
        </w:tc>
        <w:tc>
          <w:tcPr>
            <w:tcW w:w="1287" w:type="dxa"/>
            <w:tcBorders>
              <w:top w:val="nil"/>
              <w:left w:val="nil"/>
              <w:bottom w:val="single" w:sz="4" w:space="0" w:color="auto"/>
              <w:right w:val="single" w:sz="8" w:space="0" w:color="auto"/>
            </w:tcBorders>
            <w:shd w:val="clear" w:color="auto" w:fill="auto"/>
            <w:noWrap/>
            <w:vAlign w:val="bottom"/>
            <w:hideMark/>
          </w:tcPr>
          <w:p w14:paraId="50DF844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C3D7A0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09187B0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B350AB9"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86" w:type="dxa"/>
            <w:tcBorders>
              <w:top w:val="nil"/>
              <w:left w:val="nil"/>
              <w:bottom w:val="single" w:sz="4" w:space="0" w:color="auto"/>
              <w:right w:val="single" w:sz="4" w:space="0" w:color="auto"/>
            </w:tcBorders>
            <w:shd w:val="clear" w:color="auto" w:fill="auto"/>
            <w:noWrap/>
            <w:vAlign w:val="center"/>
            <w:hideMark/>
          </w:tcPr>
          <w:p w14:paraId="0CE917C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540F19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0781540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0782258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6E7803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9 648</w:t>
            </w:r>
          </w:p>
        </w:tc>
        <w:tc>
          <w:tcPr>
            <w:tcW w:w="1287" w:type="dxa"/>
            <w:tcBorders>
              <w:top w:val="nil"/>
              <w:left w:val="nil"/>
              <w:bottom w:val="single" w:sz="4" w:space="0" w:color="auto"/>
              <w:right w:val="single" w:sz="8" w:space="0" w:color="auto"/>
            </w:tcBorders>
            <w:shd w:val="clear" w:color="auto" w:fill="auto"/>
            <w:noWrap/>
            <w:vAlign w:val="center"/>
            <w:hideMark/>
          </w:tcPr>
          <w:p w14:paraId="1A2EB0B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4671B69D"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D7F1E75"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0C0460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Непрограммное напрвление расходов в области общегосударсвтенных вопросов</w:t>
            </w:r>
          </w:p>
        </w:tc>
        <w:tc>
          <w:tcPr>
            <w:tcW w:w="586" w:type="dxa"/>
            <w:tcBorders>
              <w:top w:val="nil"/>
              <w:left w:val="nil"/>
              <w:bottom w:val="single" w:sz="4" w:space="0" w:color="auto"/>
              <w:right w:val="single" w:sz="4" w:space="0" w:color="auto"/>
            </w:tcBorders>
            <w:shd w:val="clear" w:color="auto" w:fill="auto"/>
            <w:noWrap/>
            <w:vAlign w:val="center"/>
            <w:hideMark/>
          </w:tcPr>
          <w:p w14:paraId="6B4B0DA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9577F5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6CBDBA9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45AB5E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A4927A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9 528</w:t>
            </w:r>
          </w:p>
        </w:tc>
        <w:tc>
          <w:tcPr>
            <w:tcW w:w="1287" w:type="dxa"/>
            <w:tcBorders>
              <w:top w:val="nil"/>
              <w:left w:val="nil"/>
              <w:bottom w:val="single" w:sz="4" w:space="0" w:color="auto"/>
              <w:right w:val="single" w:sz="8" w:space="0" w:color="auto"/>
            </w:tcBorders>
            <w:shd w:val="clear" w:color="auto" w:fill="auto"/>
            <w:noWrap/>
            <w:vAlign w:val="bottom"/>
            <w:hideMark/>
          </w:tcPr>
          <w:p w14:paraId="43845305"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704A4D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3779009"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CDD6B6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86" w:type="dxa"/>
            <w:tcBorders>
              <w:top w:val="nil"/>
              <w:left w:val="nil"/>
              <w:bottom w:val="single" w:sz="4" w:space="0" w:color="auto"/>
              <w:right w:val="single" w:sz="4" w:space="0" w:color="auto"/>
            </w:tcBorders>
            <w:shd w:val="clear" w:color="auto" w:fill="auto"/>
            <w:noWrap/>
            <w:vAlign w:val="center"/>
            <w:hideMark/>
          </w:tcPr>
          <w:p w14:paraId="056F43B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885749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52D56AD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90" w:type="dxa"/>
            <w:tcBorders>
              <w:top w:val="nil"/>
              <w:left w:val="nil"/>
              <w:bottom w:val="single" w:sz="4" w:space="0" w:color="auto"/>
              <w:right w:val="single" w:sz="4" w:space="0" w:color="auto"/>
            </w:tcBorders>
            <w:shd w:val="clear" w:color="auto" w:fill="auto"/>
            <w:noWrap/>
            <w:vAlign w:val="center"/>
            <w:hideMark/>
          </w:tcPr>
          <w:p w14:paraId="606F97B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41CEFE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9 338</w:t>
            </w:r>
          </w:p>
        </w:tc>
        <w:tc>
          <w:tcPr>
            <w:tcW w:w="1287" w:type="dxa"/>
            <w:tcBorders>
              <w:top w:val="nil"/>
              <w:left w:val="nil"/>
              <w:bottom w:val="single" w:sz="4" w:space="0" w:color="auto"/>
              <w:right w:val="single" w:sz="8" w:space="0" w:color="auto"/>
            </w:tcBorders>
            <w:shd w:val="clear" w:color="auto" w:fill="auto"/>
            <w:noWrap/>
            <w:vAlign w:val="bottom"/>
            <w:hideMark/>
          </w:tcPr>
          <w:p w14:paraId="552C13E9"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AF01C6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833B13B"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222ECF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86" w:type="dxa"/>
            <w:tcBorders>
              <w:top w:val="nil"/>
              <w:left w:val="nil"/>
              <w:bottom w:val="single" w:sz="4" w:space="0" w:color="auto"/>
              <w:right w:val="single" w:sz="4" w:space="0" w:color="auto"/>
            </w:tcBorders>
            <w:shd w:val="clear" w:color="auto" w:fill="auto"/>
            <w:noWrap/>
            <w:vAlign w:val="center"/>
            <w:hideMark/>
          </w:tcPr>
          <w:p w14:paraId="70E992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BB8531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7958844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90" w:type="dxa"/>
            <w:tcBorders>
              <w:top w:val="nil"/>
              <w:left w:val="nil"/>
              <w:bottom w:val="single" w:sz="4" w:space="0" w:color="auto"/>
              <w:right w:val="single" w:sz="4" w:space="0" w:color="auto"/>
            </w:tcBorders>
            <w:shd w:val="clear" w:color="auto" w:fill="auto"/>
            <w:noWrap/>
            <w:vAlign w:val="center"/>
            <w:hideMark/>
          </w:tcPr>
          <w:p w14:paraId="53D7795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single" w:sz="4" w:space="0" w:color="auto"/>
            </w:tcBorders>
            <w:shd w:val="clear" w:color="000000" w:fill="FFFFFF"/>
            <w:noWrap/>
            <w:vAlign w:val="center"/>
            <w:hideMark/>
          </w:tcPr>
          <w:p w14:paraId="0C57385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7 937</w:t>
            </w:r>
          </w:p>
        </w:tc>
        <w:tc>
          <w:tcPr>
            <w:tcW w:w="1287" w:type="dxa"/>
            <w:tcBorders>
              <w:top w:val="nil"/>
              <w:left w:val="nil"/>
              <w:bottom w:val="single" w:sz="4" w:space="0" w:color="auto"/>
              <w:right w:val="single" w:sz="8" w:space="0" w:color="auto"/>
            </w:tcBorders>
            <w:shd w:val="clear" w:color="auto" w:fill="auto"/>
            <w:noWrap/>
            <w:vAlign w:val="bottom"/>
            <w:hideMark/>
          </w:tcPr>
          <w:p w14:paraId="0919B98D"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9F271D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87F895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FC5BA15" w14:textId="2D83BC8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Иные закупки </w:t>
            </w:r>
            <w:r w:rsidR="00A24407" w:rsidRPr="00931620">
              <w:rPr>
                <w:rFonts w:ascii="Times New Roman" w:eastAsia="Times New Roman" w:hAnsi="Times New Roman" w:cs="Times New Roman"/>
                <w:sz w:val="16"/>
                <w:szCs w:val="16"/>
                <w:lang w:eastAsia="ru-RU"/>
              </w:rPr>
              <w:t>товаров</w:t>
            </w:r>
            <w:r w:rsidRPr="00931620">
              <w:rPr>
                <w:rFonts w:ascii="Times New Roman" w:eastAsia="Times New Roman" w:hAnsi="Times New Roman" w:cs="Times New Roman"/>
                <w:sz w:val="16"/>
                <w:szCs w:val="16"/>
                <w:lang w:eastAsia="ru-RU"/>
              </w:rPr>
              <w:t xml:space="preserve">, работ и услуг для обеспечения государственных </w:t>
            </w:r>
            <w:r w:rsidRPr="00931620">
              <w:rPr>
                <w:rFonts w:ascii="Times New Roman" w:eastAsia="Times New Roman" w:hAnsi="Times New Roman" w:cs="Times New Roman"/>
                <w:sz w:val="16"/>
                <w:szCs w:val="16"/>
                <w:lang w:eastAsia="ru-RU"/>
              </w:rPr>
              <w:lastRenderedPageBreak/>
              <w:t>(муниципальных)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1F8096C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lastRenderedPageBreak/>
              <w:t>01</w:t>
            </w:r>
          </w:p>
        </w:tc>
        <w:tc>
          <w:tcPr>
            <w:tcW w:w="439" w:type="dxa"/>
            <w:tcBorders>
              <w:top w:val="nil"/>
              <w:left w:val="nil"/>
              <w:bottom w:val="single" w:sz="4" w:space="0" w:color="auto"/>
              <w:right w:val="single" w:sz="4" w:space="0" w:color="auto"/>
            </w:tcBorders>
            <w:shd w:val="clear" w:color="auto" w:fill="auto"/>
            <w:noWrap/>
            <w:vAlign w:val="center"/>
            <w:hideMark/>
          </w:tcPr>
          <w:p w14:paraId="2325911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733BBA5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90" w:type="dxa"/>
            <w:tcBorders>
              <w:top w:val="nil"/>
              <w:left w:val="nil"/>
              <w:bottom w:val="single" w:sz="4" w:space="0" w:color="auto"/>
              <w:right w:val="single" w:sz="4" w:space="0" w:color="auto"/>
            </w:tcBorders>
            <w:shd w:val="clear" w:color="auto" w:fill="auto"/>
            <w:noWrap/>
            <w:vAlign w:val="center"/>
            <w:hideMark/>
          </w:tcPr>
          <w:p w14:paraId="5568115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146E14F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1 360</w:t>
            </w:r>
          </w:p>
        </w:tc>
        <w:tc>
          <w:tcPr>
            <w:tcW w:w="1287" w:type="dxa"/>
            <w:tcBorders>
              <w:top w:val="nil"/>
              <w:left w:val="nil"/>
              <w:bottom w:val="single" w:sz="4" w:space="0" w:color="auto"/>
              <w:right w:val="single" w:sz="8" w:space="0" w:color="auto"/>
            </w:tcBorders>
            <w:shd w:val="clear" w:color="auto" w:fill="auto"/>
            <w:noWrap/>
            <w:vAlign w:val="bottom"/>
            <w:hideMark/>
          </w:tcPr>
          <w:p w14:paraId="5E262F53"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CC698DD"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650569F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BC013E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Уплата налогов, сборов и иных платежей</w:t>
            </w:r>
          </w:p>
        </w:tc>
        <w:tc>
          <w:tcPr>
            <w:tcW w:w="586" w:type="dxa"/>
            <w:tcBorders>
              <w:top w:val="nil"/>
              <w:left w:val="nil"/>
              <w:bottom w:val="single" w:sz="4" w:space="0" w:color="auto"/>
              <w:right w:val="single" w:sz="4" w:space="0" w:color="auto"/>
            </w:tcBorders>
            <w:shd w:val="clear" w:color="auto" w:fill="auto"/>
            <w:noWrap/>
            <w:vAlign w:val="center"/>
            <w:hideMark/>
          </w:tcPr>
          <w:p w14:paraId="32C894E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4064CA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10B73C2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90" w:type="dxa"/>
            <w:tcBorders>
              <w:top w:val="nil"/>
              <w:left w:val="nil"/>
              <w:bottom w:val="single" w:sz="4" w:space="0" w:color="auto"/>
              <w:right w:val="single" w:sz="4" w:space="0" w:color="auto"/>
            </w:tcBorders>
            <w:shd w:val="clear" w:color="auto" w:fill="auto"/>
            <w:noWrap/>
            <w:vAlign w:val="center"/>
            <w:hideMark/>
          </w:tcPr>
          <w:p w14:paraId="608B27F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850</w:t>
            </w:r>
          </w:p>
        </w:tc>
        <w:tc>
          <w:tcPr>
            <w:tcW w:w="851" w:type="dxa"/>
            <w:tcBorders>
              <w:top w:val="nil"/>
              <w:left w:val="nil"/>
              <w:bottom w:val="single" w:sz="4" w:space="0" w:color="auto"/>
              <w:right w:val="single" w:sz="4" w:space="0" w:color="auto"/>
            </w:tcBorders>
            <w:shd w:val="clear" w:color="000000" w:fill="FFFFFF"/>
            <w:noWrap/>
            <w:vAlign w:val="center"/>
            <w:hideMark/>
          </w:tcPr>
          <w:p w14:paraId="5589F8D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41</w:t>
            </w:r>
          </w:p>
        </w:tc>
        <w:tc>
          <w:tcPr>
            <w:tcW w:w="1287" w:type="dxa"/>
            <w:tcBorders>
              <w:top w:val="nil"/>
              <w:left w:val="nil"/>
              <w:bottom w:val="single" w:sz="4" w:space="0" w:color="auto"/>
              <w:right w:val="single" w:sz="8" w:space="0" w:color="auto"/>
            </w:tcBorders>
            <w:shd w:val="clear" w:color="auto" w:fill="auto"/>
            <w:noWrap/>
            <w:vAlign w:val="bottom"/>
            <w:hideMark/>
          </w:tcPr>
          <w:p w14:paraId="291D1BF7"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48E36E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9E330B9"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BD10C4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0DD0452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9F8ADD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243233C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34F919E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362BC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190</w:t>
            </w:r>
          </w:p>
        </w:tc>
        <w:tc>
          <w:tcPr>
            <w:tcW w:w="1287" w:type="dxa"/>
            <w:tcBorders>
              <w:top w:val="nil"/>
              <w:left w:val="nil"/>
              <w:bottom w:val="single" w:sz="4" w:space="0" w:color="auto"/>
              <w:right w:val="single" w:sz="8" w:space="0" w:color="auto"/>
            </w:tcBorders>
            <w:shd w:val="clear" w:color="auto" w:fill="auto"/>
            <w:noWrap/>
            <w:vAlign w:val="bottom"/>
            <w:hideMark/>
          </w:tcPr>
          <w:p w14:paraId="0DEA676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39A3D0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EDE381C"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E1B302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7413724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9130E0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5B0E7B2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5597B27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37A5EE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190</w:t>
            </w:r>
          </w:p>
        </w:tc>
        <w:tc>
          <w:tcPr>
            <w:tcW w:w="1287" w:type="dxa"/>
            <w:tcBorders>
              <w:top w:val="nil"/>
              <w:left w:val="nil"/>
              <w:bottom w:val="single" w:sz="4" w:space="0" w:color="auto"/>
              <w:right w:val="single" w:sz="8" w:space="0" w:color="auto"/>
            </w:tcBorders>
            <w:shd w:val="clear" w:color="auto" w:fill="auto"/>
            <w:noWrap/>
            <w:vAlign w:val="bottom"/>
            <w:hideMark/>
          </w:tcPr>
          <w:p w14:paraId="73C7D098"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9B7B6A6" w14:textId="77777777" w:rsidTr="00086C86">
        <w:trPr>
          <w:gridAfter w:val="1"/>
          <w:wAfter w:w="7" w:type="dxa"/>
          <w:trHeight w:val="255"/>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F24C98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153330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0FD9733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42650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6CDF0C4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780 00 00000</w:t>
            </w:r>
          </w:p>
        </w:tc>
        <w:tc>
          <w:tcPr>
            <w:tcW w:w="590" w:type="dxa"/>
            <w:tcBorders>
              <w:top w:val="nil"/>
              <w:left w:val="nil"/>
              <w:bottom w:val="single" w:sz="4" w:space="0" w:color="auto"/>
              <w:right w:val="single" w:sz="4" w:space="0" w:color="auto"/>
            </w:tcBorders>
            <w:shd w:val="clear" w:color="auto" w:fill="auto"/>
            <w:noWrap/>
            <w:vAlign w:val="center"/>
            <w:hideMark/>
          </w:tcPr>
          <w:p w14:paraId="43E75E5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E1AA8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287" w:type="dxa"/>
            <w:tcBorders>
              <w:top w:val="nil"/>
              <w:left w:val="nil"/>
              <w:bottom w:val="single" w:sz="4" w:space="0" w:color="auto"/>
              <w:right w:val="single" w:sz="8" w:space="0" w:color="auto"/>
            </w:tcBorders>
            <w:shd w:val="clear" w:color="auto" w:fill="auto"/>
            <w:noWrap/>
            <w:vAlign w:val="bottom"/>
            <w:hideMark/>
          </w:tcPr>
          <w:p w14:paraId="7FC4532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F28B574"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7E6B4E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8B7D1E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86" w:type="dxa"/>
            <w:tcBorders>
              <w:top w:val="nil"/>
              <w:left w:val="nil"/>
              <w:bottom w:val="single" w:sz="4" w:space="0" w:color="auto"/>
              <w:right w:val="single" w:sz="4" w:space="0" w:color="auto"/>
            </w:tcBorders>
            <w:shd w:val="clear" w:color="auto" w:fill="auto"/>
            <w:noWrap/>
            <w:vAlign w:val="center"/>
            <w:hideMark/>
          </w:tcPr>
          <w:p w14:paraId="7EFC2A4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AF01D0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589640A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780 00 11020</w:t>
            </w:r>
          </w:p>
        </w:tc>
        <w:tc>
          <w:tcPr>
            <w:tcW w:w="590" w:type="dxa"/>
            <w:tcBorders>
              <w:top w:val="nil"/>
              <w:left w:val="nil"/>
              <w:bottom w:val="single" w:sz="4" w:space="0" w:color="auto"/>
              <w:right w:val="single" w:sz="4" w:space="0" w:color="auto"/>
            </w:tcBorders>
            <w:shd w:val="clear" w:color="auto" w:fill="auto"/>
            <w:noWrap/>
            <w:vAlign w:val="center"/>
            <w:hideMark/>
          </w:tcPr>
          <w:p w14:paraId="173A24F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CA93F0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287" w:type="dxa"/>
            <w:tcBorders>
              <w:top w:val="nil"/>
              <w:left w:val="nil"/>
              <w:bottom w:val="single" w:sz="4" w:space="0" w:color="auto"/>
              <w:right w:val="single" w:sz="8" w:space="0" w:color="auto"/>
            </w:tcBorders>
            <w:shd w:val="clear" w:color="auto" w:fill="auto"/>
            <w:noWrap/>
            <w:vAlign w:val="bottom"/>
            <w:hideMark/>
          </w:tcPr>
          <w:p w14:paraId="73E479F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056326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7C5F52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05C084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65B7787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A956F2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61D6386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780 00 11020</w:t>
            </w:r>
          </w:p>
        </w:tc>
        <w:tc>
          <w:tcPr>
            <w:tcW w:w="590" w:type="dxa"/>
            <w:tcBorders>
              <w:top w:val="nil"/>
              <w:left w:val="nil"/>
              <w:bottom w:val="single" w:sz="4" w:space="0" w:color="auto"/>
              <w:right w:val="single" w:sz="4" w:space="0" w:color="auto"/>
            </w:tcBorders>
            <w:shd w:val="clear" w:color="auto" w:fill="auto"/>
            <w:noWrap/>
            <w:vAlign w:val="center"/>
            <w:hideMark/>
          </w:tcPr>
          <w:p w14:paraId="723ED6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6FBEB67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287" w:type="dxa"/>
            <w:tcBorders>
              <w:top w:val="nil"/>
              <w:left w:val="nil"/>
              <w:bottom w:val="single" w:sz="4" w:space="0" w:color="auto"/>
              <w:right w:val="single" w:sz="8" w:space="0" w:color="auto"/>
            </w:tcBorders>
            <w:shd w:val="clear" w:color="auto" w:fill="auto"/>
            <w:noWrap/>
            <w:vAlign w:val="bottom"/>
            <w:hideMark/>
          </w:tcPr>
          <w:p w14:paraId="0269CFD1"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EC02F10"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75D8A36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302E07F"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586" w:type="dxa"/>
            <w:tcBorders>
              <w:top w:val="nil"/>
              <w:left w:val="nil"/>
              <w:bottom w:val="single" w:sz="4" w:space="0" w:color="auto"/>
              <w:right w:val="single" w:sz="4" w:space="0" w:color="auto"/>
            </w:tcBorders>
            <w:shd w:val="clear" w:color="auto" w:fill="auto"/>
            <w:noWrap/>
            <w:vAlign w:val="center"/>
            <w:hideMark/>
          </w:tcPr>
          <w:p w14:paraId="706B35A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BF77AB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06</w:t>
            </w:r>
          </w:p>
        </w:tc>
        <w:tc>
          <w:tcPr>
            <w:tcW w:w="1239" w:type="dxa"/>
            <w:tcBorders>
              <w:top w:val="nil"/>
              <w:left w:val="nil"/>
              <w:bottom w:val="single" w:sz="4" w:space="0" w:color="auto"/>
              <w:right w:val="single" w:sz="4" w:space="0" w:color="auto"/>
            </w:tcBorders>
            <w:shd w:val="clear" w:color="auto" w:fill="auto"/>
            <w:noWrap/>
            <w:vAlign w:val="center"/>
            <w:hideMark/>
          </w:tcPr>
          <w:p w14:paraId="402B163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500133F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9339D1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40</w:t>
            </w:r>
          </w:p>
        </w:tc>
        <w:tc>
          <w:tcPr>
            <w:tcW w:w="1287" w:type="dxa"/>
            <w:tcBorders>
              <w:top w:val="nil"/>
              <w:left w:val="nil"/>
              <w:bottom w:val="single" w:sz="4" w:space="0" w:color="auto"/>
              <w:right w:val="single" w:sz="8" w:space="0" w:color="auto"/>
            </w:tcBorders>
            <w:shd w:val="clear" w:color="auto" w:fill="auto"/>
            <w:noWrap/>
            <w:vAlign w:val="center"/>
            <w:hideMark/>
          </w:tcPr>
          <w:p w14:paraId="2C1D653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324F6D8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DDA7B5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1BA7C4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6" w:type="dxa"/>
            <w:tcBorders>
              <w:top w:val="nil"/>
              <w:left w:val="nil"/>
              <w:bottom w:val="single" w:sz="4" w:space="0" w:color="auto"/>
              <w:right w:val="single" w:sz="4" w:space="0" w:color="auto"/>
            </w:tcBorders>
            <w:shd w:val="clear" w:color="auto" w:fill="auto"/>
            <w:noWrap/>
            <w:vAlign w:val="center"/>
            <w:hideMark/>
          </w:tcPr>
          <w:p w14:paraId="5A3E175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B1342B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auto" w:fill="auto"/>
            <w:noWrap/>
            <w:vAlign w:val="center"/>
            <w:hideMark/>
          </w:tcPr>
          <w:p w14:paraId="4CF46BC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57D8B68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FDFE43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w:t>
            </w:r>
          </w:p>
        </w:tc>
        <w:tc>
          <w:tcPr>
            <w:tcW w:w="1287" w:type="dxa"/>
            <w:tcBorders>
              <w:top w:val="nil"/>
              <w:left w:val="nil"/>
              <w:bottom w:val="single" w:sz="4" w:space="0" w:color="auto"/>
              <w:right w:val="single" w:sz="8" w:space="0" w:color="auto"/>
            </w:tcBorders>
            <w:shd w:val="clear" w:color="auto" w:fill="auto"/>
            <w:noWrap/>
            <w:vAlign w:val="bottom"/>
            <w:hideMark/>
          </w:tcPr>
          <w:p w14:paraId="3B43C7A9"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A1C71F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C2959F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96D199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Межбюджетные трансферты </w:t>
            </w:r>
          </w:p>
        </w:tc>
        <w:tc>
          <w:tcPr>
            <w:tcW w:w="586" w:type="dxa"/>
            <w:tcBorders>
              <w:top w:val="nil"/>
              <w:left w:val="nil"/>
              <w:bottom w:val="single" w:sz="4" w:space="0" w:color="auto"/>
              <w:right w:val="single" w:sz="4" w:space="0" w:color="auto"/>
            </w:tcBorders>
            <w:shd w:val="clear" w:color="auto" w:fill="auto"/>
            <w:noWrap/>
            <w:vAlign w:val="center"/>
            <w:hideMark/>
          </w:tcPr>
          <w:p w14:paraId="797CA7C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E3D4DE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auto" w:fill="auto"/>
            <w:noWrap/>
            <w:vAlign w:val="center"/>
            <w:hideMark/>
          </w:tcPr>
          <w:p w14:paraId="50E2F4E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2DDB300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CCDF65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w:t>
            </w:r>
          </w:p>
        </w:tc>
        <w:tc>
          <w:tcPr>
            <w:tcW w:w="1287" w:type="dxa"/>
            <w:tcBorders>
              <w:top w:val="nil"/>
              <w:left w:val="nil"/>
              <w:bottom w:val="single" w:sz="4" w:space="0" w:color="auto"/>
              <w:right w:val="single" w:sz="8" w:space="0" w:color="auto"/>
            </w:tcBorders>
            <w:shd w:val="clear" w:color="auto" w:fill="auto"/>
            <w:noWrap/>
            <w:vAlign w:val="bottom"/>
            <w:hideMark/>
          </w:tcPr>
          <w:p w14:paraId="146FA51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97B5D4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04DD79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5553BBA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0852D7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D28D1C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auto" w:fill="auto"/>
            <w:noWrap/>
            <w:vAlign w:val="center"/>
            <w:hideMark/>
          </w:tcPr>
          <w:p w14:paraId="52058A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398CFF6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712E78C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w:t>
            </w:r>
          </w:p>
        </w:tc>
        <w:tc>
          <w:tcPr>
            <w:tcW w:w="1287" w:type="dxa"/>
            <w:tcBorders>
              <w:top w:val="nil"/>
              <w:left w:val="nil"/>
              <w:bottom w:val="single" w:sz="4" w:space="0" w:color="auto"/>
              <w:right w:val="single" w:sz="8" w:space="0" w:color="auto"/>
            </w:tcBorders>
            <w:shd w:val="clear" w:color="auto" w:fill="auto"/>
            <w:noWrap/>
            <w:vAlign w:val="bottom"/>
            <w:hideMark/>
          </w:tcPr>
          <w:p w14:paraId="1EDCD8F1"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C0BCD7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2CB5804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A07BCD9"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Резервные фонды</w:t>
            </w:r>
          </w:p>
        </w:tc>
        <w:tc>
          <w:tcPr>
            <w:tcW w:w="586" w:type="dxa"/>
            <w:tcBorders>
              <w:top w:val="nil"/>
              <w:left w:val="nil"/>
              <w:bottom w:val="single" w:sz="4" w:space="0" w:color="auto"/>
              <w:right w:val="single" w:sz="4" w:space="0" w:color="auto"/>
            </w:tcBorders>
            <w:shd w:val="clear" w:color="auto" w:fill="auto"/>
            <w:noWrap/>
            <w:vAlign w:val="center"/>
            <w:hideMark/>
          </w:tcPr>
          <w:p w14:paraId="25E4B77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25FE40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11</w:t>
            </w:r>
          </w:p>
        </w:tc>
        <w:tc>
          <w:tcPr>
            <w:tcW w:w="1239" w:type="dxa"/>
            <w:tcBorders>
              <w:top w:val="nil"/>
              <w:left w:val="nil"/>
              <w:bottom w:val="single" w:sz="4" w:space="0" w:color="auto"/>
              <w:right w:val="single" w:sz="4" w:space="0" w:color="auto"/>
            </w:tcBorders>
            <w:shd w:val="clear" w:color="auto" w:fill="auto"/>
            <w:noWrap/>
            <w:vAlign w:val="center"/>
            <w:hideMark/>
          </w:tcPr>
          <w:p w14:paraId="43BC453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28B883A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99EB53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490</w:t>
            </w:r>
          </w:p>
        </w:tc>
        <w:tc>
          <w:tcPr>
            <w:tcW w:w="1287" w:type="dxa"/>
            <w:tcBorders>
              <w:top w:val="nil"/>
              <w:left w:val="nil"/>
              <w:bottom w:val="single" w:sz="4" w:space="0" w:color="auto"/>
              <w:right w:val="single" w:sz="8" w:space="0" w:color="auto"/>
            </w:tcBorders>
            <w:shd w:val="clear" w:color="auto" w:fill="auto"/>
            <w:noWrap/>
            <w:vAlign w:val="center"/>
            <w:hideMark/>
          </w:tcPr>
          <w:p w14:paraId="689AF73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496107AA"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BD5C35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2B4BA0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6" w:type="dxa"/>
            <w:tcBorders>
              <w:top w:val="nil"/>
              <w:left w:val="nil"/>
              <w:bottom w:val="single" w:sz="4" w:space="0" w:color="auto"/>
              <w:right w:val="single" w:sz="4" w:space="0" w:color="auto"/>
            </w:tcBorders>
            <w:shd w:val="clear" w:color="auto" w:fill="auto"/>
            <w:noWrap/>
            <w:vAlign w:val="center"/>
            <w:hideMark/>
          </w:tcPr>
          <w:p w14:paraId="0A515FF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EDB036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11</w:t>
            </w:r>
          </w:p>
        </w:tc>
        <w:tc>
          <w:tcPr>
            <w:tcW w:w="1239" w:type="dxa"/>
            <w:tcBorders>
              <w:top w:val="nil"/>
              <w:left w:val="nil"/>
              <w:bottom w:val="single" w:sz="4" w:space="0" w:color="auto"/>
              <w:right w:val="single" w:sz="4" w:space="0" w:color="auto"/>
            </w:tcBorders>
            <w:shd w:val="clear" w:color="auto" w:fill="auto"/>
            <w:noWrap/>
            <w:vAlign w:val="center"/>
            <w:hideMark/>
          </w:tcPr>
          <w:p w14:paraId="631F937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4D69037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0B7A24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490</w:t>
            </w:r>
          </w:p>
        </w:tc>
        <w:tc>
          <w:tcPr>
            <w:tcW w:w="1287" w:type="dxa"/>
            <w:tcBorders>
              <w:top w:val="nil"/>
              <w:left w:val="nil"/>
              <w:bottom w:val="single" w:sz="4" w:space="0" w:color="auto"/>
              <w:right w:val="single" w:sz="8" w:space="0" w:color="auto"/>
            </w:tcBorders>
            <w:shd w:val="clear" w:color="auto" w:fill="auto"/>
            <w:noWrap/>
            <w:vAlign w:val="bottom"/>
            <w:hideMark/>
          </w:tcPr>
          <w:p w14:paraId="2FD9962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66EF96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A6FEDE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305CAE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Резервные фонды местной администрации</w:t>
            </w:r>
          </w:p>
        </w:tc>
        <w:tc>
          <w:tcPr>
            <w:tcW w:w="586" w:type="dxa"/>
            <w:tcBorders>
              <w:top w:val="nil"/>
              <w:left w:val="nil"/>
              <w:bottom w:val="single" w:sz="4" w:space="0" w:color="auto"/>
              <w:right w:val="single" w:sz="4" w:space="0" w:color="auto"/>
            </w:tcBorders>
            <w:shd w:val="clear" w:color="auto" w:fill="auto"/>
            <w:noWrap/>
            <w:vAlign w:val="center"/>
            <w:hideMark/>
          </w:tcPr>
          <w:p w14:paraId="3044A9B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52F05F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11</w:t>
            </w:r>
          </w:p>
        </w:tc>
        <w:tc>
          <w:tcPr>
            <w:tcW w:w="1239" w:type="dxa"/>
            <w:tcBorders>
              <w:top w:val="nil"/>
              <w:left w:val="nil"/>
              <w:bottom w:val="single" w:sz="4" w:space="0" w:color="auto"/>
              <w:right w:val="single" w:sz="4" w:space="0" w:color="auto"/>
            </w:tcBorders>
            <w:shd w:val="clear" w:color="auto" w:fill="auto"/>
            <w:vAlign w:val="center"/>
            <w:hideMark/>
          </w:tcPr>
          <w:p w14:paraId="080437E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99 1 0079990</w:t>
            </w:r>
          </w:p>
        </w:tc>
        <w:tc>
          <w:tcPr>
            <w:tcW w:w="590" w:type="dxa"/>
            <w:tcBorders>
              <w:top w:val="nil"/>
              <w:left w:val="nil"/>
              <w:bottom w:val="single" w:sz="4" w:space="0" w:color="auto"/>
              <w:right w:val="single" w:sz="4" w:space="0" w:color="auto"/>
            </w:tcBorders>
            <w:shd w:val="clear" w:color="auto" w:fill="auto"/>
            <w:noWrap/>
            <w:vAlign w:val="center"/>
            <w:hideMark/>
          </w:tcPr>
          <w:p w14:paraId="24E0B59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BA234B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490</w:t>
            </w:r>
          </w:p>
        </w:tc>
        <w:tc>
          <w:tcPr>
            <w:tcW w:w="1287" w:type="dxa"/>
            <w:tcBorders>
              <w:top w:val="nil"/>
              <w:left w:val="nil"/>
              <w:bottom w:val="single" w:sz="4" w:space="0" w:color="auto"/>
              <w:right w:val="single" w:sz="8" w:space="0" w:color="auto"/>
            </w:tcBorders>
            <w:shd w:val="clear" w:color="auto" w:fill="auto"/>
            <w:noWrap/>
            <w:vAlign w:val="bottom"/>
            <w:hideMark/>
          </w:tcPr>
          <w:p w14:paraId="78CC7344"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E298092"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A62CE7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B969FB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Резервные средства</w:t>
            </w:r>
          </w:p>
        </w:tc>
        <w:tc>
          <w:tcPr>
            <w:tcW w:w="586" w:type="dxa"/>
            <w:tcBorders>
              <w:top w:val="nil"/>
              <w:left w:val="nil"/>
              <w:bottom w:val="single" w:sz="4" w:space="0" w:color="auto"/>
              <w:right w:val="single" w:sz="4" w:space="0" w:color="auto"/>
            </w:tcBorders>
            <w:shd w:val="clear" w:color="auto" w:fill="auto"/>
            <w:noWrap/>
            <w:vAlign w:val="center"/>
            <w:hideMark/>
          </w:tcPr>
          <w:p w14:paraId="1C7A013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F8DEE6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11</w:t>
            </w:r>
          </w:p>
        </w:tc>
        <w:tc>
          <w:tcPr>
            <w:tcW w:w="1239" w:type="dxa"/>
            <w:tcBorders>
              <w:top w:val="nil"/>
              <w:left w:val="nil"/>
              <w:bottom w:val="single" w:sz="4" w:space="0" w:color="auto"/>
              <w:right w:val="single" w:sz="4" w:space="0" w:color="auto"/>
            </w:tcBorders>
            <w:shd w:val="clear" w:color="auto" w:fill="auto"/>
            <w:vAlign w:val="center"/>
            <w:hideMark/>
          </w:tcPr>
          <w:p w14:paraId="5300BC1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99 1 0079990</w:t>
            </w:r>
          </w:p>
        </w:tc>
        <w:tc>
          <w:tcPr>
            <w:tcW w:w="590" w:type="dxa"/>
            <w:tcBorders>
              <w:top w:val="nil"/>
              <w:left w:val="nil"/>
              <w:bottom w:val="single" w:sz="4" w:space="0" w:color="auto"/>
              <w:right w:val="single" w:sz="4" w:space="0" w:color="auto"/>
            </w:tcBorders>
            <w:shd w:val="clear" w:color="auto" w:fill="auto"/>
            <w:noWrap/>
            <w:vAlign w:val="center"/>
            <w:hideMark/>
          </w:tcPr>
          <w:p w14:paraId="5E3BA44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870</w:t>
            </w:r>
          </w:p>
        </w:tc>
        <w:tc>
          <w:tcPr>
            <w:tcW w:w="851" w:type="dxa"/>
            <w:tcBorders>
              <w:top w:val="nil"/>
              <w:left w:val="nil"/>
              <w:bottom w:val="single" w:sz="4" w:space="0" w:color="auto"/>
              <w:right w:val="single" w:sz="4" w:space="0" w:color="auto"/>
            </w:tcBorders>
            <w:shd w:val="clear" w:color="000000" w:fill="FFFFFF"/>
            <w:noWrap/>
            <w:vAlign w:val="center"/>
            <w:hideMark/>
          </w:tcPr>
          <w:p w14:paraId="311B0CC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490</w:t>
            </w:r>
          </w:p>
        </w:tc>
        <w:tc>
          <w:tcPr>
            <w:tcW w:w="1287" w:type="dxa"/>
            <w:tcBorders>
              <w:top w:val="nil"/>
              <w:left w:val="nil"/>
              <w:bottom w:val="single" w:sz="4" w:space="0" w:color="auto"/>
              <w:right w:val="single" w:sz="8" w:space="0" w:color="auto"/>
            </w:tcBorders>
            <w:shd w:val="clear" w:color="auto" w:fill="auto"/>
            <w:noWrap/>
            <w:vAlign w:val="bottom"/>
            <w:hideMark/>
          </w:tcPr>
          <w:p w14:paraId="75C69405"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084B50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79364B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2FBBEB3"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Другие общегосударственные вопросы</w:t>
            </w:r>
          </w:p>
        </w:tc>
        <w:tc>
          <w:tcPr>
            <w:tcW w:w="586" w:type="dxa"/>
            <w:tcBorders>
              <w:top w:val="nil"/>
              <w:left w:val="nil"/>
              <w:bottom w:val="single" w:sz="4" w:space="0" w:color="auto"/>
              <w:right w:val="single" w:sz="4" w:space="0" w:color="auto"/>
            </w:tcBorders>
            <w:shd w:val="clear" w:color="auto" w:fill="auto"/>
            <w:noWrap/>
            <w:vAlign w:val="center"/>
            <w:hideMark/>
          </w:tcPr>
          <w:p w14:paraId="7ECFB84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1DCB70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0B65AB7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566F784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0D66254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3 529</w:t>
            </w:r>
          </w:p>
        </w:tc>
        <w:tc>
          <w:tcPr>
            <w:tcW w:w="1287" w:type="dxa"/>
            <w:tcBorders>
              <w:top w:val="nil"/>
              <w:left w:val="nil"/>
              <w:bottom w:val="single" w:sz="4" w:space="0" w:color="auto"/>
              <w:right w:val="single" w:sz="8" w:space="0" w:color="auto"/>
            </w:tcBorders>
            <w:shd w:val="clear" w:color="auto" w:fill="auto"/>
            <w:noWrap/>
            <w:vAlign w:val="center"/>
            <w:hideMark/>
          </w:tcPr>
          <w:p w14:paraId="22B1227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3FDDCE44"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E21C06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FDF411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62D085D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4AB606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6D9DF3F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710 00 00000</w:t>
            </w:r>
          </w:p>
        </w:tc>
        <w:tc>
          <w:tcPr>
            <w:tcW w:w="590" w:type="dxa"/>
            <w:tcBorders>
              <w:top w:val="nil"/>
              <w:left w:val="nil"/>
              <w:bottom w:val="single" w:sz="4" w:space="0" w:color="auto"/>
              <w:right w:val="single" w:sz="4" w:space="0" w:color="auto"/>
            </w:tcBorders>
            <w:shd w:val="clear" w:color="auto" w:fill="auto"/>
            <w:noWrap/>
            <w:vAlign w:val="center"/>
            <w:hideMark/>
          </w:tcPr>
          <w:p w14:paraId="5FA5D69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826938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1 059</w:t>
            </w:r>
          </w:p>
        </w:tc>
        <w:tc>
          <w:tcPr>
            <w:tcW w:w="1287" w:type="dxa"/>
            <w:tcBorders>
              <w:top w:val="nil"/>
              <w:left w:val="nil"/>
              <w:bottom w:val="single" w:sz="4" w:space="0" w:color="auto"/>
              <w:right w:val="single" w:sz="8" w:space="0" w:color="auto"/>
            </w:tcBorders>
            <w:shd w:val="clear" w:color="auto" w:fill="auto"/>
            <w:noWrap/>
            <w:vAlign w:val="bottom"/>
            <w:hideMark/>
          </w:tcPr>
          <w:p w14:paraId="7AF5B997"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8E5D95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B3EDCA6"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5A38CE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1E60F6B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8E4EBD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5138ADD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710 00 20010</w:t>
            </w:r>
          </w:p>
        </w:tc>
        <w:tc>
          <w:tcPr>
            <w:tcW w:w="590" w:type="dxa"/>
            <w:tcBorders>
              <w:top w:val="nil"/>
              <w:left w:val="nil"/>
              <w:bottom w:val="single" w:sz="4" w:space="0" w:color="auto"/>
              <w:right w:val="single" w:sz="4" w:space="0" w:color="auto"/>
            </w:tcBorders>
            <w:shd w:val="clear" w:color="auto" w:fill="auto"/>
            <w:noWrap/>
            <w:vAlign w:val="center"/>
            <w:hideMark/>
          </w:tcPr>
          <w:p w14:paraId="0672BC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AB42DF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934</w:t>
            </w:r>
          </w:p>
        </w:tc>
        <w:tc>
          <w:tcPr>
            <w:tcW w:w="1287" w:type="dxa"/>
            <w:tcBorders>
              <w:top w:val="nil"/>
              <w:left w:val="nil"/>
              <w:bottom w:val="single" w:sz="4" w:space="0" w:color="auto"/>
              <w:right w:val="single" w:sz="8" w:space="0" w:color="auto"/>
            </w:tcBorders>
            <w:shd w:val="clear" w:color="auto" w:fill="auto"/>
            <w:noWrap/>
            <w:vAlign w:val="bottom"/>
            <w:hideMark/>
          </w:tcPr>
          <w:p w14:paraId="6D55352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6AFB7F0"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4CF97ED"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B04374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86" w:type="dxa"/>
            <w:tcBorders>
              <w:top w:val="nil"/>
              <w:left w:val="nil"/>
              <w:bottom w:val="single" w:sz="4" w:space="0" w:color="auto"/>
              <w:right w:val="single" w:sz="4" w:space="0" w:color="auto"/>
            </w:tcBorders>
            <w:shd w:val="clear" w:color="auto" w:fill="auto"/>
            <w:noWrap/>
            <w:vAlign w:val="center"/>
            <w:hideMark/>
          </w:tcPr>
          <w:p w14:paraId="7BC9E3B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B3157B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7EFEF3E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710 00 20010</w:t>
            </w:r>
          </w:p>
        </w:tc>
        <w:tc>
          <w:tcPr>
            <w:tcW w:w="590" w:type="dxa"/>
            <w:tcBorders>
              <w:top w:val="nil"/>
              <w:left w:val="nil"/>
              <w:bottom w:val="single" w:sz="4" w:space="0" w:color="auto"/>
              <w:right w:val="single" w:sz="4" w:space="0" w:color="auto"/>
            </w:tcBorders>
            <w:shd w:val="clear" w:color="auto" w:fill="auto"/>
            <w:noWrap/>
            <w:vAlign w:val="center"/>
            <w:hideMark/>
          </w:tcPr>
          <w:p w14:paraId="15DFB86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42B1954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934</w:t>
            </w:r>
          </w:p>
        </w:tc>
        <w:tc>
          <w:tcPr>
            <w:tcW w:w="1287" w:type="dxa"/>
            <w:tcBorders>
              <w:top w:val="nil"/>
              <w:left w:val="nil"/>
              <w:bottom w:val="single" w:sz="4" w:space="0" w:color="auto"/>
              <w:right w:val="single" w:sz="8" w:space="0" w:color="auto"/>
            </w:tcBorders>
            <w:shd w:val="clear" w:color="auto" w:fill="auto"/>
            <w:noWrap/>
            <w:vAlign w:val="bottom"/>
            <w:hideMark/>
          </w:tcPr>
          <w:p w14:paraId="31B9243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B64C27A"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E30371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5ABF7E4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7F5D01D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w:t>
            </w:r>
          </w:p>
        </w:tc>
        <w:tc>
          <w:tcPr>
            <w:tcW w:w="439" w:type="dxa"/>
            <w:tcBorders>
              <w:top w:val="nil"/>
              <w:left w:val="nil"/>
              <w:bottom w:val="single" w:sz="4" w:space="0" w:color="auto"/>
              <w:right w:val="single" w:sz="4" w:space="0" w:color="auto"/>
            </w:tcBorders>
            <w:shd w:val="clear" w:color="auto" w:fill="auto"/>
            <w:noWrap/>
            <w:vAlign w:val="center"/>
            <w:hideMark/>
          </w:tcPr>
          <w:p w14:paraId="2E1DC72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476E798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710 00 78210</w:t>
            </w:r>
          </w:p>
        </w:tc>
        <w:tc>
          <w:tcPr>
            <w:tcW w:w="590" w:type="dxa"/>
            <w:tcBorders>
              <w:top w:val="nil"/>
              <w:left w:val="nil"/>
              <w:bottom w:val="single" w:sz="4" w:space="0" w:color="auto"/>
              <w:right w:val="single" w:sz="4" w:space="0" w:color="auto"/>
            </w:tcBorders>
            <w:shd w:val="clear" w:color="auto" w:fill="auto"/>
            <w:noWrap/>
            <w:vAlign w:val="center"/>
            <w:hideMark/>
          </w:tcPr>
          <w:p w14:paraId="7439707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5A9C23B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990</w:t>
            </w:r>
          </w:p>
        </w:tc>
        <w:tc>
          <w:tcPr>
            <w:tcW w:w="1287" w:type="dxa"/>
            <w:tcBorders>
              <w:top w:val="nil"/>
              <w:left w:val="nil"/>
              <w:bottom w:val="single" w:sz="4" w:space="0" w:color="auto"/>
              <w:right w:val="single" w:sz="8" w:space="0" w:color="auto"/>
            </w:tcBorders>
            <w:shd w:val="clear" w:color="auto" w:fill="auto"/>
            <w:noWrap/>
            <w:vAlign w:val="bottom"/>
            <w:hideMark/>
          </w:tcPr>
          <w:p w14:paraId="33136DB7"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D6F982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385704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1302E5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направления расходов</w:t>
            </w:r>
          </w:p>
        </w:tc>
        <w:tc>
          <w:tcPr>
            <w:tcW w:w="586" w:type="dxa"/>
            <w:tcBorders>
              <w:top w:val="nil"/>
              <w:left w:val="nil"/>
              <w:bottom w:val="single" w:sz="4" w:space="0" w:color="auto"/>
              <w:right w:val="single" w:sz="4" w:space="0" w:color="auto"/>
            </w:tcBorders>
            <w:shd w:val="clear" w:color="auto" w:fill="auto"/>
            <w:noWrap/>
            <w:vAlign w:val="center"/>
            <w:hideMark/>
          </w:tcPr>
          <w:p w14:paraId="506F0A2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EE4B99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37B04CF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710 00 00000</w:t>
            </w:r>
          </w:p>
        </w:tc>
        <w:tc>
          <w:tcPr>
            <w:tcW w:w="590" w:type="dxa"/>
            <w:tcBorders>
              <w:top w:val="nil"/>
              <w:left w:val="nil"/>
              <w:bottom w:val="single" w:sz="4" w:space="0" w:color="auto"/>
              <w:right w:val="single" w:sz="4" w:space="0" w:color="auto"/>
            </w:tcBorders>
            <w:shd w:val="clear" w:color="auto" w:fill="auto"/>
            <w:noWrap/>
            <w:vAlign w:val="center"/>
            <w:hideMark/>
          </w:tcPr>
          <w:p w14:paraId="01847BC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28DBDB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125</w:t>
            </w:r>
          </w:p>
        </w:tc>
        <w:tc>
          <w:tcPr>
            <w:tcW w:w="1287" w:type="dxa"/>
            <w:tcBorders>
              <w:top w:val="nil"/>
              <w:left w:val="nil"/>
              <w:bottom w:val="single" w:sz="4" w:space="0" w:color="auto"/>
              <w:right w:val="single" w:sz="8" w:space="0" w:color="auto"/>
            </w:tcBorders>
            <w:shd w:val="clear" w:color="auto" w:fill="auto"/>
            <w:noWrap/>
            <w:vAlign w:val="bottom"/>
            <w:hideMark/>
          </w:tcPr>
          <w:p w14:paraId="22B4CED5"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0FA9FAD"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D2CAA5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58ECE5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бюджетные ассигнования</w:t>
            </w:r>
          </w:p>
        </w:tc>
        <w:tc>
          <w:tcPr>
            <w:tcW w:w="586" w:type="dxa"/>
            <w:tcBorders>
              <w:top w:val="nil"/>
              <w:left w:val="nil"/>
              <w:bottom w:val="single" w:sz="4" w:space="0" w:color="auto"/>
              <w:right w:val="single" w:sz="4" w:space="0" w:color="auto"/>
            </w:tcBorders>
            <w:shd w:val="clear" w:color="auto" w:fill="auto"/>
            <w:noWrap/>
            <w:vAlign w:val="center"/>
            <w:hideMark/>
          </w:tcPr>
          <w:p w14:paraId="528E2B6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323114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635B10A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710 00 90010</w:t>
            </w:r>
          </w:p>
        </w:tc>
        <w:tc>
          <w:tcPr>
            <w:tcW w:w="590" w:type="dxa"/>
            <w:tcBorders>
              <w:top w:val="nil"/>
              <w:left w:val="nil"/>
              <w:bottom w:val="single" w:sz="4" w:space="0" w:color="auto"/>
              <w:right w:val="single" w:sz="4" w:space="0" w:color="auto"/>
            </w:tcBorders>
            <w:shd w:val="clear" w:color="auto" w:fill="auto"/>
            <w:noWrap/>
            <w:vAlign w:val="center"/>
            <w:hideMark/>
          </w:tcPr>
          <w:p w14:paraId="379BEA6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37B7F2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w:t>
            </w:r>
          </w:p>
        </w:tc>
        <w:tc>
          <w:tcPr>
            <w:tcW w:w="1287" w:type="dxa"/>
            <w:tcBorders>
              <w:top w:val="nil"/>
              <w:left w:val="nil"/>
              <w:bottom w:val="single" w:sz="4" w:space="0" w:color="auto"/>
              <w:right w:val="single" w:sz="8" w:space="0" w:color="auto"/>
            </w:tcBorders>
            <w:shd w:val="clear" w:color="auto" w:fill="auto"/>
            <w:noWrap/>
            <w:vAlign w:val="bottom"/>
            <w:hideMark/>
          </w:tcPr>
          <w:p w14:paraId="63C9D4E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750CE9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9CC9B4C"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96E783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Исполнение судебных актов</w:t>
            </w:r>
          </w:p>
        </w:tc>
        <w:tc>
          <w:tcPr>
            <w:tcW w:w="586" w:type="dxa"/>
            <w:tcBorders>
              <w:top w:val="nil"/>
              <w:left w:val="nil"/>
              <w:bottom w:val="single" w:sz="4" w:space="0" w:color="auto"/>
              <w:right w:val="single" w:sz="4" w:space="0" w:color="auto"/>
            </w:tcBorders>
            <w:shd w:val="clear" w:color="auto" w:fill="auto"/>
            <w:noWrap/>
            <w:vAlign w:val="center"/>
            <w:hideMark/>
          </w:tcPr>
          <w:p w14:paraId="1E06CC5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5DB0BB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3F5C3B1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710 00 90010</w:t>
            </w:r>
          </w:p>
        </w:tc>
        <w:tc>
          <w:tcPr>
            <w:tcW w:w="590" w:type="dxa"/>
            <w:tcBorders>
              <w:top w:val="nil"/>
              <w:left w:val="nil"/>
              <w:bottom w:val="single" w:sz="4" w:space="0" w:color="auto"/>
              <w:right w:val="single" w:sz="4" w:space="0" w:color="auto"/>
            </w:tcBorders>
            <w:shd w:val="clear" w:color="auto" w:fill="auto"/>
            <w:noWrap/>
            <w:vAlign w:val="center"/>
            <w:hideMark/>
          </w:tcPr>
          <w:p w14:paraId="505417F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830</w:t>
            </w:r>
          </w:p>
        </w:tc>
        <w:tc>
          <w:tcPr>
            <w:tcW w:w="851" w:type="dxa"/>
            <w:tcBorders>
              <w:top w:val="nil"/>
              <w:left w:val="nil"/>
              <w:bottom w:val="single" w:sz="4" w:space="0" w:color="auto"/>
              <w:right w:val="single" w:sz="4" w:space="0" w:color="auto"/>
            </w:tcBorders>
            <w:shd w:val="clear" w:color="000000" w:fill="FFFFFF"/>
            <w:noWrap/>
            <w:vAlign w:val="center"/>
            <w:hideMark/>
          </w:tcPr>
          <w:p w14:paraId="4527DEB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w:t>
            </w:r>
          </w:p>
        </w:tc>
        <w:tc>
          <w:tcPr>
            <w:tcW w:w="1287" w:type="dxa"/>
            <w:tcBorders>
              <w:top w:val="nil"/>
              <w:left w:val="nil"/>
              <w:bottom w:val="single" w:sz="4" w:space="0" w:color="auto"/>
              <w:right w:val="single" w:sz="8" w:space="0" w:color="auto"/>
            </w:tcBorders>
            <w:shd w:val="clear" w:color="auto" w:fill="auto"/>
            <w:noWrap/>
            <w:vAlign w:val="bottom"/>
            <w:hideMark/>
          </w:tcPr>
          <w:p w14:paraId="259885C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6BD1B0D"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212C356"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4DC887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Уплата налогов, сборов и иных платежей</w:t>
            </w:r>
          </w:p>
        </w:tc>
        <w:tc>
          <w:tcPr>
            <w:tcW w:w="586" w:type="dxa"/>
            <w:tcBorders>
              <w:top w:val="nil"/>
              <w:left w:val="nil"/>
              <w:bottom w:val="single" w:sz="4" w:space="0" w:color="auto"/>
              <w:right w:val="single" w:sz="4" w:space="0" w:color="auto"/>
            </w:tcBorders>
            <w:shd w:val="clear" w:color="auto" w:fill="auto"/>
            <w:noWrap/>
            <w:vAlign w:val="center"/>
            <w:hideMark/>
          </w:tcPr>
          <w:p w14:paraId="5B6C2F5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061354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0C46F89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710 00 90010</w:t>
            </w:r>
          </w:p>
        </w:tc>
        <w:tc>
          <w:tcPr>
            <w:tcW w:w="590" w:type="dxa"/>
            <w:tcBorders>
              <w:top w:val="nil"/>
              <w:left w:val="nil"/>
              <w:bottom w:val="single" w:sz="4" w:space="0" w:color="auto"/>
              <w:right w:val="single" w:sz="4" w:space="0" w:color="auto"/>
            </w:tcBorders>
            <w:shd w:val="clear" w:color="auto" w:fill="auto"/>
            <w:noWrap/>
            <w:vAlign w:val="center"/>
            <w:hideMark/>
          </w:tcPr>
          <w:p w14:paraId="19BB40A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850</w:t>
            </w:r>
          </w:p>
        </w:tc>
        <w:tc>
          <w:tcPr>
            <w:tcW w:w="851" w:type="dxa"/>
            <w:tcBorders>
              <w:top w:val="nil"/>
              <w:left w:val="nil"/>
              <w:bottom w:val="single" w:sz="4" w:space="0" w:color="auto"/>
              <w:right w:val="single" w:sz="4" w:space="0" w:color="auto"/>
            </w:tcBorders>
            <w:shd w:val="clear" w:color="000000" w:fill="FFFFFF"/>
            <w:noWrap/>
            <w:vAlign w:val="center"/>
            <w:hideMark/>
          </w:tcPr>
          <w:p w14:paraId="3FABF5F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124</w:t>
            </w:r>
          </w:p>
        </w:tc>
        <w:tc>
          <w:tcPr>
            <w:tcW w:w="1287" w:type="dxa"/>
            <w:tcBorders>
              <w:top w:val="nil"/>
              <w:left w:val="nil"/>
              <w:bottom w:val="single" w:sz="4" w:space="0" w:color="auto"/>
              <w:right w:val="single" w:sz="8" w:space="0" w:color="auto"/>
            </w:tcBorders>
            <w:shd w:val="clear" w:color="auto" w:fill="auto"/>
            <w:noWrap/>
            <w:vAlign w:val="bottom"/>
            <w:hideMark/>
          </w:tcPr>
          <w:p w14:paraId="4307365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2869FE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FC37AF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9514D3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2F0D128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38B7D3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394F49B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790 00 78210</w:t>
            </w:r>
          </w:p>
        </w:tc>
        <w:tc>
          <w:tcPr>
            <w:tcW w:w="590" w:type="dxa"/>
            <w:tcBorders>
              <w:top w:val="nil"/>
              <w:left w:val="nil"/>
              <w:bottom w:val="single" w:sz="4" w:space="0" w:color="auto"/>
              <w:right w:val="single" w:sz="4" w:space="0" w:color="auto"/>
            </w:tcBorders>
            <w:shd w:val="clear" w:color="auto" w:fill="auto"/>
            <w:noWrap/>
            <w:vAlign w:val="center"/>
            <w:hideMark/>
          </w:tcPr>
          <w:p w14:paraId="31CD090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1DFB61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1 403</w:t>
            </w:r>
          </w:p>
        </w:tc>
        <w:tc>
          <w:tcPr>
            <w:tcW w:w="1287" w:type="dxa"/>
            <w:tcBorders>
              <w:top w:val="nil"/>
              <w:left w:val="nil"/>
              <w:bottom w:val="single" w:sz="4" w:space="0" w:color="auto"/>
              <w:right w:val="single" w:sz="8" w:space="0" w:color="auto"/>
            </w:tcBorders>
            <w:shd w:val="clear" w:color="auto" w:fill="auto"/>
            <w:noWrap/>
            <w:vAlign w:val="bottom"/>
            <w:hideMark/>
          </w:tcPr>
          <w:p w14:paraId="1E5A8AA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505E0F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1B2572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1C78B3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1F35122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206331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52E2D9C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790 00 78210</w:t>
            </w:r>
          </w:p>
        </w:tc>
        <w:tc>
          <w:tcPr>
            <w:tcW w:w="590" w:type="dxa"/>
            <w:tcBorders>
              <w:top w:val="nil"/>
              <w:left w:val="nil"/>
              <w:bottom w:val="single" w:sz="4" w:space="0" w:color="auto"/>
              <w:right w:val="single" w:sz="4" w:space="0" w:color="auto"/>
            </w:tcBorders>
            <w:shd w:val="clear" w:color="auto" w:fill="auto"/>
            <w:noWrap/>
            <w:vAlign w:val="center"/>
            <w:hideMark/>
          </w:tcPr>
          <w:p w14:paraId="63C9EB7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545AAF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1 403</w:t>
            </w:r>
          </w:p>
        </w:tc>
        <w:tc>
          <w:tcPr>
            <w:tcW w:w="1287" w:type="dxa"/>
            <w:tcBorders>
              <w:top w:val="nil"/>
              <w:left w:val="nil"/>
              <w:bottom w:val="single" w:sz="4" w:space="0" w:color="auto"/>
              <w:right w:val="single" w:sz="8" w:space="0" w:color="auto"/>
            </w:tcBorders>
            <w:shd w:val="clear" w:color="auto" w:fill="auto"/>
            <w:noWrap/>
            <w:vAlign w:val="bottom"/>
            <w:hideMark/>
          </w:tcPr>
          <w:p w14:paraId="360BFD6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A0FB38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D95320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FAE55B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6" w:type="dxa"/>
            <w:tcBorders>
              <w:top w:val="nil"/>
              <w:left w:val="nil"/>
              <w:bottom w:val="single" w:sz="4" w:space="0" w:color="auto"/>
              <w:right w:val="single" w:sz="4" w:space="0" w:color="auto"/>
            </w:tcBorders>
            <w:shd w:val="clear" w:color="auto" w:fill="auto"/>
            <w:noWrap/>
            <w:vAlign w:val="center"/>
            <w:hideMark/>
          </w:tcPr>
          <w:p w14:paraId="0E1B5FB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B34C51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42796DE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477AF8E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3AAE37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41</w:t>
            </w:r>
          </w:p>
        </w:tc>
        <w:tc>
          <w:tcPr>
            <w:tcW w:w="1287" w:type="dxa"/>
            <w:tcBorders>
              <w:top w:val="nil"/>
              <w:left w:val="nil"/>
              <w:bottom w:val="single" w:sz="4" w:space="0" w:color="auto"/>
              <w:right w:val="single" w:sz="8" w:space="0" w:color="auto"/>
            </w:tcBorders>
            <w:shd w:val="clear" w:color="auto" w:fill="auto"/>
            <w:noWrap/>
            <w:vAlign w:val="bottom"/>
            <w:hideMark/>
          </w:tcPr>
          <w:p w14:paraId="5DE66078"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9781EE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768583A"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90D9CC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1A43A9B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0D20F2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059CC7F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6AB096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37BBD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41</w:t>
            </w:r>
          </w:p>
        </w:tc>
        <w:tc>
          <w:tcPr>
            <w:tcW w:w="1287" w:type="dxa"/>
            <w:tcBorders>
              <w:top w:val="nil"/>
              <w:left w:val="nil"/>
              <w:bottom w:val="single" w:sz="4" w:space="0" w:color="auto"/>
              <w:right w:val="single" w:sz="8" w:space="0" w:color="auto"/>
            </w:tcBorders>
            <w:shd w:val="clear" w:color="auto" w:fill="auto"/>
            <w:noWrap/>
            <w:vAlign w:val="bottom"/>
            <w:hideMark/>
          </w:tcPr>
          <w:p w14:paraId="0D26EDA9"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810186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046215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D7AD56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0C59005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D6E2B5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1681BBD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0A0FFE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2290FAA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41</w:t>
            </w:r>
          </w:p>
        </w:tc>
        <w:tc>
          <w:tcPr>
            <w:tcW w:w="1287" w:type="dxa"/>
            <w:tcBorders>
              <w:top w:val="nil"/>
              <w:left w:val="nil"/>
              <w:bottom w:val="single" w:sz="4" w:space="0" w:color="auto"/>
              <w:right w:val="single" w:sz="8" w:space="0" w:color="auto"/>
            </w:tcBorders>
            <w:shd w:val="clear" w:color="auto" w:fill="auto"/>
            <w:noWrap/>
            <w:vAlign w:val="bottom"/>
            <w:hideMark/>
          </w:tcPr>
          <w:p w14:paraId="2EEBD32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C3AFEA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C85A2E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DC65BB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3DB879D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927976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2EE84A3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360 00 00000</w:t>
            </w:r>
          </w:p>
        </w:tc>
        <w:tc>
          <w:tcPr>
            <w:tcW w:w="590" w:type="dxa"/>
            <w:tcBorders>
              <w:top w:val="nil"/>
              <w:left w:val="nil"/>
              <w:bottom w:val="single" w:sz="4" w:space="0" w:color="auto"/>
              <w:right w:val="single" w:sz="4" w:space="0" w:color="auto"/>
            </w:tcBorders>
            <w:shd w:val="clear" w:color="auto" w:fill="auto"/>
            <w:noWrap/>
            <w:vAlign w:val="center"/>
            <w:hideMark/>
          </w:tcPr>
          <w:p w14:paraId="2075281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98F754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w:t>
            </w:r>
          </w:p>
        </w:tc>
        <w:tc>
          <w:tcPr>
            <w:tcW w:w="1287" w:type="dxa"/>
            <w:tcBorders>
              <w:top w:val="nil"/>
              <w:left w:val="nil"/>
              <w:bottom w:val="single" w:sz="4" w:space="0" w:color="auto"/>
              <w:right w:val="single" w:sz="8" w:space="0" w:color="auto"/>
            </w:tcBorders>
            <w:shd w:val="clear" w:color="auto" w:fill="auto"/>
            <w:noWrap/>
            <w:vAlign w:val="bottom"/>
            <w:hideMark/>
          </w:tcPr>
          <w:p w14:paraId="1F9257B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AEEDFC0"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E487FAD"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E56C10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3136FCD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58E5D6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61A32DE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360 00 20360</w:t>
            </w:r>
          </w:p>
        </w:tc>
        <w:tc>
          <w:tcPr>
            <w:tcW w:w="590" w:type="dxa"/>
            <w:tcBorders>
              <w:top w:val="nil"/>
              <w:left w:val="nil"/>
              <w:bottom w:val="single" w:sz="4" w:space="0" w:color="auto"/>
              <w:right w:val="single" w:sz="4" w:space="0" w:color="auto"/>
            </w:tcBorders>
            <w:shd w:val="clear" w:color="auto" w:fill="auto"/>
            <w:noWrap/>
            <w:vAlign w:val="center"/>
            <w:hideMark/>
          </w:tcPr>
          <w:p w14:paraId="4C2616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6C27A2B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w:t>
            </w:r>
          </w:p>
        </w:tc>
        <w:tc>
          <w:tcPr>
            <w:tcW w:w="1287" w:type="dxa"/>
            <w:tcBorders>
              <w:top w:val="nil"/>
              <w:left w:val="nil"/>
              <w:bottom w:val="single" w:sz="4" w:space="0" w:color="auto"/>
              <w:right w:val="single" w:sz="8" w:space="0" w:color="auto"/>
            </w:tcBorders>
            <w:shd w:val="clear" w:color="auto" w:fill="auto"/>
            <w:noWrap/>
            <w:vAlign w:val="bottom"/>
            <w:hideMark/>
          </w:tcPr>
          <w:p w14:paraId="479B469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29A529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90A8FA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5350D4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86" w:type="dxa"/>
            <w:tcBorders>
              <w:top w:val="nil"/>
              <w:left w:val="nil"/>
              <w:bottom w:val="single" w:sz="4" w:space="0" w:color="auto"/>
              <w:right w:val="single" w:sz="4" w:space="0" w:color="auto"/>
            </w:tcBorders>
            <w:shd w:val="clear" w:color="auto" w:fill="auto"/>
            <w:noWrap/>
            <w:vAlign w:val="center"/>
            <w:hideMark/>
          </w:tcPr>
          <w:p w14:paraId="2F4A0A1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6721D4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22D8F49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360 00 20360</w:t>
            </w:r>
          </w:p>
        </w:tc>
        <w:tc>
          <w:tcPr>
            <w:tcW w:w="590" w:type="dxa"/>
            <w:tcBorders>
              <w:top w:val="nil"/>
              <w:left w:val="nil"/>
              <w:bottom w:val="single" w:sz="4" w:space="0" w:color="auto"/>
              <w:right w:val="single" w:sz="4" w:space="0" w:color="auto"/>
            </w:tcBorders>
            <w:shd w:val="clear" w:color="auto" w:fill="auto"/>
            <w:noWrap/>
            <w:vAlign w:val="center"/>
            <w:hideMark/>
          </w:tcPr>
          <w:p w14:paraId="782D3F7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7AE8B1E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w:t>
            </w:r>
          </w:p>
        </w:tc>
        <w:tc>
          <w:tcPr>
            <w:tcW w:w="1287" w:type="dxa"/>
            <w:tcBorders>
              <w:top w:val="nil"/>
              <w:left w:val="nil"/>
              <w:bottom w:val="single" w:sz="4" w:space="0" w:color="auto"/>
              <w:right w:val="single" w:sz="8" w:space="0" w:color="auto"/>
            </w:tcBorders>
            <w:shd w:val="clear" w:color="auto" w:fill="auto"/>
            <w:noWrap/>
            <w:vAlign w:val="bottom"/>
            <w:hideMark/>
          </w:tcPr>
          <w:p w14:paraId="4BFE373F"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931620" w:rsidRPr="00931620" w14:paraId="6A30B91D"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5602C0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000000" w:fill="D9D9D9"/>
            <w:hideMark/>
          </w:tcPr>
          <w:p w14:paraId="7584C341"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86" w:type="dxa"/>
            <w:tcBorders>
              <w:top w:val="nil"/>
              <w:left w:val="nil"/>
              <w:bottom w:val="single" w:sz="4" w:space="0" w:color="auto"/>
              <w:right w:val="single" w:sz="4" w:space="0" w:color="auto"/>
            </w:tcBorders>
            <w:shd w:val="clear" w:color="000000" w:fill="D9D9D9"/>
            <w:noWrap/>
            <w:vAlign w:val="center"/>
            <w:hideMark/>
          </w:tcPr>
          <w:p w14:paraId="01438AD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D9D9D9"/>
            <w:noWrap/>
            <w:vAlign w:val="center"/>
            <w:hideMark/>
          </w:tcPr>
          <w:p w14:paraId="173298F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D9D9D9"/>
            <w:noWrap/>
            <w:vAlign w:val="center"/>
            <w:hideMark/>
          </w:tcPr>
          <w:p w14:paraId="0B226E4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vAlign w:val="center"/>
            <w:hideMark/>
          </w:tcPr>
          <w:p w14:paraId="42EC9FF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0AC2DCC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1724</w:t>
            </w:r>
          </w:p>
        </w:tc>
        <w:tc>
          <w:tcPr>
            <w:tcW w:w="1287" w:type="dxa"/>
            <w:tcBorders>
              <w:top w:val="nil"/>
              <w:left w:val="nil"/>
              <w:bottom w:val="single" w:sz="4" w:space="0" w:color="auto"/>
              <w:right w:val="single" w:sz="8" w:space="0" w:color="auto"/>
            </w:tcBorders>
            <w:shd w:val="clear" w:color="000000" w:fill="D9D9D9"/>
            <w:noWrap/>
            <w:vAlign w:val="bottom"/>
            <w:hideMark/>
          </w:tcPr>
          <w:p w14:paraId="709DA0DA" w14:textId="77777777" w:rsidR="00931620" w:rsidRPr="00931620" w:rsidRDefault="00931620" w:rsidP="00931620">
            <w:pPr>
              <w:spacing w:after="0" w:line="240" w:lineRule="auto"/>
              <w:rPr>
                <w:rFonts w:ascii="Arial CYR" w:eastAsia="Times New Roman" w:hAnsi="Arial CYR" w:cs="Arial CYR"/>
                <w:b/>
                <w:bCs/>
                <w:sz w:val="16"/>
                <w:szCs w:val="16"/>
                <w:lang w:eastAsia="ru-RU"/>
              </w:rPr>
            </w:pPr>
            <w:r w:rsidRPr="00931620">
              <w:rPr>
                <w:rFonts w:ascii="Arial CYR" w:eastAsia="Times New Roman" w:hAnsi="Arial CYR" w:cs="Arial CYR"/>
                <w:b/>
                <w:bCs/>
                <w:sz w:val="16"/>
                <w:szCs w:val="16"/>
                <w:lang w:eastAsia="ru-RU"/>
              </w:rPr>
              <w:t> </w:t>
            </w:r>
          </w:p>
        </w:tc>
      </w:tr>
      <w:tr w:rsidR="004C3CA0" w:rsidRPr="00931620" w14:paraId="6B76374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6A3A795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04E8082"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586" w:type="dxa"/>
            <w:tcBorders>
              <w:top w:val="nil"/>
              <w:left w:val="nil"/>
              <w:bottom w:val="single" w:sz="4" w:space="0" w:color="auto"/>
              <w:right w:val="single" w:sz="4" w:space="0" w:color="auto"/>
            </w:tcBorders>
            <w:shd w:val="clear" w:color="auto" w:fill="auto"/>
            <w:noWrap/>
            <w:vAlign w:val="center"/>
            <w:hideMark/>
          </w:tcPr>
          <w:p w14:paraId="3EA4DD0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5BF712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2C643CA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1C76E26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7D945B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250</w:t>
            </w:r>
          </w:p>
        </w:tc>
        <w:tc>
          <w:tcPr>
            <w:tcW w:w="1287" w:type="dxa"/>
            <w:tcBorders>
              <w:top w:val="nil"/>
              <w:left w:val="nil"/>
              <w:bottom w:val="single" w:sz="4" w:space="0" w:color="auto"/>
              <w:right w:val="single" w:sz="8" w:space="0" w:color="auto"/>
            </w:tcBorders>
            <w:shd w:val="clear" w:color="auto" w:fill="auto"/>
            <w:noWrap/>
            <w:vAlign w:val="center"/>
            <w:hideMark/>
          </w:tcPr>
          <w:p w14:paraId="055365D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2077B88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13380A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FDB42D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399FE0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565803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61F59DD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730 00 00000</w:t>
            </w:r>
          </w:p>
        </w:tc>
        <w:tc>
          <w:tcPr>
            <w:tcW w:w="590" w:type="dxa"/>
            <w:tcBorders>
              <w:top w:val="nil"/>
              <w:left w:val="nil"/>
              <w:bottom w:val="single" w:sz="4" w:space="0" w:color="auto"/>
              <w:right w:val="single" w:sz="4" w:space="0" w:color="auto"/>
            </w:tcBorders>
            <w:shd w:val="clear" w:color="auto" w:fill="auto"/>
            <w:noWrap/>
            <w:vAlign w:val="center"/>
            <w:hideMark/>
          </w:tcPr>
          <w:p w14:paraId="26B540B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28046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250</w:t>
            </w:r>
          </w:p>
        </w:tc>
        <w:tc>
          <w:tcPr>
            <w:tcW w:w="1287" w:type="dxa"/>
            <w:tcBorders>
              <w:top w:val="nil"/>
              <w:left w:val="nil"/>
              <w:bottom w:val="single" w:sz="4" w:space="0" w:color="auto"/>
              <w:right w:val="single" w:sz="8" w:space="0" w:color="auto"/>
            </w:tcBorders>
            <w:shd w:val="clear" w:color="auto" w:fill="auto"/>
            <w:noWrap/>
            <w:vAlign w:val="bottom"/>
            <w:hideMark/>
          </w:tcPr>
          <w:p w14:paraId="5E19D7C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8C6427B"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BEEAE3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E9F57E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41FB97B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BF8829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37B6309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730 00 20030</w:t>
            </w:r>
          </w:p>
        </w:tc>
        <w:tc>
          <w:tcPr>
            <w:tcW w:w="590" w:type="dxa"/>
            <w:tcBorders>
              <w:top w:val="nil"/>
              <w:left w:val="nil"/>
              <w:bottom w:val="single" w:sz="4" w:space="0" w:color="auto"/>
              <w:right w:val="single" w:sz="4" w:space="0" w:color="auto"/>
            </w:tcBorders>
            <w:shd w:val="clear" w:color="auto" w:fill="auto"/>
            <w:noWrap/>
            <w:vAlign w:val="center"/>
            <w:hideMark/>
          </w:tcPr>
          <w:p w14:paraId="6373265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392996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250</w:t>
            </w:r>
          </w:p>
        </w:tc>
        <w:tc>
          <w:tcPr>
            <w:tcW w:w="1287" w:type="dxa"/>
            <w:tcBorders>
              <w:top w:val="nil"/>
              <w:left w:val="nil"/>
              <w:bottom w:val="single" w:sz="4" w:space="0" w:color="auto"/>
              <w:right w:val="single" w:sz="8" w:space="0" w:color="auto"/>
            </w:tcBorders>
            <w:shd w:val="clear" w:color="auto" w:fill="auto"/>
            <w:noWrap/>
            <w:vAlign w:val="bottom"/>
            <w:hideMark/>
          </w:tcPr>
          <w:p w14:paraId="3A137D9A"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73397F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8F131B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80DFD5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3BBC0E9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8880AC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5613157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730 00 20030</w:t>
            </w:r>
          </w:p>
        </w:tc>
        <w:tc>
          <w:tcPr>
            <w:tcW w:w="590" w:type="dxa"/>
            <w:tcBorders>
              <w:top w:val="nil"/>
              <w:left w:val="nil"/>
              <w:bottom w:val="single" w:sz="4" w:space="0" w:color="auto"/>
              <w:right w:val="single" w:sz="4" w:space="0" w:color="auto"/>
            </w:tcBorders>
            <w:shd w:val="clear" w:color="auto" w:fill="auto"/>
            <w:noWrap/>
            <w:vAlign w:val="center"/>
            <w:hideMark/>
          </w:tcPr>
          <w:p w14:paraId="352A68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36E544B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250</w:t>
            </w:r>
          </w:p>
        </w:tc>
        <w:tc>
          <w:tcPr>
            <w:tcW w:w="1287" w:type="dxa"/>
            <w:tcBorders>
              <w:top w:val="nil"/>
              <w:left w:val="nil"/>
              <w:bottom w:val="single" w:sz="4" w:space="0" w:color="auto"/>
              <w:right w:val="single" w:sz="8" w:space="0" w:color="auto"/>
            </w:tcBorders>
            <w:shd w:val="clear" w:color="auto" w:fill="auto"/>
            <w:noWrap/>
            <w:vAlign w:val="bottom"/>
            <w:hideMark/>
          </w:tcPr>
          <w:p w14:paraId="148AADA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BB5DA90"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015A759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65EE46D"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86" w:type="dxa"/>
            <w:tcBorders>
              <w:top w:val="nil"/>
              <w:left w:val="nil"/>
              <w:bottom w:val="single" w:sz="4" w:space="0" w:color="auto"/>
              <w:right w:val="single" w:sz="4" w:space="0" w:color="auto"/>
            </w:tcBorders>
            <w:shd w:val="clear" w:color="auto" w:fill="auto"/>
            <w:noWrap/>
            <w:vAlign w:val="center"/>
            <w:hideMark/>
          </w:tcPr>
          <w:p w14:paraId="016DDBA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E90618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33FA5A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265C945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8B3804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1 474</w:t>
            </w:r>
          </w:p>
        </w:tc>
        <w:tc>
          <w:tcPr>
            <w:tcW w:w="1287" w:type="dxa"/>
            <w:tcBorders>
              <w:top w:val="nil"/>
              <w:left w:val="nil"/>
              <w:bottom w:val="single" w:sz="4" w:space="0" w:color="auto"/>
              <w:right w:val="single" w:sz="8" w:space="0" w:color="auto"/>
            </w:tcBorders>
            <w:shd w:val="clear" w:color="auto" w:fill="auto"/>
            <w:noWrap/>
            <w:vAlign w:val="center"/>
            <w:hideMark/>
          </w:tcPr>
          <w:p w14:paraId="294C35B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0EB5174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A8EB6C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006E2D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7339E15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E86DB7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669F214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790 00 00000</w:t>
            </w:r>
          </w:p>
        </w:tc>
        <w:tc>
          <w:tcPr>
            <w:tcW w:w="590" w:type="dxa"/>
            <w:tcBorders>
              <w:top w:val="nil"/>
              <w:left w:val="nil"/>
              <w:bottom w:val="single" w:sz="4" w:space="0" w:color="auto"/>
              <w:right w:val="single" w:sz="4" w:space="0" w:color="auto"/>
            </w:tcBorders>
            <w:shd w:val="clear" w:color="auto" w:fill="auto"/>
            <w:noWrap/>
            <w:vAlign w:val="center"/>
            <w:hideMark/>
          </w:tcPr>
          <w:p w14:paraId="01CB821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74AB77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1 149</w:t>
            </w:r>
          </w:p>
        </w:tc>
        <w:tc>
          <w:tcPr>
            <w:tcW w:w="1287" w:type="dxa"/>
            <w:tcBorders>
              <w:top w:val="nil"/>
              <w:left w:val="nil"/>
              <w:bottom w:val="single" w:sz="4" w:space="0" w:color="auto"/>
              <w:right w:val="single" w:sz="8" w:space="0" w:color="auto"/>
            </w:tcBorders>
            <w:shd w:val="clear" w:color="auto" w:fill="auto"/>
            <w:noWrap/>
            <w:vAlign w:val="bottom"/>
            <w:hideMark/>
          </w:tcPr>
          <w:p w14:paraId="086E68BF"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4292B2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44A682A"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58AF2A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7E8B602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3F5C6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46C9942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790 00 20090</w:t>
            </w:r>
          </w:p>
        </w:tc>
        <w:tc>
          <w:tcPr>
            <w:tcW w:w="590" w:type="dxa"/>
            <w:tcBorders>
              <w:top w:val="nil"/>
              <w:left w:val="nil"/>
              <w:bottom w:val="single" w:sz="4" w:space="0" w:color="auto"/>
              <w:right w:val="single" w:sz="4" w:space="0" w:color="auto"/>
            </w:tcBorders>
            <w:shd w:val="clear" w:color="auto" w:fill="auto"/>
            <w:noWrap/>
            <w:vAlign w:val="center"/>
            <w:hideMark/>
          </w:tcPr>
          <w:p w14:paraId="3E46104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0EB921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1 149</w:t>
            </w:r>
          </w:p>
        </w:tc>
        <w:tc>
          <w:tcPr>
            <w:tcW w:w="1287" w:type="dxa"/>
            <w:tcBorders>
              <w:top w:val="nil"/>
              <w:left w:val="nil"/>
              <w:bottom w:val="single" w:sz="4" w:space="0" w:color="auto"/>
              <w:right w:val="single" w:sz="8" w:space="0" w:color="auto"/>
            </w:tcBorders>
            <w:shd w:val="clear" w:color="auto" w:fill="auto"/>
            <w:noWrap/>
            <w:vAlign w:val="bottom"/>
            <w:hideMark/>
          </w:tcPr>
          <w:p w14:paraId="08515B53"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DF9D00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A68A91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C2BCD3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076CAC7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F214A3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6B29ED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790 00 20090</w:t>
            </w:r>
          </w:p>
        </w:tc>
        <w:tc>
          <w:tcPr>
            <w:tcW w:w="590" w:type="dxa"/>
            <w:tcBorders>
              <w:top w:val="nil"/>
              <w:left w:val="nil"/>
              <w:bottom w:val="single" w:sz="4" w:space="0" w:color="auto"/>
              <w:right w:val="single" w:sz="4" w:space="0" w:color="auto"/>
            </w:tcBorders>
            <w:shd w:val="clear" w:color="auto" w:fill="auto"/>
            <w:noWrap/>
            <w:vAlign w:val="center"/>
            <w:hideMark/>
          </w:tcPr>
          <w:p w14:paraId="4285BAA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1F57371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1 149</w:t>
            </w:r>
          </w:p>
        </w:tc>
        <w:tc>
          <w:tcPr>
            <w:tcW w:w="1287" w:type="dxa"/>
            <w:tcBorders>
              <w:top w:val="nil"/>
              <w:left w:val="nil"/>
              <w:bottom w:val="single" w:sz="4" w:space="0" w:color="auto"/>
              <w:right w:val="single" w:sz="8" w:space="0" w:color="auto"/>
            </w:tcBorders>
            <w:shd w:val="clear" w:color="auto" w:fill="auto"/>
            <w:noWrap/>
            <w:vAlign w:val="bottom"/>
            <w:hideMark/>
          </w:tcPr>
          <w:p w14:paraId="6FEA638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C234C73" w14:textId="77777777" w:rsidTr="00086C86">
        <w:trPr>
          <w:gridAfter w:val="1"/>
          <w:wAfter w:w="7" w:type="dxa"/>
          <w:trHeight w:val="54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3AF1C46"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FDC80F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86" w:type="dxa"/>
            <w:tcBorders>
              <w:top w:val="nil"/>
              <w:left w:val="nil"/>
              <w:bottom w:val="single" w:sz="4" w:space="0" w:color="auto"/>
              <w:right w:val="single" w:sz="4" w:space="0" w:color="auto"/>
            </w:tcBorders>
            <w:shd w:val="clear" w:color="auto" w:fill="auto"/>
            <w:noWrap/>
            <w:vAlign w:val="center"/>
            <w:hideMark/>
          </w:tcPr>
          <w:p w14:paraId="394BA3C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5D5BC7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13AAFDA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440 00 20000</w:t>
            </w:r>
          </w:p>
        </w:tc>
        <w:tc>
          <w:tcPr>
            <w:tcW w:w="590" w:type="dxa"/>
            <w:tcBorders>
              <w:top w:val="nil"/>
              <w:left w:val="nil"/>
              <w:bottom w:val="single" w:sz="4" w:space="0" w:color="auto"/>
              <w:right w:val="single" w:sz="4" w:space="0" w:color="auto"/>
            </w:tcBorders>
            <w:shd w:val="clear" w:color="auto" w:fill="auto"/>
            <w:noWrap/>
            <w:vAlign w:val="center"/>
            <w:hideMark/>
          </w:tcPr>
          <w:p w14:paraId="21D2289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66C0DC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w:t>
            </w:r>
          </w:p>
        </w:tc>
        <w:tc>
          <w:tcPr>
            <w:tcW w:w="1287" w:type="dxa"/>
            <w:tcBorders>
              <w:top w:val="nil"/>
              <w:left w:val="nil"/>
              <w:bottom w:val="single" w:sz="4" w:space="0" w:color="auto"/>
              <w:right w:val="single" w:sz="8" w:space="0" w:color="auto"/>
            </w:tcBorders>
            <w:shd w:val="clear" w:color="auto" w:fill="auto"/>
            <w:noWrap/>
            <w:vAlign w:val="bottom"/>
            <w:hideMark/>
          </w:tcPr>
          <w:p w14:paraId="4A59A53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CFB5008"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138B71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7D4A2A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536FD9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509027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45B14CA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440 00 20440</w:t>
            </w:r>
          </w:p>
        </w:tc>
        <w:tc>
          <w:tcPr>
            <w:tcW w:w="590" w:type="dxa"/>
            <w:tcBorders>
              <w:top w:val="nil"/>
              <w:left w:val="nil"/>
              <w:bottom w:val="single" w:sz="4" w:space="0" w:color="auto"/>
              <w:right w:val="single" w:sz="4" w:space="0" w:color="auto"/>
            </w:tcBorders>
            <w:shd w:val="clear" w:color="auto" w:fill="auto"/>
            <w:noWrap/>
            <w:vAlign w:val="center"/>
            <w:hideMark/>
          </w:tcPr>
          <w:p w14:paraId="3DD580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2AD8BF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w:t>
            </w:r>
          </w:p>
        </w:tc>
        <w:tc>
          <w:tcPr>
            <w:tcW w:w="1287" w:type="dxa"/>
            <w:tcBorders>
              <w:top w:val="nil"/>
              <w:left w:val="nil"/>
              <w:bottom w:val="single" w:sz="4" w:space="0" w:color="auto"/>
              <w:right w:val="single" w:sz="8" w:space="0" w:color="auto"/>
            </w:tcBorders>
            <w:shd w:val="clear" w:color="auto" w:fill="auto"/>
            <w:noWrap/>
            <w:vAlign w:val="bottom"/>
            <w:hideMark/>
          </w:tcPr>
          <w:p w14:paraId="16DED0C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697C02F" w14:textId="77777777" w:rsidTr="00086C86">
        <w:trPr>
          <w:gridAfter w:val="1"/>
          <w:wAfter w:w="7" w:type="dxa"/>
          <w:trHeight w:val="54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03A2D8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2F1802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86" w:type="dxa"/>
            <w:tcBorders>
              <w:top w:val="nil"/>
              <w:left w:val="nil"/>
              <w:bottom w:val="single" w:sz="4" w:space="0" w:color="auto"/>
              <w:right w:val="single" w:sz="4" w:space="0" w:color="auto"/>
            </w:tcBorders>
            <w:shd w:val="clear" w:color="auto" w:fill="auto"/>
            <w:noWrap/>
            <w:vAlign w:val="center"/>
            <w:hideMark/>
          </w:tcPr>
          <w:p w14:paraId="65CEA93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43E9A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30BF627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440 00 20440</w:t>
            </w:r>
          </w:p>
        </w:tc>
        <w:tc>
          <w:tcPr>
            <w:tcW w:w="590" w:type="dxa"/>
            <w:tcBorders>
              <w:top w:val="nil"/>
              <w:left w:val="nil"/>
              <w:bottom w:val="single" w:sz="4" w:space="0" w:color="auto"/>
              <w:right w:val="single" w:sz="4" w:space="0" w:color="auto"/>
            </w:tcBorders>
            <w:shd w:val="clear" w:color="auto" w:fill="auto"/>
            <w:noWrap/>
            <w:vAlign w:val="center"/>
            <w:hideMark/>
          </w:tcPr>
          <w:p w14:paraId="3932383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56A46C6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w:t>
            </w:r>
          </w:p>
        </w:tc>
        <w:tc>
          <w:tcPr>
            <w:tcW w:w="1287" w:type="dxa"/>
            <w:tcBorders>
              <w:top w:val="nil"/>
              <w:left w:val="nil"/>
              <w:bottom w:val="single" w:sz="4" w:space="0" w:color="auto"/>
              <w:right w:val="single" w:sz="8" w:space="0" w:color="auto"/>
            </w:tcBorders>
            <w:shd w:val="clear" w:color="auto" w:fill="auto"/>
            <w:noWrap/>
            <w:vAlign w:val="bottom"/>
            <w:hideMark/>
          </w:tcPr>
          <w:p w14:paraId="7CDF890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D6C3E1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6B4963B"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8F4100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6" w:type="dxa"/>
            <w:tcBorders>
              <w:top w:val="nil"/>
              <w:left w:val="nil"/>
              <w:bottom w:val="single" w:sz="4" w:space="0" w:color="auto"/>
              <w:right w:val="single" w:sz="4" w:space="0" w:color="auto"/>
            </w:tcBorders>
            <w:shd w:val="clear" w:color="auto" w:fill="auto"/>
            <w:noWrap/>
            <w:vAlign w:val="center"/>
            <w:hideMark/>
          </w:tcPr>
          <w:p w14:paraId="4617B80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6FBDC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5747134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990 00 00000</w:t>
            </w:r>
          </w:p>
        </w:tc>
        <w:tc>
          <w:tcPr>
            <w:tcW w:w="590" w:type="dxa"/>
            <w:tcBorders>
              <w:top w:val="nil"/>
              <w:left w:val="nil"/>
              <w:bottom w:val="single" w:sz="4" w:space="0" w:color="auto"/>
              <w:right w:val="single" w:sz="4" w:space="0" w:color="auto"/>
            </w:tcBorders>
            <w:shd w:val="clear" w:color="auto" w:fill="auto"/>
            <w:noWrap/>
            <w:vAlign w:val="center"/>
            <w:hideMark/>
          </w:tcPr>
          <w:p w14:paraId="5CBBA9D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67075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320</w:t>
            </w:r>
          </w:p>
        </w:tc>
        <w:tc>
          <w:tcPr>
            <w:tcW w:w="1287" w:type="dxa"/>
            <w:tcBorders>
              <w:top w:val="nil"/>
              <w:left w:val="nil"/>
              <w:bottom w:val="single" w:sz="4" w:space="0" w:color="auto"/>
              <w:right w:val="single" w:sz="8" w:space="0" w:color="auto"/>
            </w:tcBorders>
            <w:shd w:val="clear" w:color="auto" w:fill="auto"/>
            <w:noWrap/>
            <w:vAlign w:val="bottom"/>
            <w:hideMark/>
          </w:tcPr>
          <w:p w14:paraId="43465D0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2376A1B"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C97FDE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DF4949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1AF5EAA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737FB8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69B97BB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990 00 78210</w:t>
            </w:r>
          </w:p>
        </w:tc>
        <w:tc>
          <w:tcPr>
            <w:tcW w:w="590" w:type="dxa"/>
            <w:tcBorders>
              <w:top w:val="nil"/>
              <w:left w:val="nil"/>
              <w:bottom w:val="single" w:sz="4" w:space="0" w:color="auto"/>
              <w:right w:val="single" w:sz="4" w:space="0" w:color="auto"/>
            </w:tcBorders>
            <w:shd w:val="clear" w:color="auto" w:fill="auto"/>
            <w:noWrap/>
            <w:vAlign w:val="center"/>
            <w:hideMark/>
          </w:tcPr>
          <w:p w14:paraId="0BCB866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9F0DBD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320</w:t>
            </w:r>
          </w:p>
        </w:tc>
        <w:tc>
          <w:tcPr>
            <w:tcW w:w="1287" w:type="dxa"/>
            <w:tcBorders>
              <w:top w:val="nil"/>
              <w:left w:val="nil"/>
              <w:bottom w:val="single" w:sz="4" w:space="0" w:color="auto"/>
              <w:right w:val="single" w:sz="8" w:space="0" w:color="auto"/>
            </w:tcBorders>
            <w:shd w:val="clear" w:color="auto" w:fill="auto"/>
            <w:noWrap/>
            <w:vAlign w:val="bottom"/>
            <w:hideMark/>
          </w:tcPr>
          <w:p w14:paraId="482F8613"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E38752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2EE7A89"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1DF7C6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45B3B8A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ABFFB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5231308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990 00 78210</w:t>
            </w:r>
          </w:p>
        </w:tc>
        <w:tc>
          <w:tcPr>
            <w:tcW w:w="590" w:type="dxa"/>
            <w:tcBorders>
              <w:top w:val="nil"/>
              <w:left w:val="nil"/>
              <w:bottom w:val="single" w:sz="4" w:space="0" w:color="auto"/>
              <w:right w:val="single" w:sz="4" w:space="0" w:color="auto"/>
            </w:tcBorders>
            <w:shd w:val="clear" w:color="auto" w:fill="auto"/>
            <w:noWrap/>
            <w:vAlign w:val="center"/>
            <w:hideMark/>
          </w:tcPr>
          <w:p w14:paraId="441EAA8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67815CA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320</w:t>
            </w:r>
          </w:p>
        </w:tc>
        <w:tc>
          <w:tcPr>
            <w:tcW w:w="1287" w:type="dxa"/>
            <w:tcBorders>
              <w:top w:val="nil"/>
              <w:left w:val="nil"/>
              <w:bottom w:val="single" w:sz="4" w:space="0" w:color="auto"/>
              <w:right w:val="single" w:sz="8" w:space="0" w:color="auto"/>
            </w:tcBorders>
            <w:shd w:val="clear" w:color="auto" w:fill="auto"/>
            <w:noWrap/>
            <w:vAlign w:val="bottom"/>
            <w:hideMark/>
          </w:tcPr>
          <w:p w14:paraId="68CB66ED"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931620" w:rsidRPr="00931620" w14:paraId="71ACC77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6F337F4"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000000" w:fill="D9D9D9"/>
            <w:hideMark/>
          </w:tcPr>
          <w:p w14:paraId="2BB65CDD"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Национальная экономика</w:t>
            </w:r>
          </w:p>
        </w:tc>
        <w:tc>
          <w:tcPr>
            <w:tcW w:w="586" w:type="dxa"/>
            <w:tcBorders>
              <w:top w:val="nil"/>
              <w:left w:val="nil"/>
              <w:bottom w:val="single" w:sz="4" w:space="0" w:color="auto"/>
              <w:right w:val="single" w:sz="4" w:space="0" w:color="auto"/>
            </w:tcBorders>
            <w:shd w:val="clear" w:color="000000" w:fill="D9D9D9"/>
            <w:noWrap/>
            <w:vAlign w:val="center"/>
            <w:hideMark/>
          </w:tcPr>
          <w:p w14:paraId="0E15603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D9D9D9"/>
            <w:noWrap/>
            <w:vAlign w:val="center"/>
            <w:hideMark/>
          </w:tcPr>
          <w:p w14:paraId="6519780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D9D9D9"/>
            <w:noWrap/>
            <w:vAlign w:val="center"/>
            <w:hideMark/>
          </w:tcPr>
          <w:p w14:paraId="1D1E47B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vAlign w:val="center"/>
            <w:hideMark/>
          </w:tcPr>
          <w:p w14:paraId="2DB0E5A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6682DA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34440</w:t>
            </w:r>
          </w:p>
        </w:tc>
        <w:tc>
          <w:tcPr>
            <w:tcW w:w="1287" w:type="dxa"/>
            <w:tcBorders>
              <w:top w:val="nil"/>
              <w:left w:val="nil"/>
              <w:bottom w:val="single" w:sz="4" w:space="0" w:color="auto"/>
              <w:right w:val="single" w:sz="4" w:space="0" w:color="auto"/>
            </w:tcBorders>
            <w:shd w:val="clear" w:color="000000" w:fill="D9D9D9"/>
            <w:noWrap/>
            <w:vAlign w:val="center"/>
            <w:hideMark/>
          </w:tcPr>
          <w:p w14:paraId="15AB8F7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20 000</w:t>
            </w:r>
          </w:p>
        </w:tc>
      </w:tr>
      <w:tr w:rsidR="004C3CA0" w:rsidRPr="00931620" w14:paraId="4A94DCD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C6DE3C6"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EC7E2FE"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Сельское хозяйство и рыболовство</w:t>
            </w:r>
          </w:p>
        </w:tc>
        <w:tc>
          <w:tcPr>
            <w:tcW w:w="586" w:type="dxa"/>
            <w:tcBorders>
              <w:top w:val="nil"/>
              <w:left w:val="nil"/>
              <w:bottom w:val="single" w:sz="4" w:space="0" w:color="auto"/>
              <w:right w:val="single" w:sz="4" w:space="0" w:color="auto"/>
            </w:tcBorders>
            <w:shd w:val="clear" w:color="auto" w:fill="auto"/>
            <w:noWrap/>
            <w:vAlign w:val="center"/>
            <w:hideMark/>
          </w:tcPr>
          <w:p w14:paraId="055C0FB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7D42A5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05</w:t>
            </w:r>
          </w:p>
        </w:tc>
        <w:tc>
          <w:tcPr>
            <w:tcW w:w="1239" w:type="dxa"/>
            <w:tcBorders>
              <w:top w:val="nil"/>
              <w:left w:val="nil"/>
              <w:bottom w:val="single" w:sz="4" w:space="0" w:color="auto"/>
              <w:right w:val="single" w:sz="4" w:space="0" w:color="auto"/>
            </w:tcBorders>
            <w:shd w:val="clear" w:color="auto" w:fill="auto"/>
            <w:noWrap/>
            <w:vAlign w:val="center"/>
            <w:hideMark/>
          </w:tcPr>
          <w:p w14:paraId="61680D7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6FD85B6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A365BF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center"/>
            <w:hideMark/>
          </w:tcPr>
          <w:p w14:paraId="7273411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23FEE33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BE8AA53"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7DB0EEA"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586" w:type="dxa"/>
            <w:tcBorders>
              <w:top w:val="nil"/>
              <w:left w:val="nil"/>
              <w:bottom w:val="single" w:sz="4" w:space="0" w:color="auto"/>
              <w:right w:val="single" w:sz="4" w:space="0" w:color="auto"/>
            </w:tcBorders>
            <w:shd w:val="clear" w:color="auto" w:fill="auto"/>
            <w:noWrap/>
            <w:vAlign w:val="center"/>
            <w:hideMark/>
          </w:tcPr>
          <w:p w14:paraId="69D7FBE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DE79F0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1239" w:type="dxa"/>
            <w:tcBorders>
              <w:top w:val="nil"/>
              <w:left w:val="nil"/>
              <w:bottom w:val="single" w:sz="4" w:space="0" w:color="auto"/>
              <w:right w:val="single" w:sz="4" w:space="0" w:color="auto"/>
            </w:tcBorders>
            <w:shd w:val="clear" w:color="auto" w:fill="auto"/>
            <w:noWrap/>
            <w:vAlign w:val="center"/>
            <w:hideMark/>
          </w:tcPr>
          <w:p w14:paraId="59CD1F7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994 00 00000</w:t>
            </w:r>
          </w:p>
        </w:tc>
        <w:tc>
          <w:tcPr>
            <w:tcW w:w="590" w:type="dxa"/>
            <w:tcBorders>
              <w:top w:val="nil"/>
              <w:left w:val="nil"/>
              <w:bottom w:val="single" w:sz="4" w:space="0" w:color="auto"/>
              <w:right w:val="single" w:sz="4" w:space="0" w:color="auto"/>
            </w:tcBorders>
            <w:shd w:val="clear" w:color="auto" w:fill="auto"/>
            <w:noWrap/>
            <w:vAlign w:val="center"/>
            <w:hideMark/>
          </w:tcPr>
          <w:p w14:paraId="2D3D1A7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C2CC8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bottom"/>
            <w:hideMark/>
          </w:tcPr>
          <w:p w14:paraId="7D14DA1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1CC9584"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460A15C"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A1B061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586" w:type="dxa"/>
            <w:tcBorders>
              <w:top w:val="nil"/>
              <w:left w:val="nil"/>
              <w:bottom w:val="single" w:sz="4" w:space="0" w:color="auto"/>
              <w:right w:val="single" w:sz="4" w:space="0" w:color="auto"/>
            </w:tcBorders>
            <w:shd w:val="clear" w:color="auto" w:fill="auto"/>
            <w:noWrap/>
            <w:vAlign w:val="center"/>
            <w:hideMark/>
          </w:tcPr>
          <w:p w14:paraId="49C6492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6F0FCA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1239" w:type="dxa"/>
            <w:tcBorders>
              <w:top w:val="nil"/>
              <w:left w:val="nil"/>
              <w:bottom w:val="single" w:sz="4" w:space="0" w:color="auto"/>
              <w:right w:val="single" w:sz="4" w:space="0" w:color="auto"/>
            </w:tcBorders>
            <w:shd w:val="clear" w:color="auto" w:fill="auto"/>
            <w:noWrap/>
            <w:vAlign w:val="center"/>
            <w:hideMark/>
          </w:tcPr>
          <w:p w14:paraId="7618DE2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994 00 60310</w:t>
            </w:r>
          </w:p>
        </w:tc>
        <w:tc>
          <w:tcPr>
            <w:tcW w:w="590" w:type="dxa"/>
            <w:tcBorders>
              <w:top w:val="nil"/>
              <w:left w:val="nil"/>
              <w:bottom w:val="single" w:sz="4" w:space="0" w:color="auto"/>
              <w:right w:val="single" w:sz="4" w:space="0" w:color="auto"/>
            </w:tcBorders>
            <w:shd w:val="clear" w:color="auto" w:fill="auto"/>
            <w:noWrap/>
            <w:vAlign w:val="center"/>
            <w:hideMark/>
          </w:tcPr>
          <w:p w14:paraId="330EFE9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614AD0D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bottom"/>
            <w:hideMark/>
          </w:tcPr>
          <w:p w14:paraId="0E3A68A1"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2484AC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090EF86"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341CA3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586" w:type="dxa"/>
            <w:tcBorders>
              <w:top w:val="nil"/>
              <w:left w:val="nil"/>
              <w:bottom w:val="single" w:sz="4" w:space="0" w:color="auto"/>
              <w:right w:val="single" w:sz="4" w:space="0" w:color="auto"/>
            </w:tcBorders>
            <w:shd w:val="clear" w:color="auto" w:fill="auto"/>
            <w:noWrap/>
            <w:vAlign w:val="center"/>
            <w:hideMark/>
          </w:tcPr>
          <w:p w14:paraId="6DF74DF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377AA9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1239" w:type="dxa"/>
            <w:tcBorders>
              <w:top w:val="nil"/>
              <w:left w:val="nil"/>
              <w:bottom w:val="single" w:sz="4" w:space="0" w:color="auto"/>
              <w:right w:val="single" w:sz="4" w:space="0" w:color="auto"/>
            </w:tcBorders>
            <w:shd w:val="clear" w:color="auto" w:fill="auto"/>
            <w:noWrap/>
            <w:vAlign w:val="center"/>
            <w:hideMark/>
          </w:tcPr>
          <w:p w14:paraId="60D942C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994 00 60310</w:t>
            </w:r>
          </w:p>
        </w:tc>
        <w:tc>
          <w:tcPr>
            <w:tcW w:w="590" w:type="dxa"/>
            <w:tcBorders>
              <w:top w:val="nil"/>
              <w:left w:val="nil"/>
              <w:bottom w:val="single" w:sz="4" w:space="0" w:color="auto"/>
              <w:right w:val="single" w:sz="4" w:space="0" w:color="auto"/>
            </w:tcBorders>
            <w:shd w:val="clear" w:color="auto" w:fill="auto"/>
            <w:noWrap/>
            <w:vAlign w:val="center"/>
            <w:hideMark/>
          </w:tcPr>
          <w:p w14:paraId="09E445F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single" w:sz="4" w:space="0" w:color="auto"/>
            </w:tcBorders>
            <w:shd w:val="clear" w:color="000000" w:fill="FFFFFF"/>
            <w:noWrap/>
            <w:vAlign w:val="center"/>
            <w:hideMark/>
          </w:tcPr>
          <w:p w14:paraId="155C842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bottom"/>
            <w:hideMark/>
          </w:tcPr>
          <w:p w14:paraId="1947605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E037BB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A69148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C4531EA"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Транспорт</w:t>
            </w:r>
          </w:p>
        </w:tc>
        <w:tc>
          <w:tcPr>
            <w:tcW w:w="586" w:type="dxa"/>
            <w:tcBorders>
              <w:top w:val="nil"/>
              <w:left w:val="nil"/>
              <w:bottom w:val="single" w:sz="4" w:space="0" w:color="auto"/>
              <w:right w:val="single" w:sz="4" w:space="0" w:color="auto"/>
            </w:tcBorders>
            <w:shd w:val="clear" w:color="auto" w:fill="auto"/>
            <w:noWrap/>
            <w:vAlign w:val="center"/>
            <w:hideMark/>
          </w:tcPr>
          <w:p w14:paraId="0598EB0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67D195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08</w:t>
            </w:r>
          </w:p>
        </w:tc>
        <w:tc>
          <w:tcPr>
            <w:tcW w:w="1239" w:type="dxa"/>
            <w:tcBorders>
              <w:top w:val="nil"/>
              <w:left w:val="nil"/>
              <w:bottom w:val="single" w:sz="4" w:space="0" w:color="auto"/>
              <w:right w:val="single" w:sz="4" w:space="0" w:color="auto"/>
            </w:tcBorders>
            <w:shd w:val="clear" w:color="auto" w:fill="auto"/>
            <w:noWrap/>
            <w:vAlign w:val="center"/>
            <w:hideMark/>
          </w:tcPr>
          <w:p w14:paraId="18415E5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1ECC291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951EF4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2 000</w:t>
            </w:r>
          </w:p>
        </w:tc>
        <w:tc>
          <w:tcPr>
            <w:tcW w:w="1287" w:type="dxa"/>
            <w:tcBorders>
              <w:top w:val="nil"/>
              <w:left w:val="nil"/>
              <w:bottom w:val="single" w:sz="4" w:space="0" w:color="auto"/>
              <w:right w:val="single" w:sz="8" w:space="0" w:color="auto"/>
            </w:tcBorders>
            <w:shd w:val="clear" w:color="auto" w:fill="auto"/>
            <w:noWrap/>
            <w:vAlign w:val="center"/>
            <w:hideMark/>
          </w:tcPr>
          <w:p w14:paraId="7755B4B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407F8B5E" w14:textId="77777777" w:rsidTr="00086C86">
        <w:trPr>
          <w:gridAfter w:val="1"/>
          <w:wAfter w:w="7" w:type="dxa"/>
          <w:trHeight w:val="74"/>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6AF1425"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5A4AD6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586" w:type="dxa"/>
            <w:tcBorders>
              <w:top w:val="nil"/>
              <w:left w:val="nil"/>
              <w:bottom w:val="single" w:sz="4" w:space="0" w:color="auto"/>
              <w:right w:val="single" w:sz="4" w:space="0" w:color="auto"/>
            </w:tcBorders>
            <w:shd w:val="clear" w:color="auto" w:fill="auto"/>
            <w:noWrap/>
            <w:vAlign w:val="center"/>
            <w:hideMark/>
          </w:tcPr>
          <w:p w14:paraId="699D19B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AF05E6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auto" w:fill="auto"/>
            <w:noWrap/>
            <w:vAlign w:val="center"/>
            <w:hideMark/>
          </w:tcPr>
          <w:p w14:paraId="0262052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380 00 00000</w:t>
            </w:r>
          </w:p>
        </w:tc>
        <w:tc>
          <w:tcPr>
            <w:tcW w:w="590" w:type="dxa"/>
            <w:tcBorders>
              <w:top w:val="nil"/>
              <w:left w:val="nil"/>
              <w:bottom w:val="single" w:sz="4" w:space="0" w:color="auto"/>
              <w:right w:val="single" w:sz="4" w:space="0" w:color="auto"/>
            </w:tcBorders>
            <w:shd w:val="clear" w:color="auto" w:fill="auto"/>
            <w:noWrap/>
            <w:vAlign w:val="center"/>
            <w:hideMark/>
          </w:tcPr>
          <w:p w14:paraId="056CBFC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805EC8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2 000</w:t>
            </w:r>
          </w:p>
        </w:tc>
        <w:tc>
          <w:tcPr>
            <w:tcW w:w="1287" w:type="dxa"/>
            <w:tcBorders>
              <w:top w:val="nil"/>
              <w:left w:val="nil"/>
              <w:bottom w:val="single" w:sz="4" w:space="0" w:color="auto"/>
              <w:right w:val="single" w:sz="8" w:space="0" w:color="auto"/>
            </w:tcBorders>
            <w:shd w:val="clear" w:color="auto" w:fill="auto"/>
            <w:noWrap/>
            <w:vAlign w:val="bottom"/>
            <w:hideMark/>
          </w:tcPr>
          <w:p w14:paraId="564F6FC4"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389F114"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81274D4"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718E77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Закупка товаров работ в рамках МП "Обеспечение пассажирскими перевозками по муниципальным маршрутам на территории городского </w:t>
            </w:r>
            <w:r w:rsidRPr="00931620">
              <w:rPr>
                <w:rFonts w:ascii="Times New Roman" w:eastAsia="Times New Roman" w:hAnsi="Times New Roman" w:cs="Times New Roman"/>
                <w:sz w:val="16"/>
                <w:szCs w:val="16"/>
                <w:lang w:eastAsia="ru-RU"/>
              </w:rPr>
              <w:lastRenderedPageBreak/>
              <w:t>поселения Безенчук муниципального района Безенчукский Самарской области "</w:t>
            </w:r>
          </w:p>
        </w:tc>
        <w:tc>
          <w:tcPr>
            <w:tcW w:w="586" w:type="dxa"/>
            <w:tcBorders>
              <w:top w:val="nil"/>
              <w:left w:val="nil"/>
              <w:bottom w:val="single" w:sz="4" w:space="0" w:color="auto"/>
              <w:right w:val="single" w:sz="4" w:space="0" w:color="auto"/>
            </w:tcBorders>
            <w:shd w:val="clear" w:color="auto" w:fill="auto"/>
            <w:noWrap/>
            <w:vAlign w:val="center"/>
            <w:hideMark/>
          </w:tcPr>
          <w:p w14:paraId="1175BDF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lastRenderedPageBreak/>
              <w:t>04</w:t>
            </w:r>
          </w:p>
        </w:tc>
        <w:tc>
          <w:tcPr>
            <w:tcW w:w="439" w:type="dxa"/>
            <w:tcBorders>
              <w:top w:val="nil"/>
              <w:left w:val="nil"/>
              <w:bottom w:val="single" w:sz="4" w:space="0" w:color="auto"/>
              <w:right w:val="single" w:sz="4" w:space="0" w:color="auto"/>
            </w:tcBorders>
            <w:shd w:val="clear" w:color="auto" w:fill="auto"/>
            <w:noWrap/>
            <w:vAlign w:val="center"/>
            <w:hideMark/>
          </w:tcPr>
          <w:p w14:paraId="6D067E6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auto" w:fill="auto"/>
            <w:noWrap/>
            <w:vAlign w:val="center"/>
            <w:hideMark/>
          </w:tcPr>
          <w:p w14:paraId="2D2D34E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380 00 20380</w:t>
            </w:r>
          </w:p>
        </w:tc>
        <w:tc>
          <w:tcPr>
            <w:tcW w:w="590" w:type="dxa"/>
            <w:tcBorders>
              <w:top w:val="nil"/>
              <w:left w:val="nil"/>
              <w:bottom w:val="single" w:sz="4" w:space="0" w:color="auto"/>
              <w:right w:val="single" w:sz="4" w:space="0" w:color="auto"/>
            </w:tcBorders>
            <w:shd w:val="clear" w:color="auto" w:fill="auto"/>
            <w:noWrap/>
            <w:vAlign w:val="center"/>
            <w:hideMark/>
          </w:tcPr>
          <w:p w14:paraId="3A534D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8E30A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1 800</w:t>
            </w:r>
          </w:p>
        </w:tc>
        <w:tc>
          <w:tcPr>
            <w:tcW w:w="1287" w:type="dxa"/>
            <w:tcBorders>
              <w:top w:val="nil"/>
              <w:left w:val="nil"/>
              <w:bottom w:val="single" w:sz="4" w:space="0" w:color="auto"/>
              <w:right w:val="single" w:sz="8" w:space="0" w:color="auto"/>
            </w:tcBorders>
            <w:shd w:val="clear" w:color="auto" w:fill="auto"/>
            <w:noWrap/>
            <w:vAlign w:val="bottom"/>
            <w:hideMark/>
          </w:tcPr>
          <w:p w14:paraId="2927B65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A57022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DF27A3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A4648E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656761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A19B25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auto" w:fill="auto"/>
            <w:noWrap/>
            <w:vAlign w:val="center"/>
            <w:hideMark/>
          </w:tcPr>
          <w:p w14:paraId="56DC4ED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380 00 20380</w:t>
            </w:r>
          </w:p>
        </w:tc>
        <w:tc>
          <w:tcPr>
            <w:tcW w:w="590" w:type="dxa"/>
            <w:tcBorders>
              <w:top w:val="nil"/>
              <w:left w:val="nil"/>
              <w:bottom w:val="single" w:sz="4" w:space="0" w:color="auto"/>
              <w:right w:val="single" w:sz="4" w:space="0" w:color="auto"/>
            </w:tcBorders>
            <w:shd w:val="clear" w:color="auto" w:fill="auto"/>
            <w:noWrap/>
            <w:vAlign w:val="center"/>
            <w:hideMark/>
          </w:tcPr>
          <w:p w14:paraId="5CC9324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2D9B5D2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1 800</w:t>
            </w:r>
          </w:p>
        </w:tc>
        <w:tc>
          <w:tcPr>
            <w:tcW w:w="1287" w:type="dxa"/>
            <w:tcBorders>
              <w:top w:val="nil"/>
              <w:left w:val="nil"/>
              <w:bottom w:val="single" w:sz="4" w:space="0" w:color="auto"/>
              <w:right w:val="single" w:sz="8" w:space="0" w:color="auto"/>
            </w:tcBorders>
            <w:shd w:val="clear" w:color="auto" w:fill="auto"/>
            <w:noWrap/>
            <w:vAlign w:val="bottom"/>
            <w:hideMark/>
          </w:tcPr>
          <w:p w14:paraId="3C52AA2B"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68A5B8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6FA2D1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69FC70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586" w:type="dxa"/>
            <w:tcBorders>
              <w:top w:val="nil"/>
              <w:left w:val="nil"/>
              <w:bottom w:val="single" w:sz="4" w:space="0" w:color="auto"/>
              <w:right w:val="single" w:sz="4" w:space="0" w:color="auto"/>
            </w:tcBorders>
            <w:shd w:val="clear" w:color="auto" w:fill="auto"/>
            <w:noWrap/>
            <w:vAlign w:val="center"/>
            <w:hideMark/>
          </w:tcPr>
          <w:p w14:paraId="7AA3604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8B1BD5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auto" w:fill="auto"/>
            <w:noWrap/>
            <w:vAlign w:val="center"/>
            <w:hideMark/>
          </w:tcPr>
          <w:p w14:paraId="05B89C6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380 00 60320</w:t>
            </w:r>
          </w:p>
        </w:tc>
        <w:tc>
          <w:tcPr>
            <w:tcW w:w="590" w:type="dxa"/>
            <w:tcBorders>
              <w:top w:val="nil"/>
              <w:left w:val="nil"/>
              <w:bottom w:val="single" w:sz="4" w:space="0" w:color="auto"/>
              <w:right w:val="single" w:sz="4" w:space="0" w:color="auto"/>
            </w:tcBorders>
            <w:shd w:val="clear" w:color="auto" w:fill="auto"/>
            <w:noWrap/>
            <w:vAlign w:val="center"/>
            <w:hideMark/>
          </w:tcPr>
          <w:p w14:paraId="1653E1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AFCB2B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200,00</w:t>
            </w:r>
          </w:p>
        </w:tc>
        <w:tc>
          <w:tcPr>
            <w:tcW w:w="1287" w:type="dxa"/>
            <w:tcBorders>
              <w:top w:val="nil"/>
              <w:left w:val="nil"/>
              <w:bottom w:val="single" w:sz="4" w:space="0" w:color="auto"/>
              <w:right w:val="single" w:sz="8" w:space="0" w:color="auto"/>
            </w:tcBorders>
            <w:shd w:val="clear" w:color="auto" w:fill="auto"/>
            <w:noWrap/>
            <w:vAlign w:val="bottom"/>
            <w:hideMark/>
          </w:tcPr>
          <w:p w14:paraId="3B60402A"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FC4A6E1" w14:textId="77777777" w:rsidTr="00086C86">
        <w:trPr>
          <w:gridAfter w:val="1"/>
          <w:wAfter w:w="7" w:type="dxa"/>
          <w:trHeight w:val="48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4E5524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5C9370A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86" w:type="dxa"/>
            <w:tcBorders>
              <w:top w:val="nil"/>
              <w:left w:val="nil"/>
              <w:bottom w:val="single" w:sz="4" w:space="0" w:color="auto"/>
              <w:right w:val="single" w:sz="4" w:space="0" w:color="auto"/>
            </w:tcBorders>
            <w:shd w:val="clear" w:color="auto" w:fill="auto"/>
            <w:noWrap/>
            <w:vAlign w:val="center"/>
            <w:hideMark/>
          </w:tcPr>
          <w:p w14:paraId="1F5562E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9BF0BA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auto" w:fill="auto"/>
            <w:noWrap/>
            <w:vAlign w:val="center"/>
            <w:hideMark/>
          </w:tcPr>
          <w:p w14:paraId="212F158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380 00 60320</w:t>
            </w:r>
          </w:p>
        </w:tc>
        <w:tc>
          <w:tcPr>
            <w:tcW w:w="590" w:type="dxa"/>
            <w:tcBorders>
              <w:top w:val="nil"/>
              <w:left w:val="nil"/>
              <w:bottom w:val="single" w:sz="4" w:space="0" w:color="auto"/>
              <w:right w:val="single" w:sz="4" w:space="0" w:color="auto"/>
            </w:tcBorders>
            <w:shd w:val="clear" w:color="auto" w:fill="auto"/>
            <w:noWrap/>
            <w:vAlign w:val="center"/>
            <w:hideMark/>
          </w:tcPr>
          <w:p w14:paraId="2659D2A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single" w:sz="4" w:space="0" w:color="auto"/>
            </w:tcBorders>
            <w:shd w:val="clear" w:color="000000" w:fill="FFFFFF"/>
            <w:noWrap/>
            <w:vAlign w:val="center"/>
            <w:hideMark/>
          </w:tcPr>
          <w:p w14:paraId="5EF33F1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200,00</w:t>
            </w:r>
          </w:p>
        </w:tc>
        <w:tc>
          <w:tcPr>
            <w:tcW w:w="1287" w:type="dxa"/>
            <w:tcBorders>
              <w:top w:val="nil"/>
              <w:left w:val="nil"/>
              <w:bottom w:val="single" w:sz="4" w:space="0" w:color="auto"/>
              <w:right w:val="single" w:sz="8" w:space="0" w:color="auto"/>
            </w:tcBorders>
            <w:shd w:val="clear" w:color="auto" w:fill="auto"/>
            <w:noWrap/>
            <w:vAlign w:val="bottom"/>
            <w:hideMark/>
          </w:tcPr>
          <w:p w14:paraId="34C90B5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4C3CA0" w:rsidRPr="00931620" w14:paraId="2E86AF6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5642C7E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vAlign w:val="center"/>
            <w:hideMark/>
          </w:tcPr>
          <w:p w14:paraId="5AFBAB4E"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Дорожное хозяйство (Дорожные фонды)</w:t>
            </w:r>
          </w:p>
        </w:tc>
        <w:tc>
          <w:tcPr>
            <w:tcW w:w="586" w:type="dxa"/>
            <w:tcBorders>
              <w:top w:val="nil"/>
              <w:left w:val="nil"/>
              <w:bottom w:val="single" w:sz="4" w:space="0" w:color="auto"/>
              <w:right w:val="single" w:sz="4" w:space="0" w:color="auto"/>
            </w:tcBorders>
            <w:shd w:val="clear" w:color="auto" w:fill="auto"/>
            <w:noWrap/>
            <w:vAlign w:val="center"/>
            <w:hideMark/>
          </w:tcPr>
          <w:p w14:paraId="03E7A6A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8F0396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62D789E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01D30A9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849ECE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32 410</w:t>
            </w:r>
          </w:p>
        </w:tc>
        <w:tc>
          <w:tcPr>
            <w:tcW w:w="1287" w:type="dxa"/>
            <w:tcBorders>
              <w:top w:val="nil"/>
              <w:left w:val="nil"/>
              <w:bottom w:val="single" w:sz="4" w:space="0" w:color="auto"/>
              <w:right w:val="single" w:sz="8" w:space="0" w:color="auto"/>
            </w:tcBorders>
            <w:shd w:val="clear" w:color="auto" w:fill="auto"/>
            <w:noWrap/>
            <w:vAlign w:val="bottom"/>
            <w:hideMark/>
          </w:tcPr>
          <w:p w14:paraId="6711BCD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20 000</w:t>
            </w:r>
          </w:p>
        </w:tc>
      </w:tr>
      <w:tr w:rsidR="004C3CA0" w:rsidRPr="00931620" w14:paraId="085597E8"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0037203"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F39990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7FB0ADB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805E73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5583159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740 00 00000</w:t>
            </w:r>
          </w:p>
        </w:tc>
        <w:tc>
          <w:tcPr>
            <w:tcW w:w="590" w:type="dxa"/>
            <w:tcBorders>
              <w:top w:val="nil"/>
              <w:left w:val="nil"/>
              <w:bottom w:val="single" w:sz="4" w:space="0" w:color="auto"/>
              <w:right w:val="single" w:sz="4" w:space="0" w:color="auto"/>
            </w:tcBorders>
            <w:shd w:val="clear" w:color="auto" w:fill="auto"/>
            <w:noWrap/>
            <w:vAlign w:val="center"/>
            <w:hideMark/>
          </w:tcPr>
          <w:p w14:paraId="20E05D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A6C3BE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32 410</w:t>
            </w:r>
          </w:p>
        </w:tc>
        <w:tc>
          <w:tcPr>
            <w:tcW w:w="1287" w:type="dxa"/>
            <w:tcBorders>
              <w:top w:val="nil"/>
              <w:left w:val="nil"/>
              <w:bottom w:val="single" w:sz="4" w:space="0" w:color="auto"/>
              <w:right w:val="single" w:sz="8" w:space="0" w:color="auto"/>
            </w:tcBorders>
            <w:shd w:val="clear" w:color="auto" w:fill="auto"/>
            <w:noWrap/>
            <w:vAlign w:val="bottom"/>
            <w:hideMark/>
          </w:tcPr>
          <w:p w14:paraId="054377B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w:t>
            </w:r>
          </w:p>
        </w:tc>
      </w:tr>
      <w:tr w:rsidR="004C3CA0" w:rsidRPr="00931620" w14:paraId="15385F1B"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6B157A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C7B85B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товарорв работ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59C6A41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491C6B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57815BC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740 00 20040</w:t>
            </w:r>
          </w:p>
        </w:tc>
        <w:tc>
          <w:tcPr>
            <w:tcW w:w="590" w:type="dxa"/>
            <w:tcBorders>
              <w:top w:val="nil"/>
              <w:left w:val="nil"/>
              <w:bottom w:val="single" w:sz="4" w:space="0" w:color="auto"/>
              <w:right w:val="single" w:sz="4" w:space="0" w:color="auto"/>
            </w:tcBorders>
            <w:shd w:val="clear" w:color="auto" w:fill="auto"/>
            <w:noWrap/>
            <w:vAlign w:val="center"/>
            <w:hideMark/>
          </w:tcPr>
          <w:p w14:paraId="18ABDB4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40927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1 495</w:t>
            </w:r>
          </w:p>
        </w:tc>
        <w:tc>
          <w:tcPr>
            <w:tcW w:w="1287" w:type="dxa"/>
            <w:tcBorders>
              <w:top w:val="nil"/>
              <w:left w:val="nil"/>
              <w:bottom w:val="single" w:sz="4" w:space="0" w:color="auto"/>
              <w:right w:val="single" w:sz="8" w:space="0" w:color="auto"/>
            </w:tcBorders>
            <w:shd w:val="clear" w:color="auto" w:fill="auto"/>
            <w:noWrap/>
            <w:vAlign w:val="bottom"/>
            <w:hideMark/>
          </w:tcPr>
          <w:p w14:paraId="3E426C0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4C3CA0" w:rsidRPr="00931620" w14:paraId="726B8C1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EA5589D"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84555A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36F3C09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030EB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2FC57F4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740 00 20040</w:t>
            </w:r>
          </w:p>
        </w:tc>
        <w:tc>
          <w:tcPr>
            <w:tcW w:w="590" w:type="dxa"/>
            <w:tcBorders>
              <w:top w:val="nil"/>
              <w:left w:val="nil"/>
              <w:bottom w:val="single" w:sz="4" w:space="0" w:color="auto"/>
              <w:right w:val="single" w:sz="4" w:space="0" w:color="auto"/>
            </w:tcBorders>
            <w:shd w:val="clear" w:color="auto" w:fill="auto"/>
            <w:noWrap/>
            <w:vAlign w:val="center"/>
            <w:hideMark/>
          </w:tcPr>
          <w:p w14:paraId="46AFD0B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61E67F6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1 495</w:t>
            </w:r>
          </w:p>
        </w:tc>
        <w:tc>
          <w:tcPr>
            <w:tcW w:w="1287" w:type="dxa"/>
            <w:tcBorders>
              <w:top w:val="nil"/>
              <w:left w:val="nil"/>
              <w:bottom w:val="single" w:sz="4" w:space="0" w:color="auto"/>
              <w:right w:val="single" w:sz="8" w:space="0" w:color="auto"/>
            </w:tcBorders>
            <w:shd w:val="clear" w:color="auto" w:fill="auto"/>
            <w:noWrap/>
            <w:vAlign w:val="bottom"/>
            <w:hideMark/>
          </w:tcPr>
          <w:p w14:paraId="62B26F7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4C3CA0" w:rsidRPr="00931620" w14:paraId="4605228A"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2EA0FF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874619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Межбюджетные трансферты </w:t>
            </w:r>
          </w:p>
        </w:tc>
        <w:tc>
          <w:tcPr>
            <w:tcW w:w="586" w:type="dxa"/>
            <w:tcBorders>
              <w:top w:val="nil"/>
              <w:left w:val="nil"/>
              <w:bottom w:val="single" w:sz="4" w:space="0" w:color="auto"/>
              <w:right w:val="single" w:sz="4" w:space="0" w:color="auto"/>
            </w:tcBorders>
            <w:shd w:val="clear" w:color="auto" w:fill="auto"/>
            <w:noWrap/>
            <w:vAlign w:val="center"/>
            <w:hideMark/>
          </w:tcPr>
          <w:p w14:paraId="73D16B7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413E31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49FB816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740 00 78210</w:t>
            </w:r>
          </w:p>
        </w:tc>
        <w:tc>
          <w:tcPr>
            <w:tcW w:w="590" w:type="dxa"/>
            <w:tcBorders>
              <w:top w:val="nil"/>
              <w:left w:val="nil"/>
              <w:bottom w:val="single" w:sz="4" w:space="0" w:color="auto"/>
              <w:right w:val="single" w:sz="4" w:space="0" w:color="auto"/>
            </w:tcBorders>
            <w:shd w:val="clear" w:color="auto" w:fill="auto"/>
            <w:noWrap/>
            <w:vAlign w:val="center"/>
            <w:hideMark/>
          </w:tcPr>
          <w:p w14:paraId="50A0586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26B8D2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10 440</w:t>
            </w:r>
          </w:p>
        </w:tc>
        <w:tc>
          <w:tcPr>
            <w:tcW w:w="1287" w:type="dxa"/>
            <w:tcBorders>
              <w:top w:val="nil"/>
              <w:left w:val="nil"/>
              <w:bottom w:val="single" w:sz="4" w:space="0" w:color="auto"/>
              <w:right w:val="single" w:sz="8" w:space="0" w:color="auto"/>
            </w:tcBorders>
            <w:shd w:val="clear" w:color="auto" w:fill="auto"/>
            <w:noWrap/>
            <w:vAlign w:val="bottom"/>
            <w:hideMark/>
          </w:tcPr>
          <w:p w14:paraId="6312098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4C3CA0" w:rsidRPr="00931620" w14:paraId="291F692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E0AEA7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3D0B08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48108C0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DD8946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38C10A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740 00 78210</w:t>
            </w:r>
          </w:p>
        </w:tc>
        <w:tc>
          <w:tcPr>
            <w:tcW w:w="590" w:type="dxa"/>
            <w:tcBorders>
              <w:top w:val="nil"/>
              <w:left w:val="nil"/>
              <w:bottom w:val="single" w:sz="4" w:space="0" w:color="auto"/>
              <w:right w:val="single" w:sz="4" w:space="0" w:color="auto"/>
            </w:tcBorders>
            <w:shd w:val="clear" w:color="auto" w:fill="auto"/>
            <w:noWrap/>
            <w:vAlign w:val="center"/>
            <w:hideMark/>
          </w:tcPr>
          <w:p w14:paraId="60C38CF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49033B0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10 440</w:t>
            </w:r>
          </w:p>
        </w:tc>
        <w:tc>
          <w:tcPr>
            <w:tcW w:w="1287" w:type="dxa"/>
            <w:tcBorders>
              <w:top w:val="nil"/>
              <w:left w:val="nil"/>
              <w:bottom w:val="single" w:sz="4" w:space="0" w:color="auto"/>
              <w:right w:val="single" w:sz="8" w:space="0" w:color="auto"/>
            </w:tcBorders>
            <w:shd w:val="clear" w:color="auto" w:fill="auto"/>
            <w:noWrap/>
            <w:vAlign w:val="bottom"/>
            <w:hideMark/>
          </w:tcPr>
          <w:p w14:paraId="1BFBE22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4C3CA0" w:rsidRPr="00931620" w14:paraId="76714E3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512C4FB"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C1B9EA9" w14:textId="792625D2"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Капитальный ремонт и ремонт дорог местного </w:t>
            </w:r>
            <w:r w:rsidR="00BF6A4B" w:rsidRPr="00931620">
              <w:rPr>
                <w:rFonts w:ascii="Times New Roman" w:eastAsia="Times New Roman" w:hAnsi="Times New Roman" w:cs="Times New Roman"/>
                <w:sz w:val="16"/>
                <w:szCs w:val="16"/>
                <w:lang w:eastAsia="ru-RU"/>
              </w:rPr>
              <w:t>значения</w:t>
            </w:r>
            <w:r w:rsidRPr="00931620">
              <w:rPr>
                <w:rFonts w:ascii="Times New Roman" w:eastAsia="Times New Roman" w:hAnsi="Times New Roman" w:cs="Times New Roman"/>
                <w:sz w:val="16"/>
                <w:szCs w:val="16"/>
                <w:lang w:eastAsia="ru-RU"/>
              </w:rPr>
              <w:t xml:space="preserve"> и софинансирование мероприятий</w:t>
            </w:r>
          </w:p>
        </w:tc>
        <w:tc>
          <w:tcPr>
            <w:tcW w:w="586" w:type="dxa"/>
            <w:tcBorders>
              <w:top w:val="nil"/>
              <w:left w:val="nil"/>
              <w:bottom w:val="single" w:sz="4" w:space="0" w:color="auto"/>
              <w:right w:val="single" w:sz="4" w:space="0" w:color="auto"/>
            </w:tcBorders>
            <w:shd w:val="clear" w:color="auto" w:fill="auto"/>
            <w:noWrap/>
            <w:vAlign w:val="center"/>
            <w:hideMark/>
          </w:tcPr>
          <w:p w14:paraId="3AA28C3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8E902A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6E16914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S3270</w:t>
            </w:r>
          </w:p>
        </w:tc>
        <w:tc>
          <w:tcPr>
            <w:tcW w:w="590" w:type="dxa"/>
            <w:tcBorders>
              <w:top w:val="nil"/>
              <w:left w:val="nil"/>
              <w:bottom w:val="single" w:sz="4" w:space="0" w:color="auto"/>
              <w:right w:val="single" w:sz="4" w:space="0" w:color="auto"/>
            </w:tcBorders>
            <w:shd w:val="clear" w:color="auto" w:fill="auto"/>
            <w:noWrap/>
            <w:vAlign w:val="center"/>
            <w:hideMark/>
          </w:tcPr>
          <w:p w14:paraId="72CF88B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EBC922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20 475</w:t>
            </w:r>
          </w:p>
        </w:tc>
        <w:tc>
          <w:tcPr>
            <w:tcW w:w="1287" w:type="dxa"/>
            <w:tcBorders>
              <w:top w:val="nil"/>
              <w:left w:val="nil"/>
              <w:bottom w:val="single" w:sz="4" w:space="0" w:color="auto"/>
              <w:right w:val="single" w:sz="8" w:space="0" w:color="auto"/>
            </w:tcBorders>
            <w:shd w:val="clear" w:color="auto" w:fill="auto"/>
            <w:noWrap/>
            <w:vAlign w:val="bottom"/>
            <w:hideMark/>
          </w:tcPr>
          <w:p w14:paraId="433F822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w:t>
            </w:r>
          </w:p>
        </w:tc>
      </w:tr>
      <w:tr w:rsidR="004C3CA0" w:rsidRPr="00931620" w14:paraId="0FB951F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3D350D9"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CD19B2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603B01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2B200D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11D7474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S3270</w:t>
            </w:r>
          </w:p>
        </w:tc>
        <w:tc>
          <w:tcPr>
            <w:tcW w:w="590" w:type="dxa"/>
            <w:tcBorders>
              <w:top w:val="nil"/>
              <w:left w:val="nil"/>
              <w:bottom w:val="single" w:sz="4" w:space="0" w:color="auto"/>
              <w:right w:val="single" w:sz="4" w:space="0" w:color="auto"/>
            </w:tcBorders>
            <w:shd w:val="clear" w:color="auto" w:fill="auto"/>
            <w:noWrap/>
            <w:vAlign w:val="center"/>
            <w:hideMark/>
          </w:tcPr>
          <w:p w14:paraId="0AD6E6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7155D00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20 475</w:t>
            </w:r>
          </w:p>
        </w:tc>
        <w:tc>
          <w:tcPr>
            <w:tcW w:w="1287" w:type="dxa"/>
            <w:tcBorders>
              <w:top w:val="nil"/>
              <w:left w:val="nil"/>
              <w:bottom w:val="single" w:sz="4" w:space="0" w:color="auto"/>
              <w:right w:val="single" w:sz="8" w:space="0" w:color="auto"/>
            </w:tcBorders>
            <w:shd w:val="clear" w:color="auto" w:fill="auto"/>
            <w:noWrap/>
            <w:vAlign w:val="bottom"/>
            <w:hideMark/>
          </w:tcPr>
          <w:p w14:paraId="041AB5B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w:t>
            </w:r>
          </w:p>
        </w:tc>
      </w:tr>
      <w:tr w:rsidR="00931620" w:rsidRPr="00931620" w14:paraId="5B68C1E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38B5F6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000000" w:fill="D9D9D9"/>
            <w:hideMark/>
          </w:tcPr>
          <w:p w14:paraId="24D8D6DB"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Жилищно-коммунальное хозяйство</w:t>
            </w:r>
          </w:p>
        </w:tc>
        <w:tc>
          <w:tcPr>
            <w:tcW w:w="586" w:type="dxa"/>
            <w:tcBorders>
              <w:top w:val="nil"/>
              <w:left w:val="nil"/>
              <w:bottom w:val="single" w:sz="4" w:space="0" w:color="auto"/>
              <w:right w:val="single" w:sz="4" w:space="0" w:color="auto"/>
            </w:tcBorders>
            <w:shd w:val="clear" w:color="000000" w:fill="D9D9D9"/>
            <w:noWrap/>
            <w:vAlign w:val="center"/>
            <w:hideMark/>
          </w:tcPr>
          <w:p w14:paraId="2DB7458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D9D9D9"/>
            <w:noWrap/>
            <w:vAlign w:val="center"/>
            <w:hideMark/>
          </w:tcPr>
          <w:p w14:paraId="6AF25DA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D9D9D9"/>
            <w:noWrap/>
            <w:vAlign w:val="center"/>
            <w:hideMark/>
          </w:tcPr>
          <w:p w14:paraId="6F007A5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vAlign w:val="center"/>
            <w:hideMark/>
          </w:tcPr>
          <w:p w14:paraId="0061E99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74C2B0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81710</w:t>
            </w:r>
          </w:p>
        </w:tc>
        <w:tc>
          <w:tcPr>
            <w:tcW w:w="1287" w:type="dxa"/>
            <w:tcBorders>
              <w:top w:val="nil"/>
              <w:left w:val="nil"/>
              <w:bottom w:val="single" w:sz="4" w:space="0" w:color="auto"/>
              <w:right w:val="single" w:sz="4" w:space="0" w:color="auto"/>
            </w:tcBorders>
            <w:shd w:val="clear" w:color="000000" w:fill="D9D9D9"/>
            <w:noWrap/>
            <w:vAlign w:val="center"/>
            <w:hideMark/>
          </w:tcPr>
          <w:p w14:paraId="501BF3E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15 976</w:t>
            </w:r>
          </w:p>
        </w:tc>
      </w:tr>
      <w:tr w:rsidR="004C3CA0" w:rsidRPr="00931620" w14:paraId="596C357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5CE3A4B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432EC9B"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Жилищное хозяйство</w:t>
            </w:r>
          </w:p>
        </w:tc>
        <w:tc>
          <w:tcPr>
            <w:tcW w:w="586" w:type="dxa"/>
            <w:tcBorders>
              <w:top w:val="nil"/>
              <w:left w:val="nil"/>
              <w:bottom w:val="single" w:sz="4" w:space="0" w:color="auto"/>
              <w:right w:val="single" w:sz="4" w:space="0" w:color="auto"/>
            </w:tcBorders>
            <w:shd w:val="clear" w:color="auto" w:fill="auto"/>
            <w:noWrap/>
            <w:vAlign w:val="center"/>
            <w:hideMark/>
          </w:tcPr>
          <w:p w14:paraId="50ABADE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53B6E9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340E00A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183CCFA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6FF8101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950</w:t>
            </w:r>
          </w:p>
        </w:tc>
        <w:tc>
          <w:tcPr>
            <w:tcW w:w="1287" w:type="dxa"/>
            <w:tcBorders>
              <w:top w:val="nil"/>
              <w:left w:val="nil"/>
              <w:bottom w:val="single" w:sz="4" w:space="0" w:color="auto"/>
              <w:right w:val="single" w:sz="8" w:space="0" w:color="auto"/>
            </w:tcBorders>
            <w:shd w:val="clear" w:color="auto" w:fill="auto"/>
            <w:noWrap/>
            <w:vAlign w:val="center"/>
            <w:hideMark/>
          </w:tcPr>
          <w:p w14:paraId="1A8E1FF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6D43803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74B288A"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95EEC9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19A7D22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636AFF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0B0A33C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710 00 00000</w:t>
            </w:r>
          </w:p>
        </w:tc>
        <w:tc>
          <w:tcPr>
            <w:tcW w:w="590" w:type="dxa"/>
            <w:tcBorders>
              <w:top w:val="nil"/>
              <w:left w:val="nil"/>
              <w:bottom w:val="single" w:sz="4" w:space="0" w:color="auto"/>
              <w:right w:val="single" w:sz="4" w:space="0" w:color="auto"/>
            </w:tcBorders>
            <w:shd w:val="clear" w:color="auto" w:fill="auto"/>
            <w:noWrap/>
            <w:vAlign w:val="center"/>
            <w:hideMark/>
          </w:tcPr>
          <w:p w14:paraId="217071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1CB3E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950</w:t>
            </w:r>
          </w:p>
        </w:tc>
        <w:tc>
          <w:tcPr>
            <w:tcW w:w="1287" w:type="dxa"/>
            <w:tcBorders>
              <w:top w:val="nil"/>
              <w:left w:val="nil"/>
              <w:bottom w:val="single" w:sz="4" w:space="0" w:color="auto"/>
              <w:right w:val="single" w:sz="8" w:space="0" w:color="auto"/>
            </w:tcBorders>
            <w:shd w:val="clear" w:color="auto" w:fill="auto"/>
            <w:noWrap/>
            <w:vAlign w:val="bottom"/>
            <w:hideMark/>
          </w:tcPr>
          <w:p w14:paraId="1D309EA9"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00DB80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19A175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F7D62C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2842684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6A6F6F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1E5CF15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71 0 00 20010</w:t>
            </w:r>
          </w:p>
        </w:tc>
        <w:tc>
          <w:tcPr>
            <w:tcW w:w="590" w:type="dxa"/>
            <w:tcBorders>
              <w:top w:val="nil"/>
              <w:left w:val="nil"/>
              <w:bottom w:val="single" w:sz="4" w:space="0" w:color="auto"/>
              <w:right w:val="single" w:sz="4" w:space="0" w:color="auto"/>
            </w:tcBorders>
            <w:shd w:val="clear" w:color="auto" w:fill="auto"/>
            <w:noWrap/>
            <w:vAlign w:val="center"/>
            <w:hideMark/>
          </w:tcPr>
          <w:p w14:paraId="6EA281D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6B5D32D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950</w:t>
            </w:r>
          </w:p>
        </w:tc>
        <w:tc>
          <w:tcPr>
            <w:tcW w:w="1287" w:type="dxa"/>
            <w:tcBorders>
              <w:top w:val="nil"/>
              <w:left w:val="nil"/>
              <w:bottom w:val="single" w:sz="4" w:space="0" w:color="auto"/>
              <w:right w:val="single" w:sz="8" w:space="0" w:color="auto"/>
            </w:tcBorders>
            <w:shd w:val="clear" w:color="auto" w:fill="auto"/>
            <w:noWrap/>
            <w:vAlign w:val="bottom"/>
            <w:hideMark/>
          </w:tcPr>
          <w:p w14:paraId="7174FCA8"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401852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95A069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DBC8A9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351E206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FCE86F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111D2A6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71 0 00 20010</w:t>
            </w:r>
          </w:p>
        </w:tc>
        <w:tc>
          <w:tcPr>
            <w:tcW w:w="590" w:type="dxa"/>
            <w:tcBorders>
              <w:top w:val="nil"/>
              <w:left w:val="nil"/>
              <w:bottom w:val="single" w:sz="4" w:space="0" w:color="auto"/>
              <w:right w:val="single" w:sz="4" w:space="0" w:color="auto"/>
            </w:tcBorders>
            <w:shd w:val="clear" w:color="auto" w:fill="auto"/>
            <w:noWrap/>
            <w:vAlign w:val="center"/>
            <w:hideMark/>
          </w:tcPr>
          <w:p w14:paraId="26F11F8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0B53D4B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950</w:t>
            </w:r>
          </w:p>
        </w:tc>
        <w:tc>
          <w:tcPr>
            <w:tcW w:w="1287" w:type="dxa"/>
            <w:tcBorders>
              <w:top w:val="nil"/>
              <w:left w:val="nil"/>
              <w:bottom w:val="single" w:sz="4" w:space="0" w:color="auto"/>
              <w:right w:val="single" w:sz="8" w:space="0" w:color="auto"/>
            </w:tcBorders>
            <w:shd w:val="clear" w:color="auto" w:fill="auto"/>
            <w:noWrap/>
            <w:vAlign w:val="bottom"/>
            <w:hideMark/>
          </w:tcPr>
          <w:p w14:paraId="2A143351"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D9DDF9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295E74D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7B490F4"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Коммунальное хозяйство</w:t>
            </w:r>
          </w:p>
        </w:tc>
        <w:tc>
          <w:tcPr>
            <w:tcW w:w="586" w:type="dxa"/>
            <w:tcBorders>
              <w:top w:val="nil"/>
              <w:left w:val="nil"/>
              <w:bottom w:val="single" w:sz="4" w:space="0" w:color="auto"/>
              <w:right w:val="single" w:sz="4" w:space="0" w:color="auto"/>
            </w:tcBorders>
            <w:shd w:val="clear" w:color="auto" w:fill="auto"/>
            <w:noWrap/>
            <w:vAlign w:val="center"/>
            <w:hideMark/>
          </w:tcPr>
          <w:p w14:paraId="5529B35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BD2BEA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1EE87AD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57BD34B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09D1E1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13 053</w:t>
            </w:r>
          </w:p>
        </w:tc>
        <w:tc>
          <w:tcPr>
            <w:tcW w:w="1287" w:type="dxa"/>
            <w:tcBorders>
              <w:top w:val="nil"/>
              <w:left w:val="nil"/>
              <w:bottom w:val="single" w:sz="4" w:space="0" w:color="auto"/>
              <w:right w:val="single" w:sz="8" w:space="0" w:color="auto"/>
            </w:tcBorders>
            <w:shd w:val="clear" w:color="auto" w:fill="auto"/>
            <w:noWrap/>
            <w:vAlign w:val="center"/>
            <w:hideMark/>
          </w:tcPr>
          <w:p w14:paraId="769718C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0FC41FD2"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C9742F3"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1F04CB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5ABC5D5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75621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0E40F9B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750 00 00050</w:t>
            </w:r>
          </w:p>
        </w:tc>
        <w:tc>
          <w:tcPr>
            <w:tcW w:w="590" w:type="dxa"/>
            <w:tcBorders>
              <w:top w:val="nil"/>
              <w:left w:val="nil"/>
              <w:bottom w:val="single" w:sz="4" w:space="0" w:color="auto"/>
              <w:right w:val="single" w:sz="4" w:space="0" w:color="auto"/>
            </w:tcBorders>
            <w:shd w:val="clear" w:color="auto" w:fill="auto"/>
            <w:noWrap/>
            <w:vAlign w:val="center"/>
            <w:hideMark/>
          </w:tcPr>
          <w:p w14:paraId="6DB9242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2AC758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2 900</w:t>
            </w:r>
          </w:p>
        </w:tc>
        <w:tc>
          <w:tcPr>
            <w:tcW w:w="1287" w:type="dxa"/>
            <w:tcBorders>
              <w:top w:val="nil"/>
              <w:left w:val="nil"/>
              <w:bottom w:val="single" w:sz="4" w:space="0" w:color="auto"/>
              <w:right w:val="single" w:sz="8" w:space="0" w:color="auto"/>
            </w:tcBorders>
            <w:shd w:val="clear" w:color="auto" w:fill="auto"/>
            <w:noWrap/>
            <w:vAlign w:val="bottom"/>
            <w:hideMark/>
          </w:tcPr>
          <w:p w14:paraId="5D25D75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EC4966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20579A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5717F41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4CFD32F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899D2B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3034FF1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750 00 20050</w:t>
            </w:r>
          </w:p>
        </w:tc>
        <w:tc>
          <w:tcPr>
            <w:tcW w:w="590" w:type="dxa"/>
            <w:tcBorders>
              <w:top w:val="nil"/>
              <w:left w:val="nil"/>
              <w:bottom w:val="single" w:sz="4" w:space="0" w:color="auto"/>
              <w:right w:val="single" w:sz="4" w:space="0" w:color="auto"/>
            </w:tcBorders>
            <w:shd w:val="clear" w:color="auto" w:fill="auto"/>
            <w:noWrap/>
            <w:vAlign w:val="center"/>
            <w:hideMark/>
          </w:tcPr>
          <w:p w14:paraId="7C2BA61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18FC72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2 900</w:t>
            </w:r>
          </w:p>
        </w:tc>
        <w:tc>
          <w:tcPr>
            <w:tcW w:w="1287" w:type="dxa"/>
            <w:tcBorders>
              <w:top w:val="nil"/>
              <w:left w:val="nil"/>
              <w:bottom w:val="single" w:sz="4" w:space="0" w:color="auto"/>
              <w:right w:val="single" w:sz="8" w:space="0" w:color="auto"/>
            </w:tcBorders>
            <w:shd w:val="clear" w:color="auto" w:fill="auto"/>
            <w:noWrap/>
            <w:vAlign w:val="bottom"/>
            <w:hideMark/>
          </w:tcPr>
          <w:p w14:paraId="73D7F45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26EB072"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6CAB24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92624D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4760E84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BBCF7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4B63DA2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750 00 20050</w:t>
            </w:r>
          </w:p>
        </w:tc>
        <w:tc>
          <w:tcPr>
            <w:tcW w:w="590" w:type="dxa"/>
            <w:tcBorders>
              <w:top w:val="nil"/>
              <w:left w:val="nil"/>
              <w:bottom w:val="single" w:sz="4" w:space="0" w:color="auto"/>
              <w:right w:val="single" w:sz="4" w:space="0" w:color="auto"/>
            </w:tcBorders>
            <w:shd w:val="clear" w:color="auto" w:fill="auto"/>
            <w:noWrap/>
            <w:vAlign w:val="center"/>
            <w:hideMark/>
          </w:tcPr>
          <w:p w14:paraId="50B4213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296A42A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2 900</w:t>
            </w:r>
          </w:p>
        </w:tc>
        <w:tc>
          <w:tcPr>
            <w:tcW w:w="1287" w:type="dxa"/>
            <w:tcBorders>
              <w:top w:val="nil"/>
              <w:left w:val="nil"/>
              <w:bottom w:val="single" w:sz="4" w:space="0" w:color="auto"/>
              <w:right w:val="single" w:sz="8" w:space="0" w:color="auto"/>
            </w:tcBorders>
            <w:shd w:val="clear" w:color="auto" w:fill="auto"/>
            <w:noWrap/>
            <w:vAlign w:val="bottom"/>
            <w:hideMark/>
          </w:tcPr>
          <w:p w14:paraId="6C8B98B8"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B7E0CC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B73EAF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908FE1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Межбюджетные трансферты </w:t>
            </w:r>
          </w:p>
        </w:tc>
        <w:tc>
          <w:tcPr>
            <w:tcW w:w="586" w:type="dxa"/>
            <w:tcBorders>
              <w:top w:val="nil"/>
              <w:left w:val="nil"/>
              <w:bottom w:val="single" w:sz="4" w:space="0" w:color="auto"/>
              <w:right w:val="single" w:sz="4" w:space="0" w:color="auto"/>
            </w:tcBorders>
            <w:shd w:val="clear" w:color="auto" w:fill="auto"/>
            <w:noWrap/>
            <w:vAlign w:val="center"/>
            <w:hideMark/>
          </w:tcPr>
          <w:p w14:paraId="09095AD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6EF3F8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6363F75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750 00 78210</w:t>
            </w:r>
          </w:p>
        </w:tc>
        <w:tc>
          <w:tcPr>
            <w:tcW w:w="590" w:type="dxa"/>
            <w:tcBorders>
              <w:top w:val="nil"/>
              <w:left w:val="nil"/>
              <w:bottom w:val="single" w:sz="4" w:space="0" w:color="auto"/>
              <w:right w:val="single" w:sz="4" w:space="0" w:color="auto"/>
            </w:tcBorders>
            <w:shd w:val="clear" w:color="auto" w:fill="auto"/>
            <w:noWrap/>
            <w:vAlign w:val="center"/>
            <w:hideMark/>
          </w:tcPr>
          <w:p w14:paraId="0D14259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8F2BDB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7" w:type="dxa"/>
            <w:tcBorders>
              <w:top w:val="nil"/>
              <w:left w:val="nil"/>
              <w:bottom w:val="single" w:sz="4" w:space="0" w:color="auto"/>
              <w:right w:val="single" w:sz="8" w:space="0" w:color="auto"/>
            </w:tcBorders>
            <w:shd w:val="clear" w:color="auto" w:fill="auto"/>
            <w:noWrap/>
            <w:vAlign w:val="bottom"/>
            <w:hideMark/>
          </w:tcPr>
          <w:p w14:paraId="7363ECBD"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A9D2ADB"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DBC89A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4F9AC5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4954D22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60E1DF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76A1899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750 00 78210</w:t>
            </w:r>
          </w:p>
        </w:tc>
        <w:tc>
          <w:tcPr>
            <w:tcW w:w="590" w:type="dxa"/>
            <w:tcBorders>
              <w:top w:val="nil"/>
              <w:left w:val="nil"/>
              <w:bottom w:val="single" w:sz="4" w:space="0" w:color="auto"/>
              <w:right w:val="single" w:sz="4" w:space="0" w:color="auto"/>
            </w:tcBorders>
            <w:shd w:val="clear" w:color="auto" w:fill="auto"/>
            <w:noWrap/>
            <w:vAlign w:val="center"/>
            <w:hideMark/>
          </w:tcPr>
          <w:p w14:paraId="2E284A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5ABB6EF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7" w:type="dxa"/>
            <w:tcBorders>
              <w:top w:val="nil"/>
              <w:left w:val="nil"/>
              <w:bottom w:val="single" w:sz="4" w:space="0" w:color="auto"/>
              <w:right w:val="single" w:sz="8" w:space="0" w:color="auto"/>
            </w:tcBorders>
            <w:shd w:val="clear" w:color="auto" w:fill="auto"/>
            <w:noWrap/>
            <w:vAlign w:val="bottom"/>
            <w:hideMark/>
          </w:tcPr>
          <w:p w14:paraId="639DDFB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C5CC072"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A81DB3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2C2B32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586" w:type="dxa"/>
            <w:tcBorders>
              <w:top w:val="nil"/>
              <w:left w:val="nil"/>
              <w:bottom w:val="single" w:sz="4" w:space="0" w:color="auto"/>
              <w:right w:val="single" w:sz="4" w:space="0" w:color="auto"/>
            </w:tcBorders>
            <w:shd w:val="clear" w:color="auto" w:fill="auto"/>
            <w:noWrap/>
            <w:vAlign w:val="center"/>
            <w:hideMark/>
          </w:tcPr>
          <w:p w14:paraId="225FBC8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DD06D5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4FFEBA4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995 00 00000</w:t>
            </w:r>
          </w:p>
        </w:tc>
        <w:tc>
          <w:tcPr>
            <w:tcW w:w="590" w:type="dxa"/>
            <w:tcBorders>
              <w:top w:val="nil"/>
              <w:left w:val="nil"/>
              <w:bottom w:val="single" w:sz="4" w:space="0" w:color="auto"/>
              <w:right w:val="single" w:sz="4" w:space="0" w:color="auto"/>
            </w:tcBorders>
            <w:shd w:val="clear" w:color="auto" w:fill="auto"/>
            <w:noWrap/>
            <w:vAlign w:val="center"/>
            <w:hideMark/>
          </w:tcPr>
          <w:p w14:paraId="7A3E222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CB1B1A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10 000</w:t>
            </w:r>
          </w:p>
        </w:tc>
        <w:tc>
          <w:tcPr>
            <w:tcW w:w="1287" w:type="dxa"/>
            <w:tcBorders>
              <w:top w:val="nil"/>
              <w:left w:val="nil"/>
              <w:bottom w:val="single" w:sz="4" w:space="0" w:color="auto"/>
              <w:right w:val="single" w:sz="8" w:space="0" w:color="auto"/>
            </w:tcBorders>
            <w:shd w:val="clear" w:color="auto" w:fill="auto"/>
            <w:noWrap/>
            <w:vAlign w:val="bottom"/>
            <w:hideMark/>
          </w:tcPr>
          <w:p w14:paraId="07F9FC9D"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99E5822" w14:textId="77777777" w:rsidTr="00086C86">
        <w:trPr>
          <w:gridAfter w:val="1"/>
          <w:wAfter w:w="7" w:type="dxa"/>
          <w:trHeight w:val="99"/>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D4F8BBD"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vAlign w:val="center"/>
            <w:hideMark/>
          </w:tcPr>
          <w:p w14:paraId="5FB09F9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 , снижения задолженности по обязательным страховым платежам во внебюджетные фонды, задолженности по налогам и сборам</w:t>
            </w:r>
          </w:p>
        </w:tc>
        <w:tc>
          <w:tcPr>
            <w:tcW w:w="586" w:type="dxa"/>
            <w:tcBorders>
              <w:top w:val="nil"/>
              <w:left w:val="nil"/>
              <w:bottom w:val="single" w:sz="4" w:space="0" w:color="auto"/>
              <w:right w:val="single" w:sz="4" w:space="0" w:color="auto"/>
            </w:tcBorders>
            <w:shd w:val="clear" w:color="auto" w:fill="auto"/>
            <w:noWrap/>
            <w:vAlign w:val="center"/>
            <w:hideMark/>
          </w:tcPr>
          <w:p w14:paraId="15E713B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CECEFC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08B6C4D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995 00 60610</w:t>
            </w:r>
          </w:p>
        </w:tc>
        <w:tc>
          <w:tcPr>
            <w:tcW w:w="590" w:type="dxa"/>
            <w:tcBorders>
              <w:top w:val="nil"/>
              <w:left w:val="nil"/>
              <w:bottom w:val="single" w:sz="4" w:space="0" w:color="auto"/>
              <w:right w:val="single" w:sz="4" w:space="0" w:color="auto"/>
            </w:tcBorders>
            <w:shd w:val="clear" w:color="auto" w:fill="auto"/>
            <w:noWrap/>
            <w:vAlign w:val="center"/>
            <w:hideMark/>
          </w:tcPr>
          <w:p w14:paraId="66AB0E8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B592C6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10 000</w:t>
            </w:r>
          </w:p>
        </w:tc>
        <w:tc>
          <w:tcPr>
            <w:tcW w:w="1287" w:type="dxa"/>
            <w:tcBorders>
              <w:top w:val="nil"/>
              <w:left w:val="nil"/>
              <w:bottom w:val="single" w:sz="4" w:space="0" w:color="auto"/>
              <w:right w:val="single" w:sz="8" w:space="0" w:color="auto"/>
            </w:tcBorders>
            <w:shd w:val="clear" w:color="auto" w:fill="auto"/>
            <w:noWrap/>
            <w:vAlign w:val="bottom"/>
            <w:hideMark/>
          </w:tcPr>
          <w:p w14:paraId="37086F3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D52065D"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AA7E61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vAlign w:val="center"/>
            <w:hideMark/>
          </w:tcPr>
          <w:p w14:paraId="0632129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6" w:type="dxa"/>
            <w:tcBorders>
              <w:top w:val="nil"/>
              <w:left w:val="nil"/>
              <w:bottom w:val="single" w:sz="4" w:space="0" w:color="auto"/>
              <w:right w:val="single" w:sz="4" w:space="0" w:color="auto"/>
            </w:tcBorders>
            <w:shd w:val="clear" w:color="auto" w:fill="auto"/>
            <w:noWrap/>
            <w:vAlign w:val="center"/>
            <w:hideMark/>
          </w:tcPr>
          <w:p w14:paraId="49FFDA5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768DB6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0CB5F2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995 00 60610</w:t>
            </w:r>
          </w:p>
        </w:tc>
        <w:tc>
          <w:tcPr>
            <w:tcW w:w="590" w:type="dxa"/>
            <w:tcBorders>
              <w:top w:val="nil"/>
              <w:left w:val="nil"/>
              <w:bottom w:val="single" w:sz="4" w:space="0" w:color="auto"/>
              <w:right w:val="single" w:sz="4" w:space="0" w:color="auto"/>
            </w:tcBorders>
            <w:shd w:val="clear" w:color="auto" w:fill="auto"/>
            <w:noWrap/>
            <w:vAlign w:val="center"/>
            <w:hideMark/>
          </w:tcPr>
          <w:p w14:paraId="3B21608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single" w:sz="4" w:space="0" w:color="auto"/>
            </w:tcBorders>
            <w:shd w:val="clear" w:color="000000" w:fill="FFFFFF"/>
            <w:noWrap/>
            <w:vAlign w:val="center"/>
            <w:hideMark/>
          </w:tcPr>
          <w:p w14:paraId="0A806E8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10 000</w:t>
            </w:r>
          </w:p>
        </w:tc>
        <w:tc>
          <w:tcPr>
            <w:tcW w:w="1287" w:type="dxa"/>
            <w:tcBorders>
              <w:top w:val="nil"/>
              <w:left w:val="nil"/>
              <w:bottom w:val="single" w:sz="4" w:space="0" w:color="auto"/>
              <w:right w:val="single" w:sz="8" w:space="0" w:color="auto"/>
            </w:tcBorders>
            <w:shd w:val="clear" w:color="auto" w:fill="auto"/>
            <w:noWrap/>
            <w:vAlign w:val="bottom"/>
            <w:hideMark/>
          </w:tcPr>
          <w:p w14:paraId="7C1D5BA7"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8D6E7E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ECAD87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6DEBC98"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Благоустройство</w:t>
            </w:r>
          </w:p>
        </w:tc>
        <w:tc>
          <w:tcPr>
            <w:tcW w:w="586" w:type="dxa"/>
            <w:tcBorders>
              <w:top w:val="nil"/>
              <w:left w:val="nil"/>
              <w:bottom w:val="single" w:sz="4" w:space="0" w:color="auto"/>
              <w:right w:val="single" w:sz="4" w:space="0" w:color="auto"/>
            </w:tcBorders>
            <w:shd w:val="clear" w:color="auto" w:fill="auto"/>
            <w:noWrap/>
            <w:vAlign w:val="center"/>
            <w:hideMark/>
          </w:tcPr>
          <w:p w14:paraId="09F606F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E76BD6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6C4BDED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35AFFB0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B3EF6C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67 707</w:t>
            </w:r>
          </w:p>
        </w:tc>
        <w:tc>
          <w:tcPr>
            <w:tcW w:w="1287" w:type="dxa"/>
            <w:tcBorders>
              <w:top w:val="nil"/>
              <w:left w:val="nil"/>
              <w:bottom w:val="single" w:sz="4" w:space="0" w:color="auto"/>
              <w:right w:val="single" w:sz="4" w:space="0" w:color="auto"/>
            </w:tcBorders>
            <w:shd w:val="clear" w:color="000000" w:fill="FFFFFF"/>
            <w:noWrap/>
            <w:vAlign w:val="center"/>
            <w:hideMark/>
          </w:tcPr>
          <w:p w14:paraId="798D9D4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15 976</w:t>
            </w:r>
          </w:p>
        </w:tc>
      </w:tr>
      <w:tr w:rsidR="004C3CA0" w:rsidRPr="00931620" w14:paraId="77A3508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78C98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7C3A78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86" w:type="dxa"/>
            <w:tcBorders>
              <w:top w:val="nil"/>
              <w:left w:val="nil"/>
              <w:bottom w:val="single" w:sz="4" w:space="0" w:color="auto"/>
              <w:right w:val="single" w:sz="4" w:space="0" w:color="auto"/>
            </w:tcBorders>
            <w:shd w:val="clear" w:color="auto" w:fill="auto"/>
            <w:noWrap/>
            <w:vAlign w:val="center"/>
            <w:hideMark/>
          </w:tcPr>
          <w:p w14:paraId="57FE493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14ADFA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4071DC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450 00 00000</w:t>
            </w:r>
          </w:p>
        </w:tc>
        <w:tc>
          <w:tcPr>
            <w:tcW w:w="590" w:type="dxa"/>
            <w:tcBorders>
              <w:top w:val="nil"/>
              <w:left w:val="nil"/>
              <w:bottom w:val="single" w:sz="4" w:space="0" w:color="auto"/>
              <w:right w:val="single" w:sz="4" w:space="0" w:color="auto"/>
            </w:tcBorders>
            <w:shd w:val="clear" w:color="auto" w:fill="auto"/>
            <w:noWrap/>
            <w:vAlign w:val="center"/>
            <w:hideMark/>
          </w:tcPr>
          <w:p w14:paraId="6B2549D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08E4BB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21 010</w:t>
            </w:r>
          </w:p>
        </w:tc>
        <w:tc>
          <w:tcPr>
            <w:tcW w:w="1287" w:type="dxa"/>
            <w:tcBorders>
              <w:top w:val="nil"/>
              <w:left w:val="nil"/>
              <w:bottom w:val="single" w:sz="4" w:space="0" w:color="auto"/>
              <w:right w:val="single" w:sz="4" w:space="0" w:color="auto"/>
            </w:tcBorders>
            <w:shd w:val="clear" w:color="auto" w:fill="auto"/>
            <w:noWrap/>
            <w:vAlign w:val="center"/>
            <w:hideMark/>
          </w:tcPr>
          <w:p w14:paraId="3DFB958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15 976,00</w:t>
            </w:r>
          </w:p>
        </w:tc>
      </w:tr>
      <w:tr w:rsidR="004C3CA0" w:rsidRPr="00931620" w14:paraId="2D6C95B8"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F551C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F38921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0848BC3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969779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0E1E1E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F2 55551</w:t>
            </w:r>
          </w:p>
        </w:tc>
        <w:tc>
          <w:tcPr>
            <w:tcW w:w="590" w:type="dxa"/>
            <w:tcBorders>
              <w:top w:val="nil"/>
              <w:left w:val="nil"/>
              <w:bottom w:val="single" w:sz="4" w:space="0" w:color="auto"/>
              <w:right w:val="single" w:sz="4" w:space="0" w:color="auto"/>
            </w:tcBorders>
            <w:shd w:val="clear" w:color="auto" w:fill="auto"/>
            <w:noWrap/>
            <w:vAlign w:val="center"/>
            <w:hideMark/>
          </w:tcPr>
          <w:p w14:paraId="349129E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000F43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10 436</w:t>
            </w:r>
          </w:p>
        </w:tc>
        <w:tc>
          <w:tcPr>
            <w:tcW w:w="1287" w:type="dxa"/>
            <w:tcBorders>
              <w:top w:val="nil"/>
              <w:left w:val="nil"/>
              <w:bottom w:val="single" w:sz="4" w:space="0" w:color="auto"/>
              <w:right w:val="single" w:sz="4" w:space="0" w:color="auto"/>
            </w:tcBorders>
            <w:shd w:val="clear" w:color="auto" w:fill="auto"/>
            <w:noWrap/>
            <w:vAlign w:val="center"/>
            <w:hideMark/>
          </w:tcPr>
          <w:p w14:paraId="7FA6648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6 899</w:t>
            </w:r>
          </w:p>
        </w:tc>
      </w:tr>
      <w:tr w:rsidR="004C3CA0" w:rsidRPr="00931620" w14:paraId="6AAF1C3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9B890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8933F1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86" w:type="dxa"/>
            <w:tcBorders>
              <w:top w:val="nil"/>
              <w:left w:val="nil"/>
              <w:bottom w:val="single" w:sz="4" w:space="0" w:color="auto"/>
              <w:right w:val="single" w:sz="4" w:space="0" w:color="auto"/>
            </w:tcBorders>
            <w:shd w:val="clear" w:color="auto" w:fill="auto"/>
            <w:noWrap/>
            <w:vAlign w:val="center"/>
            <w:hideMark/>
          </w:tcPr>
          <w:p w14:paraId="43E789E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4A2403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7F85EA3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F2 55551</w:t>
            </w:r>
          </w:p>
        </w:tc>
        <w:tc>
          <w:tcPr>
            <w:tcW w:w="590" w:type="dxa"/>
            <w:tcBorders>
              <w:top w:val="nil"/>
              <w:left w:val="nil"/>
              <w:bottom w:val="single" w:sz="4" w:space="0" w:color="auto"/>
              <w:right w:val="single" w:sz="4" w:space="0" w:color="auto"/>
            </w:tcBorders>
            <w:shd w:val="clear" w:color="auto" w:fill="auto"/>
            <w:noWrap/>
            <w:vAlign w:val="center"/>
            <w:hideMark/>
          </w:tcPr>
          <w:p w14:paraId="4F76822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106C64C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10 436</w:t>
            </w:r>
          </w:p>
        </w:tc>
        <w:tc>
          <w:tcPr>
            <w:tcW w:w="1287" w:type="dxa"/>
            <w:tcBorders>
              <w:top w:val="nil"/>
              <w:left w:val="nil"/>
              <w:bottom w:val="single" w:sz="4" w:space="0" w:color="auto"/>
              <w:right w:val="single" w:sz="4" w:space="0" w:color="auto"/>
            </w:tcBorders>
            <w:shd w:val="clear" w:color="auto" w:fill="auto"/>
            <w:noWrap/>
            <w:vAlign w:val="center"/>
            <w:hideMark/>
          </w:tcPr>
          <w:p w14:paraId="296389E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6 899,00</w:t>
            </w:r>
          </w:p>
        </w:tc>
      </w:tr>
      <w:tr w:rsidR="004C3CA0" w:rsidRPr="00931620" w14:paraId="39B16AF8"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AD96E7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270F12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21E0380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1D2AD6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7A54079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F2 55552</w:t>
            </w:r>
          </w:p>
        </w:tc>
        <w:tc>
          <w:tcPr>
            <w:tcW w:w="590" w:type="dxa"/>
            <w:tcBorders>
              <w:top w:val="nil"/>
              <w:left w:val="nil"/>
              <w:bottom w:val="single" w:sz="4" w:space="0" w:color="auto"/>
              <w:right w:val="single" w:sz="4" w:space="0" w:color="auto"/>
            </w:tcBorders>
            <w:shd w:val="clear" w:color="auto" w:fill="auto"/>
            <w:noWrap/>
            <w:vAlign w:val="center"/>
            <w:hideMark/>
          </w:tcPr>
          <w:p w14:paraId="04B4E3C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A93501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10 574</w:t>
            </w:r>
          </w:p>
        </w:tc>
        <w:tc>
          <w:tcPr>
            <w:tcW w:w="1287" w:type="dxa"/>
            <w:tcBorders>
              <w:top w:val="nil"/>
              <w:left w:val="nil"/>
              <w:bottom w:val="single" w:sz="4" w:space="0" w:color="auto"/>
              <w:right w:val="single" w:sz="4" w:space="0" w:color="auto"/>
            </w:tcBorders>
            <w:shd w:val="clear" w:color="auto" w:fill="auto"/>
            <w:noWrap/>
            <w:vAlign w:val="center"/>
            <w:hideMark/>
          </w:tcPr>
          <w:p w14:paraId="7074536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9 077</w:t>
            </w:r>
          </w:p>
        </w:tc>
      </w:tr>
      <w:tr w:rsidR="004C3CA0" w:rsidRPr="00931620" w14:paraId="26B7782A" w14:textId="77777777" w:rsidTr="00086C86">
        <w:trPr>
          <w:gridAfter w:val="1"/>
          <w:wAfter w:w="7" w:type="dxa"/>
          <w:trHeight w:val="272"/>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666174F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3D250B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86" w:type="dxa"/>
            <w:tcBorders>
              <w:top w:val="nil"/>
              <w:left w:val="nil"/>
              <w:bottom w:val="single" w:sz="4" w:space="0" w:color="auto"/>
              <w:right w:val="single" w:sz="4" w:space="0" w:color="auto"/>
            </w:tcBorders>
            <w:shd w:val="clear" w:color="auto" w:fill="auto"/>
            <w:noWrap/>
            <w:vAlign w:val="center"/>
            <w:hideMark/>
          </w:tcPr>
          <w:p w14:paraId="766FAD3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555C37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3637AE9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451 F2 55552</w:t>
            </w:r>
          </w:p>
        </w:tc>
        <w:tc>
          <w:tcPr>
            <w:tcW w:w="590" w:type="dxa"/>
            <w:tcBorders>
              <w:top w:val="nil"/>
              <w:left w:val="nil"/>
              <w:bottom w:val="single" w:sz="4" w:space="0" w:color="auto"/>
              <w:right w:val="single" w:sz="4" w:space="0" w:color="auto"/>
            </w:tcBorders>
            <w:shd w:val="clear" w:color="auto" w:fill="auto"/>
            <w:noWrap/>
            <w:vAlign w:val="center"/>
            <w:hideMark/>
          </w:tcPr>
          <w:p w14:paraId="1131262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25917D7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10 574</w:t>
            </w:r>
          </w:p>
        </w:tc>
        <w:tc>
          <w:tcPr>
            <w:tcW w:w="1287" w:type="dxa"/>
            <w:tcBorders>
              <w:top w:val="nil"/>
              <w:left w:val="nil"/>
              <w:bottom w:val="single" w:sz="4" w:space="0" w:color="auto"/>
              <w:right w:val="single" w:sz="4" w:space="0" w:color="auto"/>
            </w:tcBorders>
            <w:shd w:val="clear" w:color="auto" w:fill="auto"/>
            <w:noWrap/>
            <w:vAlign w:val="center"/>
            <w:hideMark/>
          </w:tcPr>
          <w:p w14:paraId="5986E2C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9 077,00</w:t>
            </w:r>
          </w:p>
        </w:tc>
      </w:tr>
      <w:tr w:rsidR="004C3CA0" w:rsidRPr="00931620" w14:paraId="19F90CDB"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6789A4B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68203C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w:t>
            </w:r>
          </w:p>
        </w:tc>
        <w:tc>
          <w:tcPr>
            <w:tcW w:w="586" w:type="dxa"/>
            <w:tcBorders>
              <w:top w:val="nil"/>
              <w:left w:val="nil"/>
              <w:bottom w:val="single" w:sz="4" w:space="0" w:color="auto"/>
              <w:right w:val="single" w:sz="4" w:space="0" w:color="auto"/>
            </w:tcBorders>
            <w:shd w:val="clear" w:color="auto" w:fill="auto"/>
            <w:noWrap/>
            <w:vAlign w:val="center"/>
            <w:hideMark/>
          </w:tcPr>
          <w:p w14:paraId="64D80C0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F52A3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304B54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700 00 00000</w:t>
            </w:r>
          </w:p>
        </w:tc>
        <w:tc>
          <w:tcPr>
            <w:tcW w:w="590" w:type="dxa"/>
            <w:tcBorders>
              <w:top w:val="nil"/>
              <w:left w:val="nil"/>
              <w:bottom w:val="single" w:sz="4" w:space="0" w:color="auto"/>
              <w:right w:val="single" w:sz="4" w:space="0" w:color="auto"/>
            </w:tcBorders>
            <w:shd w:val="clear" w:color="000000" w:fill="FFFFFF"/>
            <w:noWrap/>
            <w:vAlign w:val="center"/>
            <w:hideMark/>
          </w:tcPr>
          <w:p w14:paraId="54E9708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A8FDD7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400</w:t>
            </w:r>
          </w:p>
        </w:tc>
        <w:tc>
          <w:tcPr>
            <w:tcW w:w="1287" w:type="dxa"/>
            <w:tcBorders>
              <w:top w:val="nil"/>
              <w:left w:val="nil"/>
              <w:bottom w:val="single" w:sz="4" w:space="0" w:color="auto"/>
              <w:right w:val="single" w:sz="8" w:space="0" w:color="auto"/>
            </w:tcBorders>
            <w:shd w:val="clear" w:color="auto" w:fill="auto"/>
            <w:noWrap/>
            <w:vAlign w:val="bottom"/>
            <w:hideMark/>
          </w:tcPr>
          <w:p w14:paraId="1C30DF73"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B7CFF7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26EEB6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448961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1FB2F6D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FB4FBC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4D2B374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700 00 20010</w:t>
            </w:r>
          </w:p>
        </w:tc>
        <w:tc>
          <w:tcPr>
            <w:tcW w:w="590" w:type="dxa"/>
            <w:tcBorders>
              <w:top w:val="nil"/>
              <w:left w:val="nil"/>
              <w:bottom w:val="single" w:sz="4" w:space="0" w:color="auto"/>
              <w:right w:val="single" w:sz="4" w:space="0" w:color="auto"/>
            </w:tcBorders>
            <w:shd w:val="clear" w:color="000000" w:fill="FFFFFF"/>
            <w:noWrap/>
            <w:vAlign w:val="center"/>
            <w:hideMark/>
          </w:tcPr>
          <w:p w14:paraId="0DF3F3D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62DF15B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400</w:t>
            </w:r>
          </w:p>
        </w:tc>
        <w:tc>
          <w:tcPr>
            <w:tcW w:w="1287" w:type="dxa"/>
            <w:tcBorders>
              <w:top w:val="nil"/>
              <w:left w:val="nil"/>
              <w:bottom w:val="single" w:sz="4" w:space="0" w:color="auto"/>
              <w:right w:val="single" w:sz="8" w:space="0" w:color="auto"/>
            </w:tcBorders>
            <w:shd w:val="clear" w:color="auto" w:fill="auto"/>
            <w:noWrap/>
            <w:vAlign w:val="bottom"/>
            <w:hideMark/>
          </w:tcPr>
          <w:p w14:paraId="234FE7D1"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11D6A8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561371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D8B7CC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7B3E5E5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2B71CF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65DEB08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700 00 20010</w:t>
            </w:r>
          </w:p>
        </w:tc>
        <w:tc>
          <w:tcPr>
            <w:tcW w:w="590" w:type="dxa"/>
            <w:tcBorders>
              <w:top w:val="nil"/>
              <w:left w:val="nil"/>
              <w:bottom w:val="single" w:sz="4" w:space="0" w:color="auto"/>
              <w:right w:val="single" w:sz="4" w:space="0" w:color="auto"/>
            </w:tcBorders>
            <w:shd w:val="clear" w:color="000000" w:fill="FFFFFF"/>
            <w:noWrap/>
            <w:vAlign w:val="center"/>
            <w:hideMark/>
          </w:tcPr>
          <w:p w14:paraId="2B28115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3B2E746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400</w:t>
            </w:r>
          </w:p>
        </w:tc>
        <w:tc>
          <w:tcPr>
            <w:tcW w:w="1287" w:type="dxa"/>
            <w:tcBorders>
              <w:top w:val="nil"/>
              <w:left w:val="nil"/>
              <w:bottom w:val="single" w:sz="4" w:space="0" w:color="auto"/>
              <w:right w:val="single" w:sz="8" w:space="0" w:color="auto"/>
            </w:tcBorders>
            <w:shd w:val="clear" w:color="auto" w:fill="auto"/>
            <w:noWrap/>
            <w:vAlign w:val="bottom"/>
            <w:hideMark/>
          </w:tcPr>
          <w:p w14:paraId="00344A9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8ED784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08C8C5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AEFEE6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619972E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6D9FC6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03B5F3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760 00 00000</w:t>
            </w:r>
          </w:p>
        </w:tc>
        <w:tc>
          <w:tcPr>
            <w:tcW w:w="590" w:type="dxa"/>
            <w:tcBorders>
              <w:top w:val="nil"/>
              <w:left w:val="nil"/>
              <w:bottom w:val="single" w:sz="4" w:space="0" w:color="auto"/>
              <w:right w:val="single" w:sz="4" w:space="0" w:color="auto"/>
            </w:tcBorders>
            <w:shd w:val="clear" w:color="auto" w:fill="auto"/>
            <w:noWrap/>
            <w:vAlign w:val="center"/>
            <w:hideMark/>
          </w:tcPr>
          <w:p w14:paraId="763C494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01D3BC9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45 937</w:t>
            </w:r>
          </w:p>
        </w:tc>
        <w:tc>
          <w:tcPr>
            <w:tcW w:w="1287" w:type="dxa"/>
            <w:tcBorders>
              <w:top w:val="nil"/>
              <w:left w:val="nil"/>
              <w:bottom w:val="single" w:sz="4" w:space="0" w:color="auto"/>
              <w:right w:val="single" w:sz="8" w:space="0" w:color="auto"/>
            </w:tcBorders>
            <w:shd w:val="clear" w:color="auto" w:fill="auto"/>
            <w:noWrap/>
            <w:vAlign w:val="bottom"/>
            <w:hideMark/>
          </w:tcPr>
          <w:p w14:paraId="32F62B7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2288084"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92D022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EB9813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86" w:type="dxa"/>
            <w:tcBorders>
              <w:top w:val="nil"/>
              <w:left w:val="nil"/>
              <w:bottom w:val="single" w:sz="4" w:space="0" w:color="auto"/>
              <w:right w:val="single" w:sz="4" w:space="0" w:color="auto"/>
            </w:tcBorders>
            <w:shd w:val="clear" w:color="auto" w:fill="auto"/>
            <w:noWrap/>
            <w:vAlign w:val="center"/>
            <w:hideMark/>
          </w:tcPr>
          <w:p w14:paraId="7D9FFBE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D8F47E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7CC615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760 00 60060</w:t>
            </w:r>
          </w:p>
        </w:tc>
        <w:tc>
          <w:tcPr>
            <w:tcW w:w="590" w:type="dxa"/>
            <w:tcBorders>
              <w:top w:val="nil"/>
              <w:left w:val="nil"/>
              <w:bottom w:val="single" w:sz="4" w:space="0" w:color="auto"/>
              <w:right w:val="single" w:sz="4" w:space="0" w:color="auto"/>
            </w:tcBorders>
            <w:shd w:val="clear" w:color="000000" w:fill="FFFFFF"/>
            <w:noWrap/>
            <w:vAlign w:val="center"/>
            <w:hideMark/>
          </w:tcPr>
          <w:p w14:paraId="5644EB8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D0DB68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38 647</w:t>
            </w:r>
          </w:p>
        </w:tc>
        <w:tc>
          <w:tcPr>
            <w:tcW w:w="1287" w:type="dxa"/>
            <w:tcBorders>
              <w:top w:val="nil"/>
              <w:left w:val="nil"/>
              <w:bottom w:val="single" w:sz="4" w:space="0" w:color="auto"/>
              <w:right w:val="single" w:sz="8" w:space="0" w:color="auto"/>
            </w:tcBorders>
            <w:shd w:val="clear" w:color="000000" w:fill="FFFFFF"/>
            <w:noWrap/>
            <w:vAlign w:val="bottom"/>
            <w:hideMark/>
          </w:tcPr>
          <w:p w14:paraId="022009E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4B630C4"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6D7182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4C5821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6" w:type="dxa"/>
            <w:tcBorders>
              <w:top w:val="nil"/>
              <w:left w:val="nil"/>
              <w:bottom w:val="single" w:sz="4" w:space="0" w:color="auto"/>
              <w:right w:val="single" w:sz="4" w:space="0" w:color="auto"/>
            </w:tcBorders>
            <w:shd w:val="clear" w:color="auto" w:fill="auto"/>
            <w:noWrap/>
            <w:vAlign w:val="center"/>
            <w:hideMark/>
          </w:tcPr>
          <w:p w14:paraId="281D10A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E150ED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08E73A1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760 00 60060</w:t>
            </w:r>
          </w:p>
        </w:tc>
        <w:tc>
          <w:tcPr>
            <w:tcW w:w="590" w:type="dxa"/>
            <w:tcBorders>
              <w:top w:val="nil"/>
              <w:left w:val="nil"/>
              <w:bottom w:val="single" w:sz="4" w:space="0" w:color="auto"/>
              <w:right w:val="single" w:sz="4" w:space="0" w:color="auto"/>
            </w:tcBorders>
            <w:shd w:val="clear" w:color="000000" w:fill="FFFFFF"/>
            <w:noWrap/>
            <w:vAlign w:val="center"/>
            <w:hideMark/>
          </w:tcPr>
          <w:p w14:paraId="29ABE15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611</w:t>
            </w:r>
          </w:p>
        </w:tc>
        <w:tc>
          <w:tcPr>
            <w:tcW w:w="851" w:type="dxa"/>
            <w:tcBorders>
              <w:top w:val="nil"/>
              <w:left w:val="nil"/>
              <w:bottom w:val="single" w:sz="4" w:space="0" w:color="auto"/>
              <w:right w:val="single" w:sz="4" w:space="0" w:color="auto"/>
            </w:tcBorders>
            <w:shd w:val="clear" w:color="000000" w:fill="FFFFFF"/>
            <w:noWrap/>
            <w:vAlign w:val="center"/>
            <w:hideMark/>
          </w:tcPr>
          <w:p w14:paraId="41F18D4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38 647</w:t>
            </w:r>
          </w:p>
        </w:tc>
        <w:tc>
          <w:tcPr>
            <w:tcW w:w="1287" w:type="dxa"/>
            <w:tcBorders>
              <w:top w:val="nil"/>
              <w:left w:val="nil"/>
              <w:bottom w:val="single" w:sz="4" w:space="0" w:color="auto"/>
              <w:right w:val="single" w:sz="8" w:space="0" w:color="auto"/>
            </w:tcBorders>
            <w:shd w:val="clear" w:color="000000" w:fill="FFFFFF"/>
            <w:noWrap/>
            <w:vAlign w:val="bottom"/>
            <w:hideMark/>
          </w:tcPr>
          <w:p w14:paraId="6AC64E49"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466883A"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6C79BEEB"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59E36E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71AD2DB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BC05BC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3D8D395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760 00 20060</w:t>
            </w:r>
          </w:p>
        </w:tc>
        <w:tc>
          <w:tcPr>
            <w:tcW w:w="590" w:type="dxa"/>
            <w:tcBorders>
              <w:top w:val="nil"/>
              <w:left w:val="nil"/>
              <w:bottom w:val="single" w:sz="4" w:space="0" w:color="auto"/>
              <w:right w:val="single" w:sz="4" w:space="0" w:color="auto"/>
            </w:tcBorders>
            <w:shd w:val="clear" w:color="000000" w:fill="FFFFFF"/>
            <w:noWrap/>
            <w:vAlign w:val="center"/>
            <w:hideMark/>
          </w:tcPr>
          <w:p w14:paraId="6DDE390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013E29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6 813</w:t>
            </w:r>
          </w:p>
        </w:tc>
        <w:tc>
          <w:tcPr>
            <w:tcW w:w="1287" w:type="dxa"/>
            <w:tcBorders>
              <w:top w:val="nil"/>
              <w:left w:val="nil"/>
              <w:bottom w:val="single" w:sz="4" w:space="0" w:color="auto"/>
              <w:right w:val="single" w:sz="8" w:space="0" w:color="auto"/>
            </w:tcBorders>
            <w:shd w:val="clear" w:color="000000" w:fill="FFFFFF"/>
            <w:noWrap/>
            <w:vAlign w:val="bottom"/>
            <w:hideMark/>
          </w:tcPr>
          <w:p w14:paraId="48DBD42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0A53A0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C84F6E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3FFFF7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3EF837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3639D0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2F8CB43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760 00 20060</w:t>
            </w:r>
          </w:p>
        </w:tc>
        <w:tc>
          <w:tcPr>
            <w:tcW w:w="590" w:type="dxa"/>
            <w:tcBorders>
              <w:top w:val="nil"/>
              <w:left w:val="nil"/>
              <w:bottom w:val="single" w:sz="4" w:space="0" w:color="auto"/>
              <w:right w:val="single" w:sz="4" w:space="0" w:color="auto"/>
            </w:tcBorders>
            <w:shd w:val="clear" w:color="000000" w:fill="FFFFFF"/>
            <w:noWrap/>
            <w:vAlign w:val="center"/>
            <w:hideMark/>
          </w:tcPr>
          <w:p w14:paraId="43EAA08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1B1D799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6 813</w:t>
            </w:r>
          </w:p>
        </w:tc>
        <w:tc>
          <w:tcPr>
            <w:tcW w:w="1287" w:type="dxa"/>
            <w:tcBorders>
              <w:top w:val="nil"/>
              <w:left w:val="nil"/>
              <w:bottom w:val="single" w:sz="4" w:space="0" w:color="auto"/>
              <w:right w:val="single" w:sz="8" w:space="0" w:color="auto"/>
            </w:tcBorders>
            <w:shd w:val="clear" w:color="000000" w:fill="FFFFFF"/>
            <w:noWrap/>
            <w:vAlign w:val="bottom"/>
            <w:hideMark/>
          </w:tcPr>
          <w:p w14:paraId="54CE7D2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81E895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DB11DF4"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ED6DE9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Межбюджетные трансферты </w:t>
            </w:r>
          </w:p>
        </w:tc>
        <w:tc>
          <w:tcPr>
            <w:tcW w:w="586" w:type="dxa"/>
            <w:tcBorders>
              <w:top w:val="nil"/>
              <w:left w:val="nil"/>
              <w:bottom w:val="single" w:sz="4" w:space="0" w:color="auto"/>
              <w:right w:val="single" w:sz="4" w:space="0" w:color="auto"/>
            </w:tcBorders>
            <w:shd w:val="clear" w:color="auto" w:fill="auto"/>
            <w:noWrap/>
            <w:vAlign w:val="center"/>
            <w:hideMark/>
          </w:tcPr>
          <w:p w14:paraId="14258B7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F63200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18D08C4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760 00 78210</w:t>
            </w:r>
          </w:p>
        </w:tc>
        <w:tc>
          <w:tcPr>
            <w:tcW w:w="590" w:type="dxa"/>
            <w:tcBorders>
              <w:top w:val="nil"/>
              <w:left w:val="nil"/>
              <w:bottom w:val="single" w:sz="4" w:space="0" w:color="auto"/>
              <w:right w:val="single" w:sz="4" w:space="0" w:color="auto"/>
            </w:tcBorders>
            <w:shd w:val="clear" w:color="000000" w:fill="FFFFFF"/>
            <w:noWrap/>
            <w:vAlign w:val="center"/>
            <w:hideMark/>
          </w:tcPr>
          <w:p w14:paraId="13A3453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9A2D6E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324</w:t>
            </w:r>
          </w:p>
        </w:tc>
        <w:tc>
          <w:tcPr>
            <w:tcW w:w="1287" w:type="dxa"/>
            <w:tcBorders>
              <w:top w:val="nil"/>
              <w:left w:val="nil"/>
              <w:bottom w:val="single" w:sz="4" w:space="0" w:color="auto"/>
              <w:right w:val="single" w:sz="8" w:space="0" w:color="auto"/>
            </w:tcBorders>
            <w:shd w:val="clear" w:color="000000" w:fill="FFFFFF"/>
            <w:noWrap/>
            <w:vAlign w:val="bottom"/>
            <w:hideMark/>
          </w:tcPr>
          <w:p w14:paraId="771BFF5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9CC5212"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6878A0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8C6E39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311608C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55B638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0E0521F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760 00 78210</w:t>
            </w:r>
          </w:p>
        </w:tc>
        <w:tc>
          <w:tcPr>
            <w:tcW w:w="590" w:type="dxa"/>
            <w:tcBorders>
              <w:top w:val="nil"/>
              <w:left w:val="nil"/>
              <w:bottom w:val="single" w:sz="4" w:space="0" w:color="auto"/>
              <w:right w:val="single" w:sz="4" w:space="0" w:color="auto"/>
            </w:tcBorders>
            <w:shd w:val="clear" w:color="000000" w:fill="FFFFFF"/>
            <w:noWrap/>
            <w:vAlign w:val="center"/>
            <w:hideMark/>
          </w:tcPr>
          <w:p w14:paraId="75F4828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40405CA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324</w:t>
            </w:r>
          </w:p>
        </w:tc>
        <w:tc>
          <w:tcPr>
            <w:tcW w:w="1287" w:type="dxa"/>
            <w:tcBorders>
              <w:top w:val="nil"/>
              <w:left w:val="nil"/>
              <w:bottom w:val="single" w:sz="4" w:space="0" w:color="auto"/>
              <w:right w:val="single" w:sz="8" w:space="0" w:color="auto"/>
            </w:tcBorders>
            <w:shd w:val="clear" w:color="000000" w:fill="FFFFFF"/>
            <w:noWrap/>
            <w:vAlign w:val="bottom"/>
            <w:hideMark/>
          </w:tcPr>
          <w:p w14:paraId="002FEE0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47ED4E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E75653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8B8CDB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24B7C98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9BC26A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022394E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761 00 00000</w:t>
            </w:r>
          </w:p>
        </w:tc>
        <w:tc>
          <w:tcPr>
            <w:tcW w:w="590" w:type="dxa"/>
            <w:tcBorders>
              <w:top w:val="nil"/>
              <w:left w:val="nil"/>
              <w:bottom w:val="single" w:sz="4" w:space="0" w:color="auto"/>
              <w:right w:val="single" w:sz="4" w:space="0" w:color="auto"/>
            </w:tcBorders>
            <w:shd w:val="clear" w:color="000000" w:fill="FFFFFF"/>
            <w:noWrap/>
            <w:vAlign w:val="center"/>
            <w:hideMark/>
          </w:tcPr>
          <w:p w14:paraId="2A136F2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69B145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1287" w:type="dxa"/>
            <w:tcBorders>
              <w:top w:val="nil"/>
              <w:left w:val="nil"/>
              <w:bottom w:val="single" w:sz="4" w:space="0" w:color="auto"/>
              <w:right w:val="single" w:sz="8" w:space="0" w:color="auto"/>
            </w:tcBorders>
            <w:shd w:val="clear" w:color="000000" w:fill="FFFFFF"/>
            <w:noWrap/>
            <w:vAlign w:val="bottom"/>
            <w:hideMark/>
          </w:tcPr>
          <w:p w14:paraId="466825C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29FDC3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0BB95CA"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76E2C5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48A8DEA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17271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6E7CFEF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761 00 20610</w:t>
            </w:r>
          </w:p>
        </w:tc>
        <w:tc>
          <w:tcPr>
            <w:tcW w:w="590" w:type="dxa"/>
            <w:tcBorders>
              <w:top w:val="nil"/>
              <w:left w:val="nil"/>
              <w:bottom w:val="single" w:sz="4" w:space="0" w:color="auto"/>
              <w:right w:val="single" w:sz="4" w:space="0" w:color="auto"/>
            </w:tcBorders>
            <w:shd w:val="clear" w:color="000000" w:fill="FFFFFF"/>
            <w:noWrap/>
            <w:vAlign w:val="center"/>
            <w:hideMark/>
          </w:tcPr>
          <w:p w14:paraId="4C4EBB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037A03B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1287" w:type="dxa"/>
            <w:tcBorders>
              <w:top w:val="nil"/>
              <w:left w:val="nil"/>
              <w:bottom w:val="single" w:sz="4" w:space="0" w:color="auto"/>
              <w:right w:val="single" w:sz="8" w:space="0" w:color="auto"/>
            </w:tcBorders>
            <w:shd w:val="clear" w:color="000000" w:fill="FFFFFF"/>
            <w:noWrap/>
            <w:vAlign w:val="bottom"/>
            <w:hideMark/>
          </w:tcPr>
          <w:p w14:paraId="7AED749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7513AC8"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9D10054"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2066D2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7B95A14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659A27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27BAC8E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761 00 20610</w:t>
            </w:r>
          </w:p>
        </w:tc>
        <w:tc>
          <w:tcPr>
            <w:tcW w:w="590" w:type="dxa"/>
            <w:tcBorders>
              <w:top w:val="nil"/>
              <w:left w:val="nil"/>
              <w:bottom w:val="single" w:sz="4" w:space="0" w:color="auto"/>
              <w:right w:val="single" w:sz="4" w:space="0" w:color="auto"/>
            </w:tcBorders>
            <w:shd w:val="clear" w:color="000000" w:fill="FFFFFF"/>
            <w:noWrap/>
            <w:vAlign w:val="center"/>
            <w:hideMark/>
          </w:tcPr>
          <w:p w14:paraId="43BA5B0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5F42E0D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1287" w:type="dxa"/>
            <w:tcBorders>
              <w:top w:val="nil"/>
              <w:left w:val="nil"/>
              <w:bottom w:val="single" w:sz="4" w:space="0" w:color="auto"/>
              <w:right w:val="single" w:sz="8" w:space="0" w:color="auto"/>
            </w:tcBorders>
            <w:shd w:val="clear" w:color="000000" w:fill="FFFFFF"/>
            <w:noWrap/>
            <w:vAlign w:val="bottom"/>
            <w:hideMark/>
          </w:tcPr>
          <w:p w14:paraId="23B8E5B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206E7A8"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248BEF5"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BD28E9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м.р.Безенчукский на </w:t>
            </w:r>
            <w:r w:rsidRPr="00931620">
              <w:rPr>
                <w:rFonts w:ascii="Times New Roman" w:eastAsia="Times New Roman" w:hAnsi="Times New Roman" w:cs="Times New Roman"/>
                <w:sz w:val="16"/>
                <w:szCs w:val="16"/>
                <w:lang w:eastAsia="ru-RU"/>
              </w:rPr>
              <w:lastRenderedPageBreak/>
              <w:t>2021-2023гг"</w:t>
            </w:r>
          </w:p>
        </w:tc>
        <w:tc>
          <w:tcPr>
            <w:tcW w:w="586" w:type="dxa"/>
            <w:tcBorders>
              <w:top w:val="nil"/>
              <w:left w:val="nil"/>
              <w:bottom w:val="single" w:sz="4" w:space="0" w:color="auto"/>
              <w:right w:val="single" w:sz="4" w:space="0" w:color="auto"/>
            </w:tcBorders>
            <w:shd w:val="clear" w:color="auto" w:fill="auto"/>
            <w:noWrap/>
            <w:vAlign w:val="center"/>
            <w:hideMark/>
          </w:tcPr>
          <w:p w14:paraId="67B57C5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lastRenderedPageBreak/>
              <w:t>05</w:t>
            </w:r>
          </w:p>
        </w:tc>
        <w:tc>
          <w:tcPr>
            <w:tcW w:w="439" w:type="dxa"/>
            <w:tcBorders>
              <w:top w:val="nil"/>
              <w:left w:val="nil"/>
              <w:bottom w:val="single" w:sz="4" w:space="0" w:color="auto"/>
              <w:right w:val="single" w:sz="4" w:space="0" w:color="auto"/>
            </w:tcBorders>
            <w:shd w:val="clear" w:color="auto" w:fill="auto"/>
            <w:noWrap/>
            <w:vAlign w:val="center"/>
            <w:hideMark/>
          </w:tcPr>
          <w:p w14:paraId="3870F47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6060778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762 00 00000</w:t>
            </w:r>
          </w:p>
        </w:tc>
        <w:tc>
          <w:tcPr>
            <w:tcW w:w="590" w:type="dxa"/>
            <w:tcBorders>
              <w:top w:val="nil"/>
              <w:left w:val="nil"/>
              <w:bottom w:val="single" w:sz="4" w:space="0" w:color="auto"/>
              <w:right w:val="single" w:sz="4" w:space="0" w:color="auto"/>
            </w:tcBorders>
            <w:shd w:val="clear" w:color="000000" w:fill="FFFFFF"/>
            <w:noWrap/>
            <w:vAlign w:val="center"/>
            <w:hideMark/>
          </w:tcPr>
          <w:p w14:paraId="6FD5D2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8F77B4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7" w:type="dxa"/>
            <w:tcBorders>
              <w:top w:val="nil"/>
              <w:left w:val="nil"/>
              <w:bottom w:val="single" w:sz="4" w:space="0" w:color="auto"/>
              <w:right w:val="single" w:sz="8" w:space="0" w:color="auto"/>
            </w:tcBorders>
            <w:shd w:val="clear" w:color="000000" w:fill="FFFFFF"/>
            <w:noWrap/>
            <w:vAlign w:val="bottom"/>
            <w:hideMark/>
          </w:tcPr>
          <w:p w14:paraId="4940B259"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DD8EC5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6DF2046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89EC9B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7EAE43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E4E6EF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220494B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762 00 20620</w:t>
            </w:r>
          </w:p>
        </w:tc>
        <w:tc>
          <w:tcPr>
            <w:tcW w:w="590" w:type="dxa"/>
            <w:tcBorders>
              <w:top w:val="nil"/>
              <w:left w:val="nil"/>
              <w:bottom w:val="single" w:sz="4" w:space="0" w:color="auto"/>
              <w:right w:val="single" w:sz="4" w:space="0" w:color="auto"/>
            </w:tcBorders>
            <w:shd w:val="clear" w:color="000000" w:fill="FFFFFF"/>
            <w:noWrap/>
            <w:vAlign w:val="center"/>
            <w:hideMark/>
          </w:tcPr>
          <w:p w14:paraId="24CACC6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30FAE8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7" w:type="dxa"/>
            <w:tcBorders>
              <w:top w:val="nil"/>
              <w:left w:val="nil"/>
              <w:bottom w:val="single" w:sz="4" w:space="0" w:color="auto"/>
              <w:right w:val="single" w:sz="8" w:space="0" w:color="auto"/>
            </w:tcBorders>
            <w:shd w:val="clear" w:color="000000" w:fill="FFFFFF"/>
            <w:noWrap/>
            <w:vAlign w:val="bottom"/>
            <w:hideMark/>
          </w:tcPr>
          <w:p w14:paraId="5BA68213"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6460F4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5F0A75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C50A29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5C7ABA4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B49D2F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0A2F5A6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762 00 20620</w:t>
            </w:r>
          </w:p>
        </w:tc>
        <w:tc>
          <w:tcPr>
            <w:tcW w:w="590" w:type="dxa"/>
            <w:tcBorders>
              <w:top w:val="nil"/>
              <w:left w:val="nil"/>
              <w:bottom w:val="single" w:sz="4" w:space="0" w:color="auto"/>
              <w:right w:val="single" w:sz="4" w:space="0" w:color="auto"/>
            </w:tcBorders>
            <w:shd w:val="clear" w:color="000000" w:fill="FFFFFF"/>
            <w:noWrap/>
            <w:vAlign w:val="center"/>
            <w:hideMark/>
          </w:tcPr>
          <w:p w14:paraId="55AAC61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137EBA4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7" w:type="dxa"/>
            <w:tcBorders>
              <w:top w:val="nil"/>
              <w:left w:val="nil"/>
              <w:bottom w:val="single" w:sz="4" w:space="0" w:color="auto"/>
              <w:right w:val="single" w:sz="8" w:space="0" w:color="auto"/>
            </w:tcBorders>
            <w:shd w:val="clear" w:color="000000" w:fill="FFFFFF"/>
            <w:noWrap/>
            <w:vAlign w:val="bottom"/>
            <w:hideMark/>
          </w:tcPr>
          <w:p w14:paraId="7FBBE4D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931620" w:rsidRPr="00931620" w14:paraId="5208B962"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8C4D94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000000" w:fill="D9D9D9"/>
            <w:hideMark/>
          </w:tcPr>
          <w:p w14:paraId="22CF70E0"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Культура и кинематография</w:t>
            </w:r>
          </w:p>
        </w:tc>
        <w:tc>
          <w:tcPr>
            <w:tcW w:w="586" w:type="dxa"/>
            <w:tcBorders>
              <w:top w:val="nil"/>
              <w:left w:val="nil"/>
              <w:bottom w:val="single" w:sz="4" w:space="0" w:color="auto"/>
              <w:right w:val="single" w:sz="4" w:space="0" w:color="auto"/>
            </w:tcBorders>
            <w:shd w:val="clear" w:color="000000" w:fill="D9D9D9"/>
            <w:noWrap/>
            <w:vAlign w:val="center"/>
            <w:hideMark/>
          </w:tcPr>
          <w:p w14:paraId="0B2A083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D9D9D9"/>
            <w:noWrap/>
            <w:vAlign w:val="center"/>
            <w:hideMark/>
          </w:tcPr>
          <w:p w14:paraId="6688BF8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D9D9D9"/>
            <w:noWrap/>
            <w:vAlign w:val="center"/>
            <w:hideMark/>
          </w:tcPr>
          <w:p w14:paraId="272775D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FFFFFF"/>
            <w:noWrap/>
            <w:vAlign w:val="center"/>
            <w:hideMark/>
          </w:tcPr>
          <w:p w14:paraId="2FE0282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571F7E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4585</w:t>
            </w:r>
          </w:p>
        </w:tc>
        <w:tc>
          <w:tcPr>
            <w:tcW w:w="1287" w:type="dxa"/>
            <w:tcBorders>
              <w:top w:val="nil"/>
              <w:left w:val="nil"/>
              <w:bottom w:val="single" w:sz="4" w:space="0" w:color="auto"/>
              <w:right w:val="single" w:sz="8" w:space="0" w:color="auto"/>
            </w:tcBorders>
            <w:shd w:val="clear" w:color="000000" w:fill="FFFFFF"/>
            <w:noWrap/>
            <w:vAlign w:val="bottom"/>
            <w:hideMark/>
          </w:tcPr>
          <w:p w14:paraId="403F28B0" w14:textId="77777777" w:rsidR="00931620" w:rsidRPr="00931620" w:rsidRDefault="00931620" w:rsidP="00931620">
            <w:pPr>
              <w:spacing w:after="0" w:line="240" w:lineRule="auto"/>
              <w:rPr>
                <w:rFonts w:ascii="Arial CYR" w:eastAsia="Times New Roman" w:hAnsi="Arial CYR" w:cs="Arial CYR"/>
                <w:b/>
                <w:bCs/>
                <w:sz w:val="16"/>
                <w:szCs w:val="16"/>
                <w:lang w:eastAsia="ru-RU"/>
              </w:rPr>
            </w:pPr>
            <w:r w:rsidRPr="00931620">
              <w:rPr>
                <w:rFonts w:ascii="Arial CYR" w:eastAsia="Times New Roman" w:hAnsi="Arial CYR" w:cs="Arial CYR"/>
                <w:b/>
                <w:bCs/>
                <w:sz w:val="16"/>
                <w:szCs w:val="16"/>
                <w:lang w:eastAsia="ru-RU"/>
              </w:rPr>
              <w:t> </w:t>
            </w:r>
          </w:p>
        </w:tc>
      </w:tr>
      <w:tr w:rsidR="004C3CA0" w:rsidRPr="00931620" w14:paraId="3DAF460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3BCCF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D6F495D"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Культура</w:t>
            </w:r>
          </w:p>
        </w:tc>
        <w:tc>
          <w:tcPr>
            <w:tcW w:w="586" w:type="dxa"/>
            <w:tcBorders>
              <w:top w:val="nil"/>
              <w:left w:val="nil"/>
              <w:bottom w:val="single" w:sz="4" w:space="0" w:color="auto"/>
              <w:right w:val="single" w:sz="4" w:space="0" w:color="auto"/>
            </w:tcBorders>
            <w:shd w:val="clear" w:color="auto" w:fill="auto"/>
            <w:noWrap/>
            <w:vAlign w:val="center"/>
            <w:hideMark/>
          </w:tcPr>
          <w:p w14:paraId="615E65C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7D7359D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4D4A38B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FFFFFF"/>
            <w:noWrap/>
            <w:vAlign w:val="center"/>
            <w:hideMark/>
          </w:tcPr>
          <w:p w14:paraId="336E938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41E941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4 585</w:t>
            </w:r>
          </w:p>
        </w:tc>
        <w:tc>
          <w:tcPr>
            <w:tcW w:w="1287" w:type="dxa"/>
            <w:tcBorders>
              <w:top w:val="nil"/>
              <w:left w:val="nil"/>
              <w:bottom w:val="single" w:sz="4" w:space="0" w:color="auto"/>
              <w:right w:val="single" w:sz="8" w:space="0" w:color="auto"/>
            </w:tcBorders>
            <w:shd w:val="clear" w:color="000000" w:fill="FFFFFF"/>
            <w:noWrap/>
            <w:vAlign w:val="center"/>
            <w:hideMark/>
          </w:tcPr>
          <w:p w14:paraId="1423D50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0D0FD4E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81D6883"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vAlign w:val="center"/>
            <w:hideMark/>
          </w:tcPr>
          <w:p w14:paraId="6B3F1C6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"Развитие культуры в гп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6F31080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470D334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6075230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770 00 00000</w:t>
            </w:r>
          </w:p>
        </w:tc>
        <w:tc>
          <w:tcPr>
            <w:tcW w:w="590" w:type="dxa"/>
            <w:tcBorders>
              <w:top w:val="nil"/>
              <w:left w:val="nil"/>
              <w:bottom w:val="single" w:sz="4" w:space="0" w:color="auto"/>
              <w:right w:val="single" w:sz="4" w:space="0" w:color="auto"/>
            </w:tcBorders>
            <w:shd w:val="clear" w:color="000000" w:fill="FFFFFF"/>
            <w:noWrap/>
            <w:vAlign w:val="center"/>
            <w:hideMark/>
          </w:tcPr>
          <w:p w14:paraId="08CE98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8AAB9A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4 585</w:t>
            </w:r>
          </w:p>
        </w:tc>
        <w:tc>
          <w:tcPr>
            <w:tcW w:w="1287" w:type="dxa"/>
            <w:tcBorders>
              <w:top w:val="nil"/>
              <w:left w:val="nil"/>
              <w:bottom w:val="single" w:sz="4" w:space="0" w:color="auto"/>
              <w:right w:val="single" w:sz="8" w:space="0" w:color="auto"/>
            </w:tcBorders>
            <w:shd w:val="clear" w:color="000000" w:fill="FFFFFF"/>
            <w:noWrap/>
            <w:vAlign w:val="bottom"/>
            <w:hideMark/>
          </w:tcPr>
          <w:p w14:paraId="48A2151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87875F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36812BD"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AA3AE8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86" w:type="dxa"/>
            <w:tcBorders>
              <w:top w:val="nil"/>
              <w:left w:val="nil"/>
              <w:bottom w:val="single" w:sz="4" w:space="0" w:color="auto"/>
              <w:right w:val="single" w:sz="4" w:space="0" w:color="auto"/>
            </w:tcBorders>
            <w:shd w:val="clear" w:color="auto" w:fill="auto"/>
            <w:noWrap/>
            <w:vAlign w:val="center"/>
            <w:hideMark/>
          </w:tcPr>
          <w:p w14:paraId="346C6BE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3E737EF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6FDA96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770 00 78210</w:t>
            </w:r>
          </w:p>
        </w:tc>
        <w:tc>
          <w:tcPr>
            <w:tcW w:w="590" w:type="dxa"/>
            <w:tcBorders>
              <w:top w:val="nil"/>
              <w:left w:val="nil"/>
              <w:bottom w:val="single" w:sz="4" w:space="0" w:color="auto"/>
              <w:right w:val="single" w:sz="4" w:space="0" w:color="auto"/>
            </w:tcBorders>
            <w:shd w:val="clear" w:color="000000" w:fill="FFFFFF"/>
            <w:noWrap/>
            <w:vAlign w:val="center"/>
            <w:hideMark/>
          </w:tcPr>
          <w:p w14:paraId="2FD0A01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19A357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4 585</w:t>
            </w:r>
          </w:p>
        </w:tc>
        <w:tc>
          <w:tcPr>
            <w:tcW w:w="1287" w:type="dxa"/>
            <w:tcBorders>
              <w:top w:val="nil"/>
              <w:left w:val="nil"/>
              <w:bottom w:val="single" w:sz="4" w:space="0" w:color="auto"/>
              <w:right w:val="single" w:sz="8" w:space="0" w:color="auto"/>
            </w:tcBorders>
            <w:shd w:val="clear" w:color="000000" w:fill="FFFFFF"/>
            <w:noWrap/>
            <w:vAlign w:val="bottom"/>
            <w:hideMark/>
          </w:tcPr>
          <w:p w14:paraId="44032A3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104AAF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051B48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9889E2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39280D9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509E486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634B61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77 0 00 78210</w:t>
            </w:r>
          </w:p>
        </w:tc>
        <w:tc>
          <w:tcPr>
            <w:tcW w:w="590" w:type="dxa"/>
            <w:tcBorders>
              <w:top w:val="nil"/>
              <w:left w:val="nil"/>
              <w:bottom w:val="single" w:sz="4" w:space="0" w:color="auto"/>
              <w:right w:val="single" w:sz="4" w:space="0" w:color="auto"/>
            </w:tcBorders>
            <w:shd w:val="clear" w:color="auto" w:fill="auto"/>
            <w:noWrap/>
            <w:vAlign w:val="center"/>
            <w:hideMark/>
          </w:tcPr>
          <w:p w14:paraId="5DEDB77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03A3C60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4 585</w:t>
            </w:r>
          </w:p>
        </w:tc>
        <w:tc>
          <w:tcPr>
            <w:tcW w:w="1287" w:type="dxa"/>
            <w:tcBorders>
              <w:top w:val="nil"/>
              <w:left w:val="nil"/>
              <w:bottom w:val="single" w:sz="4" w:space="0" w:color="auto"/>
              <w:right w:val="single" w:sz="8" w:space="0" w:color="auto"/>
            </w:tcBorders>
            <w:shd w:val="clear" w:color="auto" w:fill="auto"/>
            <w:noWrap/>
            <w:vAlign w:val="bottom"/>
            <w:hideMark/>
          </w:tcPr>
          <w:p w14:paraId="3CF152DD"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931620" w:rsidRPr="00931620" w14:paraId="17C92F4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B1FDF4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000000" w:fill="D9D9D9"/>
            <w:hideMark/>
          </w:tcPr>
          <w:p w14:paraId="10C4C7CA"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Другие вопросы в области социальной политики</w:t>
            </w:r>
          </w:p>
        </w:tc>
        <w:tc>
          <w:tcPr>
            <w:tcW w:w="586" w:type="dxa"/>
            <w:tcBorders>
              <w:top w:val="nil"/>
              <w:left w:val="nil"/>
              <w:bottom w:val="single" w:sz="4" w:space="0" w:color="auto"/>
              <w:right w:val="single" w:sz="4" w:space="0" w:color="auto"/>
            </w:tcBorders>
            <w:shd w:val="clear" w:color="000000" w:fill="D9D9D9"/>
            <w:noWrap/>
            <w:vAlign w:val="center"/>
            <w:hideMark/>
          </w:tcPr>
          <w:p w14:paraId="6831379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10</w:t>
            </w:r>
          </w:p>
        </w:tc>
        <w:tc>
          <w:tcPr>
            <w:tcW w:w="439" w:type="dxa"/>
            <w:tcBorders>
              <w:top w:val="nil"/>
              <w:left w:val="nil"/>
              <w:bottom w:val="single" w:sz="4" w:space="0" w:color="auto"/>
              <w:right w:val="single" w:sz="4" w:space="0" w:color="auto"/>
            </w:tcBorders>
            <w:shd w:val="clear" w:color="000000" w:fill="D9D9D9"/>
            <w:noWrap/>
            <w:vAlign w:val="center"/>
            <w:hideMark/>
          </w:tcPr>
          <w:p w14:paraId="432DB5C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06</w:t>
            </w:r>
          </w:p>
        </w:tc>
        <w:tc>
          <w:tcPr>
            <w:tcW w:w="1239" w:type="dxa"/>
            <w:tcBorders>
              <w:top w:val="nil"/>
              <w:left w:val="nil"/>
              <w:bottom w:val="single" w:sz="4" w:space="0" w:color="auto"/>
              <w:right w:val="single" w:sz="4" w:space="0" w:color="auto"/>
            </w:tcBorders>
            <w:shd w:val="clear" w:color="000000" w:fill="D9D9D9"/>
            <w:noWrap/>
            <w:vAlign w:val="center"/>
            <w:hideMark/>
          </w:tcPr>
          <w:p w14:paraId="4BA46A8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vAlign w:val="center"/>
            <w:hideMark/>
          </w:tcPr>
          <w:p w14:paraId="7D980DA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D5040C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10</w:t>
            </w:r>
          </w:p>
        </w:tc>
        <w:tc>
          <w:tcPr>
            <w:tcW w:w="1287" w:type="dxa"/>
            <w:tcBorders>
              <w:top w:val="nil"/>
              <w:left w:val="nil"/>
              <w:bottom w:val="single" w:sz="4" w:space="0" w:color="auto"/>
              <w:right w:val="single" w:sz="8" w:space="0" w:color="auto"/>
            </w:tcBorders>
            <w:shd w:val="clear" w:color="000000" w:fill="D9D9D9"/>
            <w:noWrap/>
            <w:vAlign w:val="bottom"/>
            <w:hideMark/>
          </w:tcPr>
          <w:p w14:paraId="1AD27B19" w14:textId="77777777" w:rsidR="00931620" w:rsidRPr="00931620" w:rsidRDefault="00931620" w:rsidP="00931620">
            <w:pPr>
              <w:spacing w:after="0" w:line="240" w:lineRule="auto"/>
              <w:rPr>
                <w:rFonts w:ascii="Arial CYR" w:eastAsia="Times New Roman" w:hAnsi="Arial CYR" w:cs="Arial CYR"/>
                <w:b/>
                <w:bCs/>
                <w:sz w:val="16"/>
                <w:szCs w:val="16"/>
                <w:lang w:eastAsia="ru-RU"/>
              </w:rPr>
            </w:pPr>
            <w:r w:rsidRPr="00931620">
              <w:rPr>
                <w:rFonts w:ascii="Arial CYR" w:eastAsia="Times New Roman" w:hAnsi="Arial CYR" w:cs="Arial CYR"/>
                <w:b/>
                <w:bCs/>
                <w:sz w:val="16"/>
                <w:szCs w:val="16"/>
                <w:lang w:eastAsia="ru-RU"/>
              </w:rPr>
              <w:t> </w:t>
            </w:r>
          </w:p>
        </w:tc>
      </w:tr>
      <w:tr w:rsidR="004C3CA0" w:rsidRPr="00931620" w14:paraId="4CC4CA80" w14:textId="77777777" w:rsidTr="00086C86">
        <w:trPr>
          <w:gridAfter w:val="1"/>
          <w:wAfter w:w="7" w:type="dxa"/>
          <w:trHeight w:val="70"/>
        </w:trPr>
        <w:tc>
          <w:tcPr>
            <w:tcW w:w="522" w:type="dxa"/>
            <w:tcBorders>
              <w:top w:val="nil"/>
              <w:left w:val="single" w:sz="8" w:space="0" w:color="auto"/>
              <w:bottom w:val="nil"/>
              <w:right w:val="single" w:sz="4" w:space="0" w:color="auto"/>
            </w:tcBorders>
            <w:shd w:val="clear" w:color="auto" w:fill="auto"/>
            <w:noWrap/>
            <w:vAlign w:val="bottom"/>
            <w:hideMark/>
          </w:tcPr>
          <w:p w14:paraId="1C2744F5"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98D2B2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6" w:type="dxa"/>
            <w:tcBorders>
              <w:top w:val="nil"/>
              <w:left w:val="nil"/>
              <w:bottom w:val="single" w:sz="4" w:space="0" w:color="auto"/>
              <w:right w:val="single" w:sz="4" w:space="0" w:color="auto"/>
            </w:tcBorders>
            <w:shd w:val="clear" w:color="auto" w:fill="auto"/>
            <w:noWrap/>
            <w:vAlign w:val="center"/>
            <w:hideMark/>
          </w:tcPr>
          <w:p w14:paraId="27BCF08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166331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auto" w:fill="auto"/>
            <w:noWrap/>
            <w:vAlign w:val="center"/>
            <w:hideMark/>
          </w:tcPr>
          <w:p w14:paraId="7680DE4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48DBDB7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57FAC1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10,00</w:t>
            </w:r>
          </w:p>
        </w:tc>
        <w:tc>
          <w:tcPr>
            <w:tcW w:w="1287" w:type="dxa"/>
            <w:tcBorders>
              <w:top w:val="nil"/>
              <w:left w:val="nil"/>
              <w:bottom w:val="nil"/>
              <w:right w:val="nil"/>
            </w:tcBorders>
            <w:shd w:val="clear" w:color="auto" w:fill="auto"/>
            <w:noWrap/>
            <w:vAlign w:val="bottom"/>
            <w:hideMark/>
          </w:tcPr>
          <w:p w14:paraId="7DF8CC5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46D7867" w14:textId="77777777" w:rsidTr="00086C86">
        <w:trPr>
          <w:gridAfter w:val="1"/>
          <w:wAfter w:w="7" w:type="dxa"/>
          <w:trHeight w:val="70"/>
        </w:trPr>
        <w:tc>
          <w:tcPr>
            <w:tcW w:w="522" w:type="dxa"/>
            <w:tcBorders>
              <w:top w:val="single" w:sz="4" w:space="0" w:color="auto"/>
              <w:left w:val="single" w:sz="8" w:space="0" w:color="auto"/>
              <w:bottom w:val="nil"/>
              <w:right w:val="single" w:sz="4" w:space="0" w:color="auto"/>
            </w:tcBorders>
            <w:shd w:val="clear" w:color="auto" w:fill="auto"/>
            <w:noWrap/>
            <w:vAlign w:val="bottom"/>
            <w:hideMark/>
          </w:tcPr>
          <w:p w14:paraId="34996BB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CC51AF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Резервный фонды местной администрации</w:t>
            </w:r>
          </w:p>
        </w:tc>
        <w:tc>
          <w:tcPr>
            <w:tcW w:w="586" w:type="dxa"/>
            <w:tcBorders>
              <w:top w:val="nil"/>
              <w:left w:val="nil"/>
              <w:bottom w:val="single" w:sz="4" w:space="0" w:color="auto"/>
              <w:right w:val="single" w:sz="4" w:space="0" w:color="auto"/>
            </w:tcBorders>
            <w:shd w:val="clear" w:color="auto" w:fill="auto"/>
            <w:noWrap/>
            <w:vAlign w:val="center"/>
            <w:hideMark/>
          </w:tcPr>
          <w:p w14:paraId="30A7B83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2D52EB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auto" w:fill="auto"/>
            <w:noWrap/>
            <w:vAlign w:val="center"/>
            <w:hideMark/>
          </w:tcPr>
          <w:p w14:paraId="610F253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991 00 79990</w:t>
            </w:r>
          </w:p>
        </w:tc>
        <w:tc>
          <w:tcPr>
            <w:tcW w:w="590" w:type="dxa"/>
            <w:tcBorders>
              <w:top w:val="nil"/>
              <w:left w:val="nil"/>
              <w:bottom w:val="single" w:sz="4" w:space="0" w:color="auto"/>
              <w:right w:val="single" w:sz="4" w:space="0" w:color="auto"/>
            </w:tcBorders>
            <w:shd w:val="clear" w:color="auto" w:fill="auto"/>
            <w:noWrap/>
            <w:vAlign w:val="center"/>
            <w:hideMark/>
          </w:tcPr>
          <w:p w14:paraId="1D1469C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329EDB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10,00</w:t>
            </w:r>
          </w:p>
        </w:tc>
        <w:tc>
          <w:tcPr>
            <w:tcW w:w="1287" w:type="dxa"/>
            <w:tcBorders>
              <w:top w:val="single" w:sz="4" w:space="0" w:color="auto"/>
              <w:left w:val="nil"/>
              <w:bottom w:val="nil"/>
              <w:right w:val="nil"/>
            </w:tcBorders>
            <w:shd w:val="clear" w:color="auto" w:fill="auto"/>
            <w:noWrap/>
            <w:vAlign w:val="bottom"/>
            <w:hideMark/>
          </w:tcPr>
          <w:p w14:paraId="6A91BF8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5A0F2AF" w14:textId="77777777" w:rsidTr="00086C86">
        <w:trPr>
          <w:gridAfter w:val="1"/>
          <w:wAfter w:w="7" w:type="dxa"/>
          <w:trHeight w:val="70"/>
        </w:trPr>
        <w:tc>
          <w:tcPr>
            <w:tcW w:w="522" w:type="dxa"/>
            <w:tcBorders>
              <w:top w:val="single" w:sz="4" w:space="0" w:color="auto"/>
              <w:left w:val="single" w:sz="8" w:space="0" w:color="auto"/>
              <w:bottom w:val="nil"/>
              <w:right w:val="single" w:sz="4" w:space="0" w:color="auto"/>
            </w:tcBorders>
            <w:shd w:val="clear" w:color="auto" w:fill="auto"/>
            <w:noWrap/>
            <w:vAlign w:val="bottom"/>
            <w:hideMark/>
          </w:tcPr>
          <w:p w14:paraId="26B109D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0D46CA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выплаты населению</w:t>
            </w:r>
          </w:p>
        </w:tc>
        <w:tc>
          <w:tcPr>
            <w:tcW w:w="586" w:type="dxa"/>
            <w:tcBorders>
              <w:top w:val="nil"/>
              <w:left w:val="nil"/>
              <w:bottom w:val="single" w:sz="4" w:space="0" w:color="auto"/>
              <w:right w:val="single" w:sz="4" w:space="0" w:color="auto"/>
            </w:tcBorders>
            <w:shd w:val="clear" w:color="auto" w:fill="auto"/>
            <w:noWrap/>
            <w:vAlign w:val="center"/>
            <w:hideMark/>
          </w:tcPr>
          <w:p w14:paraId="2058344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10 </w:t>
            </w:r>
          </w:p>
        </w:tc>
        <w:tc>
          <w:tcPr>
            <w:tcW w:w="439" w:type="dxa"/>
            <w:tcBorders>
              <w:top w:val="nil"/>
              <w:left w:val="nil"/>
              <w:bottom w:val="single" w:sz="4" w:space="0" w:color="auto"/>
              <w:right w:val="single" w:sz="4" w:space="0" w:color="auto"/>
            </w:tcBorders>
            <w:shd w:val="clear" w:color="auto" w:fill="auto"/>
            <w:noWrap/>
            <w:vAlign w:val="center"/>
            <w:hideMark/>
          </w:tcPr>
          <w:p w14:paraId="72DB69A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06 </w:t>
            </w:r>
          </w:p>
        </w:tc>
        <w:tc>
          <w:tcPr>
            <w:tcW w:w="1239" w:type="dxa"/>
            <w:tcBorders>
              <w:top w:val="nil"/>
              <w:left w:val="nil"/>
              <w:bottom w:val="single" w:sz="4" w:space="0" w:color="auto"/>
              <w:right w:val="single" w:sz="4" w:space="0" w:color="auto"/>
            </w:tcBorders>
            <w:shd w:val="clear" w:color="auto" w:fill="auto"/>
            <w:noWrap/>
            <w:vAlign w:val="center"/>
            <w:hideMark/>
          </w:tcPr>
          <w:p w14:paraId="66720DC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991 00 79990</w:t>
            </w:r>
          </w:p>
        </w:tc>
        <w:tc>
          <w:tcPr>
            <w:tcW w:w="590" w:type="dxa"/>
            <w:tcBorders>
              <w:top w:val="nil"/>
              <w:left w:val="nil"/>
              <w:bottom w:val="single" w:sz="4" w:space="0" w:color="auto"/>
              <w:right w:val="single" w:sz="4" w:space="0" w:color="auto"/>
            </w:tcBorders>
            <w:shd w:val="clear" w:color="auto" w:fill="auto"/>
            <w:noWrap/>
            <w:vAlign w:val="center"/>
            <w:hideMark/>
          </w:tcPr>
          <w:p w14:paraId="408775E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851" w:type="dxa"/>
            <w:tcBorders>
              <w:top w:val="nil"/>
              <w:left w:val="nil"/>
              <w:bottom w:val="single" w:sz="4" w:space="0" w:color="auto"/>
              <w:right w:val="single" w:sz="4" w:space="0" w:color="auto"/>
            </w:tcBorders>
            <w:shd w:val="clear" w:color="000000" w:fill="FFFFFF"/>
            <w:noWrap/>
            <w:vAlign w:val="center"/>
            <w:hideMark/>
          </w:tcPr>
          <w:p w14:paraId="27C37E0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10,00</w:t>
            </w:r>
          </w:p>
        </w:tc>
        <w:tc>
          <w:tcPr>
            <w:tcW w:w="1287" w:type="dxa"/>
            <w:tcBorders>
              <w:top w:val="single" w:sz="4" w:space="0" w:color="auto"/>
              <w:left w:val="nil"/>
              <w:bottom w:val="nil"/>
              <w:right w:val="nil"/>
            </w:tcBorders>
            <w:shd w:val="clear" w:color="auto" w:fill="auto"/>
            <w:noWrap/>
            <w:vAlign w:val="bottom"/>
            <w:hideMark/>
          </w:tcPr>
          <w:p w14:paraId="11C7B615"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859651F" w14:textId="77777777" w:rsidTr="00086C86">
        <w:trPr>
          <w:gridAfter w:val="1"/>
          <w:wAfter w:w="7" w:type="dxa"/>
          <w:trHeight w:val="70"/>
        </w:trPr>
        <w:tc>
          <w:tcPr>
            <w:tcW w:w="522"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7A8B001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8" w:space="0" w:color="auto"/>
              <w:right w:val="single" w:sz="4" w:space="0" w:color="auto"/>
            </w:tcBorders>
            <w:shd w:val="clear" w:color="auto" w:fill="auto"/>
            <w:noWrap/>
            <w:vAlign w:val="bottom"/>
            <w:hideMark/>
          </w:tcPr>
          <w:p w14:paraId="41901886"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Всего расходов</w:t>
            </w:r>
          </w:p>
        </w:tc>
        <w:tc>
          <w:tcPr>
            <w:tcW w:w="586" w:type="dxa"/>
            <w:tcBorders>
              <w:top w:val="nil"/>
              <w:left w:val="nil"/>
              <w:bottom w:val="single" w:sz="8" w:space="0" w:color="auto"/>
              <w:right w:val="single" w:sz="4" w:space="0" w:color="auto"/>
            </w:tcBorders>
            <w:shd w:val="clear" w:color="auto" w:fill="auto"/>
            <w:noWrap/>
            <w:vAlign w:val="bottom"/>
            <w:hideMark/>
          </w:tcPr>
          <w:p w14:paraId="5009AB5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439" w:type="dxa"/>
            <w:tcBorders>
              <w:top w:val="nil"/>
              <w:left w:val="nil"/>
              <w:bottom w:val="single" w:sz="8" w:space="0" w:color="auto"/>
              <w:right w:val="single" w:sz="4" w:space="0" w:color="auto"/>
            </w:tcBorders>
            <w:shd w:val="clear" w:color="auto" w:fill="auto"/>
            <w:noWrap/>
            <w:vAlign w:val="bottom"/>
            <w:hideMark/>
          </w:tcPr>
          <w:p w14:paraId="1DFE05B7"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1239" w:type="dxa"/>
            <w:tcBorders>
              <w:top w:val="nil"/>
              <w:left w:val="nil"/>
              <w:bottom w:val="single" w:sz="8" w:space="0" w:color="auto"/>
              <w:right w:val="single" w:sz="4" w:space="0" w:color="auto"/>
            </w:tcBorders>
            <w:shd w:val="clear" w:color="auto" w:fill="auto"/>
            <w:noWrap/>
            <w:vAlign w:val="bottom"/>
            <w:hideMark/>
          </w:tcPr>
          <w:p w14:paraId="352DF54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90" w:type="dxa"/>
            <w:tcBorders>
              <w:top w:val="nil"/>
              <w:left w:val="nil"/>
              <w:bottom w:val="single" w:sz="8" w:space="0" w:color="auto"/>
              <w:right w:val="single" w:sz="4" w:space="0" w:color="auto"/>
            </w:tcBorders>
            <w:shd w:val="clear" w:color="auto" w:fill="auto"/>
            <w:noWrap/>
            <w:vAlign w:val="bottom"/>
            <w:hideMark/>
          </w:tcPr>
          <w:p w14:paraId="3F28712D"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851" w:type="dxa"/>
            <w:tcBorders>
              <w:top w:val="nil"/>
              <w:left w:val="nil"/>
              <w:bottom w:val="single" w:sz="8" w:space="0" w:color="auto"/>
              <w:right w:val="single" w:sz="4" w:space="0" w:color="auto"/>
            </w:tcBorders>
            <w:shd w:val="clear" w:color="000000" w:fill="FFFFFF"/>
            <w:noWrap/>
            <w:vAlign w:val="bottom"/>
            <w:hideMark/>
          </w:tcPr>
          <w:p w14:paraId="0D8A9BE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137 685</w:t>
            </w:r>
          </w:p>
        </w:tc>
        <w:tc>
          <w:tcPr>
            <w:tcW w:w="1287" w:type="dxa"/>
            <w:tcBorders>
              <w:top w:val="single" w:sz="4" w:space="0" w:color="auto"/>
              <w:left w:val="nil"/>
              <w:bottom w:val="single" w:sz="8" w:space="0" w:color="auto"/>
              <w:right w:val="single" w:sz="4" w:space="0" w:color="auto"/>
            </w:tcBorders>
            <w:shd w:val="clear" w:color="auto" w:fill="auto"/>
            <w:noWrap/>
            <w:vAlign w:val="bottom"/>
            <w:hideMark/>
          </w:tcPr>
          <w:p w14:paraId="198B842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35 976</w:t>
            </w:r>
          </w:p>
        </w:tc>
      </w:tr>
    </w:tbl>
    <w:p w14:paraId="363BC5D5" w14:textId="7E4673E6" w:rsidR="005C38C4" w:rsidRPr="00111B10" w:rsidRDefault="005C38C4" w:rsidP="005C38C4">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sidR="00405754">
        <w:rPr>
          <w:rFonts w:ascii="Times New Roman" w:eastAsia="Times New Roman" w:hAnsi="Times New Roman" w:cs="Times New Roman"/>
          <w:sz w:val="20"/>
          <w:szCs w:val="20"/>
          <w:lang w:eastAsia="ru-RU"/>
        </w:rPr>
        <w:t>3</w:t>
      </w:r>
    </w:p>
    <w:p w14:paraId="2E21497B" w14:textId="77777777" w:rsidR="005C38C4" w:rsidRPr="00111B10" w:rsidRDefault="005C38C4" w:rsidP="005C38C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E0CCA00" w14:textId="77777777" w:rsidR="005C38C4" w:rsidRPr="00111B10" w:rsidRDefault="005C38C4" w:rsidP="005C38C4">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05</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40</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34</w:t>
      </w:r>
    </w:p>
    <w:tbl>
      <w:tblPr>
        <w:tblW w:w="11074" w:type="dxa"/>
        <w:tblInd w:w="108" w:type="dxa"/>
        <w:tblLook w:val="04A0" w:firstRow="1" w:lastRow="0" w:firstColumn="1" w:lastColumn="0" w:noHBand="0" w:noVBand="1"/>
      </w:tblPr>
      <w:tblGrid>
        <w:gridCol w:w="6804"/>
        <w:gridCol w:w="1228"/>
        <w:gridCol w:w="567"/>
        <w:gridCol w:w="1134"/>
        <w:gridCol w:w="1285"/>
        <w:gridCol w:w="56"/>
      </w:tblGrid>
      <w:tr w:rsidR="00931620" w:rsidRPr="00931620" w14:paraId="08643FEE" w14:textId="77777777" w:rsidTr="00FC0590">
        <w:trPr>
          <w:trHeight w:val="677"/>
        </w:trPr>
        <w:tc>
          <w:tcPr>
            <w:tcW w:w="11074" w:type="dxa"/>
            <w:gridSpan w:val="6"/>
            <w:tcBorders>
              <w:top w:val="nil"/>
              <w:left w:val="nil"/>
              <w:bottom w:val="nil"/>
              <w:right w:val="nil"/>
            </w:tcBorders>
            <w:shd w:val="clear" w:color="auto" w:fill="auto"/>
            <w:vAlign w:val="center"/>
            <w:hideMark/>
          </w:tcPr>
          <w:p w14:paraId="404DEC05" w14:textId="77777777" w:rsidR="00931620" w:rsidRPr="00931620" w:rsidRDefault="00931620" w:rsidP="00931620">
            <w:pPr>
              <w:spacing w:after="0" w:line="240" w:lineRule="auto"/>
              <w:jc w:val="center"/>
              <w:rPr>
                <w:rFonts w:ascii="Times New Roman" w:eastAsia="Times New Roman" w:hAnsi="Times New Roman" w:cs="Times New Roman"/>
                <w:b/>
                <w:bCs/>
                <w:lang w:eastAsia="ru-RU"/>
              </w:rPr>
            </w:pPr>
            <w:r w:rsidRPr="00931620">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2023 год</w:t>
            </w:r>
          </w:p>
        </w:tc>
      </w:tr>
      <w:tr w:rsidR="00931620" w:rsidRPr="00931620" w14:paraId="2D7ED6AB" w14:textId="77777777" w:rsidTr="00FC0590">
        <w:trPr>
          <w:gridAfter w:val="1"/>
          <w:wAfter w:w="56" w:type="dxa"/>
          <w:trHeight w:val="70"/>
        </w:trPr>
        <w:tc>
          <w:tcPr>
            <w:tcW w:w="6804" w:type="dxa"/>
            <w:tcBorders>
              <w:top w:val="single" w:sz="4" w:space="0" w:color="000000"/>
              <w:left w:val="single" w:sz="4" w:space="0" w:color="000000"/>
              <w:bottom w:val="nil"/>
              <w:right w:val="single" w:sz="4" w:space="0" w:color="000000"/>
            </w:tcBorders>
            <w:shd w:val="clear" w:color="auto" w:fill="auto"/>
            <w:vAlign w:val="center"/>
            <w:hideMark/>
          </w:tcPr>
          <w:p w14:paraId="08F5453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228" w:type="dxa"/>
            <w:tcBorders>
              <w:top w:val="single" w:sz="4" w:space="0" w:color="000000"/>
              <w:left w:val="nil"/>
              <w:bottom w:val="nil"/>
              <w:right w:val="single" w:sz="4" w:space="0" w:color="000000"/>
            </w:tcBorders>
            <w:shd w:val="clear" w:color="000000" w:fill="FFFFFF"/>
            <w:vAlign w:val="center"/>
            <w:hideMark/>
          </w:tcPr>
          <w:p w14:paraId="446CE17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ЦСР</w:t>
            </w:r>
          </w:p>
        </w:tc>
        <w:tc>
          <w:tcPr>
            <w:tcW w:w="567" w:type="dxa"/>
            <w:tcBorders>
              <w:top w:val="single" w:sz="4" w:space="0" w:color="000000"/>
              <w:left w:val="nil"/>
              <w:bottom w:val="nil"/>
              <w:right w:val="nil"/>
            </w:tcBorders>
            <w:shd w:val="clear" w:color="000000" w:fill="FFFFFF"/>
            <w:vAlign w:val="center"/>
            <w:hideMark/>
          </w:tcPr>
          <w:p w14:paraId="20134D1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ВР</w:t>
            </w:r>
          </w:p>
        </w:tc>
        <w:tc>
          <w:tcPr>
            <w:tcW w:w="241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80DBD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План, тыс. руб.</w:t>
            </w:r>
          </w:p>
        </w:tc>
      </w:tr>
      <w:tr w:rsidR="00FC0590" w:rsidRPr="00931620" w14:paraId="35662F08" w14:textId="77777777" w:rsidTr="00FC0590">
        <w:trPr>
          <w:gridAfter w:val="1"/>
          <w:wAfter w:w="56" w:type="dxa"/>
          <w:trHeight w:val="70"/>
        </w:trPr>
        <w:tc>
          <w:tcPr>
            <w:tcW w:w="6804" w:type="dxa"/>
            <w:tcBorders>
              <w:top w:val="single" w:sz="4" w:space="0" w:color="000000"/>
              <w:left w:val="single" w:sz="4" w:space="0" w:color="000000"/>
              <w:bottom w:val="nil"/>
              <w:right w:val="single" w:sz="4" w:space="0" w:color="000000"/>
            </w:tcBorders>
            <w:shd w:val="clear" w:color="auto" w:fill="auto"/>
            <w:vAlign w:val="center"/>
            <w:hideMark/>
          </w:tcPr>
          <w:p w14:paraId="75FE38D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228" w:type="dxa"/>
            <w:tcBorders>
              <w:top w:val="single" w:sz="4" w:space="0" w:color="000000"/>
              <w:left w:val="nil"/>
              <w:bottom w:val="nil"/>
              <w:right w:val="single" w:sz="4" w:space="0" w:color="000000"/>
            </w:tcBorders>
            <w:shd w:val="clear" w:color="000000" w:fill="FFFFFF"/>
            <w:vAlign w:val="center"/>
            <w:hideMark/>
          </w:tcPr>
          <w:p w14:paraId="34D8287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67" w:type="dxa"/>
            <w:tcBorders>
              <w:top w:val="single" w:sz="4" w:space="0" w:color="000000"/>
              <w:left w:val="nil"/>
              <w:bottom w:val="nil"/>
              <w:right w:val="nil"/>
            </w:tcBorders>
            <w:shd w:val="clear" w:color="000000" w:fill="FFFFFF"/>
            <w:vAlign w:val="center"/>
            <w:hideMark/>
          </w:tcPr>
          <w:p w14:paraId="639611D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nil"/>
            </w:tcBorders>
            <w:shd w:val="clear" w:color="000000" w:fill="FFFFFF"/>
            <w:vAlign w:val="center"/>
            <w:hideMark/>
          </w:tcPr>
          <w:p w14:paraId="0F38059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000000" w:fill="FFFFFF"/>
            <w:vAlign w:val="center"/>
            <w:hideMark/>
          </w:tcPr>
          <w:p w14:paraId="733AE4BD"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 том числе за счет безвозмездных поступлений</w:t>
            </w:r>
          </w:p>
        </w:tc>
      </w:tr>
      <w:tr w:rsidR="00931620" w:rsidRPr="00931620" w14:paraId="05507E6E" w14:textId="77777777" w:rsidTr="00FC0590">
        <w:trPr>
          <w:gridAfter w:val="1"/>
          <w:wAfter w:w="56" w:type="dxa"/>
          <w:trHeight w:val="70"/>
        </w:trPr>
        <w:tc>
          <w:tcPr>
            <w:tcW w:w="6804" w:type="dxa"/>
            <w:tcBorders>
              <w:top w:val="single" w:sz="4" w:space="0" w:color="000000"/>
              <w:left w:val="single" w:sz="4" w:space="0" w:color="000000"/>
              <w:bottom w:val="single" w:sz="4" w:space="0" w:color="000000"/>
              <w:right w:val="single" w:sz="4" w:space="0" w:color="000000"/>
            </w:tcBorders>
            <w:shd w:val="clear" w:color="auto" w:fill="auto"/>
            <w:hideMark/>
          </w:tcPr>
          <w:p w14:paraId="2C270FDD"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228" w:type="dxa"/>
            <w:tcBorders>
              <w:top w:val="single" w:sz="4" w:space="0" w:color="000000"/>
              <w:left w:val="nil"/>
              <w:bottom w:val="single" w:sz="4" w:space="0" w:color="000000"/>
              <w:right w:val="single" w:sz="4" w:space="0" w:color="000000"/>
            </w:tcBorders>
            <w:shd w:val="clear" w:color="000000" w:fill="FFFFFF"/>
            <w:noWrap/>
            <w:vAlign w:val="center"/>
            <w:hideMark/>
          </w:tcPr>
          <w:p w14:paraId="71984F7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360 00 00000</w:t>
            </w:r>
          </w:p>
        </w:tc>
        <w:tc>
          <w:tcPr>
            <w:tcW w:w="567" w:type="dxa"/>
            <w:tcBorders>
              <w:top w:val="single" w:sz="4" w:space="0" w:color="000000"/>
              <w:left w:val="nil"/>
              <w:bottom w:val="single" w:sz="4" w:space="0" w:color="000000"/>
              <w:right w:val="nil"/>
            </w:tcBorders>
            <w:shd w:val="clear" w:color="000000" w:fill="FFFFFF"/>
            <w:noWrap/>
            <w:vAlign w:val="center"/>
            <w:hideMark/>
          </w:tcPr>
          <w:p w14:paraId="7B2DCC0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26F8A76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C3B985A"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931620" w:rsidRPr="00931620" w14:paraId="05D899D4"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auto" w:fill="auto"/>
            <w:hideMark/>
          </w:tcPr>
          <w:p w14:paraId="7C0EEB3E"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6363AC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000000" w:fill="FFFFFF"/>
            <w:noWrap/>
            <w:vAlign w:val="center"/>
            <w:hideMark/>
          </w:tcPr>
          <w:p w14:paraId="01EEB0D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3D02AAF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A6528B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6E4C51A1"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auto" w:fill="auto"/>
            <w:hideMark/>
          </w:tcPr>
          <w:p w14:paraId="61921236"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BD1844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000000" w:fill="FFFFFF"/>
            <w:noWrap/>
            <w:vAlign w:val="center"/>
            <w:hideMark/>
          </w:tcPr>
          <w:p w14:paraId="6FCD39E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2F33ABD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C5404E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0A7456EE"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00E46D53"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5642C8E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380 00 00000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5B22A8F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5BB865D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2 000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C26E036"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931620" w:rsidRPr="00931620" w14:paraId="485B21B5" w14:textId="77777777" w:rsidTr="00FC0590">
        <w:trPr>
          <w:gridAfter w:val="1"/>
          <w:wAfter w:w="56" w:type="dxa"/>
          <w:trHeight w:val="465"/>
        </w:trPr>
        <w:tc>
          <w:tcPr>
            <w:tcW w:w="6804" w:type="dxa"/>
            <w:tcBorders>
              <w:top w:val="nil"/>
              <w:left w:val="single" w:sz="4" w:space="0" w:color="auto"/>
              <w:bottom w:val="single" w:sz="4" w:space="0" w:color="auto"/>
              <w:right w:val="single" w:sz="4" w:space="0" w:color="auto"/>
            </w:tcBorders>
            <w:shd w:val="clear" w:color="auto" w:fill="auto"/>
            <w:hideMark/>
          </w:tcPr>
          <w:p w14:paraId="2C379DB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228" w:type="dxa"/>
            <w:tcBorders>
              <w:top w:val="nil"/>
              <w:left w:val="nil"/>
              <w:bottom w:val="single" w:sz="4" w:space="0" w:color="auto"/>
              <w:right w:val="single" w:sz="4" w:space="0" w:color="auto"/>
            </w:tcBorders>
            <w:shd w:val="clear" w:color="000000" w:fill="FFFFFF"/>
            <w:noWrap/>
            <w:vAlign w:val="center"/>
            <w:hideMark/>
          </w:tcPr>
          <w:p w14:paraId="6CAB14C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000000" w:fill="FFFFFF"/>
            <w:noWrap/>
            <w:vAlign w:val="center"/>
            <w:hideMark/>
          </w:tcPr>
          <w:p w14:paraId="7A4819A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3B0E4C3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E8F3E7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3602FFC8"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6B29007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1F0465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000000" w:fill="FFFFFF"/>
            <w:noWrap/>
            <w:vAlign w:val="center"/>
            <w:hideMark/>
          </w:tcPr>
          <w:p w14:paraId="06C2FBF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nil"/>
              <w:bottom w:val="single" w:sz="4" w:space="0" w:color="000000"/>
              <w:right w:val="nil"/>
            </w:tcBorders>
            <w:shd w:val="clear" w:color="000000" w:fill="FFFFFF"/>
            <w:noWrap/>
            <w:vAlign w:val="center"/>
            <w:hideMark/>
          </w:tcPr>
          <w:p w14:paraId="0147E71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E78A94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6C11A2B4"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2C1B6BA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228" w:type="dxa"/>
            <w:tcBorders>
              <w:top w:val="nil"/>
              <w:left w:val="nil"/>
              <w:bottom w:val="single" w:sz="4" w:space="0" w:color="auto"/>
              <w:right w:val="single" w:sz="4" w:space="0" w:color="auto"/>
            </w:tcBorders>
            <w:shd w:val="clear" w:color="auto" w:fill="auto"/>
            <w:noWrap/>
            <w:vAlign w:val="center"/>
            <w:hideMark/>
          </w:tcPr>
          <w:p w14:paraId="32FECBC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000000" w:fill="FFFFFF"/>
            <w:noWrap/>
            <w:vAlign w:val="center"/>
            <w:hideMark/>
          </w:tcPr>
          <w:p w14:paraId="73DB60E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4221B48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2171F1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4DBCC3A3"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7B9BC74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228" w:type="dxa"/>
            <w:tcBorders>
              <w:top w:val="nil"/>
              <w:left w:val="nil"/>
              <w:bottom w:val="single" w:sz="4" w:space="0" w:color="auto"/>
              <w:right w:val="single" w:sz="4" w:space="0" w:color="auto"/>
            </w:tcBorders>
            <w:shd w:val="clear" w:color="auto" w:fill="auto"/>
            <w:noWrap/>
            <w:vAlign w:val="center"/>
            <w:hideMark/>
          </w:tcPr>
          <w:p w14:paraId="2239D52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000000" w:fill="FFFFFF"/>
            <w:noWrap/>
            <w:vAlign w:val="center"/>
            <w:hideMark/>
          </w:tcPr>
          <w:p w14:paraId="1FB3F11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810</w:t>
            </w:r>
          </w:p>
        </w:tc>
        <w:tc>
          <w:tcPr>
            <w:tcW w:w="1134" w:type="dxa"/>
            <w:tcBorders>
              <w:top w:val="nil"/>
              <w:left w:val="nil"/>
              <w:bottom w:val="single" w:sz="4" w:space="0" w:color="000000"/>
              <w:right w:val="nil"/>
            </w:tcBorders>
            <w:shd w:val="clear" w:color="000000" w:fill="FFFFFF"/>
            <w:noWrap/>
            <w:vAlign w:val="center"/>
            <w:hideMark/>
          </w:tcPr>
          <w:p w14:paraId="5535061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E36F75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2D493DC5"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5DAA3308"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28" w:type="dxa"/>
            <w:tcBorders>
              <w:top w:val="nil"/>
              <w:left w:val="nil"/>
              <w:bottom w:val="single" w:sz="4" w:space="0" w:color="auto"/>
              <w:right w:val="single" w:sz="4" w:space="0" w:color="auto"/>
            </w:tcBorders>
            <w:shd w:val="clear" w:color="000000" w:fill="FFFFFF"/>
            <w:noWrap/>
            <w:vAlign w:val="center"/>
            <w:hideMark/>
          </w:tcPr>
          <w:p w14:paraId="6574AC8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440 00 00000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480C4D4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1AFC7AA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2FA0972"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931620" w:rsidRPr="00931620" w14:paraId="137E4636"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6DD382D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665019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000000" w:fill="FFFFFF"/>
            <w:noWrap/>
            <w:vAlign w:val="center"/>
            <w:hideMark/>
          </w:tcPr>
          <w:p w14:paraId="29DCD29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1788F6A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C6A424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5089210D" w14:textId="77777777" w:rsidTr="00FC0590">
        <w:trPr>
          <w:gridAfter w:val="1"/>
          <w:wAfter w:w="56" w:type="dxa"/>
          <w:trHeight w:val="88"/>
        </w:trPr>
        <w:tc>
          <w:tcPr>
            <w:tcW w:w="6804" w:type="dxa"/>
            <w:tcBorders>
              <w:top w:val="nil"/>
              <w:left w:val="single" w:sz="4" w:space="0" w:color="auto"/>
              <w:bottom w:val="single" w:sz="4" w:space="0" w:color="auto"/>
              <w:right w:val="single" w:sz="4" w:space="0" w:color="auto"/>
            </w:tcBorders>
            <w:shd w:val="clear" w:color="000000" w:fill="FFFFFF"/>
            <w:hideMark/>
          </w:tcPr>
          <w:p w14:paraId="6E584EF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28" w:type="dxa"/>
            <w:tcBorders>
              <w:top w:val="nil"/>
              <w:left w:val="nil"/>
              <w:bottom w:val="single" w:sz="4" w:space="0" w:color="auto"/>
              <w:right w:val="single" w:sz="4" w:space="0" w:color="auto"/>
            </w:tcBorders>
            <w:shd w:val="clear" w:color="000000" w:fill="FFFFFF"/>
            <w:noWrap/>
            <w:vAlign w:val="center"/>
            <w:hideMark/>
          </w:tcPr>
          <w:p w14:paraId="4CDA79A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000000" w:fill="FFFFFF"/>
            <w:noWrap/>
            <w:vAlign w:val="center"/>
            <w:hideMark/>
          </w:tcPr>
          <w:p w14:paraId="7478E0F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nil"/>
              <w:bottom w:val="single" w:sz="4" w:space="0" w:color="000000"/>
              <w:right w:val="nil"/>
            </w:tcBorders>
            <w:shd w:val="clear" w:color="000000" w:fill="FFFFFF"/>
            <w:noWrap/>
            <w:vAlign w:val="center"/>
            <w:hideMark/>
          </w:tcPr>
          <w:p w14:paraId="5C5A540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0560EF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08270F43"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37C5CB36"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3A11A82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450 00 00000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526C388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1CC18FE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21 010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8B94F6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15 976</w:t>
            </w:r>
          </w:p>
        </w:tc>
      </w:tr>
      <w:tr w:rsidR="00FC0590" w:rsidRPr="00931620" w14:paraId="61982224"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D813AB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41B6028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000000" w:fill="FFFFFF"/>
            <w:noWrap/>
            <w:vAlign w:val="center"/>
            <w:hideMark/>
          </w:tcPr>
          <w:p w14:paraId="7E8BC78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5372D27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10 436</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7004D0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6 899</w:t>
            </w:r>
          </w:p>
        </w:tc>
      </w:tr>
      <w:tr w:rsidR="00FC0590" w:rsidRPr="00931620" w14:paraId="1F601204"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2462B13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7934972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000000" w:fill="FFFFFF"/>
            <w:noWrap/>
            <w:vAlign w:val="center"/>
            <w:hideMark/>
          </w:tcPr>
          <w:p w14:paraId="719720F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nil"/>
              <w:bottom w:val="single" w:sz="4" w:space="0" w:color="000000"/>
              <w:right w:val="nil"/>
            </w:tcBorders>
            <w:shd w:val="clear" w:color="000000" w:fill="FFFFFF"/>
            <w:noWrap/>
            <w:vAlign w:val="center"/>
            <w:hideMark/>
          </w:tcPr>
          <w:p w14:paraId="4DD851F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10 436</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ECD270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6 899</w:t>
            </w:r>
          </w:p>
        </w:tc>
      </w:tr>
      <w:tr w:rsidR="00FC0590" w:rsidRPr="00931620" w14:paraId="4AC42BD5"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439FD35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657B405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F2 55552</w:t>
            </w:r>
          </w:p>
        </w:tc>
        <w:tc>
          <w:tcPr>
            <w:tcW w:w="567" w:type="dxa"/>
            <w:tcBorders>
              <w:top w:val="nil"/>
              <w:left w:val="nil"/>
              <w:bottom w:val="single" w:sz="4" w:space="0" w:color="auto"/>
              <w:right w:val="single" w:sz="4" w:space="0" w:color="auto"/>
            </w:tcBorders>
            <w:shd w:val="clear" w:color="000000" w:fill="FFFFFF"/>
            <w:noWrap/>
            <w:vAlign w:val="center"/>
            <w:hideMark/>
          </w:tcPr>
          <w:p w14:paraId="446028F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3811548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10 574</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0BE4274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9 077</w:t>
            </w:r>
          </w:p>
        </w:tc>
      </w:tr>
      <w:tr w:rsidR="00FC0590" w:rsidRPr="00931620" w14:paraId="010A6E86" w14:textId="77777777" w:rsidTr="00FC0590">
        <w:trPr>
          <w:gridAfter w:val="1"/>
          <w:wAfter w:w="56" w:type="dxa"/>
          <w:trHeight w:val="280"/>
        </w:trPr>
        <w:tc>
          <w:tcPr>
            <w:tcW w:w="6804" w:type="dxa"/>
            <w:tcBorders>
              <w:top w:val="nil"/>
              <w:left w:val="single" w:sz="4" w:space="0" w:color="auto"/>
              <w:bottom w:val="single" w:sz="4" w:space="0" w:color="auto"/>
              <w:right w:val="single" w:sz="4" w:space="0" w:color="auto"/>
            </w:tcBorders>
            <w:shd w:val="clear" w:color="000000" w:fill="FFFFFF"/>
            <w:hideMark/>
          </w:tcPr>
          <w:p w14:paraId="62D25E12" w14:textId="735D299B" w:rsidR="002772BA" w:rsidRPr="00931620" w:rsidRDefault="00931620" w:rsidP="00FC059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3B6FD49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000000" w:fill="FFFFFF"/>
            <w:noWrap/>
            <w:vAlign w:val="center"/>
            <w:hideMark/>
          </w:tcPr>
          <w:p w14:paraId="4C3CA9C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nil"/>
              <w:bottom w:val="single" w:sz="4" w:space="0" w:color="000000"/>
              <w:right w:val="nil"/>
            </w:tcBorders>
            <w:shd w:val="clear" w:color="000000" w:fill="FFFFFF"/>
            <w:noWrap/>
            <w:vAlign w:val="center"/>
            <w:hideMark/>
          </w:tcPr>
          <w:p w14:paraId="4E4B401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10 574</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7E5AC2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9 077</w:t>
            </w:r>
          </w:p>
        </w:tc>
      </w:tr>
      <w:tr w:rsidR="00FC0590" w:rsidRPr="00931620" w14:paraId="5EB32163"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083EC50D"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 "</w:t>
            </w:r>
          </w:p>
        </w:tc>
        <w:tc>
          <w:tcPr>
            <w:tcW w:w="1228" w:type="dxa"/>
            <w:tcBorders>
              <w:top w:val="nil"/>
              <w:left w:val="nil"/>
              <w:bottom w:val="single" w:sz="4" w:space="0" w:color="000000"/>
              <w:right w:val="single" w:sz="4" w:space="0" w:color="000000"/>
            </w:tcBorders>
            <w:shd w:val="clear" w:color="000000" w:fill="FFFFFF"/>
            <w:noWrap/>
            <w:vAlign w:val="center"/>
            <w:hideMark/>
          </w:tcPr>
          <w:p w14:paraId="6B1A4A4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700 00 00000</w:t>
            </w:r>
          </w:p>
        </w:tc>
        <w:tc>
          <w:tcPr>
            <w:tcW w:w="567" w:type="dxa"/>
            <w:tcBorders>
              <w:top w:val="nil"/>
              <w:left w:val="nil"/>
              <w:bottom w:val="single" w:sz="4" w:space="0" w:color="000000"/>
              <w:right w:val="nil"/>
            </w:tcBorders>
            <w:shd w:val="clear" w:color="000000" w:fill="FFFFFF"/>
            <w:noWrap/>
            <w:vAlign w:val="center"/>
            <w:hideMark/>
          </w:tcPr>
          <w:p w14:paraId="6AA17BB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5014414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419D95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591053DD"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1914C3CF"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4CA8A4C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000000" w:fill="FFFFFF"/>
            <w:noWrap/>
            <w:vAlign w:val="center"/>
            <w:hideMark/>
          </w:tcPr>
          <w:p w14:paraId="7CC74D0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04E3B9E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F5E8B3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417F2873"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626E21A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товарорв, работ и услуг для обеспечения государсвтенных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60E9BE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000000" w:fill="FFFFFF"/>
            <w:noWrap/>
            <w:vAlign w:val="center"/>
            <w:hideMark/>
          </w:tcPr>
          <w:p w14:paraId="697FAD4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62277E1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01E325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D6FFFC3"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463F979F"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10A8926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710 00 00000</w:t>
            </w:r>
          </w:p>
        </w:tc>
        <w:tc>
          <w:tcPr>
            <w:tcW w:w="567" w:type="dxa"/>
            <w:tcBorders>
              <w:top w:val="nil"/>
              <w:left w:val="nil"/>
              <w:bottom w:val="single" w:sz="4" w:space="0" w:color="000000"/>
              <w:right w:val="nil"/>
            </w:tcBorders>
            <w:shd w:val="clear" w:color="000000" w:fill="FFFFFF"/>
            <w:noWrap/>
            <w:vAlign w:val="center"/>
            <w:hideMark/>
          </w:tcPr>
          <w:p w14:paraId="2E05DCA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31EFAF7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2 999</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32B412B"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6C240BCE"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0CB3C052"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66E5D38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000000" w:fill="FFFFFF"/>
            <w:noWrap/>
            <w:vAlign w:val="center"/>
            <w:hideMark/>
          </w:tcPr>
          <w:p w14:paraId="19F064F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365E34C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2 874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71C1A2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11891EC" w14:textId="77777777" w:rsidTr="00FC0590">
        <w:trPr>
          <w:gridAfter w:val="1"/>
          <w:wAfter w:w="56" w:type="dxa"/>
          <w:trHeight w:val="70"/>
        </w:trPr>
        <w:tc>
          <w:tcPr>
            <w:tcW w:w="6804" w:type="dxa"/>
            <w:tcBorders>
              <w:top w:val="single" w:sz="4" w:space="0" w:color="000000"/>
              <w:left w:val="single" w:sz="4" w:space="0" w:color="000000"/>
              <w:bottom w:val="nil"/>
              <w:right w:val="single" w:sz="4" w:space="0" w:color="000000"/>
            </w:tcBorders>
            <w:shd w:val="clear" w:color="000000" w:fill="FFFFFF"/>
            <w:hideMark/>
          </w:tcPr>
          <w:p w14:paraId="3DE5BC2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28" w:type="dxa"/>
            <w:tcBorders>
              <w:top w:val="nil"/>
              <w:left w:val="nil"/>
              <w:bottom w:val="single" w:sz="4" w:space="0" w:color="000000"/>
              <w:right w:val="single" w:sz="4" w:space="0" w:color="000000"/>
            </w:tcBorders>
            <w:shd w:val="clear" w:color="000000" w:fill="FFFFFF"/>
            <w:noWrap/>
            <w:vAlign w:val="center"/>
            <w:hideMark/>
          </w:tcPr>
          <w:p w14:paraId="3170B1D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000000" w:fill="FFFFFF"/>
            <w:noWrap/>
            <w:vAlign w:val="center"/>
            <w:hideMark/>
          </w:tcPr>
          <w:p w14:paraId="4B632E0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36E9300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1 884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AE4A84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243AE58" w14:textId="77777777" w:rsidTr="00FC0590">
        <w:trPr>
          <w:gridAfter w:val="1"/>
          <w:wAfter w:w="56" w:type="dxa"/>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46A2D450"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6FB7E92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710 00 78210</w:t>
            </w:r>
          </w:p>
        </w:tc>
        <w:tc>
          <w:tcPr>
            <w:tcW w:w="567" w:type="dxa"/>
            <w:tcBorders>
              <w:top w:val="nil"/>
              <w:left w:val="nil"/>
              <w:bottom w:val="single" w:sz="4" w:space="0" w:color="000000"/>
              <w:right w:val="nil"/>
            </w:tcBorders>
            <w:shd w:val="clear" w:color="000000" w:fill="FFFFFF"/>
            <w:noWrap/>
            <w:vAlign w:val="center"/>
            <w:hideMark/>
          </w:tcPr>
          <w:p w14:paraId="7D77C90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single" w:sz="4" w:space="0" w:color="000000"/>
              <w:bottom w:val="single" w:sz="4" w:space="0" w:color="000000"/>
              <w:right w:val="nil"/>
            </w:tcBorders>
            <w:shd w:val="clear" w:color="000000" w:fill="FFFFFF"/>
            <w:noWrap/>
            <w:vAlign w:val="center"/>
            <w:hideMark/>
          </w:tcPr>
          <w:p w14:paraId="77678E7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AD180B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C40B4B3"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698432D8"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направления расходов</w:t>
            </w:r>
          </w:p>
        </w:tc>
        <w:tc>
          <w:tcPr>
            <w:tcW w:w="1228" w:type="dxa"/>
            <w:tcBorders>
              <w:top w:val="nil"/>
              <w:left w:val="nil"/>
              <w:bottom w:val="single" w:sz="4" w:space="0" w:color="000000"/>
              <w:right w:val="single" w:sz="4" w:space="0" w:color="000000"/>
            </w:tcBorders>
            <w:shd w:val="clear" w:color="000000" w:fill="FFFFFF"/>
            <w:noWrap/>
            <w:vAlign w:val="center"/>
            <w:hideMark/>
          </w:tcPr>
          <w:p w14:paraId="0F9F703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710 00 9000</w:t>
            </w:r>
          </w:p>
        </w:tc>
        <w:tc>
          <w:tcPr>
            <w:tcW w:w="567" w:type="dxa"/>
            <w:tcBorders>
              <w:top w:val="nil"/>
              <w:left w:val="nil"/>
              <w:bottom w:val="single" w:sz="4" w:space="0" w:color="000000"/>
              <w:right w:val="nil"/>
            </w:tcBorders>
            <w:shd w:val="clear" w:color="000000" w:fill="FFFFFF"/>
            <w:noWrap/>
            <w:vAlign w:val="center"/>
            <w:hideMark/>
          </w:tcPr>
          <w:p w14:paraId="72A1EA5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48A6FF9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9A724E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D99F261" w14:textId="77777777" w:rsidTr="00FC0590">
        <w:trPr>
          <w:gridAfter w:val="1"/>
          <w:wAfter w:w="56" w:type="dxa"/>
          <w:trHeight w:val="70"/>
        </w:trPr>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496102A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Исполнение судебных актов</w:t>
            </w:r>
          </w:p>
        </w:tc>
        <w:tc>
          <w:tcPr>
            <w:tcW w:w="1228" w:type="dxa"/>
            <w:tcBorders>
              <w:top w:val="nil"/>
              <w:left w:val="nil"/>
              <w:bottom w:val="single" w:sz="4" w:space="0" w:color="000000"/>
              <w:right w:val="single" w:sz="4" w:space="0" w:color="000000"/>
            </w:tcBorders>
            <w:shd w:val="clear" w:color="000000" w:fill="FFFFFF"/>
            <w:noWrap/>
            <w:vAlign w:val="center"/>
            <w:hideMark/>
          </w:tcPr>
          <w:p w14:paraId="29AEBEE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710 00 9010</w:t>
            </w:r>
          </w:p>
        </w:tc>
        <w:tc>
          <w:tcPr>
            <w:tcW w:w="567" w:type="dxa"/>
            <w:tcBorders>
              <w:top w:val="nil"/>
              <w:left w:val="nil"/>
              <w:bottom w:val="single" w:sz="4" w:space="0" w:color="000000"/>
              <w:right w:val="nil"/>
            </w:tcBorders>
            <w:shd w:val="clear" w:color="000000" w:fill="FFFFFF"/>
            <w:noWrap/>
            <w:vAlign w:val="center"/>
            <w:hideMark/>
          </w:tcPr>
          <w:p w14:paraId="2FDE19F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830</w:t>
            </w:r>
          </w:p>
        </w:tc>
        <w:tc>
          <w:tcPr>
            <w:tcW w:w="1134" w:type="dxa"/>
            <w:tcBorders>
              <w:top w:val="nil"/>
              <w:left w:val="single" w:sz="4" w:space="0" w:color="000000"/>
              <w:bottom w:val="single" w:sz="4" w:space="0" w:color="000000"/>
              <w:right w:val="nil"/>
            </w:tcBorders>
            <w:shd w:val="clear" w:color="000000" w:fill="FFFFFF"/>
            <w:noWrap/>
            <w:vAlign w:val="center"/>
            <w:hideMark/>
          </w:tcPr>
          <w:p w14:paraId="7696796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5BC8DD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AB3C34F"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05F45074"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000000"/>
              <w:right w:val="single" w:sz="4" w:space="0" w:color="000000"/>
            </w:tcBorders>
            <w:shd w:val="clear" w:color="000000" w:fill="FFFFFF"/>
            <w:noWrap/>
            <w:vAlign w:val="center"/>
            <w:hideMark/>
          </w:tcPr>
          <w:p w14:paraId="08BF241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710 00 9010</w:t>
            </w:r>
          </w:p>
        </w:tc>
        <w:tc>
          <w:tcPr>
            <w:tcW w:w="567" w:type="dxa"/>
            <w:tcBorders>
              <w:top w:val="nil"/>
              <w:left w:val="nil"/>
              <w:bottom w:val="single" w:sz="4" w:space="0" w:color="000000"/>
              <w:right w:val="nil"/>
            </w:tcBorders>
            <w:shd w:val="clear" w:color="000000" w:fill="FFFFFF"/>
            <w:noWrap/>
            <w:vAlign w:val="center"/>
            <w:hideMark/>
          </w:tcPr>
          <w:p w14:paraId="27D972A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850</w:t>
            </w:r>
          </w:p>
        </w:tc>
        <w:tc>
          <w:tcPr>
            <w:tcW w:w="1134" w:type="dxa"/>
            <w:tcBorders>
              <w:top w:val="nil"/>
              <w:left w:val="single" w:sz="4" w:space="0" w:color="000000"/>
              <w:bottom w:val="single" w:sz="4" w:space="0" w:color="000000"/>
              <w:right w:val="nil"/>
            </w:tcBorders>
            <w:shd w:val="clear" w:color="000000" w:fill="FFFFFF"/>
            <w:noWrap/>
            <w:vAlign w:val="center"/>
            <w:hideMark/>
          </w:tcPr>
          <w:p w14:paraId="5C1076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E9023A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A92D8CB" w14:textId="77777777" w:rsidTr="00FC0590">
        <w:trPr>
          <w:gridAfter w:val="1"/>
          <w:wAfter w:w="56" w:type="dxa"/>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5D589639"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28" w:type="dxa"/>
            <w:tcBorders>
              <w:top w:val="nil"/>
              <w:left w:val="nil"/>
              <w:bottom w:val="single" w:sz="4" w:space="0" w:color="000000"/>
              <w:right w:val="single" w:sz="4" w:space="0" w:color="000000"/>
            </w:tcBorders>
            <w:shd w:val="clear" w:color="000000" w:fill="FFFFFF"/>
            <w:noWrap/>
            <w:vAlign w:val="center"/>
            <w:hideMark/>
          </w:tcPr>
          <w:p w14:paraId="2A87F18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730 00 00000</w:t>
            </w:r>
          </w:p>
        </w:tc>
        <w:tc>
          <w:tcPr>
            <w:tcW w:w="567" w:type="dxa"/>
            <w:tcBorders>
              <w:top w:val="nil"/>
              <w:left w:val="nil"/>
              <w:bottom w:val="single" w:sz="4" w:space="0" w:color="000000"/>
              <w:right w:val="nil"/>
            </w:tcBorders>
            <w:shd w:val="clear" w:color="000000" w:fill="FFFFFF"/>
            <w:noWrap/>
            <w:vAlign w:val="center"/>
            <w:hideMark/>
          </w:tcPr>
          <w:p w14:paraId="3C49CCA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763D82E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250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0D4B0E4"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01A7A37E"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1E93C5E8"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товарорв, работ и услуг для государсвтенных нужд</w:t>
            </w:r>
          </w:p>
        </w:tc>
        <w:tc>
          <w:tcPr>
            <w:tcW w:w="1228" w:type="dxa"/>
            <w:tcBorders>
              <w:top w:val="nil"/>
              <w:left w:val="nil"/>
              <w:bottom w:val="nil"/>
              <w:right w:val="single" w:sz="4" w:space="0" w:color="000000"/>
            </w:tcBorders>
            <w:shd w:val="clear" w:color="000000" w:fill="FFFFFF"/>
            <w:noWrap/>
            <w:vAlign w:val="center"/>
            <w:hideMark/>
          </w:tcPr>
          <w:p w14:paraId="261C06D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730 00 20030</w:t>
            </w:r>
          </w:p>
        </w:tc>
        <w:tc>
          <w:tcPr>
            <w:tcW w:w="567" w:type="dxa"/>
            <w:tcBorders>
              <w:top w:val="nil"/>
              <w:left w:val="nil"/>
              <w:bottom w:val="nil"/>
              <w:right w:val="single" w:sz="4" w:space="0" w:color="000000"/>
            </w:tcBorders>
            <w:shd w:val="clear" w:color="000000" w:fill="FFFFFF"/>
            <w:noWrap/>
            <w:vAlign w:val="center"/>
            <w:hideMark/>
          </w:tcPr>
          <w:p w14:paraId="1C3E0F8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nil"/>
              <w:right w:val="nil"/>
            </w:tcBorders>
            <w:shd w:val="clear" w:color="000000" w:fill="FFFFFF"/>
            <w:noWrap/>
            <w:vAlign w:val="center"/>
            <w:hideMark/>
          </w:tcPr>
          <w:p w14:paraId="13E5E60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250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5B6D21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A378D39" w14:textId="77777777" w:rsidTr="00FC0590">
        <w:trPr>
          <w:gridAfter w:val="1"/>
          <w:wAfter w:w="56" w:type="dxa"/>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1737BD1E"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lastRenderedPageBreak/>
              <w:t xml:space="preserve">Иные закупки товаров, работ и услуг для обеспечения государственных (муниципальных) нужд </w:t>
            </w:r>
          </w:p>
        </w:tc>
        <w:tc>
          <w:tcPr>
            <w:tcW w:w="1228" w:type="dxa"/>
            <w:tcBorders>
              <w:top w:val="single" w:sz="4" w:space="0" w:color="000000"/>
              <w:left w:val="nil"/>
              <w:bottom w:val="single" w:sz="4" w:space="0" w:color="000000"/>
              <w:right w:val="single" w:sz="4" w:space="0" w:color="000000"/>
            </w:tcBorders>
            <w:shd w:val="clear" w:color="000000" w:fill="FFFFFF"/>
            <w:noWrap/>
            <w:vAlign w:val="center"/>
            <w:hideMark/>
          </w:tcPr>
          <w:p w14:paraId="505EDF0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730 00 20030</w:t>
            </w:r>
          </w:p>
        </w:tc>
        <w:tc>
          <w:tcPr>
            <w:tcW w:w="567" w:type="dxa"/>
            <w:tcBorders>
              <w:top w:val="single" w:sz="4" w:space="0" w:color="000000"/>
              <w:left w:val="nil"/>
              <w:bottom w:val="single" w:sz="4" w:space="0" w:color="000000"/>
              <w:right w:val="single" w:sz="4" w:space="0" w:color="000000"/>
            </w:tcBorders>
            <w:shd w:val="clear" w:color="000000" w:fill="FFFFFF"/>
            <w:noWrap/>
            <w:vAlign w:val="center"/>
            <w:hideMark/>
          </w:tcPr>
          <w:p w14:paraId="629FA8B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single" w:sz="4" w:space="0" w:color="000000"/>
              <w:left w:val="nil"/>
              <w:bottom w:val="single" w:sz="4" w:space="0" w:color="000000"/>
              <w:right w:val="nil"/>
            </w:tcBorders>
            <w:shd w:val="clear" w:color="000000" w:fill="FFFFFF"/>
            <w:noWrap/>
            <w:vAlign w:val="center"/>
            <w:hideMark/>
          </w:tcPr>
          <w:p w14:paraId="22182C1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250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45FCC9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31BF625"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0031A68B"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0BCEC60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740 00 00000</w:t>
            </w:r>
          </w:p>
        </w:tc>
        <w:tc>
          <w:tcPr>
            <w:tcW w:w="567" w:type="dxa"/>
            <w:tcBorders>
              <w:top w:val="nil"/>
              <w:left w:val="nil"/>
              <w:bottom w:val="nil"/>
              <w:right w:val="nil"/>
            </w:tcBorders>
            <w:shd w:val="clear" w:color="000000" w:fill="FFFFFF"/>
            <w:noWrap/>
            <w:vAlign w:val="center"/>
            <w:hideMark/>
          </w:tcPr>
          <w:p w14:paraId="168F3E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1064560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32 410</w:t>
            </w:r>
          </w:p>
        </w:tc>
        <w:tc>
          <w:tcPr>
            <w:tcW w:w="1285" w:type="dxa"/>
            <w:tcBorders>
              <w:top w:val="nil"/>
              <w:left w:val="single" w:sz="4" w:space="0" w:color="000000"/>
              <w:bottom w:val="single" w:sz="4" w:space="0" w:color="000000"/>
              <w:right w:val="single" w:sz="4" w:space="0" w:color="auto"/>
            </w:tcBorders>
            <w:shd w:val="clear" w:color="000000" w:fill="FFFFFF"/>
            <w:noWrap/>
            <w:vAlign w:val="center"/>
            <w:hideMark/>
          </w:tcPr>
          <w:p w14:paraId="7445C17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20 000</w:t>
            </w:r>
          </w:p>
        </w:tc>
      </w:tr>
      <w:tr w:rsidR="00FC0590" w:rsidRPr="00931620" w14:paraId="6D95DAFB"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52BEA7B5"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товарорв работ для муниципальных нужд</w:t>
            </w:r>
          </w:p>
        </w:tc>
        <w:tc>
          <w:tcPr>
            <w:tcW w:w="1228" w:type="dxa"/>
            <w:tcBorders>
              <w:top w:val="nil"/>
              <w:left w:val="nil"/>
              <w:bottom w:val="nil"/>
              <w:right w:val="single" w:sz="4" w:space="0" w:color="000000"/>
            </w:tcBorders>
            <w:shd w:val="clear" w:color="000000" w:fill="FFFFFF"/>
            <w:noWrap/>
            <w:vAlign w:val="center"/>
            <w:hideMark/>
          </w:tcPr>
          <w:p w14:paraId="7734A26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740 00 20040</w:t>
            </w:r>
          </w:p>
        </w:tc>
        <w:tc>
          <w:tcPr>
            <w:tcW w:w="567" w:type="dxa"/>
            <w:tcBorders>
              <w:top w:val="single" w:sz="4" w:space="0" w:color="000000"/>
              <w:left w:val="nil"/>
              <w:bottom w:val="nil"/>
              <w:right w:val="nil"/>
            </w:tcBorders>
            <w:shd w:val="clear" w:color="000000" w:fill="FFFFFF"/>
            <w:noWrap/>
            <w:vAlign w:val="center"/>
            <w:hideMark/>
          </w:tcPr>
          <w:p w14:paraId="3947D0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nil"/>
              <w:right w:val="nil"/>
            </w:tcBorders>
            <w:shd w:val="clear" w:color="000000" w:fill="FFFFFF"/>
            <w:noWrap/>
            <w:vAlign w:val="center"/>
            <w:hideMark/>
          </w:tcPr>
          <w:p w14:paraId="131C017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1 495</w:t>
            </w:r>
          </w:p>
        </w:tc>
        <w:tc>
          <w:tcPr>
            <w:tcW w:w="1285" w:type="dxa"/>
            <w:tcBorders>
              <w:top w:val="nil"/>
              <w:left w:val="single" w:sz="4" w:space="0" w:color="000000"/>
              <w:bottom w:val="single" w:sz="4" w:space="0" w:color="auto"/>
              <w:right w:val="single" w:sz="4" w:space="0" w:color="auto"/>
            </w:tcBorders>
            <w:shd w:val="clear" w:color="000000" w:fill="FFFFFF"/>
            <w:noWrap/>
            <w:vAlign w:val="center"/>
            <w:hideMark/>
          </w:tcPr>
          <w:p w14:paraId="3470FC8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w:t>
            </w:r>
          </w:p>
        </w:tc>
      </w:tr>
      <w:tr w:rsidR="00FC0590" w:rsidRPr="00931620" w14:paraId="5084948A" w14:textId="77777777" w:rsidTr="00FC0590">
        <w:trPr>
          <w:gridAfter w:val="1"/>
          <w:wAfter w:w="56" w:type="dxa"/>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28FEB1A4"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single" w:sz="4" w:space="0" w:color="000000"/>
              <w:left w:val="nil"/>
              <w:bottom w:val="nil"/>
              <w:right w:val="single" w:sz="4" w:space="0" w:color="000000"/>
            </w:tcBorders>
            <w:shd w:val="clear" w:color="000000" w:fill="FFFFFF"/>
            <w:noWrap/>
            <w:vAlign w:val="center"/>
            <w:hideMark/>
          </w:tcPr>
          <w:p w14:paraId="4DF1AE2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741 00 20040</w:t>
            </w:r>
          </w:p>
        </w:tc>
        <w:tc>
          <w:tcPr>
            <w:tcW w:w="567" w:type="dxa"/>
            <w:tcBorders>
              <w:top w:val="single" w:sz="4" w:space="0" w:color="000000"/>
              <w:left w:val="nil"/>
              <w:bottom w:val="nil"/>
              <w:right w:val="nil"/>
            </w:tcBorders>
            <w:shd w:val="clear" w:color="000000" w:fill="FFFFFF"/>
            <w:noWrap/>
            <w:vAlign w:val="center"/>
            <w:hideMark/>
          </w:tcPr>
          <w:p w14:paraId="4BB201C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single" w:sz="4" w:space="0" w:color="000000"/>
              <w:left w:val="single" w:sz="4" w:space="0" w:color="000000"/>
              <w:bottom w:val="single" w:sz="4" w:space="0" w:color="000000"/>
              <w:right w:val="nil"/>
            </w:tcBorders>
            <w:shd w:val="clear" w:color="000000" w:fill="FFFFFF"/>
            <w:noWrap/>
            <w:vAlign w:val="center"/>
            <w:hideMark/>
          </w:tcPr>
          <w:p w14:paraId="06FA13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1 495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2D7167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585F4CB7"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09434169"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single" w:sz="4" w:space="0" w:color="000000"/>
              <w:left w:val="nil"/>
              <w:bottom w:val="nil"/>
              <w:right w:val="single" w:sz="4" w:space="0" w:color="000000"/>
            </w:tcBorders>
            <w:shd w:val="clear" w:color="000000" w:fill="FFFFFF"/>
            <w:noWrap/>
            <w:vAlign w:val="center"/>
            <w:hideMark/>
          </w:tcPr>
          <w:p w14:paraId="7431135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740 00 78210</w:t>
            </w:r>
          </w:p>
        </w:tc>
        <w:tc>
          <w:tcPr>
            <w:tcW w:w="567" w:type="dxa"/>
            <w:tcBorders>
              <w:top w:val="single" w:sz="4" w:space="0" w:color="000000"/>
              <w:left w:val="nil"/>
              <w:bottom w:val="nil"/>
              <w:right w:val="nil"/>
            </w:tcBorders>
            <w:shd w:val="clear" w:color="000000" w:fill="FFFFFF"/>
            <w:noWrap/>
            <w:vAlign w:val="center"/>
            <w:hideMark/>
          </w:tcPr>
          <w:p w14:paraId="19C0B5C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110B12E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10 440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0DFE4F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4B97F283"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B0EEDD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single" w:sz="4" w:space="0" w:color="000000"/>
              <w:left w:val="nil"/>
              <w:bottom w:val="nil"/>
              <w:right w:val="single" w:sz="4" w:space="0" w:color="000000"/>
            </w:tcBorders>
            <w:shd w:val="clear" w:color="000000" w:fill="FFFFFF"/>
            <w:noWrap/>
            <w:vAlign w:val="center"/>
            <w:hideMark/>
          </w:tcPr>
          <w:p w14:paraId="66C7E18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740 00 78210</w:t>
            </w:r>
          </w:p>
        </w:tc>
        <w:tc>
          <w:tcPr>
            <w:tcW w:w="567" w:type="dxa"/>
            <w:tcBorders>
              <w:top w:val="single" w:sz="4" w:space="0" w:color="000000"/>
              <w:left w:val="nil"/>
              <w:bottom w:val="nil"/>
              <w:right w:val="nil"/>
            </w:tcBorders>
            <w:shd w:val="clear" w:color="000000" w:fill="FFFFFF"/>
            <w:noWrap/>
            <w:vAlign w:val="center"/>
            <w:hideMark/>
          </w:tcPr>
          <w:p w14:paraId="1D247C6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single" w:sz="4" w:space="0" w:color="000000"/>
              <w:bottom w:val="single" w:sz="4" w:space="0" w:color="000000"/>
              <w:right w:val="nil"/>
            </w:tcBorders>
            <w:shd w:val="clear" w:color="000000" w:fill="FFFFFF"/>
            <w:noWrap/>
            <w:vAlign w:val="center"/>
            <w:hideMark/>
          </w:tcPr>
          <w:p w14:paraId="1BC5F66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10 440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48BA07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B95EA10"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1F3F5A0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Капитальный ремонт и ремонт дорог местного знапчения и софинансирование мероприятий</w:t>
            </w: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5C6E124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S3270</w:t>
            </w:r>
          </w:p>
        </w:tc>
        <w:tc>
          <w:tcPr>
            <w:tcW w:w="567" w:type="dxa"/>
            <w:tcBorders>
              <w:top w:val="single" w:sz="4" w:space="0" w:color="000000"/>
              <w:left w:val="nil"/>
              <w:bottom w:val="nil"/>
              <w:right w:val="nil"/>
            </w:tcBorders>
            <w:shd w:val="clear" w:color="000000" w:fill="FFFFFF"/>
            <w:noWrap/>
            <w:vAlign w:val="center"/>
            <w:hideMark/>
          </w:tcPr>
          <w:p w14:paraId="05C086D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60287E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4" w:space="0" w:color="auto"/>
            </w:tcBorders>
            <w:shd w:val="clear" w:color="000000" w:fill="FFFFFF"/>
            <w:noWrap/>
            <w:vAlign w:val="center"/>
            <w:hideMark/>
          </w:tcPr>
          <w:p w14:paraId="6A257F6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w:t>
            </w:r>
          </w:p>
        </w:tc>
      </w:tr>
      <w:tr w:rsidR="00FC0590" w:rsidRPr="00931620" w14:paraId="60D7C74B"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141388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3E21C51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S3270</w:t>
            </w:r>
          </w:p>
        </w:tc>
        <w:tc>
          <w:tcPr>
            <w:tcW w:w="567" w:type="dxa"/>
            <w:tcBorders>
              <w:top w:val="single" w:sz="4" w:space="0" w:color="000000"/>
              <w:left w:val="nil"/>
              <w:bottom w:val="nil"/>
              <w:right w:val="nil"/>
            </w:tcBorders>
            <w:shd w:val="clear" w:color="000000" w:fill="FFFFFF"/>
            <w:noWrap/>
            <w:vAlign w:val="center"/>
            <w:hideMark/>
          </w:tcPr>
          <w:p w14:paraId="3093ED5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604CE9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4" w:space="0" w:color="auto"/>
            </w:tcBorders>
            <w:shd w:val="clear" w:color="000000" w:fill="FFFFFF"/>
            <w:noWrap/>
            <w:vAlign w:val="center"/>
            <w:hideMark/>
          </w:tcPr>
          <w:p w14:paraId="7176423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w:t>
            </w:r>
          </w:p>
        </w:tc>
      </w:tr>
      <w:tr w:rsidR="00FC0590" w:rsidRPr="00931620" w14:paraId="38209EC1"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1057DCF"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228" w:type="dxa"/>
            <w:tcBorders>
              <w:top w:val="nil"/>
              <w:left w:val="nil"/>
              <w:bottom w:val="single" w:sz="4" w:space="0" w:color="000000"/>
              <w:right w:val="single" w:sz="4" w:space="0" w:color="000000"/>
            </w:tcBorders>
            <w:shd w:val="clear" w:color="000000" w:fill="FFFFFF"/>
            <w:noWrap/>
            <w:vAlign w:val="center"/>
            <w:hideMark/>
          </w:tcPr>
          <w:p w14:paraId="5AB847D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750 00 00050</w:t>
            </w:r>
          </w:p>
        </w:tc>
        <w:tc>
          <w:tcPr>
            <w:tcW w:w="567" w:type="dxa"/>
            <w:tcBorders>
              <w:top w:val="single" w:sz="4" w:space="0" w:color="000000"/>
              <w:left w:val="nil"/>
              <w:bottom w:val="nil"/>
              <w:right w:val="nil"/>
            </w:tcBorders>
            <w:shd w:val="clear" w:color="000000" w:fill="FFFFFF"/>
            <w:noWrap/>
            <w:vAlign w:val="center"/>
            <w:hideMark/>
          </w:tcPr>
          <w:p w14:paraId="6AA7D9B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nil"/>
            </w:tcBorders>
            <w:shd w:val="clear" w:color="000000" w:fill="FFFFFF"/>
            <w:noWrap/>
            <w:vAlign w:val="center"/>
            <w:hideMark/>
          </w:tcPr>
          <w:p w14:paraId="4457410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3 053</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267832F"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74F049FE"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5677358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2022-2024 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364DF0C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750 00 20050</w:t>
            </w:r>
          </w:p>
        </w:tc>
        <w:tc>
          <w:tcPr>
            <w:tcW w:w="567" w:type="dxa"/>
            <w:tcBorders>
              <w:top w:val="single" w:sz="4" w:space="0" w:color="000000"/>
              <w:left w:val="nil"/>
              <w:bottom w:val="nil"/>
              <w:right w:val="nil"/>
            </w:tcBorders>
            <w:shd w:val="clear" w:color="000000" w:fill="FFFFFF"/>
            <w:noWrap/>
            <w:vAlign w:val="center"/>
            <w:hideMark/>
          </w:tcPr>
          <w:p w14:paraId="671A257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nil"/>
            </w:tcBorders>
            <w:shd w:val="clear" w:color="000000" w:fill="FFFFFF"/>
            <w:noWrap/>
            <w:vAlign w:val="center"/>
            <w:hideMark/>
          </w:tcPr>
          <w:p w14:paraId="711BD15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2 900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33A0C2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2FF211F"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415386B7"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C63F49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750 00 20050</w:t>
            </w:r>
          </w:p>
        </w:tc>
        <w:tc>
          <w:tcPr>
            <w:tcW w:w="567" w:type="dxa"/>
            <w:tcBorders>
              <w:top w:val="single" w:sz="4" w:space="0" w:color="000000"/>
              <w:left w:val="nil"/>
              <w:bottom w:val="nil"/>
              <w:right w:val="nil"/>
            </w:tcBorders>
            <w:shd w:val="clear" w:color="000000" w:fill="FFFFFF"/>
            <w:noWrap/>
            <w:vAlign w:val="center"/>
            <w:hideMark/>
          </w:tcPr>
          <w:p w14:paraId="61AC3EF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nil"/>
            </w:tcBorders>
            <w:shd w:val="clear" w:color="000000" w:fill="FFFFFF"/>
            <w:noWrap/>
            <w:vAlign w:val="center"/>
            <w:hideMark/>
          </w:tcPr>
          <w:p w14:paraId="27F792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2 900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FC8520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4E09BAA5"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30A6688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7B0584D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750 00 78210</w:t>
            </w:r>
          </w:p>
        </w:tc>
        <w:tc>
          <w:tcPr>
            <w:tcW w:w="567" w:type="dxa"/>
            <w:tcBorders>
              <w:top w:val="single" w:sz="4" w:space="0" w:color="000000"/>
              <w:left w:val="nil"/>
              <w:bottom w:val="nil"/>
              <w:right w:val="nil"/>
            </w:tcBorders>
            <w:shd w:val="clear" w:color="000000" w:fill="FFFFFF"/>
            <w:noWrap/>
            <w:vAlign w:val="center"/>
            <w:hideMark/>
          </w:tcPr>
          <w:p w14:paraId="1DC739D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7F02332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272829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95A498E"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664A1E36"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4475E86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750 00 78210</w:t>
            </w:r>
          </w:p>
        </w:tc>
        <w:tc>
          <w:tcPr>
            <w:tcW w:w="567" w:type="dxa"/>
            <w:tcBorders>
              <w:top w:val="single" w:sz="4" w:space="0" w:color="000000"/>
              <w:left w:val="nil"/>
              <w:bottom w:val="nil"/>
              <w:right w:val="nil"/>
            </w:tcBorders>
            <w:shd w:val="clear" w:color="000000" w:fill="FFFFFF"/>
            <w:noWrap/>
            <w:vAlign w:val="center"/>
            <w:hideMark/>
          </w:tcPr>
          <w:p w14:paraId="7A6117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single" w:sz="4" w:space="0" w:color="000000"/>
              <w:bottom w:val="single" w:sz="4" w:space="0" w:color="000000"/>
              <w:right w:val="nil"/>
            </w:tcBorders>
            <w:shd w:val="clear" w:color="000000" w:fill="FFFFFF"/>
            <w:noWrap/>
            <w:vAlign w:val="center"/>
            <w:hideMark/>
          </w:tcPr>
          <w:p w14:paraId="79E0940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79BA6C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E6DB94A"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47C4B2F0"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60117FA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760 00 00000</w:t>
            </w:r>
          </w:p>
        </w:tc>
        <w:tc>
          <w:tcPr>
            <w:tcW w:w="567" w:type="dxa"/>
            <w:tcBorders>
              <w:top w:val="single" w:sz="4" w:space="0" w:color="000000"/>
              <w:left w:val="nil"/>
              <w:bottom w:val="nil"/>
              <w:right w:val="nil"/>
            </w:tcBorders>
            <w:shd w:val="clear" w:color="000000" w:fill="FFFFFF"/>
            <w:noWrap/>
            <w:vAlign w:val="center"/>
            <w:hideMark/>
          </w:tcPr>
          <w:p w14:paraId="1A5BC53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4DA8F59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46 297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5E2874E"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6730D3F5"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126A32B0"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0F2745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760 00 20060</w:t>
            </w:r>
          </w:p>
        </w:tc>
        <w:tc>
          <w:tcPr>
            <w:tcW w:w="567" w:type="dxa"/>
            <w:tcBorders>
              <w:top w:val="single" w:sz="4" w:space="0" w:color="000000"/>
              <w:left w:val="nil"/>
              <w:bottom w:val="nil"/>
              <w:right w:val="nil"/>
            </w:tcBorders>
            <w:shd w:val="clear" w:color="000000" w:fill="FFFFFF"/>
            <w:noWrap/>
            <w:vAlign w:val="center"/>
            <w:hideMark/>
          </w:tcPr>
          <w:p w14:paraId="70A24F3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1DC5B34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6 813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47C14A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4B052E6"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7404BE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государсвтенных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58AD887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760 00 20060</w:t>
            </w:r>
          </w:p>
        </w:tc>
        <w:tc>
          <w:tcPr>
            <w:tcW w:w="567" w:type="dxa"/>
            <w:tcBorders>
              <w:top w:val="single" w:sz="4" w:space="0" w:color="000000"/>
              <w:left w:val="nil"/>
              <w:bottom w:val="nil"/>
              <w:right w:val="nil"/>
            </w:tcBorders>
            <w:shd w:val="clear" w:color="000000" w:fill="FFFFFF"/>
            <w:noWrap/>
            <w:vAlign w:val="center"/>
            <w:hideMark/>
          </w:tcPr>
          <w:p w14:paraId="1459B82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50FB092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6 813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99B44E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6D4F87C"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B6925B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28" w:type="dxa"/>
            <w:tcBorders>
              <w:top w:val="nil"/>
              <w:left w:val="nil"/>
              <w:bottom w:val="single" w:sz="4" w:space="0" w:color="000000"/>
              <w:right w:val="single" w:sz="4" w:space="0" w:color="000000"/>
            </w:tcBorders>
            <w:shd w:val="clear" w:color="000000" w:fill="FFFFFF"/>
            <w:noWrap/>
            <w:vAlign w:val="center"/>
            <w:hideMark/>
          </w:tcPr>
          <w:p w14:paraId="6BD9718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760 00 60000</w:t>
            </w:r>
          </w:p>
        </w:tc>
        <w:tc>
          <w:tcPr>
            <w:tcW w:w="567" w:type="dxa"/>
            <w:tcBorders>
              <w:top w:val="single" w:sz="4" w:space="0" w:color="000000"/>
              <w:left w:val="nil"/>
              <w:bottom w:val="nil"/>
              <w:right w:val="nil"/>
            </w:tcBorders>
            <w:shd w:val="clear" w:color="000000" w:fill="FFFFFF"/>
            <w:noWrap/>
            <w:vAlign w:val="center"/>
            <w:hideMark/>
          </w:tcPr>
          <w:p w14:paraId="0FE4B51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5403E8A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38 647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50047F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3053387"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134DAAA1"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28" w:type="dxa"/>
            <w:tcBorders>
              <w:top w:val="nil"/>
              <w:left w:val="nil"/>
              <w:bottom w:val="single" w:sz="4" w:space="0" w:color="000000"/>
              <w:right w:val="single" w:sz="4" w:space="0" w:color="000000"/>
            </w:tcBorders>
            <w:shd w:val="clear" w:color="000000" w:fill="FFFFFF"/>
            <w:noWrap/>
            <w:vAlign w:val="center"/>
            <w:hideMark/>
          </w:tcPr>
          <w:p w14:paraId="2597A6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760 00 60060</w:t>
            </w:r>
          </w:p>
        </w:tc>
        <w:tc>
          <w:tcPr>
            <w:tcW w:w="567" w:type="dxa"/>
            <w:tcBorders>
              <w:top w:val="single" w:sz="4" w:space="0" w:color="000000"/>
              <w:left w:val="nil"/>
              <w:bottom w:val="nil"/>
              <w:right w:val="nil"/>
            </w:tcBorders>
            <w:shd w:val="clear" w:color="000000" w:fill="FFFFFF"/>
            <w:noWrap/>
            <w:vAlign w:val="center"/>
            <w:hideMark/>
          </w:tcPr>
          <w:p w14:paraId="45D959F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611</w:t>
            </w:r>
          </w:p>
        </w:tc>
        <w:tc>
          <w:tcPr>
            <w:tcW w:w="1134" w:type="dxa"/>
            <w:tcBorders>
              <w:top w:val="nil"/>
              <w:left w:val="single" w:sz="4" w:space="0" w:color="000000"/>
              <w:bottom w:val="single" w:sz="4" w:space="0" w:color="000000"/>
              <w:right w:val="nil"/>
            </w:tcBorders>
            <w:shd w:val="clear" w:color="000000" w:fill="FFFFFF"/>
            <w:noWrap/>
            <w:vAlign w:val="center"/>
            <w:hideMark/>
          </w:tcPr>
          <w:p w14:paraId="3E5CA6C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38 647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3760E0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6F1BFA5"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996AE17"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04A17F5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760 00 78210</w:t>
            </w:r>
          </w:p>
        </w:tc>
        <w:tc>
          <w:tcPr>
            <w:tcW w:w="567" w:type="dxa"/>
            <w:tcBorders>
              <w:top w:val="single" w:sz="4" w:space="0" w:color="000000"/>
              <w:left w:val="nil"/>
              <w:bottom w:val="nil"/>
              <w:right w:val="nil"/>
            </w:tcBorders>
            <w:shd w:val="clear" w:color="000000" w:fill="FFFFFF"/>
            <w:noWrap/>
            <w:vAlign w:val="center"/>
            <w:hideMark/>
          </w:tcPr>
          <w:p w14:paraId="429F4EC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749CF84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4EDEED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B7FF3F1"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33520697"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6CD3AD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760 00 78210</w:t>
            </w:r>
          </w:p>
        </w:tc>
        <w:tc>
          <w:tcPr>
            <w:tcW w:w="567" w:type="dxa"/>
            <w:tcBorders>
              <w:top w:val="single" w:sz="4" w:space="0" w:color="000000"/>
              <w:left w:val="nil"/>
              <w:bottom w:val="nil"/>
              <w:right w:val="nil"/>
            </w:tcBorders>
            <w:shd w:val="clear" w:color="000000" w:fill="FFFFFF"/>
            <w:noWrap/>
            <w:vAlign w:val="center"/>
            <w:hideMark/>
          </w:tcPr>
          <w:p w14:paraId="0FA7FE9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single" w:sz="4" w:space="0" w:color="000000"/>
              <w:bottom w:val="single" w:sz="4" w:space="0" w:color="000000"/>
              <w:right w:val="nil"/>
            </w:tcBorders>
            <w:shd w:val="clear" w:color="000000" w:fill="FFFFFF"/>
            <w:noWrap/>
            <w:vAlign w:val="center"/>
            <w:hideMark/>
          </w:tcPr>
          <w:p w14:paraId="3ADE3C3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AB922F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96D5CB6"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66BE28A9" w14:textId="77777777" w:rsidR="00931620" w:rsidRPr="00931620" w:rsidRDefault="00931620" w:rsidP="00931620">
            <w:pPr>
              <w:spacing w:after="0" w:line="240" w:lineRule="auto"/>
              <w:jc w:val="both"/>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228" w:type="dxa"/>
            <w:tcBorders>
              <w:top w:val="nil"/>
              <w:left w:val="nil"/>
              <w:bottom w:val="single" w:sz="4" w:space="0" w:color="000000"/>
              <w:right w:val="single" w:sz="4" w:space="0" w:color="000000"/>
            </w:tcBorders>
            <w:shd w:val="clear" w:color="000000" w:fill="FFFFFF"/>
            <w:noWrap/>
            <w:vAlign w:val="center"/>
            <w:hideMark/>
          </w:tcPr>
          <w:p w14:paraId="282AB9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761 00 00000</w:t>
            </w:r>
          </w:p>
        </w:tc>
        <w:tc>
          <w:tcPr>
            <w:tcW w:w="567" w:type="dxa"/>
            <w:tcBorders>
              <w:top w:val="single" w:sz="4" w:space="0" w:color="000000"/>
              <w:left w:val="nil"/>
              <w:bottom w:val="nil"/>
              <w:right w:val="nil"/>
            </w:tcBorders>
            <w:shd w:val="clear" w:color="000000" w:fill="FFFFFF"/>
            <w:noWrap/>
            <w:vAlign w:val="center"/>
            <w:hideMark/>
          </w:tcPr>
          <w:p w14:paraId="0A1B691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589BB8C0"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90B815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42B8D5F"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738AB337"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B0A43F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761 00 20610</w:t>
            </w:r>
          </w:p>
        </w:tc>
        <w:tc>
          <w:tcPr>
            <w:tcW w:w="567" w:type="dxa"/>
            <w:tcBorders>
              <w:top w:val="single" w:sz="4" w:space="0" w:color="000000"/>
              <w:left w:val="nil"/>
              <w:bottom w:val="nil"/>
              <w:right w:val="nil"/>
            </w:tcBorders>
            <w:shd w:val="clear" w:color="000000" w:fill="FFFFFF"/>
            <w:noWrap/>
            <w:vAlign w:val="center"/>
            <w:hideMark/>
          </w:tcPr>
          <w:p w14:paraId="43DEEFE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5AA5D36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6ABB42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113847E"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35DB2E62"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48F3A4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761 00 20610</w:t>
            </w:r>
          </w:p>
        </w:tc>
        <w:tc>
          <w:tcPr>
            <w:tcW w:w="567" w:type="dxa"/>
            <w:tcBorders>
              <w:top w:val="single" w:sz="4" w:space="0" w:color="000000"/>
              <w:left w:val="nil"/>
              <w:bottom w:val="nil"/>
              <w:right w:val="nil"/>
            </w:tcBorders>
            <w:shd w:val="clear" w:color="000000" w:fill="FFFFFF"/>
            <w:noWrap/>
            <w:vAlign w:val="center"/>
            <w:hideMark/>
          </w:tcPr>
          <w:p w14:paraId="75BB4CA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2D783F2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91B22D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56AA1B92"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4CEA43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Подпрограмма "Поддержка народных инициатив в рамках благоустройства дворовых территорий городского поселения Безенчук м.р.Безенчукский на 2021-2023гг"</w:t>
            </w:r>
          </w:p>
        </w:tc>
        <w:tc>
          <w:tcPr>
            <w:tcW w:w="1228" w:type="dxa"/>
            <w:tcBorders>
              <w:top w:val="nil"/>
              <w:left w:val="nil"/>
              <w:bottom w:val="single" w:sz="4" w:space="0" w:color="auto"/>
              <w:right w:val="single" w:sz="4" w:space="0" w:color="auto"/>
            </w:tcBorders>
            <w:shd w:val="clear" w:color="000000" w:fill="FFFFFF"/>
            <w:noWrap/>
            <w:vAlign w:val="center"/>
            <w:hideMark/>
          </w:tcPr>
          <w:p w14:paraId="067EFF5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762 00 00000</w:t>
            </w:r>
          </w:p>
        </w:tc>
        <w:tc>
          <w:tcPr>
            <w:tcW w:w="567" w:type="dxa"/>
            <w:tcBorders>
              <w:top w:val="single" w:sz="4" w:space="0" w:color="000000"/>
              <w:left w:val="nil"/>
              <w:bottom w:val="nil"/>
              <w:right w:val="nil"/>
            </w:tcBorders>
            <w:shd w:val="clear" w:color="000000" w:fill="FFFFFF"/>
            <w:noWrap/>
            <w:vAlign w:val="center"/>
            <w:hideMark/>
          </w:tcPr>
          <w:p w14:paraId="511778C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0C80B2D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059F8C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30A8390"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6F0A71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69475B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000000" w:fill="FFFFFF"/>
            <w:noWrap/>
            <w:vAlign w:val="center"/>
            <w:hideMark/>
          </w:tcPr>
          <w:p w14:paraId="71A03CE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2B4CE41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FD6807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5F91F73"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6565DF3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1031FC4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000000" w:fill="FFFFFF"/>
            <w:noWrap/>
            <w:vAlign w:val="center"/>
            <w:hideMark/>
          </w:tcPr>
          <w:p w14:paraId="68A816D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138046C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B2783D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462F405"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71386AE5"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"Развитие культуры в гп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1C69D79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770 00 00000</w:t>
            </w:r>
          </w:p>
        </w:tc>
        <w:tc>
          <w:tcPr>
            <w:tcW w:w="567" w:type="dxa"/>
            <w:tcBorders>
              <w:top w:val="single" w:sz="4" w:space="0" w:color="000000"/>
              <w:left w:val="nil"/>
              <w:bottom w:val="nil"/>
              <w:right w:val="nil"/>
            </w:tcBorders>
            <w:shd w:val="clear" w:color="000000" w:fill="FFFFFF"/>
            <w:noWrap/>
            <w:vAlign w:val="center"/>
            <w:hideMark/>
          </w:tcPr>
          <w:p w14:paraId="2380943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16C221E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09C39D2"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48F0CE3B" w14:textId="77777777" w:rsidTr="00FC0590">
        <w:trPr>
          <w:gridAfter w:val="1"/>
          <w:wAfter w:w="56" w:type="dxa"/>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13384FA4"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725408B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770 00 78210</w:t>
            </w:r>
          </w:p>
        </w:tc>
        <w:tc>
          <w:tcPr>
            <w:tcW w:w="567" w:type="dxa"/>
            <w:tcBorders>
              <w:top w:val="single" w:sz="4" w:space="0" w:color="000000"/>
              <w:left w:val="nil"/>
              <w:bottom w:val="nil"/>
              <w:right w:val="nil"/>
            </w:tcBorders>
            <w:shd w:val="clear" w:color="000000" w:fill="FFFFFF"/>
            <w:noWrap/>
            <w:vAlign w:val="center"/>
            <w:hideMark/>
          </w:tcPr>
          <w:p w14:paraId="1CE0236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5DBB4A9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529355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5C76C253"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924961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6B9F807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770 00 78210</w:t>
            </w:r>
          </w:p>
        </w:tc>
        <w:tc>
          <w:tcPr>
            <w:tcW w:w="567" w:type="dxa"/>
            <w:tcBorders>
              <w:top w:val="single" w:sz="4" w:space="0" w:color="000000"/>
              <w:left w:val="nil"/>
              <w:bottom w:val="nil"/>
              <w:right w:val="nil"/>
            </w:tcBorders>
            <w:shd w:val="clear" w:color="000000" w:fill="FFFFFF"/>
            <w:noWrap/>
            <w:vAlign w:val="center"/>
            <w:hideMark/>
          </w:tcPr>
          <w:p w14:paraId="6111572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single" w:sz="4" w:space="0" w:color="000000"/>
              <w:bottom w:val="single" w:sz="4" w:space="0" w:color="000000"/>
              <w:right w:val="nil"/>
            </w:tcBorders>
            <w:shd w:val="clear" w:color="000000" w:fill="FFFFFF"/>
            <w:noWrap/>
            <w:vAlign w:val="center"/>
            <w:hideMark/>
          </w:tcPr>
          <w:p w14:paraId="714A98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5BD5BC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3EBDD44" w14:textId="77777777" w:rsidTr="00FC0590">
        <w:trPr>
          <w:gridAfter w:val="1"/>
          <w:wAfter w:w="56" w:type="dxa"/>
          <w:trHeight w:val="495"/>
        </w:trPr>
        <w:tc>
          <w:tcPr>
            <w:tcW w:w="6804" w:type="dxa"/>
            <w:tcBorders>
              <w:top w:val="nil"/>
              <w:left w:val="single" w:sz="4" w:space="0" w:color="000000"/>
              <w:bottom w:val="single" w:sz="4" w:space="0" w:color="000000"/>
              <w:right w:val="single" w:sz="4" w:space="0" w:color="000000"/>
            </w:tcBorders>
            <w:shd w:val="clear" w:color="000000" w:fill="FFFFFF"/>
            <w:hideMark/>
          </w:tcPr>
          <w:p w14:paraId="5309CC9B"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228" w:type="dxa"/>
            <w:tcBorders>
              <w:top w:val="nil"/>
              <w:left w:val="nil"/>
              <w:bottom w:val="single" w:sz="4" w:space="0" w:color="000000"/>
              <w:right w:val="single" w:sz="4" w:space="0" w:color="000000"/>
            </w:tcBorders>
            <w:shd w:val="clear" w:color="000000" w:fill="FFFFFF"/>
            <w:noWrap/>
            <w:vAlign w:val="center"/>
            <w:hideMark/>
          </w:tcPr>
          <w:p w14:paraId="39FB4A1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780 00 00000</w:t>
            </w:r>
          </w:p>
        </w:tc>
        <w:tc>
          <w:tcPr>
            <w:tcW w:w="567" w:type="dxa"/>
            <w:tcBorders>
              <w:top w:val="single" w:sz="4" w:space="0" w:color="000000"/>
              <w:left w:val="nil"/>
              <w:bottom w:val="nil"/>
              <w:right w:val="nil"/>
            </w:tcBorders>
            <w:shd w:val="clear" w:color="000000" w:fill="FFFFFF"/>
            <w:noWrap/>
            <w:vAlign w:val="center"/>
            <w:hideMark/>
          </w:tcPr>
          <w:p w14:paraId="785586B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041E86E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2294294"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1A641579"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2A9447B5"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000000"/>
              <w:right w:val="single" w:sz="4" w:space="0" w:color="000000"/>
            </w:tcBorders>
            <w:shd w:val="clear" w:color="000000" w:fill="FFFFFF"/>
            <w:noWrap/>
            <w:vAlign w:val="center"/>
            <w:hideMark/>
          </w:tcPr>
          <w:p w14:paraId="158FA1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780 00 11020</w:t>
            </w:r>
          </w:p>
        </w:tc>
        <w:tc>
          <w:tcPr>
            <w:tcW w:w="567" w:type="dxa"/>
            <w:tcBorders>
              <w:top w:val="single" w:sz="4" w:space="0" w:color="000000"/>
              <w:left w:val="nil"/>
              <w:bottom w:val="single" w:sz="4" w:space="0" w:color="000000"/>
              <w:right w:val="nil"/>
            </w:tcBorders>
            <w:shd w:val="clear" w:color="000000" w:fill="FFFFFF"/>
            <w:noWrap/>
            <w:vAlign w:val="center"/>
            <w:hideMark/>
          </w:tcPr>
          <w:p w14:paraId="4237694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62CEF54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8A483E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0BCBD751"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0C98886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52B632F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000000" w:fill="FFFFFF"/>
            <w:noWrap/>
            <w:vAlign w:val="center"/>
            <w:hideMark/>
          </w:tcPr>
          <w:p w14:paraId="32CDC2C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1AB6746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49D90E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DD33A48"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260FEE28"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4C30430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790 00 00000</w:t>
            </w:r>
          </w:p>
        </w:tc>
        <w:tc>
          <w:tcPr>
            <w:tcW w:w="567" w:type="dxa"/>
            <w:tcBorders>
              <w:top w:val="nil"/>
              <w:left w:val="nil"/>
              <w:bottom w:val="single" w:sz="4" w:space="0" w:color="000000"/>
              <w:right w:val="single" w:sz="4" w:space="0" w:color="000000"/>
            </w:tcBorders>
            <w:shd w:val="clear" w:color="000000" w:fill="FFFFFF"/>
            <w:noWrap/>
            <w:vAlign w:val="center"/>
            <w:hideMark/>
          </w:tcPr>
          <w:p w14:paraId="728957B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19F6C2F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1 149</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AA2ACFD"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5F1576B8"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6B6FA3D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4EE28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single" w:sz="4" w:space="0" w:color="000000"/>
            </w:tcBorders>
            <w:shd w:val="clear" w:color="000000" w:fill="FFFFFF"/>
            <w:noWrap/>
            <w:vAlign w:val="center"/>
            <w:hideMark/>
          </w:tcPr>
          <w:p w14:paraId="2F989B8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0C94308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C15E59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19CBF6E"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57858C5"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04F254F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single" w:sz="4" w:space="0" w:color="000000"/>
            </w:tcBorders>
            <w:shd w:val="clear" w:color="000000" w:fill="FFFFFF"/>
            <w:noWrap/>
            <w:vAlign w:val="center"/>
            <w:hideMark/>
          </w:tcPr>
          <w:p w14:paraId="5FB126B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nil"/>
              <w:bottom w:val="single" w:sz="4" w:space="0" w:color="000000"/>
              <w:right w:val="nil"/>
            </w:tcBorders>
            <w:shd w:val="clear" w:color="000000" w:fill="FFFFFF"/>
            <w:noWrap/>
            <w:vAlign w:val="center"/>
            <w:hideMark/>
          </w:tcPr>
          <w:p w14:paraId="2A274F2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113D9F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0B68CD2F"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6568A05F"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Непрограммное направление расходов</w:t>
            </w:r>
          </w:p>
        </w:tc>
        <w:tc>
          <w:tcPr>
            <w:tcW w:w="1228" w:type="dxa"/>
            <w:tcBorders>
              <w:top w:val="nil"/>
              <w:left w:val="nil"/>
              <w:bottom w:val="nil"/>
              <w:right w:val="nil"/>
            </w:tcBorders>
            <w:shd w:val="clear" w:color="000000" w:fill="FFFFFF"/>
            <w:noWrap/>
            <w:vAlign w:val="center"/>
            <w:hideMark/>
          </w:tcPr>
          <w:p w14:paraId="79DD4C4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990 00 00000</w:t>
            </w:r>
          </w:p>
        </w:tc>
        <w:tc>
          <w:tcPr>
            <w:tcW w:w="567" w:type="dxa"/>
            <w:tcBorders>
              <w:top w:val="nil"/>
              <w:left w:val="single" w:sz="4" w:space="0" w:color="000000"/>
              <w:bottom w:val="nil"/>
              <w:right w:val="nil"/>
            </w:tcBorders>
            <w:shd w:val="clear" w:color="000000" w:fill="FFFFFF"/>
            <w:noWrap/>
            <w:vAlign w:val="center"/>
            <w:hideMark/>
          </w:tcPr>
          <w:p w14:paraId="39C5267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nil"/>
              <w:right w:val="nil"/>
            </w:tcBorders>
            <w:shd w:val="clear" w:color="000000" w:fill="FFFFFF"/>
            <w:noWrap/>
            <w:vAlign w:val="center"/>
            <w:hideMark/>
          </w:tcPr>
          <w:p w14:paraId="5B61DD9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23 371</w:t>
            </w:r>
          </w:p>
        </w:tc>
        <w:tc>
          <w:tcPr>
            <w:tcW w:w="1285" w:type="dxa"/>
            <w:tcBorders>
              <w:top w:val="nil"/>
              <w:left w:val="single" w:sz="4" w:space="0" w:color="000000"/>
              <w:bottom w:val="nil"/>
              <w:right w:val="nil"/>
            </w:tcBorders>
            <w:shd w:val="clear" w:color="000000" w:fill="FFFFFF"/>
            <w:noWrap/>
            <w:vAlign w:val="center"/>
            <w:hideMark/>
          </w:tcPr>
          <w:p w14:paraId="547E46A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6487C859" w14:textId="77777777" w:rsidTr="00FC0590">
        <w:trPr>
          <w:gridAfter w:val="1"/>
          <w:wAfter w:w="56" w:type="dxa"/>
          <w:trHeight w:val="70"/>
        </w:trPr>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4E94421D"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w:t>
            </w: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28B93BA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990 00 78210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6532962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single" w:sz="4" w:space="0" w:color="auto"/>
              <w:left w:val="nil"/>
              <w:bottom w:val="single" w:sz="4" w:space="0" w:color="auto"/>
              <w:right w:val="nil"/>
            </w:tcBorders>
            <w:shd w:val="clear" w:color="000000" w:fill="FFFFFF"/>
            <w:noWrap/>
            <w:vAlign w:val="center"/>
            <w:hideMark/>
          </w:tcPr>
          <w:p w14:paraId="60B7A5F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320</w:t>
            </w:r>
          </w:p>
        </w:tc>
        <w:tc>
          <w:tcPr>
            <w:tcW w:w="128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6602D8"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04421277"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481DDAC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3C5F8B8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000000" w:fill="FFFFFF"/>
            <w:noWrap/>
            <w:vAlign w:val="center"/>
            <w:hideMark/>
          </w:tcPr>
          <w:p w14:paraId="387824C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nil"/>
            </w:tcBorders>
            <w:shd w:val="clear" w:color="000000" w:fill="FFFFFF"/>
            <w:noWrap/>
            <w:vAlign w:val="center"/>
            <w:hideMark/>
          </w:tcPr>
          <w:p w14:paraId="7427369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F65177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E2F0582"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75CB17B9"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28" w:type="dxa"/>
            <w:tcBorders>
              <w:top w:val="nil"/>
              <w:left w:val="nil"/>
              <w:bottom w:val="single" w:sz="4" w:space="0" w:color="auto"/>
              <w:right w:val="single" w:sz="4" w:space="0" w:color="auto"/>
            </w:tcBorders>
            <w:shd w:val="clear" w:color="000000" w:fill="FFFFFF"/>
            <w:noWrap/>
            <w:vAlign w:val="center"/>
            <w:hideMark/>
          </w:tcPr>
          <w:p w14:paraId="0B5A12C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991 00 00000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198E94B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0DECDE9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13 021</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3242F14"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6705E522"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CF30DA3"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28" w:type="dxa"/>
            <w:tcBorders>
              <w:top w:val="nil"/>
              <w:left w:val="nil"/>
              <w:bottom w:val="single" w:sz="4" w:space="0" w:color="auto"/>
              <w:right w:val="single" w:sz="4" w:space="0" w:color="auto"/>
            </w:tcBorders>
            <w:shd w:val="clear" w:color="000000" w:fill="FFFFFF"/>
            <w:noWrap/>
            <w:vAlign w:val="center"/>
            <w:hideMark/>
          </w:tcPr>
          <w:p w14:paraId="735F160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991 00 11000</w:t>
            </w:r>
          </w:p>
        </w:tc>
        <w:tc>
          <w:tcPr>
            <w:tcW w:w="567" w:type="dxa"/>
            <w:tcBorders>
              <w:top w:val="nil"/>
              <w:left w:val="nil"/>
              <w:bottom w:val="single" w:sz="4" w:space="0" w:color="auto"/>
              <w:right w:val="single" w:sz="4" w:space="0" w:color="auto"/>
            </w:tcBorders>
            <w:shd w:val="clear" w:color="000000" w:fill="FFFFFF"/>
            <w:noWrap/>
            <w:vAlign w:val="center"/>
            <w:hideMark/>
          </w:tcPr>
          <w:p w14:paraId="21DC24D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157F1FE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12 521</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8F7D72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5C195F2D"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68342DC1"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28" w:type="dxa"/>
            <w:tcBorders>
              <w:top w:val="nil"/>
              <w:left w:val="nil"/>
              <w:bottom w:val="single" w:sz="4" w:space="0" w:color="auto"/>
              <w:right w:val="single" w:sz="4" w:space="0" w:color="auto"/>
            </w:tcBorders>
            <w:shd w:val="clear" w:color="000000" w:fill="FFFFFF"/>
            <w:noWrap/>
            <w:vAlign w:val="center"/>
            <w:hideMark/>
          </w:tcPr>
          <w:p w14:paraId="34CC2E3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000000" w:fill="FFFFFF"/>
            <w:noWrap/>
            <w:vAlign w:val="center"/>
            <w:hideMark/>
          </w:tcPr>
          <w:p w14:paraId="1816ADE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391B602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1 509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A445FB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4F88862B"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4651DCF"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000000" w:fill="FFFFFF"/>
            <w:noWrap/>
            <w:vAlign w:val="center"/>
            <w:hideMark/>
          </w:tcPr>
          <w:p w14:paraId="46356D9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000000" w:fill="FFFFFF"/>
            <w:noWrap/>
            <w:vAlign w:val="center"/>
            <w:hideMark/>
          </w:tcPr>
          <w:p w14:paraId="0AB9CFB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134" w:type="dxa"/>
            <w:tcBorders>
              <w:top w:val="nil"/>
              <w:left w:val="nil"/>
              <w:bottom w:val="single" w:sz="4" w:space="0" w:color="auto"/>
              <w:right w:val="nil"/>
            </w:tcBorders>
            <w:shd w:val="clear" w:color="000000" w:fill="FFFFFF"/>
            <w:noWrap/>
            <w:vAlign w:val="center"/>
            <w:hideMark/>
          </w:tcPr>
          <w:p w14:paraId="15633AA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1 509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ACD42C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1B142F65"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438FF557"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auto"/>
              <w:right w:val="single" w:sz="4" w:space="0" w:color="auto"/>
            </w:tcBorders>
            <w:shd w:val="clear" w:color="000000" w:fill="FFFFFF"/>
            <w:noWrap/>
            <w:vAlign w:val="center"/>
            <w:hideMark/>
          </w:tcPr>
          <w:p w14:paraId="04C3DCA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center"/>
            <w:hideMark/>
          </w:tcPr>
          <w:p w14:paraId="68F4C88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11BE0FC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9 338</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36F2CB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AF45B28"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706AFC45"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000000" w:fill="FFFFFF"/>
            <w:noWrap/>
            <w:vAlign w:val="center"/>
            <w:hideMark/>
          </w:tcPr>
          <w:p w14:paraId="535CE75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center"/>
            <w:hideMark/>
          </w:tcPr>
          <w:p w14:paraId="2E22D8D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134" w:type="dxa"/>
            <w:tcBorders>
              <w:top w:val="nil"/>
              <w:left w:val="nil"/>
              <w:bottom w:val="single" w:sz="4" w:space="0" w:color="auto"/>
              <w:right w:val="nil"/>
            </w:tcBorders>
            <w:shd w:val="clear" w:color="000000" w:fill="FFFFFF"/>
            <w:noWrap/>
            <w:vAlign w:val="center"/>
            <w:hideMark/>
          </w:tcPr>
          <w:p w14:paraId="09E525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7 937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6C9E8C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CC06B76"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B59FC34"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162D154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center"/>
            <w:hideMark/>
          </w:tcPr>
          <w:p w14:paraId="5A9736F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nil"/>
            </w:tcBorders>
            <w:shd w:val="clear" w:color="000000" w:fill="FFFFFF"/>
            <w:noWrap/>
            <w:vAlign w:val="center"/>
            <w:hideMark/>
          </w:tcPr>
          <w:p w14:paraId="76237AB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A279D0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E77B755"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2CE77E1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auto"/>
              <w:right w:val="single" w:sz="4" w:space="0" w:color="auto"/>
            </w:tcBorders>
            <w:shd w:val="clear" w:color="000000" w:fill="FFFFFF"/>
            <w:noWrap/>
            <w:vAlign w:val="center"/>
            <w:hideMark/>
          </w:tcPr>
          <w:p w14:paraId="47DDD5E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center"/>
            <w:hideMark/>
          </w:tcPr>
          <w:p w14:paraId="2464080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850</w:t>
            </w:r>
          </w:p>
        </w:tc>
        <w:tc>
          <w:tcPr>
            <w:tcW w:w="1134" w:type="dxa"/>
            <w:tcBorders>
              <w:top w:val="nil"/>
              <w:left w:val="nil"/>
              <w:bottom w:val="single" w:sz="4" w:space="0" w:color="auto"/>
              <w:right w:val="nil"/>
            </w:tcBorders>
            <w:shd w:val="clear" w:color="000000" w:fill="FFFFFF"/>
            <w:noWrap/>
            <w:vAlign w:val="center"/>
            <w:hideMark/>
          </w:tcPr>
          <w:p w14:paraId="2C952A8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18DF83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DEBDBFD"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1C12CFF"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6AE7E28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center"/>
            <w:hideMark/>
          </w:tcPr>
          <w:p w14:paraId="5CE9BE6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0E3ADE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1 674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388B09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789FD2B"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4C633CC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1620275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center"/>
            <w:hideMark/>
          </w:tcPr>
          <w:p w14:paraId="6A9113A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nil"/>
            </w:tcBorders>
            <w:shd w:val="clear" w:color="000000" w:fill="FFFFFF"/>
            <w:noWrap/>
            <w:vAlign w:val="center"/>
            <w:hideMark/>
          </w:tcPr>
          <w:p w14:paraId="5AAC0DF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1 674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59F9E5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549713C"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73C22FBD"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Расходование средств резервных фондов</w:t>
            </w:r>
          </w:p>
        </w:tc>
        <w:tc>
          <w:tcPr>
            <w:tcW w:w="1228" w:type="dxa"/>
            <w:tcBorders>
              <w:top w:val="nil"/>
              <w:left w:val="nil"/>
              <w:bottom w:val="single" w:sz="4" w:space="0" w:color="auto"/>
              <w:right w:val="single" w:sz="4" w:space="0" w:color="auto"/>
            </w:tcBorders>
            <w:shd w:val="clear" w:color="000000" w:fill="FFFFFF"/>
            <w:noWrap/>
            <w:vAlign w:val="center"/>
            <w:hideMark/>
          </w:tcPr>
          <w:p w14:paraId="7BAE4CA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991 00 70000</w:t>
            </w:r>
          </w:p>
        </w:tc>
        <w:tc>
          <w:tcPr>
            <w:tcW w:w="567" w:type="dxa"/>
            <w:tcBorders>
              <w:top w:val="nil"/>
              <w:left w:val="nil"/>
              <w:bottom w:val="single" w:sz="4" w:space="0" w:color="auto"/>
              <w:right w:val="single" w:sz="4" w:space="0" w:color="auto"/>
            </w:tcBorders>
            <w:shd w:val="clear" w:color="000000" w:fill="FFFFFF"/>
            <w:noWrap/>
            <w:vAlign w:val="center"/>
            <w:hideMark/>
          </w:tcPr>
          <w:p w14:paraId="68C0CC7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4771951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B70E68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94DFC99"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4D89E5A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Резервный фонды местной администрации</w:t>
            </w:r>
          </w:p>
        </w:tc>
        <w:tc>
          <w:tcPr>
            <w:tcW w:w="1228" w:type="dxa"/>
            <w:tcBorders>
              <w:top w:val="nil"/>
              <w:left w:val="nil"/>
              <w:bottom w:val="single" w:sz="4" w:space="0" w:color="auto"/>
              <w:right w:val="single" w:sz="4" w:space="0" w:color="auto"/>
            </w:tcBorders>
            <w:shd w:val="clear" w:color="000000" w:fill="FFFFFF"/>
            <w:noWrap/>
            <w:vAlign w:val="center"/>
            <w:hideMark/>
          </w:tcPr>
          <w:p w14:paraId="3E3D511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center"/>
            <w:hideMark/>
          </w:tcPr>
          <w:p w14:paraId="515C325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59036D9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39153E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518ABA6D"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2FE04E5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выплаты населению</w:t>
            </w:r>
          </w:p>
        </w:tc>
        <w:tc>
          <w:tcPr>
            <w:tcW w:w="1228" w:type="dxa"/>
            <w:tcBorders>
              <w:top w:val="nil"/>
              <w:left w:val="nil"/>
              <w:bottom w:val="single" w:sz="4" w:space="0" w:color="auto"/>
              <w:right w:val="single" w:sz="4" w:space="0" w:color="auto"/>
            </w:tcBorders>
            <w:shd w:val="clear" w:color="000000" w:fill="FFFFFF"/>
            <w:noWrap/>
            <w:vAlign w:val="center"/>
            <w:hideMark/>
          </w:tcPr>
          <w:p w14:paraId="4B29B0B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center"/>
            <w:hideMark/>
          </w:tcPr>
          <w:p w14:paraId="196CA81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1134" w:type="dxa"/>
            <w:tcBorders>
              <w:top w:val="nil"/>
              <w:left w:val="nil"/>
              <w:bottom w:val="single" w:sz="4" w:space="0" w:color="auto"/>
              <w:right w:val="nil"/>
            </w:tcBorders>
            <w:shd w:val="clear" w:color="000000" w:fill="FFFFFF"/>
            <w:noWrap/>
            <w:vAlign w:val="center"/>
            <w:hideMark/>
          </w:tcPr>
          <w:p w14:paraId="7879EEE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8CFA8C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F515BA9"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21EC33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Резервные фонды местной администрации</w:t>
            </w:r>
          </w:p>
        </w:tc>
        <w:tc>
          <w:tcPr>
            <w:tcW w:w="1228" w:type="dxa"/>
            <w:tcBorders>
              <w:top w:val="nil"/>
              <w:left w:val="nil"/>
              <w:bottom w:val="single" w:sz="4" w:space="0" w:color="auto"/>
              <w:right w:val="single" w:sz="4" w:space="0" w:color="auto"/>
            </w:tcBorders>
            <w:shd w:val="clear" w:color="000000" w:fill="FFFFFF"/>
            <w:noWrap/>
            <w:vAlign w:val="center"/>
            <w:hideMark/>
          </w:tcPr>
          <w:p w14:paraId="0134B44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center"/>
            <w:hideMark/>
          </w:tcPr>
          <w:p w14:paraId="5DF40B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765E07A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490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058877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B351189"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F363929"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Резервные средства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3E3BC0C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center"/>
            <w:hideMark/>
          </w:tcPr>
          <w:p w14:paraId="155F2E7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870</w:t>
            </w:r>
          </w:p>
        </w:tc>
        <w:tc>
          <w:tcPr>
            <w:tcW w:w="1134" w:type="dxa"/>
            <w:tcBorders>
              <w:top w:val="nil"/>
              <w:left w:val="nil"/>
              <w:bottom w:val="single" w:sz="4" w:space="0" w:color="auto"/>
              <w:right w:val="nil"/>
            </w:tcBorders>
            <w:shd w:val="clear" w:color="000000" w:fill="FFFFFF"/>
            <w:noWrap/>
            <w:vAlign w:val="center"/>
            <w:hideMark/>
          </w:tcPr>
          <w:p w14:paraId="7F86707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490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395218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443FDF28"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6DEEA38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228" w:type="dxa"/>
            <w:tcBorders>
              <w:top w:val="nil"/>
              <w:left w:val="nil"/>
              <w:bottom w:val="single" w:sz="4" w:space="0" w:color="auto"/>
              <w:right w:val="single" w:sz="4" w:space="0" w:color="auto"/>
            </w:tcBorders>
            <w:shd w:val="clear" w:color="000000" w:fill="FFFFFF"/>
            <w:noWrap/>
            <w:vAlign w:val="center"/>
            <w:hideMark/>
          </w:tcPr>
          <w:p w14:paraId="7703C4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000000" w:fill="FFFFFF"/>
            <w:noWrap/>
            <w:vAlign w:val="center"/>
            <w:hideMark/>
          </w:tcPr>
          <w:p w14:paraId="6692D8A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2A8F00F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B24222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F3207B4"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6160CDF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lastRenderedPageBreak/>
              <w:t>Расходы местного бюджета, направленные на развитие сельского хозяйства в области животноводства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59CA145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000000" w:fill="FFFFFF"/>
            <w:noWrap/>
            <w:vAlign w:val="center"/>
            <w:hideMark/>
          </w:tcPr>
          <w:p w14:paraId="387AE30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810</w:t>
            </w:r>
          </w:p>
        </w:tc>
        <w:tc>
          <w:tcPr>
            <w:tcW w:w="1134" w:type="dxa"/>
            <w:tcBorders>
              <w:top w:val="nil"/>
              <w:left w:val="nil"/>
              <w:bottom w:val="single" w:sz="4" w:space="0" w:color="auto"/>
              <w:right w:val="nil"/>
            </w:tcBorders>
            <w:shd w:val="clear" w:color="000000" w:fill="FFFFFF"/>
            <w:noWrap/>
            <w:vAlign w:val="center"/>
            <w:hideMark/>
          </w:tcPr>
          <w:p w14:paraId="5D64A82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994093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72CEC99"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7D5E48F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252173D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995 00 00000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0F659F6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48A0F0E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146E0D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08CA5D19" w14:textId="77777777" w:rsidTr="00FC0590">
        <w:trPr>
          <w:gridAfter w:val="1"/>
          <w:wAfter w:w="56" w:type="dxa"/>
          <w:trHeight w:val="330"/>
        </w:trPr>
        <w:tc>
          <w:tcPr>
            <w:tcW w:w="6804" w:type="dxa"/>
            <w:tcBorders>
              <w:top w:val="nil"/>
              <w:left w:val="single" w:sz="4" w:space="0" w:color="auto"/>
              <w:bottom w:val="single" w:sz="4" w:space="0" w:color="auto"/>
              <w:right w:val="single" w:sz="4" w:space="0" w:color="auto"/>
            </w:tcBorders>
            <w:shd w:val="clear" w:color="000000" w:fill="FFFFFF"/>
            <w:vAlign w:val="center"/>
            <w:hideMark/>
          </w:tcPr>
          <w:p w14:paraId="117DAEE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 , снижения задолженности по обязательным страховым платежам во внебюджетные фонды, задолженности по налогам и сборам</w:t>
            </w:r>
          </w:p>
        </w:tc>
        <w:tc>
          <w:tcPr>
            <w:tcW w:w="1228" w:type="dxa"/>
            <w:tcBorders>
              <w:top w:val="nil"/>
              <w:left w:val="nil"/>
              <w:bottom w:val="single" w:sz="4" w:space="0" w:color="auto"/>
              <w:right w:val="single" w:sz="4" w:space="0" w:color="auto"/>
            </w:tcBorders>
            <w:shd w:val="clear" w:color="000000" w:fill="FFFFFF"/>
            <w:noWrap/>
            <w:vAlign w:val="center"/>
            <w:hideMark/>
          </w:tcPr>
          <w:p w14:paraId="1DAACC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000000" w:fill="FFFFFF"/>
            <w:noWrap/>
            <w:vAlign w:val="center"/>
            <w:hideMark/>
          </w:tcPr>
          <w:p w14:paraId="3C86412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057D4C3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2E1501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571AAFB" w14:textId="77777777" w:rsidTr="00FC0590">
        <w:trPr>
          <w:gridAfter w:val="1"/>
          <w:wAfter w:w="56" w:type="dxa"/>
          <w:trHeight w:val="143"/>
        </w:trPr>
        <w:tc>
          <w:tcPr>
            <w:tcW w:w="6804" w:type="dxa"/>
            <w:tcBorders>
              <w:top w:val="nil"/>
              <w:left w:val="single" w:sz="4" w:space="0" w:color="auto"/>
              <w:bottom w:val="single" w:sz="4" w:space="0" w:color="auto"/>
              <w:right w:val="single" w:sz="4" w:space="0" w:color="auto"/>
            </w:tcBorders>
            <w:shd w:val="clear" w:color="000000" w:fill="FFFFFF"/>
            <w:vAlign w:val="center"/>
            <w:hideMark/>
          </w:tcPr>
          <w:p w14:paraId="56623A4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28" w:type="dxa"/>
            <w:tcBorders>
              <w:top w:val="nil"/>
              <w:left w:val="nil"/>
              <w:bottom w:val="single" w:sz="4" w:space="0" w:color="auto"/>
              <w:right w:val="single" w:sz="4" w:space="0" w:color="auto"/>
            </w:tcBorders>
            <w:shd w:val="clear" w:color="000000" w:fill="FFFFFF"/>
            <w:noWrap/>
            <w:vAlign w:val="center"/>
            <w:hideMark/>
          </w:tcPr>
          <w:p w14:paraId="1162D0D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000000" w:fill="FFFFFF"/>
            <w:noWrap/>
            <w:vAlign w:val="center"/>
            <w:hideMark/>
          </w:tcPr>
          <w:p w14:paraId="16F1DB0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810</w:t>
            </w:r>
          </w:p>
        </w:tc>
        <w:tc>
          <w:tcPr>
            <w:tcW w:w="1134" w:type="dxa"/>
            <w:tcBorders>
              <w:top w:val="nil"/>
              <w:left w:val="nil"/>
              <w:bottom w:val="single" w:sz="4" w:space="0" w:color="auto"/>
              <w:right w:val="nil"/>
            </w:tcBorders>
            <w:shd w:val="clear" w:color="000000" w:fill="FFFFFF"/>
            <w:noWrap/>
            <w:vAlign w:val="center"/>
            <w:hideMark/>
          </w:tcPr>
          <w:p w14:paraId="576BC9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D2F2A2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7A44968"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24B9469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ИТОГО</w:t>
            </w:r>
          </w:p>
        </w:tc>
        <w:tc>
          <w:tcPr>
            <w:tcW w:w="1228" w:type="dxa"/>
            <w:tcBorders>
              <w:top w:val="nil"/>
              <w:left w:val="nil"/>
              <w:bottom w:val="single" w:sz="4" w:space="0" w:color="000000"/>
              <w:right w:val="single" w:sz="4" w:space="0" w:color="000000"/>
            </w:tcBorders>
            <w:shd w:val="clear" w:color="000000" w:fill="FFFFFF"/>
            <w:noWrap/>
            <w:vAlign w:val="center"/>
            <w:hideMark/>
          </w:tcPr>
          <w:p w14:paraId="72D5B57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single" w:sz="4" w:space="0" w:color="000000"/>
            </w:tcBorders>
            <w:shd w:val="clear" w:color="000000" w:fill="FFFFFF"/>
            <w:noWrap/>
            <w:vAlign w:val="center"/>
            <w:hideMark/>
          </w:tcPr>
          <w:p w14:paraId="0B9E9EC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5F3EBD9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137 685</w:t>
            </w:r>
          </w:p>
        </w:tc>
        <w:tc>
          <w:tcPr>
            <w:tcW w:w="1285" w:type="dxa"/>
            <w:tcBorders>
              <w:top w:val="nil"/>
              <w:left w:val="single" w:sz="4" w:space="0" w:color="000000"/>
              <w:bottom w:val="single" w:sz="4" w:space="0" w:color="000000"/>
              <w:right w:val="nil"/>
            </w:tcBorders>
            <w:shd w:val="clear" w:color="000000" w:fill="FFFFFF"/>
            <w:noWrap/>
            <w:vAlign w:val="center"/>
            <w:hideMark/>
          </w:tcPr>
          <w:p w14:paraId="04FB4C2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35 976</w:t>
            </w:r>
          </w:p>
        </w:tc>
      </w:tr>
    </w:tbl>
    <w:p w14:paraId="5BAE456E" w14:textId="7B0778B4" w:rsidR="005C38C4" w:rsidRPr="00111B10" w:rsidRDefault="005C38C4" w:rsidP="005C38C4">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sidR="00405754">
        <w:rPr>
          <w:rFonts w:ascii="Times New Roman" w:eastAsia="Times New Roman" w:hAnsi="Times New Roman" w:cs="Times New Roman"/>
          <w:sz w:val="20"/>
          <w:szCs w:val="20"/>
          <w:lang w:eastAsia="ru-RU"/>
        </w:rPr>
        <w:t>4</w:t>
      </w:r>
      <w:r w:rsidRPr="00111B10">
        <w:rPr>
          <w:rFonts w:ascii="Times New Roman" w:eastAsia="Times New Roman" w:hAnsi="Times New Roman" w:cs="Times New Roman"/>
          <w:sz w:val="20"/>
          <w:szCs w:val="20"/>
          <w:lang w:eastAsia="ru-RU"/>
        </w:rPr>
        <w:t xml:space="preserve"> </w:t>
      </w:r>
    </w:p>
    <w:p w14:paraId="47AA6839" w14:textId="77777777" w:rsidR="005C38C4" w:rsidRPr="00111B10" w:rsidRDefault="005C38C4" w:rsidP="005C38C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6F6D35AF" w14:textId="77777777" w:rsidR="005C38C4" w:rsidRPr="00111B10" w:rsidRDefault="005C38C4" w:rsidP="005C38C4">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05</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40</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34</w:t>
      </w:r>
    </w:p>
    <w:tbl>
      <w:tblPr>
        <w:tblW w:w="11057" w:type="dxa"/>
        <w:tblInd w:w="108" w:type="dxa"/>
        <w:tblLayout w:type="fixed"/>
        <w:tblLook w:val="04A0" w:firstRow="1" w:lastRow="0" w:firstColumn="1" w:lastColumn="0" w:noHBand="0" w:noVBand="1"/>
      </w:tblPr>
      <w:tblGrid>
        <w:gridCol w:w="868"/>
        <w:gridCol w:w="1967"/>
        <w:gridCol w:w="7371"/>
        <w:gridCol w:w="851"/>
      </w:tblGrid>
      <w:tr w:rsidR="00931620" w:rsidRPr="00931620" w14:paraId="3184B633" w14:textId="77777777" w:rsidTr="00AD7184">
        <w:trPr>
          <w:trHeight w:val="142"/>
        </w:trPr>
        <w:tc>
          <w:tcPr>
            <w:tcW w:w="11057" w:type="dxa"/>
            <w:gridSpan w:val="4"/>
            <w:tcBorders>
              <w:top w:val="nil"/>
              <w:left w:val="nil"/>
              <w:bottom w:val="nil"/>
              <w:right w:val="nil"/>
            </w:tcBorders>
            <w:shd w:val="clear" w:color="auto" w:fill="auto"/>
            <w:vAlign w:val="bottom"/>
            <w:hideMark/>
          </w:tcPr>
          <w:p w14:paraId="441D4249" w14:textId="77777777" w:rsidR="00931620" w:rsidRPr="00931620" w:rsidRDefault="00931620" w:rsidP="00931620">
            <w:pPr>
              <w:spacing w:after="0" w:line="240" w:lineRule="auto"/>
              <w:jc w:val="center"/>
              <w:rPr>
                <w:rFonts w:ascii="Times New Roman" w:eastAsia="Times New Roman" w:hAnsi="Times New Roman" w:cs="Times New Roman"/>
                <w:b/>
                <w:bCs/>
                <w:lang w:eastAsia="ru-RU"/>
              </w:rPr>
            </w:pPr>
            <w:r w:rsidRPr="00931620">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2023 год</w:t>
            </w:r>
          </w:p>
        </w:tc>
      </w:tr>
      <w:tr w:rsidR="00931620" w:rsidRPr="00931620" w14:paraId="1481E8DD" w14:textId="77777777" w:rsidTr="00AD7184">
        <w:trPr>
          <w:trHeight w:val="108"/>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4A198157" w14:textId="77777777" w:rsidR="00AD7184"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Код админист</w:t>
            </w:r>
          </w:p>
          <w:p w14:paraId="4B4E8789" w14:textId="1E309D91"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ратора</w:t>
            </w:r>
          </w:p>
        </w:tc>
        <w:tc>
          <w:tcPr>
            <w:tcW w:w="1967" w:type="dxa"/>
            <w:tcBorders>
              <w:top w:val="nil"/>
              <w:left w:val="nil"/>
              <w:bottom w:val="single" w:sz="4" w:space="0" w:color="auto"/>
              <w:right w:val="single" w:sz="4" w:space="0" w:color="auto"/>
            </w:tcBorders>
            <w:shd w:val="clear" w:color="auto" w:fill="auto"/>
            <w:vAlign w:val="center"/>
            <w:hideMark/>
          </w:tcPr>
          <w:p w14:paraId="1EB277C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71" w:type="dxa"/>
            <w:tcBorders>
              <w:top w:val="nil"/>
              <w:left w:val="nil"/>
              <w:bottom w:val="single" w:sz="4" w:space="0" w:color="auto"/>
              <w:right w:val="single" w:sz="4" w:space="0" w:color="auto"/>
            </w:tcBorders>
            <w:shd w:val="clear" w:color="auto" w:fill="auto"/>
            <w:vAlign w:val="center"/>
            <w:hideMark/>
          </w:tcPr>
          <w:p w14:paraId="3FA9BB1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51" w:type="dxa"/>
            <w:tcBorders>
              <w:top w:val="nil"/>
              <w:left w:val="nil"/>
              <w:bottom w:val="single" w:sz="4" w:space="0" w:color="auto"/>
              <w:right w:val="single" w:sz="4" w:space="0" w:color="auto"/>
            </w:tcBorders>
            <w:shd w:val="clear" w:color="auto" w:fill="auto"/>
            <w:vAlign w:val="center"/>
            <w:hideMark/>
          </w:tcPr>
          <w:p w14:paraId="6D7AA11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Сумма                                               тыс. руб.</w:t>
            </w:r>
          </w:p>
        </w:tc>
      </w:tr>
      <w:tr w:rsidR="00931620" w:rsidRPr="00931620" w14:paraId="22D349EE"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6CF18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1DCE25B" w14:textId="77777777" w:rsidR="00931620" w:rsidRPr="00931620" w:rsidRDefault="00931620" w:rsidP="00931620">
            <w:pPr>
              <w:spacing w:after="0" w:line="240" w:lineRule="auto"/>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 xml:space="preserve"> 01 00 00 00 00 0000 000</w:t>
            </w:r>
          </w:p>
        </w:tc>
        <w:tc>
          <w:tcPr>
            <w:tcW w:w="7371" w:type="dxa"/>
            <w:tcBorders>
              <w:top w:val="nil"/>
              <w:left w:val="nil"/>
              <w:bottom w:val="single" w:sz="4" w:space="0" w:color="auto"/>
              <w:right w:val="single" w:sz="4" w:space="0" w:color="auto"/>
            </w:tcBorders>
            <w:shd w:val="clear" w:color="auto" w:fill="auto"/>
            <w:hideMark/>
          </w:tcPr>
          <w:p w14:paraId="71E4A462"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6B832FF2" w14:textId="77777777" w:rsidR="00931620" w:rsidRPr="00931620" w:rsidRDefault="00931620" w:rsidP="00AD7184">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-17 607</w:t>
            </w:r>
          </w:p>
        </w:tc>
      </w:tr>
      <w:tr w:rsidR="00931620" w:rsidRPr="00931620" w14:paraId="63B75B8F"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1EC8026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7A112C8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7FE6A563"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4E63BF8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60DD1E98"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C405BA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C092CA7"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 01 02 00 00 00 0000 000</w:t>
            </w:r>
          </w:p>
        </w:tc>
        <w:tc>
          <w:tcPr>
            <w:tcW w:w="7371" w:type="dxa"/>
            <w:tcBorders>
              <w:top w:val="nil"/>
              <w:left w:val="nil"/>
              <w:bottom w:val="single" w:sz="4" w:space="0" w:color="auto"/>
              <w:right w:val="single" w:sz="4" w:space="0" w:color="auto"/>
            </w:tcBorders>
            <w:shd w:val="clear" w:color="auto" w:fill="auto"/>
            <w:hideMark/>
          </w:tcPr>
          <w:p w14:paraId="2702B65F" w14:textId="77777777" w:rsidR="00931620" w:rsidRPr="00931620" w:rsidRDefault="00931620" w:rsidP="00931620">
            <w:pPr>
              <w:spacing w:after="0" w:line="240" w:lineRule="auto"/>
              <w:rPr>
                <w:rFonts w:ascii="Times New Roman" w:eastAsia="Times New Roman" w:hAnsi="Times New Roman" w:cs="Times New Roman"/>
                <w:b/>
                <w:bCs/>
                <w:color w:val="000000"/>
                <w:sz w:val="16"/>
                <w:szCs w:val="16"/>
                <w:lang w:eastAsia="ru-RU"/>
              </w:rPr>
            </w:pPr>
            <w:r w:rsidRPr="00931620">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14:paraId="2E1B1ABA"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w:t>
            </w:r>
          </w:p>
        </w:tc>
      </w:tr>
      <w:tr w:rsidR="00931620" w:rsidRPr="00931620" w14:paraId="44107015"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DEBA2E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73D66C0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01 02 00 00 00 0000 700</w:t>
            </w:r>
          </w:p>
        </w:tc>
        <w:tc>
          <w:tcPr>
            <w:tcW w:w="7371" w:type="dxa"/>
            <w:tcBorders>
              <w:top w:val="nil"/>
              <w:left w:val="nil"/>
              <w:bottom w:val="single" w:sz="4" w:space="0" w:color="auto"/>
              <w:right w:val="single" w:sz="4" w:space="0" w:color="auto"/>
            </w:tcBorders>
            <w:shd w:val="clear" w:color="auto" w:fill="auto"/>
            <w:hideMark/>
          </w:tcPr>
          <w:p w14:paraId="03FA89FB"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3D8C2266"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28B1EFE1"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5A8A4F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71CDF25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01 02 00 00 13 0000 710</w:t>
            </w:r>
          </w:p>
        </w:tc>
        <w:tc>
          <w:tcPr>
            <w:tcW w:w="7371" w:type="dxa"/>
            <w:tcBorders>
              <w:top w:val="nil"/>
              <w:left w:val="nil"/>
              <w:bottom w:val="single" w:sz="4" w:space="0" w:color="auto"/>
              <w:right w:val="single" w:sz="4" w:space="0" w:color="auto"/>
            </w:tcBorders>
            <w:shd w:val="clear" w:color="auto" w:fill="auto"/>
            <w:hideMark/>
          </w:tcPr>
          <w:p w14:paraId="04D8016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6DBA8CA1"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14B42FDF"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D4C5A1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0528E58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01 02 00 00 00 0000 800</w:t>
            </w:r>
          </w:p>
        </w:tc>
        <w:tc>
          <w:tcPr>
            <w:tcW w:w="7371" w:type="dxa"/>
            <w:tcBorders>
              <w:top w:val="nil"/>
              <w:left w:val="nil"/>
              <w:bottom w:val="single" w:sz="4" w:space="0" w:color="auto"/>
              <w:right w:val="single" w:sz="4" w:space="0" w:color="auto"/>
            </w:tcBorders>
            <w:shd w:val="clear" w:color="auto" w:fill="auto"/>
            <w:hideMark/>
          </w:tcPr>
          <w:p w14:paraId="0CFAE06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14:paraId="0F7EF61B"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614B7E62"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F9D2B1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B8C051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01 02 00 00 13 0000 810</w:t>
            </w:r>
          </w:p>
        </w:tc>
        <w:tc>
          <w:tcPr>
            <w:tcW w:w="7371" w:type="dxa"/>
            <w:tcBorders>
              <w:top w:val="nil"/>
              <w:left w:val="nil"/>
              <w:bottom w:val="single" w:sz="4" w:space="0" w:color="auto"/>
              <w:right w:val="single" w:sz="4" w:space="0" w:color="auto"/>
            </w:tcBorders>
            <w:shd w:val="clear" w:color="auto" w:fill="auto"/>
            <w:hideMark/>
          </w:tcPr>
          <w:p w14:paraId="35AB885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109939CF"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5E65D24D"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83C5A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2E6FA05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0B66653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72450F3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5733F9E4"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341B0A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A231153"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 01 03 00 00 00 0000 000</w:t>
            </w:r>
          </w:p>
        </w:tc>
        <w:tc>
          <w:tcPr>
            <w:tcW w:w="7371" w:type="dxa"/>
            <w:tcBorders>
              <w:top w:val="nil"/>
              <w:left w:val="nil"/>
              <w:bottom w:val="single" w:sz="4" w:space="0" w:color="auto"/>
              <w:right w:val="single" w:sz="4" w:space="0" w:color="auto"/>
            </w:tcBorders>
            <w:shd w:val="clear" w:color="auto" w:fill="auto"/>
            <w:hideMark/>
          </w:tcPr>
          <w:p w14:paraId="7E5C4D08" w14:textId="77777777" w:rsidR="00931620" w:rsidRPr="00931620" w:rsidRDefault="00931620" w:rsidP="00931620">
            <w:pPr>
              <w:spacing w:after="0" w:line="240" w:lineRule="auto"/>
              <w:rPr>
                <w:rFonts w:ascii="Times New Roman" w:eastAsia="Times New Roman" w:hAnsi="Times New Roman" w:cs="Times New Roman"/>
                <w:b/>
                <w:bCs/>
                <w:color w:val="000000"/>
                <w:sz w:val="16"/>
                <w:szCs w:val="16"/>
                <w:lang w:eastAsia="ru-RU"/>
              </w:rPr>
            </w:pPr>
            <w:r w:rsidRPr="00931620">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14:paraId="36041F5D"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w:t>
            </w:r>
          </w:p>
        </w:tc>
      </w:tr>
      <w:tr w:rsidR="00931620" w:rsidRPr="00931620" w14:paraId="54BFAEEE"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006882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5A12DD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01 03 00 00 00 0000 700</w:t>
            </w:r>
          </w:p>
        </w:tc>
        <w:tc>
          <w:tcPr>
            <w:tcW w:w="7371" w:type="dxa"/>
            <w:tcBorders>
              <w:top w:val="nil"/>
              <w:left w:val="nil"/>
              <w:bottom w:val="single" w:sz="4" w:space="0" w:color="auto"/>
              <w:right w:val="single" w:sz="4" w:space="0" w:color="auto"/>
            </w:tcBorders>
            <w:shd w:val="clear" w:color="auto" w:fill="auto"/>
            <w:hideMark/>
          </w:tcPr>
          <w:p w14:paraId="6368280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2DD4B8BB"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6D3FA859"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8A6C7D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14E363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01 03 00 00 13 0000 710</w:t>
            </w:r>
          </w:p>
        </w:tc>
        <w:tc>
          <w:tcPr>
            <w:tcW w:w="7371" w:type="dxa"/>
            <w:tcBorders>
              <w:top w:val="nil"/>
              <w:left w:val="nil"/>
              <w:bottom w:val="single" w:sz="4" w:space="0" w:color="auto"/>
              <w:right w:val="single" w:sz="4" w:space="0" w:color="auto"/>
            </w:tcBorders>
            <w:shd w:val="clear" w:color="auto" w:fill="auto"/>
            <w:hideMark/>
          </w:tcPr>
          <w:p w14:paraId="00838A8C"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5166BBC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26C20D86"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E2A53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8DE71E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01 03 00 00 00 0000 800</w:t>
            </w:r>
          </w:p>
        </w:tc>
        <w:tc>
          <w:tcPr>
            <w:tcW w:w="7371" w:type="dxa"/>
            <w:tcBorders>
              <w:top w:val="nil"/>
              <w:left w:val="nil"/>
              <w:bottom w:val="single" w:sz="4" w:space="0" w:color="auto"/>
              <w:right w:val="single" w:sz="4" w:space="0" w:color="auto"/>
            </w:tcBorders>
            <w:shd w:val="clear" w:color="auto" w:fill="auto"/>
            <w:hideMark/>
          </w:tcPr>
          <w:p w14:paraId="08C5C514"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26264F6F"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16F51DE6"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D8D89F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9F3DDF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01 03 00 00 13 0000 810</w:t>
            </w:r>
          </w:p>
        </w:tc>
        <w:tc>
          <w:tcPr>
            <w:tcW w:w="7371" w:type="dxa"/>
            <w:tcBorders>
              <w:top w:val="nil"/>
              <w:left w:val="nil"/>
              <w:bottom w:val="single" w:sz="4" w:space="0" w:color="auto"/>
              <w:right w:val="single" w:sz="4" w:space="0" w:color="auto"/>
            </w:tcBorders>
            <w:shd w:val="clear" w:color="auto" w:fill="auto"/>
            <w:hideMark/>
          </w:tcPr>
          <w:p w14:paraId="5B964C6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2FFCF94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5AEE654E"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488BDF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1CEDB76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66A0D29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42BCAAB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4B4C37D0"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6B142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962F192"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 01 05 00 00 00 0000 000</w:t>
            </w:r>
          </w:p>
        </w:tc>
        <w:tc>
          <w:tcPr>
            <w:tcW w:w="7371" w:type="dxa"/>
            <w:tcBorders>
              <w:top w:val="nil"/>
              <w:left w:val="nil"/>
              <w:bottom w:val="single" w:sz="4" w:space="0" w:color="auto"/>
              <w:right w:val="single" w:sz="4" w:space="0" w:color="auto"/>
            </w:tcBorders>
            <w:shd w:val="clear" w:color="auto" w:fill="auto"/>
            <w:hideMark/>
          </w:tcPr>
          <w:p w14:paraId="43DA40D6"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51" w:type="dxa"/>
            <w:tcBorders>
              <w:top w:val="nil"/>
              <w:left w:val="nil"/>
              <w:bottom w:val="single" w:sz="4" w:space="0" w:color="auto"/>
              <w:right w:val="single" w:sz="4" w:space="0" w:color="auto"/>
            </w:tcBorders>
            <w:shd w:val="clear" w:color="auto" w:fill="auto"/>
            <w:noWrap/>
            <w:vAlign w:val="bottom"/>
            <w:hideMark/>
          </w:tcPr>
          <w:p w14:paraId="26F62092"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-17 607</w:t>
            </w:r>
          </w:p>
        </w:tc>
      </w:tr>
      <w:tr w:rsidR="00931620" w:rsidRPr="00931620" w14:paraId="30C50318"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605F7E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E056FB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01 05 00 00 00 0000 500</w:t>
            </w:r>
          </w:p>
        </w:tc>
        <w:tc>
          <w:tcPr>
            <w:tcW w:w="7371" w:type="dxa"/>
            <w:tcBorders>
              <w:top w:val="nil"/>
              <w:left w:val="nil"/>
              <w:bottom w:val="single" w:sz="4" w:space="0" w:color="auto"/>
              <w:right w:val="single" w:sz="4" w:space="0" w:color="auto"/>
            </w:tcBorders>
            <w:shd w:val="clear" w:color="auto" w:fill="auto"/>
            <w:hideMark/>
          </w:tcPr>
          <w:p w14:paraId="619B2B1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Увеличение остатков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18D14EB4"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120 078</w:t>
            </w:r>
          </w:p>
        </w:tc>
      </w:tr>
      <w:tr w:rsidR="00931620" w:rsidRPr="00931620" w14:paraId="5BF16D40"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1146FE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816F0D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01 05 02 00 00 0000 500</w:t>
            </w:r>
          </w:p>
        </w:tc>
        <w:tc>
          <w:tcPr>
            <w:tcW w:w="7371" w:type="dxa"/>
            <w:tcBorders>
              <w:top w:val="nil"/>
              <w:left w:val="nil"/>
              <w:bottom w:val="single" w:sz="4" w:space="0" w:color="auto"/>
              <w:right w:val="single" w:sz="4" w:space="0" w:color="auto"/>
            </w:tcBorders>
            <w:shd w:val="clear" w:color="auto" w:fill="auto"/>
            <w:hideMark/>
          </w:tcPr>
          <w:p w14:paraId="0322AA8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Увеличение прочих остатков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63F57E0C"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120 078</w:t>
            </w:r>
          </w:p>
        </w:tc>
      </w:tr>
      <w:tr w:rsidR="00931620" w:rsidRPr="00931620" w14:paraId="2D768331"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7F9076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79D6AB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01 05 02 01 00 0000 510</w:t>
            </w:r>
          </w:p>
        </w:tc>
        <w:tc>
          <w:tcPr>
            <w:tcW w:w="7371" w:type="dxa"/>
            <w:tcBorders>
              <w:top w:val="nil"/>
              <w:left w:val="nil"/>
              <w:bottom w:val="single" w:sz="4" w:space="0" w:color="auto"/>
              <w:right w:val="single" w:sz="4" w:space="0" w:color="auto"/>
            </w:tcBorders>
            <w:shd w:val="clear" w:color="auto" w:fill="auto"/>
            <w:noWrap/>
            <w:vAlign w:val="bottom"/>
            <w:hideMark/>
          </w:tcPr>
          <w:p w14:paraId="3D128FD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0C261EC1"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120 078</w:t>
            </w:r>
          </w:p>
        </w:tc>
      </w:tr>
      <w:tr w:rsidR="00931620" w:rsidRPr="00931620" w14:paraId="150A28CB"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693C7A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E5FAEE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01 05 02 01 13 0000 510</w:t>
            </w:r>
          </w:p>
        </w:tc>
        <w:tc>
          <w:tcPr>
            <w:tcW w:w="7371" w:type="dxa"/>
            <w:tcBorders>
              <w:top w:val="nil"/>
              <w:left w:val="nil"/>
              <w:bottom w:val="single" w:sz="4" w:space="0" w:color="auto"/>
              <w:right w:val="single" w:sz="4" w:space="0" w:color="auto"/>
            </w:tcBorders>
            <w:shd w:val="clear" w:color="auto" w:fill="auto"/>
            <w:hideMark/>
          </w:tcPr>
          <w:p w14:paraId="17C6C910"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51" w:type="dxa"/>
            <w:tcBorders>
              <w:top w:val="nil"/>
              <w:left w:val="nil"/>
              <w:bottom w:val="single" w:sz="4" w:space="0" w:color="auto"/>
              <w:right w:val="single" w:sz="4" w:space="0" w:color="auto"/>
            </w:tcBorders>
            <w:shd w:val="clear" w:color="auto" w:fill="auto"/>
            <w:noWrap/>
            <w:vAlign w:val="bottom"/>
            <w:hideMark/>
          </w:tcPr>
          <w:p w14:paraId="401C342B"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120 078</w:t>
            </w:r>
          </w:p>
        </w:tc>
      </w:tr>
      <w:tr w:rsidR="00931620" w:rsidRPr="00931620" w14:paraId="5F4B4A92"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1CBBF0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06D1E4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01 05 00 00 00 0000 600</w:t>
            </w:r>
          </w:p>
        </w:tc>
        <w:tc>
          <w:tcPr>
            <w:tcW w:w="7371" w:type="dxa"/>
            <w:tcBorders>
              <w:top w:val="nil"/>
              <w:left w:val="nil"/>
              <w:bottom w:val="single" w:sz="4" w:space="0" w:color="auto"/>
              <w:right w:val="single" w:sz="4" w:space="0" w:color="auto"/>
            </w:tcBorders>
            <w:shd w:val="clear" w:color="auto" w:fill="auto"/>
            <w:hideMark/>
          </w:tcPr>
          <w:p w14:paraId="352E76DC"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Уменьшение остатков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5292A831"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137 685</w:t>
            </w:r>
          </w:p>
        </w:tc>
      </w:tr>
      <w:tr w:rsidR="00931620" w:rsidRPr="00931620" w14:paraId="1013D2B1"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678BD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0F85DE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01 05 02 00 00 0000 600</w:t>
            </w:r>
          </w:p>
        </w:tc>
        <w:tc>
          <w:tcPr>
            <w:tcW w:w="7371" w:type="dxa"/>
            <w:tcBorders>
              <w:top w:val="nil"/>
              <w:left w:val="nil"/>
              <w:bottom w:val="single" w:sz="4" w:space="0" w:color="auto"/>
              <w:right w:val="single" w:sz="4" w:space="0" w:color="auto"/>
            </w:tcBorders>
            <w:shd w:val="clear" w:color="auto" w:fill="auto"/>
            <w:hideMark/>
          </w:tcPr>
          <w:p w14:paraId="133849A2"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716D7AFB"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137 685</w:t>
            </w:r>
          </w:p>
        </w:tc>
      </w:tr>
      <w:tr w:rsidR="00931620" w:rsidRPr="00931620" w14:paraId="6AE92E7D"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3868C2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BBC2C7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01 05 02 01 00 0000 610</w:t>
            </w:r>
          </w:p>
        </w:tc>
        <w:tc>
          <w:tcPr>
            <w:tcW w:w="7371" w:type="dxa"/>
            <w:tcBorders>
              <w:top w:val="nil"/>
              <w:left w:val="nil"/>
              <w:bottom w:val="single" w:sz="4" w:space="0" w:color="auto"/>
              <w:right w:val="single" w:sz="4" w:space="0" w:color="auto"/>
            </w:tcBorders>
            <w:shd w:val="clear" w:color="auto" w:fill="auto"/>
            <w:hideMark/>
          </w:tcPr>
          <w:p w14:paraId="3D0342E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41295D32"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137 685</w:t>
            </w:r>
          </w:p>
        </w:tc>
      </w:tr>
      <w:tr w:rsidR="00931620" w:rsidRPr="00931620" w14:paraId="2999EA7F"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EA95DC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27EA82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01 05 02 01 13 0000 610</w:t>
            </w:r>
          </w:p>
        </w:tc>
        <w:tc>
          <w:tcPr>
            <w:tcW w:w="7371" w:type="dxa"/>
            <w:tcBorders>
              <w:top w:val="nil"/>
              <w:left w:val="nil"/>
              <w:bottom w:val="single" w:sz="4" w:space="0" w:color="auto"/>
              <w:right w:val="single" w:sz="4" w:space="0" w:color="auto"/>
            </w:tcBorders>
            <w:shd w:val="clear" w:color="auto" w:fill="auto"/>
            <w:hideMark/>
          </w:tcPr>
          <w:p w14:paraId="2004CCD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851" w:type="dxa"/>
            <w:tcBorders>
              <w:top w:val="nil"/>
              <w:left w:val="nil"/>
              <w:bottom w:val="single" w:sz="4" w:space="0" w:color="auto"/>
              <w:right w:val="single" w:sz="4" w:space="0" w:color="auto"/>
            </w:tcBorders>
            <w:shd w:val="clear" w:color="auto" w:fill="auto"/>
            <w:noWrap/>
            <w:vAlign w:val="bottom"/>
            <w:hideMark/>
          </w:tcPr>
          <w:p w14:paraId="7333E9B6"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137 685</w:t>
            </w:r>
          </w:p>
        </w:tc>
      </w:tr>
      <w:tr w:rsidR="00931620" w:rsidRPr="00931620" w14:paraId="110227F3"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0C5DBE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11914D7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0E5571F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7F02299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353FA9C6"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AC361A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4853AD9"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 01 06 00 00 00 0000 000</w:t>
            </w:r>
          </w:p>
        </w:tc>
        <w:tc>
          <w:tcPr>
            <w:tcW w:w="7371" w:type="dxa"/>
            <w:tcBorders>
              <w:top w:val="nil"/>
              <w:left w:val="nil"/>
              <w:bottom w:val="single" w:sz="4" w:space="0" w:color="auto"/>
              <w:right w:val="single" w:sz="4" w:space="0" w:color="auto"/>
            </w:tcBorders>
            <w:shd w:val="clear" w:color="auto" w:fill="auto"/>
            <w:hideMark/>
          </w:tcPr>
          <w:p w14:paraId="162F7D1D"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36DF72B0"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w:t>
            </w:r>
          </w:p>
        </w:tc>
      </w:tr>
      <w:tr w:rsidR="00931620" w:rsidRPr="00931620" w14:paraId="5DC3A0D3"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660D09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single" w:sz="4" w:space="0" w:color="969696"/>
              <w:left w:val="nil"/>
              <w:bottom w:val="single" w:sz="4" w:space="0" w:color="969696"/>
              <w:right w:val="single" w:sz="4" w:space="0" w:color="auto"/>
            </w:tcBorders>
            <w:shd w:val="clear" w:color="auto" w:fill="auto"/>
            <w:hideMark/>
          </w:tcPr>
          <w:p w14:paraId="2B302660"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01 06 04 00 00 0000 000</w:t>
            </w:r>
          </w:p>
        </w:tc>
        <w:tc>
          <w:tcPr>
            <w:tcW w:w="7371" w:type="dxa"/>
            <w:tcBorders>
              <w:top w:val="single" w:sz="4" w:space="0" w:color="969696"/>
              <w:left w:val="nil"/>
              <w:bottom w:val="single" w:sz="4" w:space="0" w:color="969696"/>
              <w:right w:val="single" w:sz="4" w:space="0" w:color="969696"/>
            </w:tcBorders>
            <w:shd w:val="clear" w:color="auto" w:fill="auto"/>
            <w:hideMark/>
          </w:tcPr>
          <w:p w14:paraId="713CF6B5"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5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4AD162AF"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w:t>
            </w:r>
          </w:p>
        </w:tc>
      </w:tr>
      <w:tr w:rsidR="00931620" w:rsidRPr="00931620" w14:paraId="23CD7B52"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4FDA2E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015F797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01 06 04 00 00 0000 800</w:t>
            </w:r>
          </w:p>
        </w:tc>
        <w:tc>
          <w:tcPr>
            <w:tcW w:w="7371" w:type="dxa"/>
            <w:tcBorders>
              <w:top w:val="nil"/>
              <w:left w:val="nil"/>
              <w:bottom w:val="single" w:sz="4" w:space="0" w:color="969696"/>
              <w:right w:val="single" w:sz="4" w:space="0" w:color="969696"/>
            </w:tcBorders>
            <w:shd w:val="clear" w:color="auto" w:fill="auto"/>
            <w:hideMark/>
          </w:tcPr>
          <w:p w14:paraId="46C3CC9B"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51" w:type="dxa"/>
            <w:tcBorders>
              <w:top w:val="nil"/>
              <w:left w:val="single" w:sz="4" w:space="0" w:color="auto"/>
              <w:bottom w:val="single" w:sz="4" w:space="0" w:color="969696"/>
              <w:right w:val="single" w:sz="4" w:space="0" w:color="auto"/>
            </w:tcBorders>
            <w:shd w:val="clear" w:color="auto" w:fill="auto"/>
            <w:noWrap/>
            <w:vAlign w:val="bottom"/>
            <w:hideMark/>
          </w:tcPr>
          <w:p w14:paraId="608D323F"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57DC9CF7" w14:textId="77777777" w:rsidTr="00AD7184">
        <w:trPr>
          <w:trHeight w:val="400"/>
        </w:trPr>
        <w:tc>
          <w:tcPr>
            <w:tcW w:w="868" w:type="dxa"/>
            <w:tcBorders>
              <w:top w:val="nil"/>
              <w:left w:val="single" w:sz="4" w:space="0" w:color="auto"/>
              <w:bottom w:val="single" w:sz="4" w:space="0" w:color="auto"/>
              <w:right w:val="single" w:sz="4" w:space="0" w:color="auto"/>
            </w:tcBorders>
            <w:shd w:val="clear" w:color="auto" w:fill="auto"/>
            <w:noWrap/>
            <w:hideMark/>
          </w:tcPr>
          <w:p w14:paraId="1D00C9D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424CEB4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01 06 04 00 01 0000 810</w:t>
            </w:r>
          </w:p>
        </w:tc>
        <w:tc>
          <w:tcPr>
            <w:tcW w:w="7371" w:type="dxa"/>
            <w:tcBorders>
              <w:top w:val="nil"/>
              <w:left w:val="nil"/>
              <w:bottom w:val="single" w:sz="4" w:space="0" w:color="969696"/>
              <w:right w:val="single" w:sz="4" w:space="0" w:color="969696"/>
            </w:tcBorders>
            <w:shd w:val="clear" w:color="auto" w:fill="auto"/>
            <w:hideMark/>
          </w:tcPr>
          <w:p w14:paraId="1BEB651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51" w:type="dxa"/>
            <w:tcBorders>
              <w:top w:val="nil"/>
              <w:left w:val="single" w:sz="4" w:space="0" w:color="auto"/>
              <w:bottom w:val="single" w:sz="4" w:space="0" w:color="969696"/>
              <w:right w:val="single" w:sz="4" w:space="0" w:color="auto"/>
            </w:tcBorders>
            <w:shd w:val="clear" w:color="auto" w:fill="auto"/>
            <w:noWrap/>
            <w:vAlign w:val="bottom"/>
            <w:hideMark/>
          </w:tcPr>
          <w:p w14:paraId="3091790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4FCB51AA"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57E9C0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single" w:sz="4" w:space="0" w:color="auto"/>
              <w:left w:val="nil"/>
              <w:bottom w:val="single" w:sz="4" w:space="0" w:color="auto"/>
              <w:right w:val="single" w:sz="4" w:space="0" w:color="auto"/>
            </w:tcBorders>
            <w:shd w:val="clear" w:color="auto" w:fill="auto"/>
            <w:hideMark/>
          </w:tcPr>
          <w:p w14:paraId="253397E6"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 01 06 05 00 00 0000 000</w:t>
            </w:r>
          </w:p>
        </w:tc>
        <w:tc>
          <w:tcPr>
            <w:tcW w:w="7371" w:type="dxa"/>
            <w:tcBorders>
              <w:top w:val="single" w:sz="4" w:space="0" w:color="auto"/>
              <w:left w:val="nil"/>
              <w:bottom w:val="single" w:sz="4" w:space="0" w:color="auto"/>
              <w:right w:val="single" w:sz="4" w:space="0" w:color="auto"/>
            </w:tcBorders>
            <w:shd w:val="clear" w:color="auto" w:fill="auto"/>
            <w:hideMark/>
          </w:tcPr>
          <w:p w14:paraId="47571B9C"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73CB0D54"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w:t>
            </w:r>
          </w:p>
        </w:tc>
      </w:tr>
      <w:tr w:rsidR="00931620" w:rsidRPr="00931620" w14:paraId="53338549"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608D43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BC29D5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01 06 05 00 00 0000 600</w:t>
            </w:r>
          </w:p>
        </w:tc>
        <w:tc>
          <w:tcPr>
            <w:tcW w:w="7371" w:type="dxa"/>
            <w:tcBorders>
              <w:top w:val="nil"/>
              <w:left w:val="nil"/>
              <w:bottom w:val="single" w:sz="4" w:space="0" w:color="auto"/>
              <w:right w:val="single" w:sz="4" w:space="0" w:color="auto"/>
            </w:tcBorders>
            <w:shd w:val="clear" w:color="auto" w:fill="auto"/>
            <w:hideMark/>
          </w:tcPr>
          <w:p w14:paraId="541C195B"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14:paraId="55059BB6"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7E4BE5FA"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A8D182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1E3CFA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01 06 05 01 13 0000 640</w:t>
            </w:r>
          </w:p>
        </w:tc>
        <w:tc>
          <w:tcPr>
            <w:tcW w:w="7371" w:type="dxa"/>
            <w:tcBorders>
              <w:top w:val="nil"/>
              <w:left w:val="nil"/>
              <w:bottom w:val="single" w:sz="4" w:space="0" w:color="auto"/>
              <w:right w:val="single" w:sz="4" w:space="0" w:color="auto"/>
            </w:tcBorders>
            <w:shd w:val="clear" w:color="auto" w:fill="auto"/>
            <w:hideMark/>
          </w:tcPr>
          <w:p w14:paraId="6BA22AE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47540B8C"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57C0CB4C"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0C2AC2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752D8E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01 06 05 00 00 0000 500</w:t>
            </w:r>
          </w:p>
        </w:tc>
        <w:tc>
          <w:tcPr>
            <w:tcW w:w="7371" w:type="dxa"/>
            <w:tcBorders>
              <w:top w:val="nil"/>
              <w:left w:val="nil"/>
              <w:bottom w:val="single" w:sz="4" w:space="0" w:color="auto"/>
              <w:right w:val="single" w:sz="4" w:space="0" w:color="auto"/>
            </w:tcBorders>
            <w:shd w:val="clear" w:color="auto" w:fill="auto"/>
            <w:hideMark/>
          </w:tcPr>
          <w:p w14:paraId="1057675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14:paraId="042342A8"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58A2A959"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A43F92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CBA1F2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01 06 05 01 13 0000 540</w:t>
            </w:r>
          </w:p>
        </w:tc>
        <w:tc>
          <w:tcPr>
            <w:tcW w:w="7371" w:type="dxa"/>
            <w:tcBorders>
              <w:top w:val="nil"/>
              <w:left w:val="nil"/>
              <w:bottom w:val="single" w:sz="4" w:space="0" w:color="auto"/>
              <w:right w:val="single" w:sz="4" w:space="0" w:color="auto"/>
            </w:tcBorders>
            <w:shd w:val="clear" w:color="auto" w:fill="auto"/>
            <w:hideMark/>
          </w:tcPr>
          <w:p w14:paraId="4B4976F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51" w:type="dxa"/>
            <w:tcBorders>
              <w:top w:val="nil"/>
              <w:left w:val="nil"/>
              <w:bottom w:val="single" w:sz="4" w:space="0" w:color="auto"/>
              <w:right w:val="single" w:sz="4" w:space="0" w:color="auto"/>
            </w:tcBorders>
            <w:shd w:val="clear" w:color="auto" w:fill="auto"/>
            <w:noWrap/>
            <w:vAlign w:val="bottom"/>
            <w:hideMark/>
          </w:tcPr>
          <w:p w14:paraId="5C6638EC"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6DE525CC"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3479F9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DC218A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01 06 05 02 13 0000 540</w:t>
            </w:r>
          </w:p>
        </w:tc>
        <w:tc>
          <w:tcPr>
            <w:tcW w:w="7371" w:type="dxa"/>
            <w:tcBorders>
              <w:top w:val="nil"/>
              <w:left w:val="nil"/>
              <w:bottom w:val="single" w:sz="4" w:space="0" w:color="auto"/>
              <w:right w:val="single" w:sz="4" w:space="0" w:color="auto"/>
            </w:tcBorders>
            <w:shd w:val="clear" w:color="auto" w:fill="auto"/>
            <w:vAlign w:val="bottom"/>
            <w:hideMark/>
          </w:tcPr>
          <w:p w14:paraId="3A39A74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50D3F184"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bl>
    <w:p w14:paraId="49F5E324" w14:textId="77777777" w:rsidR="005C38C4" w:rsidRPr="001B4012" w:rsidRDefault="005C38C4" w:rsidP="00D81A4D">
      <w:pPr>
        <w:spacing w:after="0" w:line="240" w:lineRule="auto"/>
        <w:jc w:val="both"/>
        <w:outlineLvl w:val="0"/>
        <w:rPr>
          <w:rFonts w:ascii="Times New Roman" w:eastAsia="Calibri" w:hAnsi="Times New Roman" w:cs="Times New Roman"/>
          <w:b/>
          <w:sz w:val="8"/>
          <w:szCs w:val="8"/>
        </w:rPr>
      </w:pPr>
    </w:p>
    <w:p w14:paraId="7A00D7F1" w14:textId="3BF64E53" w:rsidR="000573FD" w:rsidRPr="00942EAB" w:rsidRDefault="000573FD" w:rsidP="000573FD">
      <w:pPr>
        <w:autoSpaceDE w:val="0"/>
        <w:autoSpaceDN w:val="0"/>
        <w:adjustRightInd w:val="0"/>
        <w:spacing w:after="0" w:line="240" w:lineRule="auto"/>
        <w:jc w:val="both"/>
        <w:rPr>
          <w:rFonts w:ascii="Times New Roman" w:eastAsia="Times New Roman" w:hAnsi="Times New Roman" w:cs="Times New Roman"/>
          <w:b/>
          <w:bCs/>
          <w:lang w:eastAsia="ru-RU"/>
        </w:rPr>
      </w:pPr>
      <w:r w:rsidRPr="00942EA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942EA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5</w:t>
      </w:r>
      <w:r w:rsidRPr="00942EAB">
        <w:rPr>
          <w:rFonts w:ascii="Times New Roman" w:eastAsia="Times New Roman" w:hAnsi="Times New Roman" w:cs="Times New Roman"/>
          <w:b/>
          <w:bCs/>
          <w:lang w:eastAsia="ru-RU"/>
        </w:rPr>
        <w:t>.2023г  №1</w:t>
      </w:r>
      <w:r>
        <w:rPr>
          <w:rFonts w:ascii="Times New Roman" w:eastAsia="Times New Roman" w:hAnsi="Times New Roman" w:cs="Times New Roman"/>
          <w:b/>
          <w:bCs/>
          <w:lang w:eastAsia="ru-RU"/>
        </w:rPr>
        <w:t>41</w:t>
      </w:r>
      <w:r w:rsidRPr="00942EAB">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4</w:t>
      </w:r>
    </w:p>
    <w:p w14:paraId="522EB956" w14:textId="51D552B6" w:rsidR="00C41732" w:rsidRPr="00C41732" w:rsidRDefault="000573FD" w:rsidP="00C41732">
      <w:pPr>
        <w:spacing w:after="0" w:line="240" w:lineRule="auto"/>
        <w:jc w:val="both"/>
        <w:outlineLvl w:val="0"/>
        <w:rPr>
          <w:rFonts w:ascii="Times New Roman" w:eastAsia="Times New Roman" w:hAnsi="Times New Roman" w:cs="Times New Roman"/>
          <w:lang w:eastAsia="ru-RU"/>
        </w:rPr>
      </w:pPr>
      <w:r w:rsidRPr="00C41732">
        <w:rPr>
          <w:rFonts w:ascii="Times New Roman" w:hAnsi="Times New Roman" w:cs="Times New Roman"/>
          <w:bCs/>
          <w:lang w:eastAsia="ru-RU"/>
        </w:rPr>
        <w:t>«</w:t>
      </w:r>
      <w:r w:rsidR="00C41732" w:rsidRPr="00C41732">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00C41732" w:rsidRPr="00C41732">
        <w:rPr>
          <w:rFonts w:ascii="Times New Roman" w:eastAsia="Times New Roman" w:hAnsi="Times New Roman" w:cs="Times New Roman"/>
          <w:bCs/>
          <w:lang w:eastAsia="ru-RU"/>
        </w:rPr>
        <w:t xml:space="preserve"> от 12.12.2013г № 4/52</w:t>
      </w:r>
      <w:r w:rsidR="00C41732">
        <w:rPr>
          <w:rFonts w:ascii="Times New Roman" w:eastAsia="Times New Roman" w:hAnsi="Times New Roman" w:cs="Times New Roman"/>
          <w:bCs/>
          <w:lang w:eastAsia="ru-RU"/>
        </w:rPr>
        <w:t>»</w:t>
      </w:r>
    </w:p>
    <w:p w14:paraId="52B8D5EB"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w:t>
      </w:r>
      <w:r w:rsidRPr="00C41732">
        <w:rPr>
          <w:rFonts w:ascii="Times New Roman" w:eastAsia="Times New Roman" w:hAnsi="Times New Roman" w:cs="Times New Roman"/>
          <w:lang w:eastAsia="ru-RU"/>
        </w:rPr>
        <w:lastRenderedPageBreak/>
        <w:t>района Безенчукский</w:t>
      </w:r>
      <w:r w:rsidRPr="00C41732" w:rsidDel="00D70CBE">
        <w:rPr>
          <w:rFonts w:ascii="Times New Roman" w:eastAsia="Times New Roman" w:hAnsi="Times New Roman" w:cs="Times New Roman"/>
          <w:lang w:eastAsia="ru-RU"/>
        </w:rPr>
        <w:t xml:space="preserve"> </w:t>
      </w:r>
      <w:r w:rsidRPr="00C41732">
        <w:rPr>
          <w:rFonts w:ascii="Times New Roman" w:eastAsia="Times New Roman" w:hAnsi="Times New Roman" w:cs="Times New Roman"/>
          <w:lang w:eastAsia="ru-RU"/>
        </w:rPr>
        <w:t>Самарской области от 09.05.2023г, Собрание представителей городского поселения Безенчук муниципального района Безенчукский Самарской области четвертого созыва</w:t>
      </w:r>
    </w:p>
    <w:p w14:paraId="7484EFDA" w14:textId="77777777" w:rsidR="00C41732" w:rsidRPr="00C41732" w:rsidRDefault="00C41732" w:rsidP="00C41732">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РЕШИЛО:</w:t>
      </w:r>
    </w:p>
    <w:p w14:paraId="31587E4A" w14:textId="77777777" w:rsidR="00C41732" w:rsidRPr="00C41732" w:rsidRDefault="00C41732" w:rsidP="00C417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1. Удовлетворить протест Самарской</w:t>
      </w:r>
      <w:r w:rsidRPr="00C41732">
        <w:rPr>
          <w:rFonts w:ascii="Times New Roman" w:eastAsia="Times New Roman" w:hAnsi="Times New Roman" w:cs="Times New Roman"/>
          <w:lang w:eastAsia="ru-RU"/>
        </w:rPr>
        <w:tab/>
        <w:t xml:space="preserve">межрайонной природоохранной прокуратуры от 28.02.2023 г. № 15-2023г. </w:t>
      </w:r>
    </w:p>
    <w:p w14:paraId="2AF1A9C3" w14:textId="77777777" w:rsidR="00C41732" w:rsidRPr="00C41732" w:rsidRDefault="00C41732" w:rsidP="00C41732">
      <w:pPr>
        <w:spacing w:after="0" w:line="240" w:lineRule="auto"/>
        <w:ind w:firstLine="700"/>
        <w:jc w:val="both"/>
        <w:rPr>
          <w:rFonts w:ascii="Times New Roman" w:eastAsia="Times New Roman" w:hAnsi="Times New Roman" w:cs="Times New Roman"/>
          <w:bCs/>
          <w:lang w:eastAsia="ru-RU"/>
        </w:rPr>
      </w:pPr>
      <w:r w:rsidRPr="00C41732">
        <w:rPr>
          <w:rFonts w:ascii="Times New Roman" w:eastAsia="Times New Roman" w:hAnsi="Times New Roman" w:cs="Times New Roman"/>
          <w:lang w:eastAsia="ru-RU"/>
        </w:rPr>
        <w:t xml:space="preserve">2. Внести в Правила землепользования и застройки городского </w:t>
      </w:r>
      <w:r w:rsidRPr="00C41732">
        <w:rPr>
          <w:rFonts w:ascii="Times New Roman" w:eastAsia="Times New Roman" w:hAnsi="Times New Roman" w:cs="Times New Roman"/>
          <w:bCs/>
          <w:lang w:eastAsia="ru-RU"/>
        </w:rPr>
        <w:t>поселения Безенчук</w:t>
      </w:r>
      <w:r w:rsidRPr="00C41732">
        <w:rPr>
          <w:rFonts w:ascii="Times New Roman" w:eastAsia="Times New Roman" w:hAnsi="Times New Roman" w:cs="Times New Roman"/>
          <w:lang w:eastAsia="ru-RU"/>
        </w:rPr>
        <w:t xml:space="preserve"> муниципального района Безенчукский Самарской области, утвержденных решением Собрания представителей городского </w:t>
      </w:r>
      <w:r w:rsidRPr="00C41732">
        <w:rPr>
          <w:rFonts w:ascii="Times New Roman" w:eastAsia="Times New Roman" w:hAnsi="Times New Roman" w:cs="Times New Roman"/>
          <w:bCs/>
          <w:lang w:eastAsia="ru-RU"/>
        </w:rPr>
        <w:t>поселения Безенчук</w:t>
      </w:r>
      <w:r w:rsidRPr="00C41732">
        <w:rPr>
          <w:rFonts w:ascii="Times New Roman" w:eastAsia="Times New Roman" w:hAnsi="Times New Roman" w:cs="Times New Roman"/>
          <w:lang w:eastAsia="ru-RU"/>
        </w:rPr>
        <w:t xml:space="preserve"> муниципального района Безенчукский Самарской области</w:t>
      </w:r>
      <w:r w:rsidRPr="00C41732">
        <w:rPr>
          <w:rFonts w:ascii="Times New Roman" w:eastAsia="Times New Roman" w:hAnsi="Times New Roman" w:cs="Times New Roman"/>
          <w:bCs/>
          <w:lang w:eastAsia="ru-RU"/>
        </w:rPr>
        <w:t xml:space="preserve"> от 12.12.2013 № 4/52 (далее – Правила) следующие изменения:</w:t>
      </w:r>
    </w:p>
    <w:p w14:paraId="140A5F41"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1.1. статью 60 Правил изложить в следующей редакции:</w:t>
      </w:r>
    </w:p>
    <w:p w14:paraId="6CF50A0A"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w:t>
      </w:r>
      <w:r w:rsidRPr="00C41732">
        <w:rPr>
          <w:rFonts w:ascii="Times New Roman" w:eastAsia="Times New Roman" w:hAnsi="Times New Roman" w:cs="Times New Roman"/>
          <w:b/>
          <w:lang w:eastAsia="ru-RU"/>
        </w:rPr>
        <w:t>Статья 60. Ограничения использования территорий в границах водоохранных зон и прибрежных защитных полос</w:t>
      </w:r>
    </w:p>
    <w:p w14:paraId="0F8F2223"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011D5FFA"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2. В границах водоохранных зон запрещаются:</w:t>
      </w:r>
    </w:p>
    <w:p w14:paraId="5EF7A354"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1) использование сточных вод в целях повышения почвенного плодородия;</w:t>
      </w:r>
    </w:p>
    <w:p w14:paraId="5D41BF7B"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3E5BC18D"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3) осуществление авиационных мер по борьбе с вредными организмами;</w:t>
      </w:r>
    </w:p>
    <w:p w14:paraId="611D1F54"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3547C2F1"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1D0E60D5"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6)</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14:paraId="4BA59795"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7)</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сброс сточных, в том числе дренажных, вод;</w:t>
      </w:r>
    </w:p>
    <w:p w14:paraId="2AB4FE8E"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8)</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 № 2395-1 «О недрах»).</w:t>
      </w:r>
    </w:p>
    <w:p w14:paraId="7C9655BD"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3.</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14:paraId="2E6430CB"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1)</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централизованные системы водоотведения (канализации), централизованные ливневые системы водоотведения;</w:t>
      </w:r>
    </w:p>
    <w:p w14:paraId="54B09C69"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2)</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166D389F"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3)</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14:paraId="7721E262"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4)</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69F6B366"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lastRenderedPageBreak/>
        <w:t>5)</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384D3C2D"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4.</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подпункте 1 пункта 3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060A6850"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5.</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пунктом 2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58506FFF"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6.</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14:paraId="20E5668D"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7.</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В границах прибрежных защитных полос, наряду с вышеперечисленными ограничениями, запрещается:</w:t>
      </w:r>
    </w:p>
    <w:p w14:paraId="1B9BEBB1"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1)</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распашка земель;</w:t>
      </w:r>
    </w:p>
    <w:p w14:paraId="47ADAF2E"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2) размещение отвалов размываемых грунтов;</w:t>
      </w:r>
    </w:p>
    <w:p w14:paraId="6D26554B"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3) выпас сельскохозяйственных животных и организация для них летних лагерей, ванн.»;</w:t>
      </w:r>
    </w:p>
    <w:p w14:paraId="72A3196D"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1.2. статью 68 Правил изложить в следующей редакции:</w:t>
      </w:r>
    </w:p>
    <w:p w14:paraId="76135C1C"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w:t>
      </w:r>
      <w:r w:rsidRPr="00C41732">
        <w:rPr>
          <w:rFonts w:ascii="Times New Roman" w:eastAsia="Times New Roman" w:hAnsi="Times New Roman" w:cs="Times New Roman"/>
          <w:b/>
          <w:lang w:eastAsia="ru-RU"/>
        </w:rPr>
        <w:t>Статья 68. Ограничения использования земельных участков и объектов капитального строительства в границах охранных зон стационарных пунктов наблюдений за состоянием окружающей природной среды, ее загрязнением</w:t>
      </w:r>
    </w:p>
    <w:p w14:paraId="5FC1A591"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1. В соответствии с Положением об охранной зоне стационарных пунктов наблюдений за состоянием окружающей среды, ее загрязнением, утвержденным постановлением Правительства Российской Федерации от 17 марта 2021 года № 392, для стационарных пунктов наблюдений, расположенных на земельных участках, которые находятся в постоянном (бессрочном) пользовании организаций, подведомственных Федеральной службе по гидрометеорологии и мониторингу окружающей среды (далее - организации наблюдательной сети) , или на части акватории водного объекта устанавливаются охранные зоны.</w:t>
      </w:r>
    </w:p>
    <w:p w14:paraId="22F98E35"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2. Охранная зона устанавливается на срок существования стационарного пункта наблюдений.</w:t>
      </w:r>
    </w:p>
    <w:p w14:paraId="5AD15B9F"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Основанием прекращения существования охранной зоны является прекращение деятельности стационарного пункта наблюдений.</w:t>
      </w:r>
    </w:p>
    <w:p w14:paraId="2CB4D0D5"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Границы охранной зоны не изменяются после их установления.</w:t>
      </w:r>
    </w:p>
    <w:p w14:paraId="2FBC4EB3"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3. Решение об установлении охранной зоны принимается территориальным органом Федеральной службы по гидрометеорологии и мониторингу окружающей среды по месту нахождения стационарного пункта наблюдений, для которого устанавливается охранная зона.</w:t>
      </w:r>
    </w:p>
    <w:p w14:paraId="66240244"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4. Предельные размеры охранной зоны составляют:</w:t>
      </w:r>
    </w:p>
    <w:p w14:paraId="0E77D15C"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1) 100 метров во все стороны от места расположения приборов и оборудования стационарного пункта наблюдений - для стационарных пунктов наблюдений, на которых осуществляются гидрологические наблюдения или наблюдения за загрязнением атмосферного воздуха;</w:t>
      </w:r>
    </w:p>
    <w:p w14:paraId="25A7640E"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2) 200 метров - для стационарных пунктов наблюдений в случаях, не указанных в подпункте 1 настоящего пункта.</w:t>
      </w:r>
    </w:p>
    <w:p w14:paraId="21B63851"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5. В границах охранной зоны запрещается:</w:t>
      </w:r>
    </w:p>
    <w:p w14:paraId="669B3CFC"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1)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
    <w:p w14:paraId="6C7F8D46"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2)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14:paraId="745BAEB0"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3) проведение горных, геолого-разведочных и взрывных работ, а также земляных работ;</w:t>
      </w:r>
    </w:p>
    <w:p w14:paraId="7C49844E"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4) организация стоянки автомобильного и (или) водного транспорта, других механизмов, сооружение причалов и пристаней;</w:t>
      </w:r>
    </w:p>
    <w:p w14:paraId="2B65939B"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5)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14:paraId="72DC711B"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6) складирование удобрений, отходов производства и потребления.</w:t>
      </w:r>
    </w:p>
    <w:p w14:paraId="0DEC03CF"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6. Ограничения использования земельных участков, предусмотренные пунктом 5настоящей статьи, являются едиными для всех охранных зон и не могут меняться в зависимости от характеристик стационарного пункта наблюдений или территории, применительно к которым устанавливается охранная зона, за исключением случая, установленного пунктом 7настоящей статьи.</w:t>
      </w:r>
    </w:p>
    <w:p w14:paraId="325ADE5D"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 xml:space="preserve">7. При производстве гидрологических и морских гидрометеорологических наблюдений наряду с ограничениями, предусмотренными пунктом 5 настоящей статьи, в границах охранной зоны запрещаются </w:t>
      </w:r>
      <w:r w:rsidRPr="00C41732">
        <w:rPr>
          <w:rFonts w:ascii="Times New Roman" w:eastAsia="Times New Roman" w:hAnsi="Times New Roman" w:cs="Times New Roman"/>
          <w:lang w:eastAsia="ru-RU"/>
        </w:rPr>
        <w:lastRenderedPageBreak/>
        <w:t>швартовка судов, установка водозаборов и водосбросов, бросание якорей, прохождение с отданными якорями, цепями, лотами, волокушами и тралами, сооружение волноломов, проведение водолазных работ, дноуглубительных работ (за исключением работ по содержанию внутренних водных путей) , землечерпательных работ и намыв берега, добыча (вылов) водных биологических ресурсов.</w:t>
      </w:r>
    </w:p>
    <w:p w14:paraId="6311582B"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8. В пределах охранной зоны не допускается выделение 2 или более территорий (подзон), в отношении которых устанавливаются различные ограничения использования земельных участков.</w:t>
      </w:r>
    </w:p>
    <w:p w14:paraId="2B706747"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9. Соблюдение установленных в границах охранных зон ограничений является обязательным при использовании земельных участков и водных объектов.».</w:t>
      </w:r>
    </w:p>
    <w:p w14:paraId="1236D9B9" w14:textId="77777777" w:rsidR="00C41732" w:rsidRPr="00C41732" w:rsidRDefault="00C41732" w:rsidP="00C41732">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ab/>
        <w:t xml:space="preserve">3. Опубликовать настоящее решение в газете «Вестник городского поселения Безенчук». </w:t>
      </w:r>
    </w:p>
    <w:p w14:paraId="5D4B5A42"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7E7C92FD" w14:textId="2ED27DD4" w:rsidR="000573FD" w:rsidRPr="00960E7F" w:rsidRDefault="000573FD" w:rsidP="00C41732">
      <w:pPr>
        <w:spacing w:after="0" w:line="240" w:lineRule="auto"/>
        <w:jc w:val="both"/>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Председатель Собрания представителей</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bCs/>
          <w:lang w:eastAsia="ru-RU"/>
        </w:rPr>
        <w:t xml:space="preserve">городского поселения Безенчук </w:t>
      </w:r>
    </w:p>
    <w:p w14:paraId="0C1FF4B7" w14:textId="77777777" w:rsidR="000573FD" w:rsidRPr="00960E7F" w:rsidRDefault="000573FD" w:rsidP="000573FD">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Самарской области</w:t>
      </w:r>
      <w:r w:rsidRPr="00960E7F">
        <w:rPr>
          <w:rFonts w:ascii="Times New Roman" w:eastAsia="Times New Roman" w:hAnsi="Times New Roman" w:cs="Times New Roman"/>
          <w:lang w:eastAsia="ru-RU"/>
        </w:rPr>
        <w:tab/>
      </w:r>
      <w:r w:rsidRPr="00960E7F">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А.Г. Кантеев</w:t>
      </w:r>
    </w:p>
    <w:p w14:paraId="40FBCD3F" w14:textId="77777777" w:rsidR="000573FD" w:rsidRDefault="000573FD" w:rsidP="000573FD">
      <w:pPr>
        <w:tabs>
          <w:tab w:val="num" w:pos="200"/>
        </w:tabs>
        <w:spacing w:after="0" w:line="240" w:lineRule="auto"/>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Глава </w:t>
      </w:r>
      <w:r w:rsidRPr="00960E7F">
        <w:rPr>
          <w:rFonts w:ascii="Times New Roman" w:eastAsia="Times New Roman" w:hAnsi="Times New Roman" w:cs="Times New Roman"/>
          <w:bCs/>
          <w:lang w:eastAsia="ru-RU"/>
        </w:rPr>
        <w:t xml:space="preserve">городского поселения Безенчук </w:t>
      </w:r>
    </w:p>
    <w:p w14:paraId="16FDCFA4" w14:textId="77777777" w:rsidR="000573FD" w:rsidRPr="00960E7F" w:rsidRDefault="000573FD" w:rsidP="000573FD">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В.Н. Гуров</w:t>
      </w:r>
    </w:p>
    <w:p w14:paraId="65152058" w14:textId="77777777" w:rsidR="00F0764D" w:rsidRDefault="00F0764D" w:rsidP="000573FD">
      <w:pPr>
        <w:spacing w:after="0" w:line="240" w:lineRule="auto"/>
        <w:jc w:val="right"/>
        <w:rPr>
          <w:rFonts w:ascii="Times New Roman" w:eastAsia="Times New Roman" w:hAnsi="Times New Roman" w:cs="Times New Roman"/>
          <w:sz w:val="20"/>
          <w:szCs w:val="20"/>
          <w:lang w:eastAsia="ru-RU"/>
        </w:rPr>
      </w:pPr>
    </w:p>
    <w:p w14:paraId="6FD8693F" w14:textId="7D34BD48" w:rsidR="00ED392C" w:rsidRPr="00942EAB" w:rsidRDefault="00ED392C" w:rsidP="00ED392C">
      <w:pPr>
        <w:autoSpaceDE w:val="0"/>
        <w:autoSpaceDN w:val="0"/>
        <w:adjustRightInd w:val="0"/>
        <w:spacing w:after="0" w:line="240" w:lineRule="auto"/>
        <w:jc w:val="both"/>
        <w:rPr>
          <w:rFonts w:ascii="Times New Roman" w:eastAsia="Times New Roman" w:hAnsi="Times New Roman" w:cs="Times New Roman"/>
          <w:b/>
          <w:bCs/>
          <w:lang w:eastAsia="ru-RU"/>
        </w:rPr>
      </w:pPr>
      <w:r w:rsidRPr="00942EA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942EA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5</w:t>
      </w:r>
      <w:r w:rsidRPr="00942EAB">
        <w:rPr>
          <w:rFonts w:ascii="Times New Roman" w:eastAsia="Times New Roman" w:hAnsi="Times New Roman" w:cs="Times New Roman"/>
          <w:b/>
          <w:bCs/>
          <w:lang w:eastAsia="ru-RU"/>
        </w:rPr>
        <w:t>.2023г  №1</w:t>
      </w:r>
      <w:r>
        <w:rPr>
          <w:rFonts w:ascii="Times New Roman" w:eastAsia="Times New Roman" w:hAnsi="Times New Roman" w:cs="Times New Roman"/>
          <w:b/>
          <w:bCs/>
          <w:lang w:eastAsia="ru-RU"/>
        </w:rPr>
        <w:t>42</w:t>
      </w:r>
      <w:r w:rsidRPr="00942EAB">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4</w:t>
      </w:r>
    </w:p>
    <w:p w14:paraId="24333376" w14:textId="1974FC52" w:rsidR="000B3FD8" w:rsidRPr="000B3FD8" w:rsidRDefault="00ED392C" w:rsidP="000B3FD8">
      <w:pPr>
        <w:spacing w:after="0" w:line="240" w:lineRule="auto"/>
        <w:jc w:val="both"/>
        <w:rPr>
          <w:rFonts w:ascii="Times New Roman" w:eastAsia="Times New Roman" w:hAnsi="Times New Roman" w:cs="Times New Roman"/>
          <w:bCs/>
          <w:lang w:eastAsia="ru-RU"/>
        </w:rPr>
      </w:pPr>
      <w:r w:rsidRPr="000B3FD8">
        <w:rPr>
          <w:rFonts w:ascii="Times New Roman" w:hAnsi="Times New Roman" w:cs="Times New Roman"/>
          <w:bCs/>
          <w:lang w:eastAsia="ru-RU"/>
        </w:rPr>
        <w:t>«</w:t>
      </w:r>
      <w:r w:rsidR="000B3FD8" w:rsidRPr="000B3FD8">
        <w:rPr>
          <w:rFonts w:ascii="Times New Roman" w:eastAsia="Times New Roman" w:hAnsi="Times New Roman" w:cs="Times New Roman"/>
          <w:bCs/>
          <w:lang w:eastAsia="ru-RU"/>
        </w:rPr>
        <w:t>О признании утратившими силу отдельных решений Собрания представителей городского поселения Безенчук муниципального района Безенчукский Самарской области</w:t>
      </w:r>
      <w:r w:rsidR="000B3FD8">
        <w:rPr>
          <w:rFonts w:ascii="Times New Roman" w:eastAsia="Times New Roman" w:hAnsi="Times New Roman" w:cs="Times New Roman"/>
          <w:bCs/>
          <w:lang w:eastAsia="ru-RU"/>
        </w:rPr>
        <w:t>»</w:t>
      </w:r>
    </w:p>
    <w:p w14:paraId="68988318" w14:textId="77777777" w:rsidR="000B3FD8" w:rsidRPr="000B3FD8" w:rsidRDefault="000B3FD8" w:rsidP="000B3FD8">
      <w:pPr>
        <w:spacing w:after="0" w:line="240" w:lineRule="auto"/>
        <w:ind w:firstLine="426"/>
        <w:jc w:val="both"/>
        <w:rPr>
          <w:rFonts w:ascii="Times New Roman" w:eastAsia="Times New Roman" w:hAnsi="Times New Roman" w:cs="Times New Roman"/>
          <w:bCs/>
          <w:lang w:eastAsia="ru-RU"/>
        </w:rPr>
      </w:pPr>
      <w:r w:rsidRPr="000B3FD8">
        <w:rPr>
          <w:rFonts w:ascii="Times New Roman" w:eastAsia="Times New Roman" w:hAnsi="Times New Roman" w:cs="Times New Roman"/>
          <w:bCs/>
          <w:lang w:eastAsia="ru-RU"/>
        </w:rPr>
        <w:t>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Собрание представителей городского поселения Безенчук муниципального района Безенчукский Самарской области четвертого созыва</w:t>
      </w:r>
    </w:p>
    <w:p w14:paraId="58CACA1C" w14:textId="77777777" w:rsidR="000B3FD8" w:rsidRPr="000B3FD8" w:rsidRDefault="000B3FD8" w:rsidP="000B3FD8">
      <w:pPr>
        <w:spacing w:after="0" w:line="240" w:lineRule="auto"/>
        <w:ind w:firstLine="426"/>
        <w:jc w:val="center"/>
        <w:rPr>
          <w:rFonts w:ascii="Times New Roman" w:eastAsia="Times New Roman" w:hAnsi="Times New Roman" w:cs="Times New Roman"/>
          <w:bCs/>
          <w:lang w:eastAsia="ru-RU"/>
        </w:rPr>
      </w:pPr>
      <w:r w:rsidRPr="000B3FD8">
        <w:rPr>
          <w:rFonts w:ascii="Times New Roman" w:eastAsia="Times New Roman" w:hAnsi="Times New Roman" w:cs="Times New Roman"/>
          <w:bCs/>
          <w:lang w:eastAsia="ru-RU"/>
        </w:rPr>
        <w:t>РЕШИЛО:</w:t>
      </w:r>
    </w:p>
    <w:p w14:paraId="1C305CF6" w14:textId="77777777" w:rsidR="000B3FD8" w:rsidRPr="000B3FD8" w:rsidRDefault="000B3FD8" w:rsidP="000B3FD8">
      <w:pPr>
        <w:numPr>
          <w:ilvl w:val="0"/>
          <w:numId w:val="55"/>
        </w:numPr>
        <w:spacing w:after="0" w:line="240" w:lineRule="auto"/>
        <w:ind w:left="0" w:firstLine="426"/>
        <w:contextualSpacing/>
        <w:jc w:val="both"/>
        <w:rPr>
          <w:rFonts w:ascii="Times New Roman" w:eastAsia="Times New Roman" w:hAnsi="Times New Roman" w:cs="Times New Roman"/>
          <w:bCs/>
          <w:lang w:eastAsia="ru-RU"/>
        </w:rPr>
      </w:pPr>
      <w:r w:rsidRPr="000B3FD8">
        <w:rPr>
          <w:rFonts w:ascii="Times New Roman" w:eastAsia="Times New Roman" w:hAnsi="Times New Roman" w:cs="Times New Roman"/>
          <w:bCs/>
          <w:lang w:eastAsia="ru-RU"/>
        </w:rPr>
        <w:t xml:space="preserve">Признать утратившими силу решения Собрания представителей городского поселения Безенчук муниципального района Безенчукский Самарской области: </w:t>
      </w:r>
    </w:p>
    <w:p w14:paraId="066B1C2B" w14:textId="77777777" w:rsidR="000B3FD8" w:rsidRPr="000B3FD8" w:rsidRDefault="000B3FD8" w:rsidP="000B3FD8">
      <w:pPr>
        <w:spacing w:after="0" w:line="240" w:lineRule="auto"/>
        <w:ind w:firstLine="426"/>
        <w:jc w:val="both"/>
        <w:rPr>
          <w:rFonts w:ascii="Times New Roman" w:eastAsia="Times New Roman" w:hAnsi="Times New Roman" w:cs="Times New Roman"/>
          <w:bCs/>
          <w:lang w:eastAsia="zh-CN"/>
        </w:rPr>
      </w:pPr>
      <w:r w:rsidRPr="000B3FD8">
        <w:rPr>
          <w:rFonts w:ascii="Times New Roman" w:eastAsia="Times New Roman" w:hAnsi="Times New Roman" w:cs="Times New Roman"/>
          <w:bCs/>
          <w:lang w:eastAsia="zh-CN"/>
        </w:rPr>
        <w:t>от 13.12.2018г №10/40 «</w:t>
      </w:r>
      <w:r w:rsidRPr="000B3FD8">
        <w:rPr>
          <w:rFonts w:ascii="Times New Roman" w:eastAsia="Times New Roman" w:hAnsi="Times New Roman" w:cs="Times New Roman"/>
          <w:bCs/>
          <w:lang w:eastAsia="ru-RU"/>
        </w:rPr>
        <w:t>Об утверждении Порядка предоставления порубочного билета и (или) разрешения на пересадку деревьев и кустарников на территории городского поселения Безенчук муниципального района Безенчукский Самарской области</w:t>
      </w:r>
      <w:r w:rsidRPr="000B3FD8">
        <w:rPr>
          <w:rFonts w:ascii="Times New Roman" w:eastAsia="Times New Roman" w:hAnsi="Times New Roman" w:cs="Times New Roman"/>
          <w:bCs/>
          <w:lang w:eastAsia="zh-CN"/>
        </w:rPr>
        <w:t>»;</w:t>
      </w:r>
    </w:p>
    <w:p w14:paraId="56244615" w14:textId="77777777" w:rsidR="000B3FD8" w:rsidRPr="000B3FD8" w:rsidRDefault="000B3FD8" w:rsidP="000B3FD8">
      <w:pPr>
        <w:spacing w:after="0" w:line="240" w:lineRule="auto"/>
        <w:ind w:firstLine="426"/>
        <w:jc w:val="both"/>
        <w:rPr>
          <w:rFonts w:ascii="Times New Roman" w:eastAsia="Times New Roman" w:hAnsi="Times New Roman" w:cs="Times New Roman"/>
          <w:bCs/>
          <w:lang w:eastAsia="zh-CN"/>
        </w:rPr>
      </w:pPr>
      <w:r w:rsidRPr="000B3FD8">
        <w:rPr>
          <w:rFonts w:ascii="Times New Roman" w:eastAsia="Times New Roman" w:hAnsi="Times New Roman" w:cs="Times New Roman"/>
          <w:bCs/>
          <w:lang w:eastAsia="zh-CN"/>
        </w:rPr>
        <w:t>о</w:t>
      </w:r>
      <w:r w:rsidRPr="000B3FD8">
        <w:rPr>
          <w:rFonts w:ascii="Times New Roman" w:eastAsia="Times New Roman" w:hAnsi="Times New Roman" w:cs="Times New Roman"/>
          <w:bCs/>
          <w:lang w:val="x-none" w:eastAsia="zh-CN"/>
        </w:rPr>
        <w:t xml:space="preserve">т </w:t>
      </w:r>
      <w:r w:rsidRPr="000B3FD8">
        <w:rPr>
          <w:rFonts w:ascii="Times New Roman" w:eastAsia="Times New Roman" w:hAnsi="Times New Roman" w:cs="Times New Roman"/>
          <w:bCs/>
          <w:lang w:eastAsia="zh-CN"/>
        </w:rPr>
        <w:t>25</w:t>
      </w:r>
      <w:r w:rsidRPr="000B3FD8">
        <w:rPr>
          <w:rFonts w:ascii="Times New Roman" w:eastAsia="Times New Roman" w:hAnsi="Times New Roman" w:cs="Times New Roman"/>
          <w:bCs/>
          <w:lang w:val="x-none" w:eastAsia="zh-CN"/>
        </w:rPr>
        <w:t>.0</w:t>
      </w:r>
      <w:r w:rsidRPr="000B3FD8">
        <w:rPr>
          <w:rFonts w:ascii="Times New Roman" w:eastAsia="Times New Roman" w:hAnsi="Times New Roman" w:cs="Times New Roman"/>
          <w:bCs/>
          <w:lang w:eastAsia="zh-CN"/>
        </w:rPr>
        <w:t>4</w:t>
      </w:r>
      <w:r w:rsidRPr="000B3FD8">
        <w:rPr>
          <w:rFonts w:ascii="Times New Roman" w:eastAsia="Times New Roman" w:hAnsi="Times New Roman" w:cs="Times New Roman"/>
          <w:bCs/>
          <w:lang w:val="x-none" w:eastAsia="zh-CN"/>
        </w:rPr>
        <w:t>.2019</w:t>
      </w:r>
      <w:r w:rsidRPr="000B3FD8">
        <w:rPr>
          <w:rFonts w:ascii="Times New Roman" w:eastAsia="Times New Roman" w:hAnsi="Times New Roman" w:cs="Times New Roman"/>
          <w:bCs/>
          <w:lang w:eastAsia="zh-CN"/>
        </w:rPr>
        <w:t>г</w:t>
      </w:r>
      <w:r w:rsidRPr="000B3FD8">
        <w:rPr>
          <w:rFonts w:ascii="Times New Roman" w:eastAsia="Times New Roman" w:hAnsi="Times New Roman" w:cs="Times New Roman"/>
          <w:bCs/>
          <w:lang w:val="x-none" w:eastAsia="zh-CN"/>
        </w:rPr>
        <w:t xml:space="preserve">  №  </w:t>
      </w:r>
      <w:r w:rsidRPr="000B3FD8">
        <w:rPr>
          <w:rFonts w:ascii="Times New Roman" w:eastAsia="Times New Roman" w:hAnsi="Times New Roman" w:cs="Times New Roman"/>
          <w:bCs/>
          <w:lang w:eastAsia="zh-CN"/>
        </w:rPr>
        <w:t>4</w:t>
      </w:r>
      <w:r w:rsidRPr="000B3FD8">
        <w:rPr>
          <w:rFonts w:ascii="Times New Roman" w:eastAsia="Times New Roman" w:hAnsi="Times New Roman" w:cs="Times New Roman"/>
          <w:bCs/>
          <w:lang w:val="x-none" w:eastAsia="zh-CN"/>
        </w:rPr>
        <w:t>/4</w:t>
      </w:r>
      <w:r w:rsidRPr="000B3FD8">
        <w:rPr>
          <w:rFonts w:ascii="Times New Roman" w:eastAsia="Times New Roman" w:hAnsi="Times New Roman" w:cs="Times New Roman"/>
          <w:bCs/>
          <w:lang w:eastAsia="zh-CN"/>
        </w:rPr>
        <w:t>5 «</w:t>
      </w:r>
      <w:bookmarkStart w:id="6" w:name="_Hlk6399136"/>
      <w:r w:rsidRPr="000B3FD8">
        <w:rPr>
          <w:rFonts w:ascii="Times New Roman" w:eastAsia="Times New Roman" w:hAnsi="Times New Roman" w:cs="Times New Roman"/>
          <w:bCs/>
          <w:lang w:eastAsia="zh-CN"/>
        </w:rPr>
        <w:t xml:space="preserve">О внесении изменений в </w:t>
      </w:r>
      <w:r w:rsidRPr="000B3FD8">
        <w:rPr>
          <w:rFonts w:ascii="Times New Roman" w:eastAsia="Times New Roman" w:hAnsi="Times New Roman" w:cs="Times New Roman"/>
          <w:bCs/>
          <w:lang w:eastAsia="ru-RU"/>
        </w:rPr>
        <w:t>Порядок предоставления порубочного билета и (или) разрешения на пересадку деревьев и кустарников на территории городского поселения Безенчук муниципального района Безенчукский Самарской области</w:t>
      </w:r>
      <w:r w:rsidRPr="000B3FD8">
        <w:rPr>
          <w:rFonts w:ascii="Times New Roman" w:eastAsia="Times New Roman" w:hAnsi="Times New Roman" w:cs="Times New Roman"/>
          <w:bCs/>
          <w:lang w:eastAsia="zh-CN"/>
        </w:rPr>
        <w:t>, утвержденный Решением Собрания представителей городского поселения Безенчук муниципального района Безенчукский Самарской области от 13.12.2018г №10/40</w:t>
      </w:r>
      <w:bookmarkEnd w:id="6"/>
      <w:r w:rsidRPr="000B3FD8">
        <w:rPr>
          <w:rFonts w:ascii="Times New Roman" w:eastAsia="Times New Roman" w:hAnsi="Times New Roman" w:cs="Times New Roman"/>
          <w:bCs/>
          <w:lang w:eastAsia="zh-CN"/>
        </w:rPr>
        <w:t xml:space="preserve">»; </w:t>
      </w:r>
    </w:p>
    <w:p w14:paraId="48A170C4" w14:textId="77777777" w:rsidR="000B3FD8" w:rsidRPr="000B3FD8" w:rsidRDefault="000B3FD8" w:rsidP="000B3FD8">
      <w:pPr>
        <w:spacing w:after="0" w:line="240" w:lineRule="auto"/>
        <w:ind w:firstLine="426"/>
        <w:jc w:val="both"/>
        <w:rPr>
          <w:rFonts w:ascii="Times New Roman" w:eastAsia="Times New Roman" w:hAnsi="Times New Roman" w:cs="Times New Roman"/>
          <w:lang w:eastAsia="zh-CN"/>
        </w:rPr>
      </w:pPr>
      <w:r w:rsidRPr="000B3FD8">
        <w:rPr>
          <w:rFonts w:ascii="Times New Roman" w:eastAsia="Times New Roman" w:hAnsi="Times New Roman" w:cs="Times New Roman"/>
          <w:lang w:eastAsia="zh-CN"/>
        </w:rPr>
        <w:t>от 10.09.2015г №1/78 «</w:t>
      </w:r>
      <w:r w:rsidRPr="000B3FD8">
        <w:rPr>
          <w:rFonts w:ascii="Times New Roman" w:eastAsia="Times New Roman" w:hAnsi="Times New Roman" w:cs="Times New Roman"/>
          <w:lang w:eastAsia="ru-RU"/>
        </w:rPr>
        <w:t xml:space="preserve">Об утверждении Положения </w:t>
      </w:r>
      <w:r w:rsidRPr="000B3FD8">
        <w:rPr>
          <w:rFonts w:ascii="Times New Roman" w:eastAsiaTheme="minorEastAsia" w:hAnsi="Times New Roman" w:cs="Times New Roman"/>
          <w:lang w:eastAsia="ru-RU"/>
        </w:rPr>
        <w:t>о порядке предоставления разрешения на осуществление земляных работ на территории городского поселения Безенчук муниципального района Безенчукский Самарской области</w:t>
      </w:r>
      <w:r w:rsidRPr="000B3FD8">
        <w:rPr>
          <w:rFonts w:ascii="Times New Roman" w:eastAsia="Times New Roman" w:hAnsi="Times New Roman" w:cs="Times New Roman"/>
          <w:lang w:eastAsia="zh-CN"/>
        </w:rPr>
        <w:t xml:space="preserve">»;             </w:t>
      </w:r>
    </w:p>
    <w:p w14:paraId="746FE093" w14:textId="77777777" w:rsidR="000B3FD8" w:rsidRPr="000B3FD8" w:rsidRDefault="000B3FD8" w:rsidP="000B3FD8">
      <w:pPr>
        <w:spacing w:after="0" w:line="240" w:lineRule="auto"/>
        <w:ind w:firstLine="426"/>
        <w:jc w:val="both"/>
        <w:rPr>
          <w:rFonts w:ascii="Times New Roman" w:eastAsia="Times New Roman" w:hAnsi="Times New Roman" w:cs="Times New Roman"/>
          <w:lang w:eastAsia="zh-CN"/>
        </w:rPr>
      </w:pPr>
      <w:r w:rsidRPr="000B3FD8">
        <w:rPr>
          <w:rFonts w:ascii="Times New Roman" w:eastAsia="Times New Roman" w:hAnsi="Times New Roman" w:cs="Times New Roman"/>
          <w:lang w:eastAsia="ru-RU"/>
        </w:rPr>
        <w:t xml:space="preserve">от 31.03.2016г   № 5/11 </w:t>
      </w:r>
      <w:r w:rsidRPr="000B3FD8">
        <w:rPr>
          <w:rFonts w:ascii="Times New Roman" w:eastAsia="Times New Roman" w:hAnsi="Times New Roman" w:cs="Times New Roman"/>
          <w:lang w:eastAsia="zh-CN"/>
        </w:rPr>
        <w:t>«</w:t>
      </w:r>
      <w:r w:rsidRPr="000B3FD8">
        <w:rPr>
          <w:rFonts w:ascii="Times New Roman" w:eastAsia="Times New Roman" w:hAnsi="Times New Roman" w:cs="Times New Roman"/>
          <w:lang w:eastAsia="ru-RU"/>
        </w:rPr>
        <w:t>О внесении изменений в  Положение о порядке предоставления разрешения на осуществление земляных работ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 1/78 от 10.09.2015г»</w:t>
      </w:r>
      <w:r w:rsidRPr="000B3FD8">
        <w:rPr>
          <w:rFonts w:ascii="Times New Roman" w:eastAsia="Times New Roman" w:hAnsi="Times New Roman" w:cs="Times New Roman"/>
          <w:lang w:eastAsia="zh-CN"/>
        </w:rPr>
        <w:t>;</w:t>
      </w:r>
    </w:p>
    <w:p w14:paraId="03074B49" w14:textId="77777777" w:rsidR="000B3FD8" w:rsidRPr="000B3FD8" w:rsidRDefault="000B3FD8" w:rsidP="000B3FD8">
      <w:pPr>
        <w:spacing w:after="0" w:line="240" w:lineRule="auto"/>
        <w:ind w:firstLine="426"/>
        <w:jc w:val="both"/>
        <w:rPr>
          <w:rFonts w:ascii="Times New Roman" w:eastAsia="Times New Roman" w:hAnsi="Times New Roman" w:cs="Times New Roman"/>
          <w:lang w:eastAsia="ru-RU"/>
        </w:rPr>
      </w:pPr>
      <w:r w:rsidRPr="000B3FD8">
        <w:rPr>
          <w:rFonts w:ascii="Times New Roman" w:eastAsia="Times New Roman" w:hAnsi="Times New Roman" w:cs="Times New Roman"/>
          <w:lang w:eastAsia="ru-RU"/>
        </w:rPr>
        <w:t xml:space="preserve">от  31.12.2015г.  №  5/9  </w:t>
      </w:r>
      <w:r w:rsidRPr="000B3FD8">
        <w:rPr>
          <w:rFonts w:ascii="Times New Roman" w:eastAsia="Times New Roman" w:hAnsi="Times New Roman" w:cs="Times New Roman"/>
          <w:lang w:eastAsia="zh-CN"/>
        </w:rPr>
        <w:t>«</w:t>
      </w:r>
      <w:r w:rsidRPr="000B3FD8">
        <w:rPr>
          <w:rFonts w:ascii="Times New Roman" w:eastAsia="Times New Roman" w:hAnsi="Times New Roman" w:cs="Times New Roman"/>
          <w:lang w:eastAsia="ru-RU"/>
        </w:rPr>
        <w:t>Об утверждении Порядка утверждения решения о согласовании архитектурно-градостроительного облика объектов капитального строительства городского поселения Безенчук муниципального района Безенчукский Самарской области».</w:t>
      </w:r>
    </w:p>
    <w:p w14:paraId="49DFE7F1" w14:textId="77777777" w:rsidR="000B3FD8" w:rsidRPr="000B3FD8" w:rsidRDefault="000B3FD8" w:rsidP="000B3FD8">
      <w:pPr>
        <w:keepNext/>
        <w:numPr>
          <w:ilvl w:val="0"/>
          <w:numId w:val="55"/>
        </w:numPr>
        <w:spacing w:after="0" w:line="240" w:lineRule="auto"/>
        <w:ind w:left="0" w:firstLine="426"/>
        <w:jc w:val="both"/>
        <w:outlineLvl w:val="0"/>
        <w:rPr>
          <w:rFonts w:ascii="Times New Roman" w:eastAsia="Times New Roman" w:hAnsi="Times New Roman" w:cs="Times New Roman"/>
          <w:lang w:eastAsia="ru-RU"/>
        </w:rPr>
      </w:pPr>
      <w:r w:rsidRPr="000B3FD8">
        <w:rPr>
          <w:rFonts w:ascii="Times New Roman" w:eastAsia="Times New Roman" w:hAnsi="Times New Roman" w:cs="Times New Roman"/>
          <w:lang w:eastAsia="ru-RU"/>
        </w:rPr>
        <w:t xml:space="preserve">Опубликовать настоящее решение в газете «Вестник городского поселения Безенчук». </w:t>
      </w:r>
    </w:p>
    <w:p w14:paraId="2DD1D9C7" w14:textId="77777777" w:rsidR="000B3FD8" w:rsidRPr="000B3FD8" w:rsidRDefault="000B3FD8" w:rsidP="006836FC">
      <w:pPr>
        <w:keepNext/>
        <w:spacing w:after="0" w:line="240" w:lineRule="auto"/>
        <w:ind w:firstLine="426"/>
        <w:jc w:val="both"/>
        <w:outlineLvl w:val="0"/>
        <w:rPr>
          <w:rFonts w:ascii="Times New Roman" w:eastAsia="Times New Roman" w:hAnsi="Times New Roman" w:cs="Times New Roman"/>
          <w:lang w:eastAsia="ru-RU"/>
        </w:rPr>
      </w:pPr>
      <w:r w:rsidRPr="000B3FD8">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3AAA7E66" w14:textId="669C6DE0" w:rsidR="00ED392C" w:rsidRPr="00960E7F" w:rsidRDefault="00ED392C" w:rsidP="000B3FD8">
      <w:pPr>
        <w:spacing w:after="0" w:line="240" w:lineRule="auto"/>
        <w:jc w:val="both"/>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Председатель Собрания представителей</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bCs/>
          <w:lang w:eastAsia="ru-RU"/>
        </w:rPr>
        <w:t xml:space="preserve">городского поселения Безенчук </w:t>
      </w:r>
    </w:p>
    <w:p w14:paraId="39BFE8D2" w14:textId="77777777" w:rsidR="00ED392C" w:rsidRPr="00960E7F" w:rsidRDefault="00ED392C" w:rsidP="00ED392C">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Самарской области</w:t>
      </w:r>
      <w:r w:rsidRPr="00960E7F">
        <w:rPr>
          <w:rFonts w:ascii="Times New Roman" w:eastAsia="Times New Roman" w:hAnsi="Times New Roman" w:cs="Times New Roman"/>
          <w:lang w:eastAsia="ru-RU"/>
        </w:rPr>
        <w:tab/>
      </w:r>
      <w:r w:rsidRPr="00960E7F">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А.Г. Кантеев</w:t>
      </w:r>
    </w:p>
    <w:p w14:paraId="12538AFF" w14:textId="77777777" w:rsidR="00ED392C" w:rsidRDefault="00ED392C" w:rsidP="00ED392C">
      <w:pPr>
        <w:tabs>
          <w:tab w:val="num" w:pos="200"/>
        </w:tabs>
        <w:spacing w:after="0" w:line="240" w:lineRule="auto"/>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Глава </w:t>
      </w:r>
      <w:r w:rsidRPr="00960E7F">
        <w:rPr>
          <w:rFonts w:ascii="Times New Roman" w:eastAsia="Times New Roman" w:hAnsi="Times New Roman" w:cs="Times New Roman"/>
          <w:bCs/>
          <w:lang w:eastAsia="ru-RU"/>
        </w:rPr>
        <w:t xml:space="preserve">городского поселения Безенчук </w:t>
      </w:r>
    </w:p>
    <w:p w14:paraId="2A080FC9" w14:textId="77777777" w:rsidR="00ED392C" w:rsidRPr="00960E7F" w:rsidRDefault="00ED392C" w:rsidP="00ED392C">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В.Н. Гуров</w:t>
      </w:r>
    </w:p>
    <w:p w14:paraId="2A49780D" w14:textId="77777777" w:rsidR="00F0764D" w:rsidRPr="00545594" w:rsidRDefault="00F0764D" w:rsidP="000573FD">
      <w:pPr>
        <w:spacing w:after="0" w:line="240" w:lineRule="auto"/>
        <w:jc w:val="right"/>
        <w:rPr>
          <w:rFonts w:ascii="Times New Roman" w:eastAsia="Times New Roman" w:hAnsi="Times New Roman" w:cs="Times New Roman"/>
          <w:sz w:val="8"/>
          <w:szCs w:val="8"/>
          <w:lang w:eastAsia="ru-RU"/>
        </w:rPr>
      </w:pPr>
    </w:p>
    <w:p w14:paraId="4525F57B" w14:textId="4202845C" w:rsidR="00D81A4D" w:rsidRPr="00111B10" w:rsidRDefault="00D81A4D" w:rsidP="00D81A4D">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w:t>
      </w:r>
      <w:r w:rsidR="007A156F">
        <w:rPr>
          <w:rFonts w:ascii="Times New Roman" w:eastAsia="Times New Roman" w:hAnsi="Times New Roman" w:cs="Times New Roman"/>
          <w:b/>
          <w:lang w:eastAsia="zh-CN"/>
        </w:rPr>
        <w:t>6</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7A156F">
        <w:rPr>
          <w:rFonts w:ascii="Times New Roman" w:eastAsia="Times New Roman" w:hAnsi="Times New Roman" w:cs="Times New Roman"/>
          <w:b/>
          <w:lang w:eastAsia="zh-CN"/>
        </w:rPr>
        <w:t>5</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w:t>
      </w:r>
      <w:r w:rsidR="007A156F">
        <w:rPr>
          <w:rFonts w:ascii="Times New Roman" w:eastAsia="Calibri" w:hAnsi="Times New Roman" w:cs="Times New Roman"/>
          <w:b/>
        </w:rPr>
        <w:t>97</w:t>
      </w:r>
    </w:p>
    <w:p w14:paraId="21D129ED" w14:textId="1AFDFEE7" w:rsidR="00274A54" w:rsidRPr="00274A54" w:rsidRDefault="00274A54" w:rsidP="00274A54">
      <w:pPr>
        <w:spacing w:after="0" w:line="240" w:lineRule="auto"/>
        <w:jc w:val="both"/>
        <w:rPr>
          <w:rFonts w:ascii="Times New Roman" w:hAnsi="Times New Roman" w:cs="Times New Roman"/>
          <w:bCs/>
        </w:rPr>
      </w:pPr>
      <w:r>
        <w:rPr>
          <w:rFonts w:ascii="Times New Roman" w:eastAsia="Calibri" w:hAnsi="Times New Roman" w:cs="Times New Roman"/>
          <w:bCs/>
        </w:rPr>
        <w:t>«</w:t>
      </w:r>
      <w:r w:rsidRPr="00274A54">
        <w:rPr>
          <w:rFonts w:ascii="Times New Roman" w:eastAsia="Calibri" w:hAnsi="Times New Roman" w:cs="Times New Roman"/>
          <w:bCs/>
        </w:rPr>
        <w:t xml:space="preserve">О внесении изменения в </w:t>
      </w:r>
      <w:r w:rsidRPr="00274A54">
        <w:rPr>
          <w:rFonts w:ascii="Times New Roman" w:eastAsia="Calibri" w:hAnsi="Times New Roman" w:cs="Times New Roman"/>
        </w:rPr>
        <w:t>перечень коррупционно опасных функций в сфере деятельности Администрации городского поселения Безенчук  муниципального</w:t>
      </w:r>
      <w:r>
        <w:rPr>
          <w:rFonts w:ascii="Times New Roman" w:eastAsia="Calibri" w:hAnsi="Times New Roman" w:cs="Times New Roman"/>
        </w:rPr>
        <w:t xml:space="preserve"> </w:t>
      </w:r>
      <w:r w:rsidRPr="00274A54">
        <w:rPr>
          <w:rFonts w:ascii="Times New Roman" w:eastAsia="Calibri" w:hAnsi="Times New Roman" w:cs="Times New Roman"/>
        </w:rPr>
        <w:t xml:space="preserve">района Безенчукский, утвержденный </w:t>
      </w:r>
      <w:r w:rsidRPr="00274A54">
        <w:rPr>
          <w:rFonts w:ascii="Times New Roman" w:eastAsia="Calibri" w:hAnsi="Times New Roman" w:cs="Times New Roman"/>
          <w:bCs/>
        </w:rPr>
        <w:t>Постановлением Администрации городского поселения Безенчук муниципального района Безенчукский от 03.03.2021 г.№ 84</w:t>
      </w:r>
      <w:r>
        <w:rPr>
          <w:rFonts w:ascii="Times New Roman" w:eastAsia="Calibri" w:hAnsi="Times New Roman" w:cs="Times New Roman"/>
          <w:bCs/>
        </w:rPr>
        <w:t>»</w:t>
      </w:r>
      <w:r w:rsidRPr="00274A54">
        <w:rPr>
          <w:rFonts w:ascii="Times New Roman" w:eastAsia="Calibri" w:hAnsi="Times New Roman" w:cs="Times New Roman"/>
          <w:bCs/>
        </w:rPr>
        <w:t xml:space="preserve"> </w:t>
      </w:r>
    </w:p>
    <w:p w14:paraId="744D21D9" w14:textId="77777777" w:rsidR="00274A54" w:rsidRPr="00274A54" w:rsidRDefault="00274A54" w:rsidP="00274A54">
      <w:pPr>
        <w:spacing w:after="0" w:line="240" w:lineRule="auto"/>
        <w:ind w:firstLine="567"/>
        <w:jc w:val="both"/>
        <w:rPr>
          <w:rFonts w:ascii="Times New Roman" w:eastAsia="Calibri" w:hAnsi="Times New Roman" w:cs="Times New Roman"/>
        </w:rPr>
      </w:pPr>
      <w:r w:rsidRPr="00274A54">
        <w:rPr>
          <w:rFonts w:ascii="Times New Roman" w:eastAsia="Calibri" w:hAnsi="Times New Roman" w:cs="Times New Roman"/>
          <w:color w:val="000000" w:themeColor="text1"/>
        </w:rPr>
        <w:t xml:space="preserve">     </w:t>
      </w:r>
      <w:r w:rsidRPr="00274A54">
        <w:rPr>
          <w:rFonts w:ascii="Times New Roman" w:eastAsia="Calibri" w:hAnsi="Times New Roman" w:cs="Times New Roman"/>
        </w:rPr>
        <w:t xml:space="preserve">В соответствие с Федеральным законом от 06.10.2003г. № 131-ФЗ «Об общих принципах организации местного самоуправления в Российской Федерации», Федеральным законом от 25.12.2008 г. № 273- ФЗ «О противодействии коррупции», руководствуясь Уставом городского поселения Безенчук муниципального района Безенчукский, </w:t>
      </w:r>
    </w:p>
    <w:p w14:paraId="1933B3C8" w14:textId="77777777" w:rsidR="00274A54" w:rsidRPr="00274A54" w:rsidRDefault="00274A54" w:rsidP="00274A54">
      <w:pPr>
        <w:widowControl w:val="0"/>
        <w:autoSpaceDE w:val="0"/>
        <w:autoSpaceDN w:val="0"/>
        <w:adjustRightInd w:val="0"/>
        <w:spacing w:after="0" w:line="240" w:lineRule="auto"/>
        <w:jc w:val="center"/>
        <w:rPr>
          <w:rFonts w:ascii="Times New Roman" w:eastAsia="Calibri" w:hAnsi="Times New Roman" w:cs="Times New Roman"/>
        </w:rPr>
      </w:pPr>
      <w:r w:rsidRPr="00274A54">
        <w:rPr>
          <w:rFonts w:ascii="Times New Roman" w:eastAsia="Calibri" w:hAnsi="Times New Roman" w:cs="Times New Roman"/>
        </w:rPr>
        <w:t>ПОСТАНОВЛЯЮ:</w:t>
      </w:r>
    </w:p>
    <w:p w14:paraId="6F84B826" w14:textId="77777777" w:rsidR="00274A54" w:rsidRPr="00274A54" w:rsidRDefault="00274A54" w:rsidP="00274A54">
      <w:pPr>
        <w:spacing w:after="0" w:line="240" w:lineRule="auto"/>
        <w:jc w:val="both"/>
        <w:rPr>
          <w:rFonts w:ascii="Times New Roman" w:eastAsia="Calibri" w:hAnsi="Times New Roman" w:cs="Times New Roman"/>
          <w:bCs/>
        </w:rPr>
      </w:pPr>
      <w:r w:rsidRPr="00274A54">
        <w:rPr>
          <w:rFonts w:ascii="Times New Roman" w:eastAsia="Calibri" w:hAnsi="Times New Roman" w:cs="Times New Roman"/>
          <w:bCs/>
        </w:rPr>
        <w:t xml:space="preserve">       1. Внести в </w:t>
      </w:r>
      <w:r w:rsidRPr="00274A54">
        <w:rPr>
          <w:rFonts w:ascii="Times New Roman" w:eastAsia="Calibri" w:hAnsi="Times New Roman" w:cs="Times New Roman"/>
        </w:rPr>
        <w:t xml:space="preserve">перечень  коррупционно опасных функций  в сфере деятельности Администрации  городского поселения Безенчук  муниципального  района Безенчукский, утвержденный  </w:t>
      </w:r>
      <w:r w:rsidRPr="00274A54">
        <w:rPr>
          <w:rFonts w:ascii="Times New Roman" w:eastAsia="Calibri" w:hAnsi="Times New Roman" w:cs="Times New Roman"/>
          <w:bCs/>
        </w:rPr>
        <w:t>Постановлением Администрации городского поселения Безенчук муниципального района Безенчукский от 03.03.2021 г. № 84  следующее изменение:</w:t>
      </w:r>
    </w:p>
    <w:p w14:paraId="5199885C" w14:textId="77777777" w:rsidR="00274A54" w:rsidRPr="00274A54" w:rsidRDefault="00274A54" w:rsidP="00274A54">
      <w:pPr>
        <w:autoSpaceDE w:val="0"/>
        <w:autoSpaceDN w:val="0"/>
        <w:adjustRightInd w:val="0"/>
        <w:spacing w:after="0" w:line="240" w:lineRule="auto"/>
        <w:jc w:val="both"/>
        <w:rPr>
          <w:rFonts w:ascii="Times New Roman" w:eastAsia="Calibri" w:hAnsi="Times New Roman" w:cs="Times New Roman"/>
          <w:bCs/>
        </w:rPr>
      </w:pPr>
      <w:r w:rsidRPr="00274A54">
        <w:rPr>
          <w:rFonts w:ascii="Times New Roman" w:eastAsia="Calibri" w:hAnsi="Times New Roman" w:cs="Times New Roman"/>
          <w:bCs/>
        </w:rPr>
        <w:t xml:space="preserve">     дополнить перечень строкой 19 следующего содержания:</w:t>
      </w:r>
    </w:p>
    <w:p w14:paraId="0A110352" w14:textId="77777777" w:rsidR="00274A54" w:rsidRPr="00274A54" w:rsidRDefault="00274A54" w:rsidP="00274A54">
      <w:pPr>
        <w:autoSpaceDE w:val="0"/>
        <w:autoSpaceDN w:val="0"/>
        <w:adjustRightInd w:val="0"/>
        <w:spacing w:after="0" w:line="240" w:lineRule="auto"/>
        <w:jc w:val="both"/>
        <w:rPr>
          <w:rFonts w:ascii="Times New Roman" w:hAnsi="Times New Roman" w:cs="Times New Roman"/>
        </w:rPr>
      </w:pPr>
      <w:r w:rsidRPr="00274A54">
        <w:rPr>
          <w:rFonts w:ascii="Times New Roman" w:eastAsia="Calibri" w:hAnsi="Times New Roman" w:cs="Times New Roman"/>
          <w:bCs/>
        </w:rPr>
        <w:lastRenderedPageBreak/>
        <w:t xml:space="preserve">« 19. </w:t>
      </w:r>
      <w:r w:rsidRPr="00274A54">
        <w:rPr>
          <w:rFonts w:ascii="Times New Roman" w:hAnsi="Times New Roman" w:cs="Times New Roman"/>
        </w:rPr>
        <w:t>Организация ритуальных услуг и содержание мест захоронения».</w:t>
      </w:r>
    </w:p>
    <w:p w14:paraId="49B928B8" w14:textId="77777777" w:rsidR="00274A54" w:rsidRPr="00274A54" w:rsidRDefault="00274A54" w:rsidP="00274A54">
      <w:pPr>
        <w:autoSpaceDE w:val="0"/>
        <w:autoSpaceDN w:val="0"/>
        <w:adjustRightInd w:val="0"/>
        <w:spacing w:after="0" w:line="240" w:lineRule="auto"/>
        <w:jc w:val="both"/>
        <w:rPr>
          <w:rFonts w:ascii="Times New Roman" w:eastAsia="Calibri" w:hAnsi="Times New Roman" w:cs="Times New Roman"/>
        </w:rPr>
      </w:pPr>
      <w:r w:rsidRPr="00274A54">
        <w:rPr>
          <w:rFonts w:ascii="Times New Roman" w:eastAsia="Calibri" w:hAnsi="Times New Roman" w:cs="Times New Roman"/>
          <w:color w:val="000000" w:themeColor="text1"/>
        </w:rPr>
        <w:t xml:space="preserve">      </w:t>
      </w:r>
      <w:r w:rsidRPr="00274A54">
        <w:rPr>
          <w:rFonts w:ascii="Times New Roman" w:eastAsia="Calibri" w:hAnsi="Times New Roman" w:cs="Times New Roman"/>
        </w:rPr>
        <w:t>2.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w:t>
      </w:r>
    </w:p>
    <w:p w14:paraId="5F5C0311" w14:textId="77777777" w:rsidR="00274A54" w:rsidRPr="00274A54" w:rsidRDefault="00274A54" w:rsidP="00274A54">
      <w:pPr>
        <w:widowControl w:val="0"/>
        <w:autoSpaceDE w:val="0"/>
        <w:autoSpaceDN w:val="0"/>
        <w:adjustRightInd w:val="0"/>
        <w:spacing w:after="0" w:line="240" w:lineRule="auto"/>
        <w:ind w:firstLine="284"/>
        <w:jc w:val="both"/>
        <w:rPr>
          <w:rFonts w:ascii="Times New Roman" w:eastAsia="Calibri" w:hAnsi="Times New Roman" w:cs="Times New Roman"/>
          <w:sz w:val="28"/>
          <w:szCs w:val="28"/>
        </w:rPr>
      </w:pPr>
      <w:r w:rsidRPr="00274A54">
        <w:rPr>
          <w:rFonts w:ascii="Times New Roman" w:eastAsia="Calibri" w:hAnsi="Times New Roman" w:cs="Times New Roman"/>
        </w:rPr>
        <w:t xml:space="preserve">  3. Настоящее Постановление вступает в силу со дня его официального опубликования.</w:t>
      </w:r>
    </w:p>
    <w:p w14:paraId="5F6DF6E6" w14:textId="67EE966A" w:rsidR="00570718" w:rsidRDefault="00570718" w:rsidP="00274A54">
      <w:pPr>
        <w:tabs>
          <w:tab w:val="left" w:pos="284"/>
        </w:tabs>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r>
        <w:rPr>
          <w:rFonts w:ascii="Times New Roman" w:eastAsia="Times New Roman" w:hAnsi="Times New Roman" w:cs="Times New Roman"/>
          <w:lang w:eastAsia="ar-SA"/>
        </w:rPr>
        <w:t>В.Н.Гуров</w:t>
      </w:r>
    </w:p>
    <w:p w14:paraId="21BA51DF" w14:textId="77777777" w:rsidR="00D81A4D" w:rsidRDefault="00D81A4D" w:rsidP="00D81A4D">
      <w:pPr>
        <w:spacing w:after="0" w:line="240" w:lineRule="auto"/>
        <w:jc w:val="both"/>
        <w:rPr>
          <w:rFonts w:ascii="Times New Roman" w:eastAsia="Times New Roman" w:hAnsi="Times New Roman" w:cs="Times New Roman"/>
          <w:sz w:val="8"/>
          <w:szCs w:val="8"/>
          <w:lang w:eastAsia="ar-SA"/>
        </w:rPr>
      </w:pPr>
    </w:p>
    <w:p w14:paraId="48AC0027" w14:textId="72106909" w:rsidR="003C72A5" w:rsidRPr="00271203" w:rsidRDefault="003C72A5" w:rsidP="00271203">
      <w:pPr>
        <w:spacing w:after="0" w:line="240" w:lineRule="auto"/>
        <w:jc w:val="both"/>
        <w:outlineLvl w:val="0"/>
        <w:rPr>
          <w:rFonts w:ascii="Times New Roman" w:eastAsia="Calibri" w:hAnsi="Times New Roman" w:cs="Times New Roman"/>
          <w:b/>
        </w:rPr>
      </w:pPr>
      <w:r w:rsidRPr="002712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271203">
        <w:rPr>
          <w:rFonts w:ascii="Times New Roman" w:eastAsia="Times New Roman" w:hAnsi="Times New Roman" w:cs="Times New Roman"/>
          <w:b/>
          <w:lang w:eastAsia="zh-CN"/>
        </w:rPr>
        <w:t>2</w:t>
      </w:r>
      <w:r w:rsidR="00D16234" w:rsidRPr="00271203">
        <w:rPr>
          <w:rFonts w:ascii="Times New Roman" w:eastAsia="Times New Roman" w:hAnsi="Times New Roman" w:cs="Times New Roman"/>
          <w:b/>
          <w:lang w:eastAsia="zh-CN"/>
        </w:rPr>
        <w:t>6</w:t>
      </w:r>
      <w:r w:rsidRPr="00271203">
        <w:rPr>
          <w:rFonts w:ascii="Times New Roman" w:eastAsia="Times New Roman" w:hAnsi="Times New Roman" w:cs="Times New Roman"/>
          <w:b/>
          <w:lang w:eastAsia="zh-CN"/>
        </w:rPr>
        <w:t>.0</w:t>
      </w:r>
      <w:r w:rsidR="00D16234" w:rsidRPr="00271203">
        <w:rPr>
          <w:rFonts w:ascii="Times New Roman" w:eastAsia="Times New Roman" w:hAnsi="Times New Roman" w:cs="Times New Roman"/>
          <w:b/>
          <w:lang w:eastAsia="zh-CN"/>
        </w:rPr>
        <w:t>5</w:t>
      </w:r>
      <w:r w:rsidRPr="00271203">
        <w:rPr>
          <w:rFonts w:ascii="Times New Roman" w:eastAsia="Times New Roman" w:hAnsi="Times New Roman" w:cs="Times New Roman"/>
          <w:b/>
          <w:lang w:eastAsia="zh-CN"/>
        </w:rPr>
        <w:t>.2023</w:t>
      </w:r>
      <w:r w:rsidRPr="00271203">
        <w:rPr>
          <w:rFonts w:ascii="Times New Roman" w:eastAsia="Calibri" w:hAnsi="Times New Roman" w:cs="Times New Roman"/>
          <w:b/>
        </w:rPr>
        <w:t>г № 1</w:t>
      </w:r>
      <w:r w:rsidR="00D16234" w:rsidRPr="00271203">
        <w:rPr>
          <w:rFonts w:ascii="Times New Roman" w:eastAsia="Calibri" w:hAnsi="Times New Roman" w:cs="Times New Roman"/>
          <w:b/>
        </w:rPr>
        <w:t>9</w:t>
      </w:r>
      <w:r w:rsidR="00E15E3C" w:rsidRPr="00271203">
        <w:rPr>
          <w:rFonts w:ascii="Times New Roman" w:eastAsia="Calibri" w:hAnsi="Times New Roman" w:cs="Times New Roman"/>
          <w:b/>
        </w:rPr>
        <w:t>8</w:t>
      </w:r>
    </w:p>
    <w:p w14:paraId="254283B9" w14:textId="2594E11F" w:rsidR="00271203" w:rsidRPr="00271203" w:rsidRDefault="001A0633" w:rsidP="00271203">
      <w:pPr>
        <w:autoSpaceDE w:val="0"/>
        <w:autoSpaceDN w:val="0"/>
        <w:adjustRightInd w:val="0"/>
        <w:spacing w:after="0" w:line="240" w:lineRule="auto"/>
        <w:jc w:val="both"/>
        <w:rPr>
          <w:rFonts w:ascii="Times New Roman" w:eastAsia="DejaVu Sans" w:hAnsi="Times New Roman" w:cs="Times New Roman"/>
          <w:kern w:val="2"/>
        </w:rPr>
      </w:pPr>
      <w:r w:rsidRPr="00271203">
        <w:rPr>
          <w:rFonts w:ascii="Times New Roman" w:eastAsia="Calibri" w:hAnsi="Times New Roman" w:cs="Times New Roman"/>
          <w:bCs/>
        </w:rPr>
        <w:t>«</w:t>
      </w:r>
      <w:r w:rsidR="00271203" w:rsidRPr="00271203">
        <w:rPr>
          <w:rFonts w:ascii="Times New Roman" w:eastAsia="DejaVu Sans" w:hAnsi="Times New Roman" w:cs="Times New Roman"/>
          <w:color w:val="000000"/>
          <w:kern w:val="2"/>
        </w:rPr>
        <w:t xml:space="preserve">Об утверждении Порядка использования открытого огня и разведения костров на территории </w:t>
      </w:r>
      <w:r w:rsidR="00271203" w:rsidRPr="00271203">
        <w:rPr>
          <w:rFonts w:ascii="Times New Roman" w:eastAsia="DejaVu Sans" w:hAnsi="Times New Roman" w:cs="Times New Roman"/>
          <w:kern w:val="2"/>
        </w:rPr>
        <w:t>городского поселения Безенчук муниципального района Безенчукский Самарской области</w:t>
      </w:r>
      <w:r w:rsidR="00271203">
        <w:rPr>
          <w:rFonts w:ascii="Times New Roman" w:eastAsia="DejaVu Sans" w:hAnsi="Times New Roman" w:cs="Times New Roman"/>
          <w:kern w:val="2"/>
        </w:rPr>
        <w:t>»</w:t>
      </w:r>
    </w:p>
    <w:p w14:paraId="13077427" w14:textId="77777777" w:rsidR="00271203" w:rsidRPr="00271203" w:rsidRDefault="00271203" w:rsidP="00271203">
      <w:pPr>
        <w:autoSpaceDE w:val="0"/>
        <w:autoSpaceDN w:val="0"/>
        <w:adjustRightInd w:val="0"/>
        <w:spacing w:after="0" w:line="240" w:lineRule="auto"/>
        <w:ind w:firstLine="426"/>
        <w:jc w:val="both"/>
        <w:rPr>
          <w:rFonts w:ascii="Times New Roman" w:eastAsia="DejaVu Sans" w:hAnsi="Times New Roman" w:cs="Times New Roman"/>
          <w:kern w:val="2"/>
        </w:rPr>
      </w:pPr>
      <w:r w:rsidRPr="00271203">
        <w:rPr>
          <w:rFonts w:ascii="Times New Roman" w:eastAsia="DejaVu Sans" w:hAnsi="Times New Roman" w:cs="Times New Roman"/>
          <w:kern w:val="2"/>
        </w:rPr>
        <w:t xml:space="preserve"> В соответствии с Федеральным законом от 06.10.2003 № 131-ФЗ «Об общих принципах организации местного самоуправления в Российской Федерации», </w:t>
      </w:r>
      <w:r w:rsidRPr="00271203">
        <w:rPr>
          <w:rFonts w:ascii="Times New Roman" w:eastAsia="DejaVu Sans" w:hAnsi="Times New Roman" w:cs="Times New Roman"/>
          <w:color w:val="000000"/>
          <w:kern w:val="2"/>
        </w:rPr>
        <w:t>Федеральным законом от 21.12.1994 года № 69-ФЗ «О пожарной безопасности»</w:t>
      </w:r>
      <w:r w:rsidRPr="00271203">
        <w:rPr>
          <w:rFonts w:ascii="Times New Roman" w:hAnsi="Times New Roman" w:cs="Times New Roman"/>
        </w:rPr>
        <w:t>,</w:t>
      </w:r>
      <w:r w:rsidRPr="00271203">
        <w:rPr>
          <w:rFonts w:ascii="Times New Roman" w:eastAsia="DejaVu Sans" w:hAnsi="Times New Roman" w:cs="Times New Roman"/>
          <w:color w:val="000000"/>
          <w:kern w:val="2"/>
        </w:rPr>
        <w:t xml:space="preserve"> </w:t>
      </w:r>
      <w:r w:rsidRPr="00271203">
        <w:rPr>
          <w:rFonts w:ascii="Times New Roman" w:eastAsia="DejaVu Sans" w:hAnsi="Times New Roman" w:cs="Times New Roman"/>
          <w:kern w:val="2"/>
        </w:rPr>
        <w:t xml:space="preserve">Постановлением Правительства РФ от 16.09.2020 № 1479 «Об утверждении Правил противопожарного режима в Российской Федерации», руководствуясь Уставом городского поселения Безенчук муниципального района Безенчукский Самарской области,  </w:t>
      </w:r>
    </w:p>
    <w:p w14:paraId="309D2C1F" w14:textId="52847539" w:rsidR="00271203" w:rsidRPr="00271203" w:rsidRDefault="00271203" w:rsidP="00271203">
      <w:pPr>
        <w:widowControl w:val="0"/>
        <w:suppressAutoHyphens/>
        <w:autoSpaceDE w:val="0"/>
        <w:autoSpaceDN w:val="0"/>
        <w:adjustRightInd w:val="0"/>
        <w:spacing w:after="0" w:line="240" w:lineRule="auto"/>
        <w:ind w:left="426"/>
        <w:jc w:val="center"/>
        <w:outlineLvl w:val="0"/>
        <w:rPr>
          <w:rFonts w:ascii="Times New Roman" w:eastAsia="Calibri" w:hAnsi="Times New Roman" w:cs="Times New Roman"/>
          <w:color w:val="26282F"/>
        </w:rPr>
      </w:pPr>
      <w:r w:rsidRPr="00271203">
        <w:rPr>
          <w:rFonts w:ascii="Times New Roman" w:eastAsia="Calibri" w:hAnsi="Times New Roman" w:cs="Times New Roman"/>
          <w:color w:val="26282F"/>
        </w:rPr>
        <w:t>ПОСТАНОВЛЯЮ:</w:t>
      </w:r>
    </w:p>
    <w:p w14:paraId="10045ED2" w14:textId="77777777" w:rsidR="00271203" w:rsidRPr="00271203" w:rsidRDefault="00271203" w:rsidP="00271203">
      <w:pPr>
        <w:widowControl w:val="0"/>
        <w:numPr>
          <w:ilvl w:val="0"/>
          <w:numId w:val="52"/>
        </w:numPr>
        <w:suppressAutoHyphens/>
        <w:spacing w:after="0" w:line="240" w:lineRule="auto"/>
        <w:ind w:left="0" w:firstLine="426"/>
        <w:contextualSpacing/>
        <w:jc w:val="both"/>
        <w:rPr>
          <w:rFonts w:ascii="Times New Roman" w:eastAsia="Times New Roman" w:hAnsi="Times New Roman" w:cs="Times New Roman"/>
          <w:lang w:eastAsia="ru-RU"/>
        </w:rPr>
      </w:pPr>
      <w:r w:rsidRPr="00271203">
        <w:rPr>
          <w:rFonts w:ascii="Times New Roman" w:eastAsia="Times New Roman" w:hAnsi="Times New Roman" w:cs="Times New Roman"/>
          <w:lang w:eastAsia="ru-RU"/>
        </w:rPr>
        <w:t xml:space="preserve">Утвердить </w:t>
      </w:r>
      <w:r w:rsidRPr="00271203">
        <w:rPr>
          <w:rFonts w:ascii="Times New Roman" w:eastAsia="DejaVu Sans" w:hAnsi="Times New Roman" w:cs="Times New Roman"/>
          <w:kern w:val="2"/>
        </w:rPr>
        <w:t>Порядок разведения открытого огня и разведения костров на территории городского поселения Безенчук муниципального района Безенчукский Самарской области согласно приложению.</w:t>
      </w:r>
    </w:p>
    <w:p w14:paraId="12B6652D" w14:textId="77777777" w:rsidR="00271203" w:rsidRPr="00271203" w:rsidRDefault="00271203" w:rsidP="00271203">
      <w:pPr>
        <w:widowControl w:val="0"/>
        <w:numPr>
          <w:ilvl w:val="0"/>
          <w:numId w:val="52"/>
        </w:numPr>
        <w:suppressAutoHyphens/>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271203">
        <w:rPr>
          <w:rFonts w:ascii="Times New Roman" w:hAnsi="Times New Roman" w:cs="Times New Roman"/>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способов</w:t>
      </w:r>
      <w:r w:rsidRPr="00271203">
        <w:rPr>
          <w:rFonts w:ascii="Times New Roman" w:eastAsia="DejaVu Sans" w:hAnsi="Times New Roman" w:cs="Times New Roman"/>
          <w:kern w:val="2"/>
        </w:rPr>
        <w:t xml:space="preserve">, </w:t>
      </w:r>
      <w:r w:rsidRPr="00271203">
        <w:rPr>
          <w:rFonts w:ascii="Times New Roman" w:hAnsi="Times New Roman" w:cs="Times New Roman"/>
        </w:rPr>
        <w:t>установленных пунктом 2 Порядка и мест согласно приложению 1 к настоящему Порядку.</w:t>
      </w:r>
    </w:p>
    <w:p w14:paraId="7A541C60" w14:textId="77777777" w:rsidR="00271203" w:rsidRPr="00271203" w:rsidRDefault="00271203" w:rsidP="00271203">
      <w:pPr>
        <w:autoSpaceDE w:val="0"/>
        <w:autoSpaceDN w:val="0"/>
        <w:adjustRightInd w:val="0"/>
        <w:spacing w:after="0" w:line="240" w:lineRule="auto"/>
        <w:ind w:firstLine="426"/>
        <w:jc w:val="both"/>
        <w:rPr>
          <w:rFonts w:ascii="Times New Roman" w:hAnsi="Times New Roman" w:cs="Times New Roman"/>
        </w:rPr>
      </w:pPr>
      <w:r w:rsidRPr="00271203">
        <w:rPr>
          <w:rFonts w:ascii="Times New Roman" w:hAnsi="Times New Roman" w:cs="Times New Roman"/>
        </w:rPr>
        <w:t>3. Определить на землях общего пользования населенных пунктов городского поселения Безенчук места, в которых допускается разведение костров, проведение мероприятий, предусматривающих использование открытого огня, использование мангалов и иных приспособлений для тепловой обработки пищи  в соответствии с приложением № 1 к Порядку.</w:t>
      </w:r>
    </w:p>
    <w:p w14:paraId="07D19573" w14:textId="77777777" w:rsidR="00271203" w:rsidRPr="00271203" w:rsidRDefault="00271203" w:rsidP="00271203">
      <w:pPr>
        <w:autoSpaceDE w:val="0"/>
        <w:autoSpaceDN w:val="0"/>
        <w:adjustRightInd w:val="0"/>
        <w:spacing w:after="0" w:line="240" w:lineRule="auto"/>
        <w:ind w:firstLine="426"/>
        <w:jc w:val="both"/>
        <w:rPr>
          <w:rFonts w:ascii="Times New Roman" w:eastAsia="DejaVu Sans" w:hAnsi="Times New Roman" w:cs="Times New Roman"/>
          <w:kern w:val="2"/>
        </w:rPr>
      </w:pPr>
      <w:r w:rsidRPr="00271203">
        <w:rPr>
          <w:rFonts w:ascii="Times New Roman" w:hAnsi="Times New Roman" w:cs="Times New Roman"/>
        </w:rPr>
        <w:t xml:space="preserve">4. Признать утратившим силу </w:t>
      </w:r>
      <w:r w:rsidRPr="00271203">
        <w:rPr>
          <w:rFonts w:ascii="Times New Roman" w:eastAsia="DejaVu Sans" w:hAnsi="Times New Roman" w:cs="Times New Roman"/>
          <w:color w:val="000000"/>
          <w:kern w:val="2"/>
        </w:rPr>
        <w:t xml:space="preserve">постановления Администрации </w:t>
      </w:r>
      <w:r w:rsidRPr="00271203">
        <w:rPr>
          <w:rFonts w:ascii="Times New Roman" w:eastAsia="DejaVu Sans" w:hAnsi="Times New Roman" w:cs="Times New Roman"/>
          <w:kern w:val="2"/>
        </w:rPr>
        <w:t>городского поселения Безенчук муниципального района Безенчукский Самарской области:</w:t>
      </w:r>
    </w:p>
    <w:p w14:paraId="0E5F18F3" w14:textId="77777777" w:rsidR="00271203" w:rsidRPr="00271203" w:rsidRDefault="00271203" w:rsidP="00271203">
      <w:pPr>
        <w:autoSpaceDE w:val="0"/>
        <w:autoSpaceDN w:val="0"/>
        <w:adjustRightInd w:val="0"/>
        <w:spacing w:after="0" w:line="240" w:lineRule="auto"/>
        <w:ind w:firstLine="426"/>
        <w:jc w:val="both"/>
        <w:rPr>
          <w:rFonts w:ascii="Times New Roman" w:eastAsia="DejaVu Sans" w:hAnsi="Times New Roman" w:cs="Times New Roman"/>
          <w:color w:val="000000"/>
          <w:kern w:val="2"/>
        </w:rPr>
      </w:pPr>
      <w:r w:rsidRPr="00271203">
        <w:rPr>
          <w:rFonts w:ascii="Times New Roman" w:eastAsia="DejaVu Sans" w:hAnsi="Times New Roman" w:cs="Times New Roman"/>
          <w:kern w:val="2"/>
        </w:rPr>
        <w:t xml:space="preserve"> </w:t>
      </w:r>
      <w:r w:rsidRPr="00271203">
        <w:rPr>
          <w:rFonts w:ascii="Times New Roman" w:eastAsia="DejaVu Sans" w:hAnsi="Times New Roman" w:cs="Times New Roman"/>
          <w:color w:val="000000"/>
          <w:kern w:val="2"/>
        </w:rPr>
        <w:t>от 09.04.2021 № 153 «</w:t>
      </w:r>
      <w:r w:rsidRPr="00271203">
        <w:rPr>
          <w:rFonts w:ascii="Times New Roman" w:eastAsia="DejaVu Sans" w:hAnsi="Times New Roman" w:cs="Times New Roman"/>
          <w:kern w:val="2"/>
        </w:rPr>
        <w:t>Об утверждении Порядка разведения открытого огня и разведения костров на территории городского поселения Безенчук муниципального района Безенчукский Самарской области</w:t>
      </w:r>
      <w:r w:rsidRPr="00271203">
        <w:rPr>
          <w:rFonts w:ascii="Times New Roman" w:eastAsia="DejaVu Sans" w:hAnsi="Times New Roman" w:cs="Times New Roman"/>
          <w:color w:val="000000"/>
          <w:kern w:val="2"/>
        </w:rPr>
        <w:t xml:space="preserve">», </w:t>
      </w:r>
    </w:p>
    <w:p w14:paraId="714CD048" w14:textId="77777777" w:rsidR="00271203" w:rsidRPr="00271203" w:rsidRDefault="00271203" w:rsidP="00271203">
      <w:pPr>
        <w:autoSpaceDE w:val="0"/>
        <w:autoSpaceDN w:val="0"/>
        <w:adjustRightInd w:val="0"/>
        <w:spacing w:after="0" w:line="240" w:lineRule="auto"/>
        <w:ind w:firstLine="426"/>
        <w:jc w:val="both"/>
        <w:rPr>
          <w:rFonts w:ascii="Times New Roman" w:hAnsi="Times New Roman" w:cs="Times New Roman"/>
        </w:rPr>
      </w:pPr>
      <w:r w:rsidRPr="00271203">
        <w:rPr>
          <w:rFonts w:ascii="Times New Roman" w:hAnsi="Times New Roman" w:cs="Times New Roman"/>
        </w:rPr>
        <w:t>от 05.04.2023г № 110 «</w:t>
      </w:r>
      <w:r w:rsidRPr="00271203">
        <w:rPr>
          <w:rFonts w:ascii="Times New Roman" w:eastAsia="DejaVu Sans" w:hAnsi="Times New Roman" w:cs="Times New Roman"/>
          <w:kern w:val="2"/>
        </w:rPr>
        <w:t xml:space="preserve">О внесении изменений в Порядок разведения открытого огня и разведения костров на территории городского поселения Безенчук муниципального района Безенчукский Самарской области, </w:t>
      </w:r>
      <w:r w:rsidRPr="00271203">
        <w:rPr>
          <w:rFonts w:ascii="Times New Roman" w:eastAsia="DejaVu Sans" w:hAnsi="Times New Roman" w:cs="Times New Roman"/>
          <w:color w:val="000000"/>
          <w:kern w:val="2"/>
        </w:rPr>
        <w:t xml:space="preserve">утвержденный постановлением Администрации </w:t>
      </w:r>
      <w:r w:rsidRPr="00271203">
        <w:rPr>
          <w:rFonts w:ascii="Times New Roman" w:eastAsia="DejaVu Sans" w:hAnsi="Times New Roman" w:cs="Times New Roman"/>
          <w:kern w:val="2"/>
        </w:rPr>
        <w:t xml:space="preserve">городского поселения Безенчук </w:t>
      </w:r>
      <w:r w:rsidRPr="00271203">
        <w:rPr>
          <w:rFonts w:ascii="Times New Roman" w:eastAsia="DejaVu Sans" w:hAnsi="Times New Roman" w:cs="Times New Roman"/>
          <w:color w:val="000000"/>
          <w:kern w:val="2"/>
        </w:rPr>
        <w:t>от 09.04.2021 № 153</w:t>
      </w:r>
      <w:r w:rsidRPr="00271203">
        <w:rPr>
          <w:rFonts w:ascii="Times New Roman" w:hAnsi="Times New Roman" w:cs="Times New Roman"/>
        </w:rPr>
        <w:t>».</w:t>
      </w:r>
    </w:p>
    <w:p w14:paraId="2ADF483A" w14:textId="77777777" w:rsidR="00271203" w:rsidRPr="00271203" w:rsidRDefault="00271203" w:rsidP="00271203">
      <w:pPr>
        <w:widowControl w:val="0"/>
        <w:tabs>
          <w:tab w:val="left" w:pos="426"/>
        </w:tabs>
        <w:suppressAutoHyphens/>
        <w:spacing w:after="0" w:line="240" w:lineRule="auto"/>
        <w:ind w:firstLine="426"/>
        <w:jc w:val="both"/>
        <w:rPr>
          <w:rFonts w:ascii="Times New Roman" w:eastAsia="Times New Roman" w:hAnsi="Times New Roman" w:cs="Times New Roman"/>
          <w:lang w:eastAsia="ru-RU"/>
        </w:rPr>
      </w:pPr>
      <w:bookmarkStart w:id="7" w:name="Par5"/>
      <w:bookmarkEnd w:id="7"/>
      <w:r w:rsidRPr="00271203">
        <w:rPr>
          <w:rFonts w:ascii="Times New Roman" w:eastAsia="Calibri" w:hAnsi="Times New Roman" w:cs="Times New Roman"/>
        </w:rPr>
        <w:t>5.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52E2AC77" w14:textId="77777777" w:rsidR="00271203" w:rsidRPr="00271203" w:rsidRDefault="00271203" w:rsidP="00271203">
      <w:pPr>
        <w:widowControl w:val="0"/>
        <w:tabs>
          <w:tab w:val="left" w:pos="426"/>
        </w:tabs>
        <w:suppressAutoHyphens/>
        <w:spacing w:after="0" w:line="240" w:lineRule="auto"/>
        <w:ind w:firstLine="426"/>
        <w:jc w:val="both"/>
        <w:rPr>
          <w:rFonts w:ascii="Times New Roman" w:eastAsia="Times New Roman" w:hAnsi="Times New Roman" w:cs="Times New Roman"/>
          <w:lang w:eastAsia="ru-RU"/>
        </w:rPr>
      </w:pPr>
      <w:r w:rsidRPr="00271203">
        <w:rPr>
          <w:rFonts w:ascii="Times New Roman" w:eastAsia="Times New Roman" w:hAnsi="Times New Roman" w:cs="Times New Roman"/>
          <w:lang w:eastAsia="ru-RU"/>
        </w:rPr>
        <w:t>6. Настоящее Постановление вступает в силу со дня его официального опубликования.</w:t>
      </w:r>
    </w:p>
    <w:p w14:paraId="5CFF3170" w14:textId="77777777" w:rsidR="00271203" w:rsidRPr="00271203" w:rsidRDefault="00271203" w:rsidP="00271203">
      <w:pPr>
        <w:widowControl w:val="0"/>
        <w:tabs>
          <w:tab w:val="left" w:pos="426"/>
        </w:tabs>
        <w:suppressAutoHyphens/>
        <w:spacing w:after="0" w:line="240" w:lineRule="auto"/>
        <w:ind w:firstLine="426"/>
        <w:jc w:val="both"/>
        <w:rPr>
          <w:rFonts w:ascii="Times New Roman" w:eastAsia="DejaVu Sans" w:hAnsi="Times New Roman" w:cs="Times New Roman"/>
          <w:kern w:val="2"/>
        </w:rPr>
      </w:pPr>
      <w:r w:rsidRPr="00271203">
        <w:rPr>
          <w:rFonts w:ascii="Times New Roman" w:eastAsia="DejaVu Sans" w:hAnsi="Times New Roman" w:cs="Times New Roman"/>
          <w:kern w:val="2"/>
        </w:rPr>
        <w:t>7. Контроль за выполнением настоящего Постановления оставляю за собой.</w:t>
      </w:r>
    </w:p>
    <w:p w14:paraId="3686D69B" w14:textId="77777777" w:rsidR="00271203" w:rsidRPr="00271203" w:rsidRDefault="00271203" w:rsidP="00271203">
      <w:pPr>
        <w:tabs>
          <w:tab w:val="left" w:pos="284"/>
        </w:tabs>
        <w:spacing w:after="0" w:line="240" w:lineRule="auto"/>
        <w:jc w:val="both"/>
        <w:rPr>
          <w:rFonts w:ascii="Times New Roman" w:eastAsia="Times New Roman" w:hAnsi="Times New Roman" w:cs="Times New Roman"/>
          <w:lang w:eastAsia="ar-SA"/>
        </w:rPr>
      </w:pPr>
      <w:r w:rsidRPr="00271203">
        <w:rPr>
          <w:rFonts w:ascii="Times New Roman" w:eastAsia="Times New Roman" w:hAnsi="Times New Roman" w:cs="Times New Roman"/>
          <w:lang w:eastAsia="ar-SA"/>
        </w:rPr>
        <w:t>Глава городского поселения                                                                           В.Н.Гуров</w:t>
      </w:r>
    </w:p>
    <w:p w14:paraId="1280CAD2" w14:textId="77777777" w:rsidR="003C72A5" w:rsidRPr="00111B10" w:rsidRDefault="003C72A5" w:rsidP="003C72A5">
      <w:pPr>
        <w:pStyle w:val="14"/>
        <w:ind w:firstLine="0"/>
        <w:jc w:val="right"/>
        <w:rPr>
          <w:rFonts w:eastAsia="Calibri"/>
          <w:sz w:val="20"/>
        </w:rPr>
      </w:pPr>
      <w:r w:rsidRPr="00111B10">
        <w:rPr>
          <w:rFonts w:eastAsia="Calibri"/>
          <w:sz w:val="20"/>
        </w:rPr>
        <w:t xml:space="preserve">Приложение № 1 </w:t>
      </w:r>
    </w:p>
    <w:p w14:paraId="71F18FDC" w14:textId="77777777" w:rsidR="003C72A5" w:rsidRPr="00111B10" w:rsidRDefault="003C72A5" w:rsidP="003C72A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5B28E641" w14:textId="77777777" w:rsidR="003C72A5" w:rsidRPr="00111B10" w:rsidRDefault="003C72A5" w:rsidP="003C72A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271A3F46" w14:textId="0A508DBA" w:rsidR="002E0908" w:rsidRDefault="003C72A5" w:rsidP="00002A4D">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r w:rsidRPr="00111B10">
        <w:rPr>
          <w:rFonts w:ascii="Times New Roman" w:eastAsia="Calibri" w:hAnsi="Times New Roman" w:cs="Times New Roman"/>
          <w:sz w:val="20"/>
          <w:szCs w:val="20"/>
          <w:lang w:eastAsia="ru-RU"/>
        </w:rPr>
        <w:t xml:space="preserve">                                                                    от </w:t>
      </w:r>
      <w:r w:rsidR="00835E92">
        <w:rPr>
          <w:rFonts w:ascii="Times New Roman" w:eastAsia="Calibri" w:hAnsi="Times New Roman" w:cs="Times New Roman"/>
          <w:sz w:val="20"/>
          <w:szCs w:val="20"/>
          <w:lang w:eastAsia="ru-RU"/>
        </w:rPr>
        <w:t>2</w:t>
      </w:r>
      <w:r w:rsidR="002216E5">
        <w:rPr>
          <w:rFonts w:ascii="Times New Roman" w:eastAsia="Calibri" w:hAnsi="Times New Roman" w:cs="Times New Roman"/>
          <w:sz w:val="20"/>
          <w:szCs w:val="20"/>
          <w:lang w:eastAsia="ru-RU"/>
        </w:rPr>
        <w:t>6</w:t>
      </w:r>
      <w:r>
        <w:rPr>
          <w:rFonts w:ascii="Times New Roman" w:eastAsia="Calibri" w:hAnsi="Times New Roman" w:cs="Times New Roman"/>
          <w:sz w:val="20"/>
          <w:szCs w:val="20"/>
          <w:lang w:eastAsia="ru-RU"/>
        </w:rPr>
        <w:t>.0</w:t>
      </w:r>
      <w:r w:rsidR="002216E5">
        <w:rPr>
          <w:rFonts w:ascii="Times New Roman" w:eastAsia="Calibri" w:hAnsi="Times New Roman" w:cs="Times New Roman"/>
          <w:sz w:val="20"/>
          <w:szCs w:val="20"/>
          <w:lang w:eastAsia="ru-RU"/>
        </w:rPr>
        <w:t>5</w:t>
      </w:r>
      <w:r>
        <w:rPr>
          <w:rFonts w:ascii="Times New Roman" w:eastAsia="Calibri" w:hAnsi="Times New Roman" w:cs="Times New Roman"/>
          <w:sz w:val="20"/>
          <w:szCs w:val="20"/>
          <w:lang w:eastAsia="ru-RU"/>
        </w:rPr>
        <w:t>.</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1</w:t>
      </w:r>
      <w:r w:rsidR="002216E5">
        <w:rPr>
          <w:rFonts w:ascii="Times New Roman" w:eastAsia="Calibri" w:hAnsi="Times New Roman" w:cs="Times New Roman"/>
          <w:sz w:val="20"/>
          <w:szCs w:val="20"/>
          <w:lang w:eastAsia="ru-RU"/>
        </w:rPr>
        <w:t>9</w:t>
      </w:r>
      <w:r w:rsidR="009360DB">
        <w:rPr>
          <w:rFonts w:ascii="Times New Roman" w:eastAsia="Calibri" w:hAnsi="Times New Roman" w:cs="Times New Roman"/>
          <w:sz w:val="20"/>
          <w:szCs w:val="20"/>
          <w:lang w:eastAsia="ru-RU"/>
        </w:rPr>
        <w:t>8</w:t>
      </w:r>
    </w:p>
    <w:p w14:paraId="65C916FB" w14:textId="77777777" w:rsidR="00767D00" w:rsidRPr="00767D00" w:rsidRDefault="00767D00" w:rsidP="00767D00">
      <w:pPr>
        <w:widowControl w:val="0"/>
        <w:suppressAutoHyphens/>
        <w:spacing w:after="0" w:line="240" w:lineRule="auto"/>
        <w:jc w:val="center"/>
        <w:rPr>
          <w:rFonts w:ascii="Times New Roman" w:eastAsia="DejaVu Sans" w:hAnsi="Times New Roman" w:cs="Times New Roman"/>
          <w:bCs/>
          <w:kern w:val="2"/>
        </w:rPr>
      </w:pPr>
      <w:r w:rsidRPr="00767D00">
        <w:rPr>
          <w:rFonts w:ascii="Times New Roman" w:eastAsia="DejaVu Sans" w:hAnsi="Times New Roman" w:cs="Times New Roman"/>
          <w:bCs/>
          <w:kern w:val="2"/>
        </w:rPr>
        <w:t xml:space="preserve">Порядок </w:t>
      </w:r>
    </w:p>
    <w:p w14:paraId="6E837878" w14:textId="77777777" w:rsidR="00767D00" w:rsidRPr="00767D00" w:rsidRDefault="00767D00" w:rsidP="00767D00">
      <w:pPr>
        <w:widowControl w:val="0"/>
        <w:suppressAutoHyphens/>
        <w:spacing w:after="0" w:line="240" w:lineRule="auto"/>
        <w:jc w:val="center"/>
        <w:rPr>
          <w:rFonts w:ascii="Times New Roman" w:eastAsia="DejaVu Sans" w:hAnsi="Times New Roman" w:cs="Times New Roman"/>
          <w:bCs/>
          <w:kern w:val="2"/>
        </w:rPr>
      </w:pPr>
      <w:r w:rsidRPr="00767D00">
        <w:rPr>
          <w:rFonts w:ascii="Times New Roman" w:eastAsia="DejaVu Sans" w:hAnsi="Times New Roman" w:cs="Times New Roman"/>
          <w:kern w:val="2"/>
        </w:rPr>
        <w:t xml:space="preserve">разведения открытого огня и разведения костров </w:t>
      </w:r>
      <w:r w:rsidRPr="00767D00">
        <w:rPr>
          <w:rFonts w:ascii="Times New Roman" w:eastAsia="DejaVu Sans" w:hAnsi="Times New Roman" w:cs="Times New Roman"/>
          <w:bCs/>
          <w:kern w:val="2"/>
        </w:rPr>
        <w:t>на территории городского поселения Безенчук муниципального района Безенчукский Самарской области</w:t>
      </w:r>
    </w:p>
    <w:p w14:paraId="6691E38E" w14:textId="77777777" w:rsidR="00767D00" w:rsidRPr="00767D00" w:rsidRDefault="00767D00" w:rsidP="00767D00">
      <w:pPr>
        <w:autoSpaceDE w:val="0"/>
        <w:autoSpaceDN w:val="0"/>
        <w:adjustRightInd w:val="0"/>
        <w:spacing w:after="0" w:line="240" w:lineRule="auto"/>
        <w:ind w:firstLine="709"/>
        <w:jc w:val="both"/>
        <w:rPr>
          <w:rFonts w:ascii="Times New Roman" w:eastAsia="DejaVu Sans" w:hAnsi="Times New Roman" w:cs="Times New Roman"/>
          <w:kern w:val="2"/>
        </w:rPr>
      </w:pPr>
      <w:r w:rsidRPr="00767D00">
        <w:rPr>
          <w:rFonts w:ascii="Times New Roman" w:eastAsia="DejaVu Sans" w:hAnsi="Times New Roman" w:cs="Times New Roman"/>
          <w:kern w:val="2"/>
        </w:rPr>
        <w:t xml:space="preserve">1. Настоящий Порядок использования открытого огня и разведения </w:t>
      </w:r>
      <w:r w:rsidRPr="00767D00">
        <w:rPr>
          <w:rFonts w:ascii="Times New Roman" w:hAnsi="Times New Roman" w:cs="Times New Roman"/>
        </w:rPr>
        <w:t xml:space="preserve">костров на </w:t>
      </w:r>
      <w:r w:rsidRPr="00767D00">
        <w:rPr>
          <w:rFonts w:ascii="Times New Roman" w:eastAsia="DejaVu Sans" w:hAnsi="Times New Roman" w:cs="Times New Roman"/>
          <w:bCs/>
          <w:kern w:val="2"/>
        </w:rPr>
        <w:t>городского поселения Безенчук муниципального района Безенчукский Самарской области</w:t>
      </w:r>
      <w:r w:rsidRPr="00767D00">
        <w:rPr>
          <w:rFonts w:ascii="Times New Roman" w:eastAsia="DejaVu Sans" w:hAnsi="Times New Roman" w:cs="Times New Roman"/>
          <w:kern w:val="2"/>
        </w:rPr>
        <w:t xml:space="preserve"> (далее - Порядок) устанавливает обязательные требования пожарной безопасности к использованию открытого огня и разведению костров (далее - использование открытого огня) и определяет места  использования приспособлений для тепловой обработки пищи с помощью открытого огня, места сжигания мусора в целях повышения противопожарной устойчивости на территории </w:t>
      </w:r>
      <w:r w:rsidRPr="00767D00">
        <w:rPr>
          <w:rFonts w:ascii="Times New Roman" w:eastAsia="DejaVu Sans" w:hAnsi="Times New Roman" w:cs="Times New Roman"/>
          <w:bCs/>
          <w:kern w:val="2"/>
        </w:rPr>
        <w:t>городского поселения Безенчук муниципального района Безенчукский Самарской области</w:t>
      </w:r>
      <w:r w:rsidRPr="00767D00">
        <w:rPr>
          <w:rFonts w:ascii="Times New Roman" w:eastAsia="DejaVu Sans" w:hAnsi="Times New Roman" w:cs="Times New Roman"/>
          <w:kern w:val="2"/>
        </w:rPr>
        <w:t>.</w:t>
      </w:r>
    </w:p>
    <w:p w14:paraId="05D39E0C"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eastAsia="DejaVu Sans" w:hAnsi="Times New Roman" w:cs="Times New Roman"/>
          <w:kern w:val="2"/>
        </w:rPr>
        <w:t>2. Использование открытого огня должно осуществляться в специально оборудованных местах при выполнении следующих требований</w:t>
      </w:r>
      <w:r w:rsidRPr="00767D00">
        <w:rPr>
          <w:rFonts w:ascii="Times New Roman" w:hAnsi="Times New Roman" w:cs="Times New Roman"/>
        </w:rPr>
        <w:t>:</w:t>
      </w:r>
    </w:p>
    <w:p w14:paraId="2262F592"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ёмкостью (например: бочка, бак, мангал) или ёмкостью,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объёмом не более 1 куб. метра;</w:t>
      </w:r>
    </w:p>
    <w:p w14:paraId="4973B941"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 xml:space="preserve">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 При использовании открытого огня для сжигания сухой травы, веток, листвы и другой горючей растительности на индивидуальных земельных участках населенных пунктов, а также на садовых или </w:t>
      </w:r>
      <w:r w:rsidRPr="00767D00">
        <w:rPr>
          <w:rFonts w:ascii="Times New Roman" w:hAnsi="Times New Roman" w:cs="Times New Roman"/>
        </w:rPr>
        <w:lastRenderedPageBreak/>
        <w:t>огородных земельных участках место использования открытого огня должно располагаться на расстоянии не менее 15 метров до зданий, сооружений и иных построек»;</w:t>
      </w:r>
    </w:p>
    <w:p w14:paraId="7796DCEF"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14:paraId="71A6B35C"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14:paraId="233BB80D" w14:textId="77777777" w:rsidR="00767D00" w:rsidRPr="00767D00" w:rsidRDefault="00767D00" w:rsidP="00767D00">
      <w:pPr>
        <w:autoSpaceDE w:val="0"/>
        <w:autoSpaceDN w:val="0"/>
        <w:adjustRightInd w:val="0"/>
        <w:spacing w:after="0" w:line="240" w:lineRule="auto"/>
        <w:jc w:val="both"/>
        <w:rPr>
          <w:rFonts w:ascii="Times New Roman" w:eastAsia="DejaVu Sans" w:hAnsi="Times New Roman" w:cs="Times New Roman"/>
          <w:kern w:val="2"/>
        </w:rPr>
      </w:pPr>
      <w:r w:rsidRPr="00767D00">
        <w:rPr>
          <w:rFonts w:ascii="Times New Roman" w:eastAsia="DejaVu Sans" w:hAnsi="Times New Roman" w:cs="Times New Roman"/>
          <w:kern w:val="2"/>
        </w:rPr>
        <w:tab/>
        <w:t xml:space="preserve">3. 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использовать открытый огонь для приготовления пищи вне специально отведенных и оборудованных для этого мест, предусмотренных </w:t>
      </w:r>
      <w:hyperlink r:id="rId8" w:history="1">
        <w:r w:rsidRPr="00767D00">
          <w:rPr>
            <w:rFonts w:ascii="Times New Roman" w:eastAsia="DejaVu Sans" w:hAnsi="Times New Roman" w:cs="Times New Roman"/>
            <w:kern w:val="2"/>
            <w:u w:val="single"/>
          </w:rPr>
          <w:t>подпунктами "а"</w:t>
        </w:r>
      </w:hyperlink>
      <w:r w:rsidRPr="00767D00">
        <w:rPr>
          <w:rFonts w:ascii="Times New Roman" w:eastAsia="DejaVu Sans" w:hAnsi="Times New Roman" w:cs="Times New Roman"/>
          <w:kern w:val="2"/>
        </w:rPr>
        <w:t xml:space="preserve"> и </w:t>
      </w:r>
      <w:hyperlink r:id="rId9" w:history="1">
        <w:r w:rsidRPr="00767D00">
          <w:rPr>
            <w:rFonts w:ascii="Times New Roman" w:eastAsia="DejaVu Sans" w:hAnsi="Times New Roman" w:cs="Times New Roman"/>
            <w:kern w:val="2"/>
            <w:u w:val="single"/>
          </w:rPr>
          <w:t>"г" пункта 2</w:t>
        </w:r>
      </w:hyperlink>
      <w:r w:rsidRPr="00767D00">
        <w:rPr>
          <w:rFonts w:ascii="Times New Roman" w:eastAsia="DejaVu Sans" w:hAnsi="Times New Roman" w:cs="Times New Roman"/>
          <w:kern w:val="2"/>
        </w:rPr>
        <w:t xml:space="preserve"> Порядка, а также сжигать мусор, траву, листву и иные отходы, материалы или изделия.</w:t>
      </w:r>
    </w:p>
    <w:p w14:paraId="4510864A"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 xml:space="preserve">4. При использовании открытого огня для сжигания сухой травы, веток, листвы и другой горючей растительности в металлической емкости или емкости, выполненной из иных негорючих материалов, исключающей распространение пламени и выпадение горючих материалов за пределы очага горения, минимально допустимые расстояния, предусмотренные </w:t>
      </w:r>
      <w:hyperlink r:id="rId10" w:history="1">
        <w:r w:rsidRPr="00767D00">
          <w:rPr>
            <w:rFonts w:ascii="Times New Roman" w:hAnsi="Times New Roman" w:cs="Times New Roman"/>
            <w:u w:val="single"/>
          </w:rPr>
          <w:t>подпунктами "б"</w:t>
        </w:r>
      </w:hyperlink>
      <w:r w:rsidRPr="00767D00">
        <w:rPr>
          <w:rFonts w:ascii="Times New Roman" w:hAnsi="Times New Roman" w:cs="Times New Roman"/>
        </w:rPr>
        <w:t xml:space="preserve"> и </w:t>
      </w:r>
      <w:hyperlink r:id="rId11" w:history="1">
        <w:r w:rsidRPr="00767D00">
          <w:rPr>
            <w:rFonts w:ascii="Times New Roman" w:hAnsi="Times New Roman" w:cs="Times New Roman"/>
            <w:u w:val="single"/>
          </w:rPr>
          <w:t>"в" пункта 2</w:t>
        </w:r>
      </w:hyperlink>
      <w:r w:rsidRPr="00767D00">
        <w:rPr>
          <w:rFonts w:ascii="Times New Roman" w:hAnsi="Times New Roman" w:cs="Times New Roman"/>
        </w:rPr>
        <w:t xml:space="preserve"> Порядка, могут быть уменьшены вдвое. При этом устройство противопожарной минерализованной полосы не требуется.</w:t>
      </w:r>
    </w:p>
    <w:p w14:paraId="25FCAE3C"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6. В целях своевременной локализации процесса горения ёмкость,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ёмкость сверху.</w:t>
      </w:r>
    </w:p>
    <w:p w14:paraId="69B4F61B"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7. 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населенных пунктов, а также на садовых или огородных земельных участках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
    <w:p w14:paraId="5E52607E" w14:textId="77777777" w:rsidR="00767D00" w:rsidRPr="00767D00" w:rsidRDefault="00767D00" w:rsidP="00767D00">
      <w:pPr>
        <w:autoSpaceDE w:val="0"/>
        <w:autoSpaceDN w:val="0"/>
        <w:adjustRightInd w:val="0"/>
        <w:spacing w:after="0" w:line="240" w:lineRule="auto"/>
        <w:ind w:firstLine="540"/>
        <w:jc w:val="both"/>
        <w:rPr>
          <w:rFonts w:ascii="Times New Roman" w:hAnsi="Times New Roman" w:cs="Times New Roman"/>
        </w:rPr>
      </w:pPr>
      <w:r w:rsidRPr="00767D00">
        <w:rPr>
          <w:rFonts w:ascii="Times New Roman" w:eastAsia="DejaVu Sans" w:hAnsi="Times New Roman" w:cs="Times New Roman"/>
          <w:kern w:val="2"/>
        </w:rPr>
        <w:t xml:space="preserve">8. </w:t>
      </w:r>
      <w:r w:rsidRPr="00767D00">
        <w:rPr>
          <w:rFonts w:ascii="Times New Roman" w:hAnsi="Times New Roman" w:cs="Times New Roman"/>
        </w:rPr>
        <w:t>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выполнении п. 2 настоящего Порядка и при условии, что:</w:t>
      </w:r>
    </w:p>
    <w:p w14:paraId="194CB730" w14:textId="77777777" w:rsidR="00767D00" w:rsidRPr="00767D00" w:rsidRDefault="00767D00" w:rsidP="00767D00">
      <w:pPr>
        <w:autoSpaceDE w:val="0"/>
        <w:autoSpaceDN w:val="0"/>
        <w:adjustRightInd w:val="0"/>
        <w:spacing w:after="0" w:line="240" w:lineRule="auto"/>
        <w:ind w:firstLine="540"/>
        <w:jc w:val="both"/>
        <w:rPr>
          <w:rFonts w:ascii="Times New Roman" w:hAnsi="Times New Roman" w:cs="Times New Roman"/>
        </w:rPr>
      </w:pPr>
      <w:r w:rsidRPr="00767D00">
        <w:rPr>
          <w:rFonts w:ascii="Times New Roman" w:hAnsi="Times New Roman" w:cs="Times New Roman"/>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14:paraId="2F1C781E" w14:textId="77777777" w:rsidR="00767D00" w:rsidRPr="00767D00" w:rsidRDefault="00767D00" w:rsidP="00767D00">
      <w:pPr>
        <w:autoSpaceDE w:val="0"/>
        <w:autoSpaceDN w:val="0"/>
        <w:adjustRightInd w:val="0"/>
        <w:spacing w:after="0" w:line="240" w:lineRule="auto"/>
        <w:ind w:firstLine="540"/>
        <w:jc w:val="both"/>
        <w:rPr>
          <w:rFonts w:ascii="Times New Roman" w:hAnsi="Times New Roman" w:cs="Times New Roman"/>
        </w:rPr>
      </w:pPr>
      <w:r w:rsidRPr="00767D00">
        <w:rPr>
          <w:rFonts w:ascii="Times New Roman" w:hAnsi="Times New Roman" w:cs="Times New Roman"/>
        </w:rPr>
        <w:t>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14:paraId="7238DBE8"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9. Сжигание сухостойных деревьев, сухой травы, валежника, порубочных остатков, других горючих материалов допускается осуществлять исключительно на специально выделенных участках, определенных приложением 2 к настоящему порядку.</w:t>
      </w:r>
    </w:p>
    <w:p w14:paraId="0A59384A"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10. При увеличении диаметра зоны очага горения свыше 3 метров должны быть выполнены требования </w:t>
      </w:r>
      <w:hyperlink r:id="rId12" w:anchor="/document/71347022/entry/1002" w:history="1">
        <w:r w:rsidRPr="00767D00">
          <w:rPr>
            <w:rFonts w:ascii="Times New Roman" w:hAnsi="Times New Roman" w:cs="Times New Roman"/>
          </w:rPr>
          <w:t>пункта 2</w:t>
        </w:r>
      </w:hyperlink>
      <w:r w:rsidRPr="00767D00">
        <w:rPr>
          <w:rFonts w:ascii="Times New Roman" w:hAnsi="Times New Roman" w:cs="Times New Roman"/>
        </w:rPr>
        <w:t> настоящего Порядка. При этом на каждый очаг использования открытого огня должно быть задействовано не менее 2-х человек, обеспеченных первичными средствами пожаротушения и прошедших обучение мерам пожарной безопасности в соответствии с </w:t>
      </w:r>
      <w:hyperlink r:id="rId13" w:anchor="/document/192618/entry/10000" w:history="1">
        <w:r w:rsidRPr="00767D00">
          <w:rPr>
            <w:rFonts w:ascii="Times New Roman" w:hAnsi="Times New Roman" w:cs="Times New Roman"/>
          </w:rPr>
          <w:t>Нормами</w:t>
        </w:r>
      </w:hyperlink>
      <w:r w:rsidRPr="00767D00">
        <w:rPr>
          <w:rFonts w:ascii="Times New Roman" w:hAnsi="Times New Roman" w:cs="Times New Roman"/>
        </w:rPr>
        <w:t> пожарной безопасности.</w:t>
      </w:r>
    </w:p>
    <w:p w14:paraId="1BD11CAB"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11.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14:paraId="40457EEC"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12. Использование открытого огня запрещается:</w:t>
      </w:r>
    </w:p>
    <w:p w14:paraId="4523036B"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на торфяных почвах;</w:t>
      </w:r>
    </w:p>
    <w:p w14:paraId="6B46F7FC" w14:textId="77777777" w:rsidR="00767D00" w:rsidRPr="00767D00" w:rsidRDefault="00767D00" w:rsidP="00767D00">
      <w:pPr>
        <w:autoSpaceDE w:val="0"/>
        <w:autoSpaceDN w:val="0"/>
        <w:adjustRightInd w:val="0"/>
        <w:spacing w:after="0" w:line="240" w:lineRule="auto"/>
        <w:ind w:firstLine="567"/>
        <w:jc w:val="both"/>
        <w:rPr>
          <w:rFonts w:ascii="Times New Roman" w:hAnsi="Times New Roman" w:cs="Times New Roman"/>
        </w:rPr>
      </w:pPr>
      <w:r w:rsidRPr="00767D00">
        <w:rPr>
          <w:rFonts w:ascii="Times New Roman" w:hAnsi="Times New Roman" w:cs="Times New Roman"/>
        </w:rPr>
        <w:t>при установлении на соответствующей территории особого противопожарного режима.</w:t>
      </w:r>
    </w:p>
    <w:p w14:paraId="1CA46FC4"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14:paraId="6B60775C"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под кронами деревьев хвойных пород;</w:t>
      </w:r>
    </w:p>
    <w:p w14:paraId="6ECFF75C"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в ёмкости, стенки которой имеют огненный сквозной прогар, механические разрывы (повреждения) и иные отверстия, в том числе технологические, через которые возможно выпадение горючих материалов за пределы очага горения;</w:t>
      </w:r>
    </w:p>
    <w:p w14:paraId="3B5176D7"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при скорости ветра, превышающей значение 5 метров в секунду, если открытый огонь используется без металлической ёмкости или ёмкости, выполненной из иных негорючих материалов, исключающей распространение пламени и выпадение сгораемых материалов за пределы очага горения;</w:t>
      </w:r>
    </w:p>
    <w:p w14:paraId="3F48D7AB"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при скорости ветра, превышающей значение 10 метров в секунду.</w:t>
      </w:r>
    </w:p>
    <w:p w14:paraId="6886927C"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 xml:space="preserve">13. В процессе использования открытого огня запрещается: </w:t>
      </w:r>
    </w:p>
    <w:p w14:paraId="0DAE974F"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14:paraId="7DEF79A0"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оставлять место очага горения без присмотра до полного прекращения горения (тления);</w:t>
      </w:r>
    </w:p>
    <w:p w14:paraId="6719FDB6"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lastRenderedPageBreak/>
        <w:t>располагать легковоспламеняющиеся и горючие жидкости, а также горючие материалы вблизи очага горения.</w:t>
      </w:r>
    </w:p>
    <w:p w14:paraId="6B27226E" w14:textId="77777777" w:rsidR="00767D00" w:rsidRPr="00767D00" w:rsidRDefault="00767D00" w:rsidP="00767D00">
      <w:pPr>
        <w:autoSpaceDE w:val="0"/>
        <w:autoSpaceDN w:val="0"/>
        <w:adjustRightInd w:val="0"/>
        <w:spacing w:after="0" w:line="240" w:lineRule="auto"/>
        <w:ind w:firstLine="709"/>
        <w:jc w:val="both"/>
        <w:rPr>
          <w:rFonts w:ascii="Times New Roman" w:hAnsi="Times New Roman" w:cs="Times New Roman"/>
        </w:rPr>
      </w:pPr>
      <w:r w:rsidRPr="00767D00">
        <w:rPr>
          <w:rFonts w:ascii="Times New Roman" w:hAnsi="Times New Roman" w:cs="Times New Roman"/>
        </w:rPr>
        <w:t>14. После использования открытого огня место разведения костра и место сжигания должно быть засыпано землей (песком) или залито водой до полного прекращения горения (тления).</w:t>
      </w:r>
    </w:p>
    <w:tbl>
      <w:tblPr>
        <w:tblStyle w:val="5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3"/>
        <w:gridCol w:w="6132"/>
      </w:tblGrid>
      <w:tr w:rsidR="00767D00" w:rsidRPr="00767D00" w14:paraId="67909695" w14:textId="77777777" w:rsidTr="00767D00">
        <w:trPr>
          <w:trHeight w:val="805"/>
        </w:trPr>
        <w:tc>
          <w:tcPr>
            <w:tcW w:w="5033" w:type="dxa"/>
          </w:tcPr>
          <w:p w14:paraId="5ADDD213" w14:textId="77777777" w:rsidR="00767D00" w:rsidRPr="00767D00" w:rsidRDefault="00767D00" w:rsidP="00767D00">
            <w:pPr>
              <w:suppressAutoHyphens/>
              <w:jc w:val="center"/>
              <w:rPr>
                <w:rFonts w:ascii="Times New Roman" w:eastAsia="DejaVu Sans" w:hAnsi="Times New Roman" w:cs="Times New Roman"/>
                <w:b/>
                <w:kern w:val="2"/>
              </w:rPr>
            </w:pPr>
          </w:p>
        </w:tc>
        <w:tc>
          <w:tcPr>
            <w:tcW w:w="6132" w:type="dxa"/>
          </w:tcPr>
          <w:p w14:paraId="0AD117CB" w14:textId="77777777" w:rsidR="00767D00" w:rsidRPr="00767D00" w:rsidRDefault="00767D00" w:rsidP="00767D00">
            <w:pPr>
              <w:suppressAutoHyphens/>
              <w:jc w:val="right"/>
              <w:rPr>
                <w:rFonts w:ascii="Times New Roman" w:eastAsia="DejaVu Sans" w:hAnsi="Times New Roman" w:cs="Times New Roman"/>
                <w:kern w:val="2"/>
                <w:sz w:val="20"/>
                <w:szCs w:val="20"/>
              </w:rPr>
            </w:pPr>
            <w:r w:rsidRPr="00767D00">
              <w:rPr>
                <w:rFonts w:ascii="Times New Roman" w:eastAsia="DejaVu Sans" w:hAnsi="Times New Roman" w:cs="Times New Roman"/>
                <w:kern w:val="2"/>
                <w:sz w:val="20"/>
                <w:szCs w:val="20"/>
              </w:rPr>
              <w:t>Приложение № 1</w:t>
            </w:r>
          </w:p>
          <w:p w14:paraId="128A8803" w14:textId="77777777" w:rsidR="00767D00" w:rsidRPr="00767D00" w:rsidRDefault="00767D00" w:rsidP="00767D00">
            <w:pPr>
              <w:suppressAutoHyphens/>
              <w:jc w:val="right"/>
              <w:rPr>
                <w:rFonts w:ascii="Times New Roman" w:eastAsia="DejaVu Sans" w:hAnsi="Times New Roman" w:cs="Times New Roman"/>
                <w:b/>
                <w:kern w:val="2"/>
              </w:rPr>
            </w:pPr>
            <w:r w:rsidRPr="00767D00">
              <w:rPr>
                <w:rFonts w:ascii="Times New Roman" w:eastAsia="DejaVu Sans" w:hAnsi="Times New Roman" w:cs="Times New Roman"/>
                <w:kern w:val="2"/>
                <w:sz w:val="20"/>
                <w:szCs w:val="20"/>
              </w:rPr>
              <w:t>к Порядку разведения открытого огня и разведения костров на территории городского поселения Безенчук муниципального района Безенчукский Самарской области</w:t>
            </w:r>
          </w:p>
        </w:tc>
      </w:tr>
    </w:tbl>
    <w:p w14:paraId="2A32CC06" w14:textId="77777777" w:rsidR="00767D00" w:rsidRPr="00767D00" w:rsidRDefault="00767D00" w:rsidP="00767D00">
      <w:pPr>
        <w:autoSpaceDE w:val="0"/>
        <w:autoSpaceDN w:val="0"/>
        <w:adjustRightInd w:val="0"/>
        <w:spacing w:after="0" w:line="240" w:lineRule="auto"/>
        <w:jc w:val="center"/>
        <w:rPr>
          <w:rFonts w:ascii="Times New Roman" w:hAnsi="Times New Roman" w:cs="Times New Roman"/>
          <w:b/>
          <w:bCs/>
        </w:rPr>
      </w:pPr>
      <w:r w:rsidRPr="00767D00">
        <w:rPr>
          <w:rFonts w:ascii="Times New Roman" w:hAnsi="Times New Roman" w:cs="Times New Roman"/>
          <w:b/>
          <w:bCs/>
        </w:rPr>
        <w:t>Перечень мест на землях общего пользования городского поселения  Безенчук, в которых допускается разведение</w:t>
      </w:r>
    </w:p>
    <w:p w14:paraId="79C9D220" w14:textId="77777777" w:rsidR="00767D00" w:rsidRPr="00767D00" w:rsidRDefault="00767D00" w:rsidP="00767D00">
      <w:pPr>
        <w:autoSpaceDE w:val="0"/>
        <w:autoSpaceDN w:val="0"/>
        <w:adjustRightInd w:val="0"/>
        <w:spacing w:after="0" w:line="240" w:lineRule="auto"/>
        <w:jc w:val="center"/>
        <w:rPr>
          <w:rFonts w:ascii="Times New Roman" w:hAnsi="Times New Roman" w:cs="Times New Roman"/>
          <w:b/>
          <w:bCs/>
        </w:rPr>
      </w:pPr>
      <w:r w:rsidRPr="00767D00">
        <w:rPr>
          <w:rFonts w:ascii="Times New Roman" w:hAnsi="Times New Roman" w:cs="Times New Roman"/>
          <w:b/>
          <w:bCs/>
        </w:rPr>
        <w:t>костров, проведение мероприятий, предусматривающих использование</w:t>
      </w:r>
    </w:p>
    <w:p w14:paraId="4E8F0E8F" w14:textId="77777777" w:rsidR="00767D00" w:rsidRPr="00767D00" w:rsidRDefault="00767D00" w:rsidP="00767D00">
      <w:pPr>
        <w:autoSpaceDE w:val="0"/>
        <w:autoSpaceDN w:val="0"/>
        <w:adjustRightInd w:val="0"/>
        <w:spacing w:after="0" w:line="240" w:lineRule="auto"/>
        <w:jc w:val="center"/>
        <w:rPr>
          <w:rFonts w:ascii="Times New Roman" w:hAnsi="Times New Roman" w:cs="Times New Roman"/>
          <w:b/>
          <w:bCs/>
        </w:rPr>
      </w:pPr>
      <w:r w:rsidRPr="00767D00">
        <w:rPr>
          <w:rFonts w:ascii="Times New Roman" w:hAnsi="Times New Roman" w:cs="Times New Roman"/>
          <w:b/>
          <w:bCs/>
        </w:rPr>
        <w:t>открытого огня, использование мангалов и иных приспособлений для</w:t>
      </w:r>
    </w:p>
    <w:p w14:paraId="612E6461" w14:textId="77777777" w:rsidR="00767D00" w:rsidRPr="00767D00" w:rsidRDefault="00767D00" w:rsidP="00767D00">
      <w:pPr>
        <w:widowControl w:val="0"/>
        <w:suppressAutoHyphens/>
        <w:spacing w:after="0" w:line="240" w:lineRule="auto"/>
        <w:jc w:val="center"/>
        <w:rPr>
          <w:rFonts w:ascii="Times New Roman" w:hAnsi="Times New Roman" w:cs="Times New Roman"/>
          <w:b/>
          <w:bCs/>
        </w:rPr>
      </w:pPr>
      <w:r w:rsidRPr="00767D00">
        <w:rPr>
          <w:rFonts w:ascii="Times New Roman" w:hAnsi="Times New Roman" w:cs="Times New Roman"/>
          <w:b/>
          <w:bCs/>
        </w:rPr>
        <w:t>тепловой обработки пищи с помощью открытого огня.</w:t>
      </w:r>
    </w:p>
    <w:tbl>
      <w:tblPr>
        <w:tblStyle w:val="500"/>
        <w:tblW w:w="0" w:type="auto"/>
        <w:jc w:val="center"/>
        <w:tblLook w:val="04A0" w:firstRow="1" w:lastRow="0" w:firstColumn="1" w:lastColumn="0" w:noHBand="0" w:noVBand="1"/>
      </w:tblPr>
      <w:tblGrid>
        <w:gridCol w:w="932"/>
        <w:gridCol w:w="4287"/>
        <w:gridCol w:w="4650"/>
      </w:tblGrid>
      <w:tr w:rsidR="00767D00" w:rsidRPr="00767D00" w14:paraId="74752F15" w14:textId="77777777" w:rsidTr="00684697">
        <w:trPr>
          <w:jc w:val="center"/>
        </w:trPr>
        <w:tc>
          <w:tcPr>
            <w:tcW w:w="932" w:type="dxa"/>
            <w:vAlign w:val="center"/>
          </w:tcPr>
          <w:p w14:paraId="4BCDD4AC"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 п/п</w:t>
            </w:r>
          </w:p>
        </w:tc>
        <w:tc>
          <w:tcPr>
            <w:tcW w:w="4287" w:type="dxa"/>
            <w:vAlign w:val="center"/>
          </w:tcPr>
          <w:p w14:paraId="3264B8DB"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Место расположения</w:t>
            </w:r>
          </w:p>
        </w:tc>
        <w:tc>
          <w:tcPr>
            <w:tcW w:w="4650" w:type="dxa"/>
            <w:vAlign w:val="center"/>
          </w:tcPr>
          <w:p w14:paraId="5D147263"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Примечание</w:t>
            </w:r>
          </w:p>
        </w:tc>
      </w:tr>
      <w:tr w:rsidR="00767D00" w:rsidRPr="00767D00" w14:paraId="790C0273" w14:textId="77777777" w:rsidTr="00684697">
        <w:trPr>
          <w:jc w:val="center"/>
        </w:trPr>
        <w:tc>
          <w:tcPr>
            <w:tcW w:w="932" w:type="dxa"/>
            <w:vAlign w:val="center"/>
          </w:tcPr>
          <w:p w14:paraId="4E9C20C7"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1</w:t>
            </w:r>
          </w:p>
        </w:tc>
        <w:tc>
          <w:tcPr>
            <w:tcW w:w="4287" w:type="dxa"/>
          </w:tcPr>
          <w:p w14:paraId="56A25EB7"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пгт. Безенчук, центральная площадь</w:t>
            </w:r>
          </w:p>
        </w:tc>
        <w:tc>
          <w:tcPr>
            <w:tcW w:w="4650" w:type="dxa"/>
          </w:tcPr>
          <w:p w14:paraId="2E1865F4"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Использование мангалов, сжигание чучела</w:t>
            </w:r>
          </w:p>
        </w:tc>
      </w:tr>
      <w:tr w:rsidR="00767D00" w:rsidRPr="00767D00" w14:paraId="614C3DDF" w14:textId="77777777" w:rsidTr="00684697">
        <w:trPr>
          <w:jc w:val="center"/>
        </w:trPr>
        <w:tc>
          <w:tcPr>
            <w:tcW w:w="932" w:type="dxa"/>
            <w:vAlign w:val="center"/>
          </w:tcPr>
          <w:p w14:paraId="5CC6FA8D"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2</w:t>
            </w:r>
          </w:p>
        </w:tc>
        <w:tc>
          <w:tcPr>
            <w:tcW w:w="4287" w:type="dxa"/>
          </w:tcPr>
          <w:p w14:paraId="5886C7F7" w14:textId="77777777" w:rsidR="00767D00" w:rsidRPr="00767D00" w:rsidRDefault="00767D00" w:rsidP="00767D00">
            <w:pPr>
              <w:suppressAutoHyphens/>
              <w:jc w:val="center"/>
              <w:rPr>
                <w:rFonts w:ascii="Times New Roman" w:eastAsia="DejaVu Sans" w:hAnsi="Times New Roman" w:cs="Times New Roman"/>
                <w:b/>
                <w:kern w:val="2"/>
              </w:rPr>
            </w:pPr>
            <w:r w:rsidRPr="00767D00">
              <w:rPr>
                <w:rFonts w:ascii="Times New Roman" w:eastAsia="DejaVu Sans" w:hAnsi="Times New Roman" w:cs="Times New Roman"/>
                <w:kern w:val="2"/>
              </w:rPr>
              <w:t>пгт. Безенчук, стадион «Труд»</w:t>
            </w:r>
          </w:p>
        </w:tc>
        <w:tc>
          <w:tcPr>
            <w:tcW w:w="4650" w:type="dxa"/>
          </w:tcPr>
          <w:p w14:paraId="45B23947" w14:textId="77777777" w:rsidR="00767D00" w:rsidRPr="00767D00" w:rsidRDefault="00767D00" w:rsidP="00767D00">
            <w:pPr>
              <w:suppressAutoHyphens/>
              <w:jc w:val="center"/>
              <w:rPr>
                <w:rFonts w:ascii="Times New Roman" w:eastAsia="DejaVu Sans" w:hAnsi="Times New Roman" w:cs="Times New Roman"/>
                <w:b/>
                <w:kern w:val="2"/>
              </w:rPr>
            </w:pPr>
            <w:r w:rsidRPr="00767D00">
              <w:rPr>
                <w:rFonts w:ascii="Times New Roman" w:eastAsia="DejaVu Sans" w:hAnsi="Times New Roman" w:cs="Times New Roman"/>
                <w:kern w:val="2"/>
              </w:rPr>
              <w:t>Использование мангалов</w:t>
            </w:r>
          </w:p>
        </w:tc>
      </w:tr>
      <w:tr w:rsidR="00767D00" w:rsidRPr="00767D00" w14:paraId="6F67044D" w14:textId="77777777" w:rsidTr="00684697">
        <w:trPr>
          <w:jc w:val="center"/>
        </w:trPr>
        <w:tc>
          <w:tcPr>
            <w:tcW w:w="932" w:type="dxa"/>
            <w:vAlign w:val="center"/>
          </w:tcPr>
          <w:p w14:paraId="44EE6F20"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3</w:t>
            </w:r>
          </w:p>
        </w:tc>
        <w:tc>
          <w:tcPr>
            <w:tcW w:w="4287" w:type="dxa"/>
          </w:tcPr>
          <w:p w14:paraId="0A29F3AC" w14:textId="77777777" w:rsidR="00767D00" w:rsidRPr="00767D00" w:rsidRDefault="00767D00" w:rsidP="00767D00">
            <w:pPr>
              <w:suppressAutoHyphens/>
              <w:jc w:val="center"/>
              <w:rPr>
                <w:rFonts w:ascii="Times New Roman" w:eastAsia="DejaVu Sans" w:hAnsi="Times New Roman" w:cs="Times New Roman"/>
                <w:b/>
                <w:kern w:val="2"/>
              </w:rPr>
            </w:pPr>
            <w:r w:rsidRPr="00767D00">
              <w:rPr>
                <w:rFonts w:ascii="Times New Roman" w:eastAsia="DejaVu Sans" w:hAnsi="Times New Roman" w:cs="Times New Roman"/>
                <w:kern w:val="2"/>
              </w:rPr>
              <w:t xml:space="preserve">пгт. Безенчук, </w:t>
            </w:r>
            <w:r w:rsidRPr="00767D00">
              <w:rPr>
                <w:rFonts w:ascii="Times New Roman" w:eastAsia="DejaVu Sans" w:hAnsi="Times New Roman" w:cs="Times New Roman"/>
                <w:b/>
                <w:kern w:val="2"/>
              </w:rPr>
              <w:t xml:space="preserve"> </w:t>
            </w:r>
            <w:r w:rsidRPr="00767D00">
              <w:rPr>
                <w:rFonts w:ascii="Times New Roman" w:eastAsia="DejaVu Sans" w:hAnsi="Times New Roman" w:cs="Times New Roman"/>
                <w:bCs/>
                <w:kern w:val="2"/>
              </w:rPr>
              <w:t>привокзальная площадь</w:t>
            </w:r>
          </w:p>
        </w:tc>
        <w:tc>
          <w:tcPr>
            <w:tcW w:w="4650" w:type="dxa"/>
          </w:tcPr>
          <w:p w14:paraId="0675C72F" w14:textId="77777777" w:rsidR="00767D00" w:rsidRPr="00767D00" w:rsidRDefault="00767D00" w:rsidP="00767D00">
            <w:pPr>
              <w:suppressAutoHyphens/>
              <w:jc w:val="center"/>
              <w:rPr>
                <w:rFonts w:ascii="Times New Roman" w:eastAsia="DejaVu Sans" w:hAnsi="Times New Roman" w:cs="Times New Roman"/>
                <w:b/>
                <w:kern w:val="2"/>
              </w:rPr>
            </w:pPr>
            <w:r w:rsidRPr="00767D00">
              <w:rPr>
                <w:rFonts w:ascii="Times New Roman" w:eastAsia="DejaVu Sans" w:hAnsi="Times New Roman" w:cs="Times New Roman"/>
                <w:kern w:val="2"/>
              </w:rPr>
              <w:t>Использование мангалов</w:t>
            </w:r>
          </w:p>
        </w:tc>
      </w:tr>
    </w:tbl>
    <w:p w14:paraId="7F0FFF9E" w14:textId="77777777" w:rsidR="00767D00" w:rsidRDefault="00767D00" w:rsidP="00002A4D">
      <w:pPr>
        <w:autoSpaceDE w:val="0"/>
        <w:autoSpaceDN w:val="0"/>
        <w:adjustRightInd w:val="0"/>
        <w:spacing w:after="0" w:line="240" w:lineRule="auto"/>
        <w:jc w:val="right"/>
        <w:outlineLvl w:val="0"/>
        <w:rPr>
          <w:rFonts w:ascii="Times New Roman" w:hAnsi="Times New Roman" w:cs="Times New Roman"/>
          <w:sz w:val="8"/>
          <w:szCs w:val="8"/>
        </w:rPr>
      </w:pPr>
    </w:p>
    <w:p w14:paraId="452F12EB" w14:textId="77777777" w:rsidR="00406A9A" w:rsidRPr="00406A9A" w:rsidRDefault="00406A9A" w:rsidP="00406A9A">
      <w:pPr>
        <w:spacing w:after="0" w:line="240" w:lineRule="auto"/>
        <w:ind w:firstLine="709"/>
        <w:jc w:val="both"/>
        <w:outlineLvl w:val="0"/>
        <w:rPr>
          <w:rFonts w:ascii="Times New Roman" w:eastAsia="Times New Roman" w:hAnsi="Times New Roman" w:cs="Times New Roman"/>
          <w:sz w:val="8"/>
          <w:szCs w:val="8"/>
          <w:lang w:eastAsia="ru-RU"/>
        </w:rPr>
      </w:pPr>
    </w:p>
    <w:bookmarkEnd w:id="3"/>
    <w:bookmarkEnd w:id="4"/>
    <w:bookmarkEnd w:id="5"/>
    <w:p w14:paraId="4E4E53AC" w14:textId="77777777" w:rsidR="008B52AC" w:rsidRPr="003E4AC3" w:rsidRDefault="008B52AC" w:rsidP="009800B3">
      <w:pPr>
        <w:spacing w:after="0" w:line="240" w:lineRule="auto"/>
        <w:jc w:val="both"/>
        <w:rPr>
          <w:rFonts w:ascii="Times New Roman" w:eastAsia="Times New Roman" w:hAnsi="Times New Roman" w:cs="Times New Roman"/>
          <w:sz w:val="8"/>
          <w:szCs w:val="8"/>
          <w:lang w:eastAsia="ar-SA"/>
        </w:rPr>
      </w:pPr>
    </w:p>
    <w:p w14:paraId="1A6060DC" w14:textId="17477725"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 xml:space="preserve">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w:t>
      </w:r>
      <w:r w:rsidRPr="00111B10">
        <w:rPr>
          <w:rFonts w:ascii="Times New Roman" w:eastAsia="Times New Roman" w:hAnsi="Times New Roman" w:cs="Times New Roman"/>
        </w:rPr>
        <w:lastRenderedPageBreak/>
        <w:t>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3A24FCD" w14:textId="69D1A980" w:rsidR="004E5C26" w:rsidRPr="00111B10" w:rsidRDefault="00042BA8" w:rsidP="004E5C26">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6D938316" w14:textId="77777777" w:rsidR="000F688A" w:rsidRDefault="000F688A" w:rsidP="00B24A79">
      <w:pPr>
        <w:spacing w:after="0" w:line="240" w:lineRule="auto"/>
        <w:jc w:val="both"/>
        <w:rPr>
          <w:rFonts w:ascii="Times New Roman" w:eastAsia="Calibri" w:hAnsi="Times New Roman" w:cs="Times New Roman"/>
        </w:rPr>
      </w:pPr>
    </w:p>
    <w:p w14:paraId="33F29B75"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Памятка для родителей</w:t>
      </w:r>
    </w:p>
    <w:p w14:paraId="7D429504"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 xml:space="preserve">по безопасности детей в летний (отпускной) период </w:t>
      </w:r>
    </w:p>
    <w:p w14:paraId="20CF684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Уважаемые родители, понятно, что ежедневные хлопоты  отвлекают вас, но не забывайте, что вашим детям нужна  помощь и  внимание, особенно в летний период. </w:t>
      </w:r>
    </w:p>
    <w:p w14:paraId="06A65D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первых: ежедневно напоминайте своему ребёнку о правилах дорожного движения.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w:t>
      </w:r>
      <w:r w:rsidRPr="007F2D72">
        <w:rPr>
          <w:rFonts w:ascii="Times New Roman" w:eastAsia="Times New Roman" w:hAnsi="Times New Roman" w:cs="Times New Roman"/>
          <w:lang w:eastAsia="ru-RU"/>
        </w:rPr>
        <w:lastRenderedPageBreak/>
        <w:t>нельзя перейти проезжую часть, какие на этот случай существуют правила для пешеходов и автомобилей, укажите на нарушителей, отметив, что они нарушают правила, рискуя попасть под движущиеся транспортные средства. Помните, что ваш ребёнок должен усвоить:</w:t>
      </w:r>
    </w:p>
    <w:p w14:paraId="376E62BB"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без взрослых на дорогу выходить нельзя, идешь со взрослым за руку, не вырывайся, не сходи с тротуара;</w:t>
      </w:r>
    </w:p>
    <w:p w14:paraId="20CE6FA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ходить по улице следует спокойным шагом, придерживаясь правой стороны тротуара;</w:t>
      </w:r>
    </w:p>
    <w:p w14:paraId="2A9E6410"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переходить дорогу можно только по пешеходному тротуару на зеленый сигнал светофора, убедившись, что все автомобили остановились;</w:t>
      </w:r>
    </w:p>
    <w:p w14:paraId="1971801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проезжая часть предназначена только для транспортных средств;</w:t>
      </w:r>
    </w:p>
    <w:p w14:paraId="324C0118"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движение транспорта на дороге регулируется сигналами светофора; </w:t>
      </w:r>
    </w:p>
    <w:p w14:paraId="28D2D08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 общественном транспорте не высовываться из окон, не выставлять руки и какие-либо предметы.</w:t>
      </w:r>
    </w:p>
    <w:p w14:paraId="46DA77BB" w14:textId="38A7CE31"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 вторых: при выезде на природу имейте в виду, что</w:t>
      </w:r>
    </w:p>
    <w:p w14:paraId="4630140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14:paraId="3D7D3B3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детей к водоемам без присмотра со стороны взрослых допускать нельзя;</w:t>
      </w:r>
    </w:p>
    <w:p w14:paraId="0856862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за купающимся  ребёнком должно вестись непрерывное наблюдение;</w:t>
      </w:r>
    </w:p>
    <w:p w14:paraId="7A663F3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во время купания запретить спрыгивание детей в воду и ныряние с перил ограждения или с берега;</w:t>
      </w:r>
    </w:p>
    <w:p w14:paraId="3F941D23"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решительно пресекать шалости детей на воде.</w:t>
      </w:r>
    </w:p>
    <w:p w14:paraId="07DBD78E"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В- третьих: постоянно напоминайте вашему ребёнку о правилах безопасности на улице и дома:</w:t>
      </w:r>
    </w:p>
    <w:p w14:paraId="17E91876"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Ежедневно повторяйте ребёнку:</w:t>
      </w:r>
    </w:p>
    <w:p w14:paraId="645C315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уходи далеко от своего дома, двора.</w:t>
      </w:r>
    </w:p>
    <w:p w14:paraId="3FDDEB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бери ничего у незнакомых людей на улице. Сразу отходи в сторону.</w:t>
      </w:r>
    </w:p>
    <w:p w14:paraId="3FB1306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гуляй до темноты.</w:t>
      </w:r>
    </w:p>
    <w:p w14:paraId="0B9AAD9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Обходи компании незнакомых подростков.</w:t>
      </w:r>
    </w:p>
    <w:p w14:paraId="48017ED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Избегай безлюдных мест, оврагов, пустырей, заброшенных домов, сараев, чердаков, подвалов.</w:t>
      </w:r>
    </w:p>
    <w:p w14:paraId="7C6B34BF"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14:paraId="37D38A4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открывай дверь людям, которых не знаешь.</w:t>
      </w:r>
    </w:p>
    <w:p w14:paraId="496BDE0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садись в чужую машину.</w:t>
      </w:r>
    </w:p>
    <w:p w14:paraId="4A3129B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На все предложения незнакомых отвечай: "Нет!" и немедленно уходи от них туда, где есть люди.</w:t>
      </w:r>
    </w:p>
    <w:p w14:paraId="5B19A79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стесняйся звать людей на помощь на улице, в транспорте, в подъезде.</w:t>
      </w:r>
    </w:p>
    <w:p w14:paraId="023F5DD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В минуту опасности, когда тебя пытаются схватить, применяют силу, кричи, вырывайся, убегай.</w:t>
      </w:r>
    </w:p>
    <w:p w14:paraId="760F5FB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Уважаемые родители, помните и о правилах безопасности  вашего ребёнка дома:</w:t>
      </w:r>
    </w:p>
    <w:p w14:paraId="46D8C6F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без присмотра включенные электроприборы;</w:t>
      </w:r>
    </w:p>
    <w:p w14:paraId="05554AB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ребёнка одного в квартире;</w:t>
      </w:r>
    </w:p>
    <w:p w14:paraId="341F502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заблокируйте доступ к розеткам;</w:t>
      </w:r>
    </w:p>
    <w:p w14:paraId="3052B891"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избегайте контакта ребёнка с газовой плитой и спичками.</w:t>
      </w:r>
    </w:p>
    <w:p w14:paraId="62E03C3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Помните! Ребенок берёт пример с вас – родителей! Пусть ваш пример учит дисциплинированному поведению ребёнка на улице и дома</w:t>
      </w:r>
    </w:p>
    <w:p w14:paraId="4F731C2A" w14:textId="77777777" w:rsidR="007F2D72" w:rsidRPr="007F2D72" w:rsidRDefault="007F2D72" w:rsidP="00524549">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Старайтесь сделать все возможное, чтобы оградить детей от несчастных случаев!</w:t>
      </w:r>
    </w:p>
    <w:p w14:paraId="01D46AD7" w14:textId="77777777" w:rsidR="00524549" w:rsidRPr="00524549" w:rsidRDefault="00524549" w:rsidP="00524549">
      <w:pPr>
        <w:pStyle w:val="aa"/>
        <w:shd w:val="clear" w:color="auto" w:fill="FFFFFF"/>
        <w:spacing w:before="0" w:beforeAutospacing="0" w:after="0" w:afterAutospacing="0"/>
        <w:jc w:val="center"/>
        <w:textAlignment w:val="baseline"/>
        <w:rPr>
          <w:b/>
          <w:bCs/>
          <w:sz w:val="8"/>
          <w:szCs w:val="8"/>
        </w:rPr>
      </w:pPr>
    </w:p>
    <w:p w14:paraId="5845BA13" w14:textId="13E98D0A" w:rsidR="007F2D72" w:rsidRPr="007F2D72" w:rsidRDefault="007F2D72" w:rsidP="00524549">
      <w:pPr>
        <w:pStyle w:val="aa"/>
        <w:shd w:val="clear" w:color="auto" w:fill="FFFFFF"/>
        <w:spacing w:before="0" w:beforeAutospacing="0" w:after="0" w:afterAutospacing="0"/>
        <w:jc w:val="center"/>
        <w:textAlignment w:val="baseline"/>
        <w:rPr>
          <w:b/>
          <w:sz w:val="22"/>
          <w:szCs w:val="22"/>
        </w:rPr>
      </w:pPr>
      <w:r w:rsidRPr="007F2D72">
        <w:rPr>
          <w:b/>
          <w:bCs/>
          <w:sz w:val="22"/>
          <w:szCs w:val="22"/>
        </w:rPr>
        <w:t>Телефоны экстренных служб:</w:t>
      </w:r>
    </w:p>
    <w:p w14:paraId="14B2C736" w14:textId="77777777" w:rsidR="007F2D72" w:rsidRPr="007F2D72" w:rsidRDefault="007F2D72" w:rsidP="00524549">
      <w:pPr>
        <w:spacing w:after="0" w:line="240" w:lineRule="auto"/>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Единый номер вызова экстренных оперативных служб </w:t>
      </w:r>
      <w:r w:rsidRPr="007F2D72">
        <w:rPr>
          <w:rFonts w:ascii="Times New Roman" w:eastAsia="Times New Roman" w:hAnsi="Times New Roman" w:cs="Times New Roman"/>
          <w:b/>
          <w:lang w:eastAsia="ru-RU"/>
        </w:rPr>
        <w:t>112;</w:t>
      </w:r>
    </w:p>
    <w:p w14:paraId="29911665"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01</w:t>
      </w:r>
      <w:r w:rsidRPr="007F2D72">
        <w:rPr>
          <w:rFonts w:ascii="Times New Roman" w:hAnsi="Times New Roman" w:cs="Times New Roman"/>
        </w:rPr>
        <w:t xml:space="preserve">, 2-32-01 – диспетчер пожарной охраны  44 ПСО, </w:t>
      </w:r>
      <w:r w:rsidRPr="007F2D72">
        <w:rPr>
          <w:rFonts w:ascii="Times New Roman" w:hAnsi="Times New Roman" w:cs="Times New Roman"/>
          <w:b/>
        </w:rPr>
        <w:t xml:space="preserve">112  </w:t>
      </w:r>
      <w:r w:rsidRPr="007F2D72">
        <w:rPr>
          <w:rFonts w:ascii="Times New Roman" w:hAnsi="Times New Roman" w:cs="Times New Roman"/>
        </w:rPr>
        <w:t>(101) – с сотового телефона;</w:t>
      </w:r>
    </w:p>
    <w:p w14:paraId="3E14E7E0"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rPr>
        <w:t>8 (84676) 2-10-12, 8(927)001-84-02 – ЕДДС муниципального района Безенчукский;</w:t>
      </w:r>
    </w:p>
    <w:p w14:paraId="43104548"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02</w:t>
      </w:r>
      <w:r w:rsidRPr="007F2D72">
        <w:rPr>
          <w:rFonts w:ascii="Times New Roman" w:hAnsi="Times New Roman" w:cs="Times New Roman"/>
        </w:rPr>
        <w:t>, 2-11-31 – дежурная часть ОВД по муниципальному району Безенчукский, 112  (102) –               с сотового телефона,</w:t>
      </w:r>
    </w:p>
    <w:p w14:paraId="623EAAE1"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03</w:t>
      </w:r>
      <w:r w:rsidRPr="007F2D72">
        <w:rPr>
          <w:rFonts w:ascii="Times New Roman" w:hAnsi="Times New Roman" w:cs="Times New Roman"/>
        </w:rPr>
        <w:t>, 2-26-86 – «скорая помощь» ГБУЗ «БЦРБ», 112  (103) – с сотового телефона.</w:t>
      </w:r>
    </w:p>
    <w:p w14:paraId="6158321A" w14:textId="77777777" w:rsidR="000F688A" w:rsidRPr="007F2D72" w:rsidRDefault="000F688A" w:rsidP="00524549">
      <w:pPr>
        <w:spacing w:after="0" w:line="240" w:lineRule="auto"/>
        <w:jc w:val="both"/>
        <w:rPr>
          <w:rFonts w:ascii="Times New Roman" w:eastAsia="Calibri" w:hAnsi="Times New Roman" w:cs="Times New Roman"/>
        </w:rPr>
      </w:pPr>
    </w:p>
    <w:p w14:paraId="494B1DAD" w14:textId="77777777" w:rsidR="000F688A" w:rsidRDefault="000F688A" w:rsidP="00524549">
      <w:pPr>
        <w:spacing w:after="0" w:line="240" w:lineRule="auto"/>
        <w:jc w:val="both"/>
        <w:rPr>
          <w:rFonts w:ascii="Times New Roman" w:eastAsia="Calibri" w:hAnsi="Times New Roman" w:cs="Times New Roman"/>
        </w:rPr>
      </w:pPr>
    </w:p>
    <w:p w14:paraId="6513F6E9" w14:textId="77777777" w:rsidR="00524549" w:rsidRDefault="00524549" w:rsidP="00524549">
      <w:pPr>
        <w:spacing w:after="0" w:line="240" w:lineRule="auto"/>
        <w:jc w:val="both"/>
        <w:rPr>
          <w:rFonts w:ascii="Times New Roman" w:eastAsia="Calibri" w:hAnsi="Times New Roman" w:cs="Times New Roman"/>
        </w:rPr>
      </w:pPr>
    </w:p>
    <w:p w14:paraId="3970B777" w14:textId="77777777" w:rsidR="00524549" w:rsidRDefault="00524549" w:rsidP="00524549">
      <w:pPr>
        <w:spacing w:after="0" w:line="240" w:lineRule="auto"/>
        <w:jc w:val="both"/>
        <w:rPr>
          <w:rFonts w:ascii="Times New Roman" w:eastAsia="Calibri" w:hAnsi="Times New Roman" w:cs="Times New Roman"/>
        </w:rPr>
      </w:pPr>
    </w:p>
    <w:p w14:paraId="5B2EB8B4" w14:textId="77777777" w:rsidR="00524549" w:rsidRDefault="00524549" w:rsidP="00524549">
      <w:pPr>
        <w:spacing w:after="0" w:line="240" w:lineRule="auto"/>
        <w:jc w:val="both"/>
        <w:rPr>
          <w:rFonts w:ascii="Times New Roman" w:eastAsia="Calibri" w:hAnsi="Times New Roman" w:cs="Times New Roman"/>
        </w:rPr>
      </w:pPr>
    </w:p>
    <w:p w14:paraId="77564674" w14:textId="43D9B60B" w:rsidR="00B47654" w:rsidRDefault="00B47654" w:rsidP="00B24A79">
      <w:pPr>
        <w:spacing w:after="0" w:line="240" w:lineRule="auto"/>
        <w:jc w:val="both"/>
        <w:rPr>
          <w:rFonts w:ascii="Times New Roman" w:eastAsia="Calibri" w:hAnsi="Times New Roman" w:cs="Times New Roman"/>
          <w:sz w:val="10"/>
          <w:szCs w:val="10"/>
        </w:rPr>
      </w:pPr>
    </w:p>
    <w:p w14:paraId="02C2E2CE" w14:textId="77777777" w:rsidR="007F2D72" w:rsidRDefault="007F2D72" w:rsidP="00B24A79">
      <w:pPr>
        <w:spacing w:after="0" w:line="240" w:lineRule="auto"/>
        <w:jc w:val="both"/>
        <w:rPr>
          <w:rFonts w:ascii="Times New Roman" w:eastAsia="Calibri" w:hAnsi="Times New Roman" w:cs="Times New Roman"/>
          <w:sz w:val="10"/>
          <w:szCs w:val="10"/>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7333EB54"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1F1BE0">
                              <w:rPr>
                                <w:rFonts w:ascii="Times New Roman" w:hAnsi="Times New Roman" w:cs="Times New Roman"/>
                                <w:sz w:val="20"/>
                                <w:szCs w:val="20"/>
                              </w:rPr>
                              <w:t>26</w:t>
                            </w:r>
                            <w:r>
                              <w:rPr>
                                <w:rFonts w:ascii="Times New Roman" w:hAnsi="Times New Roman" w:cs="Times New Roman"/>
                                <w:sz w:val="20"/>
                                <w:szCs w:val="20"/>
                              </w:rPr>
                              <w:t>.</w:t>
                            </w:r>
                            <w:r w:rsidR="0072634F">
                              <w:rPr>
                                <w:rFonts w:ascii="Times New Roman" w:hAnsi="Times New Roman" w:cs="Times New Roman"/>
                                <w:sz w:val="20"/>
                                <w:szCs w:val="20"/>
                              </w:rPr>
                              <w:t>0</w:t>
                            </w:r>
                            <w:r w:rsidR="001F1BE0">
                              <w:rPr>
                                <w:rFonts w:ascii="Times New Roman" w:hAnsi="Times New Roman" w:cs="Times New Roman"/>
                                <w:sz w:val="20"/>
                                <w:szCs w:val="20"/>
                              </w:rPr>
                              <w:t>5</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7333EB54"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1F1BE0">
                        <w:rPr>
                          <w:rFonts w:ascii="Times New Roman" w:hAnsi="Times New Roman" w:cs="Times New Roman"/>
                          <w:sz w:val="20"/>
                          <w:szCs w:val="20"/>
                        </w:rPr>
                        <w:t>26</w:t>
                      </w:r>
                      <w:r>
                        <w:rPr>
                          <w:rFonts w:ascii="Times New Roman" w:hAnsi="Times New Roman" w:cs="Times New Roman"/>
                          <w:sz w:val="20"/>
                          <w:szCs w:val="20"/>
                        </w:rPr>
                        <w:t>.</w:t>
                      </w:r>
                      <w:r w:rsidR="0072634F">
                        <w:rPr>
                          <w:rFonts w:ascii="Times New Roman" w:hAnsi="Times New Roman" w:cs="Times New Roman"/>
                          <w:sz w:val="20"/>
                          <w:szCs w:val="20"/>
                        </w:rPr>
                        <w:t>0</w:t>
                      </w:r>
                      <w:r w:rsidR="001F1BE0">
                        <w:rPr>
                          <w:rFonts w:ascii="Times New Roman" w:hAnsi="Times New Roman" w:cs="Times New Roman"/>
                          <w:sz w:val="20"/>
                          <w:szCs w:val="20"/>
                        </w:rPr>
                        <w:t>5</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81F520"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53B6FF"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2B63B6"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16"/>
      <w:footerReference w:type="default" r:id="rId17"/>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563E5" w14:textId="77777777" w:rsidR="00F57306" w:rsidRDefault="00F57306" w:rsidP="006734D6">
      <w:pPr>
        <w:spacing w:after="0" w:line="240" w:lineRule="auto"/>
      </w:pPr>
      <w:r>
        <w:separator/>
      </w:r>
    </w:p>
  </w:endnote>
  <w:endnote w:type="continuationSeparator" w:id="0">
    <w:p w14:paraId="27CEA0BD" w14:textId="77777777" w:rsidR="00F57306" w:rsidRDefault="00F5730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Yu Gothic"/>
    <w:charset w:val="8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7841EAC5"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F1BE0">
          <w:rPr>
            <w:i/>
            <w:color w:val="262626"/>
          </w:rPr>
          <w:t>11</w:t>
        </w:r>
        <w:r w:rsidR="009571E0" w:rsidRPr="00504E77">
          <w:rPr>
            <w:i/>
            <w:color w:val="262626"/>
          </w:rPr>
          <w:t xml:space="preserve"> </w:t>
        </w:r>
        <w:r w:rsidR="00737F12" w:rsidRPr="00504E77">
          <w:rPr>
            <w:i/>
            <w:color w:val="262626"/>
          </w:rPr>
          <w:t>(2</w:t>
        </w:r>
        <w:r w:rsidR="001F1BE0">
          <w:rPr>
            <w:i/>
            <w:color w:val="262626"/>
          </w:rPr>
          <w:t>80</w:t>
        </w:r>
        <w:r w:rsidR="00737F12" w:rsidRPr="00504E77">
          <w:rPr>
            <w:i/>
            <w:color w:val="262626"/>
          </w:rPr>
          <w:t xml:space="preserve">) от </w:t>
        </w:r>
        <w:r w:rsidR="001F1BE0">
          <w:rPr>
            <w:i/>
            <w:color w:val="262626"/>
          </w:rPr>
          <w:t>26</w:t>
        </w:r>
        <w:r w:rsidR="00737F12">
          <w:rPr>
            <w:i/>
            <w:color w:val="262626"/>
          </w:rPr>
          <w:t>.</w:t>
        </w:r>
        <w:r w:rsidR="0072634F">
          <w:rPr>
            <w:i/>
            <w:color w:val="262626"/>
          </w:rPr>
          <w:t>0</w:t>
        </w:r>
        <w:r w:rsidR="001F1BE0">
          <w:rPr>
            <w:i/>
            <w:color w:val="262626"/>
          </w:rPr>
          <w:t>5</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324761DD" w:rsidR="00A8527A" w:rsidRDefault="00A8527A" w:rsidP="00AF126C">
        <w:pPr>
          <w:pStyle w:val="af2"/>
          <w:jc w:val="center"/>
        </w:pPr>
        <w:r w:rsidRPr="00504E77">
          <w:rPr>
            <w:i/>
            <w:color w:val="262626"/>
          </w:rPr>
          <w:t xml:space="preserve">Газета "Вестник городского поселения Безенчук </w:t>
        </w:r>
        <w:bookmarkStart w:id="8" w:name="_Hlk529866640"/>
        <w:r w:rsidRPr="00504E77">
          <w:rPr>
            <w:i/>
            <w:color w:val="262626"/>
          </w:rPr>
          <w:t>№</w:t>
        </w:r>
        <w:r w:rsidR="001F1BE0">
          <w:rPr>
            <w:i/>
            <w:color w:val="262626"/>
          </w:rPr>
          <w:t>11</w:t>
        </w:r>
        <w:r w:rsidRPr="00504E77">
          <w:rPr>
            <w:i/>
            <w:color w:val="262626"/>
          </w:rPr>
          <w:t>(2</w:t>
        </w:r>
        <w:r w:rsidR="001F1BE0">
          <w:rPr>
            <w:i/>
            <w:color w:val="262626"/>
          </w:rPr>
          <w:t>80</w:t>
        </w:r>
        <w:r w:rsidRPr="00504E77">
          <w:rPr>
            <w:i/>
            <w:color w:val="262626"/>
          </w:rPr>
          <w:t xml:space="preserve">) от </w:t>
        </w:r>
        <w:r w:rsidR="001F1BE0">
          <w:rPr>
            <w:i/>
            <w:color w:val="262626"/>
          </w:rPr>
          <w:t>26</w:t>
        </w:r>
        <w:r w:rsidR="009868F1">
          <w:rPr>
            <w:i/>
            <w:color w:val="262626"/>
          </w:rPr>
          <w:t>.</w:t>
        </w:r>
        <w:r w:rsidR="0072634F">
          <w:rPr>
            <w:i/>
            <w:color w:val="262626"/>
          </w:rPr>
          <w:t>0</w:t>
        </w:r>
        <w:r w:rsidR="001F1BE0">
          <w:rPr>
            <w:i/>
            <w:color w:val="262626"/>
          </w:rPr>
          <w:t>5</w:t>
        </w:r>
        <w:r w:rsidRPr="00504E77">
          <w:rPr>
            <w:i/>
            <w:color w:val="262626"/>
          </w:rPr>
          <w:t>.202</w:t>
        </w:r>
        <w:r w:rsidR="0072634F">
          <w:rPr>
            <w:i/>
            <w:color w:val="262626"/>
          </w:rPr>
          <w:t>3</w:t>
        </w:r>
        <w:r w:rsidRPr="00504E77">
          <w:rPr>
            <w:i/>
            <w:color w:val="262626"/>
          </w:rPr>
          <w:t xml:space="preserve"> года</w:t>
        </w:r>
        <w:bookmarkEnd w:id="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3379C" w14:textId="77777777" w:rsidR="00F57306" w:rsidRDefault="00F57306" w:rsidP="006734D6">
      <w:pPr>
        <w:spacing w:after="0" w:line="240" w:lineRule="auto"/>
      </w:pPr>
      <w:r>
        <w:separator/>
      </w:r>
    </w:p>
  </w:footnote>
  <w:footnote w:type="continuationSeparator" w:id="0">
    <w:p w14:paraId="345E7A66" w14:textId="77777777" w:rsidR="00F57306" w:rsidRDefault="00F5730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3D0417D"/>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1B345A26"/>
    <w:multiLevelType w:val="multilevel"/>
    <w:tmpl w:val="799CD3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2E27ED"/>
    <w:multiLevelType w:val="hybridMultilevel"/>
    <w:tmpl w:val="D976F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29DF169C"/>
    <w:multiLevelType w:val="multilevel"/>
    <w:tmpl w:val="2DCEA9B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5"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359316D7"/>
    <w:multiLevelType w:val="hybridMultilevel"/>
    <w:tmpl w:val="E6A62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3D6460FF"/>
    <w:multiLevelType w:val="hybridMultilevel"/>
    <w:tmpl w:val="F404D4AE"/>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9"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4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470673B0"/>
    <w:multiLevelType w:val="hybridMultilevel"/>
    <w:tmpl w:val="B6B02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5" w15:restartNumberingAfterBreak="0">
    <w:nsid w:val="4FCE66C6"/>
    <w:multiLevelType w:val="multilevel"/>
    <w:tmpl w:val="EB5477C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7"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48"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2443DFB"/>
    <w:multiLevelType w:val="hybridMultilevel"/>
    <w:tmpl w:val="61847E3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1"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5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5"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57"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58"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5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1"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2" w15:restartNumberingAfterBreak="0">
    <w:nsid w:val="773E5270"/>
    <w:multiLevelType w:val="hybridMultilevel"/>
    <w:tmpl w:val="80C6980C"/>
    <w:lvl w:ilvl="0" w:tplc="A8E4D042">
      <w:start w:val="1"/>
      <w:numFmt w:val="decimal"/>
      <w:lvlText w:val="%1."/>
      <w:lvlJc w:val="left"/>
      <w:pPr>
        <w:ind w:left="720" w:hanging="360"/>
      </w:pPr>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6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7F855B41"/>
    <w:multiLevelType w:val="multilevel"/>
    <w:tmpl w:val="18E45C4E"/>
    <w:lvl w:ilvl="0">
      <w:start w:val="1"/>
      <w:numFmt w:val="decimal"/>
      <w:lvlText w:val="%1."/>
      <w:lvlJc w:val="left"/>
      <w:pPr>
        <w:ind w:left="720" w:hanging="360"/>
      </w:pPr>
      <w:rPr>
        <w:rFonts w:ascii="Times New Roman" w:eastAsia="DejaVu Sans"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36802240">
    <w:abstractNumId w:val="20"/>
  </w:num>
  <w:num w:numId="2" w16cid:durableId="598374520">
    <w:abstractNumId w:val="24"/>
  </w:num>
  <w:num w:numId="3" w16cid:durableId="1602030802">
    <w:abstractNumId w:val="46"/>
  </w:num>
  <w:num w:numId="4" w16cid:durableId="1736119710">
    <w:abstractNumId w:val="32"/>
  </w:num>
  <w:num w:numId="5" w16cid:durableId="1623464136">
    <w:abstractNumId w:val="59"/>
  </w:num>
  <w:num w:numId="6" w16cid:durableId="628633364">
    <w:abstractNumId w:val="41"/>
  </w:num>
  <w:num w:numId="7" w16cid:durableId="979579269">
    <w:abstractNumId w:val="64"/>
  </w:num>
  <w:num w:numId="8" w16cid:durableId="850147505">
    <w:abstractNumId w:val="60"/>
  </w:num>
  <w:num w:numId="9" w16cid:durableId="1920677910">
    <w:abstractNumId w:val="54"/>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50"/>
  </w:num>
  <w:num w:numId="12" w16cid:durableId="1863736753">
    <w:abstractNumId w:val="44"/>
  </w:num>
  <w:num w:numId="13" w16cid:durableId="1544173434">
    <w:abstractNumId w:val="16"/>
  </w:num>
  <w:num w:numId="14" w16cid:durableId="2096197599">
    <w:abstractNumId w:val="53"/>
  </w:num>
  <w:num w:numId="15" w16cid:durableId="468282589">
    <w:abstractNumId w:val="47"/>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58"/>
  </w:num>
  <w:num w:numId="18" w16cid:durableId="40637211">
    <w:abstractNumId w:val="56"/>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7"/>
  </w:num>
  <w:num w:numId="23" w16cid:durableId="669140031">
    <w:abstractNumId w:val="39"/>
  </w:num>
  <w:num w:numId="24" w16cid:durableId="440339847">
    <w:abstractNumId w:val="29"/>
  </w:num>
  <w:num w:numId="25" w16cid:durableId="483208539">
    <w:abstractNumId w:val="21"/>
  </w:num>
  <w:num w:numId="26" w16cid:durableId="24404606">
    <w:abstractNumId w:val="52"/>
  </w:num>
  <w:num w:numId="27" w16cid:durableId="954336506">
    <w:abstractNumId w:val="5"/>
  </w:num>
  <w:num w:numId="28" w16cid:durableId="328992699">
    <w:abstractNumId w:val="37"/>
  </w:num>
  <w:num w:numId="29" w16cid:durableId="694774430">
    <w:abstractNumId w:val="25"/>
  </w:num>
  <w:num w:numId="30" w16cid:durableId="109276373">
    <w:abstractNumId w:val="22"/>
  </w:num>
  <w:num w:numId="31" w16cid:durableId="3284979">
    <w:abstractNumId w:val="61"/>
  </w:num>
  <w:num w:numId="32" w16cid:durableId="1613856730">
    <w:abstractNumId w:val="34"/>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30"/>
  </w:num>
  <w:num w:numId="36" w16cid:durableId="1550417481">
    <w:abstractNumId w:val="18"/>
  </w:num>
  <w:num w:numId="37" w16cid:durableId="339435097">
    <w:abstractNumId w:val="38"/>
  </w:num>
  <w:num w:numId="38" w16cid:durableId="20741154">
    <w:abstractNumId w:val="26"/>
  </w:num>
  <w:num w:numId="39" w16cid:durableId="141895719">
    <w:abstractNumId w:val="57"/>
    <w:lvlOverride w:ilvl="0">
      <w:startOverride w:val="1"/>
    </w:lvlOverride>
  </w:num>
  <w:num w:numId="40" w16cid:durableId="667909">
    <w:abstractNumId w:val="40"/>
    <w:lvlOverride w:ilvl="0">
      <w:startOverride w:val="1"/>
    </w:lvlOverride>
  </w:num>
  <w:num w:numId="41" w16cid:durableId="438839665">
    <w:abstractNumId w:val="31"/>
  </w:num>
  <w:num w:numId="42" w16cid:durableId="885025731">
    <w:abstractNumId w:val="45"/>
  </w:num>
  <w:num w:numId="43" w16cid:durableId="2096004664">
    <w:abstractNumId w:val="28"/>
  </w:num>
  <w:num w:numId="44" w16cid:durableId="1591501940">
    <w:abstractNumId w:val="48"/>
  </w:num>
  <w:num w:numId="45" w16cid:durableId="1206987919">
    <w:abstractNumId w:val="65"/>
  </w:num>
  <w:num w:numId="46" w16cid:durableId="507140630">
    <w:abstractNumId w:val="62"/>
  </w:num>
  <w:num w:numId="47" w16cid:durableId="327370423">
    <w:abstractNumId w:val="55"/>
  </w:num>
  <w:num w:numId="48" w16cid:durableId="667826002">
    <w:abstractNumId w:val="36"/>
  </w:num>
  <w:num w:numId="49" w16cid:durableId="794106993">
    <w:abstractNumId w:val="42"/>
  </w:num>
  <w:num w:numId="50" w16cid:durableId="378673816">
    <w:abstractNumId w:val="23"/>
  </w:num>
  <w:num w:numId="51" w16cid:durableId="983126535">
    <w:abstractNumId w:val="43"/>
  </w:num>
  <w:num w:numId="52" w16cid:durableId="1400901858">
    <w:abstractNumId w:val="35"/>
  </w:num>
  <w:num w:numId="53" w16cid:durableId="445543470">
    <w:abstractNumId w:val="50"/>
  </w:num>
  <w:num w:numId="54" w16cid:durableId="445277463">
    <w:abstractNumId w:val="63"/>
    <w:lvlOverride w:ilvl="0">
      <w:startOverride w:val="1"/>
    </w:lvlOverride>
    <w:lvlOverride w:ilvl="1"/>
    <w:lvlOverride w:ilvl="2"/>
    <w:lvlOverride w:ilvl="3"/>
    <w:lvlOverride w:ilvl="4"/>
    <w:lvlOverride w:ilvl="5"/>
    <w:lvlOverride w:ilvl="6"/>
    <w:lvlOverride w:ilvl="7"/>
    <w:lvlOverride w:ilvl="8"/>
  </w:num>
  <w:num w:numId="55" w16cid:durableId="857084999">
    <w:abstractNumId w:val="49"/>
  </w:num>
  <w:num w:numId="56" w16cid:durableId="185830595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47830214">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A18"/>
    <w:rsid w:val="00042BA8"/>
    <w:rsid w:val="00042C6B"/>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114"/>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594"/>
    <w:rsid w:val="00545831"/>
    <w:rsid w:val="00545885"/>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A9B"/>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3A4"/>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234"/>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64D"/>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073"/>
    <w:rsid w:val="00F66263"/>
    <w:rsid w:val="00F665AB"/>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C085C"/>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5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D0AA6EDD20A14B39EFE1E0C361B6631C17B6BDCBAA24977FD47948E99E4A6BA81B68E7EBFB421936BFE3031D232F4990647FB22602PAL" TargetMode="External"/><Relationship Id="rId13" Type="http://schemas.openxmlformats.org/officeDocument/2006/relationships/hyperlink" Target="http://ivo.garan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vo.garant.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6D0AA6EDD20A14B39EFE1E0C361B6631C17B6BDCBAA24977FD47948E99E4A6BA81B68E7E9F94A4F6EF0E25F597F3C499A647DB13A2B3C460EPFL"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consultantplus://offline/ref=36D0AA6EDD20A14B39EFE1E0C361B6631C17B6BDCBAA24977FD47948E99E4A6BA81B68E7EBFB421936BFE3031D232F4990647FB22602PA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6D0AA6EDD20A14B39EFE1E0C361B6631C17B6BDCBAA24977FD47948E99E4A6BA81B68E7E9F94A4F6EF0E25F597F3C499A647DB13A2B3C460EPFL" TargetMode="External"/><Relationship Id="rId14" Type="http://schemas.openxmlformats.org/officeDocument/2006/relationships/hyperlink" Target="mailto:gp-bezenchukso@yandex.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4510</TotalTime>
  <Pages>18</Pages>
  <Words>13728</Words>
  <Characters>78251</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3276</cp:revision>
  <cp:lastPrinted>2018-07-13T05:55:00Z</cp:lastPrinted>
  <dcterms:created xsi:type="dcterms:W3CDTF">2021-03-30T09:48:00Z</dcterms:created>
  <dcterms:modified xsi:type="dcterms:W3CDTF">2023-06-06T09:28:00Z</dcterms:modified>
</cp:coreProperties>
</file>