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8F9E6C" w14:textId="77777777" w:rsidR="003E1CD8" w:rsidRDefault="00136292" w:rsidP="001A3A6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6B67E3">
        <w:rPr>
          <w:sz w:val="24"/>
          <w:szCs w:val="24"/>
        </w:rPr>
        <w:object w:dxaOrig="7079" w:dyaOrig="8866" w14:anchorId="25E5498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pt;height:52.5pt" o:ole="">
            <v:imagedata r:id="rId9" o:title=""/>
          </v:shape>
          <o:OLEObject Type="Embed" ProgID="MSPhotoEd.3" ShapeID="_x0000_i1025" DrawAspect="Content" ObjectID="_1716197799" r:id="rId10"/>
        </w:object>
      </w:r>
    </w:p>
    <w:p w14:paraId="742473F7" w14:textId="77777777" w:rsidR="00136292" w:rsidRPr="00136292" w:rsidRDefault="00136292" w:rsidP="00E771BC">
      <w:pPr>
        <w:spacing w:after="0" w:line="240" w:lineRule="auto"/>
        <w:ind w:right="-5"/>
        <w:jc w:val="center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136292">
        <w:rPr>
          <w:rFonts w:ascii="Times New Roman" w:hAnsi="Times New Roman" w:cs="Times New Roman"/>
          <w:color w:val="000000" w:themeColor="text1"/>
          <w:sz w:val="32"/>
          <w:szCs w:val="32"/>
        </w:rPr>
        <w:t>Собрание представителей городского поселения Безенчук</w:t>
      </w:r>
    </w:p>
    <w:p w14:paraId="3581D187" w14:textId="77777777" w:rsidR="00136292" w:rsidRPr="00136292" w:rsidRDefault="00136292" w:rsidP="00E771BC">
      <w:pPr>
        <w:pStyle w:val="1"/>
        <w:spacing w:before="0" w:after="0"/>
        <w:ind w:right="43"/>
        <w:rPr>
          <w:rFonts w:ascii="Times New Roman" w:hAnsi="Times New Roman"/>
          <w:b w:val="0"/>
          <w:color w:val="000000" w:themeColor="text1"/>
          <w:sz w:val="32"/>
          <w:szCs w:val="32"/>
        </w:rPr>
      </w:pPr>
      <w:r w:rsidRPr="00136292">
        <w:rPr>
          <w:rFonts w:ascii="Times New Roman" w:hAnsi="Times New Roman"/>
          <w:b w:val="0"/>
          <w:color w:val="000000" w:themeColor="text1"/>
          <w:sz w:val="32"/>
          <w:szCs w:val="32"/>
        </w:rPr>
        <w:t>муниципального района Безенчукский</w:t>
      </w:r>
    </w:p>
    <w:p w14:paraId="504FF931" w14:textId="77777777" w:rsidR="00136292" w:rsidRPr="00136292" w:rsidRDefault="00136292" w:rsidP="00E771BC">
      <w:pPr>
        <w:pStyle w:val="1"/>
        <w:spacing w:before="0" w:after="0"/>
        <w:ind w:right="43"/>
        <w:rPr>
          <w:rFonts w:ascii="Times New Roman" w:hAnsi="Times New Roman"/>
          <w:b w:val="0"/>
          <w:color w:val="000000" w:themeColor="text1"/>
          <w:sz w:val="32"/>
          <w:szCs w:val="32"/>
        </w:rPr>
      </w:pPr>
      <w:r w:rsidRPr="00136292">
        <w:rPr>
          <w:rFonts w:ascii="Times New Roman" w:hAnsi="Times New Roman"/>
          <w:b w:val="0"/>
          <w:color w:val="000000" w:themeColor="text1"/>
          <w:sz w:val="32"/>
          <w:szCs w:val="32"/>
        </w:rPr>
        <w:t>Самарской области</w:t>
      </w:r>
    </w:p>
    <w:p w14:paraId="27179BC7" w14:textId="77777777" w:rsidR="003E1CD8" w:rsidRPr="00477DE5" w:rsidRDefault="003E1CD8" w:rsidP="00E771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  <w:lang w:eastAsia="en-US"/>
        </w:rPr>
      </w:pPr>
    </w:p>
    <w:p w14:paraId="2EA712F1" w14:textId="77777777" w:rsidR="00312B6E" w:rsidRPr="00312B6E" w:rsidRDefault="00312B6E" w:rsidP="00312B6E">
      <w:pPr>
        <w:keepNext/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312B6E">
        <w:rPr>
          <w:rFonts w:ascii="Times New Roman" w:hAnsi="Times New Roman" w:cs="Times New Roman"/>
          <w:sz w:val="28"/>
          <w:szCs w:val="28"/>
          <w:lang w:val="x-none"/>
        </w:rPr>
        <w:t>РЕШЕНИ</w:t>
      </w:r>
      <w:r w:rsidRPr="00312B6E">
        <w:rPr>
          <w:rFonts w:ascii="Times New Roman" w:hAnsi="Times New Roman" w:cs="Times New Roman"/>
          <w:sz w:val="28"/>
          <w:szCs w:val="28"/>
        </w:rPr>
        <w:t xml:space="preserve">Е </w:t>
      </w:r>
    </w:p>
    <w:p w14:paraId="5A8E6A89" w14:textId="77777777" w:rsidR="00312B6E" w:rsidRPr="00312B6E" w:rsidRDefault="00312B6E" w:rsidP="00312B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499F272" w14:textId="73DAB41E" w:rsidR="00312B6E" w:rsidRPr="00312B6E" w:rsidRDefault="00312B6E" w:rsidP="00312B6E">
      <w:pPr>
        <w:keepNext/>
        <w:spacing w:after="0" w:line="240" w:lineRule="auto"/>
        <w:jc w:val="center"/>
        <w:outlineLvl w:val="2"/>
        <w:rPr>
          <w:rFonts w:ascii="Times New Roman" w:hAnsi="Times New Roman" w:cs="Arial"/>
          <w:bCs/>
          <w:sz w:val="28"/>
          <w:szCs w:val="28"/>
        </w:rPr>
      </w:pPr>
      <w:r w:rsidRPr="00312B6E">
        <w:rPr>
          <w:rFonts w:ascii="Times New Roman" w:hAnsi="Times New Roman" w:cs="Arial"/>
          <w:bCs/>
          <w:sz w:val="28"/>
          <w:szCs w:val="28"/>
        </w:rPr>
        <w:t>от   02.06.2022г   № 10</w:t>
      </w:r>
      <w:r>
        <w:rPr>
          <w:rFonts w:ascii="Times New Roman" w:hAnsi="Times New Roman" w:cs="Arial"/>
          <w:bCs/>
          <w:sz w:val="28"/>
          <w:szCs w:val="28"/>
        </w:rPr>
        <w:t>4</w:t>
      </w:r>
      <w:r w:rsidRPr="00312B6E">
        <w:rPr>
          <w:rFonts w:ascii="Times New Roman" w:hAnsi="Times New Roman" w:cs="Arial"/>
          <w:bCs/>
          <w:sz w:val="28"/>
          <w:szCs w:val="28"/>
        </w:rPr>
        <w:t>/21</w:t>
      </w:r>
    </w:p>
    <w:p w14:paraId="522DC566" w14:textId="77777777" w:rsidR="00C96682" w:rsidRPr="00C96682" w:rsidRDefault="00C96682" w:rsidP="0013629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0FAB7DD" w14:textId="77777777" w:rsidR="003E1CD8" w:rsidRPr="00312B6E" w:rsidRDefault="003E1CD8" w:rsidP="0013629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12B6E">
        <w:rPr>
          <w:rFonts w:ascii="Times New Roman" w:hAnsi="Times New Roman" w:cs="Times New Roman"/>
          <w:sz w:val="24"/>
          <w:szCs w:val="24"/>
        </w:rPr>
        <w:t>О</w:t>
      </w:r>
      <w:r w:rsidR="00C03FF1" w:rsidRPr="00312B6E">
        <w:rPr>
          <w:rFonts w:ascii="Times New Roman" w:hAnsi="Times New Roman" w:cs="Times New Roman"/>
          <w:sz w:val="24"/>
          <w:szCs w:val="24"/>
        </w:rPr>
        <w:t xml:space="preserve"> внесении изменений в</w:t>
      </w:r>
      <w:r w:rsidR="00E771BC" w:rsidRPr="00312B6E">
        <w:rPr>
          <w:rFonts w:ascii="Times New Roman" w:hAnsi="Times New Roman" w:cs="Times New Roman"/>
          <w:sz w:val="24"/>
          <w:szCs w:val="24"/>
        </w:rPr>
        <w:t xml:space="preserve"> </w:t>
      </w:r>
      <w:r w:rsidRPr="00312B6E">
        <w:rPr>
          <w:rFonts w:ascii="Times New Roman" w:hAnsi="Times New Roman" w:cs="Times New Roman"/>
          <w:sz w:val="24"/>
          <w:szCs w:val="24"/>
        </w:rPr>
        <w:t>Правил</w:t>
      </w:r>
      <w:r w:rsidR="00C03FF1" w:rsidRPr="00312B6E">
        <w:rPr>
          <w:rFonts w:ascii="Times New Roman" w:hAnsi="Times New Roman" w:cs="Times New Roman"/>
          <w:sz w:val="24"/>
          <w:szCs w:val="24"/>
        </w:rPr>
        <w:t>а</w:t>
      </w:r>
      <w:r w:rsidRPr="00312B6E">
        <w:rPr>
          <w:rFonts w:ascii="Times New Roman" w:hAnsi="Times New Roman" w:cs="Times New Roman"/>
          <w:sz w:val="24"/>
          <w:szCs w:val="24"/>
        </w:rPr>
        <w:t xml:space="preserve"> благоустройства территории </w:t>
      </w:r>
      <w:r w:rsidR="007C1F95" w:rsidRPr="00312B6E">
        <w:rPr>
          <w:rFonts w:ascii="Times New Roman" w:hAnsi="Times New Roman" w:cs="Times New Roman"/>
          <w:sz w:val="24"/>
          <w:szCs w:val="24"/>
        </w:rPr>
        <w:t>городского</w:t>
      </w:r>
      <w:r w:rsidRPr="00312B6E">
        <w:rPr>
          <w:rFonts w:ascii="Times New Roman" w:hAnsi="Times New Roman" w:cs="Times New Roman"/>
          <w:sz w:val="24"/>
          <w:szCs w:val="24"/>
        </w:rPr>
        <w:t xml:space="preserve"> поселения </w:t>
      </w:r>
      <w:r w:rsidR="007C1F95" w:rsidRPr="00312B6E">
        <w:rPr>
          <w:rFonts w:ascii="Times New Roman" w:hAnsi="Times New Roman" w:cs="Times New Roman"/>
          <w:sz w:val="24"/>
          <w:szCs w:val="24"/>
        </w:rPr>
        <w:t>Безенчук</w:t>
      </w:r>
      <w:r w:rsidRPr="00312B6E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r w:rsidR="007C1F95" w:rsidRPr="00312B6E">
        <w:rPr>
          <w:rFonts w:ascii="Times New Roman" w:hAnsi="Times New Roman" w:cs="Times New Roman"/>
          <w:sz w:val="24"/>
          <w:szCs w:val="24"/>
        </w:rPr>
        <w:t>Безенчукский</w:t>
      </w:r>
      <w:r w:rsidRPr="00312B6E">
        <w:rPr>
          <w:rFonts w:ascii="Times New Roman" w:hAnsi="Times New Roman" w:cs="Times New Roman"/>
          <w:sz w:val="24"/>
          <w:szCs w:val="24"/>
        </w:rPr>
        <w:t xml:space="preserve"> Самарской области</w:t>
      </w:r>
    </w:p>
    <w:p w14:paraId="6D6C8302" w14:textId="77777777" w:rsidR="00DE54A4" w:rsidRPr="00DF4D82" w:rsidRDefault="00DE54A4" w:rsidP="0057591A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6EAC8E0" w14:textId="3AFE3FF8" w:rsidR="003E1CD8" w:rsidRPr="00DF4D82" w:rsidRDefault="003E1CD8" w:rsidP="00E659F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 xml:space="preserve">В целях </w:t>
      </w:r>
      <w:r w:rsidR="00D2523C" w:rsidRPr="00DF4D82">
        <w:rPr>
          <w:rFonts w:ascii="Times New Roman" w:hAnsi="Times New Roman" w:cs="Times New Roman"/>
          <w:color w:val="000000"/>
          <w:sz w:val="24"/>
          <w:szCs w:val="24"/>
        </w:rPr>
        <w:t xml:space="preserve">учета Методических рекомендаций по разработке норм и правил по благоустройству территорий муниципальных образований, утвержденных приказом Министерства строительства и жилищно-коммунального хозяйства от 29.12.2021 № 1042/пр, а также </w:t>
      </w:r>
      <w:r w:rsidRPr="00DF4D82">
        <w:rPr>
          <w:rFonts w:ascii="Times New Roman" w:hAnsi="Times New Roman" w:cs="Times New Roman"/>
          <w:color w:val="000000"/>
          <w:sz w:val="24"/>
          <w:szCs w:val="24"/>
        </w:rPr>
        <w:t xml:space="preserve">приведения </w:t>
      </w:r>
      <w:r w:rsidR="005508A8" w:rsidRPr="00DF4D82">
        <w:rPr>
          <w:rFonts w:ascii="Times New Roman" w:hAnsi="Times New Roman" w:cs="Times New Roman"/>
          <w:color w:val="000000"/>
          <w:sz w:val="24"/>
          <w:szCs w:val="24"/>
        </w:rPr>
        <w:t xml:space="preserve">Правил </w:t>
      </w:r>
      <w:bookmarkStart w:id="0" w:name="_Hlk97806866"/>
      <w:r w:rsidR="005508A8" w:rsidRPr="00DF4D82">
        <w:rPr>
          <w:rFonts w:ascii="Times New Roman" w:hAnsi="Times New Roman" w:cs="Times New Roman"/>
          <w:color w:val="000000"/>
          <w:sz w:val="24"/>
          <w:szCs w:val="24"/>
        </w:rPr>
        <w:t>благоустройства</w:t>
      </w:r>
      <w:r w:rsidR="00050EB6" w:rsidRPr="00DF4D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508A8" w:rsidRPr="00DF4D82">
        <w:rPr>
          <w:rFonts w:ascii="Times New Roman" w:hAnsi="Times New Roman" w:cs="Times New Roman"/>
          <w:color w:val="000000"/>
          <w:sz w:val="24"/>
          <w:szCs w:val="24"/>
        </w:rPr>
        <w:t xml:space="preserve">территории </w:t>
      </w:r>
      <w:r w:rsidR="007C1F95" w:rsidRPr="00DF4D82">
        <w:rPr>
          <w:rFonts w:ascii="Times New Roman" w:hAnsi="Times New Roman" w:cs="Times New Roman"/>
          <w:color w:val="000000"/>
          <w:sz w:val="24"/>
          <w:szCs w:val="24"/>
        </w:rPr>
        <w:t>городского</w:t>
      </w:r>
      <w:r w:rsidR="005508A8" w:rsidRPr="00DF4D82">
        <w:rPr>
          <w:rFonts w:ascii="Times New Roman" w:hAnsi="Times New Roman" w:cs="Times New Roman"/>
          <w:color w:val="000000"/>
          <w:sz w:val="24"/>
          <w:szCs w:val="24"/>
        </w:rPr>
        <w:t xml:space="preserve"> поселения </w:t>
      </w:r>
      <w:r w:rsidR="007C1F95" w:rsidRPr="00DF4D82">
        <w:rPr>
          <w:rFonts w:ascii="Times New Roman" w:hAnsi="Times New Roman" w:cs="Times New Roman"/>
          <w:color w:val="000000"/>
          <w:sz w:val="24"/>
          <w:szCs w:val="24"/>
        </w:rPr>
        <w:t>Безенчук</w:t>
      </w:r>
      <w:r w:rsidR="005508A8" w:rsidRPr="00DF4D82">
        <w:rPr>
          <w:rFonts w:ascii="Times New Roman" w:hAnsi="Times New Roman" w:cs="Times New Roman"/>
          <w:color w:val="000000"/>
          <w:sz w:val="24"/>
          <w:szCs w:val="24"/>
        </w:rPr>
        <w:t xml:space="preserve"> муниципального района </w:t>
      </w:r>
      <w:r w:rsidR="007C1F95" w:rsidRPr="00DF4D82">
        <w:rPr>
          <w:rFonts w:ascii="Times New Roman" w:hAnsi="Times New Roman" w:cs="Times New Roman"/>
          <w:color w:val="000000"/>
          <w:sz w:val="24"/>
          <w:szCs w:val="24"/>
        </w:rPr>
        <w:t>Безенчукский</w:t>
      </w:r>
      <w:r w:rsidR="005508A8" w:rsidRPr="00DF4D82">
        <w:rPr>
          <w:rFonts w:ascii="Times New Roman" w:hAnsi="Times New Roman" w:cs="Times New Roman"/>
          <w:color w:val="000000"/>
          <w:sz w:val="24"/>
          <w:szCs w:val="24"/>
        </w:rPr>
        <w:t xml:space="preserve"> Самарской области, утвержденны</w:t>
      </w:r>
      <w:r w:rsidR="00C6557D" w:rsidRPr="00DF4D82">
        <w:rPr>
          <w:rFonts w:ascii="Times New Roman" w:hAnsi="Times New Roman" w:cs="Times New Roman"/>
          <w:color w:val="000000"/>
          <w:sz w:val="24"/>
          <w:szCs w:val="24"/>
        </w:rPr>
        <w:t>х</w:t>
      </w:r>
      <w:bookmarkStart w:id="1" w:name="_Hlk39494421"/>
      <w:r w:rsidR="005F5197" w:rsidRPr="00DF4D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508A8" w:rsidRPr="00DF4D8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решением Собрания представителей </w:t>
      </w:r>
      <w:r w:rsidR="007C1F95" w:rsidRPr="00DF4D82">
        <w:rPr>
          <w:rFonts w:ascii="Times New Roman" w:hAnsi="Times New Roman" w:cs="Times New Roman"/>
          <w:bCs/>
          <w:color w:val="000000"/>
          <w:sz w:val="24"/>
          <w:szCs w:val="24"/>
        </w:rPr>
        <w:t>городского</w:t>
      </w:r>
      <w:r w:rsidR="005508A8" w:rsidRPr="00DF4D8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поселения </w:t>
      </w:r>
      <w:r w:rsidR="007C1F95" w:rsidRPr="00DF4D82">
        <w:rPr>
          <w:rFonts w:ascii="Times New Roman" w:hAnsi="Times New Roman" w:cs="Times New Roman"/>
          <w:bCs/>
          <w:color w:val="000000"/>
          <w:sz w:val="24"/>
          <w:szCs w:val="24"/>
        </w:rPr>
        <w:t>Безенчук</w:t>
      </w:r>
      <w:r w:rsidR="00501B91" w:rsidRPr="00DF4D8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5508A8" w:rsidRPr="00DF4D82">
        <w:rPr>
          <w:rFonts w:ascii="Times New Roman" w:hAnsi="Times New Roman" w:cs="Times New Roman"/>
          <w:color w:val="000000"/>
          <w:sz w:val="24"/>
          <w:szCs w:val="24"/>
        </w:rPr>
        <w:t xml:space="preserve">муниципального района </w:t>
      </w:r>
      <w:r w:rsidR="007C1F95" w:rsidRPr="00DF4D82">
        <w:rPr>
          <w:rFonts w:ascii="Times New Roman" w:hAnsi="Times New Roman" w:cs="Times New Roman"/>
          <w:color w:val="000000"/>
          <w:sz w:val="24"/>
          <w:szCs w:val="24"/>
        </w:rPr>
        <w:t>Безенчукский</w:t>
      </w:r>
      <w:r w:rsidR="005508A8" w:rsidRPr="00DF4D82">
        <w:rPr>
          <w:rFonts w:ascii="Times New Roman" w:hAnsi="Times New Roman" w:cs="Times New Roman"/>
          <w:color w:val="000000"/>
          <w:sz w:val="24"/>
          <w:szCs w:val="24"/>
        </w:rPr>
        <w:t xml:space="preserve"> Самарской области от </w:t>
      </w:r>
      <w:r w:rsidR="00C03FF1" w:rsidRPr="00DF4D82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2612BB" w:rsidRPr="00DF4D82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AD36A2" w:rsidRPr="00DF4D82">
        <w:rPr>
          <w:rFonts w:ascii="Times New Roman" w:hAnsi="Times New Roman" w:cs="Times New Roman"/>
          <w:color w:val="000000"/>
          <w:sz w:val="24"/>
          <w:szCs w:val="24"/>
        </w:rPr>
        <w:t>.10.</w:t>
      </w:r>
      <w:r w:rsidR="005508A8" w:rsidRPr="00DF4D82">
        <w:rPr>
          <w:rFonts w:ascii="Times New Roman" w:hAnsi="Times New Roman" w:cs="Times New Roman"/>
          <w:color w:val="000000"/>
          <w:sz w:val="24"/>
          <w:szCs w:val="24"/>
        </w:rPr>
        <w:t>201</w:t>
      </w:r>
      <w:r w:rsidR="002612BB" w:rsidRPr="00DF4D82"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="005508A8" w:rsidRPr="00DF4D82">
        <w:rPr>
          <w:rFonts w:ascii="Times New Roman" w:hAnsi="Times New Roman" w:cs="Times New Roman"/>
          <w:color w:val="000000"/>
          <w:sz w:val="24"/>
          <w:szCs w:val="24"/>
        </w:rPr>
        <w:t xml:space="preserve"> №</w:t>
      </w:r>
      <w:bookmarkEnd w:id="1"/>
      <w:r w:rsidR="002612BB" w:rsidRPr="00DF4D82">
        <w:rPr>
          <w:rFonts w:ascii="Times New Roman" w:hAnsi="Times New Roman" w:cs="Times New Roman"/>
          <w:color w:val="000000"/>
          <w:sz w:val="24"/>
          <w:szCs w:val="24"/>
        </w:rPr>
        <w:t>3/25</w:t>
      </w:r>
      <w:bookmarkEnd w:id="0"/>
      <w:r w:rsidR="000674E2" w:rsidRPr="00DF4D82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D34E70" w:rsidRPr="00DF4D82">
        <w:rPr>
          <w:rFonts w:ascii="Times New Roman" w:hAnsi="Times New Roman" w:cs="Times New Roman"/>
          <w:color w:val="000000"/>
          <w:sz w:val="24"/>
          <w:szCs w:val="24"/>
        </w:rPr>
        <w:t xml:space="preserve">в соответствие с </w:t>
      </w:r>
      <w:r w:rsidR="00A91498" w:rsidRPr="00DF4D82">
        <w:rPr>
          <w:rFonts w:ascii="Times New Roman" w:hAnsi="Times New Roman" w:cs="Times New Roman"/>
          <w:color w:val="000000"/>
          <w:sz w:val="24"/>
          <w:szCs w:val="24"/>
        </w:rPr>
        <w:t xml:space="preserve">Законом Самарской области от 12.07.2006 № 90-ГД «О градостроительной деятельности на территории Самарской области» и </w:t>
      </w:r>
      <w:r w:rsidR="00D34E70" w:rsidRPr="00DF4D82">
        <w:rPr>
          <w:rFonts w:ascii="Times New Roman" w:hAnsi="Times New Roman" w:cs="Times New Roman"/>
          <w:color w:val="000000"/>
          <w:sz w:val="24"/>
          <w:szCs w:val="24"/>
        </w:rPr>
        <w:t>Законом Самарской области от 11.02.2022 № 15-ГД «О внесении изменений в Закон Самарской области «Об административных правонарушениях на территории Самарской области»</w:t>
      </w:r>
      <w:r w:rsidR="00666B0F" w:rsidRPr="00DF4D82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54713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F4D82">
        <w:rPr>
          <w:rFonts w:ascii="Times New Roman" w:hAnsi="Times New Roman" w:cs="Times New Roman"/>
          <w:sz w:val="24"/>
          <w:szCs w:val="24"/>
        </w:rPr>
        <w:t xml:space="preserve">руководствуясь Уставом </w:t>
      </w:r>
      <w:r w:rsidR="007C1F95" w:rsidRPr="00DF4D82">
        <w:rPr>
          <w:rFonts w:ascii="Times New Roman" w:hAnsi="Times New Roman" w:cs="Times New Roman"/>
          <w:sz w:val="24"/>
          <w:szCs w:val="24"/>
        </w:rPr>
        <w:t>городского</w:t>
      </w:r>
      <w:r w:rsidR="000674E2" w:rsidRPr="00DF4D82">
        <w:rPr>
          <w:rFonts w:ascii="Times New Roman" w:hAnsi="Times New Roman" w:cs="Times New Roman"/>
          <w:sz w:val="24"/>
          <w:szCs w:val="24"/>
        </w:rPr>
        <w:t xml:space="preserve"> поселения </w:t>
      </w:r>
      <w:r w:rsidR="007C1F95" w:rsidRPr="00DF4D82">
        <w:rPr>
          <w:rFonts w:ascii="Times New Roman" w:hAnsi="Times New Roman" w:cs="Times New Roman"/>
          <w:sz w:val="24"/>
          <w:szCs w:val="24"/>
        </w:rPr>
        <w:t>Безенчук</w:t>
      </w:r>
      <w:r w:rsidR="000674E2" w:rsidRPr="00DF4D82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r w:rsidR="007C1F95" w:rsidRPr="00DF4D82">
        <w:rPr>
          <w:rFonts w:ascii="Times New Roman" w:hAnsi="Times New Roman" w:cs="Times New Roman"/>
          <w:sz w:val="24"/>
          <w:szCs w:val="24"/>
        </w:rPr>
        <w:t>Безенчукский</w:t>
      </w:r>
      <w:r w:rsidR="000674E2" w:rsidRPr="00DF4D82">
        <w:rPr>
          <w:rFonts w:ascii="Times New Roman" w:hAnsi="Times New Roman" w:cs="Times New Roman"/>
          <w:sz w:val="24"/>
          <w:szCs w:val="24"/>
        </w:rPr>
        <w:t xml:space="preserve"> Самарской области, </w:t>
      </w:r>
      <w:r w:rsidRPr="00DF4D82">
        <w:rPr>
          <w:rFonts w:ascii="Times New Roman" w:hAnsi="Times New Roman" w:cs="Times New Roman"/>
          <w:sz w:val="24"/>
          <w:szCs w:val="24"/>
        </w:rPr>
        <w:t xml:space="preserve">Собрание представителей </w:t>
      </w:r>
      <w:r w:rsidR="007C1F95" w:rsidRPr="00DF4D82">
        <w:rPr>
          <w:rFonts w:ascii="Times New Roman" w:hAnsi="Times New Roman" w:cs="Times New Roman"/>
          <w:sz w:val="24"/>
          <w:szCs w:val="24"/>
        </w:rPr>
        <w:t>городского</w:t>
      </w:r>
      <w:r w:rsidRPr="00DF4D82">
        <w:rPr>
          <w:rFonts w:ascii="Times New Roman" w:hAnsi="Times New Roman" w:cs="Times New Roman"/>
          <w:sz w:val="24"/>
          <w:szCs w:val="24"/>
        </w:rPr>
        <w:t xml:space="preserve"> поселения </w:t>
      </w:r>
      <w:r w:rsidR="007C1F95" w:rsidRPr="00DF4D82">
        <w:rPr>
          <w:rFonts w:ascii="Times New Roman" w:hAnsi="Times New Roman" w:cs="Times New Roman"/>
          <w:sz w:val="24"/>
          <w:szCs w:val="24"/>
        </w:rPr>
        <w:t>Безенчук</w:t>
      </w:r>
      <w:r w:rsidRPr="00DF4D82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r w:rsidR="007C1F95" w:rsidRPr="00DF4D82">
        <w:rPr>
          <w:rFonts w:ascii="Times New Roman" w:hAnsi="Times New Roman" w:cs="Times New Roman"/>
          <w:sz w:val="24"/>
          <w:szCs w:val="24"/>
        </w:rPr>
        <w:t>Безенчукский</w:t>
      </w:r>
      <w:r w:rsidRPr="00DF4D82">
        <w:rPr>
          <w:rFonts w:ascii="Times New Roman" w:hAnsi="Times New Roman" w:cs="Times New Roman"/>
          <w:sz w:val="24"/>
          <w:szCs w:val="24"/>
        </w:rPr>
        <w:t xml:space="preserve"> Самарской области</w:t>
      </w:r>
      <w:r w:rsidR="00547139">
        <w:rPr>
          <w:rFonts w:ascii="Times New Roman" w:hAnsi="Times New Roman" w:cs="Times New Roman"/>
          <w:sz w:val="24"/>
          <w:szCs w:val="24"/>
        </w:rPr>
        <w:t xml:space="preserve"> четвертого созыва</w:t>
      </w:r>
    </w:p>
    <w:p w14:paraId="282941F9" w14:textId="77777777" w:rsidR="00C96682" w:rsidRPr="00F00AD3" w:rsidRDefault="00C96682" w:rsidP="0057591A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14:paraId="51D4A607" w14:textId="77777777" w:rsidR="003E1CD8" w:rsidRPr="00DF4D82" w:rsidRDefault="003E1CD8" w:rsidP="0057591A">
      <w:pPr>
        <w:pStyle w:val="ConsPlusTitle"/>
        <w:widowControl/>
        <w:ind w:firstLine="284"/>
        <w:jc w:val="center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DF4D82">
        <w:rPr>
          <w:rFonts w:ascii="Times New Roman" w:hAnsi="Times New Roman" w:cs="Times New Roman"/>
          <w:b w:val="0"/>
          <w:bCs w:val="0"/>
          <w:sz w:val="24"/>
          <w:szCs w:val="24"/>
        </w:rPr>
        <w:t>РЕШИЛО:</w:t>
      </w:r>
    </w:p>
    <w:p w14:paraId="65F239B3" w14:textId="77777777" w:rsidR="003E1CD8" w:rsidRPr="00F00AD3" w:rsidRDefault="003E1CD8" w:rsidP="0057591A">
      <w:pPr>
        <w:pStyle w:val="ConsPlusTitle"/>
        <w:widowControl/>
        <w:ind w:firstLine="284"/>
        <w:jc w:val="center"/>
        <w:rPr>
          <w:rFonts w:ascii="Times New Roman" w:hAnsi="Times New Roman" w:cs="Times New Roman"/>
          <w:b w:val="0"/>
          <w:bCs w:val="0"/>
          <w:sz w:val="16"/>
          <w:szCs w:val="16"/>
        </w:rPr>
      </w:pPr>
    </w:p>
    <w:p w14:paraId="189C7C18" w14:textId="7A718344" w:rsidR="00C77D73" w:rsidRPr="00DF4D82" w:rsidRDefault="00E659F4" w:rsidP="00E659F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1. Внести в</w:t>
      </w:r>
      <w:r w:rsidR="00F46E3E" w:rsidRPr="00DF4D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E1CD8" w:rsidRPr="00DF4D82">
        <w:rPr>
          <w:rFonts w:ascii="Times New Roman" w:hAnsi="Times New Roman" w:cs="Times New Roman"/>
          <w:sz w:val="24"/>
          <w:szCs w:val="24"/>
        </w:rPr>
        <w:t>Правил</w:t>
      </w:r>
      <w:r w:rsidR="006075DC" w:rsidRPr="00DF4D82">
        <w:rPr>
          <w:rFonts w:ascii="Times New Roman" w:hAnsi="Times New Roman" w:cs="Times New Roman"/>
          <w:sz w:val="24"/>
          <w:szCs w:val="24"/>
        </w:rPr>
        <w:t>а</w:t>
      </w:r>
      <w:r w:rsidR="003E1CD8" w:rsidRPr="00DF4D82">
        <w:rPr>
          <w:rFonts w:ascii="Times New Roman" w:hAnsi="Times New Roman" w:cs="Times New Roman"/>
          <w:sz w:val="24"/>
          <w:szCs w:val="24"/>
        </w:rPr>
        <w:t xml:space="preserve"> благоустройства территории </w:t>
      </w:r>
      <w:bookmarkStart w:id="2" w:name="_Hlk40451780"/>
      <w:r w:rsidR="007C1F95" w:rsidRPr="00DF4D82">
        <w:rPr>
          <w:rFonts w:ascii="Times New Roman" w:hAnsi="Times New Roman" w:cs="Times New Roman"/>
          <w:sz w:val="24"/>
          <w:szCs w:val="24"/>
        </w:rPr>
        <w:t>городского</w:t>
      </w:r>
      <w:r w:rsidR="003E1CD8" w:rsidRPr="00DF4D82">
        <w:rPr>
          <w:rFonts w:ascii="Times New Roman" w:hAnsi="Times New Roman" w:cs="Times New Roman"/>
          <w:sz w:val="24"/>
          <w:szCs w:val="24"/>
        </w:rPr>
        <w:t xml:space="preserve"> поселения </w:t>
      </w:r>
      <w:r w:rsidR="007C1F95" w:rsidRPr="00DF4D82">
        <w:rPr>
          <w:rFonts w:ascii="Times New Roman" w:hAnsi="Times New Roman" w:cs="Times New Roman"/>
          <w:sz w:val="24"/>
          <w:szCs w:val="24"/>
        </w:rPr>
        <w:t>Безенчук</w:t>
      </w:r>
      <w:bookmarkEnd w:id="2"/>
      <w:r w:rsidR="003E1CD8" w:rsidRPr="00DF4D82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r w:rsidR="007C1F95" w:rsidRPr="00DF4D82">
        <w:rPr>
          <w:rFonts w:ascii="Times New Roman" w:hAnsi="Times New Roman" w:cs="Times New Roman"/>
          <w:sz w:val="24"/>
          <w:szCs w:val="24"/>
        </w:rPr>
        <w:t>Безенчукский</w:t>
      </w:r>
      <w:r w:rsidR="00F34B63" w:rsidRPr="00DF4D82">
        <w:rPr>
          <w:rFonts w:ascii="Times New Roman" w:hAnsi="Times New Roman" w:cs="Times New Roman"/>
          <w:sz w:val="24"/>
          <w:szCs w:val="24"/>
        </w:rPr>
        <w:t xml:space="preserve"> Самарской области</w:t>
      </w:r>
      <w:r w:rsidRPr="00DF4D82">
        <w:rPr>
          <w:rFonts w:ascii="Times New Roman" w:hAnsi="Times New Roman" w:cs="Times New Roman"/>
          <w:sz w:val="24"/>
          <w:szCs w:val="24"/>
        </w:rPr>
        <w:t xml:space="preserve">, утвержденные решением Собрания представителей </w:t>
      </w:r>
      <w:r w:rsidR="007C1F95" w:rsidRPr="00DF4D82">
        <w:rPr>
          <w:rFonts w:ascii="Times New Roman" w:hAnsi="Times New Roman" w:cs="Times New Roman"/>
          <w:sz w:val="24"/>
          <w:szCs w:val="24"/>
        </w:rPr>
        <w:t>городского</w:t>
      </w:r>
      <w:r w:rsidRPr="00DF4D82">
        <w:rPr>
          <w:rFonts w:ascii="Times New Roman" w:hAnsi="Times New Roman" w:cs="Times New Roman"/>
          <w:sz w:val="24"/>
          <w:szCs w:val="24"/>
        </w:rPr>
        <w:t xml:space="preserve"> поселения </w:t>
      </w:r>
      <w:r w:rsidR="007C1F95" w:rsidRPr="00DF4D82">
        <w:rPr>
          <w:rFonts w:ascii="Times New Roman" w:hAnsi="Times New Roman" w:cs="Times New Roman"/>
          <w:sz w:val="24"/>
          <w:szCs w:val="24"/>
        </w:rPr>
        <w:t>Безенчук</w:t>
      </w:r>
      <w:r w:rsidRPr="00DF4D82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r w:rsidR="007C1F95" w:rsidRPr="00DF4D82">
        <w:rPr>
          <w:rFonts w:ascii="Times New Roman" w:hAnsi="Times New Roman" w:cs="Times New Roman"/>
          <w:sz w:val="24"/>
          <w:szCs w:val="24"/>
        </w:rPr>
        <w:t>Безенчукский</w:t>
      </w:r>
      <w:r w:rsidRPr="00DF4D82">
        <w:rPr>
          <w:rFonts w:ascii="Times New Roman" w:hAnsi="Times New Roman" w:cs="Times New Roman"/>
          <w:sz w:val="24"/>
          <w:szCs w:val="24"/>
        </w:rPr>
        <w:t xml:space="preserve"> Самарской области</w:t>
      </w:r>
      <w:r w:rsidR="005D5274">
        <w:rPr>
          <w:rFonts w:ascii="Times New Roman" w:hAnsi="Times New Roman" w:cs="Times New Roman"/>
          <w:sz w:val="24"/>
          <w:szCs w:val="24"/>
        </w:rPr>
        <w:t xml:space="preserve"> </w:t>
      </w:r>
      <w:r w:rsidR="002612BB" w:rsidRPr="00DF4D82">
        <w:rPr>
          <w:rFonts w:ascii="Times New Roman" w:hAnsi="Times New Roman" w:cs="Times New Roman"/>
          <w:sz w:val="24"/>
          <w:szCs w:val="24"/>
        </w:rPr>
        <w:t>от 12</w:t>
      </w:r>
      <w:r w:rsidR="00AD36A2" w:rsidRPr="00DF4D82">
        <w:rPr>
          <w:rFonts w:ascii="Times New Roman" w:hAnsi="Times New Roman" w:cs="Times New Roman"/>
          <w:sz w:val="24"/>
          <w:szCs w:val="24"/>
        </w:rPr>
        <w:t>.10.</w:t>
      </w:r>
      <w:r w:rsidR="002612BB" w:rsidRPr="00DF4D82">
        <w:rPr>
          <w:rFonts w:ascii="Times New Roman" w:hAnsi="Times New Roman" w:cs="Times New Roman"/>
          <w:sz w:val="24"/>
          <w:szCs w:val="24"/>
        </w:rPr>
        <w:t xml:space="preserve">2017 № 3/25 </w:t>
      </w:r>
      <w:r w:rsidRPr="00DF4D82">
        <w:rPr>
          <w:rFonts w:ascii="Times New Roman" w:hAnsi="Times New Roman" w:cs="Times New Roman"/>
          <w:sz w:val="24"/>
          <w:szCs w:val="24"/>
        </w:rPr>
        <w:t>(далее – Правила)</w:t>
      </w:r>
      <w:proofErr w:type="gramStart"/>
      <w:r w:rsidRPr="00DF4D82">
        <w:rPr>
          <w:rFonts w:ascii="Times New Roman" w:hAnsi="Times New Roman" w:cs="Times New Roman"/>
          <w:sz w:val="24"/>
          <w:szCs w:val="24"/>
        </w:rPr>
        <w:t>,</w:t>
      </w:r>
      <w:r w:rsidRPr="00DF4D82">
        <w:rPr>
          <w:rFonts w:ascii="Times New Roman" w:hAnsi="Times New Roman" w:cs="Times New Roman"/>
          <w:color w:val="000000"/>
          <w:sz w:val="24"/>
          <w:szCs w:val="24"/>
        </w:rPr>
        <w:t>с</w:t>
      </w:r>
      <w:proofErr w:type="gramEnd"/>
      <w:r w:rsidRPr="00DF4D82">
        <w:rPr>
          <w:rFonts w:ascii="Times New Roman" w:hAnsi="Times New Roman" w:cs="Times New Roman"/>
          <w:color w:val="000000"/>
          <w:sz w:val="24"/>
          <w:szCs w:val="24"/>
        </w:rPr>
        <w:t>ледующие изменения:</w:t>
      </w:r>
    </w:p>
    <w:p w14:paraId="4651660E" w14:textId="6FC5BBFD" w:rsidR="00D2523C" w:rsidRPr="00DF4D82" w:rsidRDefault="00E469DE" w:rsidP="00D34E7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3" w:name="_Hlk35260093"/>
      <w:r w:rsidRPr="00FE4962">
        <w:rPr>
          <w:rFonts w:ascii="Times New Roman" w:hAnsi="Times New Roman" w:cs="Times New Roman"/>
          <w:b/>
          <w:bCs/>
          <w:color w:val="000000"/>
          <w:sz w:val="24"/>
          <w:szCs w:val="24"/>
        </w:rPr>
        <w:t>1.1.</w:t>
      </w:r>
      <w:r w:rsidR="005D527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137ED0" w:rsidRPr="00DF4D82">
        <w:rPr>
          <w:rFonts w:ascii="Times New Roman" w:hAnsi="Times New Roman" w:cs="Times New Roman"/>
          <w:color w:val="000000"/>
          <w:sz w:val="24"/>
          <w:szCs w:val="24"/>
        </w:rPr>
        <w:t>д</w:t>
      </w:r>
      <w:r w:rsidR="00CD4A94" w:rsidRPr="00DF4D82">
        <w:rPr>
          <w:rFonts w:ascii="Times New Roman" w:hAnsi="Times New Roman" w:cs="Times New Roman"/>
          <w:color w:val="000000"/>
          <w:sz w:val="24"/>
          <w:szCs w:val="24"/>
        </w:rPr>
        <w:t xml:space="preserve">ополнить Правила </w:t>
      </w:r>
      <w:r w:rsidR="00137ED0" w:rsidRPr="00DF4D82">
        <w:rPr>
          <w:rFonts w:ascii="Times New Roman" w:hAnsi="Times New Roman" w:cs="Times New Roman"/>
          <w:color w:val="000000"/>
          <w:sz w:val="24"/>
          <w:szCs w:val="24"/>
        </w:rPr>
        <w:t>пунктами 15.1 – 15.3 следующего содержания:</w:t>
      </w:r>
    </w:p>
    <w:p w14:paraId="3BC50FE9" w14:textId="77777777" w:rsidR="00137ED0" w:rsidRPr="00DF4D82" w:rsidRDefault="00137ED0" w:rsidP="00137ED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 xml:space="preserve">«15.1. В зависимости от условий движения транспорта и пешеходов на территории </w:t>
      </w:r>
      <w:bookmarkStart w:id="4" w:name="_Hlk100144634"/>
      <w:r w:rsidR="00330D68" w:rsidRPr="00DF4D82">
        <w:rPr>
          <w:rFonts w:ascii="Times New Roman" w:hAnsi="Times New Roman" w:cs="Times New Roman"/>
          <w:color w:val="000000"/>
          <w:sz w:val="24"/>
          <w:szCs w:val="24"/>
        </w:rPr>
        <w:t xml:space="preserve">городского </w:t>
      </w:r>
      <w:r w:rsidRPr="00DF4D82">
        <w:rPr>
          <w:rFonts w:ascii="Times New Roman" w:hAnsi="Times New Roman" w:cs="Times New Roman"/>
          <w:color w:val="000000"/>
          <w:sz w:val="24"/>
          <w:szCs w:val="24"/>
        </w:rPr>
        <w:t>поселения</w:t>
      </w:r>
      <w:r w:rsidR="00330D68" w:rsidRPr="00DF4D82">
        <w:rPr>
          <w:rFonts w:ascii="Times New Roman" w:hAnsi="Times New Roman" w:cs="Times New Roman"/>
          <w:color w:val="000000"/>
          <w:sz w:val="24"/>
          <w:szCs w:val="24"/>
        </w:rPr>
        <w:t xml:space="preserve"> Безенчук</w:t>
      </w:r>
      <w:bookmarkEnd w:id="4"/>
      <w:r w:rsidR="00F46E3E" w:rsidRPr="00DF4D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F4D82">
        <w:rPr>
          <w:rFonts w:ascii="Times New Roman" w:hAnsi="Times New Roman" w:cs="Times New Roman"/>
          <w:color w:val="000000"/>
          <w:sz w:val="24"/>
          <w:szCs w:val="24"/>
        </w:rPr>
        <w:t>определяется</w:t>
      </w:r>
      <w:r w:rsidR="00F46E3E" w:rsidRPr="00DF4D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F4D82">
        <w:rPr>
          <w:rFonts w:ascii="Times New Roman" w:hAnsi="Times New Roman" w:cs="Times New Roman"/>
          <w:color w:val="000000"/>
          <w:sz w:val="24"/>
          <w:szCs w:val="24"/>
        </w:rPr>
        <w:t xml:space="preserve"> высота уклона поверхности покрытия в целях обеспечения отвода поверхностных вод.</w:t>
      </w:r>
    </w:p>
    <w:p w14:paraId="12003BE8" w14:textId="77777777" w:rsidR="00137ED0" w:rsidRPr="00DF4D82" w:rsidRDefault="00137ED0" w:rsidP="00137ED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Дождеприемные колодцы могут устанавливаться в местах понижения проектного рельефа: на въездах и выездах из кварталов, перед перекрестками со стороны притока воды до зоны пешеходного перехода, в лотках проезжих частей улиц и проездов в зависимости от продольного уклона улиц.</w:t>
      </w:r>
    </w:p>
    <w:p w14:paraId="2E06FA17" w14:textId="77777777" w:rsidR="00137ED0" w:rsidRPr="00DF4D82" w:rsidRDefault="00137ED0" w:rsidP="00137ED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При благоустройстве территорий, расположенных на участках холмистого рельефа, крутые склоны могут оборудоваться системой нагорных и водоотводных каналов, а на участках возможного проявления карстово-суффозионных процессов могут проводиться мероприятия по уменьшению инфильтрации воды в грунт.</w:t>
      </w:r>
    </w:p>
    <w:p w14:paraId="5CB510C8" w14:textId="77777777" w:rsidR="00137ED0" w:rsidRPr="00DF4D82" w:rsidRDefault="00137ED0" w:rsidP="00137ED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15.2. Уступы, ступени, пандусы, осветительное, информационное и уличное техническое оборудование, иные преграды, а также край тротуара в зонах остановочных пунктов и переходов через улицу могут выделяться с помощью тактильного покрытия.</w:t>
      </w:r>
    </w:p>
    <w:p w14:paraId="2951ACFD" w14:textId="77777777" w:rsidR="00137ED0" w:rsidRPr="00DF4D82" w:rsidRDefault="00137ED0" w:rsidP="00137ED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 xml:space="preserve">15.3. При сопряжении покрытия пешеходных коммуникаций с газоном (грунтом, мягкими покрытиями) допускается предусматривать установку бортовых камней различных видов. </w:t>
      </w:r>
      <w:r w:rsidRPr="00DF4D82">
        <w:rPr>
          <w:rFonts w:ascii="Times New Roman" w:hAnsi="Times New Roman" w:cs="Times New Roman"/>
          <w:color w:val="000000"/>
          <w:sz w:val="24"/>
          <w:szCs w:val="24"/>
        </w:rPr>
        <w:lastRenderedPageBreak/>
        <w:t>Бортовые камни допускается устанавливать на одном уровне с пешеходными коммуникациями.»;</w:t>
      </w:r>
    </w:p>
    <w:p w14:paraId="3D6621B4" w14:textId="01D33FA7" w:rsidR="003D69F6" w:rsidRPr="00F3579B" w:rsidRDefault="00E469DE" w:rsidP="00137ED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E4962">
        <w:rPr>
          <w:rFonts w:ascii="Times New Roman" w:hAnsi="Times New Roman" w:cs="Times New Roman"/>
          <w:b/>
          <w:bCs/>
          <w:color w:val="000000"/>
          <w:sz w:val="24"/>
          <w:szCs w:val="24"/>
        </w:rPr>
        <w:t>1.2.</w:t>
      </w:r>
      <w:r w:rsidR="00F3579B" w:rsidRPr="00F3579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D69F6" w:rsidRPr="00F3579B">
        <w:rPr>
          <w:rFonts w:ascii="Times New Roman" w:hAnsi="Times New Roman" w:cs="Times New Roman"/>
          <w:color w:val="000000"/>
          <w:sz w:val="24"/>
          <w:szCs w:val="24"/>
        </w:rPr>
        <w:t>пункт 21 Правил исключить;</w:t>
      </w:r>
    </w:p>
    <w:p w14:paraId="1227CE49" w14:textId="203DA7DC" w:rsidR="00830D75" w:rsidRPr="00F3579B" w:rsidRDefault="00E469DE" w:rsidP="00E469DE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E4962">
        <w:rPr>
          <w:rFonts w:ascii="Times New Roman" w:hAnsi="Times New Roman" w:cs="Times New Roman"/>
          <w:b/>
          <w:bCs/>
          <w:color w:val="000000"/>
          <w:sz w:val="24"/>
          <w:szCs w:val="24"/>
        </w:rPr>
        <w:t>1.3.</w:t>
      </w:r>
      <w:r w:rsidR="00F3579B" w:rsidRPr="00F3579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30D75" w:rsidRPr="00F3579B">
        <w:rPr>
          <w:rFonts w:ascii="Times New Roman" w:hAnsi="Times New Roman" w:cs="Times New Roman"/>
          <w:color w:val="000000"/>
          <w:sz w:val="24"/>
          <w:szCs w:val="24"/>
        </w:rPr>
        <w:t>пункты 41.1 – 41.6 Правил исключить;</w:t>
      </w:r>
    </w:p>
    <w:p w14:paraId="1C217C78" w14:textId="785D739E" w:rsidR="00DD0935" w:rsidRPr="00F3579B" w:rsidRDefault="00830D75" w:rsidP="00E469DE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E4962">
        <w:rPr>
          <w:rFonts w:ascii="Times New Roman" w:hAnsi="Times New Roman" w:cs="Times New Roman"/>
          <w:b/>
          <w:bCs/>
          <w:color w:val="000000"/>
          <w:sz w:val="24"/>
          <w:szCs w:val="24"/>
        </w:rPr>
        <w:t>1.4.</w:t>
      </w:r>
      <w:r w:rsidR="00F3579B" w:rsidRPr="00F3579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D0935" w:rsidRPr="00F3579B">
        <w:rPr>
          <w:rFonts w:ascii="Times New Roman" w:hAnsi="Times New Roman" w:cs="Times New Roman"/>
          <w:color w:val="000000"/>
          <w:sz w:val="24"/>
          <w:szCs w:val="24"/>
        </w:rPr>
        <w:t>второе предложение абзаца первого пункта 44 Правил изложить в следующей редакции:</w:t>
      </w:r>
    </w:p>
    <w:p w14:paraId="4BB0D90A" w14:textId="77777777" w:rsidR="00DD0935" w:rsidRPr="00F3579B" w:rsidRDefault="00DD0935" w:rsidP="00DD093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3579B">
        <w:rPr>
          <w:rFonts w:ascii="Times New Roman" w:hAnsi="Times New Roman" w:cs="Times New Roman"/>
          <w:color w:val="000000"/>
          <w:sz w:val="24"/>
          <w:szCs w:val="24"/>
        </w:rPr>
        <w:t>«Очистка от снега кровель и удаление сосулек производятся с обеспечением следующих мер безопасности: назначение дежурных, ограждение тротуаров, оснащение страховочным оборудованием лиц, работающих на высоте.»;</w:t>
      </w:r>
    </w:p>
    <w:p w14:paraId="5A833F7B" w14:textId="34297D4B" w:rsidR="00397FF6" w:rsidRPr="00DF4D82" w:rsidRDefault="00E469DE" w:rsidP="00DD093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E4962">
        <w:rPr>
          <w:rFonts w:ascii="Times New Roman" w:hAnsi="Times New Roman" w:cs="Times New Roman"/>
          <w:b/>
          <w:bCs/>
          <w:color w:val="000000"/>
          <w:sz w:val="24"/>
          <w:szCs w:val="24"/>
        </w:rPr>
        <w:t>1.</w:t>
      </w:r>
      <w:r w:rsidR="00830D75" w:rsidRPr="00FE4962">
        <w:rPr>
          <w:rFonts w:ascii="Times New Roman" w:hAnsi="Times New Roman" w:cs="Times New Roman"/>
          <w:b/>
          <w:bCs/>
          <w:color w:val="000000"/>
          <w:sz w:val="24"/>
          <w:szCs w:val="24"/>
        </w:rPr>
        <w:t>5</w:t>
      </w:r>
      <w:r w:rsidRPr="00FE4962"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  <w:r w:rsidR="00F3579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397FF6" w:rsidRPr="00DF4D82">
        <w:rPr>
          <w:rFonts w:ascii="Times New Roman" w:hAnsi="Times New Roman" w:cs="Times New Roman"/>
          <w:color w:val="000000"/>
          <w:sz w:val="24"/>
          <w:szCs w:val="24"/>
        </w:rPr>
        <w:t>пункт 62 Правил изложить в следующей редакции:</w:t>
      </w:r>
    </w:p>
    <w:p w14:paraId="78272C45" w14:textId="77777777" w:rsidR="00397FF6" w:rsidRPr="00DF4D82" w:rsidRDefault="00397FF6" w:rsidP="00397FF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«62. При проектировании освещения и осветительного оборудования следует обеспечивать:</w:t>
      </w:r>
    </w:p>
    <w:p w14:paraId="11DA4410" w14:textId="77777777" w:rsidR="00397FF6" w:rsidRPr="00DF4D82" w:rsidRDefault="00397FF6" w:rsidP="00397FF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- экономичность и энергоэффективность применяемых осветительных установок, рациональное распределение и использование электроэнергии;</w:t>
      </w:r>
    </w:p>
    <w:p w14:paraId="7D71C9FD" w14:textId="77777777" w:rsidR="00397FF6" w:rsidRPr="00DF4D82" w:rsidRDefault="00397FF6" w:rsidP="00397FF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- эстетику элементов осветительных установок, их дизайн, качество материалов и изделий с учетом восприятия в дневное и ночное время;</w:t>
      </w:r>
    </w:p>
    <w:p w14:paraId="115EE740" w14:textId="77777777" w:rsidR="00397FF6" w:rsidRPr="00DF4D82" w:rsidRDefault="00397FF6" w:rsidP="00397FF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- удобство обслуживания и управления при разных режимах работы установок.</w:t>
      </w:r>
    </w:p>
    <w:p w14:paraId="00DA2AF1" w14:textId="77777777" w:rsidR="00397FF6" w:rsidRPr="00DF4D82" w:rsidRDefault="00397FF6" w:rsidP="00397FF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Утилитарное наружное освещение общественных и дворовых территорий может осуществляться следующими видами стационарных установок освещения:</w:t>
      </w:r>
    </w:p>
    <w:p w14:paraId="4CAE04DD" w14:textId="77777777" w:rsidR="00397FF6" w:rsidRPr="00DF4D82" w:rsidRDefault="00397FF6" w:rsidP="00397FF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- обычные (традиционные), светильники которых располагаются на опорах (венчающие, консольные), подвесах или фасадах зданий, строений и сооружений (бра, плафоны), которые допускается использовать для освещения транспортных и пешеходных коммуникаций;</w:t>
      </w:r>
    </w:p>
    <w:p w14:paraId="4AFD7DA9" w14:textId="77777777" w:rsidR="00397FF6" w:rsidRPr="00DF4D82" w:rsidRDefault="00397FF6" w:rsidP="00397FF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- высокомачтовые, которые допускается использовать для освещения обширных по площади территорий, транспортных развязок и магистралей, открытых автостоянок и парковок;</w:t>
      </w:r>
    </w:p>
    <w:p w14:paraId="79CA867F" w14:textId="77777777" w:rsidR="00397FF6" w:rsidRPr="00DF4D82" w:rsidRDefault="00397FF6" w:rsidP="00397FF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- парапетные, светильники которых встроены линией или пунктиром в парапет, ограждающий проезжую часть путепроводов, мостов, эстакад, пандусов, развязок, а также тротуары и площадки, и применение которых можно обосновать технико-экономическими и (или) художественными аргументами;</w:t>
      </w:r>
    </w:p>
    <w:p w14:paraId="6996A8A0" w14:textId="77777777" w:rsidR="00397FF6" w:rsidRPr="00DF4D82" w:rsidRDefault="00397FF6" w:rsidP="00397FF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- газонные, которые допускается использовать для освещения газонов, цветников, пешеходных дорожек и площадок;</w:t>
      </w:r>
    </w:p>
    <w:p w14:paraId="53CFF0F1" w14:textId="77777777" w:rsidR="00397FF6" w:rsidRPr="00DF4D82" w:rsidRDefault="00397FF6" w:rsidP="00397FF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- встроенные, светильники которых встроены в ступени, подпорные стенки, ограждения, цоколи зданий и сооружений, малые архитектурные формы, и применять которые допускается для освещения пешеходных зон и коммуникаций общественных территорий.</w:t>
      </w:r>
    </w:p>
    <w:p w14:paraId="6B5B4030" w14:textId="77777777" w:rsidR="00397FF6" w:rsidRPr="00DF4D82" w:rsidRDefault="00397FF6" w:rsidP="00397FF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В стационарных установках утилитарного наружного освещения транспортных и пешеходных зон можно применять осветительные приборы направленного в нижнюю полусферу прямого, рассеянного или отраженного света.</w:t>
      </w:r>
    </w:p>
    <w:p w14:paraId="26BA6E32" w14:textId="77777777" w:rsidR="00397FF6" w:rsidRPr="00DF4D82" w:rsidRDefault="00397FF6" w:rsidP="00397FF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Для формирования художественно выразительной визуальной среды в вечернее время, выявления из темноты и образной интерпретации памятников архитектуры, истории и культуры, инженерного и монументального искусства, малых архитектурных форм, доминантных и достопримечательных объектов, ландшафтных композиций, создания световых ансамблей допускается применять архитектурную подсветку зданий, строений, сооружений (далее - архитектурное освещение). Архитектурную подсветку можно организовывать с помощью стационарных или временных установок освещения объектов для наружного освещения их фасадных поверхностей.</w:t>
      </w:r>
    </w:p>
    <w:p w14:paraId="59223846" w14:textId="77777777" w:rsidR="00397FF6" w:rsidRPr="00DF4D82" w:rsidRDefault="00397FF6" w:rsidP="00397FF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В стационарных установках утилитарного наружного и архитектурного освещения допускается применять энергоэффективные источники света, эффективные осветительные приборы и системы, качественные по дизайну и эксплуатационным характеристикам изделия и материалы, отвечающие требованиям действующих национальных стандартов.</w:t>
      </w:r>
    </w:p>
    <w:p w14:paraId="10D5B38B" w14:textId="77777777" w:rsidR="00397FF6" w:rsidRPr="00DF4D82" w:rsidRDefault="00397FF6" w:rsidP="00397FF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В установках архитектурного освещения можно использовать источники белого или цветного света с учетом формируемых условий световой и цветовой адаптации и суммарный зрительный эффект, создаваемый совместным действием осветительных установок всех групп, функционирующих в конкретном пространстве населенного пункта или световом ансамбле.</w:t>
      </w:r>
    </w:p>
    <w:p w14:paraId="7155945D" w14:textId="77777777" w:rsidR="00397FF6" w:rsidRPr="00DF4D82" w:rsidRDefault="00397FF6" w:rsidP="00397FF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 xml:space="preserve">В целях рационального использования электроэнергии и обеспечения визуального разнообразия территории </w:t>
      </w:r>
      <w:r w:rsidR="00330D68" w:rsidRPr="00DF4D82">
        <w:rPr>
          <w:rFonts w:ascii="Times New Roman" w:hAnsi="Times New Roman" w:cs="Times New Roman"/>
          <w:color w:val="000000"/>
          <w:sz w:val="24"/>
          <w:szCs w:val="24"/>
        </w:rPr>
        <w:t>городского поселения Безенчук</w:t>
      </w:r>
      <w:r w:rsidRPr="00DF4D82">
        <w:rPr>
          <w:rFonts w:ascii="Times New Roman" w:hAnsi="Times New Roman" w:cs="Times New Roman"/>
          <w:color w:val="000000"/>
          <w:sz w:val="24"/>
          <w:szCs w:val="24"/>
        </w:rPr>
        <w:t xml:space="preserve"> в темное время суток при </w:t>
      </w:r>
      <w:r w:rsidRPr="00DF4D82">
        <w:rPr>
          <w:rFonts w:ascii="Times New Roman" w:hAnsi="Times New Roman" w:cs="Times New Roman"/>
          <w:color w:val="000000"/>
          <w:sz w:val="24"/>
          <w:szCs w:val="24"/>
        </w:rPr>
        <w:lastRenderedPageBreak/>
        <w:t>проектировании порядка использования осветительного оборудования допускается предусматривать различные режимы работы в вечернее будничное время, ночное время, праздники, а также сезонный режим.»;</w:t>
      </w:r>
    </w:p>
    <w:p w14:paraId="7B29AED0" w14:textId="36B87AB1" w:rsidR="00807C06" w:rsidRPr="00DF4D82" w:rsidRDefault="00E469DE" w:rsidP="00397FF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05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1.</w:t>
      </w:r>
      <w:r w:rsidR="00830D75" w:rsidRPr="00D205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6</w:t>
      </w:r>
      <w:r w:rsidRPr="00D205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  <w:r w:rsidR="00F3579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EA1600" w:rsidRPr="00DF4D82"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="00807C06" w:rsidRPr="00DF4D82">
        <w:rPr>
          <w:rFonts w:ascii="Times New Roman" w:hAnsi="Times New Roman" w:cs="Times New Roman"/>
          <w:color w:val="000000"/>
          <w:sz w:val="24"/>
          <w:szCs w:val="24"/>
        </w:rPr>
        <w:t>ункт 74 Правил изложить в следующей редакции:</w:t>
      </w:r>
    </w:p>
    <w:p w14:paraId="09246BA9" w14:textId="77777777" w:rsidR="00807C06" w:rsidRPr="00DF4D82" w:rsidRDefault="00807C06" w:rsidP="00807C0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Pr="00DF4D82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Содержание нестационарных объектов</w:t>
      </w:r>
    </w:p>
    <w:p w14:paraId="5542DCE1" w14:textId="77777777" w:rsidR="00807C06" w:rsidRPr="00DF4D82" w:rsidRDefault="00807C06" w:rsidP="00807C0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74. Размещение нестационарных объектов осуществляется согласно схеме размещения таких объектов в порядке, установленном муниципальным правовым актом.</w:t>
      </w:r>
    </w:p>
    <w:p w14:paraId="01207D35" w14:textId="77777777" w:rsidR="00807C06" w:rsidRPr="00DF4D82" w:rsidRDefault="00807C06" w:rsidP="00807C0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При создании некапитальных нестационарных строений и сооружений, выполненных из легких конструкций, не предусматривающих устройство заглубленных фундаментов и подземных сооружений (объекты мелкорозничной торговли, бытового обслуживания и питания, остановочные павильоны, наземные туалетные кабины, гаражи, навесы, сооружения для хранения спасательного и противопожарного имущества и инвентаря, дежурства медицинского персонала и оказания медицинской помощи пострадавшим на воде (медицинские пункты), спасательные посты, вышки, пункты проката инвентаря, платежные терминалы для оплаты услуг и штрафов, торговые автоматы, сезонные аттракционы, нестационарные строения, сооружения, временные сооружения для отдыха, сооружения сезонного гостиничного комплекса, мобильные (инвентарные) здания и сооружения, другие объекты некапитального характера) (далее - некапитальные сооружения), учитываются принципы функционального разнообразия, организации комфортной пешеходной среды, комфортной среды для общения в части обеспечения территории разнообразными сервисами, востребованными центрами притяжения людей без ущерба для комфортного передвижения по сложившимся пешеходным маршрутам.</w:t>
      </w:r>
    </w:p>
    <w:p w14:paraId="56700915" w14:textId="77777777" w:rsidR="00807C06" w:rsidRPr="00DF4D82" w:rsidRDefault="00807C06" w:rsidP="00807C0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Некапитальные объекты мелкорозничной торговли, бытового обслуживания и питания, летние (сезонные) кафе могут размещаться на территориях пешеходных зон, в парках, садах, на бульварах населенного пункта.</w:t>
      </w:r>
    </w:p>
    <w:p w14:paraId="231958A0" w14:textId="77777777" w:rsidR="00807C06" w:rsidRPr="00DF4D82" w:rsidRDefault="00807C06" w:rsidP="00807C0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Такие некапитальные сооружения допускается устанавливать на твердые виды покрытия, оборудовать осветительным оборудованием, урнами и малыми контейнерами для мусора.</w:t>
      </w:r>
    </w:p>
    <w:p w14:paraId="1E69C9F1" w14:textId="77777777" w:rsidR="00807C06" w:rsidRPr="00DF4D82" w:rsidRDefault="00807C06" w:rsidP="00807C0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Некапитальные сооружения питания могут также оборудоваться туалетными кабинами.</w:t>
      </w:r>
    </w:p>
    <w:p w14:paraId="5B74F7E5" w14:textId="77777777" w:rsidR="00807C06" w:rsidRPr="00DF4D82" w:rsidRDefault="00807C06" w:rsidP="00807C0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При создании некапитальных сооружений допускается применять отделочные материалы, соответствующие архитектурно-художественному облику населенного пункта, декоративно-художественному дизайнерскому стилю благоустраиваемой территории населенного пункта, а также отвечающие условиям долговременной эксплуатации.</w:t>
      </w:r>
    </w:p>
    <w:p w14:paraId="3156E1C3" w14:textId="77777777" w:rsidR="00807C06" w:rsidRPr="00DF4D82" w:rsidRDefault="00807C06" w:rsidP="00807C0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При остеклении витрин допускается применять безосколочные, ударостойкие материалы, безопасные упрочняющие многослойные пленочные покрытия, поликарбонатные стекла.</w:t>
      </w:r>
    </w:p>
    <w:p w14:paraId="6D1FB9F2" w14:textId="77777777" w:rsidR="00807C06" w:rsidRPr="00DF4D82" w:rsidRDefault="00807C06" w:rsidP="00807C0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При проектировании мини-маркетов, мини-рынков, торговых рядов разрешается применять быстро возводимые модульные комплексы, выполняемые из легких конструкций, с учетом архитектурно-художественного облика населенного пункта.</w:t>
      </w:r>
    </w:p>
    <w:p w14:paraId="752D7D62" w14:textId="77777777" w:rsidR="00807C06" w:rsidRPr="00DF4D82" w:rsidRDefault="00807C06" w:rsidP="00807C0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Разрешается размещение туалетных кабин на активно посещаемых территориях населенного пункта при отсутствии или недостаточной пропускной способности общественных туалетов, в том числе в местах проведения массовых мероприятий, при крупных объектах торговли и услуг, на озелененных территориях, на автозаправочных станциях, автостоянках, при некапитальных сооружениях питания.»;</w:t>
      </w:r>
    </w:p>
    <w:p w14:paraId="6D301E32" w14:textId="77777777" w:rsidR="00E469DE" w:rsidRPr="00DF4D82" w:rsidRDefault="00E469DE" w:rsidP="00E469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b/>
          <w:bCs/>
          <w:color w:val="000000"/>
          <w:sz w:val="24"/>
          <w:szCs w:val="24"/>
        </w:rPr>
        <w:t>1.</w:t>
      </w:r>
      <w:r w:rsidR="00830D75" w:rsidRPr="00DF4D82">
        <w:rPr>
          <w:rFonts w:ascii="Times New Roman" w:hAnsi="Times New Roman" w:cs="Times New Roman"/>
          <w:b/>
          <w:bCs/>
          <w:color w:val="000000"/>
          <w:sz w:val="24"/>
          <w:szCs w:val="24"/>
        </w:rPr>
        <w:t>7</w:t>
      </w:r>
      <w:r w:rsidRPr="00DF4D82"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  <w:r w:rsidRPr="00DF4D82">
        <w:rPr>
          <w:rFonts w:ascii="Times New Roman" w:hAnsi="Times New Roman" w:cs="Times New Roman"/>
          <w:color w:val="000000"/>
          <w:sz w:val="24"/>
          <w:szCs w:val="24"/>
        </w:rPr>
        <w:t xml:space="preserve"> пункт 92 Правил изложить в следующей редакции:</w:t>
      </w:r>
    </w:p>
    <w:p w14:paraId="6A035F45" w14:textId="77777777" w:rsidR="00E469DE" w:rsidRPr="00DF4D82" w:rsidRDefault="00E469DE" w:rsidP="00E469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Pr="00DF4D8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Праздничное оформление территории </w:t>
      </w:r>
      <w:r w:rsidR="00330D68" w:rsidRPr="00DF4D82">
        <w:rPr>
          <w:rFonts w:ascii="Times New Roman" w:hAnsi="Times New Roman" w:cs="Times New Roman"/>
          <w:b/>
          <w:bCs/>
          <w:color w:val="000000"/>
          <w:sz w:val="24"/>
          <w:szCs w:val="24"/>
        </w:rPr>
        <w:t>городского поселения Безенчук</w:t>
      </w:r>
    </w:p>
    <w:p w14:paraId="1E6AC4B1" w14:textId="77777777" w:rsidR="00E469DE" w:rsidRPr="00DF4D82" w:rsidRDefault="00E469DE" w:rsidP="00E469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 xml:space="preserve">92. Праздничное и (или) тематическое оформление территории </w:t>
      </w:r>
      <w:r w:rsidR="00330D68" w:rsidRPr="00DF4D82">
        <w:rPr>
          <w:rFonts w:ascii="Times New Roman" w:hAnsi="Times New Roman" w:cs="Times New Roman"/>
          <w:color w:val="000000"/>
          <w:sz w:val="24"/>
          <w:szCs w:val="24"/>
        </w:rPr>
        <w:t xml:space="preserve">городского поселения Безенчук </w:t>
      </w:r>
      <w:r w:rsidRPr="00DF4D82">
        <w:rPr>
          <w:rFonts w:ascii="Times New Roman" w:hAnsi="Times New Roman" w:cs="Times New Roman"/>
          <w:color w:val="000000"/>
          <w:sz w:val="24"/>
          <w:szCs w:val="24"/>
        </w:rPr>
        <w:t>осуществляется на период проведения государственных, региональных и муниципальных праздников и мероприятий, связанных со знаменательными событиями (далее - праздничное оформление).</w:t>
      </w:r>
    </w:p>
    <w:p w14:paraId="01087FFD" w14:textId="77777777" w:rsidR="00E469DE" w:rsidRPr="00DF4D82" w:rsidRDefault="00E469DE" w:rsidP="00E469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В перечень объектов праздничного оформления могут включаться:</w:t>
      </w:r>
    </w:p>
    <w:p w14:paraId="3E22BD8A" w14:textId="77777777" w:rsidR="00E469DE" w:rsidRPr="00DF4D82" w:rsidRDefault="00E469DE" w:rsidP="00E469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а) площади, улицы, бульвары, мостовые сооружения, магистрали;</w:t>
      </w:r>
    </w:p>
    <w:p w14:paraId="55CE2C8D" w14:textId="77777777" w:rsidR="00E469DE" w:rsidRPr="00DF4D82" w:rsidRDefault="00E469DE" w:rsidP="00E469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б) места массовых гуляний, парки, скверы, набережные;</w:t>
      </w:r>
    </w:p>
    <w:p w14:paraId="61900539" w14:textId="77777777" w:rsidR="00E469DE" w:rsidRPr="00DF4D82" w:rsidRDefault="00E469DE" w:rsidP="00E469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в) фасады зданий;</w:t>
      </w:r>
    </w:p>
    <w:p w14:paraId="6D253A0A" w14:textId="77777777" w:rsidR="00E469DE" w:rsidRPr="00DF4D82" w:rsidRDefault="00E469DE" w:rsidP="00E469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 xml:space="preserve">г) фасады и витрины объектов потребительского рынка и услуг, промышленных предприятий, банков, автозаправочных станций, организаций различных форм собственности, в </w:t>
      </w:r>
      <w:r w:rsidRPr="00DF4D82">
        <w:rPr>
          <w:rFonts w:ascii="Times New Roman" w:hAnsi="Times New Roman" w:cs="Times New Roman"/>
          <w:color w:val="000000"/>
          <w:sz w:val="24"/>
          <w:szCs w:val="24"/>
        </w:rPr>
        <w:lastRenderedPageBreak/>
        <w:t>том числе учреждений образования, культуры, здравоохранения, физической культуры и спорта, иных зданий и прилегающие к ним территории;</w:t>
      </w:r>
    </w:p>
    <w:p w14:paraId="483085C6" w14:textId="77777777" w:rsidR="00E469DE" w:rsidRPr="00DF4D82" w:rsidRDefault="00E469DE" w:rsidP="00E469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д) наземный общественный пассажирский транспорт, территории и фасады зданий, строений и сооружений транспортной инфраструктуры.</w:t>
      </w:r>
    </w:p>
    <w:p w14:paraId="0888C564" w14:textId="77777777" w:rsidR="00E469DE" w:rsidRPr="00DF4D82" w:rsidRDefault="00E469DE" w:rsidP="00E469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К элементам праздничного оформления относятся:</w:t>
      </w:r>
    </w:p>
    <w:p w14:paraId="0209333F" w14:textId="77777777" w:rsidR="00E469DE" w:rsidRPr="00DF4D82" w:rsidRDefault="00E469DE" w:rsidP="00E469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а) текстильные или нетканые изделия, в том числе с нанесенными на их поверхности графическими изображениями;</w:t>
      </w:r>
    </w:p>
    <w:p w14:paraId="35FFA7EB" w14:textId="77777777" w:rsidR="00E469DE" w:rsidRPr="00DF4D82" w:rsidRDefault="00E469DE" w:rsidP="00E469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б) объемно-декоративные сооружения, имеющие несущую конструкцию и внешнее оформление, соответствующее тематике мероприятия;</w:t>
      </w:r>
    </w:p>
    <w:p w14:paraId="2BD9A669" w14:textId="77777777" w:rsidR="00E469DE" w:rsidRPr="00DF4D82" w:rsidRDefault="00E469DE" w:rsidP="00E469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в) мультимедийное и проекционное оборудование, предназначенное для трансляции текстовой, звуковой, графической и видеоинформации;</w:t>
      </w:r>
    </w:p>
    <w:p w14:paraId="57D1D1ED" w14:textId="77777777" w:rsidR="00E469DE" w:rsidRPr="00DF4D82" w:rsidRDefault="00E469DE" w:rsidP="00E469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г) праздничное освещение (иллюминация) улиц, площадей, фасадов зданий и сооружений, в том числе:</w:t>
      </w:r>
    </w:p>
    <w:p w14:paraId="276F4B63" w14:textId="77777777" w:rsidR="00E469DE" w:rsidRPr="00DF4D82" w:rsidRDefault="00E469DE" w:rsidP="00E469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праздничная подсветка фасадов зданий;</w:t>
      </w:r>
    </w:p>
    <w:p w14:paraId="73ABEA15" w14:textId="77777777" w:rsidR="00E469DE" w:rsidRPr="00DF4D82" w:rsidRDefault="00E469DE" w:rsidP="00E469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иллюминационные гирлянды и кронштейны;</w:t>
      </w:r>
    </w:p>
    <w:p w14:paraId="25400EA8" w14:textId="77777777" w:rsidR="00E469DE" w:rsidRPr="00DF4D82" w:rsidRDefault="00E469DE" w:rsidP="00E469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художественно-декоративное оформление на тросовых конструкциях, расположенных между зданиями или опорами наружного городского освещения и контактной сети;</w:t>
      </w:r>
    </w:p>
    <w:p w14:paraId="257F1395" w14:textId="77777777" w:rsidR="00E469DE" w:rsidRPr="00DF4D82" w:rsidRDefault="00E469DE" w:rsidP="00E469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подсветка зеленых насаждений;</w:t>
      </w:r>
    </w:p>
    <w:p w14:paraId="171EF8B9" w14:textId="77777777" w:rsidR="00E469DE" w:rsidRPr="00DF4D82" w:rsidRDefault="00E469DE" w:rsidP="00E469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праздничное и тематическое оформление пассажирского транспорта;</w:t>
      </w:r>
    </w:p>
    <w:p w14:paraId="1A389086" w14:textId="77777777" w:rsidR="00E469DE" w:rsidRPr="00DF4D82" w:rsidRDefault="00E469DE" w:rsidP="00E469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государственные и муниципальные флаги, государственная и муниципальная символика;</w:t>
      </w:r>
    </w:p>
    <w:p w14:paraId="070D2AD1" w14:textId="77777777" w:rsidR="00E469DE" w:rsidRPr="00DF4D82" w:rsidRDefault="00E469DE" w:rsidP="00E469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декоративные флаги, флажки, стяги;</w:t>
      </w:r>
    </w:p>
    <w:p w14:paraId="1F304801" w14:textId="77777777" w:rsidR="00E469DE" w:rsidRPr="00DF4D82" w:rsidRDefault="00E469DE" w:rsidP="00E469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информационные и тематические материалы на рекламных конструкциях;</w:t>
      </w:r>
    </w:p>
    <w:p w14:paraId="1A470B0F" w14:textId="77777777" w:rsidR="00E469DE" w:rsidRPr="00DF4D82" w:rsidRDefault="00E469DE" w:rsidP="00E469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иные элементы праздничного оформления, в том числе экспериментальные, инновационные элементы с применением новых материалов, оборудования и технологий.</w:t>
      </w:r>
    </w:p>
    <w:p w14:paraId="327FF6DF" w14:textId="77777777" w:rsidR="00E469DE" w:rsidRPr="00DF4D82" w:rsidRDefault="00E469DE" w:rsidP="00E469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 xml:space="preserve">Для праздничного оформления </w:t>
      </w:r>
      <w:r w:rsidR="00330D68" w:rsidRPr="00DF4D82">
        <w:rPr>
          <w:rFonts w:ascii="Times New Roman" w:hAnsi="Times New Roman" w:cs="Times New Roman"/>
          <w:color w:val="000000"/>
          <w:sz w:val="24"/>
          <w:szCs w:val="24"/>
        </w:rPr>
        <w:t>городского поселения Безенчук</w:t>
      </w:r>
      <w:r w:rsidRPr="00DF4D82">
        <w:rPr>
          <w:rFonts w:ascii="Times New Roman" w:hAnsi="Times New Roman" w:cs="Times New Roman"/>
          <w:color w:val="000000"/>
          <w:sz w:val="24"/>
          <w:szCs w:val="24"/>
        </w:rPr>
        <w:t xml:space="preserve"> допускается выбирать элементы праздничного и (или) тематического оформления, соответствующие всем требованиям качества и безопасности, нормам и правилам, установленным в нормативной документации для соответствующего вида элемента.</w:t>
      </w:r>
    </w:p>
    <w:p w14:paraId="722E9A3B" w14:textId="77777777" w:rsidR="00E469DE" w:rsidRPr="00DF4D82" w:rsidRDefault="00E469DE" w:rsidP="00E469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При проектировании и установке элементов праздничного и (или) тематического оформления необходимо обеспечивать сохранение средств регулирования дорожного движения, без ухудшения их видимости для всех участников дорожного движения.</w:t>
      </w:r>
    </w:p>
    <w:p w14:paraId="00DFC5BE" w14:textId="77777777" w:rsidR="00E469DE" w:rsidRPr="00DF4D82" w:rsidRDefault="00E469DE" w:rsidP="00E469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При проектировании элементов праздничного и (или) тематического оформления необходимо предусматривать меры по их безопасной утилизации по окончании эксплуатации, с исключением причинения вреда жизни или здоровью граждан, имуществу физических или юридических лиц, государственному или муниципальному имуществу.</w:t>
      </w:r>
    </w:p>
    <w:p w14:paraId="23B1CAB0" w14:textId="77777777" w:rsidR="00E469DE" w:rsidRPr="00DF4D82" w:rsidRDefault="00E469DE" w:rsidP="00E469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Концепция праздничного оформления определяется планом мероприятий и схемой размещения объектов и элементов праздничного оформления, утверждаемыми уполномоченным органом.</w:t>
      </w:r>
    </w:p>
    <w:p w14:paraId="76B99269" w14:textId="77777777" w:rsidR="00E469DE" w:rsidRPr="00DF4D82" w:rsidRDefault="00E469DE" w:rsidP="00E469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 xml:space="preserve">Праздничное оформление осуществляется собственниками и (или) иными законными владельцами объектов праздничного оформления в рамках концепции праздничного оформления территории </w:t>
      </w:r>
      <w:r w:rsidR="00330D68" w:rsidRPr="00DF4D82">
        <w:rPr>
          <w:rFonts w:ascii="Times New Roman" w:hAnsi="Times New Roman" w:cs="Times New Roman"/>
          <w:color w:val="000000"/>
          <w:sz w:val="24"/>
          <w:szCs w:val="24"/>
        </w:rPr>
        <w:t>городского поселения Безенчук</w:t>
      </w:r>
      <w:r w:rsidRPr="00DF4D82">
        <w:rPr>
          <w:rFonts w:ascii="Times New Roman" w:hAnsi="Times New Roman" w:cs="Times New Roman"/>
          <w:color w:val="000000"/>
          <w:sz w:val="24"/>
          <w:szCs w:val="24"/>
        </w:rPr>
        <w:t xml:space="preserve"> за счет собственных средств либо в соответствии с муниципальными контрактами, заключенными в пределах средств, предусмотренных на эти цели в бюджете </w:t>
      </w:r>
      <w:r w:rsidR="00330D68" w:rsidRPr="00DF4D82">
        <w:rPr>
          <w:rFonts w:ascii="Times New Roman" w:hAnsi="Times New Roman" w:cs="Times New Roman"/>
          <w:color w:val="000000"/>
          <w:sz w:val="24"/>
          <w:szCs w:val="24"/>
        </w:rPr>
        <w:t>городского поселения Безенчук</w:t>
      </w:r>
      <w:r w:rsidRPr="00DF4D82">
        <w:rPr>
          <w:rFonts w:ascii="Times New Roman" w:hAnsi="Times New Roman" w:cs="Times New Roman"/>
          <w:color w:val="000000"/>
          <w:sz w:val="24"/>
          <w:szCs w:val="24"/>
        </w:rPr>
        <w:t>, в порядке, предусмотренном Федеральным законом от 05.04.2013 № 44-ФЗ «О контрактной системе в сфере закупок товаров, работ, услуг для обеспечения государственных и муниципальных нужд».</w:t>
      </w:r>
    </w:p>
    <w:p w14:paraId="4832AEA2" w14:textId="77777777" w:rsidR="00E469DE" w:rsidRPr="00DF4D82" w:rsidRDefault="00E469DE" w:rsidP="00E469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При проведении праздничных и иных массовых мероприятий их организаторы обязаны обеспечить уборку места проведения мероприятия и прилегающих к нему территорий, а также восстановить поврежденные элементы благоустройства.»;</w:t>
      </w:r>
    </w:p>
    <w:p w14:paraId="5B624F0C" w14:textId="77777777" w:rsidR="00D2523C" w:rsidRPr="00DF4D82" w:rsidRDefault="00E469DE" w:rsidP="00D34E7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b/>
          <w:bCs/>
          <w:color w:val="000000"/>
          <w:sz w:val="24"/>
          <w:szCs w:val="24"/>
        </w:rPr>
        <w:t>1.</w:t>
      </w:r>
      <w:r w:rsidR="00830D75" w:rsidRPr="00DF4D82">
        <w:rPr>
          <w:rFonts w:ascii="Times New Roman" w:hAnsi="Times New Roman" w:cs="Times New Roman"/>
          <w:b/>
          <w:bCs/>
          <w:color w:val="000000"/>
          <w:sz w:val="24"/>
          <w:szCs w:val="24"/>
        </w:rPr>
        <w:t>8</w:t>
      </w:r>
      <w:r w:rsidRPr="00DF4D82"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  <w:r w:rsidR="00CD4A94" w:rsidRPr="00DF4D82">
        <w:rPr>
          <w:rFonts w:ascii="Times New Roman" w:hAnsi="Times New Roman" w:cs="Times New Roman"/>
          <w:color w:val="000000"/>
          <w:sz w:val="24"/>
          <w:szCs w:val="24"/>
        </w:rPr>
        <w:t>пункт 93 Правил дополнить абзацем следующего содержания:</w:t>
      </w:r>
    </w:p>
    <w:p w14:paraId="657F6329" w14:textId="4B5E920F" w:rsidR="00CD4A94" w:rsidRPr="00DF4D82" w:rsidRDefault="00CD4A94" w:rsidP="00D34E7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="00641626" w:rsidRPr="00DF4D82">
        <w:rPr>
          <w:rFonts w:ascii="Times New Roman" w:hAnsi="Times New Roman" w:cs="Times New Roman"/>
          <w:color w:val="000000"/>
          <w:sz w:val="24"/>
          <w:szCs w:val="24"/>
        </w:rPr>
        <w:t>При уборке территории городского поселения Безенчук в ночное время необходимо принимать меры, предупреждающие шум</w:t>
      </w:r>
      <w:proofErr w:type="gramStart"/>
      <w:r w:rsidRPr="00DF4D82">
        <w:rPr>
          <w:rFonts w:ascii="Times New Roman" w:hAnsi="Times New Roman" w:cs="Times New Roman"/>
          <w:color w:val="000000"/>
          <w:sz w:val="24"/>
          <w:szCs w:val="24"/>
        </w:rPr>
        <w:t>.»;</w:t>
      </w:r>
      <w:proofErr w:type="gramEnd"/>
    </w:p>
    <w:p w14:paraId="630C19FF" w14:textId="77777777" w:rsidR="00F764C5" w:rsidRPr="00DF4D82" w:rsidRDefault="00E469DE" w:rsidP="00D34E7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b/>
          <w:bCs/>
          <w:color w:val="000000"/>
          <w:sz w:val="24"/>
          <w:szCs w:val="24"/>
        </w:rPr>
        <w:t>1.</w:t>
      </w:r>
      <w:r w:rsidR="00830D75" w:rsidRPr="00DF4D82">
        <w:rPr>
          <w:rFonts w:ascii="Times New Roman" w:hAnsi="Times New Roman" w:cs="Times New Roman"/>
          <w:b/>
          <w:bCs/>
          <w:color w:val="000000"/>
          <w:sz w:val="24"/>
          <w:szCs w:val="24"/>
        </w:rPr>
        <w:t>9</w:t>
      </w:r>
      <w:r w:rsidRPr="00DF4D82"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  <w:r w:rsidR="00F764C5" w:rsidRPr="00DF4D82">
        <w:rPr>
          <w:rFonts w:ascii="Times New Roman" w:hAnsi="Times New Roman" w:cs="Times New Roman"/>
          <w:color w:val="000000"/>
          <w:sz w:val="24"/>
          <w:szCs w:val="24"/>
        </w:rPr>
        <w:t>пункты 100.1 – 100.3 Правил изложить в следующей редакции:</w:t>
      </w:r>
    </w:p>
    <w:p w14:paraId="624E4060" w14:textId="77777777" w:rsidR="00F764C5" w:rsidRPr="00DF4D82" w:rsidRDefault="00F764C5" w:rsidP="00F764C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«100.1. Прилегающие территории, тротуары, проезды должны быть очищены от снега и наледи (гололеда). </w:t>
      </w:r>
    </w:p>
    <w:p w14:paraId="6F087C90" w14:textId="77777777" w:rsidR="00F764C5" w:rsidRPr="00DF4D82" w:rsidRDefault="00F764C5" w:rsidP="00F764C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 xml:space="preserve">100.2. Уборку и вывоз снега и льда с общественных территорий </w:t>
      </w:r>
      <w:r w:rsidR="00330D68" w:rsidRPr="00DF4D82">
        <w:rPr>
          <w:rFonts w:ascii="Times New Roman" w:hAnsi="Times New Roman" w:cs="Times New Roman"/>
          <w:color w:val="000000"/>
          <w:sz w:val="24"/>
          <w:szCs w:val="24"/>
        </w:rPr>
        <w:t>городского поселения Безенчук</w:t>
      </w:r>
      <w:r w:rsidRPr="00DF4D82">
        <w:rPr>
          <w:rFonts w:ascii="Times New Roman" w:hAnsi="Times New Roman" w:cs="Times New Roman"/>
          <w:color w:val="000000"/>
          <w:sz w:val="24"/>
          <w:szCs w:val="24"/>
        </w:rPr>
        <w:t xml:space="preserve"> следует начинать немедленно с начала снегопада.</w:t>
      </w:r>
    </w:p>
    <w:p w14:paraId="339F8A69" w14:textId="77777777" w:rsidR="00F764C5" w:rsidRPr="00DF4D82" w:rsidRDefault="00F764C5" w:rsidP="00F764C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Посыпку пешеходных и транспортных коммуникаций антигололедными средствами следует начинать немедленно с начала снегопада или появления гололеда.</w:t>
      </w:r>
    </w:p>
    <w:p w14:paraId="0A8DBFC8" w14:textId="77777777" w:rsidR="00F764C5" w:rsidRPr="00DF4D82" w:rsidRDefault="00F764C5" w:rsidP="00F764C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При гололеде, в первую очередь, посыпаются спуски, подъемы, лестницы, перекрестки, места остановок общественного транспорта, пешеходные переходы.</w:t>
      </w:r>
    </w:p>
    <w:p w14:paraId="7B0302C4" w14:textId="77777777" w:rsidR="00F764C5" w:rsidRPr="00DF4D82" w:rsidRDefault="00F764C5" w:rsidP="00F764C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На территории интенсивных пешеходных коммуникаций допускается применять природные антигололедные средства.</w:t>
      </w:r>
    </w:p>
    <w:p w14:paraId="3D8E125D" w14:textId="77777777" w:rsidR="00F764C5" w:rsidRPr="00DF4D82" w:rsidRDefault="00F764C5" w:rsidP="00F764C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100.3. При уборке придомовых территорий многоквартирных домов следует информировать жителей о сроках и месте проведения работ по уборке и вывозу снега с придомовой территории и о необходимости перемещения транспортных средств в случае создания препятствий для работы снегоуборочной техники.»;</w:t>
      </w:r>
    </w:p>
    <w:p w14:paraId="0E6348B0" w14:textId="77777777" w:rsidR="00D34E70" w:rsidRPr="00DF4D82" w:rsidRDefault="00D34E70" w:rsidP="00D34E7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b/>
          <w:bCs/>
          <w:color w:val="000000"/>
          <w:sz w:val="24"/>
          <w:szCs w:val="24"/>
        </w:rPr>
        <w:t>1.</w:t>
      </w:r>
      <w:r w:rsidR="00830D75" w:rsidRPr="00DF4D82">
        <w:rPr>
          <w:rFonts w:ascii="Times New Roman" w:hAnsi="Times New Roman" w:cs="Times New Roman"/>
          <w:b/>
          <w:bCs/>
          <w:color w:val="000000"/>
          <w:sz w:val="24"/>
          <w:szCs w:val="24"/>
        </w:rPr>
        <w:t>10</w:t>
      </w:r>
      <w:r w:rsidRPr="00DF4D82"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  <w:r w:rsidR="00A91498" w:rsidRPr="00DF4D82">
        <w:rPr>
          <w:rFonts w:ascii="Times New Roman" w:hAnsi="Times New Roman" w:cs="Times New Roman"/>
          <w:color w:val="000000"/>
          <w:sz w:val="24"/>
          <w:szCs w:val="24"/>
        </w:rPr>
        <w:t>дополнить Правила пунктами 102.2 и 102.3 следующего содержания</w:t>
      </w:r>
      <w:r w:rsidRPr="00DF4D82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11E845AE" w14:textId="77777777" w:rsidR="00D34E70" w:rsidRPr="00DF4D82" w:rsidRDefault="00D34E70" w:rsidP="00D34E70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="00A91498" w:rsidRPr="00DF4D82">
        <w:rPr>
          <w:rFonts w:ascii="Times New Roman" w:hAnsi="Times New Roman" w:cs="Times New Roman"/>
          <w:color w:val="000000"/>
          <w:sz w:val="24"/>
          <w:szCs w:val="24"/>
        </w:rPr>
        <w:t>102.2.</w:t>
      </w:r>
      <w:r w:rsidRPr="00DF4D82">
        <w:rPr>
          <w:rFonts w:ascii="Times New Roman" w:hAnsi="Times New Roman" w:cs="Times New Roman"/>
          <w:color w:val="000000"/>
          <w:sz w:val="24"/>
          <w:szCs w:val="24"/>
        </w:rPr>
        <w:t>уничтожать или повреждать специальные знаки, надписи, содержащие информацию, необходимую для эксплуатации инженерных сооружений;</w:t>
      </w:r>
    </w:p>
    <w:p w14:paraId="16C5F177" w14:textId="77777777" w:rsidR="00D34E70" w:rsidRPr="00DF4D82" w:rsidRDefault="00A91498" w:rsidP="00D34E70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102.3.</w:t>
      </w:r>
      <w:r w:rsidR="00D34E70" w:rsidRPr="00DF4D82">
        <w:rPr>
          <w:rFonts w:ascii="Times New Roman" w:hAnsi="Times New Roman" w:cs="Times New Roman"/>
          <w:color w:val="000000"/>
          <w:sz w:val="24"/>
          <w:szCs w:val="24"/>
        </w:rPr>
        <w:t xml:space="preserve"> загрязнять территории общего пользования транспортными средствами во время их эксплуатации, обслуживания или ремонта, при перевозке грузов или выезде со строительных площадок (вследствие отсутствия тента или укрытия).»;</w:t>
      </w:r>
    </w:p>
    <w:p w14:paraId="42CD201F" w14:textId="77777777" w:rsidR="00EA1600" w:rsidRPr="00DF4D82" w:rsidRDefault="00E469DE" w:rsidP="00EA1600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b/>
          <w:bCs/>
          <w:color w:val="000000"/>
          <w:sz w:val="24"/>
          <w:szCs w:val="24"/>
        </w:rPr>
        <w:t>1.1</w:t>
      </w:r>
      <w:r w:rsidR="00830D75" w:rsidRPr="00DF4D82">
        <w:rPr>
          <w:rFonts w:ascii="Times New Roman" w:hAnsi="Times New Roman" w:cs="Times New Roman"/>
          <w:b/>
          <w:bCs/>
          <w:color w:val="000000"/>
          <w:sz w:val="24"/>
          <w:szCs w:val="24"/>
        </w:rPr>
        <w:t>1</w:t>
      </w:r>
      <w:r w:rsidRPr="00DF4D82"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  <w:r w:rsidR="00EA1600" w:rsidRPr="00DF4D82">
        <w:rPr>
          <w:rFonts w:ascii="Times New Roman" w:hAnsi="Times New Roman" w:cs="Times New Roman"/>
          <w:color w:val="000000"/>
          <w:sz w:val="24"/>
          <w:szCs w:val="24"/>
        </w:rPr>
        <w:t>дополнить Правила пунктами 148.1 – 148.5 следующего содержания:</w:t>
      </w:r>
    </w:p>
    <w:p w14:paraId="52562073" w14:textId="77777777" w:rsidR="00EA1600" w:rsidRPr="00DF4D82" w:rsidRDefault="00EA1600" w:rsidP="00EA1600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 xml:space="preserve">«148.1. Мероприятия по озеленению проводятся в </w:t>
      </w:r>
      <w:r w:rsidR="00330D68" w:rsidRPr="00DF4D82">
        <w:rPr>
          <w:rFonts w:ascii="Times New Roman" w:hAnsi="Times New Roman" w:cs="Times New Roman"/>
          <w:color w:val="000000"/>
          <w:sz w:val="24"/>
          <w:szCs w:val="24"/>
        </w:rPr>
        <w:t>городском поселении Безенчук</w:t>
      </w:r>
      <w:r w:rsidRPr="00DF4D82">
        <w:rPr>
          <w:rFonts w:ascii="Times New Roman" w:hAnsi="Times New Roman" w:cs="Times New Roman"/>
          <w:color w:val="000000"/>
          <w:sz w:val="24"/>
          <w:szCs w:val="24"/>
        </w:rPr>
        <w:t>, в том числе, для организации комфортной пешеходной среды и среды для общения, насыщения востребованных жителями общественных территорий элементами озеленения, создания на территории озелененных территорий центров притяжения, благоустроенной сети пешеходных, велосипедных и вело-пешеходных дорожек.</w:t>
      </w:r>
    </w:p>
    <w:p w14:paraId="4D27B7CA" w14:textId="77777777" w:rsidR="00EA1600" w:rsidRPr="00DF4D82" w:rsidRDefault="00EA1600" w:rsidP="00EA1600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148.2. Визуально-композиционные и функциональные связи участков озелененных территорий между собой и с застройкой населенного пункта допускается обеспечивать с помощью объемно-пространственной структуры различных типов зеленых насаждений.</w:t>
      </w:r>
    </w:p>
    <w:p w14:paraId="07C29C53" w14:textId="77777777" w:rsidR="00EA1600" w:rsidRPr="00DF4D82" w:rsidRDefault="00EA1600" w:rsidP="00EA1600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148.3. В условиях высокого уровня загрязнения воздуха допускается формировать многорядные древесно-кустарниковые посадки: при хорошем режиме проветривания - закрытого типа (смыкание крон), при плохом режиме проветривания - открытого, фильтрующего типа (несмыкание крон).</w:t>
      </w:r>
    </w:p>
    <w:p w14:paraId="4FF3CAC2" w14:textId="77777777" w:rsidR="00EA1600" w:rsidRPr="00DF4D82" w:rsidRDefault="00EA1600" w:rsidP="00EA1600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148.4. В шаговой доступности от многоквартирных домов допускается организовать озелененные территории, предназначенные для прогулок жителей квартала, микрорайона, занятий физкультурой и спортом, общения, прогулок и игр с детьми на свежем воздухе, комфортного отдыха старшего поколения.</w:t>
      </w:r>
    </w:p>
    <w:p w14:paraId="56B64D91" w14:textId="77777777" w:rsidR="00EA1600" w:rsidRPr="00DF4D82" w:rsidRDefault="00EA1600" w:rsidP="00EA1600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148.5. При организации озеленения следует сохранять существующие ландшафты.</w:t>
      </w:r>
    </w:p>
    <w:p w14:paraId="2ACA8C64" w14:textId="77777777" w:rsidR="00EA1600" w:rsidRPr="00DF4D82" w:rsidRDefault="00EA1600" w:rsidP="00EA1600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 xml:space="preserve">Для озеленения допускается использовать преимущественно многолетние виды и сорта растений, произрастающие на территории </w:t>
      </w:r>
      <w:r w:rsidR="00330D68" w:rsidRPr="00DF4D82">
        <w:rPr>
          <w:rFonts w:ascii="Times New Roman" w:hAnsi="Times New Roman" w:cs="Times New Roman"/>
          <w:color w:val="000000"/>
          <w:sz w:val="24"/>
          <w:szCs w:val="24"/>
        </w:rPr>
        <w:t>городского поселения Безенчук</w:t>
      </w:r>
      <w:r w:rsidRPr="00DF4D82">
        <w:rPr>
          <w:rFonts w:ascii="Times New Roman" w:hAnsi="Times New Roman" w:cs="Times New Roman"/>
          <w:color w:val="000000"/>
          <w:sz w:val="24"/>
          <w:szCs w:val="24"/>
        </w:rPr>
        <w:t xml:space="preserve"> и не нуждающиеся в специальном укрытии в зимний период.</w:t>
      </w:r>
    </w:p>
    <w:p w14:paraId="3778B491" w14:textId="77777777" w:rsidR="00EA1600" w:rsidRPr="00DF4D82" w:rsidRDefault="00EA1600" w:rsidP="00EA1600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При озеленении территорий дошкольных образовательных организаций и общеобразовательных организаций запрещается использовать растения с ядовитыми плодами, а также с колючками и шипами.»;</w:t>
      </w:r>
    </w:p>
    <w:p w14:paraId="2CB3E928" w14:textId="77777777" w:rsidR="00EA1600" w:rsidRPr="00DF4D82" w:rsidRDefault="00E469DE" w:rsidP="00EA1600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b/>
          <w:bCs/>
          <w:color w:val="000000"/>
          <w:sz w:val="24"/>
          <w:szCs w:val="24"/>
        </w:rPr>
        <w:t>1.1</w:t>
      </w:r>
      <w:r w:rsidR="00830D75" w:rsidRPr="00DF4D82">
        <w:rPr>
          <w:rFonts w:ascii="Times New Roman" w:hAnsi="Times New Roman" w:cs="Times New Roman"/>
          <w:b/>
          <w:bCs/>
          <w:color w:val="000000"/>
          <w:sz w:val="24"/>
          <w:szCs w:val="24"/>
        </w:rPr>
        <w:t>2</w:t>
      </w:r>
      <w:r w:rsidRPr="00DF4D82"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  <w:r w:rsidR="00EA1600" w:rsidRPr="00DF4D82">
        <w:rPr>
          <w:rFonts w:ascii="Times New Roman" w:hAnsi="Times New Roman" w:cs="Times New Roman"/>
          <w:color w:val="000000"/>
          <w:sz w:val="24"/>
          <w:szCs w:val="24"/>
        </w:rPr>
        <w:t>дополнить Правила пунктами 149.5 – 149.10 следующего содержания:</w:t>
      </w:r>
    </w:p>
    <w:p w14:paraId="0D046C24" w14:textId="77777777" w:rsidR="00EA1600" w:rsidRPr="00DF4D82" w:rsidRDefault="00EA1600" w:rsidP="00EA1600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 xml:space="preserve">«149.5. Содержание озелененных территорий </w:t>
      </w:r>
      <w:r w:rsidR="00330D68" w:rsidRPr="00DF4D82">
        <w:rPr>
          <w:rFonts w:ascii="Times New Roman" w:hAnsi="Times New Roman" w:cs="Times New Roman"/>
          <w:color w:val="000000"/>
          <w:sz w:val="24"/>
          <w:szCs w:val="24"/>
        </w:rPr>
        <w:t>городского поселения Безенчук</w:t>
      </w:r>
      <w:r w:rsidRPr="00DF4D82">
        <w:rPr>
          <w:rFonts w:ascii="Times New Roman" w:hAnsi="Times New Roman" w:cs="Times New Roman"/>
          <w:color w:val="000000"/>
          <w:sz w:val="24"/>
          <w:szCs w:val="24"/>
        </w:rPr>
        <w:t xml:space="preserve"> может осуществляться путем привлечения специализированных организаций, а также жителей </w:t>
      </w:r>
      <w:r w:rsidR="00330D68" w:rsidRPr="00DF4D82">
        <w:rPr>
          <w:rFonts w:ascii="Times New Roman" w:hAnsi="Times New Roman" w:cs="Times New Roman"/>
          <w:color w:val="000000"/>
          <w:sz w:val="24"/>
          <w:szCs w:val="24"/>
        </w:rPr>
        <w:t>городского поселения Безенчук</w:t>
      </w:r>
      <w:r w:rsidRPr="00DF4D82">
        <w:rPr>
          <w:rFonts w:ascii="Times New Roman" w:hAnsi="Times New Roman" w:cs="Times New Roman"/>
          <w:color w:val="000000"/>
          <w:sz w:val="24"/>
          <w:szCs w:val="24"/>
        </w:rPr>
        <w:t>, в том числе добровольцев (волонтеров), и других заинтересованных лиц.</w:t>
      </w:r>
    </w:p>
    <w:p w14:paraId="7DB554ED" w14:textId="77777777" w:rsidR="00EA1600" w:rsidRPr="00DF4D82" w:rsidRDefault="00EA1600" w:rsidP="00EA1600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149.6. В рамках мероприятий по содержанию озелененных территорий допускается:</w:t>
      </w:r>
    </w:p>
    <w:p w14:paraId="3087FC9D" w14:textId="77777777" w:rsidR="00EA1600" w:rsidRPr="00DF4D82" w:rsidRDefault="00EA1600" w:rsidP="00EA1600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- своевременно осуществлять проведение всех необходимых агротехнических мероприятий (полив, рыхление, обрезка, сушка, борьба с вредителями и болезнями растений, скашивание травы);</w:t>
      </w:r>
    </w:p>
    <w:p w14:paraId="6BF2D7E4" w14:textId="77777777" w:rsidR="00EA1600" w:rsidRPr="00DF4D82" w:rsidRDefault="00EA1600" w:rsidP="00EA1600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 xml:space="preserve">- осуществлять обрезку и вырубку сухостоя и аварийных деревьев при условии </w:t>
      </w:r>
      <w:r w:rsidRPr="00DF4D82">
        <w:rPr>
          <w:rFonts w:ascii="Times New Roman" w:hAnsi="Times New Roman" w:cs="Times New Roman"/>
          <w:color w:val="000000"/>
          <w:sz w:val="24"/>
          <w:szCs w:val="24"/>
        </w:rPr>
        <w:lastRenderedPageBreak/>
        <w:t>соблюдения требований настоящих Правил, вырезку сухих и поломанных сучьев и вырезку веток, ограничивающих видимость технических средств регулирования дорожного движения;</w:t>
      </w:r>
    </w:p>
    <w:p w14:paraId="5E514342" w14:textId="77777777" w:rsidR="00EA1600" w:rsidRPr="00DF4D82" w:rsidRDefault="00EA1600" w:rsidP="00EA1600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- принимать меры в случаях массового появления вредителей и болезней, производить замазку ран и дупел на деревьях;</w:t>
      </w:r>
    </w:p>
    <w:p w14:paraId="6E8E1783" w14:textId="77777777" w:rsidR="00EA1600" w:rsidRPr="00DF4D82" w:rsidRDefault="00EA1600" w:rsidP="00EA1600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- производить комплексный уход за газонами, систематический покос газонов и иной травянистой растительности;</w:t>
      </w:r>
    </w:p>
    <w:p w14:paraId="5C28E2F1" w14:textId="77777777" w:rsidR="00EA1600" w:rsidRPr="00DF4D82" w:rsidRDefault="00EA1600" w:rsidP="00EA1600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- проводить своевременный ремонт ограждений зеленых насаждений.</w:t>
      </w:r>
    </w:p>
    <w:p w14:paraId="27971630" w14:textId="77777777" w:rsidR="00EA1600" w:rsidRPr="00DF4D82" w:rsidRDefault="00EA1600" w:rsidP="00EA1600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149.7. Луговые газоны в парках и лесопарках, созданные на базе естественной луговой высокотравной многовидовой растительности, допускается оставлять в виде цветущего разнотравья, вдоль объектов пешеходных коммуникаций и по периметру площадок следует производить покос травы.</w:t>
      </w:r>
    </w:p>
    <w:p w14:paraId="6A3AF2B9" w14:textId="77777777" w:rsidR="00EA1600" w:rsidRPr="00DF4D82" w:rsidRDefault="00EA1600" w:rsidP="00EA1600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149.8. На газонах парков и лесопарков, в массивах и группах, удаленных от дорог, допускается не сгребать опавшую листву во избежание выноса органики и обеднения почв. Сжигание травы и опавшей листвы запрещено.</w:t>
      </w:r>
    </w:p>
    <w:p w14:paraId="727E8164" w14:textId="77777777" w:rsidR="00EA1600" w:rsidRPr="00DF4D82" w:rsidRDefault="00EA1600" w:rsidP="00EA1600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149.9. Подсев газонных трав на газонах производится по мере необходимости. Допускается использовать устойчивые к вытаптыванию сорта трав. Полив газонов и цветников следует производить в утреннее или вечернее время по мере необходимости.</w:t>
      </w:r>
    </w:p>
    <w:p w14:paraId="7A36BF87" w14:textId="77777777" w:rsidR="00EA1600" w:rsidRPr="00DF4D82" w:rsidRDefault="00EA1600" w:rsidP="00EA1600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149.10. Погибшие и потерявшие декоративный вид цветы в цветниках и вазонах необходимо удалять сразу с одновременной подсадкой новых растений либо иным декоративным оформлением.»;</w:t>
      </w:r>
    </w:p>
    <w:p w14:paraId="215E94F5" w14:textId="77777777" w:rsidR="003D69F6" w:rsidRPr="00DF4D82" w:rsidRDefault="00E469DE" w:rsidP="00D34E70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b/>
          <w:bCs/>
          <w:color w:val="000000"/>
          <w:sz w:val="24"/>
          <w:szCs w:val="24"/>
        </w:rPr>
        <w:t>1.1</w:t>
      </w:r>
      <w:r w:rsidR="00830D75" w:rsidRPr="00DF4D82">
        <w:rPr>
          <w:rFonts w:ascii="Times New Roman" w:hAnsi="Times New Roman" w:cs="Times New Roman"/>
          <w:b/>
          <w:bCs/>
          <w:color w:val="000000"/>
          <w:sz w:val="24"/>
          <w:szCs w:val="24"/>
        </w:rPr>
        <w:t>3</w:t>
      </w:r>
      <w:r w:rsidRPr="00DF4D82"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  <w:r w:rsidR="003D69F6" w:rsidRPr="00DF4D82">
        <w:rPr>
          <w:rFonts w:ascii="Times New Roman" w:hAnsi="Times New Roman" w:cs="Times New Roman"/>
          <w:color w:val="000000"/>
          <w:sz w:val="24"/>
          <w:szCs w:val="24"/>
        </w:rPr>
        <w:t>пункт 154 Правил дополнить абзацем следующего содержания:</w:t>
      </w:r>
    </w:p>
    <w:p w14:paraId="448538AC" w14:textId="77777777" w:rsidR="003D69F6" w:rsidRPr="00DF4D82" w:rsidRDefault="003D69F6" w:rsidP="00D34E70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«На участках, где существует возможность заезда автотранспорта на тротуары, пешеходные дорожки, грунт, мягкие покрытия, газоны и озелененные территории, допускается устанавливать устройства, препятствующие заезду автотранспорта, в том числе парковочные ограждения.»;</w:t>
      </w:r>
    </w:p>
    <w:p w14:paraId="45DBE4C4" w14:textId="77777777" w:rsidR="0098116E" w:rsidRPr="00DF4D82" w:rsidRDefault="00E469DE" w:rsidP="00D34E70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b/>
          <w:bCs/>
          <w:color w:val="000000"/>
          <w:sz w:val="24"/>
          <w:szCs w:val="24"/>
        </w:rPr>
        <w:t>1.1</w:t>
      </w:r>
      <w:r w:rsidR="00830D75" w:rsidRPr="00DF4D82">
        <w:rPr>
          <w:rFonts w:ascii="Times New Roman" w:hAnsi="Times New Roman" w:cs="Times New Roman"/>
          <w:b/>
          <w:bCs/>
          <w:color w:val="000000"/>
          <w:sz w:val="24"/>
          <w:szCs w:val="24"/>
        </w:rPr>
        <w:t>4</w:t>
      </w:r>
      <w:r w:rsidRPr="00DF4D82"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  <w:r w:rsidR="0098116E" w:rsidRPr="00DF4D82">
        <w:rPr>
          <w:rFonts w:ascii="Times New Roman" w:hAnsi="Times New Roman" w:cs="Times New Roman"/>
          <w:color w:val="000000"/>
          <w:sz w:val="24"/>
          <w:szCs w:val="24"/>
        </w:rPr>
        <w:t>пункты 161 – 164 Правил изложить в следующей редакции:</w:t>
      </w:r>
    </w:p>
    <w:p w14:paraId="1FE41B95" w14:textId="77777777" w:rsidR="0098116E" w:rsidRPr="00DF4D82" w:rsidRDefault="0098116E" w:rsidP="0098116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«161. Проектирование, строительство, реконструкцию, капитальный ремонт, содержание и эксплуатацию детских и спортивных площадок различного функционального назначения следует осуществлять в соответствии с требованиями по охране и поддержанию здоровья человека, охране исторической и природной среды, безопасности оборудования для детских игровых и спортивных площадок.</w:t>
      </w:r>
    </w:p>
    <w:p w14:paraId="0D02D795" w14:textId="77777777" w:rsidR="0098116E" w:rsidRPr="00DF4D82" w:rsidRDefault="0098116E" w:rsidP="0098116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 xml:space="preserve">На общественных и дворовых территориях населенного пункта </w:t>
      </w:r>
      <w:r w:rsidR="00330D68" w:rsidRPr="00DF4D82">
        <w:rPr>
          <w:rFonts w:ascii="Times New Roman" w:hAnsi="Times New Roman" w:cs="Times New Roman"/>
          <w:color w:val="000000"/>
          <w:sz w:val="24"/>
          <w:szCs w:val="24"/>
        </w:rPr>
        <w:t xml:space="preserve">городского поселения Безенчук </w:t>
      </w:r>
      <w:r w:rsidRPr="00DF4D82">
        <w:rPr>
          <w:rFonts w:ascii="Times New Roman" w:hAnsi="Times New Roman" w:cs="Times New Roman"/>
          <w:color w:val="000000"/>
          <w:sz w:val="24"/>
          <w:szCs w:val="24"/>
        </w:rPr>
        <w:t>могут размещаться в том числе площадки следующих видов:</w:t>
      </w:r>
    </w:p>
    <w:p w14:paraId="4115284D" w14:textId="77777777" w:rsidR="0098116E" w:rsidRPr="00DF4D82" w:rsidRDefault="0098116E" w:rsidP="0098116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- детские игровые площадки;</w:t>
      </w:r>
    </w:p>
    <w:p w14:paraId="63B7DC26" w14:textId="77777777" w:rsidR="0098116E" w:rsidRPr="00DF4D82" w:rsidRDefault="0098116E" w:rsidP="0098116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- детские спортивные площадки;</w:t>
      </w:r>
    </w:p>
    <w:p w14:paraId="1F859744" w14:textId="77777777" w:rsidR="0098116E" w:rsidRPr="00DF4D82" w:rsidRDefault="0098116E" w:rsidP="0098116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- спортивные площадки;</w:t>
      </w:r>
    </w:p>
    <w:p w14:paraId="6308D009" w14:textId="77777777" w:rsidR="0098116E" w:rsidRPr="00DF4D82" w:rsidRDefault="0098116E" w:rsidP="0098116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- детские инклюзивные площадки;</w:t>
      </w:r>
    </w:p>
    <w:p w14:paraId="6421DC48" w14:textId="77777777" w:rsidR="0098116E" w:rsidRPr="00DF4D82" w:rsidRDefault="0098116E" w:rsidP="0098116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- инклюзивные спортивные площадки;</w:t>
      </w:r>
    </w:p>
    <w:p w14:paraId="020CAF65" w14:textId="77777777" w:rsidR="0098116E" w:rsidRPr="00DF4D82" w:rsidRDefault="0098116E" w:rsidP="0098116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- площадки для занятий активными видами спорта, в том числе скейт-площадки.</w:t>
      </w:r>
    </w:p>
    <w:p w14:paraId="3BB1651F" w14:textId="77777777" w:rsidR="0098116E" w:rsidRPr="00DF4D82" w:rsidRDefault="00565EB6" w:rsidP="0098116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162</w:t>
      </w:r>
      <w:r w:rsidR="0098116E" w:rsidRPr="00DF4D82">
        <w:rPr>
          <w:rFonts w:ascii="Times New Roman" w:hAnsi="Times New Roman" w:cs="Times New Roman"/>
          <w:color w:val="000000"/>
          <w:sz w:val="24"/>
          <w:szCs w:val="24"/>
        </w:rPr>
        <w:t>. При планировании размеров площадок (функциональных зон площадок) следует учитывать:</w:t>
      </w:r>
    </w:p>
    <w:p w14:paraId="1F812F48" w14:textId="77777777" w:rsidR="0098116E" w:rsidRPr="00DF4D82" w:rsidRDefault="0098116E" w:rsidP="0098116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а) размеры территории, на которой будет располагаться площадка;</w:t>
      </w:r>
    </w:p>
    <w:p w14:paraId="39FF9F8B" w14:textId="77777777" w:rsidR="0098116E" w:rsidRPr="00DF4D82" w:rsidRDefault="0098116E" w:rsidP="0098116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б) функциональное предназначение и состав оборудования;</w:t>
      </w:r>
    </w:p>
    <w:p w14:paraId="1E986ECA" w14:textId="77777777" w:rsidR="0098116E" w:rsidRPr="00DF4D82" w:rsidRDefault="0098116E" w:rsidP="0098116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в) требования документов по безопасности площадок (зоны безопасности оборудования);</w:t>
      </w:r>
    </w:p>
    <w:p w14:paraId="58DF064F" w14:textId="77777777" w:rsidR="0098116E" w:rsidRPr="00DF4D82" w:rsidRDefault="0098116E" w:rsidP="0098116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г) наличие других элементов благоустройства (разделение различных функциональных зон);</w:t>
      </w:r>
    </w:p>
    <w:p w14:paraId="7F01F71C" w14:textId="77777777" w:rsidR="0098116E" w:rsidRPr="00DF4D82" w:rsidRDefault="0098116E" w:rsidP="0098116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д) расположение подходов к площадке;</w:t>
      </w:r>
    </w:p>
    <w:p w14:paraId="0971FB64" w14:textId="77777777" w:rsidR="0098116E" w:rsidRPr="00DF4D82" w:rsidRDefault="0098116E" w:rsidP="0098116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е) пропускную способность площадки.</w:t>
      </w:r>
    </w:p>
    <w:p w14:paraId="74C5D583" w14:textId="77777777" w:rsidR="0098116E" w:rsidRPr="00DF4D82" w:rsidRDefault="00565EB6" w:rsidP="0098116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162.1</w:t>
      </w:r>
      <w:r w:rsidR="0098116E" w:rsidRPr="00DF4D82">
        <w:rPr>
          <w:rFonts w:ascii="Times New Roman" w:hAnsi="Times New Roman" w:cs="Times New Roman"/>
          <w:color w:val="000000"/>
          <w:sz w:val="24"/>
          <w:szCs w:val="24"/>
        </w:rPr>
        <w:t>. Планирование функционала и (или) функциональных зон площадок необходимо осуществлять с учетом:</w:t>
      </w:r>
    </w:p>
    <w:p w14:paraId="649CE68B" w14:textId="77777777" w:rsidR="0098116E" w:rsidRPr="00DF4D82" w:rsidRDefault="0098116E" w:rsidP="0098116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а) площади земельного участка, предназначенного для размещения площадки и (или) реконструкции площадки;</w:t>
      </w:r>
    </w:p>
    <w:p w14:paraId="72454852" w14:textId="77777777" w:rsidR="0098116E" w:rsidRPr="00DF4D82" w:rsidRDefault="0098116E" w:rsidP="0098116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б) предпочтений (выбора) жителей;</w:t>
      </w:r>
    </w:p>
    <w:p w14:paraId="66F46C38" w14:textId="77777777" w:rsidR="0098116E" w:rsidRPr="00DF4D82" w:rsidRDefault="0098116E" w:rsidP="0098116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 xml:space="preserve">в) развития видов спорта в </w:t>
      </w:r>
      <w:r w:rsidR="00330D68" w:rsidRPr="00DF4D82">
        <w:rPr>
          <w:rFonts w:ascii="Times New Roman" w:hAnsi="Times New Roman" w:cs="Times New Roman"/>
          <w:color w:val="000000"/>
          <w:sz w:val="24"/>
          <w:szCs w:val="24"/>
        </w:rPr>
        <w:t>городском поселении Безенчук</w:t>
      </w:r>
      <w:r w:rsidRPr="00DF4D82">
        <w:rPr>
          <w:rFonts w:ascii="Times New Roman" w:hAnsi="Times New Roman" w:cs="Times New Roman"/>
          <w:color w:val="000000"/>
          <w:sz w:val="24"/>
          <w:szCs w:val="24"/>
        </w:rPr>
        <w:t xml:space="preserve"> (популярность, возможность </w:t>
      </w:r>
      <w:r w:rsidRPr="00DF4D82">
        <w:rPr>
          <w:rFonts w:ascii="Times New Roman" w:hAnsi="Times New Roman" w:cs="Times New Roman"/>
          <w:color w:val="000000"/>
          <w:sz w:val="24"/>
          <w:szCs w:val="24"/>
        </w:rPr>
        <w:lastRenderedPageBreak/>
        <w:t>обеспечить методическую поддержку, организовать спортивные мероприятия);</w:t>
      </w:r>
    </w:p>
    <w:p w14:paraId="49E8990E" w14:textId="77777777" w:rsidR="0098116E" w:rsidRPr="00DF4D82" w:rsidRDefault="0098116E" w:rsidP="0098116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г) экономических возможностей для реализации проектов по благоустройству;</w:t>
      </w:r>
    </w:p>
    <w:p w14:paraId="7B447976" w14:textId="77777777" w:rsidR="0098116E" w:rsidRPr="00DF4D82" w:rsidRDefault="0098116E" w:rsidP="0098116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д) требований к безопасности площадок (технические регламенты, национальные стандарты Российской Федерации, санитарные правила и нормы);</w:t>
      </w:r>
    </w:p>
    <w:p w14:paraId="0CF499BC" w14:textId="77777777" w:rsidR="0098116E" w:rsidRPr="00DF4D82" w:rsidRDefault="0098116E" w:rsidP="0098116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е) природно-климатических условий;</w:t>
      </w:r>
    </w:p>
    <w:p w14:paraId="1EBA6A23" w14:textId="77777777" w:rsidR="0098116E" w:rsidRPr="00DF4D82" w:rsidRDefault="0098116E" w:rsidP="0098116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ж) половозрастных характеристик населения, проживающего на территории квартала, микрорайона;</w:t>
      </w:r>
    </w:p>
    <w:p w14:paraId="708673F7" w14:textId="77777777" w:rsidR="0098116E" w:rsidRPr="00DF4D82" w:rsidRDefault="0098116E" w:rsidP="0098116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з) фактического наличия площадок (обеспеченности площадками с учетом их функционала) на прилегающей территории;</w:t>
      </w:r>
    </w:p>
    <w:p w14:paraId="711BADDC" w14:textId="77777777" w:rsidR="0098116E" w:rsidRPr="00DF4D82" w:rsidRDefault="0098116E" w:rsidP="0098116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 xml:space="preserve">и) создания условий доступности площадок для всех жителей </w:t>
      </w:r>
      <w:r w:rsidR="00330D68" w:rsidRPr="00DF4D82">
        <w:rPr>
          <w:rFonts w:ascii="Times New Roman" w:hAnsi="Times New Roman" w:cs="Times New Roman"/>
          <w:color w:val="000000"/>
          <w:sz w:val="24"/>
          <w:szCs w:val="24"/>
        </w:rPr>
        <w:t>городского поселения Безенчук</w:t>
      </w:r>
      <w:r w:rsidRPr="00DF4D82">
        <w:rPr>
          <w:rFonts w:ascii="Times New Roman" w:hAnsi="Times New Roman" w:cs="Times New Roman"/>
          <w:color w:val="000000"/>
          <w:sz w:val="24"/>
          <w:szCs w:val="24"/>
        </w:rPr>
        <w:t>, включая маломобильные группы населения;</w:t>
      </w:r>
    </w:p>
    <w:p w14:paraId="4DE9B6C0" w14:textId="77777777" w:rsidR="0098116E" w:rsidRPr="00DF4D82" w:rsidRDefault="0098116E" w:rsidP="0098116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к) структуры прилегающей жилой застройки.</w:t>
      </w:r>
    </w:p>
    <w:p w14:paraId="1A14B7E6" w14:textId="77777777" w:rsidR="0098116E" w:rsidRPr="00DF4D82" w:rsidRDefault="00565EB6" w:rsidP="0098116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163</w:t>
      </w:r>
      <w:r w:rsidR="0098116E" w:rsidRPr="00DF4D82">
        <w:rPr>
          <w:rFonts w:ascii="Times New Roman" w:hAnsi="Times New Roman" w:cs="Times New Roman"/>
          <w:color w:val="000000"/>
          <w:sz w:val="24"/>
          <w:szCs w:val="24"/>
        </w:rPr>
        <w:t xml:space="preserve">. Расстояние от окон жилых и общественных зданий до территорий детских и спортивных площадок должно быть не менее 20 метров, от контейнерных площадок - не менее 20 м, от гаражей – не менее 70 м, от улиц с напряжённым движением транспорта – не менее 100 м. </w:t>
      </w:r>
    </w:p>
    <w:p w14:paraId="27DFA55C" w14:textId="77777777" w:rsidR="0098116E" w:rsidRPr="00DF4D82" w:rsidRDefault="0098116E" w:rsidP="0098116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В условиях существующей застройки на проездах и улицах, с которых осуществляется подход площадкам, могут устанавливаться искусственные неровности, предназначенные для принудительного снижения скорости водителями.</w:t>
      </w:r>
    </w:p>
    <w:p w14:paraId="49D773BE" w14:textId="77777777" w:rsidR="0098116E" w:rsidRPr="00DF4D82" w:rsidRDefault="00565EB6" w:rsidP="0098116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164</w:t>
      </w:r>
      <w:r w:rsidR="0098116E" w:rsidRPr="00DF4D82">
        <w:rPr>
          <w:rFonts w:ascii="Times New Roman" w:hAnsi="Times New Roman" w:cs="Times New Roman"/>
          <w:color w:val="000000"/>
          <w:sz w:val="24"/>
          <w:szCs w:val="24"/>
        </w:rPr>
        <w:t>. Площадки могут быть организованы в виде отдельных площадок для различных возрастных групп жителей населенного пункта или как комплексы из игровых и спортивных площадок с зонированием по возрастным группам и интересам, а также с учетом особенностей здоровья.</w:t>
      </w:r>
    </w:p>
    <w:p w14:paraId="69801823" w14:textId="77777777" w:rsidR="0098116E" w:rsidRPr="00DF4D82" w:rsidRDefault="0098116E" w:rsidP="0098116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Для обеспечения непрерывности развивающего воздействия допускается комбинировать на дворовых территориях детские игровые площадки и детские спортивные площадки, оснащение которых включает как игровые, так и физкультурно-оздоровительные, развивающие и обучающие элементы.</w:t>
      </w:r>
    </w:p>
    <w:p w14:paraId="722AE7EE" w14:textId="77777777" w:rsidR="0098116E" w:rsidRPr="00DF4D82" w:rsidRDefault="0098116E" w:rsidP="0098116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Допускается создавать площадки с большим разнообразием функциональных возможностей, использовать универсальное, многофункциональное оборудование (совмещающее функции нескольких типов оборудования), инклюзивное оборудование, предусматривающее возможность использования, в том числе совместного, людьми, у которых отсутствуют ограничения здоровья, препятствующие физической активности, и людьми с ограниченными возможностями здоровья.</w:t>
      </w:r>
    </w:p>
    <w:p w14:paraId="731080E8" w14:textId="77777777" w:rsidR="0098116E" w:rsidRPr="00DF4D82" w:rsidRDefault="0098116E" w:rsidP="0098116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Подбор и размещение на площадках детского игрового, спортивно-развивающего, спортивного, инклюзивного спортивно-развивающего и инклюзивного спортивного оборудования осуществляется в зависимости от потребностей населения, вида и специализации благоустраиваемой площадки, функциональной зоны площадки.»;</w:t>
      </w:r>
    </w:p>
    <w:p w14:paraId="5B2E3067" w14:textId="77777777" w:rsidR="001D4191" w:rsidRPr="00DF4D82" w:rsidRDefault="00E469DE" w:rsidP="0098116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b/>
          <w:bCs/>
          <w:color w:val="000000"/>
          <w:sz w:val="24"/>
          <w:szCs w:val="24"/>
        </w:rPr>
        <w:t>1.1</w:t>
      </w:r>
      <w:r w:rsidR="00830D75" w:rsidRPr="00DF4D82">
        <w:rPr>
          <w:rFonts w:ascii="Times New Roman" w:hAnsi="Times New Roman" w:cs="Times New Roman"/>
          <w:b/>
          <w:bCs/>
          <w:color w:val="000000"/>
          <w:sz w:val="24"/>
          <w:szCs w:val="24"/>
        </w:rPr>
        <w:t>5</w:t>
      </w:r>
      <w:r w:rsidRPr="00DF4D82"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  <w:r w:rsidR="001D4191" w:rsidRPr="00DF4D82">
        <w:rPr>
          <w:rFonts w:ascii="Times New Roman" w:hAnsi="Times New Roman" w:cs="Times New Roman"/>
          <w:color w:val="000000"/>
          <w:sz w:val="24"/>
          <w:szCs w:val="24"/>
        </w:rPr>
        <w:t>пункт 166</w:t>
      </w:r>
      <w:r w:rsidR="00AE27B3" w:rsidRPr="00DF4D82">
        <w:rPr>
          <w:rFonts w:ascii="Times New Roman" w:hAnsi="Times New Roman" w:cs="Times New Roman"/>
          <w:color w:val="000000"/>
          <w:sz w:val="24"/>
          <w:szCs w:val="24"/>
        </w:rPr>
        <w:t xml:space="preserve"> – 168.</w:t>
      </w:r>
      <w:r w:rsidR="00A86DB2" w:rsidRPr="00DF4D82"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="001D4191" w:rsidRPr="00DF4D82">
        <w:rPr>
          <w:rFonts w:ascii="Times New Roman" w:hAnsi="Times New Roman" w:cs="Times New Roman"/>
          <w:color w:val="000000"/>
          <w:sz w:val="24"/>
          <w:szCs w:val="24"/>
        </w:rPr>
        <w:t xml:space="preserve"> Правил изложить в следующей редакции:</w:t>
      </w:r>
    </w:p>
    <w:p w14:paraId="1603BD75" w14:textId="77777777" w:rsidR="00AE27B3" w:rsidRPr="00DF4D82" w:rsidRDefault="001D4191" w:rsidP="001D4191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="00AE27B3" w:rsidRPr="00DF4D82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Площадки для выгула животных</w:t>
      </w:r>
    </w:p>
    <w:p w14:paraId="2887E368" w14:textId="77777777" w:rsidR="001D4191" w:rsidRPr="00DF4D82" w:rsidRDefault="00397FF6" w:rsidP="001D4191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 xml:space="preserve">166. </w:t>
      </w:r>
      <w:r w:rsidR="001D4191" w:rsidRPr="00DF4D82">
        <w:rPr>
          <w:rFonts w:ascii="Times New Roman" w:hAnsi="Times New Roman" w:cs="Times New Roman"/>
          <w:color w:val="000000"/>
          <w:sz w:val="24"/>
          <w:szCs w:val="24"/>
        </w:rPr>
        <w:t>Выгул животных разрешается на площадках для выгула животных.</w:t>
      </w:r>
      <w:r w:rsidR="00F46E3E" w:rsidRPr="00DF4D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D4191" w:rsidRPr="00DF4D82">
        <w:rPr>
          <w:rFonts w:ascii="Times New Roman" w:hAnsi="Times New Roman" w:cs="Times New Roman"/>
          <w:color w:val="000000"/>
          <w:sz w:val="24"/>
          <w:szCs w:val="24"/>
        </w:rPr>
        <w:t>Площадки для выгула животных размещаются за пределами санитарной зоны источников водоснабжения первого и второго поясов в парках, лесопарках, иных территориях общего пользования.</w:t>
      </w:r>
    </w:p>
    <w:p w14:paraId="002BE593" w14:textId="77777777" w:rsidR="001D4191" w:rsidRPr="00DF4D82" w:rsidRDefault="001D4191" w:rsidP="001D4191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Расстояние от границы площадок для выгула животных до окон жилых и общественных зданий должно быть не менее 40 метров.</w:t>
      </w:r>
    </w:p>
    <w:p w14:paraId="2F12F53F" w14:textId="77777777" w:rsidR="001D4191" w:rsidRPr="00DF4D82" w:rsidRDefault="001D4191" w:rsidP="001D4191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Размеры площадок для выгула животных не должны превышать 600 кв. м.</w:t>
      </w:r>
    </w:p>
    <w:p w14:paraId="05573840" w14:textId="77777777" w:rsidR="001D4191" w:rsidRPr="00DF4D82" w:rsidRDefault="001D4191" w:rsidP="001D4191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На территориях площадок для выгула животных устанавливаются ограждение, специальное тренировочное оборудование, навес в части площадки, предназначенной для владельцев собак, скамьи, урны, ящик для одноразовых пакетов с фекальной урной, осветительное оборудование, информационный стенд.</w:t>
      </w:r>
    </w:p>
    <w:p w14:paraId="7E15A040" w14:textId="77777777" w:rsidR="001D4191" w:rsidRPr="00DF4D82" w:rsidRDefault="001D4191" w:rsidP="001D4191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Ограждение площадки следует выполнять из легкой металлической сетки высотой не менее 1,5 м. При этом следует учитывать, что расстояние между элементами и секциями ограждения, его нижним краем и землей не должно позволить животному покинуть площадку или причинить себе травму.</w:t>
      </w:r>
    </w:p>
    <w:p w14:paraId="1EB1AF83" w14:textId="77777777" w:rsidR="001D4191" w:rsidRPr="00DF4D82" w:rsidRDefault="001D4191" w:rsidP="001D4191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 xml:space="preserve">На территории площадки должен быть установлен информационный стенд с правилами </w:t>
      </w:r>
      <w:r w:rsidRPr="00DF4D82">
        <w:rPr>
          <w:rFonts w:ascii="Times New Roman" w:hAnsi="Times New Roman" w:cs="Times New Roman"/>
          <w:color w:val="000000"/>
          <w:sz w:val="24"/>
          <w:szCs w:val="24"/>
        </w:rPr>
        <w:lastRenderedPageBreak/>
        <w:t>пользования площадкой.</w:t>
      </w:r>
    </w:p>
    <w:p w14:paraId="21A6FC99" w14:textId="77777777" w:rsidR="001D4191" w:rsidRPr="00DF4D82" w:rsidRDefault="001D4191" w:rsidP="001D4191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Покрытие площадки для выгула животных должно иметь ровную поверхность, обеспечивающую хороший дренаж, не травмирующую конечности животных (газонное, песчаное, песчано-земляное), а также быть удобным для регулярной уборки и обновления.</w:t>
      </w:r>
    </w:p>
    <w:p w14:paraId="1E35426A" w14:textId="77777777" w:rsidR="001D4191" w:rsidRPr="00DF4D82" w:rsidRDefault="001D4191" w:rsidP="001D4191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Поверхность части площадки, предназначенной для владельцев животных, должна быть с твердым или комбинированным видом покрытия (плитка, утопленная в газон и др.).</w:t>
      </w:r>
    </w:p>
    <w:p w14:paraId="7C41A543" w14:textId="77777777" w:rsidR="001D4191" w:rsidRPr="00DF4D82" w:rsidRDefault="001D4191" w:rsidP="001D4191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 xml:space="preserve">Подход к площадке следует оборудовать твердым видом покрытия. </w:t>
      </w:r>
    </w:p>
    <w:p w14:paraId="7D6DE37D" w14:textId="77777777" w:rsidR="001D4191" w:rsidRPr="00DF4D82" w:rsidRDefault="001D4191" w:rsidP="001D4191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Места для размещения площадок, на которых разрешен выгул животных, определяются решением уполномоченного органа.</w:t>
      </w:r>
    </w:p>
    <w:p w14:paraId="7BBD1ED4" w14:textId="77777777" w:rsidR="001D4191" w:rsidRPr="00DF4D82" w:rsidRDefault="001D4191" w:rsidP="001D4191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 xml:space="preserve">Благоустройство и содержание площадок для выгула животных, являющихся общим имуществом в многоквартирном доме, производят собственники помещений в многоквартирном доме либо лицо, ими уполномоченное. </w:t>
      </w:r>
    </w:p>
    <w:p w14:paraId="2154A4ED" w14:textId="77777777" w:rsidR="001D4191" w:rsidRPr="00DF4D82" w:rsidRDefault="001D4191" w:rsidP="001D4191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В иных случаях благоустройство и содержание площадок для выгула животных осуществляется уполномоченным органом за счет средств бюджета.</w:t>
      </w:r>
    </w:p>
    <w:p w14:paraId="4747DFF4" w14:textId="77777777" w:rsidR="001D4191" w:rsidRPr="00DF4D82" w:rsidRDefault="001D4191" w:rsidP="001D4191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В перечень видов работ по содержанию площадок для выгула животных допускается включать:</w:t>
      </w:r>
    </w:p>
    <w:p w14:paraId="2B6774E6" w14:textId="77777777" w:rsidR="001D4191" w:rsidRPr="00DF4D82" w:rsidRDefault="001D4191" w:rsidP="001D4191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а) содержание покрытия в летний и зимний периоды, в том числе:</w:t>
      </w:r>
    </w:p>
    <w:p w14:paraId="3AFC6C8E" w14:textId="77777777" w:rsidR="001D4191" w:rsidRPr="00DF4D82" w:rsidRDefault="001D4191" w:rsidP="001D4191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очистку и подметание территории площадки;</w:t>
      </w:r>
    </w:p>
    <w:p w14:paraId="00DD44A1" w14:textId="77777777" w:rsidR="001D4191" w:rsidRPr="00DF4D82" w:rsidRDefault="001D4191" w:rsidP="001D4191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мойку территории площадки;</w:t>
      </w:r>
    </w:p>
    <w:p w14:paraId="439E7B14" w14:textId="77777777" w:rsidR="001D4191" w:rsidRPr="00DF4D82" w:rsidRDefault="001D4191" w:rsidP="001D4191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посыпку и обработку территории площадки противогололедными средствами, безопасными для животных (например, песок и мелкая гравийная крошка);</w:t>
      </w:r>
    </w:p>
    <w:p w14:paraId="31E476A6" w14:textId="77777777" w:rsidR="001D4191" w:rsidRPr="00DF4D82" w:rsidRDefault="001D4191" w:rsidP="001D4191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текущий ремонт;</w:t>
      </w:r>
    </w:p>
    <w:p w14:paraId="24A88F14" w14:textId="77777777" w:rsidR="001D4191" w:rsidRPr="00DF4D82" w:rsidRDefault="001D4191" w:rsidP="001D4191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б) содержание элементов благоустройства площадки для выгула животных, в том числе:</w:t>
      </w:r>
    </w:p>
    <w:p w14:paraId="7185C4C2" w14:textId="77777777" w:rsidR="001D4191" w:rsidRPr="00DF4D82" w:rsidRDefault="001D4191" w:rsidP="001D4191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наполнение ящика для одноразовых пакетов;</w:t>
      </w:r>
    </w:p>
    <w:p w14:paraId="33DA4628" w14:textId="77777777" w:rsidR="001D4191" w:rsidRPr="00DF4D82" w:rsidRDefault="001D4191" w:rsidP="001D4191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очистку урн;</w:t>
      </w:r>
    </w:p>
    <w:p w14:paraId="57C233C9" w14:textId="77777777" w:rsidR="001D4191" w:rsidRPr="00DF4D82" w:rsidRDefault="001D4191" w:rsidP="001D4191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текущий ремонт.</w:t>
      </w:r>
    </w:p>
    <w:p w14:paraId="50499C41" w14:textId="77777777" w:rsidR="00AE27B3" w:rsidRPr="00DF4D82" w:rsidRDefault="00AE27B3" w:rsidP="00AE27B3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166.1. Выгул домашних животных на территории городского поселения Безенчук допускается при условии обеспечения безопасности граждан, животных, сохранности имущества физических и юридических лиц.</w:t>
      </w:r>
    </w:p>
    <w:p w14:paraId="32FC5B95" w14:textId="77777777" w:rsidR="00AE27B3" w:rsidRPr="00DF4D82" w:rsidRDefault="00AE27B3" w:rsidP="00AE27B3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При выгуле домашнего животного необходимо соблюдать следующие требования:</w:t>
      </w:r>
    </w:p>
    <w:p w14:paraId="1652212C" w14:textId="77777777" w:rsidR="00AE27B3" w:rsidRPr="00DF4D82" w:rsidRDefault="00AE27B3" w:rsidP="00AE27B3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1) исключать возможность свободного, неконтролируемого передвижения животного при пересечении проезжей части автомобильной дороги, в лифтах и помещениях общего пользования многоквартирных домов, во дворах таких домов, на детских и спортивных площадках;</w:t>
      </w:r>
    </w:p>
    <w:p w14:paraId="67CF57BE" w14:textId="77777777" w:rsidR="00AE27B3" w:rsidRPr="00DF4D82" w:rsidRDefault="00AE27B3" w:rsidP="00AE27B3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 xml:space="preserve"> 2) обеспечивать уборку продуктов жизнедеятельности животного в местах и на территориях общего пользования;</w:t>
      </w:r>
    </w:p>
    <w:p w14:paraId="18660E29" w14:textId="77777777" w:rsidR="00AE27B3" w:rsidRPr="00DF4D82" w:rsidRDefault="00AE27B3" w:rsidP="00AE27B3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 xml:space="preserve"> 3) не допускать выгул животного вне мест, установленных Администрацией городского поселения Безенчук для выгула животных.</w:t>
      </w:r>
    </w:p>
    <w:p w14:paraId="1E39F138" w14:textId="77777777" w:rsidR="00AE27B3" w:rsidRPr="00DF4D82" w:rsidRDefault="00AE27B3" w:rsidP="00AE27B3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Выгул потенциально опасной собаки без намордника и поводка независимо от места выгула запрещается, за исключением случаев, если потенциально опасная собака находится на огороженной территории, принадлежащей владельцу потенциально опасной собаки на праве собственности или ином законном основании. О наличии этой собаки должна быть сделана предупреждающая надпись при входе на данную территорию.</w:t>
      </w:r>
    </w:p>
    <w:p w14:paraId="2FE7BF45" w14:textId="77777777" w:rsidR="0046508C" w:rsidRPr="00DF4D82" w:rsidRDefault="0046508C" w:rsidP="00AE27B3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Парковки (парковочные места)</w:t>
      </w:r>
    </w:p>
    <w:p w14:paraId="68A1904F" w14:textId="77777777" w:rsidR="0046508C" w:rsidRPr="00DF4D82" w:rsidRDefault="0046508C" w:rsidP="0046508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16</w:t>
      </w:r>
      <w:r w:rsidR="00AE27B3" w:rsidRPr="00DF4D82"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Pr="00DF4D82">
        <w:rPr>
          <w:rFonts w:ascii="Times New Roman" w:hAnsi="Times New Roman" w:cs="Times New Roman"/>
          <w:color w:val="000000"/>
          <w:sz w:val="24"/>
          <w:szCs w:val="24"/>
        </w:rPr>
        <w:t xml:space="preserve">. Парковка (парковочное место) представляет собой специально обозначенное и при необходимости обустроенное и оборудованное место, являющееся в том числе частью автомобильной дороги и (или) примыкающее к </w:t>
      </w:r>
      <w:bookmarkStart w:id="5" w:name="_Hlk22309439"/>
      <w:r w:rsidRPr="00DF4D82">
        <w:rPr>
          <w:rFonts w:ascii="Times New Roman" w:hAnsi="Times New Roman" w:cs="Times New Roman"/>
          <w:color w:val="000000"/>
          <w:sz w:val="24"/>
          <w:szCs w:val="24"/>
        </w:rPr>
        <w:t xml:space="preserve">проезжей части и (или) тротуару, обочине, эстакаде или мосту либо являющееся частью подэстакадных или подмостовых пространств, площадей и иных объектов улично-дорожной сети </w:t>
      </w:r>
      <w:bookmarkEnd w:id="5"/>
      <w:r w:rsidRPr="00DF4D82">
        <w:rPr>
          <w:rFonts w:ascii="Times New Roman" w:hAnsi="Times New Roman" w:cs="Times New Roman"/>
          <w:color w:val="000000"/>
          <w:sz w:val="24"/>
          <w:szCs w:val="24"/>
        </w:rPr>
        <w:t xml:space="preserve">и предназначенное для организованной стоянки транспортных средств на платной основе или без взимания платы по решению </w:t>
      </w:r>
      <w:bookmarkStart w:id="6" w:name="_Hlk22306906"/>
      <w:r w:rsidRPr="00DF4D82">
        <w:rPr>
          <w:rFonts w:ascii="Times New Roman" w:hAnsi="Times New Roman" w:cs="Times New Roman"/>
          <w:color w:val="000000"/>
          <w:sz w:val="24"/>
          <w:szCs w:val="24"/>
        </w:rPr>
        <w:t>собственника или иного владельца автомобильной дороги, собственника земельного участка</w:t>
      </w:r>
      <w:bookmarkEnd w:id="6"/>
      <w:r w:rsidRPr="00DF4D82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192A032A" w14:textId="77777777" w:rsidR="0046508C" w:rsidRPr="00DF4D82" w:rsidRDefault="0046508C" w:rsidP="0046508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Парковки (парковочные места) в границах населенных пунктов создаются и используются в порядке, установленном Федеральным законом от 08.11.2007 № 257-ФЗ «Об автомобильных дорогах и о дорожной деятельности в Российской Федерации и о внесении изменений в </w:t>
      </w:r>
      <w:r w:rsidRPr="00DF4D82">
        <w:rPr>
          <w:rFonts w:ascii="Times New Roman" w:hAnsi="Times New Roman" w:cs="Times New Roman"/>
          <w:bCs/>
          <w:color w:val="000000"/>
          <w:sz w:val="24"/>
          <w:szCs w:val="24"/>
        </w:rPr>
        <w:lastRenderedPageBreak/>
        <w:t>отдельные законодательные акты Российской Федерации», Федеральным законом от 29.12.2017 № 443-ФЗ «Об организации дорожного движения в Российской Федерации и о внесении изменений в отдельные законодательные акты Российской Федерации».</w:t>
      </w:r>
    </w:p>
    <w:p w14:paraId="7BC81B46" w14:textId="77777777" w:rsidR="0046508C" w:rsidRPr="00DF4D82" w:rsidRDefault="0046508C" w:rsidP="0046508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bCs/>
          <w:color w:val="000000"/>
          <w:sz w:val="24"/>
          <w:szCs w:val="24"/>
        </w:rPr>
        <w:t>На общественных и дворовых территориях населенного пункта могут размещаться в том числе площадки автостоянок и парковок следующих видов:</w:t>
      </w:r>
    </w:p>
    <w:p w14:paraId="46CB5566" w14:textId="77777777" w:rsidR="0046508C" w:rsidRPr="00DF4D82" w:rsidRDefault="0046508C" w:rsidP="0046508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- автомобильные стоянки (остановки), предназначенные для кратковременного и длительного хранения автотранспорта населения, в том числе приобъектные автомобильные стоянки (остановки), располагаемые на территориях, прилегающих к зданиям, строениям и сооружениям социальной, инженерной и транспортной инфраструктуры </w:t>
      </w:r>
      <w:r w:rsidR="00330D68" w:rsidRPr="00DF4D82">
        <w:rPr>
          <w:rFonts w:ascii="Times New Roman" w:hAnsi="Times New Roman" w:cs="Times New Roman"/>
          <w:bCs/>
          <w:color w:val="000000"/>
          <w:sz w:val="24"/>
          <w:szCs w:val="24"/>
        </w:rPr>
        <w:t>городского поселения Безенчук</w:t>
      </w:r>
      <w:r w:rsidRPr="00DF4D8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(жилым, общественным и производственным зданиям, строениям и сооружениям, включая те, в которых расположены физкультурно-спортивные организации, организации культуры и другие организации), объектам рекреации;</w:t>
      </w:r>
    </w:p>
    <w:p w14:paraId="01980565" w14:textId="77777777" w:rsidR="0046508C" w:rsidRPr="00DF4D82" w:rsidRDefault="0046508C" w:rsidP="0046508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bCs/>
          <w:color w:val="000000"/>
          <w:sz w:val="24"/>
          <w:szCs w:val="24"/>
        </w:rPr>
        <w:t>- парковки (парковочные места), обозначенные разметкой, при необходимости обустроенные и оборудованные, являющееся в том числе частью автомобильной дороги и (или) примыкающие к проезжей части и (или) тротуару, обочине, эстакаде или мосту либо являющиеся частью подэстакадных или подмостовых пространств, площадей и иных объектов улично-дорожной сети и предназначенные для организованной стоянки транспортных средств;</w:t>
      </w:r>
    </w:p>
    <w:p w14:paraId="4013B747" w14:textId="77777777" w:rsidR="0046508C" w:rsidRPr="00DF4D82" w:rsidRDefault="0046508C" w:rsidP="0046508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bCs/>
          <w:color w:val="000000"/>
          <w:sz w:val="24"/>
          <w:szCs w:val="24"/>
        </w:rPr>
        <w:t>- прочие автомобильные стоянки (грузовые, перехватывающие и др.) в специально выделенных и обозначенных знаками и (или) разметкой местах.</w:t>
      </w:r>
    </w:p>
    <w:p w14:paraId="4F6AF27D" w14:textId="77777777" w:rsidR="0046508C" w:rsidRPr="00DF4D82" w:rsidRDefault="0046508C" w:rsidP="0046508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Парковка общего пользования должна соответствовать требованиям статьи 12 </w:t>
      </w:r>
      <w:bookmarkStart w:id="7" w:name="_Hlk22548551"/>
      <w:r w:rsidRPr="00DF4D82">
        <w:rPr>
          <w:rFonts w:ascii="Times New Roman" w:hAnsi="Times New Roman" w:cs="Times New Roman"/>
          <w:bCs/>
          <w:color w:val="000000"/>
          <w:sz w:val="24"/>
          <w:szCs w:val="24"/>
        </w:rPr>
        <w:t>Федерального закона от 29.12.2017 № 443-ФЗ «Об организации дорожного движения в Российской Федерации и о внесении изменений в отдельные законодательные акты Российской Федерации»</w:t>
      </w:r>
      <w:bookmarkEnd w:id="7"/>
      <w:r w:rsidRPr="00DF4D82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14:paraId="54E58697" w14:textId="77777777" w:rsidR="0046508C" w:rsidRPr="00DF4D82" w:rsidRDefault="0046508C" w:rsidP="0046508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bCs/>
          <w:color w:val="000000"/>
          <w:sz w:val="24"/>
          <w:szCs w:val="24"/>
        </w:rPr>
        <w:t>Парковка общего пользования может быть размещена на части автомобильной дороги и (или) территории, примыкающей к проезжей части и (или) тротуару, обочине, эстакаде или мосту либо являющейся частью подэстакадных или подмостовых пространств, площадей и иных объектов улично-дорожной сети, а также в здании, строении или сооружении либо части здания, строения, сооружения.</w:t>
      </w:r>
    </w:p>
    <w:p w14:paraId="04693F40" w14:textId="77777777" w:rsidR="0046508C" w:rsidRPr="00DF4D82" w:rsidRDefault="0046508C" w:rsidP="0046508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Решения о создании парковок общего пользования на территориях общего пользования в границах элемента планировочной структуры, застроенного многоквартирными домами, принимаются органами местного самоуправления </w:t>
      </w:r>
      <w:r w:rsidR="00330D68" w:rsidRPr="00DF4D82">
        <w:rPr>
          <w:rFonts w:ascii="Times New Roman" w:hAnsi="Times New Roman" w:cs="Times New Roman"/>
          <w:bCs/>
          <w:color w:val="000000"/>
          <w:sz w:val="24"/>
          <w:szCs w:val="24"/>
        </w:rPr>
        <w:t>городского поселения Безенчук</w:t>
      </w:r>
      <w:r w:rsidRPr="00DF4D8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в соответствии с утвержденной документацией по планировке территории, а также с учетом мнения собственников помещений в данных многоквартирных домах, расположенных на земельных участках, прилегающих к таким территориям общего пользования. Выявление и учет мнения собственников помещений в многоквартирных домах, а также установление границ элемента планировочной структуры осуществляется в порядке, предусмотренном муниципальными нормативными правовыми актами.</w:t>
      </w:r>
    </w:p>
    <w:p w14:paraId="54AC3F68" w14:textId="77777777" w:rsidR="0046508C" w:rsidRPr="00DF4D82" w:rsidRDefault="0046508C" w:rsidP="0046508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bCs/>
          <w:color w:val="000000"/>
          <w:sz w:val="24"/>
          <w:szCs w:val="24"/>
        </w:rPr>
        <w:t>Решения о создании парковок общего пользования в границах земельного участка, относящегося к общему имуществу собственников помещений в многоквартирном доме, принимаются в соответствии с жилищным законодательством и земельным законодательством.</w:t>
      </w:r>
    </w:p>
    <w:p w14:paraId="6F096BB8" w14:textId="77777777" w:rsidR="0046508C" w:rsidRPr="00DF4D82" w:rsidRDefault="0046508C" w:rsidP="0046508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bCs/>
          <w:color w:val="000000"/>
          <w:sz w:val="24"/>
          <w:szCs w:val="24"/>
        </w:rPr>
        <w:t>Размещение парковок общего пользования осуществляется с учетом обеспечения экологической безопасности и снижения негативного воздействия на окружающую среду, здоровье и благополучие населения.</w:t>
      </w:r>
    </w:p>
    <w:p w14:paraId="5776641C" w14:textId="77777777" w:rsidR="0046508C" w:rsidRPr="00DF4D82" w:rsidRDefault="0046508C" w:rsidP="0046508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bCs/>
          <w:color w:val="000000"/>
          <w:sz w:val="24"/>
          <w:szCs w:val="24"/>
        </w:rPr>
        <w:t>Назначение и вместительность (количество машино-мест) парковок общего пользования определяются в соответствии с нормативами градостроительного проектирования.</w:t>
      </w:r>
    </w:p>
    <w:p w14:paraId="73EB6028" w14:textId="77777777" w:rsidR="0046508C" w:rsidRPr="00DF4D82" w:rsidRDefault="0046508C" w:rsidP="0046508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F4D8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На парковках общего пользования выделяются места для стоянки транспортных средств, управляемых инвалидами, перевозящих инвалидов, в </w:t>
      </w:r>
      <w:r w:rsidRPr="00DF4D82">
        <w:rPr>
          <w:rFonts w:ascii="Times New Roman" w:hAnsi="Times New Roman" w:cs="Times New Roman"/>
          <w:bCs/>
          <w:sz w:val="24"/>
          <w:szCs w:val="24"/>
        </w:rPr>
        <w:t xml:space="preserve">соответствии с </w:t>
      </w:r>
      <w:hyperlink r:id="rId11" w:anchor="/document/10164504/entry/1509" w:history="1">
        <w:r w:rsidRPr="00DF4D82">
          <w:rPr>
            <w:rStyle w:val="a6"/>
            <w:rFonts w:ascii="Times New Roman" w:hAnsi="Times New Roman" w:cs="Times New Roman"/>
            <w:bCs/>
            <w:color w:val="auto"/>
            <w:sz w:val="24"/>
            <w:szCs w:val="24"/>
            <w:u w:val="none"/>
          </w:rPr>
          <w:t>законодательством</w:t>
        </w:r>
      </w:hyperlink>
      <w:r w:rsidRPr="00DF4D82">
        <w:rPr>
          <w:rFonts w:ascii="Times New Roman" w:hAnsi="Times New Roman" w:cs="Times New Roman"/>
          <w:bCs/>
          <w:sz w:val="24"/>
          <w:szCs w:val="24"/>
        </w:rPr>
        <w:t xml:space="preserve"> Российской Федерации.</w:t>
      </w:r>
    </w:p>
    <w:p w14:paraId="27D4E481" w14:textId="77777777" w:rsidR="0046508C" w:rsidRPr="00DF4D82" w:rsidRDefault="0046508C" w:rsidP="0046508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bCs/>
          <w:sz w:val="24"/>
          <w:szCs w:val="24"/>
        </w:rPr>
        <w:t xml:space="preserve">Согласно </w:t>
      </w:r>
      <w:bookmarkStart w:id="8" w:name="_Hlk99626830"/>
      <w:r w:rsidRPr="00DF4D82">
        <w:rPr>
          <w:rFonts w:ascii="Times New Roman" w:hAnsi="Times New Roman" w:cs="Times New Roman"/>
          <w:bCs/>
          <w:sz w:val="24"/>
          <w:szCs w:val="24"/>
        </w:rPr>
        <w:t>статье 15 Федерального закона от 24.11.1995 № 181-ФЗ «О социальной защите инвалидов в Российской Федерации</w:t>
      </w:r>
      <w:r w:rsidRPr="00DF4D8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» </w:t>
      </w:r>
      <w:bookmarkEnd w:id="8"/>
      <w:r w:rsidRPr="00DF4D8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на всех парковках общего пользования, в том числе около объектов социальной, инженерной и транспортной инфраструктур (жилых, общественных и производственных зданий, строений и сооружений, включая те, в которых расположены физкультурно-спортивные организации, организации культуры и другие организации), мест отдыха, выделяется не менее 10 процентов мест (но не менее одного места) для бесплатной </w:t>
      </w:r>
      <w:r w:rsidRPr="00DF4D82">
        <w:rPr>
          <w:rFonts w:ascii="Times New Roman" w:hAnsi="Times New Roman" w:cs="Times New Roman"/>
          <w:bCs/>
          <w:color w:val="000000"/>
          <w:sz w:val="24"/>
          <w:szCs w:val="24"/>
        </w:rPr>
        <w:lastRenderedPageBreak/>
        <w:t>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настоящего абзаца в порядке, определяемом Правительством Российской Федерации.</w:t>
      </w:r>
    </w:p>
    <w:p w14:paraId="2D4EFA03" w14:textId="77777777" w:rsidR="0046508C" w:rsidRPr="00DF4D82" w:rsidRDefault="0046508C" w:rsidP="0046508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bCs/>
          <w:color w:val="000000"/>
          <w:sz w:val="24"/>
          <w:szCs w:val="24"/>
        </w:rPr>
        <w:t>Установка ограждений и иных конструкций, препятствующих использованию парковок общего пользования, за исключением платных парковок, не допускается.</w:t>
      </w:r>
    </w:p>
    <w:p w14:paraId="49DA1410" w14:textId="77777777" w:rsidR="0046508C" w:rsidRPr="00DF4D82" w:rsidRDefault="0046508C" w:rsidP="0046508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Платная парковка должна соответствовать требованиям, предусмотренным </w:t>
      </w:r>
      <w:r w:rsidRPr="00DF4D82">
        <w:rPr>
          <w:rFonts w:ascii="Times New Roman" w:hAnsi="Times New Roman" w:cs="Times New Roman"/>
          <w:color w:val="000000"/>
          <w:sz w:val="24"/>
          <w:szCs w:val="24"/>
        </w:rPr>
        <w:t>статьями 12</w:t>
      </w:r>
      <w:r w:rsidRPr="00DF4D8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и 13 Федерального закона от 29.12.2017 № 443-ФЗ «Об организации дорожного движения в Российской Федерации и о внесении изменений в отдельные законодательные акты Российской Федерации» и Законом Самарской области от 24.12.2018 № 105-ГД «Об организации дорожного движения на территории Самарской области».</w:t>
      </w:r>
    </w:p>
    <w:p w14:paraId="4E4094E2" w14:textId="77777777" w:rsidR="0046508C" w:rsidRPr="00DF4D82" w:rsidRDefault="0046508C" w:rsidP="0046508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bCs/>
          <w:color w:val="000000"/>
          <w:sz w:val="24"/>
          <w:szCs w:val="24"/>
        </w:rPr>
        <w:t>Территория, на которой организована платная парковка, должна быть обозначена дорожными знаками и дорожной разметкой, оборудована автоматизированной системой оплаты в наличной или безналичной форме в соответствии с проектом организации дорожного движения.</w:t>
      </w:r>
    </w:p>
    <w:p w14:paraId="1E9C9199" w14:textId="77777777" w:rsidR="0046508C" w:rsidRPr="00DF4D82" w:rsidRDefault="0046508C" w:rsidP="0046508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bCs/>
          <w:color w:val="000000"/>
          <w:sz w:val="24"/>
          <w:szCs w:val="24"/>
        </w:rPr>
        <w:t>Владелец платной парковки обеспечивает содержание платной парковки, в том числе взимание платы за пользование платной парковкой с пользователя платной парковки.</w:t>
      </w:r>
    </w:p>
    <w:p w14:paraId="778A58D8" w14:textId="77777777" w:rsidR="0046508C" w:rsidRPr="00DF4D82" w:rsidRDefault="0046508C" w:rsidP="0046508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bCs/>
          <w:color w:val="000000"/>
          <w:sz w:val="24"/>
          <w:szCs w:val="24"/>
        </w:rPr>
        <w:t>Взимание платы за пользование платной парковкой с пользователя платной парковки должно быть организовано с использованием автоматизированной системы оплаты в наличной или безналичной форме.</w:t>
      </w:r>
    </w:p>
    <w:p w14:paraId="117F5480" w14:textId="77777777" w:rsidR="0046508C" w:rsidRPr="00DF4D82" w:rsidRDefault="0046508C" w:rsidP="0046508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Расстояние от границ парковок (</w:t>
      </w:r>
      <w:r w:rsidRPr="00DF4D82">
        <w:rPr>
          <w:rFonts w:ascii="Times New Roman" w:hAnsi="Times New Roman" w:cs="Times New Roman"/>
          <w:sz w:val="24"/>
          <w:szCs w:val="24"/>
        </w:rPr>
        <w:t xml:space="preserve">парковочных мест) до окон жилых и общественных заданий принимается в соответствии с </w:t>
      </w:r>
      <w:hyperlink r:id="rId12" w:anchor="/document/4179154/entry/0" w:history="1">
        <w:r w:rsidRPr="00DF4D82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</w:rPr>
          <w:t>СанПиН 2.2.1/2.1.1.1200-03</w:t>
        </w:r>
      </w:hyperlink>
      <w:r w:rsidRPr="00DF4D82">
        <w:rPr>
          <w:rFonts w:ascii="Times New Roman" w:hAnsi="Times New Roman" w:cs="Times New Roman"/>
          <w:sz w:val="24"/>
          <w:szCs w:val="24"/>
        </w:rPr>
        <w:t xml:space="preserve"> «Санитарно-защитные зоны и санитарная классификация предприятий, сооружений и иных объектов».</w:t>
      </w:r>
    </w:p>
    <w:p w14:paraId="5CD97A0E" w14:textId="77777777" w:rsidR="0046508C" w:rsidRPr="00DF4D82" w:rsidRDefault="0046508C" w:rsidP="0046508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4D82">
        <w:rPr>
          <w:rFonts w:ascii="Times New Roman" w:hAnsi="Times New Roman" w:cs="Times New Roman"/>
          <w:sz w:val="24"/>
          <w:szCs w:val="24"/>
        </w:rPr>
        <w:t>Покрытие парковок (парковочных мест) должно быть твердым. Сопряжение покрытия парковки (парковочных мест) с проезжей частью необходимо выполнять в одном уровне без укладки бортового камня.</w:t>
      </w:r>
    </w:p>
    <w:p w14:paraId="1E2C56D6" w14:textId="77777777" w:rsidR="0046508C" w:rsidRPr="00DF4D82" w:rsidRDefault="0046508C" w:rsidP="0046508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sz w:val="24"/>
          <w:szCs w:val="24"/>
        </w:rPr>
        <w:t xml:space="preserve">Разделительные элементы на парковках </w:t>
      </w:r>
      <w:r w:rsidRPr="00DF4D82">
        <w:rPr>
          <w:rFonts w:ascii="Times New Roman" w:hAnsi="Times New Roman" w:cs="Times New Roman"/>
          <w:color w:val="000000"/>
          <w:sz w:val="24"/>
          <w:szCs w:val="24"/>
        </w:rPr>
        <w:t>(парковочных местах) могут быть выполнены в виде разметки (белых полос), озелененных полос (газонов), контейнерного озеленения.</w:t>
      </w:r>
    </w:p>
    <w:p w14:paraId="260C0ADD" w14:textId="77777777" w:rsidR="0046508C" w:rsidRPr="00DF4D82" w:rsidRDefault="0046508C" w:rsidP="0046508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bCs/>
          <w:color w:val="000000"/>
          <w:sz w:val="24"/>
          <w:szCs w:val="24"/>
        </w:rPr>
        <w:t>На придомовых и прилегающих территориях запрещается самовольная установка железобетонных блоков и плит, столбов, ограждений, шлагбаумов, цепей, объектов, сооружений и других устройств, перекрывающих проезд транспортных средств.</w:t>
      </w:r>
    </w:p>
    <w:p w14:paraId="37097FD3" w14:textId="77777777" w:rsidR="0046508C" w:rsidRPr="00DF4D82" w:rsidRDefault="0046508C" w:rsidP="0046508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Организацию заездов на площадки автостоянок рекомендуется предусматривать на расстоянии не менее 15 м от конца или начала посадочных площадок остановок общественного пассажирского транспорта.</w:t>
      </w:r>
    </w:p>
    <w:p w14:paraId="02799CB2" w14:textId="77777777" w:rsidR="0046508C" w:rsidRPr="00DF4D82" w:rsidRDefault="0046508C" w:rsidP="0046508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Допускается размещение и хранение личного легкового автотранспорта на дворовых и внутриквартальных территориях жилой застройки населенных пунктов в один ряд в отведенных для этой цели местах, с обеспечением беспрепятственного продвижения уборочной и специальной техники.</w:t>
      </w:r>
    </w:p>
    <w:p w14:paraId="0E7D0061" w14:textId="77777777" w:rsidR="00A86DB2" w:rsidRPr="00DF4D82" w:rsidRDefault="00A86DB2" w:rsidP="00A86DB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b/>
          <w:bCs/>
          <w:color w:val="000000"/>
          <w:sz w:val="24"/>
          <w:szCs w:val="24"/>
        </w:rPr>
        <w:t>Малые архитектурные формы</w:t>
      </w:r>
    </w:p>
    <w:p w14:paraId="6C84470E" w14:textId="77777777" w:rsidR="00AE27B3" w:rsidRPr="00DF4D82" w:rsidRDefault="00A86DB2" w:rsidP="00AE27B3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 xml:space="preserve">168. </w:t>
      </w:r>
      <w:r w:rsidR="00AE27B3" w:rsidRPr="00DF4D82">
        <w:rPr>
          <w:rFonts w:ascii="Times New Roman" w:hAnsi="Times New Roman" w:cs="Times New Roman"/>
          <w:color w:val="000000"/>
          <w:sz w:val="24"/>
          <w:szCs w:val="24"/>
        </w:rPr>
        <w:t>При создании и благоустройстве малых архитектурных форм учитываются принципы функционального разнообразия, комфортной среды для общения, обеспечения разнообразия визуального облика благоустраиваемой территории, создания условий для различных видов социальной активности и коммуникаций между людьми, применения экологичных материалов, создания условий для ведения здорового образа жизни всех категорий населения.</w:t>
      </w:r>
    </w:p>
    <w:p w14:paraId="29A6CF4F" w14:textId="77777777" w:rsidR="00AE27B3" w:rsidRPr="00DF4D82" w:rsidRDefault="00AE27B3" w:rsidP="00AE27B3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 xml:space="preserve">Элементы планировочной структуры оборудуются малыми архитектурными формами, количество, места размещения, архитектурное и цветовое решение которых определяются проектами благоустройства, разрабатываемыми Администрацией </w:t>
      </w:r>
      <w:r w:rsidR="00330D68" w:rsidRPr="00DF4D82">
        <w:rPr>
          <w:rFonts w:ascii="Times New Roman" w:hAnsi="Times New Roman" w:cs="Times New Roman"/>
          <w:color w:val="000000"/>
          <w:sz w:val="24"/>
          <w:szCs w:val="24"/>
        </w:rPr>
        <w:t>городского поселения Безенчук</w:t>
      </w:r>
      <w:r w:rsidRPr="00DF4D82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7F6BE0D6" w14:textId="77777777" w:rsidR="00AE27B3" w:rsidRPr="00DF4D82" w:rsidRDefault="00A86DB2" w:rsidP="00AE27B3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168</w:t>
      </w:r>
      <w:r w:rsidR="00AE27B3" w:rsidRPr="00DF4D82">
        <w:rPr>
          <w:rFonts w:ascii="Times New Roman" w:hAnsi="Times New Roman" w:cs="Times New Roman"/>
          <w:color w:val="000000"/>
          <w:sz w:val="24"/>
          <w:szCs w:val="24"/>
        </w:rPr>
        <w:t>.1. При проектировании и выборе малых архитектурных форм, в том числе уличной мебели, учитываются:</w:t>
      </w:r>
    </w:p>
    <w:p w14:paraId="689D7B75" w14:textId="77777777" w:rsidR="00AE27B3" w:rsidRPr="00DF4D82" w:rsidRDefault="00AE27B3" w:rsidP="00AE27B3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а) наличие свободной площади на благоустраиваемой территории;</w:t>
      </w:r>
    </w:p>
    <w:p w14:paraId="7C96324F" w14:textId="77777777" w:rsidR="00AE27B3" w:rsidRPr="00DF4D82" w:rsidRDefault="00AE27B3" w:rsidP="00AE27B3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б) соответствие материалов и конструкции малых архитектурных форм климату и назначению малых архитектурных форм;</w:t>
      </w:r>
    </w:p>
    <w:p w14:paraId="2914F5BD" w14:textId="77777777" w:rsidR="00AE27B3" w:rsidRPr="00DF4D82" w:rsidRDefault="00AE27B3" w:rsidP="00AE27B3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в) защита от образования наледи и снежных заносов, обеспечение стока воды;</w:t>
      </w:r>
    </w:p>
    <w:p w14:paraId="24242303" w14:textId="77777777" w:rsidR="00AE27B3" w:rsidRPr="00DF4D82" w:rsidRDefault="00AE27B3" w:rsidP="00AE27B3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lastRenderedPageBreak/>
        <w:t>г) пропускная способность территории, частота и продолжительность использования малых архитектурных форм;</w:t>
      </w:r>
    </w:p>
    <w:p w14:paraId="195FEB48" w14:textId="77777777" w:rsidR="00AE27B3" w:rsidRPr="00DF4D82" w:rsidRDefault="00AE27B3" w:rsidP="00AE27B3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д) возраст потенциальных пользователей малых архитектурных форм;</w:t>
      </w:r>
    </w:p>
    <w:p w14:paraId="0FD1DDAF" w14:textId="77777777" w:rsidR="00AE27B3" w:rsidRPr="00DF4D82" w:rsidRDefault="00AE27B3" w:rsidP="00AE27B3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е) антивандальная защищенность малых архитектурных форм от разрушения, оклейки, нанесения надписей и изображений;</w:t>
      </w:r>
    </w:p>
    <w:p w14:paraId="013242B8" w14:textId="77777777" w:rsidR="00AE27B3" w:rsidRPr="00DF4D82" w:rsidRDefault="00AE27B3" w:rsidP="00AE27B3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ж) удобство обслуживания, а также механизированной и ручной очистки территории рядом с малыми архитектурными формами и под конструкцией;</w:t>
      </w:r>
    </w:p>
    <w:p w14:paraId="00362C8B" w14:textId="77777777" w:rsidR="00AE27B3" w:rsidRPr="00DF4D82" w:rsidRDefault="00AE27B3" w:rsidP="00AE27B3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з) возможность ремонта или замены деталей малых архитектурных форм;</w:t>
      </w:r>
    </w:p>
    <w:p w14:paraId="39577D9B" w14:textId="77777777" w:rsidR="00AE27B3" w:rsidRPr="00DF4D82" w:rsidRDefault="00AE27B3" w:rsidP="00AE27B3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и) интенсивность пешеходного и автомобильного движения, близость транспортных узлов;</w:t>
      </w:r>
    </w:p>
    <w:p w14:paraId="6C7A6F9E" w14:textId="77777777" w:rsidR="00AE27B3" w:rsidRPr="00DF4D82" w:rsidRDefault="00AE27B3" w:rsidP="00AE27B3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к) эргономичность конструкций (высоту и наклон спинки скамеек, высоту урн и другие характеристики);</w:t>
      </w:r>
    </w:p>
    <w:p w14:paraId="3018FFB4" w14:textId="77777777" w:rsidR="00AE27B3" w:rsidRPr="00DF4D82" w:rsidRDefault="00AE27B3" w:rsidP="00AE27B3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л) расцветка и стилистическое сочетание с другими малыми архитектурными формами и окружающей архитектурой;</w:t>
      </w:r>
    </w:p>
    <w:p w14:paraId="4A16673E" w14:textId="77777777" w:rsidR="00AE27B3" w:rsidRPr="00DF4D82" w:rsidRDefault="00AE27B3" w:rsidP="00AE27B3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м) безопасность для потенциальных пользователей.</w:t>
      </w:r>
    </w:p>
    <w:p w14:paraId="5883A0F8" w14:textId="77777777" w:rsidR="00AE27B3" w:rsidRPr="00DF4D82" w:rsidRDefault="00AE27B3" w:rsidP="00AE27B3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При установке малых архитектурных форм и уличной мебели предусматривается обеспечение:</w:t>
      </w:r>
    </w:p>
    <w:p w14:paraId="4CC33611" w14:textId="77777777" w:rsidR="00AE27B3" w:rsidRPr="00DF4D82" w:rsidRDefault="00AE27B3" w:rsidP="00AE27B3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а) расположения малых архитектурных форм, не создающего препятствий для пешеходов;</w:t>
      </w:r>
    </w:p>
    <w:p w14:paraId="77FDFA32" w14:textId="77777777" w:rsidR="00AE27B3" w:rsidRPr="00DF4D82" w:rsidRDefault="00AE27B3" w:rsidP="00AE27B3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б) приоритета компактной установки малых архитектурных форм на минимальной площади в местах большого скопления людей;</w:t>
      </w:r>
    </w:p>
    <w:p w14:paraId="65745011" w14:textId="77777777" w:rsidR="00AE27B3" w:rsidRPr="00DF4D82" w:rsidRDefault="00AE27B3" w:rsidP="00AE27B3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в) устойчивости конструкции;</w:t>
      </w:r>
    </w:p>
    <w:p w14:paraId="3A30786A" w14:textId="77777777" w:rsidR="00AE27B3" w:rsidRPr="00DF4D82" w:rsidRDefault="00AE27B3" w:rsidP="00AE27B3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г) надежной фиксации или возможности перемещения элементов в зависимости от типа малых архитектурных форм и условий расположения;</w:t>
      </w:r>
    </w:p>
    <w:p w14:paraId="708844FC" w14:textId="77777777" w:rsidR="00AE27B3" w:rsidRPr="00DF4D82" w:rsidRDefault="00AE27B3" w:rsidP="00AE27B3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д) наличия в каждой конкретной зоне благоустраиваемой территории рекомендуемых типов малых архитектурных форм для такой зоны.</w:t>
      </w:r>
    </w:p>
    <w:p w14:paraId="36CB6684" w14:textId="77777777" w:rsidR="00AE27B3" w:rsidRPr="00DF4D82" w:rsidRDefault="00AE27B3" w:rsidP="00AE27B3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При размещении уличной мебели допускается:</w:t>
      </w:r>
    </w:p>
    <w:p w14:paraId="3428B03E" w14:textId="77777777" w:rsidR="00AE27B3" w:rsidRPr="00DF4D82" w:rsidRDefault="00AE27B3" w:rsidP="00AE27B3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а) осуществлять установку скамеек на твердые виды покрытия или фундамент. При наличии фундамента его части следует выполнять не выступающими над поверхностью земли;</w:t>
      </w:r>
    </w:p>
    <w:p w14:paraId="17FE0FA5" w14:textId="77777777" w:rsidR="00AE27B3" w:rsidRPr="00DF4D82" w:rsidRDefault="00AE27B3" w:rsidP="00AE27B3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б) выбирать скамьи со спинками при оборудовании территорий рекреационного назначения, скамьи со спинками и поручнями - при оборудовании дворовых территорий, скамьи без спинок и поручней - при оборудовании транзитных зон;</w:t>
      </w:r>
    </w:p>
    <w:p w14:paraId="08AAED9C" w14:textId="77777777" w:rsidR="00AE27B3" w:rsidRPr="00DF4D82" w:rsidRDefault="00AE27B3" w:rsidP="00AE27B3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в) обеспечивать отсутствие сколов и острых углов на деталях уличной мебели, в том числе в случае установки скамеек и столов, выполненных из древесных пней-срубов, бревен и плах.</w:t>
      </w:r>
    </w:p>
    <w:p w14:paraId="206A23C9" w14:textId="77777777" w:rsidR="00AE27B3" w:rsidRPr="00DF4D82" w:rsidRDefault="00A86DB2" w:rsidP="00AE27B3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168.2</w:t>
      </w:r>
      <w:r w:rsidR="00AE27B3" w:rsidRPr="00DF4D82">
        <w:rPr>
          <w:rFonts w:ascii="Times New Roman" w:hAnsi="Times New Roman" w:cs="Times New Roman"/>
          <w:color w:val="000000"/>
          <w:sz w:val="24"/>
          <w:szCs w:val="24"/>
        </w:rPr>
        <w:t>. На тротуарах автомобильных дорог допускается использовать следующие типы малых архитектурных форм:</w:t>
      </w:r>
    </w:p>
    <w:p w14:paraId="22EB8CA5" w14:textId="77777777" w:rsidR="00AE27B3" w:rsidRPr="00DF4D82" w:rsidRDefault="00AE27B3" w:rsidP="00AE27B3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а) установки освещения;</w:t>
      </w:r>
    </w:p>
    <w:p w14:paraId="417F5961" w14:textId="77777777" w:rsidR="00AE27B3" w:rsidRPr="00DF4D82" w:rsidRDefault="00AE27B3" w:rsidP="00AE27B3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б) скамьи без спинок, оборудованные местом для сумок;</w:t>
      </w:r>
    </w:p>
    <w:p w14:paraId="4D94A3FF" w14:textId="77777777" w:rsidR="00AE27B3" w:rsidRPr="00DF4D82" w:rsidRDefault="00AE27B3" w:rsidP="00AE27B3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в) опоры у скамеек, предназначенных для людей с ограниченными возможностями;</w:t>
      </w:r>
    </w:p>
    <w:p w14:paraId="5A644B98" w14:textId="77777777" w:rsidR="00AE27B3" w:rsidRPr="00DF4D82" w:rsidRDefault="00AE27B3" w:rsidP="00AE27B3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г) ограждения (в местах необходимости обеспечения защиты пешеходов от наезда автомобилей);</w:t>
      </w:r>
    </w:p>
    <w:p w14:paraId="54B4FDE1" w14:textId="77777777" w:rsidR="00AE27B3" w:rsidRPr="00DF4D82" w:rsidRDefault="00AE27B3" w:rsidP="00AE27B3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д) кадки, цветочницы, вазоны, кашпо, в том числе подвесные;</w:t>
      </w:r>
    </w:p>
    <w:p w14:paraId="3E7C7DA6" w14:textId="77777777" w:rsidR="00AE27B3" w:rsidRPr="00DF4D82" w:rsidRDefault="00AE27B3" w:rsidP="00AE27B3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е) урны.</w:t>
      </w:r>
    </w:p>
    <w:p w14:paraId="48ED2C23" w14:textId="77777777" w:rsidR="00AE27B3" w:rsidRPr="00DF4D82" w:rsidRDefault="00AE27B3" w:rsidP="00AE27B3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Для пешеходных зон и коммуникаций допускается использовать следующие типы малых архитектурных форм:</w:t>
      </w:r>
    </w:p>
    <w:p w14:paraId="4DC30498" w14:textId="77777777" w:rsidR="00AE27B3" w:rsidRPr="00DF4D82" w:rsidRDefault="00AE27B3" w:rsidP="00AE27B3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а) установки освещения;</w:t>
      </w:r>
    </w:p>
    <w:p w14:paraId="4D9418CE" w14:textId="77777777" w:rsidR="00AE27B3" w:rsidRPr="00DF4D82" w:rsidRDefault="00AE27B3" w:rsidP="00AE27B3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б) скамьи, предполагающие длительное, комфортное сидение;</w:t>
      </w:r>
    </w:p>
    <w:p w14:paraId="45886BA8" w14:textId="77777777" w:rsidR="00AE27B3" w:rsidRPr="00DF4D82" w:rsidRDefault="00AE27B3" w:rsidP="00AE27B3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в) цветочницы, вазоны, кашпо;</w:t>
      </w:r>
    </w:p>
    <w:p w14:paraId="1D96D730" w14:textId="77777777" w:rsidR="00AE27B3" w:rsidRPr="00DF4D82" w:rsidRDefault="00AE27B3" w:rsidP="00AE27B3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г) информационные стенды;</w:t>
      </w:r>
    </w:p>
    <w:p w14:paraId="3ECA0708" w14:textId="77777777" w:rsidR="00AE27B3" w:rsidRPr="00DF4D82" w:rsidRDefault="00AE27B3" w:rsidP="00AE27B3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д) ограждения (в местах необходимости обеспечения защиты пешеходов от наезда автомобилей);</w:t>
      </w:r>
    </w:p>
    <w:p w14:paraId="677C9964" w14:textId="77777777" w:rsidR="00AE27B3" w:rsidRPr="00DF4D82" w:rsidRDefault="00AE27B3" w:rsidP="00AE27B3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е) столы для настольных игр;</w:t>
      </w:r>
    </w:p>
    <w:p w14:paraId="32158937" w14:textId="77777777" w:rsidR="00AE27B3" w:rsidRPr="00DF4D82" w:rsidRDefault="00AE27B3" w:rsidP="00AE27B3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ж) урны.</w:t>
      </w:r>
    </w:p>
    <w:p w14:paraId="7F3DCE6E" w14:textId="77777777" w:rsidR="00AE27B3" w:rsidRPr="00DF4D82" w:rsidRDefault="00AE27B3" w:rsidP="00AE27B3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Допускается применение в урнах вставных ведер и мусорных мешков.</w:t>
      </w:r>
    </w:p>
    <w:p w14:paraId="01254ECC" w14:textId="77777777" w:rsidR="00AE27B3" w:rsidRPr="00DF4D82" w:rsidRDefault="00A86DB2" w:rsidP="00AE27B3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168.3</w:t>
      </w:r>
      <w:r w:rsidR="00AE27B3" w:rsidRPr="00DF4D82">
        <w:rPr>
          <w:rFonts w:ascii="Times New Roman" w:hAnsi="Times New Roman" w:cs="Times New Roman"/>
          <w:color w:val="000000"/>
          <w:sz w:val="24"/>
          <w:szCs w:val="24"/>
        </w:rPr>
        <w:t>. В целях защиты малых архитектурных форм от графического вандализма следует:</w:t>
      </w:r>
    </w:p>
    <w:p w14:paraId="0F4C8CE7" w14:textId="77777777" w:rsidR="00AE27B3" w:rsidRPr="00DF4D82" w:rsidRDefault="00AE27B3" w:rsidP="00AE27B3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lastRenderedPageBreak/>
        <w:t>а) минимизировать площадь поверхностей малых архитектурных форм, при этом свободные поверхности разрешается делать с рельефным текстурированием или перфорированием, препятствующим графическому вандализму или облегчающим его устранение;</w:t>
      </w:r>
    </w:p>
    <w:p w14:paraId="06C63484" w14:textId="77777777" w:rsidR="00AE27B3" w:rsidRPr="00DF4D82" w:rsidRDefault="00AE27B3" w:rsidP="00AE27B3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б) использовать озеленение, стрит-арт, афиши, рекламные конструкции, информационные конструкции с общественно полезной информацией (например, размещать на поверхностях малых архитектурных форм исторические планы местности, навигационные схемы и других элементы).</w:t>
      </w:r>
    </w:p>
    <w:p w14:paraId="7CD96C93" w14:textId="77777777" w:rsidR="00AE27B3" w:rsidRPr="00DF4D82" w:rsidRDefault="00AE27B3" w:rsidP="00AE27B3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в) выбирать детское игровое, спортивно-развивающее, спортивное оборудование, а также инклюзивное спортивно-развивающее оборудование и инклюзивное спортивное оборудование площадок, оборудование для отдыха взрослого населения, выполненное из легко очищающихся и устойчивых к абразивным и растворяющим веществам материалов, отдавая предпочтение темным тонам окраски плоских поверхностей;</w:t>
      </w:r>
    </w:p>
    <w:p w14:paraId="3C2749F0" w14:textId="77777777" w:rsidR="00AE27B3" w:rsidRPr="00DF4D82" w:rsidRDefault="00AE27B3" w:rsidP="00AE27B3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г) выбирать или проектировать рельефные поверхности опор освещения, в том числе с использованием краски, содержащей рельефные частицы.»;</w:t>
      </w:r>
    </w:p>
    <w:p w14:paraId="4A4C4817" w14:textId="77777777" w:rsidR="00D34E70" w:rsidRPr="00DF4D82" w:rsidRDefault="00D34E70" w:rsidP="00D34E70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b/>
          <w:bCs/>
          <w:color w:val="000000"/>
          <w:sz w:val="24"/>
          <w:szCs w:val="24"/>
        </w:rPr>
        <w:t>1.</w:t>
      </w:r>
      <w:r w:rsidR="00E469DE" w:rsidRPr="00DF4D82">
        <w:rPr>
          <w:rFonts w:ascii="Times New Roman" w:hAnsi="Times New Roman" w:cs="Times New Roman"/>
          <w:b/>
          <w:bCs/>
          <w:color w:val="000000"/>
          <w:sz w:val="24"/>
          <w:szCs w:val="24"/>
        </w:rPr>
        <w:t>1</w:t>
      </w:r>
      <w:r w:rsidR="00830D75" w:rsidRPr="00DF4D82">
        <w:rPr>
          <w:rFonts w:ascii="Times New Roman" w:hAnsi="Times New Roman" w:cs="Times New Roman"/>
          <w:b/>
          <w:bCs/>
          <w:color w:val="000000"/>
          <w:sz w:val="24"/>
          <w:szCs w:val="24"/>
        </w:rPr>
        <w:t>6</w:t>
      </w:r>
      <w:r w:rsidRPr="00DF4D82"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  <w:r w:rsidRPr="00DF4D82">
        <w:rPr>
          <w:rFonts w:ascii="Times New Roman" w:hAnsi="Times New Roman" w:cs="Times New Roman"/>
          <w:color w:val="000000"/>
          <w:sz w:val="24"/>
          <w:szCs w:val="24"/>
        </w:rPr>
        <w:t xml:space="preserve"> главу </w:t>
      </w:r>
      <w:r w:rsidR="00AE76BE" w:rsidRPr="00DF4D82">
        <w:rPr>
          <w:rFonts w:ascii="Times New Roman" w:hAnsi="Times New Roman" w:cs="Times New Roman"/>
          <w:color w:val="000000"/>
          <w:sz w:val="24"/>
          <w:szCs w:val="24"/>
          <w:lang w:val="en-US"/>
        </w:rPr>
        <w:t>VI</w:t>
      </w:r>
      <w:r w:rsidRPr="00DF4D82">
        <w:rPr>
          <w:rFonts w:ascii="Times New Roman" w:hAnsi="Times New Roman" w:cs="Times New Roman"/>
          <w:color w:val="000000"/>
          <w:sz w:val="24"/>
          <w:szCs w:val="24"/>
        </w:rPr>
        <w:t xml:space="preserve"> Правил </w:t>
      </w:r>
      <w:r w:rsidR="00AE76BE" w:rsidRPr="00DF4D82">
        <w:rPr>
          <w:rFonts w:ascii="Times New Roman" w:hAnsi="Times New Roman" w:cs="Times New Roman"/>
          <w:color w:val="000000"/>
          <w:sz w:val="24"/>
          <w:szCs w:val="24"/>
        </w:rPr>
        <w:t>изложить в следующей редакции</w:t>
      </w:r>
      <w:r w:rsidRPr="00DF4D82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6B767444" w14:textId="77777777" w:rsidR="00AE76BE" w:rsidRPr="00DF4D82" w:rsidRDefault="00AE76BE" w:rsidP="00AE76B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Pr="00DF4D82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VI</w:t>
      </w:r>
      <w:r w:rsidRPr="00DF4D82"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  <w:r w:rsidRPr="00DF4D82">
        <w:rPr>
          <w:rFonts w:ascii="Times New Roman" w:hAnsi="Times New Roman" w:cs="Times New Roman"/>
          <w:b/>
          <w:sz w:val="24"/>
          <w:szCs w:val="24"/>
        </w:rPr>
        <w:t>Прокладка, переустройство, ремонт и содержание подземных коммуникаций на территориях общего пользования</w:t>
      </w:r>
    </w:p>
    <w:p w14:paraId="3A5753B5" w14:textId="77777777" w:rsidR="00AE76BE" w:rsidRPr="00DF4D82" w:rsidRDefault="00CC5259" w:rsidP="00AE76B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4D82">
        <w:rPr>
          <w:rFonts w:ascii="Times New Roman" w:hAnsi="Times New Roman" w:cs="Times New Roman"/>
          <w:sz w:val="24"/>
          <w:szCs w:val="24"/>
        </w:rPr>
        <w:t>194</w:t>
      </w:r>
      <w:r w:rsidR="00AE76BE" w:rsidRPr="00DF4D82">
        <w:rPr>
          <w:rFonts w:ascii="Times New Roman" w:hAnsi="Times New Roman" w:cs="Times New Roman"/>
          <w:sz w:val="24"/>
          <w:szCs w:val="24"/>
        </w:rPr>
        <w:t xml:space="preserve">. Предпочтительным способом прокладки и переустройства подземных сооружений на территориях общего пользования является закрытый способ без вскрытия благоустроенной поверхности. При отсутствии технической возможности прокладки и переустройства подземных сооружений закрытым способом допускается применение открытого способа. </w:t>
      </w:r>
    </w:p>
    <w:p w14:paraId="43331C19" w14:textId="77777777" w:rsidR="00AE76BE" w:rsidRPr="00DF4D82" w:rsidRDefault="00CC5259" w:rsidP="00AE76B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4D82">
        <w:rPr>
          <w:rFonts w:ascii="Times New Roman" w:hAnsi="Times New Roman" w:cs="Times New Roman"/>
          <w:sz w:val="24"/>
          <w:szCs w:val="24"/>
        </w:rPr>
        <w:t>192</w:t>
      </w:r>
      <w:r w:rsidR="00AE76BE" w:rsidRPr="00DF4D82">
        <w:rPr>
          <w:rFonts w:ascii="Times New Roman" w:hAnsi="Times New Roman" w:cs="Times New Roman"/>
          <w:sz w:val="24"/>
          <w:szCs w:val="24"/>
        </w:rPr>
        <w:t xml:space="preserve">. Переустройство существующих и прокладка новых подземных коммуникаций должны производиться до начала или в период реконструкции территорий общего пользования, а также при выполнении других работ по благоустройству территории. </w:t>
      </w:r>
    </w:p>
    <w:p w14:paraId="1AC9C0A7" w14:textId="77777777" w:rsidR="00AE76BE" w:rsidRPr="00DF4D82" w:rsidRDefault="00CC5259" w:rsidP="00AE76B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4D82">
        <w:rPr>
          <w:rFonts w:ascii="Times New Roman" w:hAnsi="Times New Roman" w:cs="Times New Roman"/>
          <w:sz w:val="24"/>
          <w:szCs w:val="24"/>
        </w:rPr>
        <w:t>193</w:t>
      </w:r>
      <w:r w:rsidR="00AE76BE" w:rsidRPr="00DF4D82">
        <w:rPr>
          <w:rFonts w:ascii="Times New Roman" w:hAnsi="Times New Roman" w:cs="Times New Roman"/>
          <w:sz w:val="24"/>
          <w:szCs w:val="24"/>
        </w:rPr>
        <w:t xml:space="preserve">. Прокладка </w:t>
      </w:r>
      <w:bookmarkStart w:id="9" w:name="_Hlk22308913"/>
      <w:r w:rsidR="00AE76BE" w:rsidRPr="00DF4D82">
        <w:rPr>
          <w:rFonts w:ascii="Times New Roman" w:hAnsi="Times New Roman" w:cs="Times New Roman"/>
          <w:sz w:val="24"/>
          <w:szCs w:val="24"/>
        </w:rPr>
        <w:t>подземных сооружений и коммуникаций</w:t>
      </w:r>
      <w:bookmarkEnd w:id="9"/>
      <w:r w:rsidR="00AE76BE" w:rsidRPr="00DF4D82">
        <w:rPr>
          <w:rFonts w:ascii="Times New Roman" w:hAnsi="Times New Roman" w:cs="Times New Roman"/>
          <w:sz w:val="24"/>
          <w:szCs w:val="24"/>
        </w:rPr>
        <w:t xml:space="preserve">, а также переустройство или ремонт уже существующих и подлежащих реконструкции или капитальному ремонту осуществляются по совмещённым графикам в сроки, предусмотренные сводным планом, до начала дорожных работ и работ по благоустройству на основании разрешений и технических условий, выданных соответствующими организациями. </w:t>
      </w:r>
    </w:p>
    <w:p w14:paraId="48F08AC7" w14:textId="77777777" w:rsidR="00AE76BE" w:rsidRPr="00DF4D82" w:rsidRDefault="00CC5259" w:rsidP="00AE76B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4D82">
        <w:rPr>
          <w:rFonts w:ascii="Times New Roman" w:hAnsi="Times New Roman" w:cs="Times New Roman"/>
          <w:sz w:val="24"/>
          <w:szCs w:val="24"/>
        </w:rPr>
        <w:t>194</w:t>
      </w:r>
      <w:r w:rsidR="00AE76BE" w:rsidRPr="00DF4D82">
        <w:rPr>
          <w:rFonts w:ascii="Times New Roman" w:hAnsi="Times New Roman" w:cs="Times New Roman"/>
          <w:sz w:val="24"/>
          <w:szCs w:val="24"/>
        </w:rPr>
        <w:t xml:space="preserve">. Процедура предоставления разрешения на осуществление земляных работ осуществляется на территории </w:t>
      </w:r>
      <w:r w:rsidR="00330D68" w:rsidRPr="00DF4D82">
        <w:rPr>
          <w:rFonts w:ascii="Times New Roman" w:hAnsi="Times New Roman" w:cs="Times New Roman"/>
          <w:sz w:val="24"/>
          <w:szCs w:val="24"/>
        </w:rPr>
        <w:t>городского поселения Безенчук</w:t>
      </w:r>
      <w:r w:rsidR="00AE76BE" w:rsidRPr="00DF4D82">
        <w:rPr>
          <w:rFonts w:ascii="Times New Roman" w:hAnsi="Times New Roman" w:cs="Times New Roman"/>
          <w:sz w:val="24"/>
          <w:szCs w:val="24"/>
        </w:rPr>
        <w:t xml:space="preserve"> уполномоченным органом местного самоуправления </w:t>
      </w:r>
      <w:bookmarkStart w:id="10" w:name="_Hlk10557791"/>
      <w:r w:rsidR="00AE76BE" w:rsidRPr="00DF4D82">
        <w:rPr>
          <w:rFonts w:ascii="Times New Roman" w:hAnsi="Times New Roman" w:cs="Times New Roman"/>
          <w:sz w:val="24"/>
          <w:szCs w:val="24"/>
        </w:rPr>
        <w:t xml:space="preserve">в соответствии с частью 4 статьи 3.2 Закона Самарской области от 12 июля 2006 года № 90-ГД «О градостроительной деятельности на территории Самарской области», Порядком </w:t>
      </w:r>
      <w:bookmarkStart w:id="11" w:name="_Hlk10815505"/>
      <w:r w:rsidR="00AE76BE" w:rsidRPr="00DF4D82">
        <w:rPr>
          <w:rFonts w:ascii="Times New Roman" w:hAnsi="Times New Roman" w:cs="Times New Roman"/>
          <w:sz w:val="24"/>
          <w:szCs w:val="24"/>
        </w:rPr>
        <w:t>предоставления разрешения на осуществление земляных работ, утвержденным приказом министерства строительства Самарской области от 12 апреля 2019 года № 57-п</w:t>
      </w:r>
      <w:bookmarkEnd w:id="11"/>
      <w:r w:rsidR="00AE76BE" w:rsidRPr="00DF4D82">
        <w:rPr>
          <w:rFonts w:ascii="Times New Roman" w:hAnsi="Times New Roman" w:cs="Times New Roman"/>
          <w:sz w:val="24"/>
          <w:szCs w:val="24"/>
        </w:rPr>
        <w:t xml:space="preserve">, настоящими Правилами и </w:t>
      </w:r>
      <w:r w:rsidR="00AE76BE" w:rsidRPr="00DF4D82">
        <w:rPr>
          <w:rFonts w:ascii="Times New Roman" w:eastAsia="MS Mincho" w:hAnsi="Times New Roman" w:cs="Times New Roman"/>
          <w:sz w:val="24"/>
          <w:szCs w:val="24"/>
        </w:rPr>
        <w:t xml:space="preserve">иными муниципальными правовыми актами </w:t>
      </w:r>
      <w:r w:rsidR="00330D68" w:rsidRPr="00DF4D82">
        <w:rPr>
          <w:rFonts w:ascii="Times New Roman" w:eastAsia="MS Mincho" w:hAnsi="Times New Roman" w:cs="Times New Roman"/>
          <w:sz w:val="24"/>
          <w:szCs w:val="24"/>
        </w:rPr>
        <w:t>городского поселения Безенчук</w:t>
      </w:r>
      <w:r w:rsidR="00AE76BE" w:rsidRPr="00DF4D82">
        <w:rPr>
          <w:rFonts w:ascii="Times New Roman" w:hAnsi="Times New Roman" w:cs="Times New Roman"/>
          <w:sz w:val="24"/>
          <w:szCs w:val="24"/>
        </w:rPr>
        <w:t xml:space="preserve">, </w:t>
      </w:r>
      <w:bookmarkEnd w:id="10"/>
      <w:r w:rsidR="00AE76BE" w:rsidRPr="00DF4D82">
        <w:rPr>
          <w:rFonts w:ascii="Times New Roman" w:hAnsi="Times New Roman" w:cs="Times New Roman"/>
          <w:sz w:val="24"/>
          <w:szCs w:val="24"/>
        </w:rPr>
        <w:t>в случае осуществления земляных работ:</w:t>
      </w:r>
    </w:p>
    <w:p w14:paraId="4F08D267" w14:textId="77777777" w:rsidR="00AE76BE" w:rsidRPr="00DF4D82" w:rsidRDefault="00AE76BE" w:rsidP="00AE76B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4D82">
        <w:rPr>
          <w:rFonts w:ascii="Times New Roman" w:hAnsi="Times New Roman" w:cs="Times New Roman"/>
          <w:sz w:val="24"/>
          <w:szCs w:val="24"/>
        </w:rPr>
        <w:t>1) на землях или земельных участках, находящихся в государственной или муниципальной собственности, используемых без их предоставления и установления сервитута или в целях строительства (реконструкции) в соответствии с соглашениями об установлении сервитутов;</w:t>
      </w:r>
    </w:p>
    <w:p w14:paraId="207C98A7" w14:textId="77777777" w:rsidR="00AE76BE" w:rsidRPr="00DF4D82" w:rsidRDefault="00AE76BE" w:rsidP="00AE76B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4D82">
        <w:rPr>
          <w:rFonts w:ascii="Times New Roman" w:hAnsi="Times New Roman" w:cs="Times New Roman"/>
          <w:sz w:val="24"/>
          <w:szCs w:val="24"/>
        </w:rPr>
        <w:t>2) на земельном участке, относящемся к общему имуществу собственников помещений в многоквартирном доме.</w:t>
      </w:r>
    </w:p>
    <w:p w14:paraId="66F91356" w14:textId="77777777" w:rsidR="00AE76BE" w:rsidRPr="00DF4D82" w:rsidRDefault="00AE76BE" w:rsidP="00AE76B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4D82">
        <w:rPr>
          <w:rFonts w:ascii="Times New Roman" w:hAnsi="Times New Roman" w:cs="Times New Roman"/>
          <w:sz w:val="24"/>
          <w:szCs w:val="24"/>
        </w:rPr>
        <w:t>Под земляными работами понимаются работы, связанные с разрытием грунта или вскрытием дорожных и иных искусственных покрытий.</w:t>
      </w:r>
    </w:p>
    <w:p w14:paraId="7C67ADD2" w14:textId="77777777" w:rsidR="00AE76BE" w:rsidRPr="00DF4D82" w:rsidRDefault="00AE76BE" w:rsidP="00AE76B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2" w:name="_Hlk10560126"/>
      <w:r w:rsidRPr="00DF4D82">
        <w:rPr>
          <w:rFonts w:ascii="Times New Roman" w:hAnsi="Times New Roman" w:cs="Times New Roman"/>
          <w:sz w:val="24"/>
          <w:szCs w:val="24"/>
        </w:rPr>
        <w:t>Органом местного самоуправления, уполномоченным на предоставление разрешения на осуществление земляных работ, является Администрация городского поселения Безенчук.</w:t>
      </w:r>
    </w:p>
    <w:bookmarkEnd w:id="12"/>
    <w:p w14:paraId="30843A7D" w14:textId="77777777" w:rsidR="00AE76BE" w:rsidRPr="00DF4D82" w:rsidRDefault="00C228C1" w:rsidP="00AE76B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4D82">
        <w:rPr>
          <w:rFonts w:ascii="Times New Roman" w:hAnsi="Times New Roman" w:cs="Times New Roman"/>
          <w:sz w:val="24"/>
          <w:szCs w:val="24"/>
        </w:rPr>
        <w:t>195</w:t>
      </w:r>
      <w:r w:rsidR="00AE76BE" w:rsidRPr="00DF4D82">
        <w:rPr>
          <w:rFonts w:ascii="Times New Roman" w:hAnsi="Times New Roman" w:cs="Times New Roman"/>
          <w:sz w:val="24"/>
          <w:szCs w:val="24"/>
        </w:rPr>
        <w:t xml:space="preserve">. Разрешение на осуществление земляных работ не предоставляется в случае необходимости проведения земляных работ в результате аварий. В этом случае лицом, устраняющим последствия аварии, до начала осуществления земляных работ в орган местного самоуправления, указанный в пункте </w:t>
      </w:r>
      <w:r w:rsidRPr="00DF4D82">
        <w:rPr>
          <w:rFonts w:ascii="Times New Roman" w:hAnsi="Times New Roman" w:cs="Times New Roman"/>
          <w:sz w:val="24"/>
          <w:szCs w:val="24"/>
        </w:rPr>
        <w:t>194</w:t>
      </w:r>
      <w:r w:rsidR="00AE76BE" w:rsidRPr="00DF4D82">
        <w:rPr>
          <w:rFonts w:ascii="Times New Roman" w:hAnsi="Times New Roman" w:cs="Times New Roman"/>
          <w:sz w:val="24"/>
          <w:szCs w:val="24"/>
        </w:rPr>
        <w:t xml:space="preserve"> настоящих Правил, направляется уведомление о проведении земляных работ по форме, предусмотренной </w:t>
      </w:r>
      <w:hyperlink w:anchor="sub_20000" w:history="1">
        <w:r w:rsidR="00AE76BE" w:rsidRPr="00DF4D82">
          <w:rPr>
            <w:rFonts w:ascii="Times New Roman" w:hAnsi="Times New Roman" w:cs="Times New Roman"/>
            <w:sz w:val="24"/>
            <w:szCs w:val="24"/>
          </w:rPr>
          <w:t>Приложением</w:t>
        </w:r>
      </w:hyperlink>
      <w:r w:rsidR="00AE76BE" w:rsidRPr="00DF4D82">
        <w:rPr>
          <w:rFonts w:ascii="Times New Roman" w:hAnsi="Times New Roman" w:cs="Times New Roman"/>
          <w:sz w:val="24"/>
          <w:szCs w:val="24"/>
        </w:rPr>
        <w:t xml:space="preserve"> 1 к настоящим Правилам.</w:t>
      </w:r>
    </w:p>
    <w:p w14:paraId="5BC4A826" w14:textId="77777777" w:rsidR="00AE76BE" w:rsidRPr="00DF4D82" w:rsidRDefault="00AE76BE" w:rsidP="00AE76B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4D82">
        <w:rPr>
          <w:rFonts w:ascii="Times New Roman" w:hAnsi="Times New Roman" w:cs="Times New Roman"/>
          <w:sz w:val="24"/>
          <w:szCs w:val="24"/>
        </w:rPr>
        <w:lastRenderedPageBreak/>
        <w:t>В случае если земляные работы в результате аварий необходимо провести в нерабочий день, соответствующее уведомление направляется в уполномоченный орган в ближайший рабочий день.</w:t>
      </w:r>
    </w:p>
    <w:p w14:paraId="2273925F" w14:textId="77777777" w:rsidR="00AE76BE" w:rsidRPr="00DF4D82" w:rsidRDefault="00C228C1" w:rsidP="00AE76B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4D82">
        <w:rPr>
          <w:rFonts w:ascii="Times New Roman" w:hAnsi="Times New Roman" w:cs="Times New Roman"/>
          <w:sz w:val="24"/>
          <w:szCs w:val="24"/>
        </w:rPr>
        <w:t>195.1</w:t>
      </w:r>
      <w:r w:rsidR="00AE76BE" w:rsidRPr="00DF4D82">
        <w:rPr>
          <w:rFonts w:ascii="Times New Roman" w:hAnsi="Times New Roman" w:cs="Times New Roman"/>
          <w:sz w:val="24"/>
          <w:szCs w:val="24"/>
        </w:rPr>
        <w:t xml:space="preserve">. Для получения разрешения на осуществление земляных работ физическое и юридическое лицо, заинтересованное в получении разрешения на осуществление земляных работ (далее — заявитель), самостоятельно или через уполномоченного им представителя подает в уполномоченный орган заявление по форме, предусмотренной </w:t>
      </w:r>
      <w:bookmarkStart w:id="13" w:name="_Hlk10816201"/>
      <w:r w:rsidR="00D44A1F" w:rsidRPr="00DF4D82">
        <w:rPr>
          <w:sz w:val="24"/>
          <w:szCs w:val="24"/>
        </w:rPr>
        <w:fldChar w:fldCharType="begin"/>
      </w:r>
      <w:r w:rsidR="00AE76BE" w:rsidRPr="00DF4D82">
        <w:rPr>
          <w:sz w:val="24"/>
          <w:szCs w:val="24"/>
        </w:rPr>
        <w:instrText xml:space="preserve"> HYPERLINK \l "sub_20000" </w:instrText>
      </w:r>
      <w:r w:rsidR="00D44A1F" w:rsidRPr="00DF4D82">
        <w:rPr>
          <w:sz w:val="24"/>
          <w:szCs w:val="24"/>
        </w:rPr>
        <w:fldChar w:fldCharType="separate"/>
      </w:r>
      <w:r w:rsidR="00AE76BE" w:rsidRPr="00DF4D82">
        <w:rPr>
          <w:rFonts w:ascii="Times New Roman" w:hAnsi="Times New Roman" w:cs="Times New Roman"/>
          <w:sz w:val="24"/>
          <w:szCs w:val="24"/>
        </w:rPr>
        <w:t>Приложением</w:t>
      </w:r>
      <w:r w:rsidR="00D44A1F" w:rsidRPr="00DF4D82">
        <w:rPr>
          <w:rFonts w:ascii="Times New Roman" w:hAnsi="Times New Roman" w:cs="Times New Roman"/>
          <w:sz w:val="24"/>
          <w:szCs w:val="24"/>
        </w:rPr>
        <w:fldChar w:fldCharType="end"/>
      </w:r>
      <w:r w:rsidR="00AE76BE" w:rsidRPr="00DF4D82">
        <w:rPr>
          <w:rFonts w:ascii="Times New Roman" w:hAnsi="Times New Roman" w:cs="Times New Roman"/>
          <w:sz w:val="24"/>
          <w:szCs w:val="24"/>
        </w:rPr>
        <w:t xml:space="preserve"> 2 к настоящим Правилам</w:t>
      </w:r>
      <w:bookmarkEnd w:id="13"/>
      <w:r w:rsidR="00AE76BE" w:rsidRPr="00DF4D82">
        <w:rPr>
          <w:rFonts w:ascii="Times New Roman" w:hAnsi="Times New Roman" w:cs="Times New Roman"/>
          <w:sz w:val="24"/>
          <w:szCs w:val="24"/>
        </w:rPr>
        <w:t>, и следующие документы:</w:t>
      </w:r>
    </w:p>
    <w:p w14:paraId="46C314D0" w14:textId="77777777" w:rsidR="00AE76BE" w:rsidRPr="00DF4D82" w:rsidRDefault="00AE76BE" w:rsidP="00AE76B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4D82">
        <w:rPr>
          <w:rFonts w:ascii="Times New Roman" w:hAnsi="Times New Roman" w:cs="Times New Roman"/>
          <w:sz w:val="24"/>
          <w:szCs w:val="24"/>
        </w:rPr>
        <w:t>1) копия документа, удостоверяющего личность заявителя (заявителей), являющегося физическим лицом, либо личность представителя физического или юридического лица, а также доверенность, подтверждающая полномочии представителя;</w:t>
      </w:r>
    </w:p>
    <w:p w14:paraId="45024249" w14:textId="77777777" w:rsidR="00AE76BE" w:rsidRPr="00DF4D82" w:rsidRDefault="00AE76BE" w:rsidP="00AE76B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4" w:name="sub_42"/>
      <w:r w:rsidRPr="00DF4D82">
        <w:rPr>
          <w:rFonts w:ascii="Times New Roman" w:hAnsi="Times New Roman" w:cs="Times New Roman"/>
          <w:sz w:val="24"/>
          <w:szCs w:val="24"/>
        </w:rPr>
        <w:t>2) правоустанавливающие документы на земельный участок, на котором предполагается осуществление земляных работ, включая соглашение об установлении сервитута (если оно заключалось);</w:t>
      </w:r>
    </w:p>
    <w:bookmarkEnd w:id="14"/>
    <w:p w14:paraId="02B5B261" w14:textId="77777777" w:rsidR="00AE76BE" w:rsidRPr="00DF4D82" w:rsidRDefault="00AE76BE" w:rsidP="00AE76B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4D82">
        <w:rPr>
          <w:rFonts w:ascii="Times New Roman" w:hAnsi="Times New Roman" w:cs="Times New Roman"/>
          <w:sz w:val="24"/>
          <w:szCs w:val="24"/>
        </w:rPr>
        <w:t>3) разрешение на использование земель или земельного участка, находящихся в государственной или муниципальной собственности, без предоставления земельных участков и установления сервитута в случае, если соответствующий земельный участок не был предоставлен заявителю и отсутствует соглашение об установлении сервитута;</w:t>
      </w:r>
    </w:p>
    <w:p w14:paraId="0F88EE23" w14:textId="77777777" w:rsidR="00AE76BE" w:rsidRPr="00DF4D82" w:rsidRDefault="00AE76BE" w:rsidP="00AE76B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4D82">
        <w:rPr>
          <w:rFonts w:ascii="Times New Roman" w:hAnsi="Times New Roman" w:cs="Times New Roman"/>
          <w:sz w:val="24"/>
          <w:szCs w:val="24"/>
        </w:rPr>
        <w:t xml:space="preserve">4) </w:t>
      </w:r>
      <w:bookmarkStart w:id="15" w:name="_Hlk10556166"/>
      <w:r w:rsidRPr="00DF4D82">
        <w:rPr>
          <w:rFonts w:ascii="Times New Roman" w:hAnsi="Times New Roman" w:cs="Times New Roman"/>
          <w:sz w:val="24"/>
          <w:szCs w:val="24"/>
        </w:rPr>
        <w:t>акт, определяющий состояние элементов благоустройства до начала работ и объемы восстановления</w:t>
      </w:r>
      <w:bookmarkEnd w:id="15"/>
      <w:r w:rsidRPr="00DF4D82">
        <w:rPr>
          <w:rFonts w:ascii="Times New Roman" w:hAnsi="Times New Roman" w:cs="Times New Roman"/>
          <w:sz w:val="24"/>
          <w:szCs w:val="24"/>
        </w:rPr>
        <w:t>;</w:t>
      </w:r>
    </w:p>
    <w:p w14:paraId="13245F5B" w14:textId="77777777" w:rsidR="00AE76BE" w:rsidRPr="00DF4D82" w:rsidRDefault="00AE76BE" w:rsidP="00AE76B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4D82">
        <w:rPr>
          <w:rFonts w:ascii="Times New Roman" w:hAnsi="Times New Roman" w:cs="Times New Roman"/>
          <w:sz w:val="24"/>
          <w:szCs w:val="24"/>
        </w:rPr>
        <w:t>5) схема благоустройства земельного участка, на котором предполагается осуществить земляные работы, с графиком проведения земляных работ и последующих работ по благоустройству (далее — схема благоустройства земельного участка);</w:t>
      </w:r>
    </w:p>
    <w:p w14:paraId="756AD7BC" w14:textId="77777777" w:rsidR="00AE76BE" w:rsidRPr="00DF4D82" w:rsidRDefault="00AE76BE" w:rsidP="00AE76B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4D82">
        <w:rPr>
          <w:rFonts w:ascii="Times New Roman" w:hAnsi="Times New Roman" w:cs="Times New Roman"/>
          <w:sz w:val="24"/>
          <w:szCs w:val="24"/>
        </w:rPr>
        <w:t>6) схема земельного участка (ситуационный план), на котором предполагается осуществление земляных работ, с отметкой о согласовании муниципальными организациями, обслуживающими дорожное покрытие, тротуары, газоны, а также отвечающими за сохранность инженерных коммуникаций;</w:t>
      </w:r>
    </w:p>
    <w:p w14:paraId="1EE3318C" w14:textId="77777777" w:rsidR="00AE76BE" w:rsidRPr="00DF4D82" w:rsidRDefault="00AE76BE" w:rsidP="00AE76B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4D82">
        <w:rPr>
          <w:rFonts w:ascii="Times New Roman" w:hAnsi="Times New Roman" w:cs="Times New Roman"/>
          <w:sz w:val="24"/>
          <w:szCs w:val="24"/>
        </w:rPr>
        <w:t xml:space="preserve">7) </w:t>
      </w:r>
      <w:bookmarkStart w:id="16" w:name="_Hlk10813309"/>
      <w:r w:rsidRPr="00DF4D82">
        <w:rPr>
          <w:rFonts w:ascii="Times New Roman" w:hAnsi="Times New Roman" w:cs="Times New Roman"/>
          <w:sz w:val="24"/>
          <w:szCs w:val="24"/>
        </w:rPr>
        <w:t>схема движения транспорта и (или) пешеходов в случае, если земляные работы связаны с вскрытием дорожных покрытий, с отметкой о согласовании управлением Государственной инспекции безопасности дорожного движения Главного управления внутренних дел по Самарской области (структурным подразделением (его должностным лицом) управления ГИБДД);</w:t>
      </w:r>
      <w:bookmarkEnd w:id="16"/>
    </w:p>
    <w:p w14:paraId="0CF09138" w14:textId="77777777" w:rsidR="00AE76BE" w:rsidRPr="00DF4D82" w:rsidRDefault="00AE76BE" w:rsidP="00AE76B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4D82">
        <w:rPr>
          <w:rFonts w:ascii="Times New Roman" w:hAnsi="Times New Roman" w:cs="Times New Roman"/>
          <w:sz w:val="24"/>
          <w:szCs w:val="24"/>
        </w:rPr>
        <w:t>8) договор со специализированной организацией на восстановление благоустройства.</w:t>
      </w:r>
    </w:p>
    <w:p w14:paraId="03FFBE28" w14:textId="77777777" w:rsidR="00AE76BE" w:rsidRPr="00DF4D82" w:rsidRDefault="00AE76BE" w:rsidP="00AE76B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7" w:name="sub_10042"/>
      <w:r w:rsidRPr="00DF4D82">
        <w:rPr>
          <w:rFonts w:ascii="Times New Roman" w:hAnsi="Times New Roman" w:cs="Times New Roman"/>
          <w:sz w:val="24"/>
          <w:szCs w:val="24"/>
        </w:rPr>
        <w:t>В случае если земляные работы предполагается осуществить на земельном участке, относящемся к общему имуществу собственников помещении в многоквартирном доме, заявителем к заявлению должен быть приложен документ, подтверждающий согласие этих собственников, управляющей компании, товарищества собственников жилья или жилищно-строительного кооператива на проведение земляных работ. Такое согласие на проведение земляных работ не требуется в случае предоставления заявителем правоустанавливающего документа на земельный участок.</w:t>
      </w:r>
    </w:p>
    <w:p w14:paraId="052EA97A" w14:textId="77777777" w:rsidR="00AE76BE" w:rsidRPr="00DF4D82" w:rsidRDefault="00AE76BE" w:rsidP="00AE76B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8" w:name="sub_10043"/>
      <w:bookmarkEnd w:id="17"/>
      <w:r w:rsidRPr="00DF4D82">
        <w:rPr>
          <w:rFonts w:ascii="Times New Roman" w:hAnsi="Times New Roman" w:cs="Times New Roman"/>
          <w:sz w:val="24"/>
          <w:szCs w:val="24"/>
        </w:rPr>
        <w:t>Не допускается требовать с заявителя представления иных документов, за исключением предусмотренных настоящим пунктом.</w:t>
      </w:r>
    </w:p>
    <w:p w14:paraId="6A284F7C" w14:textId="77777777" w:rsidR="00AE76BE" w:rsidRPr="00DF4D82" w:rsidRDefault="00C228C1" w:rsidP="00AE76B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9" w:name="sub_1005"/>
      <w:bookmarkEnd w:id="18"/>
      <w:r w:rsidRPr="00DF4D82">
        <w:rPr>
          <w:rFonts w:ascii="Times New Roman" w:hAnsi="Times New Roman" w:cs="Times New Roman"/>
          <w:sz w:val="24"/>
          <w:szCs w:val="24"/>
        </w:rPr>
        <w:t>195.2</w:t>
      </w:r>
      <w:r w:rsidR="00AE76BE" w:rsidRPr="00DF4D82">
        <w:rPr>
          <w:rFonts w:ascii="Times New Roman" w:hAnsi="Times New Roman" w:cs="Times New Roman"/>
          <w:sz w:val="24"/>
          <w:szCs w:val="24"/>
        </w:rPr>
        <w:t xml:space="preserve">. Документы и информация, указанные в подпункте 2 и 3 пункта </w:t>
      </w:r>
      <w:r w:rsidRPr="00DF4D82">
        <w:rPr>
          <w:rFonts w:ascii="Times New Roman" w:hAnsi="Times New Roman" w:cs="Times New Roman"/>
          <w:sz w:val="24"/>
          <w:szCs w:val="24"/>
        </w:rPr>
        <w:t>195.1</w:t>
      </w:r>
      <w:r w:rsidR="00AE76BE" w:rsidRPr="00DF4D82">
        <w:rPr>
          <w:rFonts w:ascii="Times New Roman" w:hAnsi="Times New Roman" w:cs="Times New Roman"/>
          <w:sz w:val="24"/>
          <w:szCs w:val="24"/>
        </w:rPr>
        <w:t xml:space="preserve"> настоящих Правил, запрашиваются уполномоченным органом в органах государственной власти и местного самоуправления, в распоряжении которых они находятся, если заявитель не представил такие документы и информацию самостоятельно.</w:t>
      </w:r>
    </w:p>
    <w:p w14:paraId="277E41A8" w14:textId="77777777" w:rsidR="00AE76BE" w:rsidRPr="00DF4D82" w:rsidRDefault="00C228C1" w:rsidP="00AE76B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20" w:name="sub_1006"/>
      <w:bookmarkEnd w:id="19"/>
      <w:r w:rsidRPr="00DF4D82">
        <w:rPr>
          <w:rFonts w:ascii="Times New Roman" w:hAnsi="Times New Roman" w:cs="Times New Roman"/>
          <w:sz w:val="24"/>
          <w:szCs w:val="24"/>
        </w:rPr>
        <w:t>195.3</w:t>
      </w:r>
      <w:r w:rsidR="00AE76BE" w:rsidRPr="00DF4D82">
        <w:rPr>
          <w:rFonts w:ascii="Times New Roman" w:hAnsi="Times New Roman" w:cs="Times New Roman"/>
          <w:sz w:val="24"/>
          <w:szCs w:val="24"/>
        </w:rPr>
        <w:t>. На схеме благоустройства земельного участка отображаются:</w:t>
      </w:r>
    </w:p>
    <w:p w14:paraId="31A99C4E" w14:textId="77777777" w:rsidR="00AE76BE" w:rsidRPr="00DF4D82" w:rsidRDefault="00AE76BE" w:rsidP="00AE76B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4D82">
        <w:rPr>
          <w:rFonts w:ascii="Times New Roman" w:hAnsi="Times New Roman" w:cs="Times New Roman"/>
          <w:sz w:val="24"/>
          <w:szCs w:val="24"/>
        </w:rPr>
        <w:t>- дорожные покрытия, покрытия площадок и других объектов благоустройства;</w:t>
      </w:r>
    </w:p>
    <w:p w14:paraId="52DE20BF" w14:textId="77777777" w:rsidR="00AE76BE" w:rsidRPr="00DF4D82" w:rsidRDefault="00AE76BE" w:rsidP="00AE76B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4D82">
        <w:rPr>
          <w:rFonts w:ascii="Times New Roman" w:hAnsi="Times New Roman" w:cs="Times New Roman"/>
          <w:sz w:val="24"/>
          <w:szCs w:val="24"/>
        </w:rPr>
        <w:t>- существующие и проектируемые инженерные сети;</w:t>
      </w:r>
    </w:p>
    <w:p w14:paraId="2E9B1302" w14:textId="77777777" w:rsidR="00AE76BE" w:rsidRPr="00DF4D82" w:rsidRDefault="00AE76BE" w:rsidP="00AE76B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4D82">
        <w:rPr>
          <w:rFonts w:ascii="Times New Roman" w:hAnsi="Times New Roman" w:cs="Times New Roman"/>
          <w:sz w:val="24"/>
          <w:szCs w:val="24"/>
        </w:rPr>
        <w:t>- существующие, сохраняемые, сносимые (перемещаемые) и проектируемые зеленые насаждения, объекты и элементы благоустройства;</w:t>
      </w:r>
    </w:p>
    <w:p w14:paraId="0E35027B" w14:textId="77777777" w:rsidR="00AE76BE" w:rsidRPr="00DF4D82" w:rsidRDefault="00AE76BE" w:rsidP="00AE76B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4D82">
        <w:rPr>
          <w:rFonts w:ascii="Times New Roman" w:hAnsi="Times New Roman" w:cs="Times New Roman"/>
          <w:sz w:val="24"/>
          <w:szCs w:val="24"/>
        </w:rPr>
        <w:t xml:space="preserve">- ассортимент и стоимость проектируемого посадочного материала, объемы и стоимость работ по благоустройству и озеленению; </w:t>
      </w:r>
    </w:p>
    <w:p w14:paraId="22ACD87D" w14:textId="77777777" w:rsidR="00AE76BE" w:rsidRPr="00DF4D82" w:rsidRDefault="00AE76BE" w:rsidP="00AE76B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4D82">
        <w:rPr>
          <w:rFonts w:ascii="Times New Roman" w:hAnsi="Times New Roman" w:cs="Times New Roman"/>
          <w:sz w:val="24"/>
          <w:szCs w:val="24"/>
        </w:rPr>
        <w:t>- объекты и элементы благоустройства земельного участка.</w:t>
      </w:r>
    </w:p>
    <w:p w14:paraId="5BFA08E7" w14:textId="77777777" w:rsidR="00AE76BE" w:rsidRPr="00DF4D82" w:rsidRDefault="00AE76BE" w:rsidP="00AE76B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4D82">
        <w:rPr>
          <w:rFonts w:ascii="Times New Roman" w:hAnsi="Times New Roman" w:cs="Times New Roman"/>
          <w:sz w:val="24"/>
          <w:szCs w:val="24"/>
        </w:rPr>
        <w:lastRenderedPageBreak/>
        <w:t xml:space="preserve">К схеме благоустройства земельного участка прикладывается </w:t>
      </w:r>
      <w:bookmarkStart w:id="21" w:name="_Hlk10636188"/>
      <w:r w:rsidRPr="00DF4D82">
        <w:rPr>
          <w:rFonts w:ascii="Times New Roman" w:hAnsi="Times New Roman" w:cs="Times New Roman"/>
          <w:sz w:val="24"/>
          <w:szCs w:val="24"/>
        </w:rPr>
        <w:t>график проведения земляных работ и последующих работ по благоустройству</w:t>
      </w:r>
      <w:bookmarkEnd w:id="21"/>
      <w:r w:rsidRPr="00DF4D82">
        <w:rPr>
          <w:rFonts w:ascii="Times New Roman" w:hAnsi="Times New Roman" w:cs="Times New Roman"/>
          <w:sz w:val="24"/>
          <w:szCs w:val="24"/>
        </w:rPr>
        <w:t>.</w:t>
      </w:r>
    </w:p>
    <w:p w14:paraId="2234696D" w14:textId="77777777" w:rsidR="00AE76BE" w:rsidRPr="00DF4D82" w:rsidRDefault="00C228C1" w:rsidP="00AE76B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4D82">
        <w:rPr>
          <w:rFonts w:ascii="Times New Roman" w:hAnsi="Times New Roman" w:cs="Times New Roman"/>
          <w:sz w:val="24"/>
          <w:szCs w:val="24"/>
        </w:rPr>
        <w:t>195.4</w:t>
      </w:r>
      <w:r w:rsidR="00AE76BE" w:rsidRPr="00DF4D82">
        <w:rPr>
          <w:rFonts w:ascii="Times New Roman" w:hAnsi="Times New Roman" w:cs="Times New Roman"/>
          <w:sz w:val="24"/>
          <w:szCs w:val="24"/>
        </w:rPr>
        <w:t xml:space="preserve">. Акт, определяющий состояние элементов благоустройства до начала работ и объемы восстановления, составляется в произвольной форме с участием представителей Администрации </w:t>
      </w:r>
      <w:r w:rsidR="00CC5259" w:rsidRPr="00DF4D82">
        <w:rPr>
          <w:rFonts w:ascii="Times New Roman" w:hAnsi="Times New Roman" w:cs="Times New Roman"/>
          <w:sz w:val="24"/>
          <w:szCs w:val="24"/>
        </w:rPr>
        <w:t xml:space="preserve">городского </w:t>
      </w:r>
      <w:r w:rsidR="00AE76BE" w:rsidRPr="00DF4D82">
        <w:rPr>
          <w:rFonts w:ascii="Times New Roman" w:hAnsi="Times New Roman" w:cs="Times New Roman"/>
          <w:sz w:val="24"/>
          <w:szCs w:val="24"/>
        </w:rPr>
        <w:t>поселения</w:t>
      </w:r>
      <w:r w:rsidR="00CC5259" w:rsidRPr="00DF4D82">
        <w:rPr>
          <w:rFonts w:ascii="Times New Roman" w:hAnsi="Times New Roman" w:cs="Times New Roman"/>
          <w:sz w:val="24"/>
          <w:szCs w:val="24"/>
        </w:rPr>
        <w:t xml:space="preserve"> Безенчук</w:t>
      </w:r>
      <w:r w:rsidR="00AE76BE" w:rsidRPr="00DF4D82">
        <w:rPr>
          <w:rFonts w:ascii="Times New Roman" w:hAnsi="Times New Roman" w:cs="Times New Roman"/>
          <w:sz w:val="24"/>
          <w:szCs w:val="24"/>
        </w:rPr>
        <w:t xml:space="preserve"> и заинтересованных сторон с привлечением специализированной организации, которая будет осуществлять восстановление благоустройства.</w:t>
      </w:r>
    </w:p>
    <w:p w14:paraId="4FBD3677" w14:textId="77777777" w:rsidR="00AE76BE" w:rsidRPr="00DF4D82" w:rsidRDefault="00C228C1" w:rsidP="00AE76B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4D82">
        <w:rPr>
          <w:rFonts w:ascii="Times New Roman" w:hAnsi="Times New Roman" w:cs="Times New Roman"/>
          <w:sz w:val="24"/>
          <w:szCs w:val="24"/>
        </w:rPr>
        <w:t>195.5</w:t>
      </w:r>
      <w:r w:rsidR="00AE76BE" w:rsidRPr="00DF4D82">
        <w:rPr>
          <w:rFonts w:ascii="Times New Roman" w:hAnsi="Times New Roman" w:cs="Times New Roman"/>
          <w:sz w:val="24"/>
          <w:szCs w:val="24"/>
        </w:rPr>
        <w:t xml:space="preserve">. Отметку о согласовании </w:t>
      </w:r>
      <w:bookmarkStart w:id="22" w:name="_Hlk10814035"/>
      <w:r w:rsidR="00AE76BE" w:rsidRPr="00DF4D82">
        <w:rPr>
          <w:rFonts w:ascii="Times New Roman" w:hAnsi="Times New Roman" w:cs="Times New Roman"/>
          <w:sz w:val="24"/>
          <w:szCs w:val="24"/>
        </w:rPr>
        <w:t>управлением Государственной инспекции безопасности дорожного движения Главного управления внутренних дел по Самарской области (структурным подразделением (его должностным лицом) управления ГИБДД)</w:t>
      </w:r>
      <w:bookmarkEnd w:id="22"/>
      <w:r w:rsidR="00AE76BE" w:rsidRPr="00DF4D82">
        <w:rPr>
          <w:rFonts w:ascii="Times New Roman" w:hAnsi="Times New Roman" w:cs="Times New Roman"/>
          <w:sz w:val="24"/>
          <w:szCs w:val="24"/>
        </w:rPr>
        <w:t xml:space="preserve"> схемы движения транспорта и (или) пешеходов необходимо получить в случае, если земляные </w:t>
      </w:r>
      <w:bookmarkStart w:id="23" w:name="_Hlk10813944"/>
      <w:r w:rsidR="00AE76BE" w:rsidRPr="00DF4D82">
        <w:rPr>
          <w:rFonts w:ascii="Times New Roman" w:hAnsi="Times New Roman" w:cs="Times New Roman"/>
          <w:sz w:val="24"/>
          <w:szCs w:val="24"/>
        </w:rPr>
        <w:t>работы связаны с вскрытием дорожных покрытий</w:t>
      </w:r>
      <w:r w:rsidR="000F4726" w:rsidRPr="00DF4D82">
        <w:rPr>
          <w:rFonts w:ascii="Times New Roman" w:hAnsi="Times New Roman" w:cs="Times New Roman"/>
          <w:sz w:val="24"/>
          <w:szCs w:val="24"/>
        </w:rPr>
        <w:t xml:space="preserve"> </w:t>
      </w:r>
      <w:r w:rsidR="00AE76BE" w:rsidRPr="00DF4D82">
        <w:rPr>
          <w:rFonts w:ascii="Times New Roman" w:hAnsi="Times New Roman" w:cs="Times New Roman"/>
          <w:sz w:val="24"/>
          <w:szCs w:val="24"/>
        </w:rPr>
        <w:t>в местах движения транспорта и пешеходов</w:t>
      </w:r>
      <w:bookmarkEnd w:id="23"/>
      <w:r w:rsidR="00AE76BE" w:rsidRPr="00DF4D82">
        <w:rPr>
          <w:rFonts w:ascii="Times New Roman" w:hAnsi="Times New Roman" w:cs="Times New Roman"/>
          <w:sz w:val="24"/>
          <w:szCs w:val="24"/>
        </w:rPr>
        <w:t>.</w:t>
      </w:r>
    </w:p>
    <w:p w14:paraId="28DF5217" w14:textId="77777777" w:rsidR="00AE76BE" w:rsidRPr="00DF4D82" w:rsidRDefault="00C228C1" w:rsidP="00AE76B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4D82">
        <w:rPr>
          <w:rFonts w:ascii="Times New Roman" w:hAnsi="Times New Roman" w:cs="Times New Roman"/>
          <w:sz w:val="24"/>
          <w:szCs w:val="24"/>
        </w:rPr>
        <w:t>195.6</w:t>
      </w:r>
      <w:r w:rsidR="00AE76BE" w:rsidRPr="00DF4D82">
        <w:rPr>
          <w:rFonts w:ascii="Times New Roman" w:hAnsi="Times New Roman" w:cs="Times New Roman"/>
          <w:sz w:val="24"/>
          <w:szCs w:val="24"/>
        </w:rPr>
        <w:t xml:space="preserve">. Решение о предоставлении или об отказе в предоставлении разрешения на осуществление земляных работ принимается уполномоченным органом в течение 7 рабочих дней со дня регистрации уполномоченным органом заявления о выдаче разрешения на осуществление земляных работ и в течение 3 рабочих дней со дня принятия указанного решения по выбору заявителя выдается на руки или направляется заказным письмом с приложением документа, предусмотренного </w:t>
      </w:r>
      <w:hyperlink w:anchor="sub_42" w:history="1">
        <w:r w:rsidR="00AE76BE" w:rsidRPr="00DF4D82">
          <w:rPr>
            <w:rFonts w:ascii="Times New Roman" w:hAnsi="Times New Roman" w:cs="Times New Roman"/>
            <w:sz w:val="24"/>
            <w:szCs w:val="24"/>
          </w:rPr>
          <w:t>подпунктом</w:t>
        </w:r>
      </w:hyperlink>
      <w:r w:rsidR="00AE76BE" w:rsidRPr="00DF4D82">
        <w:rPr>
          <w:rFonts w:ascii="Times New Roman" w:hAnsi="Times New Roman" w:cs="Times New Roman"/>
          <w:sz w:val="24"/>
          <w:szCs w:val="24"/>
        </w:rPr>
        <w:t xml:space="preserve"> 2 пункта </w:t>
      </w:r>
      <w:r w:rsidR="007F4147" w:rsidRPr="00DF4D82">
        <w:rPr>
          <w:rFonts w:ascii="Times New Roman" w:hAnsi="Times New Roman" w:cs="Times New Roman"/>
          <w:sz w:val="24"/>
          <w:szCs w:val="24"/>
        </w:rPr>
        <w:t>195.1</w:t>
      </w:r>
      <w:r w:rsidR="00AE76BE" w:rsidRPr="00DF4D82">
        <w:rPr>
          <w:rFonts w:ascii="Times New Roman" w:hAnsi="Times New Roman" w:cs="Times New Roman"/>
          <w:sz w:val="24"/>
          <w:szCs w:val="24"/>
        </w:rPr>
        <w:t xml:space="preserve"> настоящих Правил.</w:t>
      </w:r>
    </w:p>
    <w:p w14:paraId="1A5D148C" w14:textId="77777777" w:rsidR="00AE76BE" w:rsidRPr="00DF4D82" w:rsidRDefault="007F4147" w:rsidP="00AE76B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24" w:name="sub_1007"/>
      <w:bookmarkEnd w:id="20"/>
      <w:r w:rsidRPr="00DF4D82">
        <w:rPr>
          <w:rFonts w:ascii="Times New Roman" w:hAnsi="Times New Roman" w:cs="Times New Roman"/>
          <w:sz w:val="24"/>
          <w:szCs w:val="24"/>
        </w:rPr>
        <w:t>195.7</w:t>
      </w:r>
      <w:r w:rsidR="00AE76BE" w:rsidRPr="00DF4D82">
        <w:rPr>
          <w:rFonts w:ascii="Times New Roman" w:hAnsi="Times New Roman" w:cs="Times New Roman"/>
          <w:sz w:val="24"/>
          <w:szCs w:val="24"/>
        </w:rPr>
        <w:t>. Процедура предоставления разрешения на осуществление земляных работ осуществляется без взимания платы с заявителя.</w:t>
      </w:r>
    </w:p>
    <w:p w14:paraId="7FEA10AD" w14:textId="77777777" w:rsidR="00AE76BE" w:rsidRPr="00DF4D82" w:rsidRDefault="007F4147" w:rsidP="00AE76B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25" w:name="sub_1008"/>
      <w:bookmarkEnd w:id="24"/>
      <w:r w:rsidRPr="00DF4D82">
        <w:rPr>
          <w:rFonts w:ascii="Times New Roman" w:hAnsi="Times New Roman" w:cs="Times New Roman"/>
          <w:sz w:val="24"/>
          <w:szCs w:val="24"/>
        </w:rPr>
        <w:t>19</w:t>
      </w:r>
      <w:r w:rsidR="00602415" w:rsidRPr="00DF4D82">
        <w:rPr>
          <w:rFonts w:ascii="Times New Roman" w:hAnsi="Times New Roman" w:cs="Times New Roman"/>
          <w:sz w:val="24"/>
          <w:szCs w:val="24"/>
        </w:rPr>
        <w:t>5.8</w:t>
      </w:r>
      <w:r w:rsidR="00AE76BE" w:rsidRPr="00DF4D82">
        <w:rPr>
          <w:rFonts w:ascii="Times New Roman" w:hAnsi="Times New Roman" w:cs="Times New Roman"/>
          <w:sz w:val="24"/>
          <w:szCs w:val="24"/>
        </w:rPr>
        <w:t>. Основаниями для отказа в предоставлении разрешения на осуществление земляных работ являются:</w:t>
      </w:r>
    </w:p>
    <w:bookmarkEnd w:id="25"/>
    <w:p w14:paraId="518ECA89" w14:textId="77777777" w:rsidR="00AE76BE" w:rsidRPr="00DF4D82" w:rsidRDefault="00AE76BE" w:rsidP="00AE76B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4D82">
        <w:rPr>
          <w:rFonts w:ascii="Times New Roman" w:hAnsi="Times New Roman" w:cs="Times New Roman"/>
          <w:sz w:val="24"/>
          <w:szCs w:val="24"/>
        </w:rPr>
        <w:t>1) обращение в орган, не уполномоченный на принятие решения о предоставлении разрешения на осуществление земляных работ;</w:t>
      </w:r>
    </w:p>
    <w:p w14:paraId="6DFCD630" w14:textId="77777777" w:rsidR="00AE76BE" w:rsidRPr="00DF4D82" w:rsidRDefault="00AE76BE" w:rsidP="00AE76B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4D82">
        <w:rPr>
          <w:rFonts w:ascii="Times New Roman" w:hAnsi="Times New Roman" w:cs="Times New Roman"/>
          <w:sz w:val="24"/>
          <w:szCs w:val="24"/>
        </w:rPr>
        <w:t xml:space="preserve">2) отсутствие документов, предусмотренных </w:t>
      </w:r>
      <w:hyperlink w:anchor="sub_1004" w:history="1">
        <w:r w:rsidRPr="00DF4D82">
          <w:rPr>
            <w:rFonts w:ascii="Times New Roman" w:hAnsi="Times New Roman" w:cs="Times New Roman"/>
            <w:sz w:val="24"/>
            <w:szCs w:val="24"/>
          </w:rPr>
          <w:t>пунктом</w:t>
        </w:r>
      </w:hyperlink>
      <w:r w:rsidR="007F4147" w:rsidRPr="00DF4D82">
        <w:rPr>
          <w:rFonts w:ascii="Times New Roman" w:hAnsi="Times New Roman" w:cs="Times New Roman"/>
          <w:sz w:val="24"/>
          <w:szCs w:val="24"/>
        </w:rPr>
        <w:t>195.1</w:t>
      </w:r>
      <w:r w:rsidRPr="00DF4D82">
        <w:rPr>
          <w:rFonts w:ascii="Times New Roman" w:hAnsi="Times New Roman" w:cs="Times New Roman"/>
          <w:sz w:val="24"/>
          <w:szCs w:val="24"/>
        </w:rPr>
        <w:t xml:space="preserve"> настоящих Правил;</w:t>
      </w:r>
    </w:p>
    <w:p w14:paraId="17B1E946" w14:textId="77777777" w:rsidR="00AE76BE" w:rsidRPr="00DF4D82" w:rsidRDefault="00AE76BE" w:rsidP="00AE76B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4D82">
        <w:rPr>
          <w:rFonts w:ascii="Times New Roman" w:hAnsi="Times New Roman" w:cs="Times New Roman"/>
          <w:sz w:val="24"/>
          <w:szCs w:val="24"/>
        </w:rPr>
        <w:t>3) отсутствие у заявителя оснований по использованию земли или земельного участка, на которых, согласно заявлению, предполагается осуществление земляных работ;</w:t>
      </w:r>
    </w:p>
    <w:p w14:paraId="1F4EE365" w14:textId="77777777" w:rsidR="00AE76BE" w:rsidRPr="00DF4D82" w:rsidRDefault="00AE76BE" w:rsidP="00AE76B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4D82">
        <w:rPr>
          <w:rFonts w:ascii="Times New Roman" w:hAnsi="Times New Roman" w:cs="Times New Roman"/>
          <w:sz w:val="24"/>
          <w:szCs w:val="24"/>
        </w:rPr>
        <w:t xml:space="preserve">4) нарушение </w:t>
      </w:r>
      <w:hyperlink r:id="rId13" w:history="1">
        <w:r w:rsidRPr="00DF4D82">
          <w:rPr>
            <w:rFonts w:ascii="Times New Roman" w:hAnsi="Times New Roman" w:cs="Times New Roman"/>
            <w:sz w:val="24"/>
            <w:szCs w:val="24"/>
          </w:rPr>
          <w:t>законодательства</w:t>
        </w:r>
      </w:hyperlink>
      <w:r w:rsidRPr="00DF4D82">
        <w:rPr>
          <w:rFonts w:ascii="Times New Roman" w:hAnsi="Times New Roman" w:cs="Times New Roman"/>
          <w:sz w:val="24"/>
          <w:szCs w:val="24"/>
        </w:rPr>
        <w:t xml:space="preserve"> Российской Федерации о безопасности дорожного движения;</w:t>
      </w:r>
    </w:p>
    <w:p w14:paraId="30765FAD" w14:textId="77777777" w:rsidR="00AE76BE" w:rsidRPr="00DF4D82" w:rsidRDefault="00AE76BE" w:rsidP="00AE76B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4D82">
        <w:rPr>
          <w:rFonts w:ascii="Times New Roman" w:hAnsi="Times New Roman" w:cs="Times New Roman"/>
          <w:sz w:val="24"/>
          <w:szCs w:val="24"/>
        </w:rPr>
        <w:t>5) нарушение схемой благоустройства земельного участка требований, установленных настоящими Правилами;</w:t>
      </w:r>
    </w:p>
    <w:p w14:paraId="48413C59" w14:textId="77777777" w:rsidR="00AE76BE" w:rsidRPr="00DF4D82" w:rsidRDefault="00AE76BE" w:rsidP="00AE76B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4D82">
        <w:rPr>
          <w:rFonts w:ascii="Times New Roman" w:hAnsi="Times New Roman" w:cs="Times New Roman"/>
          <w:sz w:val="24"/>
          <w:szCs w:val="24"/>
        </w:rPr>
        <w:t>6) нарушение схемой благоустройства земельного участка установленных законодательством требований к проведению работ с повышенной опасностью в зоне расположения подземных энергетических сетей, газо- и нефтепроводов и других аналогичных подземных коммуникации и объектов.</w:t>
      </w:r>
    </w:p>
    <w:p w14:paraId="09B50DA2" w14:textId="77777777" w:rsidR="00AE76BE" w:rsidRPr="00DF4D82" w:rsidRDefault="00AE76BE" w:rsidP="00AE76B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4D82">
        <w:rPr>
          <w:rFonts w:ascii="Times New Roman" w:hAnsi="Times New Roman" w:cs="Times New Roman"/>
          <w:sz w:val="24"/>
          <w:szCs w:val="24"/>
        </w:rPr>
        <w:t>Отказ в предоставлении разрешения на осуществление земляных работ по основаниям, не предусмотренным настоящим пунктом, не допускается.</w:t>
      </w:r>
    </w:p>
    <w:p w14:paraId="01D8B787" w14:textId="77777777" w:rsidR="00AE76BE" w:rsidRPr="00DF4D82" w:rsidRDefault="007F4147" w:rsidP="00AE76B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26" w:name="sub_1009"/>
      <w:r w:rsidRPr="00DF4D82">
        <w:rPr>
          <w:rFonts w:ascii="Times New Roman" w:hAnsi="Times New Roman" w:cs="Times New Roman"/>
          <w:sz w:val="24"/>
          <w:szCs w:val="24"/>
        </w:rPr>
        <w:t>19</w:t>
      </w:r>
      <w:r w:rsidR="00602415" w:rsidRPr="00DF4D82">
        <w:rPr>
          <w:rFonts w:ascii="Times New Roman" w:hAnsi="Times New Roman" w:cs="Times New Roman"/>
          <w:sz w:val="24"/>
          <w:szCs w:val="24"/>
        </w:rPr>
        <w:t>5.9</w:t>
      </w:r>
      <w:r w:rsidR="00AE76BE" w:rsidRPr="00DF4D82">
        <w:rPr>
          <w:rFonts w:ascii="Times New Roman" w:hAnsi="Times New Roman" w:cs="Times New Roman"/>
          <w:sz w:val="24"/>
          <w:szCs w:val="24"/>
        </w:rPr>
        <w:t xml:space="preserve">. В решении об отказе в предоставлении разрешения на осуществление земляных работ должно быть указано основание такого отказа, предусмотренное </w:t>
      </w:r>
      <w:r w:rsidR="00602415" w:rsidRPr="00DF4D82">
        <w:rPr>
          <w:rFonts w:ascii="Times New Roman" w:hAnsi="Times New Roman" w:cs="Times New Roman"/>
          <w:sz w:val="24"/>
          <w:szCs w:val="24"/>
        </w:rPr>
        <w:t xml:space="preserve">пунктом 195.8. </w:t>
      </w:r>
      <w:r w:rsidR="00AE76BE" w:rsidRPr="00DF4D82">
        <w:rPr>
          <w:rFonts w:ascii="Times New Roman" w:hAnsi="Times New Roman" w:cs="Times New Roman"/>
          <w:sz w:val="24"/>
          <w:szCs w:val="24"/>
        </w:rPr>
        <w:t>настоящих Правил.</w:t>
      </w:r>
      <w:bookmarkStart w:id="27" w:name="sub_1010"/>
      <w:bookmarkEnd w:id="26"/>
    </w:p>
    <w:p w14:paraId="720567F1" w14:textId="77777777" w:rsidR="00AE76BE" w:rsidRPr="00DF4D82" w:rsidRDefault="00602415" w:rsidP="00AE76B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DF4D82">
        <w:rPr>
          <w:rFonts w:ascii="Times New Roman" w:hAnsi="Times New Roman" w:cs="Times New Roman"/>
          <w:sz w:val="24"/>
          <w:szCs w:val="24"/>
        </w:rPr>
        <w:t>196</w:t>
      </w:r>
      <w:r w:rsidR="00AE76BE" w:rsidRPr="00DF4D82">
        <w:rPr>
          <w:rFonts w:ascii="Times New Roman" w:hAnsi="Times New Roman" w:cs="Times New Roman"/>
          <w:sz w:val="24"/>
          <w:szCs w:val="24"/>
        </w:rPr>
        <w:t>. Срок действия разрешения на осуществление земляных работ может быть продлен в случае возникновения причин, не позволяющих закончить земляные работы в сроки, указанные в разрешении, по письменному обращению заявителя в уполномоченный орган, поданного не позднее, чем за три дня до окончания срока его действия. Решение о продлении срока действия разрешения на осуществление земляных работ принимается уполномоченным органом в течение трех рабочих дней с даты регистрации обращения заявителя о продлении.</w:t>
      </w:r>
      <w:bookmarkEnd w:id="27"/>
    </w:p>
    <w:p w14:paraId="547187B5" w14:textId="77777777" w:rsidR="00AE76BE" w:rsidRPr="00DF4D82" w:rsidRDefault="00602415" w:rsidP="00AE76B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4D82">
        <w:rPr>
          <w:rFonts w:ascii="Times New Roman" w:hAnsi="Times New Roman" w:cs="Times New Roman"/>
          <w:sz w:val="24"/>
          <w:szCs w:val="24"/>
        </w:rPr>
        <w:t>197</w:t>
      </w:r>
      <w:r w:rsidR="00AE76BE" w:rsidRPr="00DF4D82">
        <w:rPr>
          <w:rFonts w:ascii="Times New Roman" w:hAnsi="Times New Roman" w:cs="Times New Roman"/>
          <w:sz w:val="24"/>
          <w:szCs w:val="24"/>
        </w:rPr>
        <w:t xml:space="preserve">. Лицо, получившее разрешение на осуществление земляных работ, обязано известить о начале работ управление Государственной инспекции безопасности дорожного движения Главного управления внутренних дел по Самарской области (структурное подразделение (его должностное лицо) управления ГИБДД) и организацию, ответственную за содержание дороги, в случае осуществления земляных работ на земельном участке, занятом или примыкающем к автомобильной дороге. </w:t>
      </w:r>
    </w:p>
    <w:p w14:paraId="226FFE9A" w14:textId="77777777" w:rsidR="00AE76BE" w:rsidRPr="00DF4D82" w:rsidRDefault="00602415" w:rsidP="00AE76B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4D82">
        <w:rPr>
          <w:rFonts w:ascii="Times New Roman" w:hAnsi="Times New Roman" w:cs="Times New Roman"/>
          <w:sz w:val="24"/>
          <w:szCs w:val="24"/>
        </w:rPr>
        <w:t>197.1</w:t>
      </w:r>
      <w:r w:rsidR="00AE76BE" w:rsidRPr="00DF4D82">
        <w:rPr>
          <w:rFonts w:ascii="Times New Roman" w:hAnsi="Times New Roman" w:cs="Times New Roman"/>
          <w:sz w:val="24"/>
          <w:szCs w:val="24"/>
        </w:rPr>
        <w:t xml:space="preserve">. Для принятия необходимых мер предосторожности и предупреждения повреждений смежных или пересекаемых подземных коммуникаций лицо, ответственное за осуществление </w:t>
      </w:r>
      <w:r w:rsidR="00AE76BE" w:rsidRPr="00DF4D82">
        <w:rPr>
          <w:rFonts w:ascii="Times New Roman" w:hAnsi="Times New Roman" w:cs="Times New Roman"/>
          <w:sz w:val="24"/>
          <w:szCs w:val="24"/>
        </w:rPr>
        <w:lastRenderedPageBreak/>
        <w:t xml:space="preserve">работ, обязано не позднее чем за сутки до начала работ вызвать на место представителей организаций, имеющих на участке работ подземные сети, установить совместно с ними точное расположение этих сетей и принять меры к их полной сохранности и устройству защитных сооружений. </w:t>
      </w:r>
    </w:p>
    <w:p w14:paraId="3D87173D" w14:textId="77777777" w:rsidR="00AE76BE" w:rsidRPr="00DF4D82" w:rsidRDefault="00602415" w:rsidP="00AE76B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4D82">
        <w:rPr>
          <w:rFonts w:ascii="Times New Roman" w:hAnsi="Times New Roman" w:cs="Times New Roman"/>
          <w:sz w:val="24"/>
          <w:szCs w:val="24"/>
        </w:rPr>
        <w:t>197.2</w:t>
      </w:r>
      <w:r w:rsidR="00AE76BE" w:rsidRPr="00DF4D82">
        <w:rPr>
          <w:rFonts w:ascii="Times New Roman" w:hAnsi="Times New Roman" w:cs="Times New Roman"/>
          <w:sz w:val="24"/>
          <w:szCs w:val="24"/>
        </w:rPr>
        <w:t xml:space="preserve">. При повреждении существующих подземных сетей, объектов благоустройства составляется акт произвольной формы с участием представителей Администрации </w:t>
      </w:r>
      <w:r w:rsidR="00CC5259" w:rsidRPr="00DF4D82">
        <w:rPr>
          <w:rFonts w:ascii="Times New Roman" w:hAnsi="Times New Roman" w:cs="Times New Roman"/>
          <w:sz w:val="24"/>
          <w:szCs w:val="24"/>
        </w:rPr>
        <w:t xml:space="preserve">городского </w:t>
      </w:r>
      <w:r w:rsidR="00AE76BE" w:rsidRPr="00DF4D82">
        <w:rPr>
          <w:rFonts w:ascii="Times New Roman" w:hAnsi="Times New Roman" w:cs="Times New Roman"/>
          <w:sz w:val="24"/>
          <w:szCs w:val="24"/>
        </w:rPr>
        <w:t>поселения</w:t>
      </w:r>
      <w:r w:rsidR="00CC5259" w:rsidRPr="00DF4D82">
        <w:rPr>
          <w:rFonts w:ascii="Times New Roman" w:hAnsi="Times New Roman" w:cs="Times New Roman"/>
          <w:sz w:val="24"/>
          <w:szCs w:val="24"/>
        </w:rPr>
        <w:t xml:space="preserve"> Безенчук</w:t>
      </w:r>
      <w:r w:rsidR="00AE76BE" w:rsidRPr="00DF4D82">
        <w:rPr>
          <w:rFonts w:ascii="Times New Roman" w:hAnsi="Times New Roman" w:cs="Times New Roman"/>
          <w:sz w:val="24"/>
          <w:szCs w:val="24"/>
        </w:rPr>
        <w:t xml:space="preserve"> и заинтересованных сторон. В акте указываются характер и причины повреждений, размер причинённого ущерба, лица, ответственные за причинение вреда, а также меры по устранению последствий повреждений с указанием сроков их выполнения. </w:t>
      </w:r>
    </w:p>
    <w:p w14:paraId="029348F8" w14:textId="77777777" w:rsidR="00D2523C" w:rsidRPr="00DF4D82" w:rsidRDefault="00602415" w:rsidP="00D252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4D82">
        <w:rPr>
          <w:rFonts w:ascii="Times New Roman" w:hAnsi="Times New Roman" w:cs="Times New Roman"/>
          <w:sz w:val="24"/>
          <w:szCs w:val="24"/>
        </w:rPr>
        <w:t>197.3</w:t>
      </w:r>
      <w:r w:rsidR="00AE76BE" w:rsidRPr="00DF4D82">
        <w:rPr>
          <w:rFonts w:ascii="Times New Roman" w:hAnsi="Times New Roman" w:cs="Times New Roman"/>
          <w:sz w:val="24"/>
          <w:szCs w:val="24"/>
        </w:rPr>
        <w:t xml:space="preserve">. </w:t>
      </w:r>
      <w:r w:rsidR="00D2523C" w:rsidRPr="00DF4D82">
        <w:rPr>
          <w:rFonts w:ascii="Times New Roman" w:hAnsi="Times New Roman" w:cs="Times New Roman"/>
          <w:sz w:val="24"/>
          <w:szCs w:val="24"/>
        </w:rPr>
        <w:t xml:space="preserve">Лицо, осуществляющее работы, обязано: </w:t>
      </w:r>
    </w:p>
    <w:p w14:paraId="67630258" w14:textId="77777777" w:rsidR="00D2523C" w:rsidRPr="00DF4D82" w:rsidRDefault="00D2523C" w:rsidP="00D252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4D82">
        <w:rPr>
          <w:rFonts w:ascii="Times New Roman" w:hAnsi="Times New Roman" w:cs="Times New Roman"/>
          <w:sz w:val="24"/>
          <w:szCs w:val="24"/>
        </w:rPr>
        <w:t>1) до начала работ оградить участок осуществления работ, котлованы, ямы, траншеи и канавы во избежание доступа посторонних лиц. При этом конструкция защитных ограждений должна удовлетворять следующим требованиям:</w:t>
      </w:r>
    </w:p>
    <w:p w14:paraId="5C5DE946" w14:textId="77777777" w:rsidR="00D2523C" w:rsidRPr="00DF4D82" w:rsidRDefault="00D2523C" w:rsidP="00D252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4D82">
        <w:rPr>
          <w:rFonts w:ascii="Times New Roman" w:hAnsi="Times New Roman" w:cs="Times New Roman"/>
          <w:sz w:val="24"/>
          <w:szCs w:val="24"/>
        </w:rPr>
        <w:t>- высота ограждения - не менее 1,2 м;</w:t>
      </w:r>
    </w:p>
    <w:p w14:paraId="19CB0437" w14:textId="77777777" w:rsidR="00D2523C" w:rsidRPr="00DF4D82" w:rsidRDefault="00D2523C" w:rsidP="00D252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4D82">
        <w:rPr>
          <w:rFonts w:ascii="Times New Roman" w:hAnsi="Times New Roman" w:cs="Times New Roman"/>
          <w:sz w:val="24"/>
          <w:szCs w:val="24"/>
        </w:rPr>
        <w:t xml:space="preserve">- ограждения, примыкающие к местам массового прохода людей, должны иметь высоту не менее 2 м и оборудованы сплошным защитным козырьком; </w:t>
      </w:r>
    </w:p>
    <w:p w14:paraId="1C6D6708" w14:textId="77777777" w:rsidR="00D2523C" w:rsidRPr="00DF4D82" w:rsidRDefault="00D2523C" w:rsidP="00D252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4D82">
        <w:rPr>
          <w:rFonts w:ascii="Times New Roman" w:hAnsi="Times New Roman" w:cs="Times New Roman"/>
          <w:sz w:val="24"/>
          <w:szCs w:val="24"/>
        </w:rPr>
        <w:t xml:space="preserve">- козырек должен выдерживать действие снеговой нагрузки, а также нагрузки от падения одиночных мелких предметов; </w:t>
      </w:r>
    </w:p>
    <w:p w14:paraId="2C166876" w14:textId="77777777" w:rsidR="00D2523C" w:rsidRPr="00DF4D82" w:rsidRDefault="00D2523C" w:rsidP="00D252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4D82">
        <w:rPr>
          <w:rFonts w:ascii="Times New Roman" w:hAnsi="Times New Roman" w:cs="Times New Roman"/>
          <w:sz w:val="24"/>
          <w:szCs w:val="24"/>
        </w:rPr>
        <w:t>- ограждения не должны иметь проемов, кроме ворот и калиток, контролируемых в течение рабочего времени и запираемых после его окончания;</w:t>
      </w:r>
    </w:p>
    <w:p w14:paraId="72B24670" w14:textId="77777777" w:rsidR="00D2523C" w:rsidRPr="00DF4D82" w:rsidRDefault="00D2523C" w:rsidP="00D252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4D82">
        <w:rPr>
          <w:rFonts w:ascii="Times New Roman" w:hAnsi="Times New Roman" w:cs="Times New Roman"/>
          <w:sz w:val="24"/>
          <w:szCs w:val="24"/>
        </w:rPr>
        <w:t>2) обеспечить свободные проходы к зданиям и входам в них, а также свободные въезды во дворы, обеспечить безопасность пешеходов и безопасное пешеходное движение, включая инвалидов и другие маломобильные группы населения, на период осуществления работ;</w:t>
      </w:r>
    </w:p>
    <w:p w14:paraId="3C453325" w14:textId="77777777" w:rsidR="00D2523C" w:rsidRPr="00DF4D82" w:rsidRDefault="00D2523C" w:rsidP="00D252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4D82">
        <w:rPr>
          <w:rFonts w:ascii="Times New Roman" w:hAnsi="Times New Roman" w:cs="Times New Roman"/>
          <w:sz w:val="24"/>
          <w:szCs w:val="24"/>
        </w:rPr>
        <w:t xml:space="preserve">3) обеспечить видимость ограждения и мест проведения работ для водителей и пешеходов, в том числе в темное время суток с помощью сигнальных фонарей; </w:t>
      </w:r>
    </w:p>
    <w:p w14:paraId="45C7E10B" w14:textId="77777777" w:rsidR="00D2523C" w:rsidRPr="00DF4D82" w:rsidRDefault="00D2523C" w:rsidP="00D252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4D82">
        <w:rPr>
          <w:rFonts w:ascii="Times New Roman" w:hAnsi="Times New Roman" w:cs="Times New Roman"/>
          <w:sz w:val="24"/>
          <w:szCs w:val="24"/>
        </w:rPr>
        <w:t xml:space="preserve">4) обеспечить установку устройств аварийного освещения, информационных стендов и указателей, обеспечивающих безопасность людей и транспорта; </w:t>
      </w:r>
    </w:p>
    <w:p w14:paraId="20112B3B" w14:textId="77777777" w:rsidR="00D2523C" w:rsidRPr="00DF4D82" w:rsidRDefault="00D2523C" w:rsidP="00D252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4D82">
        <w:rPr>
          <w:rFonts w:ascii="Times New Roman" w:hAnsi="Times New Roman" w:cs="Times New Roman"/>
          <w:sz w:val="24"/>
          <w:szCs w:val="24"/>
        </w:rPr>
        <w:t xml:space="preserve">5) на участке, на котором разрешено закрытие всего проезда, обозначить направление объезда; </w:t>
      </w:r>
    </w:p>
    <w:p w14:paraId="4DB42DCE" w14:textId="77777777" w:rsidR="00D2523C" w:rsidRPr="00DF4D82" w:rsidRDefault="00D2523C" w:rsidP="00D252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4D82">
        <w:rPr>
          <w:rFonts w:ascii="Times New Roman" w:hAnsi="Times New Roman" w:cs="Times New Roman"/>
          <w:sz w:val="24"/>
          <w:szCs w:val="24"/>
        </w:rPr>
        <w:t xml:space="preserve">6) выставить щит с указанием наименования (фамилии, имени, отчества) лица, осуществляющего работы, номеров телефонов, фамилий ответственных за работы, сроков начала и окончания работ; </w:t>
      </w:r>
    </w:p>
    <w:p w14:paraId="144E1A98" w14:textId="77777777" w:rsidR="00D2523C" w:rsidRPr="00DF4D82" w:rsidRDefault="00D2523C" w:rsidP="00D252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4D82">
        <w:rPr>
          <w:rFonts w:ascii="Times New Roman" w:hAnsi="Times New Roman" w:cs="Times New Roman"/>
          <w:sz w:val="24"/>
          <w:szCs w:val="24"/>
        </w:rPr>
        <w:t xml:space="preserve">7) установить в местах перехода через траншеи, ямы, канавы переходные мостики шириной не менее 1 м, огражденные с обеих сторон перилами высотой не менее 1,1 м, со сплошной обшивкой внизу на высоту 0,15 м и с дополнительной ограждающей планкой на высоте 0,5 м от настила; </w:t>
      </w:r>
    </w:p>
    <w:p w14:paraId="135EFC22" w14:textId="77777777" w:rsidR="00D2523C" w:rsidRPr="00DF4D82" w:rsidRDefault="00D2523C" w:rsidP="00D252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4D82">
        <w:rPr>
          <w:rFonts w:ascii="Times New Roman" w:hAnsi="Times New Roman" w:cs="Times New Roman"/>
          <w:sz w:val="24"/>
          <w:szCs w:val="24"/>
        </w:rPr>
        <w:t>8) на проезжей части при необходимости установить через траншеи временные мосты для проезда шириной не менее 4 метров на каждую полосу движения транспорта, с расчётом на проезд автомашин с нагрузкой на заднюю ось — 10 тонн, а для въездов во дворы — не менее 3 метров с расчётом на нагрузку 7 тонн.</w:t>
      </w:r>
    </w:p>
    <w:p w14:paraId="3DFB5FB2" w14:textId="77777777" w:rsidR="00D2523C" w:rsidRPr="00DF4D82" w:rsidRDefault="00D2523C" w:rsidP="00D252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4D82">
        <w:rPr>
          <w:rFonts w:ascii="Times New Roman" w:hAnsi="Times New Roman" w:cs="Times New Roman"/>
          <w:sz w:val="24"/>
          <w:szCs w:val="24"/>
        </w:rPr>
        <w:t>9) при производстве работ на больших по площади земельных участках предусматривать график выполнения работ для каждого отдельного участка. Работы на последующих участках допускается выполнять после завершения работ на предыдущих, включая благоустройство и уборку территории;</w:t>
      </w:r>
    </w:p>
    <w:p w14:paraId="6F93041B" w14:textId="77777777" w:rsidR="00D2523C" w:rsidRPr="00DF4D82" w:rsidRDefault="00D2523C" w:rsidP="00D252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4D82">
        <w:rPr>
          <w:rFonts w:ascii="Times New Roman" w:hAnsi="Times New Roman" w:cs="Times New Roman"/>
          <w:sz w:val="24"/>
          <w:szCs w:val="24"/>
        </w:rPr>
        <w:t>10) при производстве работ на пересечении с проезжей частью дорог с усовершенствованным покрытием прокладку подземных инженерных коммуникаций производить бестраншейным (закрытым) способом, исключающим нарушение дорожного покрытия;</w:t>
      </w:r>
    </w:p>
    <w:p w14:paraId="761174D8" w14:textId="77777777" w:rsidR="00D2523C" w:rsidRPr="00DF4D82" w:rsidRDefault="00D2523C" w:rsidP="00D252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4D82">
        <w:rPr>
          <w:rFonts w:ascii="Times New Roman" w:hAnsi="Times New Roman" w:cs="Times New Roman"/>
          <w:sz w:val="24"/>
          <w:szCs w:val="24"/>
        </w:rPr>
        <w:t>11) при выезде автотранспорта со строительных площадок и участков производства земляных работ обеспечить очистку или мойку колес;</w:t>
      </w:r>
    </w:p>
    <w:p w14:paraId="16BC782F" w14:textId="77777777" w:rsidR="00D2523C" w:rsidRPr="00DF4D82" w:rsidRDefault="00D2523C" w:rsidP="00D252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4D82">
        <w:rPr>
          <w:rFonts w:ascii="Times New Roman" w:hAnsi="Times New Roman" w:cs="Times New Roman"/>
          <w:sz w:val="24"/>
          <w:szCs w:val="24"/>
        </w:rPr>
        <w:t>12) при производстве аварийных работ выполнять их круглосуточно, без выходных и праздничных дней;</w:t>
      </w:r>
    </w:p>
    <w:p w14:paraId="575B6456" w14:textId="77777777" w:rsidR="00CC5259" w:rsidRPr="00DF4D82" w:rsidRDefault="00D2523C" w:rsidP="00D252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4D82">
        <w:rPr>
          <w:rFonts w:ascii="Times New Roman" w:hAnsi="Times New Roman" w:cs="Times New Roman"/>
          <w:sz w:val="24"/>
          <w:szCs w:val="24"/>
        </w:rPr>
        <w:lastRenderedPageBreak/>
        <w:t xml:space="preserve">13) по окончании земляных работ выполнить мероприятия по восстановлению поврежденных элементов благоустройства, расположенных на территории </w:t>
      </w:r>
      <w:r w:rsidR="00330D68" w:rsidRPr="00DF4D82">
        <w:rPr>
          <w:rFonts w:ascii="Times New Roman" w:hAnsi="Times New Roman" w:cs="Times New Roman"/>
          <w:sz w:val="24"/>
          <w:szCs w:val="24"/>
        </w:rPr>
        <w:t>городского поселения Безенчук</w:t>
      </w:r>
      <w:r w:rsidRPr="00DF4D82">
        <w:rPr>
          <w:rFonts w:ascii="Times New Roman" w:hAnsi="Times New Roman" w:cs="Times New Roman"/>
          <w:sz w:val="24"/>
          <w:szCs w:val="24"/>
        </w:rPr>
        <w:t>, где производились земляные работы.</w:t>
      </w:r>
    </w:p>
    <w:p w14:paraId="68251919" w14:textId="77777777" w:rsidR="00AE76BE" w:rsidRPr="00DF4D82" w:rsidRDefault="00602415" w:rsidP="00AE76B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4D82">
        <w:rPr>
          <w:rFonts w:ascii="Times New Roman" w:hAnsi="Times New Roman" w:cs="Times New Roman"/>
          <w:sz w:val="24"/>
          <w:szCs w:val="24"/>
        </w:rPr>
        <w:t>197.4</w:t>
      </w:r>
      <w:r w:rsidR="00CC5259" w:rsidRPr="00DF4D82">
        <w:rPr>
          <w:rFonts w:ascii="Times New Roman" w:hAnsi="Times New Roman" w:cs="Times New Roman"/>
          <w:sz w:val="24"/>
          <w:szCs w:val="24"/>
        </w:rPr>
        <w:t xml:space="preserve">. </w:t>
      </w:r>
      <w:r w:rsidR="00AE76BE" w:rsidRPr="00DF4D82">
        <w:rPr>
          <w:rFonts w:ascii="Times New Roman" w:hAnsi="Times New Roman" w:cs="Times New Roman"/>
          <w:sz w:val="24"/>
          <w:szCs w:val="24"/>
        </w:rPr>
        <w:t xml:space="preserve">Вскрытие вдоль элементов улично-дорожной сети производится участками длиной: </w:t>
      </w:r>
    </w:p>
    <w:p w14:paraId="7240B676" w14:textId="77777777" w:rsidR="00AE76BE" w:rsidRPr="00DF4D82" w:rsidRDefault="00AE76BE" w:rsidP="00AE76B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4D82">
        <w:rPr>
          <w:rFonts w:ascii="Times New Roman" w:hAnsi="Times New Roman" w:cs="Times New Roman"/>
          <w:sz w:val="24"/>
          <w:szCs w:val="24"/>
        </w:rPr>
        <w:t xml:space="preserve">1) для водопровода, газопровода, канализации и теплотрассы — 200-300 погонных метров; </w:t>
      </w:r>
    </w:p>
    <w:p w14:paraId="37A4B9AA" w14:textId="77777777" w:rsidR="00AE76BE" w:rsidRPr="00DF4D82" w:rsidRDefault="00AE76BE" w:rsidP="00AE76B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4D82">
        <w:rPr>
          <w:rFonts w:ascii="Times New Roman" w:hAnsi="Times New Roman" w:cs="Times New Roman"/>
          <w:sz w:val="24"/>
          <w:szCs w:val="24"/>
        </w:rPr>
        <w:t>2) для телефонного и электрического кабелей — 500-600 погонных метров.</w:t>
      </w:r>
    </w:p>
    <w:p w14:paraId="45737EB5" w14:textId="77777777" w:rsidR="00AE76BE" w:rsidRPr="00DF4D82" w:rsidRDefault="00602415" w:rsidP="00AE76B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4D82">
        <w:rPr>
          <w:rFonts w:ascii="Times New Roman" w:hAnsi="Times New Roman" w:cs="Times New Roman"/>
          <w:sz w:val="24"/>
          <w:szCs w:val="24"/>
        </w:rPr>
        <w:t>197.5</w:t>
      </w:r>
      <w:r w:rsidR="00AE76BE" w:rsidRPr="00DF4D82">
        <w:rPr>
          <w:rFonts w:ascii="Times New Roman" w:hAnsi="Times New Roman" w:cs="Times New Roman"/>
          <w:sz w:val="24"/>
          <w:szCs w:val="24"/>
        </w:rPr>
        <w:t xml:space="preserve">. Лицо, производящее вскрытие, обязано обеспечить сохранность покрытий булыжного и бортового камня, тротуарной плитки после их вскрытия. В случае недостачи материалов для восстановления покрытия их поставляет лицо, не обеспечившее сохранность соответствующих материалов. </w:t>
      </w:r>
    </w:p>
    <w:p w14:paraId="7AD0B852" w14:textId="77777777" w:rsidR="00AE76BE" w:rsidRPr="00DF4D82" w:rsidRDefault="00DE0407" w:rsidP="00AE76B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4D82">
        <w:rPr>
          <w:rFonts w:ascii="Times New Roman" w:hAnsi="Times New Roman" w:cs="Times New Roman"/>
          <w:sz w:val="24"/>
          <w:szCs w:val="24"/>
        </w:rPr>
        <w:t>197.6</w:t>
      </w:r>
      <w:r w:rsidR="00AE76BE" w:rsidRPr="00DF4D82">
        <w:rPr>
          <w:rFonts w:ascii="Times New Roman" w:hAnsi="Times New Roman" w:cs="Times New Roman"/>
          <w:sz w:val="24"/>
          <w:szCs w:val="24"/>
        </w:rPr>
        <w:t xml:space="preserve">. При устройстве новых колодцев или камер ограждения предупреждающие знаки не убираются до достижения расчётной прочности сооружения. Для защиты крышек колодцев, водосточных решеток и лотков должны применяться щиты и короба, обеспечивающие доступ к люкам и колодцам. </w:t>
      </w:r>
    </w:p>
    <w:p w14:paraId="343C2870" w14:textId="77777777" w:rsidR="00AE76BE" w:rsidRPr="00DF4D82" w:rsidRDefault="00DE0407" w:rsidP="00AE76B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4D82">
        <w:rPr>
          <w:rFonts w:ascii="Times New Roman" w:hAnsi="Times New Roman" w:cs="Times New Roman"/>
          <w:sz w:val="24"/>
          <w:szCs w:val="24"/>
        </w:rPr>
        <w:t>198</w:t>
      </w:r>
      <w:r w:rsidR="00AE76BE" w:rsidRPr="00DF4D82">
        <w:rPr>
          <w:rFonts w:ascii="Times New Roman" w:hAnsi="Times New Roman" w:cs="Times New Roman"/>
          <w:sz w:val="24"/>
          <w:szCs w:val="24"/>
        </w:rPr>
        <w:t xml:space="preserve">. При осуществлении земляных работ, в случаях, когда в соответствии с пунктом </w:t>
      </w:r>
      <w:r w:rsidRPr="00DF4D82">
        <w:rPr>
          <w:rFonts w:ascii="Times New Roman" w:hAnsi="Times New Roman" w:cs="Times New Roman"/>
          <w:sz w:val="24"/>
          <w:szCs w:val="24"/>
        </w:rPr>
        <w:t>194</w:t>
      </w:r>
      <w:r w:rsidR="00AE76BE" w:rsidRPr="00DF4D82">
        <w:rPr>
          <w:rFonts w:ascii="Times New Roman" w:hAnsi="Times New Roman" w:cs="Times New Roman"/>
          <w:sz w:val="24"/>
          <w:szCs w:val="24"/>
        </w:rPr>
        <w:t xml:space="preserve"> настоящих Правил требуется получение разрешения на осуществление таких работ, запрещается вскрытие дорожных покрытий и любые другие земляные работы без оформления разрешения на осуществление земляных работ, а также по истечении срока действия соответствующего разрешения. </w:t>
      </w:r>
    </w:p>
    <w:p w14:paraId="02E813E7" w14:textId="77777777" w:rsidR="00D2523C" w:rsidRPr="00DF4D82" w:rsidRDefault="00D2523C" w:rsidP="00D252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4D82">
        <w:rPr>
          <w:rFonts w:ascii="Times New Roman" w:hAnsi="Times New Roman" w:cs="Times New Roman"/>
          <w:sz w:val="24"/>
          <w:szCs w:val="24"/>
        </w:rPr>
        <w:t>При осуществлении земляных работ также запрещается:</w:t>
      </w:r>
    </w:p>
    <w:p w14:paraId="1C5035C6" w14:textId="77777777" w:rsidR="00D2523C" w:rsidRPr="00DF4D82" w:rsidRDefault="00D2523C" w:rsidP="00D252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4D82">
        <w:rPr>
          <w:rFonts w:ascii="Times New Roman" w:hAnsi="Times New Roman" w:cs="Times New Roman"/>
          <w:sz w:val="24"/>
          <w:szCs w:val="24"/>
        </w:rPr>
        <w:t>1) перемещение существующих подземных сооружений, не предусмотренное утверждённым проектом, без согласования с организацией, осуществляющей эксплуатацию соответствующих подземных сооружений;</w:t>
      </w:r>
    </w:p>
    <w:p w14:paraId="4C2BB0E4" w14:textId="77777777" w:rsidR="00D2523C" w:rsidRPr="00DF4D82" w:rsidRDefault="00D2523C" w:rsidP="00D252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4D82">
        <w:rPr>
          <w:rFonts w:ascii="Times New Roman" w:hAnsi="Times New Roman" w:cs="Times New Roman"/>
          <w:sz w:val="24"/>
          <w:szCs w:val="24"/>
        </w:rPr>
        <w:t xml:space="preserve">2) смещение каких-либо строений и сооружений на трассах существующих подземных сетей; </w:t>
      </w:r>
    </w:p>
    <w:p w14:paraId="432E0201" w14:textId="77777777" w:rsidR="00D2523C" w:rsidRPr="00DF4D82" w:rsidRDefault="00D2523C" w:rsidP="00D252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4D82">
        <w:rPr>
          <w:rFonts w:ascii="Times New Roman" w:hAnsi="Times New Roman" w:cs="Times New Roman"/>
          <w:sz w:val="24"/>
          <w:szCs w:val="24"/>
        </w:rPr>
        <w:t xml:space="preserve">3) засыпка землёй или строительными материалами зелёных насаждений, крышек колодцев и газовых коверов, подземных сооружений, водосточных решеток, иных сооружений; </w:t>
      </w:r>
    </w:p>
    <w:p w14:paraId="570FBEC6" w14:textId="77777777" w:rsidR="00D2523C" w:rsidRPr="00DF4D82" w:rsidRDefault="00D2523C" w:rsidP="00D252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4D82">
        <w:rPr>
          <w:rFonts w:ascii="Times New Roman" w:hAnsi="Times New Roman" w:cs="Times New Roman"/>
          <w:sz w:val="24"/>
          <w:szCs w:val="24"/>
        </w:rPr>
        <w:t xml:space="preserve">4) засыпка кюветов и водостоков, а также устройство переездов через водосточные каналы и кюветы без принятия мер по обеспечению оттока воды; </w:t>
      </w:r>
    </w:p>
    <w:p w14:paraId="121686AD" w14:textId="77777777" w:rsidR="00D2523C" w:rsidRPr="00DF4D82" w:rsidRDefault="00D2523C" w:rsidP="00D252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4D82">
        <w:rPr>
          <w:rFonts w:ascii="Times New Roman" w:hAnsi="Times New Roman" w:cs="Times New Roman"/>
          <w:sz w:val="24"/>
          <w:szCs w:val="24"/>
        </w:rPr>
        <w:t>5) повреждение инженерных сетей и коммуникаций, существующих сооружений, зеленых насаждений и элементов благоустройства;</w:t>
      </w:r>
    </w:p>
    <w:p w14:paraId="05395F09" w14:textId="77777777" w:rsidR="00D2523C" w:rsidRPr="00DF4D82" w:rsidRDefault="00D2523C" w:rsidP="00D252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4D82">
        <w:rPr>
          <w:rFonts w:ascii="Times New Roman" w:hAnsi="Times New Roman" w:cs="Times New Roman"/>
          <w:sz w:val="24"/>
          <w:szCs w:val="24"/>
        </w:rPr>
        <w:t>6) откачка воды из колодцев, траншей, котлованов на тротуары и проезжую часть улиц;</w:t>
      </w:r>
    </w:p>
    <w:p w14:paraId="04FF9AFD" w14:textId="77777777" w:rsidR="00D2523C" w:rsidRPr="00DF4D82" w:rsidRDefault="00D2523C" w:rsidP="00D252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4D82">
        <w:rPr>
          <w:rFonts w:ascii="Times New Roman" w:hAnsi="Times New Roman" w:cs="Times New Roman"/>
          <w:sz w:val="24"/>
          <w:szCs w:val="24"/>
        </w:rPr>
        <w:t>7) занимать территорию за пределами границ участка производства земляных работ;</w:t>
      </w:r>
    </w:p>
    <w:p w14:paraId="5CE990A9" w14:textId="77777777" w:rsidR="00D2523C" w:rsidRPr="00DF4D82" w:rsidRDefault="00D2523C" w:rsidP="00D252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4D82">
        <w:rPr>
          <w:rFonts w:ascii="Times New Roman" w:hAnsi="Times New Roman" w:cs="Times New Roman"/>
          <w:sz w:val="24"/>
          <w:szCs w:val="24"/>
        </w:rPr>
        <w:t xml:space="preserve">8) загромождать транспортные и пешеходные коммуникации, преграждать проходы и въезды на общественные и дворовые территории. В случае если производство земляных работ ограничивает или перекрывает движение маршрутного транспорта, следует проинформировать население </w:t>
      </w:r>
      <w:r w:rsidR="00330D68" w:rsidRPr="00DF4D82">
        <w:rPr>
          <w:rFonts w:ascii="Times New Roman" w:hAnsi="Times New Roman" w:cs="Times New Roman"/>
          <w:sz w:val="24"/>
          <w:szCs w:val="24"/>
        </w:rPr>
        <w:t>городского поселения Безенчук</w:t>
      </w:r>
      <w:r w:rsidRPr="00DF4D82">
        <w:rPr>
          <w:rFonts w:ascii="Times New Roman" w:hAnsi="Times New Roman" w:cs="Times New Roman"/>
          <w:sz w:val="24"/>
          <w:szCs w:val="24"/>
        </w:rPr>
        <w:t xml:space="preserve"> через средства массовой информации, в том числе в сети «Интернет», о сроках закрытия маршрута и изменения схемы движения;</w:t>
      </w:r>
    </w:p>
    <w:p w14:paraId="075F7871" w14:textId="77777777" w:rsidR="00D2523C" w:rsidRPr="00DF4D82" w:rsidRDefault="00D2523C" w:rsidP="00D252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4D82">
        <w:rPr>
          <w:rFonts w:ascii="Times New Roman" w:hAnsi="Times New Roman" w:cs="Times New Roman"/>
          <w:sz w:val="24"/>
          <w:szCs w:val="24"/>
        </w:rPr>
        <w:t>9) производить земляные работы по ремонту инженерных коммуникаций неаварийного характера под видом проведения аварийных работ;</w:t>
      </w:r>
    </w:p>
    <w:p w14:paraId="749C40BE" w14:textId="77777777" w:rsidR="00D2523C" w:rsidRPr="00DF4D82" w:rsidRDefault="00D2523C" w:rsidP="00D252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4D82">
        <w:rPr>
          <w:rFonts w:ascii="Times New Roman" w:hAnsi="Times New Roman" w:cs="Times New Roman"/>
          <w:sz w:val="24"/>
          <w:szCs w:val="24"/>
        </w:rPr>
        <w:t>10) осуществлять складирование строительных материалов, строительного мусора, нерастительного фунта на газоны, тротуары, проезжую часть дорог за пределами ограждений участка производства земляных работ;</w:t>
      </w:r>
    </w:p>
    <w:p w14:paraId="296CB3FC" w14:textId="77777777" w:rsidR="00D2523C" w:rsidRPr="00DF4D82" w:rsidRDefault="00D2523C" w:rsidP="00D252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4D82">
        <w:rPr>
          <w:rFonts w:ascii="Times New Roman" w:hAnsi="Times New Roman" w:cs="Times New Roman"/>
          <w:sz w:val="24"/>
          <w:szCs w:val="24"/>
        </w:rPr>
        <w:t>11) оставлять на проезжей части улиц и тротуарах, газонах землю и строительные материалы после окончания производства земляных работ;</w:t>
      </w:r>
    </w:p>
    <w:p w14:paraId="4A4180DF" w14:textId="77777777" w:rsidR="00D2523C" w:rsidRPr="00DF4D82" w:rsidRDefault="00D2523C" w:rsidP="00D252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4D82">
        <w:rPr>
          <w:rFonts w:ascii="Times New Roman" w:hAnsi="Times New Roman" w:cs="Times New Roman"/>
          <w:sz w:val="24"/>
          <w:szCs w:val="24"/>
        </w:rPr>
        <w:t xml:space="preserve">12) перегон по элементам улично-дорожной сети </w:t>
      </w:r>
      <w:r w:rsidR="00330D68" w:rsidRPr="00DF4D82">
        <w:rPr>
          <w:rFonts w:ascii="Times New Roman" w:hAnsi="Times New Roman" w:cs="Times New Roman"/>
          <w:sz w:val="24"/>
          <w:szCs w:val="24"/>
        </w:rPr>
        <w:t>городского поселения Безенчук</w:t>
      </w:r>
      <w:r w:rsidRPr="00DF4D82">
        <w:rPr>
          <w:rFonts w:ascii="Times New Roman" w:hAnsi="Times New Roman" w:cs="Times New Roman"/>
          <w:sz w:val="24"/>
          <w:szCs w:val="24"/>
        </w:rPr>
        <w:t xml:space="preserve"> с твёрдым покрытием тракторов и машин на гусеничном ходу; </w:t>
      </w:r>
    </w:p>
    <w:p w14:paraId="4DF9B8F0" w14:textId="77777777" w:rsidR="00AE76BE" w:rsidRPr="00DF4D82" w:rsidRDefault="00D2523C" w:rsidP="00D252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4D82">
        <w:rPr>
          <w:rFonts w:ascii="Times New Roman" w:hAnsi="Times New Roman" w:cs="Times New Roman"/>
          <w:sz w:val="24"/>
          <w:szCs w:val="24"/>
        </w:rPr>
        <w:t>13) приёмка в эксплуатацию инженерных сетей без предъявления справки уполномоченного органа о восстановлении дорожных покрытий.</w:t>
      </w:r>
    </w:p>
    <w:p w14:paraId="0038A56F" w14:textId="77777777" w:rsidR="00AE76BE" w:rsidRPr="00DF4D82" w:rsidRDefault="00DE0407" w:rsidP="00AE76B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4D82">
        <w:rPr>
          <w:rFonts w:ascii="Times New Roman" w:hAnsi="Times New Roman" w:cs="Times New Roman"/>
          <w:sz w:val="24"/>
          <w:szCs w:val="24"/>
        </w:rPr>
        <w:t>198.1</w:t>
      </w:r>
      <w:r w:rsidR="00AE76BE" w:rsidRPr="00DF4D82">
        <w:rPr>
          <w:rFonts w:ascii="Times New Roman" w:hAnsi="Times New Roman" w:cs="Times New Roman"/>
          <w:sz w:val="24"/>
          <w:szCs w:val="24"/>
        </w:rPr>
        <w:t xml:space="preserve">. Работы, осуществляемые без разрешения и обнаруженные представителями уполномоченного органа, должны быть немедленно прекращены. </w:t>
      </w:r>
    </w:p>
    <w:p w14:paraId="182F496D" w14:textId="77777777" w:rsidR="00AE76BE" w:rsidRPr="00DF4D82" w:rsidRDefault="00DE0407" w:rsidP="00AE76B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4D82">
        <w:rPr>
          <w:rFonts w:ascii="Times New Roman" w:hAnsi="Times New Roman" w:cs="Times New Roman"/>
          <w:sz w:val="24"/>
          <w:szCs w:val="24"/>
        </w:rPr>
        <w:t>198.2</w:t>
      </w:r>
      <w:r w:rsidR="00AE76BE" w:rsidRPr="00DF4D82">
        <w:rPr>
          <w:rFonts w:ascii="Times New Roman" w:hAnsi="Times New Roman" w:cs="Times New Roman"/>
          <w:sz w:val="24"/>
          <w:szCs w:val="24"/>
        </w:rPr>
        <w:t xml:space="preserve">. Лица, осуществляющие земляные работы, обязаны: </w:t>
      </w:r>
    </w:p>
    <w:p w14:paraId="6920939E" w14:textId="77777777" w:rsidR="00AE76BE" w:rsidRPr="00DF4D82" w:rsidRDefault="00AE76BE" w:rsidP="00AE76B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4D82">
        <w:rPr>
          <w:rFonts w:ascii="Times New Roman" w:hAnsi="Times New Roman" w:cs="Times New Roman"/>
          <w:sz w:val="24"/>
          <w:szCs w:val="24"/>
        </w:rPr>
        <w:lastRenderedPageBreak/>
        <w:t xml:space="preserve">1) обеспечить свободный доступ и подъезды к колодцам и приёмникам посредством своевременной уборки снега, льда, мусора; </w:t>
      </w:r>
    </w:p>
    <w:p w14:paraId="21CC0560" w14:textId="77777777" w:rsidR="00AE76BE" w:rsidRPr="00DF4D82" w:rsidRDefault="00AE76BE" w:rsidP="00AE76B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4D82">
        <w:rPr>
          <w:rFonts w:ascii="Times New Roman" w:hAnsi="Times New Roman" w:cs="Times New Roman"/>
          <w:sz w:val="24"/>
          <w:szCs w:val="24"/>
        </w:rPr>
        <w:t>2) в течение суток производить работы по очистке дорог от наледи, образующейся в результате течи водопроводных и канализационных сетей;</w:t>
      </w:r>
    </w:p>
    <w:p w14:paraId="2AF6EBEC" w14:textId="77777777" w:rsidR="00AE76BE" w:rsidRPr="00DF4D82" w:rsidRDefault="00AE76BE" w:rsidP="00AE76B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4D82">
        <w:rPr>
          <w:rFonts w:ascii="Times New Roman" w:hAnsi="Times New Roman" w:cs="Times New Roman"/>
          <w:sz w:val="24"/>
          <w:szCs w:val="24"/>
        </w:rPr>
        <w:t>3) немедленно устранять течи на коммуникациях.</w:t>
      </w:r>
    </w:p>
    <w:p w14:paraId="5DC5917A" w14:textId="77777777" w:rsidR="00AE76BE" w:rsidRPr="00DF4D82" w:rsidRDefault="00DE0407" w:rsidP="00AE76B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28" w:name="sub_1011"/>
      <w:r w:rsidRPr="00DF4D82">
        <w:rPr>
          <w:rFonts w:ascii="Times New Roman" w:hAnsi="Times New Roman" w:cs="Times New Roman"/>
          <w:sz w:val="24"/>
          <w:szCs w:val="24"/>
        </w:rPr>
        <w:t>198.3</w:t>
      </w:r>
      <w:r w:rsidR="00AE76BE" w:rsidRPr="00DF4D82">
        <w:rPr>
          <w:rFonts w:ascii="Times New Roman" w:hAnsi="Times New Roman" w:cs="Times New Roman"/>
          <w:sz w:val="24"/>
          <w:szCs w:val="24"/>
        </w:rPr>
        <w:t xml:space="preserve">. Заявитель, а также лицо, направившее уведомление в соответствии с </w:t>
      </w:r>
      <w:hyperlink w:anchor="sub_1003" w:history="1">
        <w:r w:rsidR="00AE76BE" w:rsidRPr="00DF4D82">
          <w:rPr>
            <w:rFonts w:ascii="Times New Roman" w:hAnsi="Times New Roman" w:cs="Times New Roman"/>
            <w:sz w:val="24"/>
            <w:szCs w:val="24"/>
          </w:rPr>
          <w:t>пунктом</w:t>
        </w:r>
      </w:hyperlink>
      <w:r w:rsidRPr="00DF4D82">
        <w:rPr>
          <w:rFonts w:ascii="Times New Roman" w:hAnsi="Times New Roman" w:cs="Times New Roman"/>
          <w:sz w:val="24"/>
          <w:szCs w:val="24"/>
        </w:rPr>
        <w:t>195</w:t>
      </w:r>
      <w:r w:rsidR="00AE76BE" w:rsidRPr="00DF4D82">
        <w:rPr>
          <w:rFonts w:ascii="Times New Roman" w:hAnsi="Times New Roman" w:cs="Times New Roman"/>
          <w:sz w:val="24"/>
          <w:szCs w:val="24"/>
        </w:rPr>
        <w:t xml:space="preserve"> настоящих Правил, по завершению земляных работ обязаны провести мероприятия по восстановлению элементов благоустройства в соответствии с нормативными требованиями, гарантийными обязательствами на восстановление нарушенного благоустройства и настоящими Правилами.</w:t>
      </w:r>
    </w:p>
    <w:p w14:paraId="7F6ADFDD" w14:textId="77777777" w:rsidR="00AE76BE" w:rsidRPr="00DF4D82" w:rsidRDefault="00AE76BE" w:rsidP="00AE76B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4D82">
        <w:rPr>
          <w:rFonts w:ascii="Times New Roman" w:hAnsi="Times New Roman" w:cs="Times New Roman"/>
          <w:sz w:val="24"/>
          <w:szCs w:val="24"/>
        </w:rPr>
        <w:t xml:space="preserve">Заявитель, а также лицо, направившее уведомление в соответствии с </w:t>
      </w:r>
      <w:hyperlink w:anchor="sub_1003" w:history="1">
        <w:r w:rsidRPr="00DF4D82">
          <w:rPr>
            <w:rFonts w:ascii="Times New Roman" w:hAnsi="Times New Roman" w:cs="Times New Roman"/>
            <w:sz w:val="24"/>
            <w:szCs w:val="24"/>
          </w:rPr>
          <w:t>пунктом</w:t>
        </w:r>
      </w:hyperlink>
      <w:r w:rsidR="00DE0407" w:rsidRPr="00DF4D82">
        <w:rPr>
          <w:rFonts w:ascii="Times New Roman" w:hAnsi="Times New Roman" w:cs="Times New Roman"/>
          <w:sz w:val="24"/>
          <w:szCs w:val="24"/>
        </w:rPr>
        <w:t>195</w:t>
      </w:r>
      <w:r w:rsidRPr="00DF4D82">
        <w:rPr>
          <w:rFonts w:ascii="Times New Roman" w:hAnsi="Times New Roman" w:cs="Times New Roman"/>
          <w:sz w:val="24"/>
          <w:szCs w:val="24"/>
        </w:rPr>
        <w:t xml:space="preserve"> настоящих Правил, обязаны в срок, установленный графиком проведения земляных работ и последующих работ по благоустройству либо уведомлением о проведении земляных работ, восстановить нарушенные зеленые насаждения, детские и спортивные площадки, иные объекты благоустройства, бортовой камень и иные покрытия качественно и на всю ширину площадки, автомобильной дороги или тротуара. При пересечении улиц траншеями асфальтовое покрытие на проезжей части восстанавливается картами не менее 5 м в каждую сторону от траншеи, а на тротуаре — не менее 3 м.</w:t>
      </w:r>
    </w:p>
    <w:p w14:paraId="421B2CBA" w14:textId="77777777" w:rsidR="00AE76BE" w:rsidRPr="00DF4D82" w:rsidRDefault="00DE0407" w:rsidP="00AE76B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29" w:name="sub_1012"/>
      <w:bookmarkEnd w:id="28"/>
      <w:r w:rsidRPr="00DF4D82">
        <w:rPr>
          <w:rFonts w:ascii="Times New Roman" w:hAnsi="Times New Roman" w:cs="Times New Roman"/>
          <w:sz w:val="24"/>
          <w:szCs w:val="24"/>
        </w:rPr>
        <w:t>198.4</w:t>
      </w:r>
      <w:r w:rsidR="00AE76BE" w:rsidRPr="00DF4D82">
        <w:rPr>
          <w:rFonts w:ascii="Times New Roman" w:hAnsi="Times New Roman" w:cs="Times New Roman"/>
          <w:sz w:val="24"/>
          <w:szCs w:val="24"/>
        </w:rPr>
        <w:t xml:space="preserve">. В период с 1 ноября по 15 апреля восстановление нарушенных объектов благоустройства после осуществления земляных работ производится по временной схеме. Продолжительность этого периода может быть изменена в зависимости от погодных условий в соответствии с СНиП </w:t>
      </w:r>
      <w:r w:rsidRPr="00DF4D82">
        <w:rPr>
          <w:rFonts w:ascii="Times New Roman" w:hAnsi="Times New Roman" w:cs="Times New Roman"/>
          <w:sz w:val="24"/>
          <w:szCs w:val="24"/>
        </w:rPr>
        <w:t xml:space="preserve">2.05.02-85 </w:t>
      </w:r>
      <w:r w:rsidR="00AE76BE" w:rsidRPr="00DF4D82">
        <w:rPr>
          <w:rFonts w:ascii="Times New Roman" w:hAnsi="Times New Roman" w:cs="Times New Roman"/>
          <w:sz w:val="24"/>
          <w:szCs w:val="24"/>
        </w:rPr>
        <w:t>«Автомобильные дороги».</w:t>
      </w:r>
    </w:p>
    <w:p w14:paraId="278FB6C3" w14:textId="77777777" w:rsidR="00AE76BE" w:rsidRPr="00DF4D82" w:rsidRDefault="00AE76BE" w:rsidP="00AE76B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4D82">
        <w:rPr>
          <w:rFonts w:ascii="Times New Roman" w:hAnsi="Times New Roman" w:cs="Times New Roman"/>
          <w:sz w:val="24"/>
          <w:szCs w:val="24"/>
        </w:rPr>
        <w:t>При восстановлении нарушенных объектов благоустройства по временной схеме должны быть выполнены следующие условия:</w:t>
      </w:r>
    </w:p>
    <w:p w14:paraId="4F630C7D" w14:textId="77777777" w:rsidR="00AE76BE" w:rsidRPr="00DF4D82" w:rsidRDefault="00AE76BE" w:rsidP="00AE76BE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DF4D82">
        <w:rPr>
          <w:rFonts w:ascii="Times New Roman" w:hAnsi="Times New Roman" w:cs="Times New Roman"/>
          <w:sz w:val="24"/>
          <w:szCs w:val="24"/>
        </w:rPr>
        <w:t xml:space="preserve">- траншеи и котлованы на асфальтовых покрытиях заделываются слоем щебня средних фракций на ширину вскрытия; </w:t>
      </w:r>
    </w:p>
    <w:p w14:paraId="25E2F359" w14:textId="77777777" w:rsidR="00AE76BE" w:rsidRPr="00DF4D82" w:rsidRDefault="00AE76BE" w:rsidP="00AE76B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4D82">
        <w:rPr>
          <w:rFonts w:ascii="Times New Roman" w:hAnsi="Times New Roman" w:cs="Times New Roman"/>
          <w:sz w:val="24"/>
          <w:szCs w:val="24"/>
        </w:rPr>
        <w:t>- траншеи и котлованы на газонах и пустырях засыпаются грунтом, выполняется вертикальная планировка, производится вывоз лишнего грунта, строительных конструкций и строительного мусора.</w:t>
      </w:r>
    </w:p>
    <w:p w14:paraId="0E9E724E" w14:textId="77777777" w:rsidR="00AE76BE" w:rsidRPr="00DF4D82" w:rsidRDefault="00AE76BE" w:rsidP="00AE76B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4D82">
        <w:rPr>
          <w:rFonts w:ascii="Times New Roman" w:hAnsi="Times New Roman" w:cs="Times New Roman"/>
          <w:sz w:val="24"/>
          <w:szCs w:val="24"/>
        </w:rPr>
        <w:t>Лицо, осуществляющее работы, должно поддерживать в состоянии, пригодном для беспрепятственного проезда транспорта и прохода пешеходов, нарушенный участок дороги, тротуара весь зимний период.</w:t>
      </w:r>
    </w:p>
    <w:p w14:paraId="6F93CD0F" w14:textId="77777777" w:rsidR="00AE76BE" w:rsidRPr="00DF4D82" w:rsidRDefault="00AE76BE" w:rsidP="00AE76B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4D82">
        <w:rPr>
          <w:rFonts w:ascii="Times New Roman" w:hAnsi="Times New Roman" w:cs="Times New Roman"/>
          <w:sz w:val="24"/>
          <w:szCs w:val="24"/>
        </w:rPr>
        <w:t>При восстановлении благоустройства после 15 апреля траншеи и котлованы в обязательном порядке очищаются от песка, грунта, щебня, уложенных в осенне-зимний период при восстановлении благоустройства по временной схеме.</w:t>
      </w:r>
    </w:p>
    <w:p w14:paraId="142EB788" w14:textId="77777777" w:rsidR="00AE76BE" w:rsidRPr="00DF4D82" w:rsidRDefault="00AE76BE" w:rsidP="00AE76B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bookmarkStart w:id="30" w:name="sub_103607"/>
      <w:r w:rsidRPr="00DF4D82">
        <w:rPr>
          <w:rFonts w:ascii="Times New Roman" w:hAnsi="Times New Roman" w:cs="Times New Roman"/>
          <w:sz w:val="24"/>
          <w:szCs w:val="24"/>
        </w:rPr>
        <w:t xml:space="preserve">Благоустройство на всех вскрытиях, произведенных в осенне-зимний период, должно быть восстановлено в полном объеме в срок до 31 мая. </w:t>
      </w:r>
      <w:bookmarkEnd w:id="30"/>
    </w:p>
    <w:p w14:paraId="5F439247" w14:textId="77777777" w:rsidR="00AE76BE" w:rsidRPr="00DF4D82" w:rsidRDefault="00602415" w:rsidP="00AE76B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31" w:name="sub_1013"/>
      <w:bookmarkEnd w:id="29"/>
      <w:r w:rsidRPr="00DF4D82">
        <w:rPr>
          <w:rFonts w:ascii="Times New Roman" w:hAnsi="Times New Roman" w:cs="Times New Roman"/>
          <w:sz w:val="24"/>
          <w:szCs w:val="24"/>
        </w:rPr>
        <w:t>198.5</w:t>
      </w:r>
      <w:r w:rsidR="00AE76BE" w:rsidRPr="00DF4D82">
        <w:rPr>
          <w:rFonts w:ascii="Times New Roman" w:hAnsi="Times New Roman" w:cs="Times New Roman"/>
          <w:sz w:val="24"/>
          <w:szCs w:val="24"/>
        </w:rPr>
        <w:t>. Восстановление нарушенных элементов благоустройства осуществляется как на территории непосредственного осуществления земляных работ (вскрытие и нарушение грунта, асфальтового, железобетонного покрытия), так и на территории, используемой для перемещения техники в месте осуществления работ, а также складирования грунта и строительных материалов.</w:t>
      </w:r>
      <w:bookmarkStart w:id="32" w:name="sub_1014"/>
      <w:bookmarkEnd w:id="31"/>
    </w:p>
    <w:p w14:paraId="3E4F9EA3" w14:textId="77777777" w:rsidR="00AE76BE" w:rsidRPr="00DF4D82" w:rsidRDefault="00602415" w:rsidP="00AE76B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4D82">
        <w:rPr>
          <w:rFonts w:ascii="Times New Roman" w:hAnsi="Times New Roman" w:cs="Times New Roman"/>
          <w:sz w:val="24"/>
          <w:szCs w:val="24"/>
        </w:rPr>
        <w:t>198.6</w:t>
      </w:r>
      <w:r w:rsidR="00AE76BE" w:rsidRPr="00DF4D82">
        <w:rPr>
          <w:rFonts w:ascii="Times New Roman" w:hAnsi="Times New Roman" w:cs="Times New Roman"/>
          <w:sz w:val="24"/>
          <w:szCs w:val="24"/>
        </w:rPr>
        <w:t xml:space="preserve">. После завершения осуществления земляных работ оформляется Акт завершения земляных работ и восстановления элементов благоустройства по форме, предусмотренной </w:t>
      </w:r>
      <w:hyperlink w:anchor="sub_30000" w:history="1">
        <w:r w:rsidR="00AE76BE" w:rsidRPr="00DF4D82">
          <w:rPr>
            <w:rFonts w:ascii="Times New Roman" w:hAnsi="Times New Roman" w:cs="Times New Roman"/>
            <w:sz w:val="24"/>
            <w:szCs w:val="24"/>
          </w:rPr>
          <w:t>Приложением</w:t>
        </w:r>
      </w:hyperlink>
      <w:r w:rsidR="00CC5259" w:rsidRPr="00DF4D82">
        <w:rPr>
          <w:rFonts w:ascii="Times New Roman" w:hAnsi="Times New Roman" w:cs="Times New Roman"/>
          <w:sz w:val="24"/>
          <w:szCs w:val="24"/>
        </w:rPr>
        <w:t>3</w:t>
      </w:r>
      <w:r w:rsidR="00AE76BE" w:rsidRPr="00DF4D82">
        <w:rPr>
          <w:rFonts w:ascii="Times New Roman" w:hAnsi="Times New Roman" w:cs="Times New Roman"/>
          <w:sz w:val="24"/>
          <w:szCs w:val="24"/>
        </w:rPr>
        <w:t xml:space="preserve"> к настоящим Правилам.</w:t>
      </w:r>
    </w:p>
    <w:p w14:paraId="0F859BD3" w14:textId="77777777" w:rsidR="00AE76BE" w:rsidRPr="00DF4D82" w:rsidRDefault="00602415" w:rsidP="00AE76B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33" w:name="sub_1015"/>
      <w:bookmarkEnd w:id="32"/>
      <w:r w:rsidRPr="00DF4D82">
        <w:rPr>
          <w:rFonts w:ascii="Times New Roman" w:hAnsi="Times New Roman" w:cs="Times New Roman"/>
          <w:sz w:val="24"/>
          <w:szCs w:val="24"/>
        </w:rPr>
        <w:t>198.7</w:t>
      </w:r>
      <w:r w:rsidR="00AE76BE" w:rsidRPr="00DF4D82">
        <w:rPr>
          <w:rFonts w:ascii="Times New Roman" w:hAnsi="Times New Roman" w:cs="Times New Roman"/>
          <w:sz w:val="24"/>
          <w:szCs w:val="24"/>
        </w:rPr>
        <w:t>. Акт завершения земляных работ и восстановления элементов благоустройства подписывается после полного восстановления всех нарушенных элементов благоустройства.</w:t>
      </w:r>
    </w:p>
    <w:p w14:paraId="13B7A181" w14:textId="77777777" w:rsidR="00AE76BE" w:rsidRPr="00DF4D82" w:rsidRDefault="00602415" w:rsidP="00AE76B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34" w:name="sub_1016"/>
      <w:bookmarkEnd w:id="33"/>
      <w:r w:rsidRPr="00DF4D82">
        <w:rPr>
          <w:rFonts w:ascii="Times New Roman" w:hAnsi="Times New Roman" w:cs="Times New Roman"/>
          <w:sz w:val="24"/>
          <w:szCs w:val="24"/>
        </w:rPr>
        <w:t>198.8</w:t>
      </w:r>
      <w:r w:rsidR="00AE76BE" w:rsidRPr="00DF4D82">
        <w:rPr>
          <w:rFonts w:ascii="Times New Roman" w:hAnsi="Times New Roman" w:cs="Times New Roman"/>
          <w:sz w:val="24"/>
          <w:szCs w:val="24"/>
        </w:rPr>
        <w:t>. В случае, если земляные работы проведены на земельном участке, относящемся к общему имуществу собственников помещений в многоквартирном доме, принятие работ по завершению земляных работ и восстановлению элементов благоустройства подлежит согласованию с представителем управляющей компании, товарищества собственников жилья, жилищно-строительного кооператива и (или) собственниками многоквартирного дома.</w:t>
      </w:r>
    </w:p>
    <w:bookmarkEnd w:id="34"/>
    <w:p w14:paraId="06BBA004" w14:textId="77777777" w:rsidR="00AE76BE" w:rsidRPr="00DF4D82" w:rsidRDefault="00602415" w:rsidP="00AE76B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4D82">
        <w:rPr>
          <w:rFonts w:ascii="Times New Roman" w:hAnsi="Times New Roman" w:cs="Times New Roman"/>
          <w:sz w:val="24"/>
          <w:szCs w:val="24"/>
        </w:rPr>
        <w:t>198.9</w:t>
      </w:r>
      <w:r w:rsidR="00AE76BE" w:rsidRPr="00DF4D82">
        <w:rPr>
          <w:rFonts w:ascii="Times New Roman" w:hAnsi="Times New Roman" w:cs="Times New Roman"/>
          <w:sz w:val="24"/>
          <w:szCs w:val="24"/>
        </w:rPr>
        <w:t xml:space="preserve">. Уполномоченный орган в течение пяти рабочих дней с момента подписания акта завершения земляных работ направляет органу местного самоуправления, уполномоченному на </w:t>
      </w:r>
      <w:r w:rsidR="00AE76BE" w:rsidRPr="00DF4D82">
        <w:rPr>
          <w:rFonts w:ascii="Times New Roman" w:hAnsi="Times New Roman" w:cs="Times New Roman"/>
          <w:sz w:val="24"/>
          <w:szCs w:val="24"/>
        </w:rPr>
        <w:lastRenderedPageBreak/>
        <w:t>ведение государственной информационной системы обеспечения градостроительной деятельности, сведения об объектах, строениях, сооружениях, сетях инженерно-технического обеспечения, размешенных в результате проведения земляных работ.</w:t>
      </w:r>
      <w:r w:rsidRPr="00DF4D82">
        <w:rPr>
          <w:rFonts w:ascii="Times New Roman" w:hAnsi="Times New Roman" w:cs="Times New Roman"/>
          <w:sz w:val="24"/>
          <w:szCs w:val="24"/>
        </w:rPr>
        <w:t>»;</w:t>
      </w:r>
    </w:p>
    <w:p w14:paraId="66F67E3C" w14:textId="77777777" w:rsidR="00C503A7" w:rsidRPr="00DF4D82" w:rsidRDefault="00E469DE" w:rsidP="00AE76B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4D82">
        <w:rPr>
          <w:rFonts w:ascii="Times New Roman" w:hAnsi="Times New Roman" w:cs="Times New Roman"/>
          <w:b/>
          <w:bCs/>
          <w:sz w:val="24"/>
          <w:szCs w:val="24"/>
        </w:rPr>
        <w:t>1.1</w:t>
      </w:r>
      <w:r w:rsidR="00830D75" w:rsidRPr="00DF4D82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DF4D82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C503A7" w:rsidRPr="00DF4D82">
        <w:rPr>
          <w:rFonts w:ascii="Times New Roman" w:hAnsi="Times New Roman" w:cs="Times New Roman"/>
          <w:sz w:val="24"/>
          <w:szCs w:val="24"/>
        </w:rPr>
        <w:t xml:space="preserve">главу </w:t>
      </w:r>
      <w:r w:rsidR="00C503A7" w:rsidRPr="00DF4D82">
        <w:rPr>
          <w:rFonts w:ascii="Times New Roman" w:hAnsi="Times New Roman" w:cs="Times New Roman"/>
          <w:sz w:val="24"/>
          <w:szCs w:val="24"/>
          <w:lang w:val="en-US"/>
        </w:rPr>
        <w:t>VII</w:t>
      </w:r>
      <w:r w:rsidR="00C503A7" w:rsidRPr="00DF4D82">
        <w:rPr>
          <w:rFonts w:ascii="Times New Roman" w:hAnsi="Times New Roman" w:cs="Times New Roman"/>
          <w:sz w:val="24"/>
          <w:szCs w:val="24"/>
        </w:rPr>
        <w:t xml:space="preserve"> Правил изложить в следующей редакции:</w:t>
      </w:r>
    </w:p>
    <w:p w14:paraId="1955BA43" w14:textId="77777777" w:rsidR="00F764C5" w:rsidRPr="00DF4D82" w:rsidRDefault="00C503A7" w:rsidP="00F764C5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sz w:val="24"/>
          <w:szCs w:val="24"/>
        </w:rPr>
        <w:t>«</w:t>
      </w:r>
      <w:r w:rsidR="00F764C5" w:rsidRPr="00DF4D8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Глава VII. Обустройство территории </w:t>
      </w:r>
      <w:r w:rsidR="00330D68" w:rsidRPr="00DF4D82">
        <w:rPr>
          <w:rFonts w:ascii="Times New Roman" w:hAnsi="Times New Roman" w:cs="Times New Roman"/>
          <w:b/>
          <w:color w:val="000000"/>
          <w:sz w:val="24"/>
          <w:szCs w:val="24"/>
        </w:rPr>
        <w:t>городского поселения Безенчук</w:t>
      </w:r>
      <w:r w:rsidR="00F764C5" w:rsidRPr="00DF4D8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в целях обеспечения беспрепятственного передвижения по ней инвалидов и других маломобильных групп населения</w:t>
      </w:r>
    </w:p>
    <w:p w14:paraId="08D7567D" w14:textId="77777777" w:rsidR="00F764C5" w:rsidRPr="00DF4D82" w:rsidRDefault="00F764C5" w:rsidP="00F764C5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 xml:space="preserve">199. При проектировании объектов благоустройства обеспечивается доступность среды населенных пунктов для маломобильных групп населения, в том числе людей старшей возрастной группы, инвалидов, людей с ограниченными (временно или постоянно) возможностями здоровья, детей младшего возраста, пешеходов с детскими колясками. </w:t>
      </w:r>
    </w:p>
    <w:p w14:paraId="481DAB16" w14:textId="77777777" w:rsidR="00F764C5" w:rsidRPr="00DF4D82" w:rsidRDefault="00F764C5" w:rsidP="00F764C5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199.1. Проектирование, строительство, установка технических средств и оборудования, способствующих передвижению маломобильных групп населения, осуществляются в том числе при новом строительстве в соответствии с утвержденной проектной документацией.</w:t>
      </w:r>
    </w:p>
    <w:p w14:paraId="3539553E" w14:textId="77777777" w:rsidR="00F764C5" w:rsidRPr="00DF4D82" w:rsidRDefault="00F764C5" w:rsidP="00F764C5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199.2. Проектирование путей движения маломобильных групп населения, входных групп в здания и сооружения осуществляется в соответствии с требованиями сводов правил, национальных стандартов, отраслевых норм и настоящих Правил.</w:t>
      </w:r>
    </w:p>
    <w:p w14:paraId="7387F4BA" w14:textId="77777777" w:rsidR="00F764C5" w:rsidRPr="00DF4D82" w:rsidRDefault="00F764C5" w:rsidP="00F764C5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199.3. При выполнении благоустройства улиц в части организации подходов к зданиям и сооружениям поверхность реконструируемой части тротуаров следует выполнять на одном уровне с существующим тротуаром или путем обеспечения плавного перехода между поверхностями тротуаров, выполненными в разных уровнях.</w:t>
      </w:r>
    </w:p>
    <w:p w14:paraId="41C46F2B" w14:textId="77777777" w:rsidR="00F764C5" w:rsidRPr="00DF4D82" w:rsidRDefault="00F764C5" w:rsidP="00F764C5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Тротуары, подходы к зданиям, строениям и сооружениям, ступени и пандусы необходимо выполнять с нескользящей поверхностью.</w:t>
      </w:r>
    </w:p>
    <w:p w14:paraId="27E9982B" w14:textId="77777777" w:rsidR="00F764C5" w:rsidRPr="00DF4D82" w:rsidRDefault="00F764C5" w:rsidP="00F764C5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Поверхности тротуаров, площадок перед входом в здания, строения и сооружения, ступеней и пандусов, имеющие скользкую поверхность в холодный период времени, следует обрабатывать специальными противогололедными средствами или укрывать такие поверхности противоскользящими материалами.</w:t>
      </w:r>
    </w:p>
    <w:p w14:paraId="477F7167" w14:textId="77777777" w:rsidR="00F764C5" w:rsidRPr="00DF4D82" w:rsidRDefault="00F764C5" w:rsidP="00F764C5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199.4. Для предупреждения инвалидов по зрению о препятствиях и опасных местах на путях их следования, в том числе на пешеходных коммуникациях общественных территорий, на путях следования в жилых и производственных зданиях, общественных зданиях и сооружениях открытого доступа населения и на прилегающих к ним участках, на объектах транспортной инфраструктуры, а также для обозначения безопасных путей следования, обозначения мест их начала и изменения направления движения, для обозначения мест посадки в маршрутные транспортные средства, мест получения услуг или информации, допускается применение тактильных наземных указателей.</w:t>
      </w:r>
    </w:p>
    <w:p w14:paraId="7F2E56B4" w14:textId="77777777" w:rsidR="00F764C5" w:rsidRPr="00DF4D82" w:rsidRDefault="00F764C5" w:rsidP="00F764C5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199.5. Общественные территории населенного пункта, территории, прилегающие к объектам социальной инфраструктуры, зоны транспортно-пересадочных узлов и иные центры притяжения для информирования инвалидов по зрению на путях их движения, указания направления движения, идентификации мест и возможности получения услуги могут оборудоваться тактильными мнемосхемами (тактильными мнемокартами и рельефными планами) и тактильными указателями (тактильными табличками, пиктограммами, накладками и наклейками), обеспечивающими возможность их эффективного использования инвалидами по зрению и другими категориями маломобильных групп населения, а также людьми без инвалидности.</w:t>
      </w:r>
    </w:p>
    <w:p w14:paraId="2FC132E0" w14:textId="77777777" w:rsidR="00F764C5" w:rsidRPr="00DF4D82" w:rsidRDefault="00F764C5" w:rsidP="00F764C5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На тактильных мнемосхемах может размещаться в том числе тактильная пространственная информация, позволяющая определить фактическое положение объектов в пространстве.</w:t>
      </w:r>
    </w:p>
    <w:p w14:paraId="21C97C0A" w14:textId="77777777" w:rsidR="00C503A7" w:rsidRPr="00DF4D82" w:rsidRDefault="00F764C5" w:rsidP="00F764C5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На тактильных указателях может размещаться тактильная информация, необходимая инвалиду по зрению вдоль пути следования и позволяющая получать полноценную информацию для ориентирования в пространстве, предназначенная для считывания посредством осязания лицами, владеющими техникой чтения шрифта Брайля, и не владеющими данными навыками маломобильными группами населения.»;</w:t>
      </w:r>
    </w:p>
    <w:p w14:paraId="49A85C1B" w14:textId="77777777" w:rsidR="00210D90" w:rsidRPr="00DF4D82" w:rsidRDefault="00E469DE" w:rsidP="00D34E70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b/>
          <w:bCs/>
          <w:color w:val="000000"/>
          <w:sz w:val="24"/>
          <w:szCs w:val="24"/>
        </w:rPr>
        <w:t>1.1</w:t>
      </w:r>
      <w:r w:rsidR="009F665A" w:rsidRPr="00DF4D82">
        <w:rPr>
          <w:rFonts w:ascii="Times New Roman" w:hAnsi="Times New Roman" w:cs="Times New Roman"/>
          <w:b/>
          <w:bCs/>
          <w:color w:val="000000"/>
          <w:sz w:val="24"/>
          <w:szCs w:val="24"/>
        </w:rPr>
        <w:t>8</w:t>
      </w:r>
      <w:r w:rsidRPr="00DF4D82"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  <w:r w:rsidR="00210D90" w:rsidRPr="00DF4D82">
        <w:rPr>
          <w:rFonts w:ascii="Times New Roman" w:hAnsi="Times New Roman" w:cs="Times New Roman"/>
          <w:color w:val="000000"/>
          <w:sz w:val="24"/>
          <w:szCs w:val="24"/>
        </w:rPr>
        <w:t>дополнить Правила пункт</w:t>
      </w:r>
      <w:r w:rsidR="00CD4A94" w:rsidRPr="00DF4D82">
        <w:rPr>
          <w:rFonts w:ascii="Times New Roman" w:hAnsi="Times New Roman" w:cs="Times New Roman"/>
          <w:color w:val="000000"/>
          <w:sz w:val="24"/>
          <w:szCs w:val="24"/>
        </w:rPr>
        <w:t>ами</w:t>
      </w:r>
      <w:r w:rsidR="00210D90" w:rsidRPr="00DF4D82">
        <w:rPr>
          <w:rFonts w:ascii="Times New Roman" w:hAnsi="Times New Roman" w:cs="Times New Roman"/>
          <w:color w:val="000000"/>
          <w:sz w:val="24"/>
          <w:szCs w:val="24"/>
        </w:rPr>
        <w:t xml:space="preserve"> 204.9</w:t>
      </w:r>
      <w:r w:rsidR="00CD4A94" w:rsidRPr="00DF4D82">
        <w:rPr>
          <w:rFonts w:ascii="Times New Roman" w:hAnsi="Times New Roman" w:cs="Times New Roman"/>
          <w:color w:val="000000"/>
          <w:sz w:val="24"/>
          <w:szCs w:val="24"/>
        </w:rPr>
        <w:t xml:space="preserve"> и 204.10</w:t>
      </w:r>
      <w:r w:rsidR="00210D90" w:rsidRPr="00DF4D82">
        <w:rPr>
          <w:rFonts w:ascii="Times New Roman" w:hAnsi="Times New Roman" w:cs="Times New Roman"/>
          <w:color w:val="000000"/>
          <w:sz w:val="24"/>
          <w:szCs w:val="24"/>
        </w:rPr>
        <w:t xml:space="preserve"> следующего содержания:</w:t>
      </w:r>
    </w:p>
    <w:p w14:paraId="5AE254CB" w14:textId="77777777" w:rsidR="00210D90" w:rsidRPr="00DF4D82" w:rsidRDefault="00210D90" w:rsidP="00210D90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 xml:space="preserve">«204.9. При реализации проектов благоустройства территории </w:t>
      </w:r>
      <w:r w:rsidR="00330D68" w:rsidRPr="00DF4D82">
        <w:rPr>
          <w:rFonts w:ascii="Times New Roman" w:hAnsi="Times New Roman" w:cs="Times New Roman"/>
          <w:color w:val="000000"/>
          <w:sz w:val="24"/>
          <w:szCs w:val="24"/>
        </w:rPr>
        <w:t xml:space="preserve">городского поселения </w:t>
      </w:r>
      <w:r w:rsidR="00330D68" w:rsidRPr="00DF4D82">
        <w:rPr>
          <w:rFonts w:ascii="Times New Roman" w:hAnsi="Times New Roman" w:cs="Times New Roman"/>
          <w:color w:val="000000"/>
          <w:sz w:val="24"/>
          <w:szCs w:val="24"/>
        </w:rPr>
        <w:lastRenderedPageBreak/>
        <w:t>Безенчук</w:t>
      </w:r>
      <w:r w:rsidRPr="00DF4D82">
        <w:rPr>
          <w:rFonts w:ascii="Times New Roman" w:hAnsi="Times New Roman" w:cs="Times New Roman"/>
          <w:color w:val="000000"/>
          <w:sz w:val="24"/>
          <w:szCs w:val="24"/>
        </w:rPr>
        <w:t xml:space="preserve"> может обеспечиваться:</w:t>
      </w:r>
    </w:p>
    <w:p w14:paraId="37DBD98C" w14:textId="77777777" w:rsidR="00210D90" w:rsidRPr="00DF4D82" w:rsidRDefault="00210D90" w:rsidP="00210D90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а) функциональное разнообразие благоустраиваемой территории - насыщенность территории разнообразными социальными и коммерческими сервисами;</w:t>
      </w:r>
    </w:p>
    <w:p w14:paraId="0835959F" w14:textId="77777777" w:rsidR="00210D90" w:rsidRPr="00DF4D82" w:rsidRDefault="00210D90" w:rsidP="00210D90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 xml:space="preserve">б) взаимосвязь пространств </w:t>
      </w:r>
      <w:r w:rsidR="00330D68" w:rsidRPr="00DF4D82">
        <w:rPr>
          <w:rFonts w:ascii="Times New Roman" w:hAnsi="Times New Roman" w:cs="Times New Roman"/>
          <w:color w:val="000000"/>
          <w:sz w:val="24"/>
          <w:szCs w:val="24"/>
        </w:rPr>
        <w:t>городского поселения Безенчук</w:t>
      </w:r>
      <w:r w:rsidRPr="00DF4D82">
        <w:rPr>
          <w:rFonts w:ascii="Times New Roman" w:hAnsi="Times New Roman" w:cs="Times New Roman"/>
          <w:color w:val="000000"/>
          <w:sz w:val="24"/>
          <w:szCs w:val="24"/>
        </w:rPr>
        <w:t>, доступность объектов инфраструктуры для детей и маломобильных групп населения, в том числе за счет ликвидации необоснованных барьеров и препятствий;</w:t>
      </w:r>
    </w:p>
    <w:p w14:paraId="0AB9AC5D" w14:textId="77777777" w:rsidR="00210D90" w:rsidRPr="00DF4D82" w:rsidRDefault="00210D90" w:rsidP="00210D90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 xml:space="preserve">в) создание комфортных пешеходных и велосипедных коммуникаций среды, в том числе путем создания в </w:t>
      </w:r>
      <w:r w:rsidR="00330D68" w:rsidRPr="00DF4D82">
        <w:rPr>
          <w:rFonts w:ascii="Times New Roman" w:hAnsi="Times New Roman" w:cs="Times New Roman"/>
          <w:color w:val="000000"/>
          <w:sz w:val="24"/>
          <w:szCs w:val="24"/>
        </w:rPr>
        <w:t>городском поселении Безенчук</w:t>
      </w:r>
      <w:r w:rsidRPr="00DF4D82">
        <w:rPr>
          <w:rFonts w:ascii="Times New Roman" w:hAnsi="Times New Roman" w:cs="Times New Roman"/>
          <w:color w:val="000000"/>
          <w:sz w:val="24"/>
          <w:szCs w:val="24"/>
        </w:rPr>
        <w:t xml:space="preserve"> условий для безопасных и удобных пешеходных и велосипедных прогулок, включая маломобильные группы населения, при различных погодных условиях, обеспечив при этом транзитную, коммуникационную, рекреационную и потребительскую функции территории на протяжении пешеходного маршрута;</w:t>
      </w:r>
    </w:p>
    <w:p w14:paraId="101616B9" w14:textId="77777777" w:rsidR="00210D90" w:rsidRPr="00DF4D82" w:rsidRDefault="00210D90" w:rsidP="00210D90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 xml:space="preserve">г) возможность доступа к основным значимым объектам на территории </w:t>
      </w:r>
      <w:r w:rsidR="00330D68" w:rsidRPr="00DF4D82">
        <w:rPr>
          <w:rFonts w:ascii="Times New Roman" w:hAnsi="Times New Roman" w:cs="Times New Roman"/>
          <w:color w:val="000000"/>
          <w:sz w:val="24"/>
          <w:szCs w:val="24"/>
        </w:rPr>
        <w:t>городского поселения Безенчук</w:t>
      </w:r>
      <w:r w:rsidRPr="00DF4D82">
        <w:rPr>
          <w:rFonts w:ascii="Times New Roman" w:hAnsi="Times New Roman" w:cs="Times New Roman"/>
          <w:color w:val="000000"/>
          <w:sz w:val="24"/>
          <w:szCs w:val="24"/>
        </w:rPr>
        <w:t xml:space="preserve"> и за его пределами, где находятся наиболее востребованные для жителей </w:t>
      </w:r>
      <w:r w:rsidR="00CC0DDE" w:rsidRPr="00DF4D82">
        <w:rPr>
          <w:rFonts w:ascii="Times New Roman" w:hAnsi="Times New Roman" w:cs="Times New Roman"/>
          <w:color w:val="000000"/>
          <w:sz w:val="24"/>
          <w:szCs w:val="24"/>
        </w:rPr>
        <w:t>городского поселения Безенчук</w:t>
      </w:r>
      <w:r w:rsidRPr="00DF4D82">
        <w:rPr>
          <w:rFonts w:ascii="Times New Roman" w:hAnsi="Times New Roman" w:cs="Times New Roman"/>
          <w:color w:val="000000"/>
          <w:sz w:val="24"/>
          <w:szCs w:val="24"/>
        </w:rPr>
        <w:t xml:space="preserve"> и туристов объекты и сервисы (далее - центры притяжения), при помощи сопоставимых по скорости и уровню комфорта различных видов транспорта (различные виды общественного транспорта, личный автотранспорт, велосипед и другие);</w:t>
      </w:r>
    </w:p>
    <w:p w14:paraId="3A726DC1" w14:textId="77777777" w:rsidR="00210D90" w:rsidRPr="00DF4D82" w:rsidRDefault="00210D90" w:rsidP="00210D90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д) организация комфортной среды для общения жителей, в том числе путем благоустройства как крупных, часто посещаемых общественных территорий, так и территорий, доступ на которые ограничен, предназначенных для уединенного общения и проведения времени, создание природных и природно-антропогенных объектов в зависимости от функционального назначения части территории;</w:t>
      </w:r>
    </w:p>
    <w:p w14:paraId="52E967F1" w14:textId="77777777" w:rsidR="00210D90" w:rsidRPr="00DF4D82" w:rsidRDefault="00210D90" w:rsidP="00210D90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е) шаговая доступность к объектам детской игровой и спортивной инфраструктуры для детей и подростков, в том числе относящихся к маломобильным группам населения;</w:t>
      </w:r>
    </w:p>
    <w:p w14:paraId="5F4578CB" w14:textId="77777777" w:rsidR="00210D90" w:rsidRPr="00DF4D82" w:rsidRDefault="00210D90" w:rsidP="00210D90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ж) защита окружающей среды, общественных и дворовых территорий, пешеходных и велосипедных маршрутов населенного пункта, в том числе с помощью озеленения и использования эффективных архитектурно-планировочных приемов;</w:t>
      </w:r>
    </w:p>
    <w:p w14:paraId="0737E156" w14:textId="77777777" w:rsidR="00210D90" w:rsidRPr="00DF4D82" w:rsidRDefault="00210D90" w:rsidP="00210D90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з) безопасность и порядок, в том числе путем организации системы освещения и видеонаблюдения.</w:t>
      </w:r>
    </w:p>
    <w:p w14:paraId="05CC4EB4" w14:textId="77777777" w:rsidR="00CD4A94" w:rsidRPr="00DF4D82" w:rsidRDefault="00210D90" w:rsidP="00210D90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 xml:space="preserve">Реализация комплексных проектов благоустройства территории </w:t>
      </w:r>
      <w:r w:rsidR="00CC0DDE" w:rsidRPr="00DF4D82">
        <w:rPr>
          <w:rFonts w:ascii="Times New Roman" w:hAnsi="Times New Roman" w:cs="Times New Roman"/>
          <w:color w:val="000000"/>
          <w:sz w:val="24"/>
          <w:szCs w:val="24"/>
        </w:rPr>
        <w:t>городского поселения Безенчук</w:t>
      </w:r>
      <w:r w:rsidRPr="00DF4D82">
        <w:rPr>
          <w:rFonts w:ascii="Times New Roman" w:hAnsi="Times New Roman" w:cs="Times New Roman"/>
          <w:color w:val="000000"/>
          <w:sz w:val="24"/>
          <w:szCs w:val="24"/>
        </w:rPr>
        <w:t xml:space="preserve"> может осуществляться с привлечением внебюджетных источников финансирования, в том числе с использованием механизмов государственно-частного партнерства.</w:t>
      </w:r>
    </w:p>
    <w:p w14:paraId="09F3F42F" w14:textId="77777777" w:rsidR="00210D90" w:rsidRPr="00DF4D82" w:rsidRDefault="00CD4A94" w:rsidP="00210D90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20</w:t>
      </w:r>
      <w:r w:rsidR="00004EA7" w:rsidRPr="00DF4D82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Pr="00DF4D82">
        <w:rPr>
          <w:rFonts w:ascii="Times New Roman" w:hAnsi="Times New Roman" w:cs="Times New Roman"/>
          <w:color w:val="000000"/>
          <w:sz w:val="24"/>
          <w:szCs w:val="24"/>
        </w:rPr>
        <w:t>.10. При разработке проектных мероприятий по благоустройству общественных территорий обеспечиваются открытость и проницаемость территорий для визуального восприятия (отсутствие глухих оград и излишних ограждений), условия беспрепятственного передвижения населения, включая маломобильные группы населения, приемы поддержки исторически сложившейся планировочной структуры и масштаба застройки, достижение стилевого единства элементов благоустройства с окружающей средой населенного пункта, а также стилевого единства конструкций, в том числе средств размещения информации, рекламы и вывесок, размещаемых на внешних поверхностях зданий, строений, сооружений.</w:t>
      </w:r>
      <w:r w:rsidR="00210D90" w:rsidRPr="00DF4D82">
        <w:rPr>
          <w:rFonts w:ascii="Times New Roman" w:hAnsi="Times New Roman" w:cs="Times New Roman"/>
          <w:color w:val="000000"/>
          <w:sz w:val="24"/>
          <w:szCs w:val="24"/>
        </w:rPr>
        <w:t>»;</w:t>
      </w:r>
    </w:p>
    <w:p w14:paraId="6EEB69AA" w14:textId="77777777" w:rsidR="00D2523C" w:rsidRPr="00DF4D82" w:rsidRDefault="00E469DE" w:rsidP="00D34E70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b/>
          <w:bCs/>
          <w:color w:val="000000"/>
          <w:sz w:val="24"/>
          <w:szCs w:val="24"/>
        </w:rPr>
        <w:t>1.1</w:t>
      </w:r>
      <w:r w:rsidR="009F665A" w:rsidRPr="00DF4D82">
        <w:rPr>
          <w:rFonts w:ascii="Times New Roman" w:hAnsi="Times New Roman" w:cs="Times New Roman"/>
          <w:b/>
          <w:bCs/>
          <w:color w:val="000000"/>
          <w:sz w:val="24"/>
          <w:szCs w:val="24"/>
        </w:rPr>
        <w:t>9</w:t>
      </w:r>
      <w:r w:rsidRPr="00DF4D82"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  <w:r w:rsidR="00D2523C" w:rsidRPr="00DF4D82">
        <w:rPr>
          <w:rFonts w:ascii="Times New Roman" w:hAnsi="Times New Roman" w:cs="Times New Roman"/>
          <w:color w:val="000000"/>
          <w:sz w:val="24"/>
          <w:szCs w:val="24"/>
        </w:rPr>
        <w:t>пункт 205 Правил дополнить абзацем следующего содержания:</w:t>
      </w:r>
    </w:p>
    <w:p w14:paraId="5841A09B" w14:textId="77777777" w:rsidR="00D2523C" w:rsidRPr="00DF4D82" w:rsidRDefault="00D2523C" w:rsidP="00D34E70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 xml:space="preserve">«Граждане и организации привлекаются к участию в реализации мероприятий по благоустройству территории </w:t>
      </w:r>
      <w:r w:rsidR="00CC0DDE" w:rsidRPr="00DF4D82">
        <w:rPr>
          <w:rFonts w:ascii="Times New Roman" w:hAnsi="Times New Roman" w:cs="Times New Roman"/>
          <w:color w:val="000000"/>
          <w:sz w:val="24"/>
          <w:szCs w:val="24"/>
        </w:rPr>
        <w:t>городского поселения Безенчук</w:t>
      </w:r>
      <w:r w:rsidRPr="00DF4D82">
        <w:rPr>
          <w:rFonts w:ascii="Times New Roman" w:hAnsi="Times New Roman" w:cs="Times New Roman"/>
          <w:color w:val="000000"/>
          <w:sz w:val="24"/>
          <w:szCs w:val="24"/>
        </w:rPr>
        <w:t xml:space="preserve"> на всех этапах реализации проекта благоустройства.»;</w:t>
      </w:r>
    </w:p>
    <w:p w14:paraId="68BB5244" w14:textId="77777777" w:rsidR="004D0249" w:rsidRPr="00DF4D82" w:rsidRDefault="00D34E70" w:rsidP="00D34E70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b/>
          <w:bCs/>
          <w:color w:val="000000"/>
          <w:sz w:val="24"/>
          <w:szCs w:val="24"/>
        </w:rPr>
        <w:t>1.</w:t>
      </w:r>
      <w:r w:rsidR="009F665A" w:rsidRPr="00DF4D82">
        <w:rPr>
          <w:rFonts w:ascii="Times New Roman" w:hAnsi="Times New Roman" w:cs="Times New Roman"/>
          <w:b/>
          <w:bCs/>
          <w:color w:val="000000"/>
          <w:sz w:val="24"/>
          <w:szCs w:val="24"/>
        </w:rPr>
        <w:t>20</w:t>
      </w:r>
      <w:r w:rsidRPr="00DF4D82"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  <w:r w:rsidR="004D0249" w:rsidRPr="00DF4D82">
        <w:rPr>
          <w:rFonts w:ascii="Times New Roman" w:hAnsi="Times New Roman" w:cs="Times New Roman"/>
          <w:color w:val="000000"/>
          <w:sz w:val="24"/>
          <w:szCs w:val="24"/>
        </w:rPr>
        <w:t xml:space="preserve">главу X Правил «Контроль за соблюдением норм и правил благоустройства» </w:t>
      </w:r>
      <w:r w:rsidR="000366D0" w:rsidRPr="00DF4D82">
        <w:rPr>
          <w:rFonts w:ascii="Times New Roman" w:hAnsi="Times New Roman" w:cs="Times New Roman"/>
          <w:color w:val="000000"/>
          <w:sz w:val="24"/>
          <w:szCs w:val="24"/>
        </w:rPr>
        <w:t>исключить</w:t>
      </w:r>
      <w:r w:rsidR="004D0249" w:rsidRPr="00DF4D82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754FF37C" w14:textId="77777777" w:rsidR="00004EA7" w:rsidRPr="00DF4D82" w:rsidRDefault="00830D75" w:rsidP="00D34E70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b/>
          <w:bCs/>
          <w:color w:val="000000"/>
          <w:sz w:val="24"/>
          <w:szCs w:val="24"/>
        </w:rPr>
        <w:t>1.2</w:t>
      </w:r>
      <w:r w:rsidR="009F665A" w:rsidRPr="00DF4D82">
        <w:rPr>
          <w:rFonts w:ascii="Times New Roman" w:hAnsi="Times New Roman" w:cs="Times New Roman"/>
          <w:b/>
          <w:bCs/>
          <w:color w:val="000000"/>
          <w:sz w:val="24"/>
          <w:szCs w:val="24"/>
        </w:rPr>
        <w:t>1</w:t>
      </w:r>
      <w:r w:rsidRPr="00DF4D82"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  <w:r w:rsidR="00004EA7" w:rsidRPr="00DF4D82">
        <w:rPr>
          <w:rFonts w:ascii="Times New Roman" w:hAnsi="Times New Roman" w:cs="Times New Roman"/>
          <w:color w:val="000000"/>
          <w:sz w:val="24"/>
          <w:szCs w:val="24"/>
        </w:rPr>
        <w:t>пункт 223 Правил дополнить абзацами следующего содержания:</w:t>
      </w:r>
    </w:p>
    <w:p w14:paraId="173CD4C2" w14:textId="77777777" w:rsidR="00004EA7" w:rsidRPr="00DF4D82" w:rsidRDefault="00004EA7" w:rsidP="00004EA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«Запрещается устраивать ограждение контейнерной площадки из сварной сетки, сетки-рабицы, решеток из прута и прутка, арматуры, бетонных и железобетонных изделий, дерева, ткани, картона, бумаги, пластиковых изделий, шифера, поддонов, иных подобных изделий и материалов.</w:t>
      </w:r>
    </w:p>
    <w:p w14:paraId="13BAE1EF" w14:textId="77777777" w:rsidR="00004EA7" w:rsidRPr="00DF4D82" w:rsidRDefault="00004EA7" w:rsidP="00004EA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Внешние поверхности покрытия контейнерной площадки, элементов сопряжения покрытий, контейнеров, бункеров, ограждения контейнерной площадки необходимо поддерживать чистыми, без визуально воспринимаемых деформаций.</w:t>
      </w:r>
    </w:p>
    <w:p w14:paraId="037A3DEF" w14:textId="77777777" w:rsidR="00004EA7" w:rsidRPr="00DF4D82" w:rsidRDefault="00004EA7" w:rsidP="00004EA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lastRenderedPageBreak/>
        <w:t>Контейнерную площадку разрешается освещать в вечерне-ночное время с использованием установок наружного освещения.</w:t>
      </w:r>
    </w:p>
    <w:p w14:paraId="03A69E78" w14:textId="77777777" w:rsidR="00004EA7" w:rsidRPr="00DF4D82" w:rsidRDefault="00004EA7" w:rsidP="00004EA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Крыши контейнерных площадок не допускается устраивать из бетонных и железобетонных изделий, дерева, ткани, шифера, мягкой кровли, черепицы, поддонов, иных подобных изделий и материалов.»;</w:t>
      </w:r>
    </w:p>
    <w:p w14:paraId="2A1A0E41" w14:textId="77777777" w:rsidR="00D34E70" w:rsidRPr="00DF4D82" w:rsidRDefault="004D0249" w:rsidP="00D34E70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b/>
          <w:bCs/>
          <w:color w:val="000000"/>
          <w:sz w:val="24"/>
          <w:szCs w:val="24"/>
        </w:rPr>
        <w:t>1.</w:t>
      </w:r>
      <w:r w:rsidR="00830D75" w:rsidRPr="00DF4D82">
        <w:rPr>
          <w:rFonts w:ascii="Times New Roman" w:hAnsi="Times New Roman" w:cs="Times New Roman"/>
          <w:b/>
          <w:bCs/>
          <w:color w:val="000000"/>
          <w:sz w:val="24"/>
          <w:szCs w:val="24"/>
        </w:rPr>
        <w:t>2</w:t>
      </w:r>
      <w:r w:rsidR="009F665A" w:rsidRPr="00DF4D82">
        <w:rPr>
          <w:rFonts w:ascii="Times New Roman" w:hAnsi="Times New Roman" w:cs="Times New Roman"/>
          <w:b/>
          <w:bCs/>
          <w:color w:val="000000"/>
          <w:sz w:val="24"/>
          <w:szCs w:val="24"/>
        </w:rPr>
        <w:t>2</w:t>
      </w:r>
      <w:r w:rsidRPr="00DF4D82"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  <w:r w:rsidR="00D34E70" w:rsidRPr="00DF4D82">
        <w:rPr>
          <w:rFonts w:ascii="Times New Roman" w:hAnsi="Times New Roman" w:cs="Times New Roman"/>
          <w:color w:val="000000"/>
          <w:sz w:val="24"/>
          <w:szCs w:val="24"/>
        </w:rPr>
        <w:t xml:space="preserve">дополнить Правила главой </w:t>
      </w:r>
      <w:r w:rsidRPr="00DF4D82">
        <w:rPr>
          <w:rFonts w:ascii="Times New Roman" w:hAnsi="Times New Roman" w:cs="Times New Roman"/>
          <w:color w:val="000000"/>
          <w:sz w:val="24"/>
          <w:szCs w:val="24"/>
          <w:lang w:val="en-US"/>
        </w:rPr>
        <w:t>XIV</w:t>
      </w:r>
      <w:r w:rsidR="00D34E70" w:rsidRPr="00DF4D82">
        <w:rPr>
          <w:rFonts w:ascii="Times New Roman" w:hAnsi="Times New Roman" w:cs="Times New Roman"/>
          <w:color w:val="000000"/>
          <w:sz w:val="24"/>
          <w:szCs w:val="24"/>
        </w:rPr>
        <w:t xml:space="preserve"> следующего содержания:</w:t>
      </w:r>
    </w:p>
    <w:p w14:paraId="44A190FB" w14:textId="77777777" w:rsidR="00D34E70" w:rsidRPr="00DF4D82" w:rsidRDefault="00D34E70" w:rsidP="00D34E7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Pr="00DF4D82">
        <w:rPr>
          <w:rFonts w:ascii="Times New Roman" w:hAnsi="Times New Roman" w:cs="Times New Roman"/>
          <w:b/>
          <w:sz w:val="24"/>
          <w:szCs w:val="24"/>
        </w:rPr>
        <w:t xml:space="preserve">Глава </w:t>
      </w:r>
      <w:r w:rsidR="004D0249" w:rsidRPr="00DF4D82">
        <w:rPr>
          <w:rFonts w:ascii="Times New Roman" w:hAnsi="Times New Roman" w:cs="Times New Roman"/>
          <w:b/>
          <w:sz w:val="24"/>
          <w:szCs w:val="24"/>
          <w:lang w:val="en-US"/>
        </w:rPr>
        <w:t>XIV</w:t>
      </w:r>
      <w:r w:rsidRPr="00DF4D82">
        <w:rPr>
          <w:rFonts w:ascii="Times New Roman" w:hAnsi="Times New Roman" w:cs="Times New Roman"/>
          <w:b/>
          <w:sz w:val="24"/>
          <w:szCs w:val="24"/>
        </w:rPr>
        <w:t>. Выпас и прогон сельскохозяйственных животных</w:t>
      </w:r>
    </w:p>
    <w:p w14:paraId="0543BDF6" w14:textId="77777777" w:rsidR="00D34E70" w:rsidRPr="00DF4D82" w:rsidRDefault="004D0249" w:rsidP="00D34E70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F4D82">
        <w:rPr>
          <w:rFonts w:ascii="Times New Roman" w:hAnsi="Times New Roman" w:cs="Times New Roman"/>
          <w:bCs/>
          <w:sz w:val="24"/>
          <w:szCs w:val="24"/>
        </w:rPr>
        <w:t>230</w:t>
      </w:r>
      <w:r w:rsidR="00D34E70" w:rsidRPr="00DF4D82">
        <w:rPr>
          <w:rFonts w:ascii="Times New Roman" w:hAnsi="Times New Roman" w:cs="Times New Roman"/>
          <w:bCs/>
          <w:sz w:val="24"/>
          <w:szCs w:val="24"/>
        </w:rPr>
        <w:t xml:space="preserve">. Сельскохозяйственные животные могут быть организованы их собственниками в стада для выпаса под контролем собственника или совершеннолетнего лица, заключившего с собственниками или уполномоченными собственниками лицами коллективные или индивидуальные договоры на оказание услуг по выпасу сельскохозяйственных животных (далее - пастух). </w:t>
      </w:r>
    </w:p>
    <w:p w14:paraId="12DB3281" w14:textId="77777777" w:rsidR="00D34E70" w:rsidRPr="00DF4D82" w:rsidRDefault="00D34E70" w:rsidP="00D34E70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F4D82">
        <w:rPr>
          <w:rFonts w:ascii="Times New Roman" w:hAnsi="Times New Roman" w:cs="Times New Roman"/>
          <w:bCs/>
          <w:sz w:val="24"/>
          <w:szCs w:val="24"/>
        </w:rPr>
        <w:t>Сельскохозяйственные животные, принадлежащие сельскохозяйственным товаропроизводителям - юридическим лицам, включая крестьянские (фермерские) хозяйства, крестьянским (фермерским) хозяйствам, прошедшим государственную регистрацию в качестве индивидуальных предпринимателей, гражданам, ведущим личное подсобное хозяйство, подлежат выпасу стадами на земельных участках, предоставленным им в установленном законом порядке для ведения, предназначенного для этого вида деятельности.</w:t>
      </w:r>
    </w:p>
    <w:p w14:paraId="7E2D31D0" w14:textId="77777777" w:rsidR="00D34E70" w:rsidRPr="00DF4D82" w:rsidRDefault="004D0249" w:rsidP="00D34E70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F4D82">
        <w:rPr>
          <w:rFonts w:ascii="Times New Roman" w:hAnsi="Times New Roman" w:cs="Times New Roman"/>
          <w:bCs/>
          <w:sz w:val="24"/>
          <w:szCs w:val="24"/>
        </w:rPr>
        <w:t>231</w:t>
      </w:r>
      <w:r w:rsidR="00D34E70" w:rsidRPr="00DF4D82">
        <w:rPr>
          <w:rFonts w:ascii="Times New Roman" w:hAnsi="Times New Roman" w:cs="Times New Roman"/>
          <w:bCs/>
          <w:sz w:val="24"/>
          <w:szCs w:val="24"/>
        </w:rPr>
        <w:t>. В случае невозможности организации выпаса сельскохозяйственных животных в стаде под контролем пастуха либо выпаса единичных сельскохозяйственных животных под контролем пастуха собственники сельскохозяйственных животных обязаны самостоятельно осуществлять выпас либо обеспечивать содержание сельскохозяйственных животных в приспособленных для этого помещениях во дворах (личных подворьях) без выгона на пастбище.</w:t>
      </w:r>
    </w:p>
    <w:p w14:paraId="26DCE62F" w14:textId="77777777" w:rsidR="00D34E70" w:rsidRPr="00DF4D82" w:rsidRDefault="00D34E70" w:rsidP="00D34E70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F4D82">
        <w:rPr>
          <w:rFonts w:ascii="Times New Roman" w:hAnsi="Times New Roman" w:cs="Times New Roman"/>
          <w:bCs/>
          <w:sz w:val="24"/>
          <w:szCs w:val="24"/>
        </w:rPr>
        <w:t>Выпас сельскохозяйственных животных без выгона на пастбище также может осуществляться на земельном участке, принадлежащем собственнику сельскохозяйственных животных на праве собственности, на основании иных вещных прав, иных прав, и в соответствии с целями его использования.</w:t>
      </w:r>
    </w:p>
    <w:p w14:paraId="03776907" w14:textId="77777777" w:rsidR="00D34E70" w:rsidRPr="00DF4D82" w:rsidRDefault="004D0249" w:rsidP="00D34E70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F4D82">
        <w:rPr>
          <w:rFonts w:ascii="Times New Roman" w:hAnsi="Times New Roman" w:cs="Times New Roman"/>
          <w:bCs/>
          <w:sz w:val="24"/>
          <w:szCs w:val="24"/>
        </w:rPr>
        <w:t>232</w:t>
      </w:r>
      <w:r w:rsidR="00D34E70" w:rsidRPr="00DF4D82">
        <w:rPr>
          <w:rFonts w:ascii="Times New Roman" w:hAnsi="Times New Roman" w:cs="Times New Roman"/>
          <w:bCs/>
          <w:sz w:val="24"/>
          <w:szCs w:val="24"/>
        </w:rPr>
        <w:t xml:space="preserve">. Во всех случаях, предусмотренных пунктами </w:t>
      </w:r>
      <w:r w:rsidRPr="00DF4D82">
        <w:rPr>
          <w:rFonts w:ascii="Times New Roman" w:hAnsi="Times New Roman" w:cs="Times New Roman"/>
          <w:bCs/>
          <w:sz w:val="24"/>
          <w:szCs w:val="24"/>
        </w:rPr>
        <w:t>230</w:t>
      </w:r>
      <w:r w:rsidR="00D34E70" w:rsidRPr="00DF4D82">
        <w:rPr>
          <w:rFonts w:ascii="Times New Roman" w:hAnsi="Times New Roman" w:cs="Times New Roman"/>
          <w:bCs/>
          <w:sz w:val="24"/>
          <w:szCs w:val="24"/>
        </w:rPr>
        <w:t xml:space="preserve"> и </w:t>
      </w:r>
      <w:r w:rsidRPr="00DF4D82">
        <w:rPr>
          <w:rFonts w:ascii="Times New Roman" w:hAnsi="Times New Roman" w:cs="Times New Roman"/>
          <w:bCs/>
          <w:sz w:val="24"/>
          <w:szCs w:val="24"/>
        </w:rPr>
        <w:t>231</w:t>
      </w:r>
      <w:r w:rsidR="00D34E70" w:rsidRPr="00DF4D82">
        <w:rPr>
          <w:rFonts w:ascii="Times New Roman" w:hAnsi="Times New Roman" w:cs="Times New Roman"/>
          <w:bCs/>
          <w:sz w:val="24"/>
          <w:szCs w:val="24"/>
        </w:rPr>
        <w:t xml:space="preserve"> настоящих Правил, выпас сельскохозяйственных животных осуществляется в установленном настоящими Правилами порядке на огороженных территориях либо на неогороженных территориях (пастбищах), отведенных для этих целей, на привязи или под надзором собственников сельскохозяйственных животных или пастуха.</w:t>
      </w:r>
    </w:p>
    <w:p w14:paraId="1704DDC1" w14:textId="77777777" w:rsidR="00D34E70" w:rsidRPr="00DF4D82" w:rsidRDefault="004D0249" w:rsidP="00D34E70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F4D82">
        <w:rPr>
          <w:rFonts w:ascii="Times New Roman" w:hAnsi="Times New Roman" w:cs="Times New Roman"/>
          <w:bCs/>
          <w:sz w:val="24"/>
          <w:szCs w:val="24"/>
        </w:rPr>
        <w:t>233</w:t>
      </w:r>
      <w:r w:rsidR="00D34E70" w:rsidRPr="00DF4D82">
        <w:rPr>
          <w:rFonts w:ascii="Times New Roman" w:hAnsi="Times New Roman" w:cs="Times New Roman"/>
          <w:bCs/>
          <w:sz w:val="24"/>
          <w:szCs w:val="24"/>
        </w:rPr>
        <w:t>. В случае выпаса без выгона на пастбище прогон сельскохозяйственных животных до земельного участка осуществляется собственниками либо иными лицами, определенными собственниками в установленном законом порядке, на поводе с учетом требований к маршруту и времени прогона, установленных настоящими Правилами.</w:t>
      </w:r>
    </w:p>
    <w:p w14:paraId="30BBEF09" w14:textId="77777777" w:rsidR="00D34E70" w:rsidRPr="00DF4D82" w:rsidRDefault="004D0249" w:rsidP="00D34E70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F4D82">
        <w:rPr>
          <w:rFonts w:ascii="Times New Roman" w:hAnsi="Times New Roman" w:cs="Times New Roman"/>
          <w:bCs/>
          <w:sz w:val="24"/>
          <w:szCs w:val="24"/>
        </w:rPr>
        <w:t>234</w:t>
      </w:r>
      <w:r w:rsidR="00D34E70" w:rsidRPr="00DF4D82">
        <w:rPr>
          <w:rFonts w:ascii="Times New Roman" w:hAnsi="Times New Roman" w:cs="Times New Roman"/>
          <w:bCs/>
          <w:sz w:val="24"/>
          <w:szCs w:val="24"/>
        </w:rPr>
        <w:t>. Прогон сельскохозяйственных животных от мест их постоянного нахождения до мест</w:t>
      </w:r>
      <w:r w:rsidR="000366D0" w:rsidRPr="00DF4D82">
        <w:rPr>
          <w:rFonts w:ascii="Times New Roman" w:hAnsi="Times New Roman" w:cs="Times New Roman"/>
          <w:bCs/>
          <w:sz w:val="24"/>
          <w:szCs w:val="24"/>
        </w:rPr>
        <w:t>а</w:t>
      </w:r>
      <w:r w:rsidR="00D34E70" w:rsidRPr="00DF4D82">
        <w:rPr>
          <w:rFonts w:ascii="Times New Roman" w:hAnsi="Times New Roman" w:cs="Times New Roman"/>
          <w:bCs/>
          <w:sz w:val="24"/>
          <w:szCs w:val="24"/>
        </w:rPr>
        <w:t xml:space="preserve"> сбора в стада и обратно осуществляется </w:t>
      </w:r>
      <w:bookmarkStart w:id="35" w:name="_Hlk96684435"/>
      <w:r w:rsidR="00D34E70" w:rsidRPr="00DF4D82">
        <w:rPr>
          <w:rFonts w:ascii="Times New Roman" w:hAnsi="Times New Roman" w:cs="Times New Roman"/>
          <w:bCs/>
          <w:sz w:val="24"/>
          <w:szCs w:val="24"/>
        </w:rPr>
        <w:t xml:space="preserve">на поводе </w:t>
      </w:r>
      <w:bookmarkEnd w:id="35"/>
      <w:r w:rsidR="00D34E70" w:rsidRPr="00DF4D82">
        <w:rPr>
          <w:rFonts w:ascii="Times New Roman" w:hAnsi="Times New Roman" w:cs="Times New Roman"/>
          <w:bCs/>
          <w:sz w:val="24"/>
          <w:szCs w:val="24"/>
        </w:rPr>
        <w:t>собственниками либо иными лицами, определенными собственниками в установленном законом порядке,в соответствии с временем и маршрутами прогона сельскохозяйственных животных.</w:t>
      </w:r>
    </w:p>
    <w:p w14:paraId="34CDEF68" w14:textId="77777777" w:rsidR="00D34E70" w:rsidRPr="00DF4D82" w:rsidRDefault="00D34E70" w:rsidP="00D34E70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F4D82">
        <w:rPr>
          <w:rFonts w:ascii="Times New Roman" w:hAnsi="Times New Roman" w:cs="Times New Roman"/>
          <w:bCs/>
          <w:sz w:val="24"/>
          <w:szCs w:val="24"/>
        </w:rPr>
        <w:t>Прогон сельскохозяйственных животных от мест сбора в стада до мест выпаса и обратно осуществляется пастухами в соответствии с временем и маршрутами прогона сельскохозяйственных животных.</w:t>
      </w:r>
    </w:p>
    <w:p w14:paraId="5B663907" w14:textId="77777777" w:rsidR="00D34E70" w:rsidRPr="00DF4D82" w:rsidRDefault="004D0249" w:rsidP="00D34E70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F4D82">
        <w:rPr>
          <w:rFonts w:ascii="Times New Roman" w:hAnsi="Times New Roman" w:cs="Times New Roman"/>
          <w:bCs/>
          <w:sz w:val="24"/>
          <w:szCs w:val="24"/>
        </w:rPr>
        <w:t>235</w:t>
      </w:r>
      <w:r w:rsidR="00D34E70" w:rsidRPr="00DF4D82">
        <w:rPr>
          <w:rFonts w:ascii="Times New Roman" w:hAnsi="Times New Roman" w:cs="Times New Roman"/>
          <w:bCs/>
          <w:sz w:val="24"/>
          <w:szCs w:val="24"/>
        </w:rPr>
        <w:t xml:space="preserve">. Даты начала и окончания выпаса в </w:t>
      </w:r>
      <w:r w:rsidR="00CC0DDE" w:rsidRPr="00DF4D82">
        <w:rPr>
          <w:rFonts w:ascii="Times New Roman" w:hAnsi="Times New Roman" w:cs="Times New Roman"/>
          <w:bCs/>
          <w:sz w:val="24"/>
          <w:szCs w:val="24"/>
        </w:rPr>
        <w:t>городском поселении Безенчук</w:t>
      </w:r>
      <w:r w:rsidR="00D34E70" w:rsidRPr="00DF4D82">
        <w:rPr>
          <w:rFonts w:ascii="Times New Roman" w:hAnsi="Times New Roman" w:cs="Times New Roman"/>
          <w:bCs/>
          <w:sz w:val="24"/>
          <w:szCs w:val="24"/>
        </w:rPr>
        <w:t xml:space="preserve">, маршруты и время прогона и выпаса сельскохозяйственных животных по территории </w:t>
      </w:r>
      <w:r w:rsidR="00CC0DDE" w:rsidRPr="00DF4D82">
        <w:rPr>
          <w:rFonts w:ascii="Times New Roman" w:hAnsi="Times New Roman" w:cs="Times New Roman"/>
          <w:bCs/>
          <w:sz w:val="24"/>
          <w:szCs w:val="24"/>
        </w:rPr>
        <w:t>городского поселения Безенчук</w:t>
      </w:r>
      <w:r w:rsidR="00D34E70" w:rsidRPr="00DF4D82">
        <w:rPr>
          <w:rFonts w:ascii="Times New Roman" w:hAnsi="Times New Roman" w:cs="Times New Roman"/>
          <w:bCs/>
          <w:sz w:val="24"/>
          <w:szCs w:val="24"/>
        </w:rPr>
        <w:t xml:space="preserve"> определяются </w:t>
      </w:r>
      <w:bookmarkStart w:id="36" w:name="_Hlk96673617"/>
      <w:r w:rsidR="00D34E70" w:rsidRPr="00DF4D82">
        <w:rPr>
          <w:rFonts w:ascii="Times New Roman" w:hAnsi="Times New Roman" w:cs="Times New Roman"/>
          <w:bCs/>
          <w:sz w:val="24"/>
          <w:szCs w:val="24"/>
        </w:rPr>
        <w:t xml:space="preserve">постановлением Администрации </w:t>
      </w:r>
      <w:r w:rsidR="00C8630F" w:rsidRPr="00DF4D82">
        <w:rPr>
          <w:rFonts w:ascii="Times New Roman" w:hAnsi="Times New Roman" w:cs="Times New Roman"/>
          <w:bCs/>
          <w:sz w:val="24"/>
          <w:szCs w:val="24"/>
        </w:rPr>
        <w:t xml:space="preserve">городского </w:t>
      </w:r>
      <w:r w:rsidR="00D34E70" w:rsidRPr="00DF4D82">
        <w:rPr>
          <w:rFonts w:ascii="Times New Roman" w:hAnsi="Times New Roman" w:cs="Times New Roman"/>
          <w:bCs/>
          <w:sz w:val="24"/>
          <w:szCs w:val="24"/>
        </w:rPr>
        <w:t>поселения</w:t>
      </w:r>
      <w:bookmarkEnd w:id="36"/>
      <w:r w:rsidR="00C8630F" w:rsidRPr="00DF4D82">
        <w:rPr>
          <w:rFonts w:ascii="Times New Roman" w:hAnsi="Times New Roman" w:cs="Times New Roman"/>
          <w:bCs/>
          <w:sz w:val="24"/>
          <w:szCs w:val="24"/>
        </w:rPr>
        <w:t xml:space="preserve"> Безенчук</w:t>
      </w:r>
      <w:r w:rsidR="00D34E70" w:rsidRPr="00DF4D82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14:paraId="7BA6AFFC" w14:textId="77777777" w:rsidR="00D34E70" w:rsidRPr="00DF4D82" w:rsidRDefault="00D34E70" w:rsidP="00D34E70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F4D82">
        <w:rPr>
          <w:rFonts w:ascii="Times New Roman" w:hAnsi="Times New Roman" w:cs="Times New Roman"/>
          <w:bCs/>
          <w:sz w:val="24"/>
          <w:szCs w:val="24"/>
        </w:rPr>
        <w:t>Не допускается устанавливать маршруты прогона сельскохозяйственных животных через территории производственных зон, зон инженерной и транспортной инфраструктур, зон сельскохозяйственного использования (за исключением земельных участков, используемых для выпаса сельскохозяйственных животных), зон рекреационного назначения.</w:t>
      </w:r>
    </w:p>
    <w:p w14:paraId="44BA4CB5" w14:textId="77777777" w:rsidR="00D34E70" w:rsidRPr="00DF4D82" w:rsidRDefault="00D34E70" w:rsidP="00D34E70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F4D82">
        <w:rPr>
          <w:rFonts w:ascii="Times New Roman" w:hAnsi="Times New Roman" w:cs="Times New Roman"/>
          <w:bCs/>
          <w:sz w:val="24"/>
          <w:szCs w:val="24"/>
        </w:rPr>
        <w:t>Время прогона и выпаса</w:t>
      </w:r>
      <w:r w:rsidRPr="00DF4D82">
        <w:rPr>
          <w:rFonts w:ascii="Times New Roman" w:hAnsi="Times New Roman" w:cs="Times New Roman"/>
          <w:sz w:val="24"/>
          <w:szCs w:val="24"/>
        </w:rPr>
        <w:t xml:space="preserve"> сельскохозяйственных животных по территории </w:t>
      </w:r>
      <w:r w:rsidR="00CC0DDE" w:rsidRPr="00DF4D82">
        <w:rPr>
          <w:rFonts w:ascii="Times New Roman" w:hAnsi="Times New Roman" w:cs="Times New Roman"/>
          <w:sz w:val="24"/>
          <w:szCs w:val="24"/>
        </w:rPr>
        <w:t>городского поселения Безенчук</w:t>
      </w:r>
      <w:r w:rsidR="0071142F" w:rsidRPr="00DF4D82">
        <w:rPr>
          <w:rFonts w:ascii="Times New Roman" w:hAnsi="Times New Roman" w:cs="Times New Roman"/>
          <w:sz w:val="24"/>
          <w:szCs w:val="24"/>
        </w:rPr>
        <w:t xml:space="preserve"> </w:t>
      </w:r>
      <w:r w:rsidRPr="00DF4D82">
        <w:rPr>
          <w:rFonts w:ascii="Times New Roman" w:hAnsi="Times New Roman" w:cs="Times New Roman"/>
          <w:bCs/>
          <w:sz w:val="24"/>
          <w:szCs w:val="24"/>
        </w:rPr>
        <w:t xml:space="preserve">должно быть определено не ранее 6.00 и не позднее 21.00 по местному </w:t>
      </w:r>
      <w:r w:rsidRPr="00DF4D82">
        <w:rPr>
          <w:rFonts w:ascii="Times New Roman" w:hAnsi="Times New Roman" w:cs="Times New Roman"/>
          <w:bCs/>
          <w:sz w:val="24"/>
          <w:szCs w:val="24"/>
        </w:rPr>
        <w:lastRenderedPageBreak/>
        <w:t>времени в рабочие дни и не ранее 7.00 и не позднее 20.00 по местному времени в выходные и праздничные дни.</w:t>
      </w:r>
    </w:p>
    <w:p w14:paraId="3A1DA6D4" w14:textId="77777777" w:rsidR="00D34E70" w:rsidRPr="00DF4D82" w:rsidRDefault="00D34E70" w:rsidP="00D34E70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F4D82">
        <w:rPr>
          <w:rFonts w:ascii="Times New Roman" w:hAnsi="Times New Roman" w:cs="Times New Roman"/>
          <w:bCs/>
          <w:sz w:val="24"/>
          <w:szCs w:val="24"/>
        </w:rPr>
        <w:t xml:space="preserve">Для обсуждения и согласования дат начала и окончания выпаса в </w:t>
      </w:r>
      <w:r w:rsidR="00CC0DDE" w:rsidRPr="00DF4D82">
        <w:rPr>
          <w:rFonts w:ascii="Times New Roman" w:hAnsi="Times New Roman" w:cs="Times New Roman"/>
          <w:bCs/>
          <w:sz w:val="24"/>
          <w:szCs w:val="24"/>
        </w:rPr>
        <w:t>городском поселении Безенчук</w:t>
      </w:r>
      <w:r w:rsidRPr="00DF4D82">
        <w:rPr>
          <w:rFonts w:ascii="Times New Roman" w:hAnsi="Times New Roman" w:cs="Times New Roman"/>
          <w:bCs/>
          <w:sz w:val="24"/>
          <w:szCs w:val="24"/>
        </w:rPr>
        <w:t xml:space="preserve">, маршрутов и времени прогона и выпаса сельскохозяйственных животных по территории </w:t>
      </w:r>
      <w:r w:rsidR="00CC0DDE" w:rsidRPr="00DF4D82">
        <w:rPr>
          <w:rFonts w:ascii="Times New Roman" w:hAnsi="Times New Roman" w:cs="Times New Roman"/>
          <w:bCs/>
          <w:sz w:val="24"/>
          <w:szCs w:val="24"/>
        </w:rPr>
        <w:t>городского поселения Безенчук</w:t>
      </w:r>
      <w:r w:rsidRPr="00DF4D82">
        <w:rPr>
          <w:rFonts w:ascii="Times New Roman" w:hAnsi="Times New Roman" w:cs="Times New Roman"/>
          <w:bCs/>
          <w:sz w:val="24"/>
          <w:szCs w:val="24"/>
        </w:rPr>
        <w:t xml:space="preserve">, а также для внесения изменений в ранее установленные постановлением Администрации </w:t>
      </w:r>
      <w:r w:rsidR="00C8630F" w:rsidRPr="00DF4D82">
        <w:rPr>
          <w:rFonts w:ascii="Times New Roman" w:hAnsi="Times New Roman" w:cs="Times New Roman"/>
          <w:bCs/>
          <w:sz w:val="24"/>
          <w:szCs w:val="24"/>
        </w:rPr>
        <w:t>городского поселения Безенчук</w:t>
      </w:r>
      <w:r w:rsidRPr="00DF4D82">
        <w:rPr>
          <w:rFonts w:ascii="Times New Roman" w:hAnsi="Times New Roman" w:cs="Times New Roman"/>
          <w:bCs/>
          <w:sz w:val="24"/>
          <w:szCs w:val="24"/>
        </w:rPr>
        <w:t xml:space="preserve"> даты начала и окончания выпаса, маршруты и время прогона и выпаса сельскохозяйственных животных по территории </w:t>
      </w:r>
      <w:r w:rsidR="00CC0DDE" w:rsidRPr="00DF4D82">
        <w:rPr>
          <w:rFonts w:ascii="Times New Roman" w:hAnsi="Times New Roman" w:cs="Times New Roman"/>
          <w:bCs/>
          <w:sz w:val="24"/>
          <w:szCs w:val="24"/>
        </w:rPr>
        <w:t>городского поселения Безенчук</w:t>
      </w:r>
      <w:r w:rsidRPr="00DF4D82">
        <w:rPr>
          <w:rFonts w:ascii="Times New Roman" w:hAnsi="Times New Roman" w:cs="Times New Roman"/>
          <w:bCs/>
          <w:sz w:val="24"/>
          <w:szCs w:val="24"/>
        </w:rPr>
        <w:t xml:space="preserve"> могут проводиться собрания граждан в порядке, определенном законодательством Российской Федерации и муниципальными правовыми актами </w:t>
      </w:r>
      <w:r w:rsidR="00CC0DDE" w:rsidRPr="00DF4D82">
        <w:rPr>
          <w:rFonts w:ascii="Times New Roman" w:hAnsi="Times New Roman" w:cs="Times New Roman"/>
          <w:bCs/>
          <w:sz w:val="24"/>
          <w:szCs w:val="24"/>
        </w:rPr>
        <w:t>городского поселения Безенчук</w:t>
      </w:r>
      <w:r w:rsidRPr="00DF4D82">
        <w:rPr>
          <w:rFonts w:ascii="Times New Roman" w:hAnsi="Times New Roman" w:cs="Times New Roman"/>
          <w:bCs/>
          <w:sz w:val="24"/>
          <w:szCs w:val="24"/>
        </w:rPr>
        <w:t>.</w:t>
      </w:r>
    </w:p>
    <w:p w14:paraId="1E95DC26" w14:textId="77777777" w:rsidR="00D34E70" w:rsidRPr="00DF4D82" w:rsidRDefault="00D34E70" w:rsidP="00D34E70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F4D82">
        <w:rPr>
          <w:rFonts w:ascii="Times New Roman" w:hAnsi="Times New Roman" w:cs="Times New Roman"/>
          <w:bCs/>
          <w:sz w:val="24"/>
          <w:szCs w:val="24"/>
        </w:rPr>
        <w:t xml:space="preserve">По вопросам, указанным в абзаце четвертом настоящего пункта, граждане также вправе направлять обращения в Администрацию </w:t>
      </w:r>
      <w:r w:rsidR="00C8630F" w:rsidRPr="00DF4D82">
        <w:rPr>
          <w:rFonts w:ascii="Times New Roman" w:hAnsi="Times New Roman" w:cs="Times New Roman"/>
          <w:bCs/>
          <w:sz w:val="24"/>
          <w:szCs w:val="24"/>
        </w:rPr>
        <w:t xml:space="preserve">городского поселения Безенчук </w:t>
      </w:r>
      <w:r w:rsidRPr="00DF4D82">
        <w:rPr>
          <w:rFonts w:ascii="Times New Roman" w:hAnsi="Times New Roman" w:cs="Times New Roman"/>
          <w:bCs/>
          <w:sz w:val="24"/>
          <w:szCs w:val="24"/>
        </w:rPr>
        <w:t>в соответствии с Федеральным законом от 02.05.2006 № 59-ФЗ «О порядке рассмотрения обращений граждан Российской Федерации».</w:t>
      </w:r>
    </w:p>
    <w:p w14:paraId="762B5C11" w14:textId="77777777" w:rsidR="00D34E70" w:rsidRPr="00DF4D82" w:rsidRDefault="00D34E70" w:rsidP="00D34E70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F4D82">
        <w:rPr>
          <w:rFonts w:ascii="Times New Roman" w:hAnsi="Times New Roman" w:cs="Times New Roman"/>
          <w:bCs/>
          <w:sz w:val="24"/>
          <w:szCs w:val="24"/>
        </w:rPr>
        <w:t>Выпас и прогон сельскохозяйственных животных производится с установлением публичного сервитута либо без установления такового.</w:t>
      </w:r>
    </w:p>
    <w:p w14:paraId="7877F634" w14:textId="77777777" w:rsidR="00D34E70" w:rsidRPr="00DF4D82" w:rsidRDefault="004D0249" w:rsidP="00D34E70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F4D82">
        <w:rPr>
          <w:rFonts w:ascii="Times New Roman" w:hAnsi="Times New Roman" w:cs="Times New Roman"/>
          <w:bCs/>
          <w:sz w:val="24"/>
          <w:szCs w:val="24"/>
        </w:rPr>
        <w:t>236</w:t>
      </w:r>
      <w:r w:rsidR="00D34E70" w:rsidRPr="00DF4D82">
        <w:rPr>
          <w:rFonts w:ascii="Times New Roman" w:hAnsi="Times New Roman" w:cs="Times New Roman"/>
          <w:bCs/>
          <w:sz w:val="24"/>
          <w:szCs w:val="24"/>
        </w:rPr>
        <w:t xml:space="preserve">. Пастух обязан своевременно, без опозданий и задержек, собрать сельскохозяйственных животных в определенное время в месте сбора, произвести прогон по установленному маршруту к месту выпаса, осуществить выпас и по установленному маршруту пригнать стадо обратно к месту сбора в определенное время. </w:t>
      </w:r>
    </w:p>
    <w:p w14:paraId="2D2D16D0" w14:textId="77777777" w:rsidR="00D34E70" w:rsidRPr="00DF4D82" w:rsidRDefault="00D34E70" w:rsidP="00D34E70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F4D82">
        <w:rPr>
          <w:rFonts w:ascii="Times New Roman" w:hAnsi="Times New Roman" w:cs="Times New Roman"/>
          <w:bCs/>
          <w:sz w:val="24"/>
          <w:szCs w:val="24"/>
        </w:rPr>
        <w:t>Пастух обязан следить и не допускать, чтобы сельскохозяйственные животные отбились от стада во время п</w:t>
      </w:r>
      <w:r w:rsidR="000366D0" w:rsidRPr="00DF4D82">
        <w:rPr>
          <w:rFonts w:ascii="Times New Roman" w:hAnsi="Times New Roman" w:cs="Times New Roman"/>
          <w:bCs/>
          <w:sz w:val="24"/>
          <w:szCs w:val="24"/>
        </w:rPr>
        <w:t>рогона</w:t>
      </w:r>
      <w:r w:rsidRPr="00DF4D82">
        <w:rPr>
          <w:rFonts w:ascii="Times New Roman" w:hAnsi="Times New Roman" w:cs="Times New Roman"/>
          <w:bCs/>
          <w:sz w:val="24"/>
          <w:szCs w:val="24"/>
        </w:rPr>
        <w:t xml:space="preserve">, выпаса. </w:t>
      </w:r>
    </w:p>
    <w:p w14:paraId="35D0EF06" w14:textId="77777777" w:rsidR="00D34E70" w:rsidRPr="00DF4D82" w:rsidRDefault="004D0249" w:rsidP="00D34E70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F4D82">
        <w:rPr>
          <w:rFonts w:ascii="Times New Roman" w:hAnsi="Times New Roman" w:cs="Times New Roman"/>
          <w:bCs/>
          <w:sz w:val="24"/>
          <w:szCs w:val="24"/>
        </w:rPr>
        <w:t>237</w:t>
      </w:r>
      <w:r w:rsidR="00D34E70" w:rsidRPr="00DF4D82">
        <w:rPr>
          <w:rFonts w:ascii="Times New Roman" w:hAnsi="Times New Roman" w:cs="Times New Roman"/>
          <w:bCs/>
          <w:sz w:val="24"/>
          <w:szCs w:val="24"/>
        </w:rPr>
        <w:t>. При осуществлении выпаса сельскохозяйственных животных допускается:</w:t>
      </w:r>
    </w:p>
    <w:p w14:paraId="2B6E7B45" w14:textId="77777777" w:rsidR="00D34E70" w:rsidRPr="00DF4D82" w:rsidRDefault="00D34E70" w:rsidP="00D34E70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F4D82">
        <w:rPr>
          <w:rFonts w:ascii="Times New Roman" w:hAnsi="Times New Roman" w:cs="Times New Roman"/>
          <w:bCs/>
          <w:sz w:val="24"/>
          <w:szCs w:val="24"/>
        </w:rPr>
        <w:t>1) свободный выпас сельскохозяйственных животных на огороженной территории;</w:t>
      </w:r>
    </w:p>
    <w:p w14:paraId="487BC17C" w14:textId="77777777" w:rsidR="00D34E70" w:rsidRPr="00DF4D82" w:rsidRDefault="00D34E70" w:rsidP="00D34E70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F4D82">
        <w:rPr>
          <w:rFonts w:ascii="Times New Roman" w:hAnsi="Times New Roman" w:cs="Times New Roman"/>
          <w:bCs/>
          <w:sz w:val="24"/>
          <w:szCs w:val="24"/>
        </w:rPr>
        <w:t>2) выпас сельскохозяйственных животных на неогороженных территориях (пастбищах) под надзором собственника или пастуха.</w:t>
      </w:r>
    </w:p>
    <w:p w14:paraId="4EBA8D75" w14:textId="77777777" w:rsidR="00D34E70" w:rsidRPr="00DF4D82" w:rsidRDefault="00D34E70" w:rsidP="00D34E70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F4D82">
        <w:rPr>
          <w:rFonts w:ascii="Times New Roman" w:hAnsi="Times New Roman" w:cs="Times New Roman"/>
          <w:bCs/>
          <w:sz w:val="24"/>
          <w:szCs w:val="24"/>
        </w:rPr>
        <w:t>Выпас лошадей допускается лишь в их стреноженном состоянии.</w:t>
      </w:r>
    </w:p>
    <w:p w14:paraId="65D1B26B" w14:textId="77777777" w:rsidR="00D34E70" w:rsidRPr="00DF4D82" w:rsidRDefault="004D0249" w:rsidP="00D34E70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F4D82">
        <w:rPr>
          <w:rFonts w:ascii="Times New Roman" w:hAnsi="Times New Roman" w:cs="Times New Roman"/>
          <w:bCs/>
          <w:sz w:val="24"/>
          <w:szCs w:val="24"/>
        </w:rPr>
        <w:t>238</w:t>
      </w:r>
      <w:r w:rsidR="00D34E70" w:rsidRPr="00DF4D82">
        <w:rPr>
          <w:rFonts w:ascii="Times New Roman" w:hAnsi="Times New Roman" w:cs="Times New Roman"/>
          <w:bCs/>
          <w:sz w:val="24"/>
          <w:szCs w:val="24"/>
        </w:rPr>
        <w:t>. При осуществлении выпаса и прогона сельскохозяйственных животных запрещается:</w:t>
      </w:r>
    </w:p>
    <w:p w14:paraId="38B6A8CF" w14:textId="77777777" w:rsidR="00D34E70" w:rsidRPr="00DF4D82" w:rsidRDefault="00D34E70" w:rsidP="00D34E70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F4D82">
        <w:rPr>
          <w:rFonts w:ascii="Times New Roman" w:hAnsi="Times New Roman" w:cs="Times New Roman"/>
          <w:bCs/>
          <w:sz w:val="24"/>
          <w:szCs w:val="24"/>
        </w:rPr>
        <w:t>- безнадзорное пребывание сельскохозяйственных животных вне специально отведенных для выпаса и прогона мест;</w:t>
      </w:r>
    </w:p>
    <w:p w14:paraId="5276E34B" w14:textId="77777777" w:rsidR="00D34E70" w:rsidRPr="00DF4D82" w:rsidRDefault="00D34E70" w:rsidP="00D34E70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F4D82">
        <w:rPr>
          <w:rFonts w:ascii="Times New Roman" w:hAnsi="Times New Roman" w:cs="Times New Roman"/>
          <w:bCs/>
          <w:sz w:val="24"/>
          <w:szCs w:val="24"/>
        </w:rPr>
        <w:t>- передвижение сельскохозяйственных животных до мест сбора в стада и обратно, а также от мест сбора в стада до мест выпаса и обратно без сопровождения;</w:t>
      </w:r>
    </w:p>
    <w:p w14:paraId="35FA82C6" w14:textId="77777777" w:rsidR="00D34E70" w:rsidRPr="00DF4D82" w:rsidRDefault="00D34E70" w:rsidP="00D34E70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F4D82">
        <w:rPr>
          <w:rFonts w:ascii="Times New Roman" w:hAnsi="Times New Roman" w:cs="Times New Roman"/>
          <w:bCs/>
          <w:sz w:val="24"/>
          <w:szCs w:val="24"/>
        </w:rPr>
        <w:t>- выпас сельскохозяйственных животных на неогороженных территориях (пастбищах) без надзора;</w:t>
      </w:r>
    </w:p>
    <w:p w14:paraId="6677A731" w14:textId="77777777" w:rsidR="00D34E70" w:rsidRPr="00DF4D82" w:rsidRDefault="00D34E70" w:rsidP="00D34E70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F4D82">
        <w:rPr>
          <w:rFonts w:ascii="Times New Roman" w:hAnsi="Times New Roman" w:cs="Times New Roman"/>
          <w:bCs/>
          <w:sz w:val="24"/>
          <w:szCs w:val="24"/>
        </w:rPr>
        <w:t>- прогон и выпас сельскохозяйственных животных под надзором лица, находящегося в состоянии алкогольного, наркотического или иного токсического опьянения;</w:t>
      </w:r>
    </w:p>
    <w:p w14:paraId="1755E4A9" w14:textId="77777777" w:rsidR="00D34E70" w:rsidRPr="00DF4D82" w:rsidRDefault="00D34E70" w:rsidP="00D34E70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F4D82">
        <w:rPr>
          <w:rFonts w:ascii="Times New Roman" w:hAnsi="Times New Roman" w:cs="Times New Roman"/>
          <w:bCs/>
          <w:sz w:val="24"/>
          <w:szCs w:val="24"/>
        </w:rPr>
        <w:t xml:space="preserve">- выпас сельскохозяйственных животных на территориях общего пользования </w:t>
      </w:r>
      <w:r w:rsidR="00CC0DDE" w:rsidRPr="00DF4D82">
        <w:rPr>
          <w:rFonts w:ascii="Times New Roman" w:hAnsi="Times New Roman" w:cs="Times New Roman"/>
          <w:bCs/>
          <w:sz w:val="24"/>
          <w:szCs w:val="24"/>
        </w:rPr>
        <w:t>городского поселения Безенчук</w:t>
      </w:r>
      <w:r w:rsidRPr="00DF4D82">
        <w:rPr>
          <w:rFonts w:ascii="Times New Roman" w:hAnsi="Times New Roman" w:cs="Times New Roman"/>
          <w:bCs/>
          <w:sz w:val="24"/>
          <w:szCs w:val="24"/>
        </w:rPr>
        <w:t>, кладбищах, газонах, иной озеленённой или рекреационной территории, на землях, на которых расположены леса, в местах массового отдыха и купания людей. В местах массового отдыха и купания людей землепользователем, балансодержателем, арендатором водного объекта обязаны быть установлены информационные знаки с указанием о запрете водопоя, прогона, выпаса сельскохозяйственных животных;</w:t>
      </w:r>
    </w:p>
    <w:p w14:paraId="5531E369" w14:textId="77777777" w:rsidR="00D34E70" w:rsidRPr="00DF4D82" w:rsidRDefault="00D34E70" w:rsidP="00D34E70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F4D82">
        <w:rPr>
          <w:rFonts w:ascii="Times New Roman" w:hAnsi="Times New Roman" w:cs="Times New Roman"/>
          <w:bCs/>
          <w:sz w:val="24"/>
          <w:szCs w:val="24"/>
        </w:rPr>
        <w:t>- выпас сельскохозяйственных животных в границах полосы отвода автомобильной дороги;</w:t>
      </w:r>
    </w:p>
    <w:p w14:paraId="75EE1FF0" w14:textId="77777777" w:rsidR="00D34E70" w:rsidRPr="00DF4D82" w:rsidRDefault="00D34E70" w:rsidP="00D34E70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F4D82">
        <w:rPr>
          <w:rFonts w:ascii="Times New Roman" w:hAnsi="Times New Roman" w:cs="Times New Roman"/>
          <w:bCs/>
          <w:sz w:val="24"/>
          <w:szCs w:val="24"/>
        </w:rPr>
        <w:t>- оставлять на автомобильной дороге сельскохозяйственных животных без надзора;</w:t>
      </w:r>
    </w:p>
    <w:p w14:paraId="4B4C3080" w14:textId="77777777" w:rsidR="00D34E70" w:rsidRPr="00DF4D82" w:rsidRDefault="00D34E70" w:rsidP="00D34E70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F4D82">
        <w:rPr>
          <w:rFonts w:ascii="Times New Roman" w:hAnsi="Times New Roman" w:cs="Times New Roman"/>
          <w:bCs/>
          <w:sz w:val="24"/>
          <w:szCs w:val="24"/>
        </w:rPr>
        <w:t>- прогон сельскохозяйственных животных через железнодорожные пути и автомобильные дороги вне специально отведенных мест, а также в темное время суток и в условиях недостаточной видимости (кроме скотопрогонов на разных уровнях);</w:t>
      </w:r>
    </w:p>
    <w:p w14:paraId="44ED7125" w14:textId="77777777" w:rsidR="00D34E70" w:rsidRPr="00DF4D82" w:rsidRDefault="00D34E70" w:rsidP="00D34E70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F4D82">
        <w:rPr>
          <w:rFonts w:ascii="Times New Roman" w:hAnsi="Times New Roman" w:cs="Times New Roman"/>
          <w:bCs/>
          <w:sz w:val="24"/>
          <w:szCs w:val="24"/>
        </w:rPr>
        <w:t>- вести сельскохозяйственных животных по автомобильной дороге с асфальто- и цементобетонным покрытием при наличии иных путей;</w:t>
      </w:r>
    </w:p>
    <w:p w14:paraId="641A7FB1" w14:textId="77777777" w:rsidR="00D34E70" w:rsidRPr="00DF4D82" w:rsidRDefault="00D34E70" w:rsidP="00D34E70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F4D82">
        <w:rPr>
          <w:rFonts w:ascii="Times New Roman" w:hAnsi="Times New Roman" w:cs="Times New Roman"/>
          <w:bCs/>
          <w:sz w:val="24"/>
          <w:szCs w:val="24"/>
        </w:rPr>
        <w:t>- выпас сельскохозяйственных животных и организация для них летних лагерей, ваннв границах прибрежных защитных полос;</w:t>
      </w:r>
    </w:p>
    <w:p w14:paraId="67A18EAD" w14:textId="77777777" w:rsidR="00D34E70" w:rsidRPr="00DF4D82" w:rsidRDefault="00D34E70" w:rsidP="00D34E70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F4D82">
        <w:rPr>
          <w:rFonts w:ascii="Times New Roman" w:hAnsi="Times New Roman" w:cs="Times New Roman"/>
          <w:bCs/>
          <w:sz w:val="24"/>
          <w:szCs w:val="24"/>
        </w:rPr>
        <w:t xml:space="preserve">- водопой сельскохозяйственных животных на территории первого пояса зоны санитарной охраны поверхностного источника водоснабжения, а также расположение стойбищ и выпас </w:t>
      </w:r>
      <w:r w:rsidRPr="00DF4D82">
        <w:rPr>
          <w:rFonts w:ascii="Times New Roman" w:hAnsi="Times New Roman" w:cs="Times New Roman"/>
          <w:bCs/>
          <w:sz w:val="24"/>
          <w:szCs w:val="24"/>
        </w:rPr>
        <w:lastRenderedPageBreak/>
        <w:t>скота в пределах второго пояса зоны санитарной охраны поверхностных источников водоснабжения.»</w:t>
      </w:r>
      <w:r w:rsidR="00377495" w:rsidRPr="00DF4D82">
        <w:rPr>
          <w:rFonts w:ascii="Times New Roman" w:hAnsi="Times New Roman" w:cs="Times New Roman"/>
          <w:bCs/>
          <w:sz w:val="24"/>
          <w:szCs w:val="24"/>
        </w:rPr>
        <w:t>;</w:t>
      </w:r>
    </w:p>
    <w:p w14:paraId="3BEB79D6" w14:textId="77777777" w:rsidR="00377495" w:rsidRPr="00DF4D82" w:rsidRDefault="00377495" w:rsidP="00D34E70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F4D82">
        <w:rPr>
          <w:rFonts w:ascii="Times New Roman" w:hAnsi="Times New Roman" w:cs="Times New Roman"/>
          <w:b/>
          <w:sz w:val="24"/>
          <w:szCs w:val="24"/>
        </w:rPr>
        <w:t>1.</w:t>
      </w:r>
      <w:r w:rsidR="00830D75" w:rsidRPr="00DF4D82">
        <w:rPr>
          <w:rFonts w:ascii="Times New Roman" w:hAnsi="Times New Roman" w:cs="Times New Roman"/>
          <w:b/>
          <w:sz w:val="24"/>
          <w:szCs w:val="24"/>
        </w:rPr>
        <w:t>2</w:t>
      </w:r>
      <w:r w:rsidR="009F665A" w:rsidRPr="00DF4D82">
        <w:rPr>
          <w:rFonts w:ascii="Times New Roman" w:hAnsi="Times New Roman" w:cs="Times New Roman"/>
          <w:b/>
          <w:sz w:val="24"/>
          <w:szCs w:val="24"/>
        </w:rPr>
        <w:t>3</w:t>
      </w:r>
      <w:r w:rsidRPr="00DF4D82">
        <w:rPr>
          <w:rFonts w:ascii="Times New Roman" w:hAnsi="Times New Roman" w:cs="Times New Roman"/>
          <w:b/>
          <w:sz w:val="24"/>
          <w:szCs w:val="24"/>
        </w:rPr>
        <w:t>.</w:t>
      </w:r>
      <w:r w:rsidRPr="00DF4D82">
        <w:rPr>
          <w:rFonts w:ascii="Times New Roman" w:hAnsi="Times New Roman" w:cs="Times New Roman"/>
          <w:bCs/>
          <w:sz w:val="24"/>
          <w:szCs w:val="24"/>
        </w:rPr>
        <w:t xml:space="preserve"> дополнить Правила приложениями 1, 2, 3 следующего содержания:</w:t>
      </w:r>
    </w:p>
    <w:p w14:paraId="53ADCB4D" w14:textId="77777777" w:rsidR="00377495" w:rsidRPr="00E74E98" w:rsidRDefault="00377495" w:rsidP="00377495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8"/>
          <w:szCs w:val="28"/>
        </w:rPr>
        <w:t>«</w:t>
      </w:r>
      <w:r w:rsidRPr="00E74E98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D15935">
        <w:rPr>
          <w:rFonts w:ascii="Times New Roman" w:hAnsi="Times New Roman" w:cs="Times New Roman"/>
          <w:sz w:val="24"/>
          <w:szCs w:val="24"/>
        </w:rPr>
        <w:t>1</w:t>
      </w:r>
    </w:p>
    <w:p w14:paraId="4D5D2A87" w14:textId="77777777" w:rsidR="00D15935" w:rsidRDefault="00377495" w:rsidP="00D15935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 w:rsidRPr="00E74E98">
        <w:rPr>
          <w:rFonts w:ascii="Times New Roman" w:hAnsi="Times New Roman" w:cs="Times New Roman"/>
          <w:sz w:val="24"/>
          <w:szCs w:val="24"/>
        </w:rPr>
        <w:t xml:space="preserve">к </w:t>
      </w:r>
      <w:bookmarkStart w:id="37" w:name="_Hlk97806953"/>
      <w:r w:rsidRPr="00E74E98">
        <w:rPr>
          <w:rFonts w:ascii="Times New Roman" w:hAnsi="Times New Roman" w:cs="Times New Roman"/>
          <w:sz w:val="24"/>
          <w:szCs w:val="24"/>
        </w:rPr>
        <w:t xml:space="preserve">Правилам </w:t>
      </w:r>
      <w:r w:rsidR="00D15935" w:rsidRPr="00D15935">
        <w:rPr>
          <w:rFonts w:ascii="Times New Roman" w:hAnsi="Times New Roman" w:cs="Times New Roman"/>
          <w:sz w:val="24"/>
          <w:szCs w:val="24"/>
        </w:rPr>
        <w:t xml:space="preserve">благоустройства </w:t>
      </w:r>
    </w:p>
    <w:p w14:paraId="0A3569EB" w14:textId="77777777" w:rsidR="00D15935" w:rsidRDefault="00D15935" w:rsidP="00D15935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 w:rsidRPr="00D15935">
        <w:rPr>
          <w:rFonts w:ascii="Times New Roman" w:hAnsi="Times New Roman" w:cs="Times New Roman"/>
          <w:sz w:val="24"/>
          <w:szCs w:val="24"/>
        </w:rPr>
        <w:t xml:space="preserve">территории городского поселения Безенчук </w:t>
      </w:r>
    </w:p>
    <w:p w14:paraId="3E2D0CED" w14:textId="77777777" w:rsidR="00D15935" w:rsidRDefault="00D15935" w:rsidP="00D15935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 w:rsidRPr="00D15935">
        <w:rPr>
          <w:rFonts w:ascii="Times New Roman" w:hAnsi="Times New Roman" w:cs="Times New Roman"/>
          <w:sz w:val="24"/>
          <w:szCs w:val="24"/>
        </w:rPr>
        <w:t xml:space="preserve">муниципального района Безенчукский Самарской области, </w:t>
      </w:r>
    </w:p>
    <w:p w14:paraId="6155AE8C" w14:textId="77777777" w:rsidR="00D15935" w:rsidRDefault="00D15935" w:rsidP="00D15935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 w:rsidRPr="00D15935">
        <w:rPr>
          <w:rFonts w:ascii="Times New Roman" w:hAnsi="Times New Roman" w:cs="Times New Roman"/>
          <w:sz w:val="24"/>
          <w:szCs w:val="24"/>
        </w:rPr>
        <w:t xml:space="preserve">утвержденных решением Собрания представителей </w:t>
      </w:r>
    </w:p>
    <w:p w14:paraId="2F161185" w14:textId="77777777" w:rsidR="00D15935" w:rsidRDefault="00D15935" w:rsidP="00D15935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 w:rsidRPr="00D15935">
        <w:rPr>
          <w:rFonts w:ascii="Times New Roman" w:hAnsi="Times New Roman" w:cs="Times New Roman"/>
          <w:sz w:val="24"/>
          <w:szCs w:val="24"/>
        </w:rPr>
        <w:t xml:space="preserve">городского поселения Безенчук </w:t>
      </w:r>
    </w:p>
    <w:p w14:paraId="7CAADAED" w14:textId="77777777" w:rsidR="00D15935" w:rsidRDefault="00D15935" w:rsidP="00D15935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 w:rsidRPr="00D15935">
        <w:rPr>
          <w:rFonts w:ascii="Times New Roman" w:hAnsi="Times New Roman" w:cs="Times New Roman"/>
          <w:sz w:val="24"/>
          <w:szCs w:val="24"/>
        </w:rPr>
        <w:t xml:space="preserve">муниципального района Безенчукский Самарской области </w:t>
      </w:r>
    </w:p>
    <w:p w14:paraId="419DBE78" w14:textId="77777777" w:rsidR="00377495" w:rsidRPr="00E74E98" w:rsidRDefault="00D15935" w:rsidP="00D15935">
      <w:pPr>
        <w:pStyle w:val="afc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D15935">
        <w:rPr>
          <w:rFonts w:ascii="Times New Roman" w:hAnsi="Times New Roman" w:cs="Times New Roman"/>
          <w:sz w:val="24"/>
          <w:szCs w:val="24"/>
        </w:rPr>
        <w:t>от 12.10.2017 № 3/25</w:t>
      </w:r>
      <w:bookmarkEnd w:id="37"/>
    </w:p>
    <w:p w14:paraId="5BA0CB8C" w14:textId="77777777" w:rsidR="00377495" w:rsidRDefault="00377495" w:rsidP="00377495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</w:p>
    <w:p w14:paraId="19A31935" w14:textId="77777777" w:rsidR="00377495" w:rsidRDefault="00377495" w:rsidP="00377495">
      <w:pPr>
        <w:pStyle w:val="afc"/>
        <w:rPr>
          <w:rFonts w:ascii="Times New Roman" w:hAnsi="Times New Roman" w:cs="Times New Roman"/>
          <w:sz w:val="24"/>
          <w:szCs w:val="24"/>
        </w:rPr>
      </w:pPr>
    </w:p>
    <w:p w14:paraId="210AD1C9" w14:textId="77777777" w:rsidR="00377495" w:rsidRPr="00745BB0" w:rsidRDefault="00377495" w:rsidP="00377495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sz w:val="24"/>
          <w:szCs w:val="24"/>
        </w:rPr>
        <w:t>Руководителю уполномоченного</w:t>
      </w:r>
    </w:p>
    <w:p w14:paraId="371EC318" w14:textId="77777777" w:rsidR="00377495" w:rsidRPr="00745BB0" w:rsidRDefault="00377495" w:rsidP="00377495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sz w:val="24"/>
          <w:szCs w:val="24"/>
        </w:rPr>
        <w:t>органа местного самоуправления</w:t>
      </w:r>
    </w:p>
    <w:p w14:paraId="322F369A" w14:textId="77777777" w:rsidR="00377495" w:rsidRPr="00745BB0" w:rsidRDefault="00377495" w:rsidP="00377495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sz w:val="24"/>
          <w:szCs w:val="24"/>
        </w:rPr>
        <w:t>______________________________</w:t>
      </w:r>
    </w:p>
    <w:p w14:paraId="584E8557" w14:textId="77777777" w:rsidR="00377495" w:rsidRPr="00745BB0" w:rsidRDefault="00377495" w:rsidP="00377495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sz w:val="24"/>
          <w:szCs w:val="24"/>
        </w:rPr>
        <w:t>наименование руководителя</w:t>
      </w:r>
    </w:p>
    <w:p w14:paraId="575E3AD0" w14:textId="77777777" w:rsidR="00377495" w:rsidRPr="00745BB0" w:rsidRDefault="00377495" w:rsidP="00377495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sz w:val="24"/>
          <w:szCs w:val="24"/>
        </w:rPr>
        <w:t>и уполномоченного органа</w:t>
      </w:r>
    </w:p>
    <w:p w14:paraId="55032018" w14:textId="77777777" w:rsidR="00377495" w:rsidRPr="00745BB0" w:rsidRDefault="00377495" w:rsidP="00377495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sz w:val="24"/>
          <w:szCs w:val="24"/>
        </w:rPr>
        <w:t>______________________________</w:t>
      </w:r>
    </w:p>
    <w:p w14:paraId="73F30D16" w14:textId="77777777" w:rsidR="00377495" w:rsidRPr="00745BB0" w:rsidRDefault="00377495" w:rsidP="00377495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sz w:val="24"/>
          <w:szCs w:val="24"/>
        </w:rPr>
        <w:t>наименование юридического лица</w:t>
      </w:r>
    </w:p>
    <w:p w14:paraId="4E49F310" w14:textId="77777777" w:rsidR="00377495" w:rsidRPr="00745BB0" w:rsidRDefault="00377495" w:rsidP="00377495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sz w:val="24"/>
          <w:szCs w:val="24"/>
        </w:rPr>
        <w:t>с указанием организационно-</w:t>
      </w:r>
    </w:p>
    <w:p w14:paraId="05FE8036" w14:textId="77777777" w:rsidR="00377495" w:rsidRPr="00745BB0" w:rsidRDefault="00377495" w:rsidP="00377495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sz w:val="24"/>
          <w:szCs w:val="24"/>
        </w:rPr>
        <w:t>правовой формы,</w:t>
      </w:r>
    </w:p>
    <w:p w14:paraId="0F895177" w14:textId="77777777" w:rsidR="00377495" w:rsidRPr="00745BB0" w:rsidRDefault="00377495" w:rsidP="00377495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sz w:val="24"/>
          <w:szCs w:val="24"/>
        </w:rPr>
        <w:t>______________________________</w:t>
      </w:r>
    </w:p>
    <w:p w14:paraId="2206FE66" w14:textId="77777777" w:rsidR="00377495" w:rsidRPr="00745BB0" w:rsidRDefault="00377495" w:rsidP="00377495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sz w:val="24"/>
          <w:szCs w:val="24"/>
        </w:rPr>
        <w:t>место нахождения, ИНН - для</w:t>
      </w:r>
    </w:p>
    <w:p w14:paraId="015A636E" w14:textId="77777777" w:rsidR="00377495" w:rsidRPr="00745BB0" w:rsidRDefault="00377495" w:rsidP="00377495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sz w:val="24"/>
          <w:szCs w:val="24"/>
        </w:rPr>
        <w:t>юридических лиц,</w:t>
      </w:r>
    </w:p>
    <w:p w14:paraId="03A5144F" w14:textId="77777777" w:rsidR="00377495" w:rsidRPr="00745BB0" w:rsidRDefault="00377495" w:rsidP="00377495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sz w:val="24"/>
          <w:szCs w:val="24"/>
        </w:rPr>
        <w:t>______________________________</w:t>
      </w:r>
    </w:p>
    <w:p w14:paraId="6F08C7A8" w14:textId="77777777" w:rsidR="00377495" w:rsidRPr="00745BB0" w:rsidRDefault="00377495" w:rsidP="00377495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sz w:val="24"/>
          <w:szCs w:val="24"/>
        </w:rPr>
        <w:t>ФИО, адрес регистрации (места</w:t>
      </w:r>
    </w:p>
    <w:p w14:paraId="3EE05CC5" w14:textId="77777777" w:rsidR="00377495" w:rsidRPr="00745BB0" w:rsidRDefault="00377495" w:rsidP="00377495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sz w:val="24"/>
          <w:szCs w:val="24"/>
        </w:rPr>
        <w:t>жительства),</w:t>
      </w:r>
    </w:p>
    <w:p w14:paraId="4053B8F9" w14:textId="77777777" w:rsidR="00377495" w:rsidRPr="00745BB0" w:rsidRDefault="00377495" w:rsidP="00377495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sz w:val="24"/>
          <w:szCs w:val="24"/>
        </w:rPr>
        <w:t>______________________________</w:t>
      </w:r>
    </w:p>
    <w:p w14:paraId="66EC0644" w14:textId="77777777" w:rsidR="00377495" w:rsidRPr="00745BB0" w:rsidRDefault="00377495" w:rsidP="00377495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sz w:val="24"/>
          <w:szCs w:val="24"/>
        </w:rPr>
        <w:t>реквизиты документа,</w:t>
      </w:r>
    </w:p>
    <w:p w14:paraId="07B9486E" w14:textId="77777777" w:rsidR="00377495" w:rsidRPr="00745BB0" w:rsidRDefault="00377495" w:rsidP="00377495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sz w:val="24"/>
          <w:szCs w:val="24"/>
        </w:rPr>
        <w:t>удостоверяющего личность - для</w:t>
      </w:r>
    </w:p>
    <w:p w14:paraId="6A1C62C0" w14:textId="77777777" w:rsidR="00377495" w:rsidRPr="00745BB0" w:rsidRDefault="00377495" w:rsidP="00377495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sz w:val="24"/>
          <w:szCs w:val="24"/>
        </w:rPr>
        <w:t>физических лиц</w:t>
      </w:r>
    </w:p>
    <w:p w14:paraId="5E0541D4" w14:textId="77777777" w:rsidR="00377495" w:rsidRPr="00745BB0" w:rsidRDefault="00377495" w:rsidP="00377495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sz w:val="24"/>
          <w:szCs w:val="24"/>
        </w:rPr>
        <w:t>______________________________</w:t>
      </w:r>
    </w:p>
    <w:p w14:paraId="0ABB594E" w14:textId="77777777" w:rsidR="00377495" w:rsidRPr="00745BB0" w:rsidRDefault="00377495" w:rsidP="00377495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sz w:val="24"/>
          <w:szCs w:val="24"/>
        </w:rPr>
        <w:t>ФИО. реквизиты документа,</w:t>
      </w:r>
    </w:p>
    <w:p w14:paraId="505DBF68" w14:textId="77777777" w:rsidR="00377495" w:rsidRPr="00745BB0" w:rsidRDefault="00377495" w:rsidP="00377495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sz w:val="24"/>
          <w:szCs w:val="24"/>
        </w:rPr>
        <w:t>подтверждающего</w:t>
      </w:r>
    </w:p>
    <w:p w14:paraId="3784C9DB" w14:textId="77777777" w:rsidR="00377495" w:rsidRPr="00745BB0" w:rsidRDefault="00377495" w:rsidP="00377495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sz w:val="24"/>
          <w:szCs w:val="24"/>
        </w:rPr>
        <w:t>______________________________</w:t>
      </w:r>
    </w:p>
    <w:p w14:paraId="7C409E90" w14:textId="77777777" w:rsidR="00377495" w:rsidRPr="00745BB0" w:rsidRDefault="00377495" w:rsidP="00377495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sz w:val="24"/>
          <w:szCs w:val="24"/>
        </w:rPr>
        <w:t>полномочия - для представителей</w:t>
      </w:r>
    </w:p>
    <w:p w14:paraId="560FE981" w14:textId="77777777" w:rsidR="00377495" w:rsidRPr="00745BB0" w:rsidRDefault="00377495" w:rsidP="00377495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sz w:val="24"/>
          <w:szCs w:val="24"/>
        </w:rPr>
        <w:t>заявителя</w:t>
      </w:r>
    </w:p>
    <w:p w14:paraId="3B7DE8FC" w14:textId="77777777" w:rsidR="00377495" w:rsidRPr="00745BB0" w:rsidRDefault="00377495" w:rsidP="00377495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sz w:val="24"/>
          <w:szCs w:val="24"/>
        </w:rPr>
        <w:t>_____________________________,</w:t>
      </w:r>
    </w:p>
    <w:p w14:paraId="685FCD55" w14:textId="77777777" w:rsidR="00377495" w:rsidRPr="00745BB0" w:rsidRDefault="00377495" w:rsidP="00377495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sz w:val="24"/>
          <w:szCs w:val="24"/>
        </w:rPr>
        <w:t>______________________________</w:t>
      </w:r>
    </w:p>
    <w:p w14:paraId="3E552227" w14:textId="77777777" w:rsidR="00377495" w:rsidRPr="00745BB0" w:rsidRDefault="00377495" w:rsidP="00377495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sz w:val="24"/>
          <w:szCs w:val="24"/>
        </w:rPr>
        <w:t>почтовый адрес, адрес</w:t>
      </w:r>
    </w:p>
    <w:p w14:paraId="630BF7B3" w14:textId="77777777" w:rsidR="00377495" w:rsidRPr="00745BB0" w:rsidRDefault="00377495" w:rsidP="00377495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sz w:val="24"/>
          <w:szCs w:val="24"/>
        </w:rPr>
        <w:t>электронной почты,</w:t>
      </w:r>
    </w:p>
    <w:p w14:paraId="5D2A7D72" w14:textId="77777777" w:rsidR="00377495" w:rsidRPr="00745BB0" w:rsidRDefault="00377495" w:rsidP="00377495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sz w:val="24"/>
          <w:szCs w:val="24"/>
        </w:rPr>
        <w:t>номер телефона</w:t>
      </w:r>
    </w:p>
    <w:p w14:paraId="421B5C13" w14:textId="77777777" w:rsidR="00377495" w:rsidRPr="00745BB0" w:rsidRDefault="00377495" w:rsidP="00377495">
      <w:pPr>
        <w:pStyle w:val="afc"/>
        <w:rPr>
          <w:rFonts w:ascii="Times New Roman" w:hAnsi="Times New Roman" w:cs="Times New Roman"/>
          <w:sz w:val="24"/>
          <w:szCs w:val="24"/>
        </w:rPr>
      </w:pPr>
    </w:p>
    <w:p w14:paraId="2EA820B1" w14:textId="77777777" w:rsidR="00377495" w:rsidRPr="00745BB0" w:rsidRDefault="00377495" w:rsidP="00377495">
      <w:pPr>
        <w:pStyle w:val="afc"/>
        <w:jc w:val="center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b/>
          <w:bCs/>
          <w:sz w:val="24"/>
          <w:szCs w:val="24"/>
        </w:rPr>
        <w:t>Уведомление</w:t>
      </w:r>
      <w:r w:rsidRPr="00745BB0">
        <w:rPr>
          <w:rFonts w:ascii="Times New Roman" w:hAnsi="Times New Roman" w:cs="Times New Roman"/>
          <w:b/>
          <w:bCs/>
          <w:sz w:val="24"/>
          <w:szCs w:val="24"/>
        </w:rPr>
        <w:br/>
        <w:t>о проведении земляных работ</w:t>
      </w:r>
    </w:p>
    <w:p w14:paraId="02FAED56" w14:textId="77777777" w:rsidR="00377495" w:rsidRPr="00745BB0" w:rsidRDefault="00377495" w:rsidP="00377495">
      <w:pPr>
        <w:pStyle w:val="afc"/>
        <w:rPr>
          <w:rFonts w:ascii="Times New Roman" w:hAnsi="Times New Roman" w:cs="Times New Roman"/>
          <w:sz w:val="24"/>
          <w:szCs w:val="24"/>
        </w:rPr>
      </w:pPr>
    </w:p>
    <w:p w14:paraId="6F6FB735" w14:textId="77777777" w:rsidR="00377495" w:rsidRPr="00745BB0" w:rsidRDefault="00377495" w:rsidP="00377495">
      <w:pPr>
        <w:pStyle w:val="afc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sz w:val="24"/>
          <w:szCs w:val="24"/>
        </w:rPr>
        <w:t>Настоящим уведомляю о необходимости проведения земляных работ на</w:t>
      </w:r>
      <w:r w:rsidR="002D4AB4">
        <w:rPr>
          <w:rFonts w:ascii="Times New Roman" w:hAnsi="Times New Roman" w:cs="Times New Roman"/>
          <w:sz w:val="24"/>
          <w:szCs w:val="24"/>
        </w:rPr>
        <w:t xml:space="preserve"> </w:t>
      </w:r>
      <w:r w:rsidRPr="00745BB0">
        <w:rPr>
          <w:rFonts w:ascii="Times New Roman" w:hAnsi="Times New Roman" w:cs="Times New Roman"/>
          <w:sz w:val="24"/>
          <w:szCs w:val="24"/>
        </w:rPr>
        <w:t>земельном участке по адресу: _________</w:t>
      </w:r>
      <w:r>
        <w:rPr>
          <w:rFonts w:ascii="Times New Roman" w:hAnsi="Times New Roman" w:cs="Times New Roman"/>
          <w:sz w:val="24"/>
          <w:szCs w:val="24"/>
        </w:rPr>
        <w:t>______________________</w:t>
      </w:r>
      <w:r w:rsidRPr="00745BB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</w:t>
      </w:r>
    </w:p>
    <w:p w14:paraId="2BD46A96" w14:textId="77777777" w:rsidR="00377495" w:rsidRPr="00745BB0" w:rsidRDefault="00377495" w:rsidP="00377495">
      <w:pPr>
        <w:pStyle w:val="afc"/>
        <w:ind w:firstLine="567"/>
        <w:jc w:val="center"/>
        <w:rPr>
          <w:rFonts w:ascii="Times New Roman" w:hAnsi="Times New Roman" w:cs="Times New Roman"/>
          <w:sz w:val="20"/>
          <w:szCs w:val="20"/>
        </w:rPr>
      </w:pPr>
      <w:r w:rsidRPr="00745BB0">
        <w:rPr>
          <w:rFonts w:ascii="Times New Roman" w:hAnsi="Times New Roman" w:cs="Times New Roman"/>
          <w:sz w:val="20"/>
          <w:szCs w:val="20"/>
        </w:rPr>
        <w:t>(наименование населённого пункта. улицы, номер участка, указывается</w:t>
      </w:r>
    </w:p>
    <w:p w14:paraId="0F09D07D" w14:textId="77777777" w:rsidR="00377495" w:rsidRPr="00745BB0" w:rsidRDefault="00377495" w:rsidP="00377495">
      <w:pPr>
        <w:pStyle w:val="afc"/>
        <w:ind w:firstLine="567"/>
        <w:jc w:val="center"/>
        <w:rPr>
          <w:rFonts w:ascii="Times New Roman" w:hAnsi="Times New Roman" w:cs="Times New Roman"/>
          <w:sz w:val="20"/>
          <w:szCs w:val="20"/>
        </w:rPr>
      </w:pPr>
      <w:r w:rsidRPr="00745BB0">
        <w:rPr>
          <w:rFonts w:ascii="Times New Roman" w:hAnsi="Times New Roman" w:cs="Times New Roman"/>
          <w:sz w:val="20"/>
          <w:szCs w:val="20"/>
        </w:rPr>
        <w:t>в том числе кадастровый номер земельного участка, если он имеется)</w:t>
      </w:r>
    </w:p>
    <w:p w14:paraId="069016A4" w14:textId="77777777" w:rsidR="00377495" w:rsidRPr="00745BB0" w:rsidRDefault="00377495" w:rsidP="00377495">
      <w:pPr>
        <w:pStyle w:val="afc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sz w:val="24"/>
          <w:szCs w:val="24"/>
        </w:rPr>
        <w:t>Необходимость проведения земляных работ обусловлена аварией</w:t>
      </w:r>
      <w:r>
        <w:rPr>
          <w:rFonts w:ascii="Times New Roman" w:hAnsi="Times New Roman" w:cs="Times New Roman"/>
          <w:sz w:val="24"/>
          <w:szCs w:val="24"/>
        </w:rPr>
        <w:t>________________</w:t>
      </w:r>
    </w:p>
    <w:p w14:paraId="60C15324" w14:textId="77777777" w:rsidR="00377495" w:rsidRPr="00745BB0" w:rsidRDefault="00377495" w:rsidP="00377495">
      <w:pPr>
        <w:pStyle w:val="afc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</w:t>
      </w:r>
      <w:r w:rsidRPr="00745BB0">
        <w:rPr>
          <w:rFonts w:ascii="Times New Roman" w:hAnsi="Times New Roman" w:cs="Times New Roman"/>
          <w:sz w:val="24"/>
          <w:szCs w:val="24"/>
        </w:rPr>
        <w:t>_____________________________________________(указывается фактически</w:t>
      </w:r>
    </w:p>
    <w:p w14:paraId="739F6371" w14:textId="77777777" w:rsidR="00377495" w:rsidRPr="00745BB0" w:rsidRDefault="00377495" w:rsidP="00377495">
      <w:pPr>
        <w:pStyle w:val="afc"/>
        <w:jc w:val="both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sz w:val="24"/>
          <w:szCs w:val="24"/>
        </w:rPr>
        <w:lastRenderedPageBreak/>
        <w:t>произошедшее повреждение (уничтожение) имущества в результате</w:t>
      </w:r>
      <w:r w:rsidR="0042139F">
        <w:rPr>
          <w:rFonts w:ascii="Times New Roman" w:hAnsi="Times New Roman" w:cs="Times New Roman"/>
          <w:sz w:val="24"/>
          <w:szCs w:val="24"/>
        </w:rPr>
        <w:t xml:space="preserve"> </w:t>
      </w:r>
      <w:r w:rsidRPr="00745BB0">
        <w:rPr>
          <w:rFonts w:ascii="Times New Roman" w:hAnsi="Times New Roman" w:cs="Times New Roman"/>
          <w:sz w:val="24"/>
          <w:szCs w:val="24"/>
        </w:rPr>
        <w:t>произошедшей аварии).</w:t>
      </w:r>
    </w:p>
    <w:p w14:paraId="44B6DE50" w14:textId="77777777" w:rsidR="00377495" w:rsidRDefault="00377495" w:rsidP="00377495">
      <w:pPr>
        <w:pStyle w:val="afc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sz w:val="24"/>
          <w:szCs w:val="24"/>
        </w:rPr>
        <w:t>Представляю график планируемого проведения земляных работ:</w:t>
      </w:r>
    </w:p>
    <w:p w14:paraId="367B6B12" w14:textId="77777777" w:rsidR="00377495" w:rsidRDefault="00377495" w:rsidP="00377495">
      <w:pPr>
        <w:pStyle w:val="afc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445"/>
        <w:gridCol w:w="4483"/>
        <w:gridCol w:w="4536"/>
      </w:tblGrid>
      <w:tr w:rsidR="00377495" w14:paraId="593DFE9E" w14:textId="77777777" w:rsidTr="00420136">
        <w:tc>
          <w:tcPr>
            <w:tcW w:w="445" w:type="dxa"/>
          </w:tcPr>
          <w:p w14:paraId="37C75A5F" w14:textId="77777777" w:rsidR="00377495" w:rsidRDefault="00377495" w:rsidP="00420136">
            <w:pPr>
              <w:pStyle w:val="af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483" w:type="dxa"/>
          </w:tcPr>
          <w:p w14:paraId="75E2B744" w14:textId="77777777" w:rsidR="00377495" w:rsidRDefault="00377495" w:rsidP="00420136">
            <w:pPr>
              <w:pStyle w:val="af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4536" w:type="dxa"/>
          </w:tcPr>
          <w:p w14:paraId="159D93DB" w14:textId="77777777" w:rsidR="00377495" w:rsidRDefault="00377495" w:rsidP="00420136">
            <w:pPr>
              <w:pStyle w:val="af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Начальные и конечные даты и время проведения соответствующего мероприятия</w:t>
            </w:r>
          </w:p>
        </w:tc>
      </w:tr>
      <w:tr w:rsidR="00377495" w14:paraId="2F4A448F" w14:textId="77777777" w:rsidTr="00420136">
        <w:tc>
          <w:tcPr>
            <w:tcW w:w="445" w:type="dxa"/>
          </w:tcPr>
          <w:p w14:paraId="3A5DC6DF" w14:textId="77777777" w:rsidR="00377495" w:rsidRDefault="00377495" w:rsidP="00420136">
            <w:pPr>
              <w:pStyle w:val="af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83" w:type="dxa"/>
          </w:tcPr>
          <w:p w14:paraId="3AA319D3" w14:textId="77777777" w:rsidR="00377495" w:rsidRDefault="00377495" w:rsidP="00420136">
            <w:pPr>
              <w:pStyle w:val="af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14:paraId="1E229210" w14:textId="77777777" w:rsidR="00377495" w:rsidRDefault="00377495" w:rsidP="00420136">
            <w:pPr>
              <w:pStyle w:val="af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495" w14:paraId="0D436BF3" w14:textId="77777777" w:rsidTr="00420136">
        <w:tc>
          <w:tcPr>
            <w:tcW w:w="445" w:type="dxa"/>
          </w:tcPr>
          <w:p w14:paraId="4F34E622" w14:textId="77777777" w:rsidR="00377495" w:rsidRDefault="00377495" w:rsidP="00420136">
            <w:pPr>
              <w:pStyle w:val="af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83" w:type="dxa"/>
          </w:tcPr>
          <w:p w14:paraId="3B6D8B6E" w14:textId="77777777" w:rsidR="00377495" w:rsidRDefault="00377495" w:rsidP="00420136">
            <w:pPr>
              <w:pStyle w:val="af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14:paraId="748AD612" w14:textId="77777777" w:rsidR="00377495" w:rsidRDefault="00377495" w:rsidP="00420136">
            <w:pPr>
              <w:pStyle w:val="af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E91030B" w14:textId="77777777" w:rsidR="00377495" w:rsidRPr="00745BB0" w:rsidRDefault="00377495" w:rsidP="00377495">
      <w:pPr>
        <w:pStyle w:val="afc"/>
        <w:rPr>
          <w:rFonts w:ascii="Times New Roman" w:hAnsi="Times New Roman" w:cs="Times New Roman"/>
          <w:sz w:val="24"/>
          <w:szCs w:val="24"/>
        </w:rPr>
      </w:pPr>
    </w:p>
    <w:p w14:paraId="4C2EBEEC" w14:textId="77777777" w:rsidR="00377495" w:rsidRPr="00745BB0" w:rsidRDefault="00377495" w:rsidP="00377495">
      <w:pPr>
        <w:pStyle w:val="afc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sz w:val="24"/>
          <w:szCs w:val="24"/>
        </w:rPr>
        <w:t>Обязуюсь восстановить указанный в настоящем уведомлении земельный участок в первоначальном виде после завершения земляных работ до ________________________ (указывается дата завершения исполнения соответствующей обязанности).</w:t>
      </w:r>
    </w:p>
    <w:p w14:paraId="385F3C60" w14:textId="77777777" w:rsidR="00377495" w:rsidRPr="00745BB0" w:rsidRDefault="00377495" w:rsidP="00377495">
      <w:pPr>
        <w:pStyle w:val="afc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sz w:val="24"/>
          <w:szCs w:val="24"/>
        </w:rPr>
        <w:t xml:space="preserve">Даю согласие на обработку моих персональных данных, указанных взаявлении, в порядке, установленном </w:t>
      </w:r>
      <w:hyperlink r:id="rId14" w:history="1">
        <w:r w:rsidRPr="00745BB0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</w:rPr>
          <w:t>законодательством</w:t>
        </w:r>
      </w:hyperlink>
      <w:r w:rsidRPr="00745BB0">
        <w:rPr>
          <w:rFonts w:ascii="Times New Roman" w:hAnsi="Times New Roman" w:cs="Times New Roman"/>
          <w:sz w:val="24"/>
          <w:szCs w:val="24"/>
        </w:rPr>
        <w:t xml:space="preserve"> Российской</w:t>
      </w:r>
      <w:r w:rsidR="001545F8">
        <w:rPr>
          <w:rFonts w:ascii="Times New Roman" w:hAnsi="Times New Roman" w:cs="Times New Roman"/>
          <w:sz w:val="24"/>
          <w:szCs w:val="24"/>
        </w:rPr>
        <w:t xml:space="preserve"> </w:t>
      </w:r>
      <w:r w:rsidRPr="00745BB0">
        <w:rPr>
          <w:rFonts w:ascii="Times New Roman" w:hAnsi="Times New Roman" w:cs="Times New Roman"/>
          <w:sz w:val="24"/>
          <w:szCs w:val="24"/>
        </w:rPr>
        <w:t>Федерации о персональных данных</w:t>
      </w:r>
      <w:r>
        <w:rPr>
          <w:rStyle w:val="afb"/>
          <w:rFonts w:ascii="Times New Roman" w:hAnsi="Times New Roman" w:cs="Times New Roman"/>
          <w:sz w:val="24"/>
          <w:szCs w:val="24"/>
        </w:rPr>
        <w:footnoteReference w:id="1"/>
      </w:r>
      <w:r w:rsidRPr="00745BB0">
        <w:rPr>
          <w:rFonts w:ascii="Times New Roman" w:hAnsi="Times New Roman" w:cs="Times New Roman"/>
          <w:sz w:val="24"/>
          <w:szCs w:val="24"/>
        </w:rPr>
        <w:t>.</w:t>
      </w:r>
    </w:p>
    <w:p w14:paraId="389C0425" w14:textId="77777777" w:rsidR="00377495" w:rsidRPr="00745BB0" w:rsidRDefault="00377495" w:rsidP="00377495">
      <w:pPr>
        <w:pStyle w:val="afc"/>
        <w:rPr>
          <w:rFonts w:ascii="Times New Roman" w:hAnsi="Times New Roman" w:cs="Times New Roman"/>
          <w:sz w:val="24"/>
          <w:szCs w:val="24"/>
        </w:rPr>
      </w:pPr>
      <w:bookmarkStart w:id="39" w:name="_Hlk10815552"/>
      <w:r w:rsidRPr="00745BB0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>__________</w:t>
      </w:r>
      <w:r w:rsidRPr="00745BB0">
        <w:rPr>
          <w:rFonts w:ascii="Times New Roman" w:hAnsi="Times New Roman" w:cs="Times New Roman"/>
          <w:sz w:val="24"/>
          <w:szCs w:val="24"/>
        </w:rPr>
        <w:t>_____ ___________________________________________________</w:t>
      </w:r>
    </w:p>
    <w:p w14:paraId="5457CE0A" w14:textId="77777777" w:rsidR="00377495" w:rsidRPr="00745BB0" w:rsidRDefault="00377495" w:rsidP="00377495">
      <w:pPr>
        <w:pStyle w:val="afc"/>
        <w:jc w:val="both"/>
        <w:rPr>
          <w:rFonts w:ascii="Times New Roman" w:hAnsi="Times New Roman" w:cs="Times New Roman"/>
          <w:sz w:val="20"/>
          <w:szCs w:val="20"/>
        </w:rPr>
      </w:pPr>
      <w:r w:rsidRPr="00745BB0">
        <w:rPr>
          <w:rFonts w:ascii="Times New Roman" w:hAnsi="Times New Roman" w:cs="Times New Roman"/>
          <w:sz w:val="20"/>
          <w:szCs w:val="20"/>
        </w:rPr>
        <w:t>(подпись) (фамилия, имя и (при наличии) отчество подписавшего</w:t>
      </w:r>
      <w:r w:rsidR="002D550C">
        <w:rPr>
          <w:rFonts w:ascii="Times New Roman" w:hAnsi="Times New Roman" w:cs="Times New Roman"/>
          <w:sz w:val="20"/>
          <w:szCs w:val="20"/>
        </w:rPr>
        <w:t xml:space="preserve"> </w:t>
      </w:r>
      <w:r w:rsidRPr="00745BB0">
        <w:rPr>
          <w:rFonts w:ascii="Times New Roman" w:hAnsi="Times New Roman" w:cs="Times New Roman"/>
          <w:sz w:val="20"/>
          <w:szCs w:val="20"/>
        </w:rPr>
        <w:t>лица</w:t>
      </w:r>
    </w:p>
    <w:p w14:paraId="4788443A" w14:textId="77777777" w:rsidR="00377495" w:rsidRPr="00745BB0" w:rsidRDefault="00377495" w:rsidP="00377495">
      <w:pPr>
        <w:pStyle w:val="afc"/>
        <w:jc w:val="both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</w:p>
    <w:p w14:paraId="51AE42CE" w14:textId="77777777" w:rsidR="00377495" w:rsidRPr="00745BB0" w:rsidRDefault="00377495" w:rsidP="00377495">
      <w:pPr>
        <w:pStyle w:val="afc"/>
        <w:jc w:val="both"/>
        <w:rPr>
          <w:rFonts w:ascii="Times New Roman" w:hAnsi="Times New Roman" w:cs="Times New Roman"/>
          <w:sz w:val="20"/>
          <w:szCs w:val="20"/>
        </w:rPr>
      </w:pPr>
      <w:r w:rsidRPr="00745BB0">
        <w:rPr>
          <w:rFonts w:ascii="Times New Roman" w:hAnsi="Times New Roman" w:cs="Times New Roman"/>
          <w:sz w:val="20"/>
          <w:szCs w:val="20"/>
        </w:rPr>
        <w:t>наименование должности подписавшего лица либо</w:t>
      </w:r>
    </w:p>
    <w:p w14:paraId="2545BB98" w14:textId="77777777" w:rsidR="00377495" w:rsidRPr="00745BB0" w:rsidRDefault="00377495" w:rsidP="00377495">
      <w:pPr>
        <w:pStyle w:val="afc"/>
        <w:jc w:val="both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</w:p>
    <w:p w14:paraId="7F3A7920" w14:textId="77777777" w:rsidR="00377495" w:rsidRPr="00745BB0" w:rsidRDefault="00377495" w:rsidP="00377495">
      <w:pPr>
        <w:pStyle w:val="afc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М.П.                                                                       </w:t>
      </w:r>
      <w:r w:rsidRPr="00745BB0">
        <w:rPr>
          <w:rFonts w:ascii="Times New Roman" w:hAnsi="Times New Roman" w:cs="Times New Roman"/>
          <w:sz w:val="20"/>
          <w:szCs w:val="20"/>
        </w:rPr>
        <w:t>указание на то, что подписавшее лицо</w:t>
      </w:r>
    </w:p>
    <w:p w14:paraId="0145C8B3" w14:textId="77777777" w:rsidR="00377495" w:rsidRPr="00745BB0" w:rsidRDefault="00377495" w:rsidP="00377495">
      <w:pPr>
        <w:pStyle w:val="afc"/>
        <w:jc w:val="both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sz w:val="20"/>
          <w:szCs w:val="20"/>
        </w:rPr>
        <w:t>(для юридических</w:t>
      </w:r>
      <w:r w:rsidRPr="00745BB0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</w:p>
    <w:p w14:paraId="6D31291B" w14:textId="77777777" w:rsidR="00377495" w:rsidRPr="00745BB0" w:rsidRDefault="00377495" w:rsidP="00377495">
      <w:pPr>
        <w:pStyle w:val="afc"/>
        <w:jc w:val="both"/>
        <w:rPr>
          <w:rFonts w:ascii="Times New Roman" w:hAnsi="Times New Roman" w:cs="Times New Roman"/>
          <w:sz w:val="20"/>
          <w:szCs w:val="20"/>
        </w:rPr>
      </w:pPr>
      <w:r w:rsidRPr="00745BB0">
        <w:rPr>
          <w:rFonts w:ascii="Times New Roman" w:hAnsi="Times New Roman" w:cs="Times New Roman"/>
          <w:sz w:val="20"/>
          <w:szCs w:val="20"/>
        </w:rPr>
        <w:t>лиц, при наличии) является представителем по доверенности)</w:t>
      </w:r>
    </w:p>
    <w:p w14:paraId="590F099A" w14:textId="77777777" w:rsidR="00377495" w:rsidRDefault="00377495" w:rsidP="00377495">
      <w:pPr>
        <w:pStyle w:val="afc"/>
        <w:rPr>
          <w:rFonts w:ascii="Times New Roman" w:hAnsi="Times New Roman" w:cs="Times New Roman"/>
          <w:sz w:val="24"/>
          <w:szCs w:val="24"/>
        </w:rPr>
      </w:pPr>
      <w:bookmarkStart w:id="40" w:name="sub_10001"/>
      <w:bookmarkEnd w:id="39"/>
      <w:bookmarkEnd w:id="40"/>
    </w:p>
    <w:p w14:paraId="30F04D9C" w14:textId="77777777" w:rsidR="00377495" w:rsidRPr="00E74E98" w:rsidRDefault="00377495" w:rsidP="00377495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 w:rsidRPr="00E74E98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D15935">
        <w:rPr>
          <w:rFonts w:ascii="Times New Roman" w:hAnsi="Times New Roman" w:cs="Times New Roman"/>
          <w:sz w:val="24"/>
          <w:szCs w:val="24"/>
        </w:rPr>
        <w:t>2</w:t>
      </w:r>
    </w:p>
    <w:p w14:paraId="0DDE2C65" w14:textId="77777777" w:rsidR="00D15935" w:rsidRDefault="00377495" w:rsidP="00D15935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 w:rsidRPr="00E74E98">
        <w:rPr>
          <w:rFonts w:ascii="Times New Roman" w:hAnsi="Times New Roman" w:cs="Times New Roman"/>
          <w:sz w:val="24"/>
          <w:szCs w:val="24"/>
        </w:rPr>
        <w:t xml:space="preserve">к </w:t>
      </w:r>
      <w:r w:rsidR="00D15935" w:rsidRPr="00E74E98">
        <w:rPr>
          <w:rFonts w:ascii="Times New Roman" w:hAnsi="Times New Roman" w:cs="Times New Roman"/>
          <w:sz w:val="24"/>
          <w:szCs w:val="24"/>
        </w:rPr>
        <w:t xml:space="preserve">Правилам </w:t>
      </w:r>
      <w:r w:rsidR="00D15935" w:rsidRPr="00D15935">
        <w:rPr>
          <w:rFonts w:ascii="Times New Roman" w:hAnsi="Times New Roman" w:cs="Times New Roman"/>
          <w:sz w:val="24"/>
          <w:szCs w:val="24"/>
        </w:rPr>
        <w:t xml:space="preserve">благоустройства </w:t>
      </w:r>
    </w:p>
    <w:p w14:paraId="1F59E68D" w14:textId="77777777" w:rsidR="00D15935" w:rsidRDefault="00D15935" w:rsidP="00D15935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 w:rsidRPr="00D15935">
        <w:rPr>
          <w:rFonts w:ascii="Times New Roman" w:hAnsi="Times New Roman" w:cs="Times New Roman"/>
          <w:sz w:val="24"/>
          <w:szCs w:val="24"/>
        </w:rPr>
        <w:t xml:space="preserve">территории городского поселения Безенчук </w:t>
      </w:r>
    </w:p>
    <w:p w14:paraId="56EE6A1D" w14:textId="77777777" w:rsidR="00D15935" w:rsidRDefault="00D15935" w:rsidP="00D15935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 w:rsidRPr="00D15935">
        <w:rPr>
          <w:rFonts w:ascii="Times New Roman" w:hAnsi="Times New Roman" w:cs="Times New Roman"/>
          <w:sz w:val="24"/>
          <w:szCs w:val="24"/>
        </w:rPr>
        <w:t xml:space="preserve">муниципального района Безенчукский Самарской области, </w:t>
      </w:r>
    </w:p>
    <w:p w14:paraId="1369D1E6" w14:textId="77777777" w:rsidR="00D15935" w:rsidRDefault="00D15935" w:rsidP="00D15935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 w:rsidRPr="00D15935">
        <w:rPr>
          <w:rFonts w:ascii="Times New Roman" w:hAnsi="Times New Roman" w:cs="Times New Roman"/>
          <w:sz w:val="24"/>
          <w:szCs w:val="24"/>
        </w:rPr>
        <w:t xml:space="preserve">утвержденных решением Собрания представителей </w:t>
      </w:r>
    </w:p>
    <w:p w14:paraId="5DA62597" w14:textId="77777777" w:rsidR="00D15935" w:rsidRDefault="00D15935" w:rsidP="00D15935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 w:rsidRPr="00D15935">
        <w:rPr>
          <w:rFonts w:ascii="Times New Roman" w:hAnsi="Times New Roman" w:cs="Times New Roman"/>
          <w:sz w:val="24"/>
          <w:szCs w:val="24"/>
        </w:rPr>
        <w:t xml:space="preserve">городского поселения Безенчук </w:t>
      </w:r>
    </w:p>
    <w:p w14:paraId="49FD052B" w14:textId="77777777" w:rsidR="00D15935" w:rsidRDefault="00D15935" w:rsidP="00D15935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 w:rsidRPr="00D15935">
        <w:rPr>
          <w:rFonts w:ascii="Times New Roman" w:hAnsi="Times New Roman" w:cs="Times New Roman"/>
          <w:sz w:val="24"/>
          <w:szCs w:val="24"/>
        </w:rPr>
        <w:t xml:space="preserve">муниципального района Безенчукский Самарской области </w:t>
      </w:r>
    </w:p>
    <w:p w14:paraId="0ABC315E" w14:textId="77777777" w:rsidR="00377495" w:rsidRPr="00745BB0" w:rsidRDefault="00D15935" w:rsidP="00D15935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 w:rsidRPr="00D15935">
        <w:rPr>
          <w:rFonts w:ascii="Times New Roman" w:hAnsi="Times New Roman" w:cs="Times New Roman"/>
          <w:sz w:val="24"/>
          <w:szCs w:val="24"/>
        </w:rPr>
        <w:t>от 12.10.2017 № 3/25</w:t>
      </w:r>
    </w:p>
    <w:p w14:paraId="70BEA874" w14:textId="77777777" w:rsidR="00377495" w:rsidRDefault="00377495" w:rsidP="00377495">
      <w:pPr>
        <w:pStyle w:val="afc"/>
        <w:rPr>
          <w:rFonts w:ascii="Times New Roman" w:hAnsi="Times New Roman" w:cs="Times New Roman"/>
          <w:sz w:val="24"/>
          <w:szCs w:val="24"/>
        </w:rPr>
      </w:pPr>
    </w:p>
    <w:p w14:paraId="1783627B" w14:textId="77777777" w:rsidR="00377495" w:rsidRPr="00745BB0" w:rsidRDefault="00377495" w:rsidP="00377495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sz w:val="24"/>
          <w:szCs w:val="24"/>
        </w:rPr>
        <w:t>Руководителю уполномоченного органа</w:t>
      </w:r>
    </w:p>
    <w:p w14:paraId="2665BCFC" w14:textId="77777777" w:rsidR="00377495" w:rsidRPr="00745BB0" w:rsidRDefault="00377495" w:rsidP="00377495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280FE125" w14:textId="77777777" w:rsidR="00377495" w:rsidRPr="00745BB0" w:rsidRDefault="00377495" w:rsidP="00377495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sz w:val="24"/>
          <w:szCs w:val="24"/>
        </w:rPr>
        <w:t>(наименование руководителя</w:t>
      </w:r>
    </w:p>
    <w:p w14:paraId="043D1ADE" w14:textId="77777777" w:rsidR="00377495" w:rsidRPr="00745BB0" w:rsidRDefault="00377495" w:rsidP="00377495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sz w:val="24"/>
          <w:szCs w:val="24"/>
        </w:rPr>
        <w:t>и уполномоченного органа)</w:t>
      </w:r>
    </w:p>
    <w:p w14:paraId="373C62A2" w14:textId="77777777" w:rsidR="00377495" w:rsidRPr="00745BB0" w:rsidRDefault="00377495" w:rsidP="00377495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22A0AC3B" w14:textId="77777777" w:rsidR="00377495" w:rsidRPr="00745BB0" w:rsidRDefault="00377495" w:rsidP="00377495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sz w:val="24"/>
          <w:szCs w:val="24"/>
        </w:rPr>
        <w:t>Для юридических лиц: наименование,</w:t>
      </w:r>
    </w:p>
    <w:p w14:paraId="08FC22F0" w14:textId="77777777" w:rsidR="00377495" w:rsidRPr="00745BB0" w:rsidRDefault="00377495" w:rsidP="00377495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sz w:val="24"/>
          <w:szCs w:val="24"/>
        </w:rPr>
        <w:t>место нахождения,</w:t>
      </w:r>
    </w:p>
    <w:p w14:paraId="4BD4F9F3" w14:textId="77777777" w:rsidR="00377495" w:rsidRPr="00745BB0" w:rsidRDefault="00377495" w:rsidP="00377495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4485B1EC" w14:textId="77777777" w:rsidR="00377495" w:rsidRPr="00745BB0" w:rsidRDefault="00377495" w:rsidP="00377495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sz w:val="24"/>
          <w:szCs w:val="24"/>
        </w:rPr>
        <w:t>ОГРН, ИНН</w:t>
      </w:r>
      <w:r>
        <w:rPr>
          <w:rStyle w:val="afb"/>
          <w:rFonts w:ascii="Times New Roman" w:hAnsi="Times New Roman" w:cs="Times New Roman"/>
          <w:sz w:val="24"/>
          <w:szCs w:val="24"/>
        </w:rPr>
        <w:footnoteReference w:id="2"/>
      </w:r>
    </w:p>
    <w:p w14:paraId="580791FC" w14:textId="77777777" w:rsidR="00377495" w:rsidRPr="00745BB0" w:rsidRDefault="00377495" w:rsidP="00377495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357855ED" w14:textId="77777777" w:rsidR="00377495" w:rsidRPr="00745BB0" w:rsidRDefault="00377495" w:rsidP="00377495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sz w:val="24"/>
          <w:szCs w:val="24"/>
        </w:rPr>
        <w:t>для физических лиц: фамилия, имя и</w:t>
      </w:r>
    </w:p>
    <w:p w14:paraId="648535B8" w14:textId="77777777" w:rsidR="00377495" w:rsidRPr="00745BB0" w:rsidRDefault="00377495" w:rsidP="00377495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sz w:val="24"/>
          <w:szCs w:val="24"/>
        </w:rPr>
        <w:t>(при наличии) отчество,</w:t>
      </w:r>
    </w:p>
    <w:p w14:paraId="656ABEC4" w14:textId="77777777" w:rsidR="00377495" w:rsidRPr="00745BB0" w:rsidRDefault="00377495" w:rsidP="00377495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4B2546C2" w14:textId="77777777" w:rsidR="00377495" w:rsidRPr="00745BB0" w:rsidRDefault="00377495" w:rsidP="00377495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sz w:val="24"/>
          <w:szCs w:val="24"/>
        </w:rPr>
        <w:t>дата и место рождения, адрес места</w:t>
      </w:r>
    </w:p>
    <w:p w14:paraId="70186D58" w14:textId="77777777" w:rsidR="00377495" w:rsidRPr="00745BB0" w:rsidRDefault="00377495" w:rsidP="00377495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sz w:val="24"/>
          <w:szCs w:val="24"/>
        </w:rPr>
        <w:t>жительства (регистрации)</w:t>
      </w:r>
    </w:p>
    <w:p w14:paraId="7427C63F" w14:textId="77777777" w:rsidR="00377495" w:rsidRPr="00745BB0" w:rsidRDefault="00377495" w:rsidP="00377495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34ED53B3" w14:textId="77777777" w:rsidR="00377495" w:rsidRPr="00745BB0" w:rsidRDefault="00377495" w:rsidP="00377495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sz w:val="24"/>
          <w:szCs w:val="24"/>
        </w:rPr>
        <w:t>реквизиты документа,</w:t>
      </w:r>
    </w:p>
    <w:p w14:paraId="0FB0DAC3" w14:textId="77777777" w:rsidR="00377495" w:rsidRPr="00745BB0" w:rsidRDefault="00377495" w:rsidP="00377495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sz w:val="24"/>
          <w:szCs w:val="24"/>
        </w:rPr>
        <w:t>удостоверяющего личность</w:t>
      </w:r>
    </w:p>
    <w:p w14:paraId="0EC5316D" w14:textId="77777777" w:rsidR="00377495" w:rsidRPr="00745BB0" w:rsidRDefault="00377495" w:rsidP="00377495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3E05DA1F" w14:textId="77777777" w:rsidR="00377495" w:rsidRPr="00745BB0" w:rsidRDefault="00377495" w:rsidP="00377495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sz w:val="24"/>
          <w:szCs w:val="24"/>
        </w:rPr>
        <w:lastRenderedPageBreak/>
        <w:t>(наименование, серия и номер, дата</w:t>
      </w:r>
    </w:p>
    <w:p w14:paraId="018DA198" w14:textId="77777777" w:rsidR="00377495" w:rsidRPr="00745BB0" w:rsidRDefault="00377495" w:rsidP="00377495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sz w:val="24"/>
          <w:szCs w:val="24"/>
        </w:rPr>
        <w:t>выдачи, наименование органа,</w:t>
      </w:r>
    </w:p>
    <w:p w14:paraId="317CFEE4" w14:textId="77777777" w:rsidR="00377495" w:rsidRPr="00745BB0" w:rsidRDefault="00377495" w:rsidP="00377495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sz w:val="24"/>
          <w:szCs w:val="24"/>
        </w:rPr>
        <w:t>выдавшего документ)</w:t>
      </w:r>
    </w:p>
    <w:p w14:paraId="234B2CED" w14:textId="77777777" w:rsidR="00377495" w:rsidRPr="00745BB0" w:rsidRDefault="00377495" w:rsidP="00377495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160732A4" w14:textId="77777777" w:rsidR="00377495" w:rsidRPr="00745BB0" w:rsidRDefault="00377495" w:rsidP="00377495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sz w:val="24"/>
          <w:szCs w:val="24"/>
        </w:rPr>
        <w:t>номер телефона, факс</w:t>
      </w:r>
    </w:p>
    <w:p w14:paraId="2D2E71B1" w14:textId="77777777" w:rsidR="00377495" w:rsidRPr="00745BB0" w:rsidRDefault="00377495" w:rsidP="00377495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69CC66A8" w14:textId="77777777" w:rsidR="00377495" w:rsidRPr="00745BB0" w:rsidRDefault="00377495" w:rsidP="00377495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sz w:val="24"/>
          <w:szCs w:val="24"/>
        </w:rPr>
        <w:t>почтовый адрес и (или) адрес</w:t>
      </w:r>
    </w:p>
    <w:p w14:paraId="618B2AEF" w14:textId="77777777" w:rsidR="00377495" w:rsidRPr="00745BB0" w:rsidRDefault="00377495" w:rsidP="00377495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sz w:val="24"/>
          <w:szCs w:val="24"/>
        </w:rPr>
        <w:t>электронной почты для связи</w:t>
      </w:r>
    </w:p>
    <w:p w14:paraId="32FB0A90" w14:textId="77777777" w:rsidR="00377495" w:rsidRPr="00745BB0" w:rsidRDefault="00377495" w:rsidP="00377495">
      <w:pPr>
        <w:pStyle w:val="afc"/>
        <w:rPr>
          <w:rFonts w:ascii="Times New Roman" w:hAnsi="Times New Roman" w:cs="Times New Roman"/>
          <w:sz w:val="24"/>
          <w:szCs w:val="24"/>
        </w:rPr>
      </w:pPr>
    </w:p>
    <w:p w14:paraId="63D0F3D4" w14:textId="77777777" w:rsidR="00377495" w:rsidRPr="00745BB0" w:rsidRDefault="00377495" w:rsidP="00377495">
      <w:pPr>
        <w:pStyle w:val="afc"/>
        <w:jc w:val="center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b/>
          <w:bCs/>
          <w:sz w:val="24"/>
          <w:szCs w:val="24"/>
        </w:rPr>
        <w:t>Заявление</w:t>
      </w:r>
      <w:r w:rsidRPr="00745BB0">
        <w:rPr>
          <w:rFonts w:ascii="Times New Roman" w:hAnsi="Times New Roman" w:cs="Times New Roman"/>
          <w:b/>
          <w:bCs/>
          <w:sz w:val="24"/>
          <w:szCs w:val="24"/>
        </w:rPr>
        <w:br/>
        <w:t>о предоставлении разрешения на осуществление земляных работ</w:t>
      </w:r>
    </w:p>
    <w:p w14:paraId="6226EAB9" w14:textId="77777777" w:rsidR="00377495" w:rsidRPr="00745BB0" w:rsidRDefault="00377495" w:rsidP="00377495">
      <w:pPr>
        <w:pStyle w:val="afc"/>
        <w:rPr>
          <w:rFonts w:ascii="Times New Roman" w:hAnsi="Times New Roman" w:cs="Times New Roman"/>
          <w:sz w:val="24"/>
          <w:szCs w:val="24"/>
        </w:rPr>
      </w:pPr>
    </w:p>
    <w:p w14:paraId="0A07ABD4" w14:textId="77777777" w:rsidR="00377495" w:rsidRPr="00745BB0" w:rsidRDefault="00377495" w:rsidP="00377495">
      <w:pPr>
        <w:pStyle w:val="afc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sz w:val="24"/>
          <w:szCs w:val="24"/>
        </w:rPr>
        <w:t>Прошу предоставить разрешение на осуществление земляных работ наследующем земельном участке/на земле, государственная собственность</w:t>
      </w:r>
      <w:r w:rsidR="00774BA9">
        <w:rPr>
          <w:rFonts w:ascii="Times New Roman" w:hAnsi="Times New Roman" w:cs="Times New Roman"/>
          <w:sz w:val="24"/>
          <w:szCs w:val="24"/>
        </w:rPr>
        <w:t xml:space="preserve"> </w:t>
      </w:r>
      <w:r w:rsidRPr="00745BB0">
        <w:rPr>
          <w:rFonts w:ascii="Times New Roman" w:hAnsi="Times New Roman" w:cs="Times New Roman"/>
          <w:sz w:val="24"/>
          <w:szCs w:val="24"/>
        </w:rPr>
        <w:t>на которую не разграничена (указывается нужное).</w:t>
      </w:r>
    </w:p>
    <w:p w14:paraId="635797B7" w14:textId="77777777" w:rsidR="00377495" w:rsidRPr="00745BB0" w:rsidRDefault="00377495" w:rsidP="00377495">
      <w:pPr>
        <w:pStyle w:val="afc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sz w:val="24"/>
          <w:szCs w:val="24"/>
        </w:rPr>
        <w:t>Кадастровый номер земельного участка: ______________________________(если имеется)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2642E0F" w14:textId="77777777" w:rsidR="00377495" w:rsidRPr="00745BB0" w:rsidRDefault="00377495" w:rsidP="00377495">
      <w:pPr>
        <w:pStyle w:val="afc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sz w:val="24"/>
          <w:szCs w:val="24"/>
        </w:rPr>
        <w:t>Местоположение земельного участка (участка земли, государственная</w:t>
      </w:r>
      <w:r w:rsidR="00032360">
        <w:rPr>
          <w:rFonts w:ascii="Times New Roman" w:hAnsi="Times New Roman" w:cs="Times New Roman"/>
          <w:sz w:val="24"/>
          <w:szCs w:val="24"/>
        </w:rPr>
        <w:t xml:space="preserve"> </w:t>
      </w:r>
      <w:r w:rsidRPr="00745BB0">
        <w:rPr>
          <w:rFonts w:ascii="Times New Roman" w:hAnsi="Times New Roman" w:cs="Times New Roman"/>
          <w:sz w:val="24"/>
          <w:szCs w:val="24"/>
        </w:rPr>
        <w:t>собственность на которую не разграничена): 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745BB0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_________</w:t>
      </w:r>
      <w:r w:rsidRPr="00745BB0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___________________________________________(</w:t>
      </w:r>
      <w:r w:rsidRPr="00745BB0">
        <w:rPr>
          <w:rFonts w:ascii="Times New Roman" w:hAnsi="Times New Roman" w:cs="Times New Roman"/>
          <w:sz w:val="24"/>
          <w:szCs w:val="24"/>
        </w:rPr>
        <w:t>указывается адрес земельного участка: адрес земельного участка</w:t>
      </w:r>
      <w:r w:rsidR="00732F63">
        <w:rPr>
          <w:rFonts w:ascii="Times New Roman" w:hAnsi="Times New Roman" w:cs="Times New Roman"/>
          <w:sz w:val="24"/>
          <w:szCs w:val="24"/>
        </w:rPr>
        <w:t xml:space="preserve"> </w:t>
      </w:r>
      <w:r w:rsidRPr="00745BB0">
        <w:rPr>
          <w:rFonts w:ascii="Times New Roman" w:hAnsi="Times New Roman" w:cs="Times New Roman"/>
          <w:sz w:val="24"/>
          <w:szCs w:val="24"/>
        </w:rPr>
        <w:t>указывается в соответствии со сведениями Единого государственного</w:t>
      </w:r>
      <w:r w:rsidR="00EA4CBC">
        <w:rPr>
          <w:rFonts w:ascii="Times New Roman" w:hAnsi="Times New Roman" w:cs="Times New Roman"/>
          <w:sz w:val="24"/>
          <w:szCs w:val="24"/>
        </w:rPr>
        <w:t xml:space="preserve"> </w:t>
      </w:r>
      <w:r w:rsidRPr="00745BB0">
        <w:rPr>
          <w:rFonts w:ascii="Times New Roman" w:hAnsi="Times New Roman" w:cs="Times New Roman"/>
          <w:sz w:val="24"/>
          <w:szCs w:val="24"/>
        </w:rPr>
        <w:t>реестра недвижимости, если земельный участок поставлен на</w:t>
      </w:r>
      <w:r w:rsidR="000937CF">
        <w:rPr>
          <w:rFonts w:ascii="Times New Roman" w:hAnsi="Times New Roman" w:cs="Times New Roman"/>
          <w:sz w:val="24"/>
          <w:szCs w:val="24"/>
        </w:rPr>
        <w:t xml:space="preserve"> </w:t>
      </w:r>
      <w:r w:rsidRPr="00745BB0">
        <w:rPr>
          <w:rFonts w:ascii="Times New Roman" w:hAnsi="Times New Roman" w:cs="Times New Roman"/>
          <w:sz w:val="24"/>
          <w:szCs w:val="24"/>
        </w:rPr>
        <w:t>кадастровый учет: в отношении участка земли, государственная</w:t>
      </w:r>
      <w:r w:rsidR="009F2148">
        <w:rPr>
          <w:rFonts w:ascii="Times New Roman" w:hAnsi="Times New Roman" w:cs="Times New Roman"/>
          <w:sz w:val="24"/>
          <w:szCs w:val="24"/>
        </w:rPr>
        <w:t xml:space="preserve"> </w:t>
      </w:r>
      <w:r w:rsidRPr="00745BB0">
        <w:rPr>
          <w:rFonts w:ascii="Times New Roman" w:hAnsi="Times New Roman" w:cs="Times New Roman"/>
          <w:sz w:val="24"/>
          <w:szCs w:val="24"/>
        </w:rPr>
        <w:t>собственность на которую не разграничена, указываются координаты</w:t>
      </w:r>
      <w:r w:rsidR="005A1804">
        <w:rPr>
          <w:rFonts w:ascii="Times New Roman" w:hAnsi="Times New Roman" w:cs="Times New Roman"/>
          <w:sz w:val="24"/>
          <w:szCs w:val="24"/>
        </w:rPr>
        <w:t xml:space="preserve"> </w:t>
      </w:r>
      <w:r w:rsidRPr="00745BB0">
        <w:rPr>
          <w:rFonts w:ascii="Times New Roman" w:hAnsi="Times New Roman" w:cs="Times New Roman"/>
          <w:sz w:val="24"/>
          <w:szCs w:val="24"/>
        </w:rPr>
        <w:t>характерных точек границ территории)</w:t>
      </w:r>
    </w:p>
    <w:p w14:paraId="4847C27A" w14:textId="77777777" w:rsidR="00377495" w:rsidRPr="00745BB0" w:rsidRDefault="00377495" w:rsidP="00377495">
      <w:pPr>
        <w:pStyle w:val="afc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sz w:val="24"/>
          <w:szCs w:val="24"/>
        </w:rPr>
        <w:t>Площадь земельного участка (земли) ___________________________ кв. м(указывается площадь земельного участка (земли); площадь земельногоучастка указывается в соответствии со сведениями Единого</w:t>
      </w:r>
      <w:r w:rsidR="005A1804">
        <w:rPr>
          <w:rFonts w:ascii="Times New Roman" w:hAnsi="Times New Roman" w:cs="Times New Roman"/>
          <w:sz w:val="24"/>
          <w:szCs w:val="24"/>
        </w:rPr>
        <w:t xml:space="preserve"> </w:t>
      </w:r>
      <w:r w:rsidRPr="00745BB0">
        <w:rPr>
          <w:rFonts w:ascii="Times New Roman" w:hAnsi="Times New Roman" w:cs="Times New Roman"/>
          <w:sz w:val="24"/>
          <w:szCs w:val="24"/>
        </w:rPr>
        <w:t>государственного реестра недвижимости, если земельный участок</w:t>
      </w:r>
      <w:r w:rsidR="005C0A7A">
        <w:rPr>
          <w:rFonts w:ascii="Times New Roman" w:hAnsi="Times New Roman" w:cs="Times New Roman"/>
          <w:sz w:val="24"/>
          <w:szCs w:val="24"/>
        </w:rPr>
        <w:t xml:space="preserve"> </w:t>
      </w:r>
      <w:r w:rsidRPr="00745BB0">
        <w:rPr>
          <w:rFonts w:ascii="Times New Roman" w:hAnsi="Times New Roman" w:cs="Times New Roman"/>
          <w:sz w:val="24"/>
          <w:szCs w:val="24"/>
        </w:rPr>
        <w:t>поставлен на кадастровый учет)</w:t>
      </w:r>
    </w:p>
    <w:p w14:paraId="03FC91AC" w14:textId="77777777" w:rsidR="00377495" w:rsidRPr="00745BB0" w:rsidRDefault="00377495" w:rsidP="00377495">
      <w:pPr>
        <w:pStyle w:val="afc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sz w:val="24"/>
          <w:szCs w:val="24"/>
        </w:rPr>
        <w:t xml:space="preserve">Приложения, согласно </w:t>
      </w:r>
      <w:hyperlink w:anchor="sub_1004" w:history="1">
        <w:r w:rsidRPr="00745BB0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</w:rPr>
          <w:t>пункту 4</w:t>
        </w:r>
      </w:hyperlink>
      <w:r w:rsidRPr="00745BB0">
        <w:rPr>
          <w:rFonts w:ascii="Times New Roman" w:hAnsi="Times New Roman" w:cs="Times New Roman"/>
          <w:sz w:val="24"/>
          <w:szCs w:val="24"/>
        </w:rPr>
        <w:t xml:space="preserve"> Порядк</w:t>
      </w:r>
      <w:r>
        <w:rPr>
          <w:rFonts w:ascii="Times New Roman" w:hAnsi="Times New Roman" w:cs="Times New Roman"/>
          <w:sz w:val="24"/>
          <w:szCs w:val="24"/>
        </w:rPr>
        <w:t>а</w:t>
      </w:r>
      <w:r w:rsidR="001B7AFF">
        <w:rPr>
          <w:rFonts w:ascii="Times New Roman" w:hAnsi="Times New Roman" w:cs="Times New Roman"/>
          <w:sz w:val="24"/>
          <w:szCs w:val="24"/>
        </w:rPr>
        <w:t xml:space="preserve"> </w:t>
      </w:r>
      <w:r w:rsidRPr="002E0648">
        <w:rPr>
          <w:rFonts w:ascii="Times New Roman" w:hAnsi="Times New Roman" w:cs="Times New Roman"/>
          <w:sz w:val="24"/>
          <w:szCs w:val="24"/>
        </w:rPr>
        <w:t>предоставления разрешения на осуществление земляных работ, утвержденн</w:t>
      </w:r>
      <w:r>
        <w:rPr>
          <w:rFonts w:ascii="Times New Roman" w:hAnsi="Times New Roman" w:cs="Times New Roman"/>
          <w:sz w:val="24"/>
          <w:szCs w:val="24"/>
        </w:rPr>
        <w:t>ого</w:t>
      </w:r>
      <w:r w:rsidRPr="002E0648">
        <w:rPr>
          <w:rFonts w:ascii="Times New Roman" w:hAnsi="Times New Roman" w:cs="Times New Roman"/>
          <w:sz w:val="24"/>
          <w:szCs w:val="24"/>
        </w:rPr>
        <w:t xml:space="preserve"> приказом министерства строительства Самарской области от 12 апреля 2019 года № 57-п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B6D34AD" w14:textId="77777777" w:rsidR="00377495" w:rsidRPr="00745BB0" w:rsidRDefault="00377495" w:rsidP="00377495">
      <w:pPr>
        <w:pStyle w:val="afc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sz w:val="24"/>
          <w:szCs w:val="24"/>
        </w:rPr>
        <w:t>Даю согласие на обработку моих персональных данных, указанных в</w:t>
      </w:r>
      <w:r w:rsidR="00514C4C">
        <w:rPr>
          <w:rFonts w:ascii="Times New Roman" w:hAnsi="Times New Roman" w:cs="Times New Roman"/>
          <w:sz w:val="24"/>
          <w:szCs w:val="24"/>
        </w:rPr>
        <w:t xml:space="preserve"> </w:t>
      </w:r>
      <w:r w:rsidRPr="00745BB0">
        <w:rPr>
          <w:rFonts w:ascii="Times New Roman" w:hAnsi="Times New Roman" w:cs="Times New Roman"/>
          <w:sz w:val="24"/>
          <w:szCs w:val="24"/>
        </w:rPr>
        <w:t xml:space="preserve">заявлении в порядке, установленном </w:t>
      </w:r>
      <w:hyperlink r:id="rId15" w:history="1">
        <w:r w:rsidRPr="00745BB0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</w:rPr>
          <w:t>законодательством</w:t>
        </w:r>
      </w:hyperlink>
      <w:r w:rsidRPr="00745BB0">
        <w:rPr>
          <w:rFonts w:ascii="Times New Roman" w:hAnsi="Times New Roman" w:cs="Times New Roman"/>
          <w:sz w:val="24"/>
          <w:szCs w:val="24"/>
        </w:rPr>
        <w:t xml:space="preserve"> Российской</w:t>
      </w:r>
      <w:r w:rsidR="0044448D">
        <w:rPr>
          <w:rFonts w:ascii="Times New Roman" w:hAnsi="Times New Roman" w:cs="Times New Roman"/>
          <w:sz w:val="24"/>
          <w:szCs w:val="24"/>
        </w:rPr>
        <w:t xml:space="preserve">  </w:t>
      </w:r>
      <w:r w:rsidRPr="00745BB0">
        <w:rPr>
          <w:rFonts w:ascii="Times New Roman" w:hAnsi="Times New Roman" w:cs="Times New Roman"/>
          <w:sz w:val="24"/>
          <w:szCs w:val="24"/>
        </w:rPr>
        <w:t>Федерации о персональных данных</w:t>
      </w:r>
      <w:r w:rsidRPr="002E0648">
        <w:rPr>
          <w:rStyle w:val="afb"/>
          <w:rFonts w:ascii="Times New Roman" w:hAnsi="Times New Roman" w:cs="Times New Roman"/>
          <w:sz w:val="24"/>
          <w:szCs w:val="24"/>
        </w:rPr>
        <w:footnoteReference w:id="3"/>
      </w:r>
      <w:r w:rsidRPr="00745BB0">
        <w:rPr>
          <w:rFonts w:ascii="Times New Roman" w:hAnsi="Times New Roman" w:cs="Times New Roman"/>
          <w:sz w:val="24"/>
          <w:szCs w:val="24"/>
        </w:rPr>
        <w:t>.</w:t>
      </w:r>
    </w:p>
    <w:p w14:paraId="778A855F" w14:textId="77777777" w:rsidR="00377495" w:rsidRPr="00745BB0" w:rsidRDefault="00377495" w:rsidP="00377495">
      <w:pPr>
        <w:pStyle w:val="afc"/>
        <w:rPr>
          <w:rFonts w:ascii="Times New Roman" w:hAnsi="Times New Roman" w:cs="Times New Roman"/>
          <w:sz w:val="24"/>
          <w:szCs w:val="24"/>
        </w:rPr>
      </w:pPr>
      <w:bookmarkStart w:id="43" w:name="sub_20001"/>
      <w:bookmarkStart w:id="44" w:name="_Hlk10818234"/>
      <w:bookmarkEnd w:id="43"/>
      <w:r w:rsidRPr="00745BB0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>__________</w:t>
      </w:r>
      <w:r w:rsidRPr="00745BB0">
        <w:rPr>
          <w:rFonts w:ascii="Times New Roman" w:hAnsi="Times New Roman" w:cs="Times New Roman"/>
          <w:sz w:val="24"/>
          <w:szCs w:val="24"/>
        </w:rPr>
        <w:t>_____ ___________________________________________________</w:t>
      </w:r>
    </w:p>
    <w:p w14:paraId="182B7404" w14:textId="77777777" w:rsidR="00377495" w:rsidRPr="00745BB0" w:rsidRDefault="00377495" w:rsidP="00377495">
      <w:pPr>
        <w:pStyle w:val="afc"/>
        <w:jc w:val="both"/>
        <w:rPr>
          <w:rFonts w:ascii="Times New Roman" w:hAnsi="Times New Roman" w:cs="Times New Roman"/>
          <w:sz w:val="20"/>
          <w:szCs w:val="20"/>
        </w:rPr>
      </w:pPr>
      <w:r w:rsidRPr="00745BB0">
        <w:rPr>
          <w:rFonts w:ascii="Times New Roman" w:hAnsi="Times New Roman" w:cs="Times New Roman"/>
          <w:sz w:val="20"/>
          <w:szCs w:val="20"/>
        </w:rPr>
        <w:t>(подпись) (фамилия, имя и (при наличии) отчество подписавшего</w:t>
      </w:r>
      <w:r w:rsidR="00C16CA9">
        <w:rPr>
          <w:rFonts w:ascii="Times New Roman" w:hAnsi="Times New Roman" w:cs="Times New Roman"/>
          <w:sz w:val="20"/>
          <w:szCs w:val="20"/>
        </w:rPr>
        <w:t xml:space="preserve"> </w:t>
      </w:r>
      <w:r w:rsidRPr="00745BB0">
        <w:rPr>
          <w:rFonts w:ascii="Times New Roman" w:hAnsi="Times New Roman" w:cs="Times New Roman"/>
          <w:sz w:val="20"/>
          <w:szCs w:val="20"/>
        </w:rPr>
        <w:t>лица</w:t>
      </w:r>
    </w:p>
    <w:p w14:paraId="560E8383" w14:textId="77777777" w:rsidR="00377495" w:rsidRPr="00745BB0" w:rsidRDefault="00377495" w:rsidP="00377495">
      <w:pPr>
        <w:pStyle w:val="afc"/>
        <w:jc w:val="both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</w:p>
    <w:p w14:paraId="05D80C10" w14:textId="77777777" w:rsidR="00377495" w:rsidRPr="00745BB0" w:rsidRDefault="00377495" w:rsidP="00377495">
      <w:pPr>
        <w:pStyle w:val="afc"/>
        <w:jc w:val="both"/>
        <w:rPr>
          <w:rFonts w:ascii="Times New Roman" w:hAnsi="Times New Roman" w:cs="Times New Roman"/>
          <w:sz w:val="20"/>
          <w:szCs w:val="20"/>
        </w:rPr>
      </w:pPr>
      <w:r w:rsidRPr="00745BB0">
        <w:rPr>
          <w:rFonts w:ascii="Times New Roman" w:hAnsi="Times New Roman" w:cs="Times New Roman"/>
          <w:sz w:val="20"/>
          <w:szCs w:val="20"/>
        </w:rPr>
        <w:t>наименование должности подписавшего лица либо</w:t>
      </w:r>
    </w:p>
    <w:p w14:paraId="4C5382A0" w14:textId="77777777" w:rsidR="00377495" w:rsidRPr="00745BB0" w:rsidRDefault="00377495" w:rsidP="00377495">
      <w:pPr>
        <w:pStyle w:val="afc"/>
        <w:jc w:val="both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</w:p>
    <w:p w14:paraId="3AC71289" w14:textId="77777777" w:rsidR="00377495" w:rsidRPr="00745BB0" w:rsidRDefault="00377495" w:rsidP="00377495">
      <w:pPr>
        <w:pStyle w:val="afc"/>
        <w:jc w:val="both"/>
        <w:rPr>
          <w:rFonts w:ascii="Times New Roman" w:hAnsi="Times New Roman" w:cs="Times New Roman"/>
          <w:sz w:val="20"/>
          <w:szCs w:val="20"/>
        </w:rPr>
      </w:pPr>
      <w:r w:rsidRPr="00745BB0">
        <w:rPr>
          <w:rFonts w:ascii="Times New Roman" w:hAnsi="Times New Roman" w:cs="Times New Roman"/>
          <w:sz w:val="20"/>
          <w:szCs w:val="20"/>
        </w:rPr>
        <w:t>указание на то, что подписавшее лицо</w:t>
      </w:r>
    </w:p>
    <w:p w14:paraId="021EE684" w14:textId="77777777" w:rsidR="00377495" w:rsidRPr="00745BB0" w:rsidRDefault="00377495" w:rsidP="00377495">
      <w:pPr>
        <w:pStyle w:val="afc"/>
        <w:jc w:val="both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sz w:val="20"/>
          <w:szCs w:val="20"/>
        </w:rPr>
        <w:t>(для юридических</w:t>
      </w:r>
      <w:r w:rsidRPr="00745BB0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</w:p>
    <w:p w14:paraId="767E1A23" w14:textId="77777777" w:rsidR="00377495" w:rsidRPr="00745BB0" w:rsidRDefault="00377495" w:rsidP="00377495">
      <w:pPr>
        <w:pStyle w:val="afc"/>
        <w:jc w:val="both"/>
        <w:rPr>
          <w:rFonts w:ascii="Times New Roman" w:hAnsi="Times New Roman" w:cs="Times New Roman"/>
          <w:sz w:val="20"/>
          <w:szCs w:val="20"/>
        </w:rPr>
      </w:pPr>
      <w:r w:rsidRPr="00745BB0">
        <w:rPr>
          <w:rFonts w:ascii="Times New Roman" w:hAnsi="Times New Roman" w:cs="Times New Roman"/>
          <w:sz w:val="20"/>
          <w:szCs w:val="20"/>
        </w:rPr>
        <w:t>лиц) является представителем по доверенности)</w:t>
      </w:r>
    </w:p>
    <w:p w14:paraId="5EBD95CB" w14:textId="77777777" w:rsidR="00377495" w:rsidRPr="00745BB0" w:rsidRDefault="00377495" w:rsidP="00377495">
      <w:pPr>
        <w:pStyle w:val="afc"/>
        <w:rPr>
          <w:rFonts w:ascii="Times New Roman" w:hAnsi="Times New Roman" w:cs="Times New Roman"/>
          <w:sz w:val="24"/>
          <w:szCs w:val="24"/>
        </w:rPr>
      </w:pPr>
    </w:p>
    <w:p w14:paraId="6E97B043" w14:textId="77777777" w:rsidR="00377495" w:rsidRPr="00E74E98" w:rsidRDefault="00377495" w:rsidP="00377495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bookmarkStart w:id="45" w:name="sub_30000"/>
      <w:bookmarkStart w:id="46" w:name="_Hlk10817891"/>
      <w:bookmarkEnd w:id="44"/>
      <w:bookmarkEnd w:id="45"/>
      <w:r w:rsidRPr="00E74E98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D15935">
        <w:rPr>
          <w:rFonts w:ascii="Times New Roman" w:hAnsi="Times New Roman" w:cs="Times New Roman"/>
          <w:sz w:val="24"/>
          <w:szCs w:val="24"/>
        </w:rPr>
        <w:t>3</w:t>
      </w:r>
    </w:p>
    <w:p w14:paraId="4C51DB39" w14:textId="77777777" w:rsidR="00D15935" w:rsidRDefault="00377495" w:rsidP="00D15935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 w:rsidRPr="00E74E98">
        <w:rPr>
          <w:rFonts w:ascii="Times New Roman" w:hAnsi="Times New Roman" w:cs="Times New Roman"/>
          <w:sz w:val="24"/>
          <w:szCs w:val="24"/>
        </w:rPr>
        <w:t xml:space="preserve">к </w:t>
      </w:r>
      <w:bookmarkEnd w:id="46"/>
      <w:r w:rsidR="00D15935" w:rsidRPr="00E74E98">
        <w:rPr>
          <w:rFonts w:ascii="Times New Roman" w:hAnsi="Times New Roman" w:cs="Times New Roman"/>
          <w:sz w:val="24"/>
          <w:szCs w:val="24"/>
        </w:rPr>
        <w:t xml:space="preserve">Правилам </w:t>
      </w:r>
      <w:r w:rsidR="00D15935" w:rsidRPr="00D15935">
        <w:rPr>
          <w:rFonts w:ascii="Times New Roman" w:hAnsi="Times New Roman" w:cs="Times New Roman"/>
          <w:sz w:val="24"/>
          <w:szCs w:val="24"/>
        </w:rPr>
        <w:t xml:space="preserve">благоустройства </w:t>
      </w:r>
    </w:p>
    <w:p w14:paraId="7B53EE4C" w14:textId="77777777" w:rsidR="00D15935" w:rsidRDefault="00D15935" w:rsidP="00D15935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 w:rsidRPr="00D15935">
        <w:rPr>
          <w:rFonts w:ascii="Times New Roman" w:hAnsi="Times New Roman" w:cs="Times New Roman"/>
          <w:sz w:val="24"/>
          <w:szCs w:val="24"/>
        </w:rPr>
        <w:t xml:space="preserve">территории городского поселения Безенчук </w:t>
      </w:r>
    </w:p>
    <w:p w14:paraId="5DE9DC95" w14:textId="77777777" w:rsidR="00D15935" w:rsidRDefault="00D15935" w:rsidP="00D15935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 w:rsidRPr="00D15935">
        <w:rPr>
          <w:rFonts w:ascii="Times New Roman" w:hAnsi="Times New Roman" w:cs="Times New Roman"/>
          <w:sz w:val="24"/>
          <w:szCs w:val="24"/>
        </w:rPr>
        <w:t xml:space="preserve">муниципального района Безенчукский Самарской области, </w:t>
      </w:r>
    </w:p>
    <w:p w14:paraId="6FC02D72" w14:textId="77777777" w:rsidR="00D15935" w:rsidRDefault="00D15935" w:rsidP="00D15935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 w:rsidRPr="00D15935">
        <w:rPr>
          <w:rFonts w:ascii="Times New Roman" w:hAnsi="Times New Roman" w:cs="Times New Roman"/>
          <w:sz w:val="24"/>
          <w:szCs w:val="24"/>
        </w:rPr>
        <w:t xml:space="preserve">утвержденных решением Собрания представителей </w:t>
      </w:r>
    </w:p>
    <w:p w14:paraId="3A9C6F24" w14:textId="77777777" w:rsidR="00D15935" w:rsidRDefault="00D15935" w:rsidP="00D15935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 w:rsidRPr="00D15935">
        <w:rPr>
          <w:rFonts w:ascii="Times New Roman" w:hAnsi="Times New Roman" w:cs="Times New Roman"/>
          <w:sz w:val="24"/>
          <w:szCs w:val="24"/>
        </w:rPr>
        <w:t xml:space="preserve">городского поселения Безенчук </w:t>
      </w:r>
    </w:p>
    <w:p w14:paraId="1E609451" w14:textId="77777777" w:rsidR="00D15935" w:rsidRDefault="00D15935" w:rsidP="00D15935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 w:rsidRPr="00D15935">
        <w:rPr>
          <w:rFonts w:ascii="Times New Roman" w:hAnsi="Times New Roman" w:cs="Times New Roman"/>
          <w:sz w:val="24"/>
          <w:szCs w:val="24"/>
        </w:rPr>
        <w:t xml:space="preserve">муниципального района Безенчукский Самарской области </w:t>
      </w:r>
    </w:p>
    <w:p w14:paraId="7A26B1E7" w14:textId="77777777" w:rsidR="00377495" w:rsidRPr="00745BB0" w:rsidRDefault="00D15935" w:rsidP="00D15935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 w:rsidRPr="00D15935">
        <w:rPr>
          <w:rFonts w:ascii="Times New Roman" w:hAnsi="Times New Roman" w:cs="Times New Roman"/>
          <w:sz w:val="24"/>
          <w:szCs w:val="24"/>
        </w:rPr>
        <w:t>от 12.10.2017 № 3/25</w:t>
      </w:r>
    </w:p>
    <w:p w14:paraId="3983D9E3" w14:textId="77777777" w:rsidR="00377495" w:rsidRPr="00745BB0" w:rsidRDefault="00377495" w:rsidP="00377495">
      <w:pPr>
        <w:pStyle w:val="afc"/>
        <w:rPr>
          <w:rFonts w:ascii="Times New Roman" w:hAnsi="Times New Roman" w:cs="Times New Roman"/>
          <w:sz w:val="24"/>
          <w:szCs w:val="24"/>
        </w:rPr>
      </w:pPr>
    </w:p>
    <w:p w14:paraId="124AB3C2" w14:textId="77777777" w:rsidR="00377495" w:rsidRPr="00745BB0" w:rsidRDefault="00377495" w:rsidP="00377495">
      <w:pPr>
        <w:pStyle w:val="afc"/>
        <w:jc w:val="center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Pr="00745BB0">
        <w:rPr>
          <w:rFonts w:ascii="Times New Roman" w:hAnsi="Times New Roman" w:cs="Times New Roman"/>
          <w:b/>
          <w:bCs/>
          <w:sz w:val="24"/>
          <w:szCs w:val="24"/>
        </w:rPr>
        <w:br/>
        <w:t>завершения земляных работ</w:t>
      </w:r>
    </w:p>
    <w:p w14:paraId="56DEC83B" w14:textId="77777777" w:rsidR="00377495" w:rsidRPr="00745BB0" w:rsidRDefault="00377495" w:rsidP="00377495">
      <w:pPr>
        <w:pStyle w:val="afc"/>
        <w:rPr>
          <w:rFonts w:ascii="Times New Roman" w:hAnsi="Times New Roman" w:cs="Times New Roman"/>
          <w:sz w:val="24"/>
          <w:szCs w:val="24"/>
        </w:rPr>
      </w:pPr>
    </w:p>
    <w:p w14:paraId="3BB46676" w14:textId="77777777" w:rsidR="00377495" w:rsidRPr="00745BB0" w:rsidRDefault="00377495" w:rsidP="00377495">
      <w:pPr>
        <w:pStyle w:val="afc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745BB0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745BB0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745BB0">
        <w:rPr>
          <w:rFonts w:ascii="Times New Roman" w:hAnsi="Times New Roman" w:cs="Times New Roman"/>
          <w:sz w:val="24"/>
          <w:szCs w:val="24"/>
        </w:rPr>
        <w:t xml:space="preserve"> 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745BB0">
        <w:rPr>
          <w:rFonts w:ascii="Times New Roman" w:hAnsi="Times New Roman" w:cs="Times New Roman"/>
          <w:sz w:val="24"/>
          <w:szCs w:val="24"/>
        </w:rPr>
        <w:t xml:space="preserve">_______ 20___ г.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№ </w:t>
      </w:r>
      <w:r w:rsidRPr="00745BB0">
        <w:rPr>
          <w:rFonts w:ascii="Times New Roman" w:hAnsi="Times New Roman" w:cs="Times New Roman"/>
          <w:sz w:val="24"/>
          <w:szCs w:val="24"/>
        </w:rPr>
        <w:t>_____</w:t>
      </w:r>
    </w:p>
    <w:p w14:paraId="12CB8D58" w14:textId="77777777" w:rsidR="00377495" w:rsidRPr="00745BB0" w:rsidRDefault="00377495" w:rsidP="00377495">
      <w:pPr>
        <w:pStyle w:val="afc"/>
        <w:jc w:val="both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sz w:val="24"/>
          <w:szCs w:val="24"/>
        </w:rPr>
        <w:t>Заявитель 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</w:t>
      </w:r>
      <w:r w:rsidRPr="00745BB0">
        <w:rPr>
          <w:rFonts w:ascii="Times New Roman" w:hAnsi="Times New Roman" w:cs="Times New Roman"/>
          <w:sz w:val="24"/>
          <w:szCs w:val="24"/>
        </w:rPr>
        <w:t>_______________________</w:t>
      </w:r>
    </w:p>
    <w:p w14:paraId="25FA1F98" w14:textId="77777777" w:rsidR="00377495" w:rsidRPr="00745BB0" w:rsidRDefault="00377495" w:rsidP="00377495">
      <w:pPr>
        <w:pStyle w:val="afc"/>
        <w:jc w:val="center"/>
        <w:rPr>
          <w:rFonts w:ascii="Times New Roman" w:hAnsi="Times New Roman" w:cs="Times New Roman"/>
          <w:sz w:val="20"/>
          <w:szCs w:val="20"/>
        </w:rPr>
      </w:pPr>
      <w:r w:rsidRPr="00745BB0">
        <w:rPr>
          <w:rFonts w:ascii="Times New Roman" w:hAnsi="Times New Roman" w:cs="Times New Roman"/>
          <w:sz w:val="20"/>
          <w:szCs w:val="20"/>
        </w:rPr>
        <w:t>(Ф.И.О. наименование, адрес Заявителя</w:t>
      </w:r>
      <w:r>
        <w:rPr>
          <w:rFonts w:ascii="Times New Roman" w:hAnsi="Times New Roman" w:cs="Times New Roman"/>
          <w:sz w:val="20"/>
          <w:szCs w:val="20"/>
        </w:rPr>
        <w:t>,</w:t>
      </w:r>
      <w:r w:rsidRPr="00745BB0">
        <w:rPr>
          <w:rFonts w:ascii="Times New Roman" w:hAnsi="Times New Roman" w:cs="Times New Roman"/>
          <w:sz w:val="20"/>
          <w:szCs w:val="20"/>
        </w:rPr>
        <w:t xml:space="preserve"> производящего земляные работы)</w:t>
      </w:r>
    </w:p>
    <w:p w14:paraId="079ACDA8" w14:textId="77777777" w:rsidR="00377495" w:rsidRPr="00745BB0" w:rsidRDefault="00377495" w:rsidP="00377495">
      <w:pPr>
        <w:pStyle w:val="afc"/>
        <w:jc w:val="both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sz w:val="24"/>
          <w:szCs w:val="24"/>
        </w:rPr>
        <w:t>По объекту: ________________________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  <w:r w:rsidRPr="00745BB0">
        <w:rPr>
          <w:rFonts w:ascii="Times New Roman" w:hAnsi="Times New Roman" w:cs="Times New Roman"/>
          <w:sz w:val="24"/>
          <w:szCs w:val="24"/>
        </w:rPr>
        <w:t>________________________________</w:t>
      </w:r>
    </w:p>
    <w:p w14:paraId="58D06BCA" w14:textId="77777777" w:rsidR="00377495" w:rsidRPr="00745BB0" w:rsidRDefault="00377495" w:rsidP="00377495">
      <w:pPr>
        <w:pStyle w:val="afc"/>
        <w:jc w:val="both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sz w:val="24"/>
          <w:szCs w:val="24"/>
        </w:rPr>
        <w:t>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</w:t>
      </w:r>
      <w:r w:rsidRPr="00745BB0">
        <w:rPr>
          <w:rFonts w:ascii="Times New Roman" w:hAnsi="Times New Roman" w:cs="Times New Roman"/>
          <w:sz w:val="24"/>
          <w:szCs w:val="24"/>
        </w:rPr>
        <w:t>________</w:t>
      </w:r>
    </w:p>
    <w:p w14:paraId="4EC40258" w14:textId="77777777" w:rsidR="00377495" w:rsidRPr="00745BB0" w:rsidRDefault="00377495" w:rsidP="00377495">
      <w:pPr>
        <w:pStyle w:val="afc"/>
        <w:jc w:val="center"/>
        <w:rPr>
          <w:rFonts w:ascii="Times New Roman" w:hAnsi="Times New Roman" w:cs="Times New Roman"/>
          <w:sz w:val="20"/>
          <w:szCs w:val="20"/>
        </w:rPr>
      </w:pPr>
      <w:r w:rsidRPr="00745BB0">
        <w:rPr>
          <w:rFonts w:ascii="Times New Roman" w:hAnsi="Times New Roman" w:cs="Times New Roman"/>
          <w:sz w:val="20"/>
          <w:szCs w:val="20"/>
        </w:rPr>
        <w:t>(наименование объекта, адрес проведения земляных работ)</w:t>
      </w:r>
    </w:p>
    <w:p w14:paraId="509ABB44" w14:textId="77777777" w:rsidR="00377495" w:rsidRPr="00745BB0" w:rsidRDefault="00377495" w:rsidP="00377495">
      <w:pPr>
        <w:pStyle w:val="afc"/>
        <w:jc w:val="both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sz w:val="24"/>
          <w:szCs w:val="24"/>
        </w:rPr>
        <w:t>Восстановление элементов благоустройства, нарушенных в период низких</w:t>
      </w:r>
      <w:r w:rsidR="0096134A">
        <w:rPr>
          <w:rFonts w:ascii="Times New Roman" w:hAnsi="Times New Roman" w:cs="Times New Roman"/>
          <w:sz w:val="24"/>
          <w:szCs w:val="24"/>
        </w:rPr>
        <w:t xml:space="preserve"> </w:t>
      </w:r>
      <w:r w:rsidRPr="00745BB0">
        <w:rPr>
          <w:rFonts w:ascii="Times New Roman" w:hAnsi="Times New Roman" w:cs="Times New Roman"/>
          <w:sz w:val="24"/>
          <w:szCs w:val="24"/>
        </w:rPr>
        <w:t>температур наружного воздуха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745BB0">
        <w:rPr>
          <w:rFonts w:ascii="Times New Roman" w:hAnsi="Times New Roman" w:cs="Times New Roman"/>
          <w:sz w:val="24"/>
          <w:szCs w:val="24"/>
        </w:rPr>
        <w:t xml:space="preserve"> провести до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745BB0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___»</w:t>
      </w:r>
      <w:r w:rsidRPr="00745BB0">
        <w:rPr>
          <w:rFonts w:ascii="Times New Roman" w:hAnsi="Times New Roman" w:cs="Times New Roman"/>
          <w:sz w:val="24"/>
          <w:szCs w:val="24"/>
        </w:rPr>
        <w:t xml:space="preserve"> __</w:t>
      </w:r>
      <w:r>
        <w:rPr>
          <w:rFonts w:ascii="Times New Roman" w:hAnsi="Times New Roman" w:cs="Times New Roman"/>
          <w:sz w:val="24"/>
          <w:szCs w:val="24"/>
        </w:rPr>
        <w:t>___________</w:t>
      </w:r>
      <w:r w:rsidRPr="00745BB0">
        <w:rPr>
          <w:rFonts w:ascii="Times New Roman" w:hAnsi="Times New Roman" w:cs="Times New Roman"/>
          <w:sz w:val="24"/>
          <w:szCs w:val="24"/>
        </w:rPr>
        <w:t>__________ 20_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745BB0">
        <w:rPr>
          <w:rFonts w:ascii="Times New Roman" w:hAnsi="Times New Roman" w:cs="Times New Roman"/>
          <w:sz w:val="24"/>
          <w:szCs w:val="24"/>
        </w:rPr>
        <w:t>__ г.</w:t>
      </w:r>
    </w:p>
    <w:p w14:paraId="5B0EFC9D" w14:textId="77777777" w:rsidR="00377495" w:rsidRDefault="00377495" w:rsidP="00377495">
      <w:pPr>
        <w:pStyle w:val="afc"/>
        <w:jc w:val="both"/>
        <w:rPr>
          <w:rFonts w:ascii="Times New Roman" w:hAnsi="Times New Roman" w:cs="Times New Roman"/>
          <w:sz w:val="24"/>
          <w:szCs w:val="24"/>
        </w:rPr>
      </w:pPr>
    </w:p>
    <w:p w14:paraId="68FDF5DD" w14:textId="77777777" w:rsidR="00377495" w:rsidRPr="00745BB0" w:rsidRDefault="00377495" w:rsidP="00377495">
      <w:pPr>
        <w:pStyle w:val="afc"/>
        <w:jc w:val="both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sz w:val="24"/>
          <w:szCs w:val="24"/>
        </w:rPr>
        <w:t>Представитель уполномоченного органа</w:t>
      </w:r>
    </w:p>
    <w:p w14:paraId="71CE0F86" w14:textId="77777777" w:rsidR="00377495" w:rsidRPr="00745BB0" w:rsidRDefault="00377495" w:rsidP="00377495">
      <w:pPr>
        <w:pStyle w:val="afc"/>
        <w:jc w:val="both"/>
        <w:rPr>
          <w:rFonts w:ascii="Times New Roman" w:hAnsi="Times New Roman" w:cs="Times New Roman"/>
          <w:sz w:val="24"/>
          <w:szCs w:val="24"/>
        </w:rPr>
      </w:pPr>
      <w:bookmarkStart w:id="47" w:name="_Hlk10815843"/>
      <w:r w:rsidRPr="00745BB0">
        <w:rPr>
          <w:rFonts w:ascii="Times New Roman" w:hAnsi="Times New Roman" w:cs="Times New Roman"/>
          <w:sz w:val="24"/>
          <w:szCs w:val="24"/>
        </w:rPr>
        <w:t>______________________ ______________________ ______________________</w:t>
      </w:r>
    </w:p>
    <w:p w14:paraId="09368BA2" w14:textId="77777777" w:rsidR="00377495" w:rsidRPr="00745BB0" w:rsidRDefault="00377495" w:rsidP="00377495">
      <w:pPr>
        <w:pStyle w:val="afc"/>
        <w:jc w:val="both"/>
        <w:rPr>
          <w:rFonts w:ascii="Times New Roman" w:hAnsi="Times New Roman" w:cs="Times New Roman"/>
          <w:sz w:val="20"/>
          <w:szCs w:val="20"/>
        </w:rPr>
      </w:pPr>
      <w:r w:rsidRPr="00745BB0">
        <w:rPr>
          <w:rFonts w:ascii="Times New Roman" w:hAnsi="Times New Roman" w:cs="Times New Roman"/>
          <w:sz w:val="20"/>
          <w:szCs w:val="20"/>
        </w:rPr>
        <w:t>должность подпись (Ф.И.О.)</w:t>
      </w:r>
    </w:p>
    <w:bookmarkEnd w:id="47"/>
    <w:p w14:paraId="0C977463" w14:textId="77777777" w:rsidR="00377495" w:rsidRPr="00745BB0" w:rsidRDefault="00377495" w:rsidP="00377495">
      <w:pPr>
        <w:pStyle w:val="afc"/>
        <w:jc w:val="both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sz w:val="24"/>
          <w:szCs w:val="24"/>
        </w:rPr>
        <w:t>Заявитель</w:t>
      </w:r>
    </w:p>
    <w:p w14:paraId="2958A5BA" w14:textId="77777777" w:rsidR="00377495" w:rsidRPr="00745BB0" w:rsidRDefault="00377495" w:rsidP="00377495">
      <w:pPr>
        <w:pStyle w:val="afc"/>
        <w:jc w:val="both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sz w:val="24"/>
          <w:szCs w:val="24"/>
        </w:rPr>
        <w:t>______________________ ______________________ ______________________</w:t>
      </w:r>
    </w:p>
    <w:p w14:paraId="48DA870B" w14:textId="77777777" w:rsidR="00377495" w:rsidRPr="00745BB0" w:rsidRDefault="00377495" w:rsidP="00377495">
      <w:pPr>
        <w:pStyle w:val="afc"/>
        <w:jc w:val="both"/>
        <w:rPr>
          <w:rFonts w:ascii="Times New Roman" w:hAnsi="Times New Roman" w:cs="Times New Roman"/>
          <w:sz w:val="20"/>
          <w:szCs w:val="20"/>
        </w:rPr>
      </w:pPr>
      <w:r w:rsidRPr="00745BB0">
        <w:rPr>
          <w:rFonts w:ascii="Times New Roman" w:hAnsi="Times New Roman" w:cs="Times New Roman"/>
          <w:sz w:val="20"/>
          <w:szCs w:val="20"/>
        </w:rPr>
        <w:t>должность подпись (Ф.И.О.)</w:t>
      </w:r>
    </w:p>
    <w:p w14:paraId="027B8CDD" w14:textId="77777777" w:rsidR="00377495" w:rsidRDefault="00377495" w:rsidP="00377495">
      <w:pPr>
        <w:pStyle w:val="afc"/>
        <w:jc w:val="both"/>
        <w:rPr>
          <w:rFonts w:ascii="Times New Roman" w:hAnsi="Times New Roman" w:cs="Times New Roman"/>
          <w:sz w:val="24"/>
          <w:szCs w:val="24"/>
        </w:rPr>
      </w:pPr>
    </w:p>
    <w:p w14:paraId="58D7A1EC" w14:textId="77777777" w:rsidR="00377495" w:rsidRPr="00745BB0" w:rsidRDefault="00377495" w:rsidP="00377495">
      <w:pPr>
        <w:pStyle w:val="afc"/>
        <w:jc w:val="both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sz w:val="24"/>
          <w:szCs w:val="24"/>
        </w:rPr>
        <w:t>Работы по восстановлен</w:t>
      </w:r>
      <w:r>
        <w:rPr>
          <w:rFonts w:ascii="Times New Roman" w:hAnsi="Times New Roman" w:cs="Times New Roman"/>
          <w:sz w:val="24"/>
          <w:szCs w:val="24"/>
        </w:rPr>
        <w:t>ию</w:t>
      </w:r>
      <w:r w:rsidRPr="00745BB0">
        <w:rPr>
          <w:rFonts w:ascii="Times New Roman" w:hAnsi="Times New Roman" w:cs="Times New Roman"/>
          <w:sz w:val="24"/>
          <w:szCs w:val="24"/>
        </w:rPr>
        <w:t xml:space="preserve"> и озеленению территории после проведения</w:t>
      </w:r>
      <w:r w:rsidR="004C6465">
        <w:rPr>
          <w:rFonts w:ascii="Times New Roman" w:hAnsi="Times New Roman" w:cs="Times New Roman"/>
          <w:sz w:val="24"/>
          <w:szCs w:val="24"/>
        </w:rPr>
        <w:t xml:space="preserve"> </w:t>
      </w:r>
      <w:r w:rsidRPr="00745BB0">
        <w:rPr>
          <w:rFonts w:ascii="Times New Roman" w:hAnsi="Times New Roman" w:cs="Times New Roman"/>
          <w:sz w:val="24"/>
          <w:szCs w:val="24"/>
        </w:rPr>
        <w:t>земляных работ выполнены в полном объеме.</w:t>
      </w:r>
    </w:p>
    <w:p w14:paraId="636BB7F2" w14:textId="77777777" w:rsidR="00377495" w:rsidRPr="00745BB0" w:rsidRDefault="00377495" w:rsidP="00377495">
      <w:pPr>
        <w:pStyle w:val="afc"/>
        <w:rPr>
          <w:rFonts w:ascii="Times New Roman" w:hAnsi="Times New Roman" w:cs="Times New Roman"/>
          <w:sz w:val="24"/>
          <w:szCs w:val="24"/>
        </w:rPr>
      </w:pPr>
    </w:p>
    <w:tbl>
      <w:tblPr>
        <w:tblW w:w="9334" w:type="dxa"/>
        <w:tblCellSpacing w:w="0" w:type="dxa"/>
        <w:tblInd w:w="12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45"/>
        <w:gridCol w:w="3603"/>
        <w:gridCol w:w="1098"/>
        <w:gridCol w:w="1240"/>
        <w:gridCol w:w="1240"/>
        <w:gridCol w:w="1808"/>
      </w:tblGrid>
      <w:tr w:rsidR="00377495" w:rsidRPr="00745BB0" w14:paraId="3C741E3E" w14:textId="77777777" w:rsidTr="00990E38">
        <w:trPr>
          <w:tblCellSpacing w:w="0" w:type="dxa"/>
        </w:trPr>
        <w:tc>
          <w:tcPr>
            <w:tcW w:w="3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67CAE42" w14:textId="77777777" w:rsidR="00377495" w:rsidRPr="00745BB0" w:rsidRDefault="00377495" w:rsidP="00420136">
            <w:pPr>
              <w:pStyle w:val="af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835F0AB" w14:textId="77777777" w:rsidR="00377495" w:rsidRPr="00745BB0" w:rsidRDefault="00377495" w:rsidP="00420136">
            <w:pPr>
              <w:pStyle w:val="afc"/>
              <w:rPr>
                <w:rFonts w:ascii="Times New Roman" w:hAnsi="Times New Roman" w:cs="Times New Roman"/>
                <w:sz w:val="24"/>
                <w:szCs w:val="24"/>
              </w:rPr>
            </w:pPr>
            <w:r w:rsidRPr="00745BB0">
              <w:rPr>
                <w:rFonts w:ascii="Times New Roman" w:hAnsi="Times New Roman" w:cs="Times New Roman"/>
                <w:sz w:val="24"/>
                <w:szCs w:val="24"/>
              </w:rPr>
              <w:t>Элементы благоустройства и озеленения</w:t>
            </w:r>
          </w:p>
        </w:tc>
        <w:tc>
          <w:tcPr>
            <w:tcW w:w="10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85EB007" w14:textId="77777777" w:rsidR="00377495" w:rsidRPr="00745BB0" w:rsidRDefault="00377495" w:rsidP="00420136">
            <w:pPr>
              <w:pStyle w:val="afc"/>
              <w:rPr>
                <w:rFonts w:ascii="Times New Roman" w:hAnsi="Times New Roman" w:cs="Times New Roman"/>
                <w:sz w:val="24"/>
                <w:szCs w:val="24"/>
              </w:rPr>
            </w:pPr>
            <w:r w:rsidRPr="00745BB0">
              <w:rPr>
                <w:rFonts w:ascii="Times New Roman" w:hAnsi="Times New Roman" w:cs="Times New Roman"/>
                <w:sz w:val="24"/>
                <w:szCs w:val="24"/>
              </w:rPr>
              <w:t>Ед. изм.</w:t>
            </w:r>
          </w:p>
        </w:tc>
        <w:tc>
          <w:tcPr>
            <w:tcW w:w="4288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393E990" w14:textId="77777777" w:rsidR="00377495" w:rsidRPr="00745BB0" w:rsidRDefault="00377495" w:rsidP="00420136">
            <w:pPr>
              <w:pStyle w:val="afc"/>
              <w:rPr>
                <w:rFonts w:ascii="Times New Roman" w:hAnsi="Times New Roman" w:cs="Times New Roman"/>
                <w:sz w:val="24"/>
                <w:szCs w:val="24"/>
              </w:rPr>
            </w:pPr>
            <w:r w:rsidRPr="00745BB0">
              <w:rPr>
                <w:rFonts w:ascii="Times New Roman" w:hAnsi="Times New Roman" w:cs="Times New Roman"/>
                <w:sz w:val="24"/>
                <w:szCs w:val="24"/>
              </w:rPr>
              <w:t>восстановлено/не восстановлено (нужное подчеркнуть)</w:t>
            </w:r>
          </w:p>
        </w:tc>
      </w:tr>
      <w:tr w:rsidR="00377495" w:rsidRPr="00745BB0" w14:paraId="58EEC139" w14:textId="77777777" w:rsidTr="00990E38">
        <w:trPr>
          <w:tblCellSpacing w:w="0" w:type="dxa"/>
        </w:trPr>
        <w:tc>
          <w:tcPr>
            <w:tcW w:w="3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DB8FDB3" w14:textId="77777777" w:rsidR="00377495" w:rsidRPr="00745BB0" w:rsidRDefault="00377495" w:rsidP="00420136">
            <w:pPr>
              <w:pStyle w:val="af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CE99950" w14:textId="77777777" w:rsidR="00377495" w:rsidRPr="00745BB0" w:rsidRDefault="00377495" w:rsidP="00420136">
            <w:pPr>
              <w:pStyle w:val="af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8AB715F" w14:textId="77777777" w:rsidR="00377495" w:rsidRPr="00745BB0" w:rsidRDefault="00377495" w:rsidP="00420136">
            <w:pPr>
              <w:pStyle w:val="af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4292527" w14:textId="77777777" w:rsidR="00377495" w:rsidRPr="00745BB0" w:rsidRDefault="00377495" w:rsidP="00420136">
            <w:pPr>
              <w:pStyle w:val="afc"/>
              <w:rPr>
                <w:rFonts w:ascii="Times New Roman" w:hAnsi="Times New Roman" w:cs="Times New Roman"/>
                <w:sz w:val="24"/>
                <w:szCs w:val="24"/>
              </w:rPr>
            </w:pPr>
            <w:r w:rsidRPr="00745BB0">
              <w:rPr>
                <w:rFonts w:ascii="Times New Roman" w:hAnsi="Times New Roman" w:cs="Times New Roman"/>
                <w:sz w:val="24"/>
                <w:szCs w:val="24"/>
              </w:rPr>
              <w:t>щебень</w:t>
            </w:r>
          </w:p>
        </w:tc>
        <w:tc>
          <w:tcPr>
            <w:tcW w:w="12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9830243" w14:textId="77777777" w:rsidR="00377495" w:rsidRPr="00745BB0" w:rsidRDefault="00377495" w:rsidP="00420136">
            <w:pPr>
              <w:pStyle w:val="afc"/>
              <w:rPr>
                <w:rFonts w:ascii="Times New Roman" w:hAnsi="Times New Roman" w:cs="Times New Roman"/>
                <w:sz w:val="24"/>
                <w:szCs w:val="24"/>
              </w:rPr>
            </w:pPr>
            <w:r w:rsidRPr="00745BB0">
              <w:rPr>
                <w:rFonts w:ascii="Times New Roman" w:hAnsi="Times New Roman" w:cs="Times New Roman"/>
                <w:sz w:val="24"/>
                <w:szCs w:val="24"/>
              </w:rPr>
              <w:t>асфальт</w:t>
            </w:r>
          </w:p>
        </w:tc>
        <w:tc>
          <w:tcPr>
            <w:tcW w:w="1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1FAADEB" w14:textId="77777777" w:rsidR="00377495" w:rsidRPr="00745BB0" w:rsidRDefault="00377495" w:rsidP="00420136">
            <w:pPr>
              <w:pStyle w:val="afc"/>
              <w:rPr>
                <w:rFonts w:ascii="Times New Roman" w:hAnsi="Times New Roman" w:cs="Times New Roman"/>
                <w:sz w:val="24"/>
                <w:szCs w:val="24"/>
              </w:rPr>
            </w:pPr>
            <w:r w:rsidRPr="00745BB0">
              <w:rPr>
                <w:rFonts w:ascii="Times New Roman" w:hAnsi="Times New Roman" w:cs="Times New Roman"/>
                <w:sz w:val="24"/>
                <w:szCs w:val="24"/>
              </w:rPr>
              <w:t>газон/грунт</w:t>
            </w:r>
          </w:p>
        </w:tc>
      </w:tr>
      <w:tr w:rsidR="00377495" w:rsidRPr="00745BB0" w14:paraId="40449FBE" w14:textId="77777777" w:rsidTr="00990E38">
        <w:trPr>
          <w:tblCellSpacing w:w="0" w:type="dxa"/>
        </w:trPr>
        <w:tc>
          <w:tcPr>
            <w:tcW w:w="3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A779207" w14:textId="77777777" w:rsidR="00377495" w:rsidRPr="00745BB0" w:rsidRDefault="00377495" w:rsidP="00420136">
            <w:pPr>
              <w:pStyle w:val="af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89" w:type="dxa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82A0D15" w14:textId="77777777" w:rsidR="00377495" w:rsidRPr="00745BB0" w:rsidRDefault="00377495" w:rsidP="00420136">
            <w:pPr>
              <w:pStyle w:val="afc"/>
              <w:rPr>
                <w:rFonts w:ascii="Times New Roman" w:hAnsi="Times New Roman" w:cs="Times New Roman"/>
                <w:sz w:val="24"/>
                <w:szCs w:val="24"/>
              </w:rPr>
            </w:pPr>
            <w:r w:rsidRPr="00745BB0">
              <w:rPr>
                <w:rFonts w:ascii="Times New Roman" w:hAnsi="Times New Roman" w:cs="Times New Roman"/>
                <w:sz w:val="24"/>
                <w:szCs w:val="24"/>
              </w:rPr>
              <w:t>Дорожная часть</w:t>
            </w:r>
          </w:p>
        </w:tc>
      </w:tr>
      <w:tr w:rsidR="00377495" w:rsidRPr="00745BB0" w14:paraId="064B6EA1" w14:textId="77777777" w:rsidTr="00990E38">
        <w:trPr>
          <w:tblCellSpacing w:w="0" w:type="dxa"/>
        </w:trPr>
        <w:tc>
          <w:tcPr>
            <w:tcW w:w="3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3B10FF2" w14:textId="77777777" w:rsidR="00377495" w:rsidRPr="00745BB0" w:rsidRDefault="00377495" w:rsidP="00420136">
            <w:pPr>
              <w:pStyle w:val="af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ABD7B2C" w14:textId="77777777" w:rsidR="00377495" w:rsidRPr="00745BB0" w:rsidRDefault="00377495" w:rsidP="00420136">
            <w:pPr>
              <w:pStyle w:val="afc"/>
              <w:rPr>
                <w:rFonts w:ascii="Times New Roman" w:hAnsi="Times New Roman" w:cs="Times New Roman"/>
                <w:sz w:val="24"/>
                <w:szCs w:val="24"/>
              </w:rPr>
            </w:pPr>
            <w:r w:rsidRPr="00745BB0">
              <w:rPr>
                <w:rFonts w:ascii="Times New Roman" w:hAnsi="Times New Roman" w:cs="Times New Roman"/>
                <w:sz w:val="24"/>
                <w:szCs w:val="24"/>
              </w:rPr>
              <w:t>Проезжая часть</w:t>
            </w:r>
          </w:p>
        </w:tc>
        <w:tc>
          <w:tcPr>
            <w:tcW w:w="10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22B3308" w14:textId="77777777" w:rsidR="00377495" w:rsidRPr="00745BB0" w:rsidRDefault="00377495" w:rsidP="00420136">
            <w:pPr>
              <w:pStyle w:val="afc"/>
              <w:rPr>
                <w:rFonts w:ascii="Times New Roman" w:hAnsi="Times New Roman" w:cs="Times New Roman"/>
                <w:sz w:val="24"/>
                <w:szCs w:val="24"/>
              </w:rPr>
            </w:pPr>
            <w:r w:rsidRPr="00745BB0">
              <w:rPr>
                <w:rFonts w:ascii="Times New Roman" w:hAnsi="Times New Roman" w:cs="Times New Roman"/>
                <w:sz w:val="24"/>
                <w:szCs w:val="24"/>
              </w:rPr>
              <w:t>кв. м</w:t>
            </w:r>
          </w:p>
        </w:tc>
        <w:tc>
          <w:tcPr>
            <w:tcW w:w="12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E5190E6" w14:textId="77777777" w:rsidR="00377495" w:rsidRPr="00745BB0" w:rsidRDefault="00377495" w:rsidP="00420136">
            <w:pPr>
              <w:pStyle w:val="af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A309CF9" w14:textId="77777777" w:rsidR="00377495" w:rsidRPr="00745BB0" w:rsidRDefault="00377495" w:rsidP="00420136">
            <w:pPr>
              <w:pStyle w:val="af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602D8FF" w14:textId="77777777" w:rsidR="00377495" w:rsidRPr="00745BB0" w:rsidRDefault="00377495" w:rsidP="00420136">
            <w:pPr>
              <w:pStyle w:val="af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495" w:rsidRPr="00745BB0" w14:paraId="4C22DAD0" w14:textId="77777777" w:rsidTr="00990E38">
        <w:trPr>
          <w:tblCellSpacing w:w="0" w:type="dxa"/>
        </w:trPr>
        <w:tc>
          <w:tcPr>
            <w:tcW w:w="3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6DFCE9D" w14:textId="77777777" w:rsidR="00377495" w:rsidRPr="00745BB0" w:rsidRDefault="00377495" w:rsidP="00420136">
            <w:pPr>
              <w:pStyle w:val="af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3061263" w14:textId="77777777" w:rsidR="00377495" w:rsidRPr="00745BB0" w:rsidRDefault="00377495" w:rsidP="00420136">
            <w:pPr>
              <w:pStyle w:val="afc"/>
              <w:rPr>
                <w:rFonts w:ascii="Times New Roman" w:hAnsi="Times New Roman" w:cs="Times New Roman"/>
                <w:sz w:val="24"/>
                <w:szCs w:val="24"/>
              </w:rPr>
            </w:pPr>
            <w:r w:rsidRPr="00745BB0">
              <w:rPr>
                <w:rFonts w:ascii="Times New Roman" w:hAnsi="Times New Roman" w:cs="Times New Roman"/>
                <w:sz w:val="24"/>
                <w:szCs w:val="24"/>
              </w:rPr>
              <w:t>Межквартальные дороги</w:t>
            </w:r>
          </w:p>
        </w:tc>
        <w:tc>
          <w:tcPr>
            <w:tcW w:w="10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AFC2007" w14:textId="77777777" w:rsidR="00377495" w:rsidRPr="00745BB0" w:rsidRDefault="00377495" w:rsidP="00420136">
            <w:pPr>
              <w:pStyle w:val="afc"/>
              <w:rPr>
                <w:rFonts w:ascii="Times New Roman" w:hAnsi="Times New Roman" w:cs="Times New Roman"/>
                <w:sz w:val="24"/>
                <w:szCs w:val="24"/>
              </w:rPr>
            </w:pPr>
            <w:r w:rsidRPr="00745BB0">
              <w:rPr>
                <w:rFonts w:ascii="Times New Roman" w:hAnsi="Times New Roman" w:cs="Times New Roman"/>
                <w:sz w:val="24"/>
                <w:szCs w:val="24"/>
              </w:rPr>
              <w:t>кв. м</w:t>
            </w:r>
          </w:p>
        </w:tc>
        <w:tc>
          <w:tcPr>
            <w:tcW w:w="12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56591FE" w14:textId="77777777" w:rsidR="00377495" w:rsidRPr="00745BB0" w:rsidRDefault="00377495" w:rsidP="00420136">
            <w:pPr>
              <w:pStyle w:val="af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49EBB3A" w14:textId="77777777" w:rsidR="00377495" w:rsidRPr="00745BB0" w:rsidRDefault="00377495" w:rsidP="00420136">
            <w:pPr>
              <w:pStyle w:val="af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88186F2" w14:textId="77777777" w:rsidR="00377495" w:rsidRPr="00745BB0" w:rsidRDefault="00377495" w:rsidP="00420136">
            <w:pPr>
              <w:pStyle w:val="af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495" w:rsidRPr="00745BB0" w14:paraId="1BBEC765" w14:textId="77777777" w:rsidTr="00990E38">
        <w:trPr>
          <w:tblCellSpacing w:w="0" w:type="dxa"/>
        </w:trPr>
        <w:tc>
          <w:tcPr>
            <w:tcW w:w="3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03142CA" w14:textId="77777777" w:rsidR="00377495" w:rsidRPr="00745BB0" w:rsidRDefault="00377495" w:rsidP="00420136">
            <w:pPr>
              <w:pStyle w:val="af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CDC286F" w14:textId="77777777" w:rsidR="00377495" w:rsidRPr="00745BB0" w:rsidRDefault="00377495" w:rsidP="00420136">
            <w:pPr>
              <w:pStyle w:val="afc"/>
              <w:rPr>
                <w:rFonts w:ascii="Times New Roman" w:hAnsi="Times New Roman" w:cs="Times New Roman"/>
                <w:sz w:val="24"/>
                <w:szCs w:val="24"/>
              </w:rPr>
            </w:pPr>
            <w:r w:rsidRPr="00745BB0">
              <w:rPr>
                <w:rFonts w:ascii="Times New Roman" w:hAnsi="Times New Roman" w:cs="Times New Roman"/>
                <w:sz w:val="24"/>
                <w:szCs w:val="24"/>
              </w:rPr>
              <w:t>Пешеходные дорожки (замощение, плитка)</w:t>
            </w:r>
          </w:p>
        </w:tc>
        <w:tc>
          <w:tcPr>
            <w:tcW w:w="10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507F747" w14:textId="77777777" w:rsidR="00377495" w:rsidRPr="00745BB0" w:rsidRDefault="00377495" w:rsidP="00420136">
            <w:pPr>
              <w:pStyle w:val="afc"/>
              <w:rPr>
                <w:rFonts w:ascii="Times New Roman" w:hAnsi="Times New Roman" w:cs="Times New Roman"/>
                <w:sz w:val="24"/>
                <w:szCs w:val="24"/>
              </w:rPr>
            </w:pPr>
            <w:r w:rsidRPr="00745BB0">
              <w:rPr>
                <w:rFonts w:ascii="Times New Roman" w:hAnsi="Times New Roman" w:cs="Times New Roman"/>
                <w:sz w:val="24"/>
                <w:szCs w:val="24"/>
              </w:rPr>
              <w:t>кв. м</w:t>
            </w:r>
          </w:p>
        </w:tc>
        <w:tc>
          <w:tcPr>
            <w:tcW w:w="12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DA6272C" w14:textId="77777777" w:rsidR="00377495" w:rsidRPr="00745BB0" w:rsidRDefault="00377495" w:rsidP="00420136">
            <w:pPr>
              <w:pStyle w:val="af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A39AEA9" w14:textId="77777777" w:rsidR="00377495" w:rsidRPr="00745BB0" w:rsidRDefault="00377495" w:rsidP="00420136">
            <w:pPr>
              <w:pStyle w:val="af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1EE3D9F" w14:textId="77777777" w:rsidR="00377495" w:rsidRPr="00745BB0" w:rsidRDefault="00377495" w:rsidP="00420136">
            <w:pPr>
              <w:pStyle w:val="af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495" w:rsidRPr="00745BB0" w14:paraId="67C87AB7" w14:textId="77777777" w:rsidTr="00990E38">
        <w:trPr>
          <w:tblCellSpacing w:w="0" w:type="dxa"/>
        </w:trPr>
        <w:tc>
          <w:tcPr>
            <w:tcW w:w="3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0F41DE0" w14:textId="77777777" w:rsidR="00377495" w:rsidRPr="00745BB0" w:rsidRDefault="00377495" w:rsidP="00420136">
            <w:pPr>
              <w:pStyle w:val="af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02AC5FC" w14:textId="77777777" w:rsidR="00377495" w:rsidRPr="00745BB0" w:rsidRDefault="00377495" w:rsidP="00420136">
            <w:pPr>
              <w:pStyle w:val="afc"/>
              <w:rPr>
                <w:rFonts w:ascii="Times New Roman" w:hAnsi="Times New Roman" w:cs="Times New Roman"/>
                <w:sz w:val="24"/>
                <w:szCs w:val="24"/>
              </w:rPr>
            </w:pPr>
            <w:r w:rsidRPr="00745BB0">
              <w:rPr>
                <w:rFonts w:ascii="Times New Roman" w:hAnsi="Times New Roman" w:cs="Times New Roman"/>
                <w:sz w:val="24"/>
                <w:szCs w:val="24"/>
              </w:rPr>
              <w:t>Тротуар</w:t>
            </w:r>
          </w:p>
        </w:tc>
        <w:tc>
          <w:tcPr>
            <w:tcW w:w="10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3FA2372" w14:textId="77777777" w:rsidR="00377495" w:rsidRPr="00745BB0" w:rsidRDefault="00377495" w:rsidP="00420136">
            <w:pPr>
              <w:pStyle w:val="afc"/>
              <w:rPr>
                <w:rFonts w:ascii="Times New Roman" w:hAnsi="Times New Roman" w:cs="Times New Roman"/>
                <w:sz w:val="24"/>
                <w:szCs w:val="24"/>
              </w:rPr>
            </w:pPr>
            <w:r w:rsidRPr="00745BB0">
              <w:rPr>
                <w:rFonts w:ascii="Times New Roman" w:hAnsi="Times New Roman" w:cs="Times New Roman"/>
                <w:sz w:val="24"/>
                <w:szCs w:val="24"/>
              </w:rPr>
              <w:t>кв. м</w:t>
            </w:r>
          </w:p>
        </w:tc>
        <w:tc>
          <w:tcPr>
            <w:tcW w:w="12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E2EBC05" w14:textId="77777777" w:rsidR="00377495" w:rsidRPr="00745BB0" w:rsidRDefault="00377495" w:rsidP="00420136">
            <w:pPr>
              <w:pStyle w:val="af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1EFE7C1" w14:textId="77777777" w:rsidR="00377495" w:rsidRPr="00745BB0" w:rsidRDefault="00377495" w:rsidP="00420136">
            <w:pPr>
              <w:pStyle w:val="af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B9AAC15" w14:textId="77777777" w:rsidR="00377495" w:rsidRPr="00745BB0" w:rsidRDefault="00377495" w:rsidP="00420136">
            <w:pPr>
              <w:pStyle w:val="af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495" w:rsidRPr="00745BB0" w14:paraId="4778356D" w14:textId="77777777" w:rsidTr="00990E38">
        <w:trPr>
          <w:tblCellSpacing w:w="0" w:type="dxa"/>
        </w:trPr>
        <w:tc>
          <w:tcPr>
            <w:tcW w:w="3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118BD90" w14:textId="77777777" w:rsidR="00377495" w:rsidRPr="00745BB0" w:rsidRDefault="00377495" w:rsidP="00420136">
            <w:pPr>
              <w:pStyle w:val="af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D2CF32F" w14:textId="77777777" w:rsidR="00377495" w:rsidRPr="00745BB0" w:rsidRDefault="00377495" w:rsidP="00420136">
            <w:pPr>
              <w:pStyle w:val="afc"/>
              <w:rPr>
                <w:rFonts w:ascii="Times New Roman" w:hAnsi="Times New Roman" w:cs="Times New Roman"/>
                <w:sz w:val="24"/>
                <w:szCs w:val="24"/>
              </w:rPr>
            </w:pPr>
            <w:r w:rsidRPr="00745BB0">
              <w:rPr>
                <w:rFonts w:ascii="Times New Roman" w:hAnsi="Times New Roman" w:cs="Times New Roman"/>
                <w:sz w:val="24"/>
                <w:szCs w:val="24"/>
              </w:rPr>
              <w:t>Отмостки</w:t>
            </w:r>
          </w:p>
        </w:tc>
        <w:tc>
          <w:tcPr>
            <w:tcW w:w="10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07A42EB" w14:textId="77777777" w:rsidR="00377495" w:rsidRPr="00745BB0" w:rsidRDefault="00377495" w:rsidP="00420136">
            <w:pPr>
              <w:pStyle w:val="afc"/>
              <w:rPr>
                <w:rFonts w:ascii="Times New Roman" w:hAnsi="Times New Roman" w:cs="Times New Roman"/>
                <w:sz w:val="24"/>
                <w:szCs w:val="24"/>
              </w:rPr>
            </w:pPr>
            <w:r w:rsidRPr="00745BB0">
              <w:rPr>
                <w:rFonts w:ascii="Times New Roman" w:hAnsi="Times New Roman" w:cs="Times New Roman"/>
                <w:sz w:val="24"/>
                <w:szCs w:val="24"/>
              </w:rPr>
              <w:t>кв. м</w:t>
            </w:r>
          </w:p>
        </w:tc>
        <w:tc>
          <w:tcPr>
            <w:tcW w:w="12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D65FA21" w14:textId="77777777" w:rsidR="00377495" w:rsidRPr="00745BB0" w:rsidRDefault="00377495" w:rsidP="00420136">
            <w:pPr>
              <w:pStyle w:val="af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C3985C7" w14:textId="77777777" w:rsidR="00377495" w:rsidRPr="00745BB0" w:rsidRDefault="00377495" w:rsidP="00420136">
            <w:pPr>
              <w:pStyle w:val="af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5CDE934" w14:textId="77777777" w:rsidR="00377495" w:rsidRPr="00745BB0" w:rsidRDefault="00377495" w:rsidP="00420136">
            <w:pPr>
              <w:pStyle w:val="af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495" w:rsidRPr="00745BB0" w14:paraId="3079C075" w14:textId="77777777" w:rsidTr="00990E38">
        <w:trPr>
          <w:tblCellSpacing w:w="0" w:type="dxa"/>
        </w:trPr>
        <w:tc>
          <w:tcPr>
            <w:tcW w:w="3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9A65FA7" w14:textId="77777777" w:rsidR="00377495" w:rsidRPr="00745BB0" w:rsidRDefault="00377495" w:rsidP="00420136">
            <w:pPr>
              <w:pStyle w:val="af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EB06754" w14:textId="77777777" w:rsidR="00377495" w:rsidRPr="00745BB0" w:rsidRDefault="00377495" w:rsidP="00420136">
            <w:pPr>
              <w:pStyle w:val="afc"/>
              <w:rPr>
                <w:rFonts w:ascii="Times New Roman" w:hAnsi="Times New Roman" w:cs="Times New Roman"/>
                <w:sz w:val="24"/>
                <w:szCs w:val="24"/>
              </w:rPr>
            </w:pPr>
            <w:r w:rsidRPr="00745BB0">
              <w:rPr>
                <w:rFonts w:ascii="Times New Roman" w:hAnsi="Times New Roman" w:cs="Times New Roman"/>
                <w:sz w:val="24"/>
                <w:szCs w:val="24"/>
              </w:rPr>
              <w:t>Камни бортовые</w:t>
            </w:r>
          </w:p>
        </w:tc>
        <w:tc>
          <w:tcPr>
            <w:tcW w:w="10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078DD4E" w14:textId="77777777" w:rsidR="00377495" w:rsidRPr="00745BB0" w:rsidRDefault="00377495" w:rsidP="00420136">
            <w:pPr>
              <w:pStyle w:val="afc"/>
              <w:rPr>
                <w:rFonts w:ascii="Times New Roman" w:hAnsi="Times New Roman" w:cs="Times New Roman"/>
                <w:sz w:val="24"/>
                <w:szCs w:val="24"/>
              </w:rPr>
            </w:pPr>
            <w:r w:rsidRPr="00745BB0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2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7CEC05D" w14:textId="77777777" w:rsidR="00377495" w:rsidRPr="00745BB0" w:rsidRDefault="00377495" w:rsidP="00420136">
            <w:pPr>
              <w:pStyle w:val="af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1B6B77B" w14:textId="77777777" w:rsidR="00377495" w:rsidRPr="00745BB0" w:rsidRDefault="00377495" w:rsidP="00420136">
            <w:pPr>
              <w:pStyle w:val="af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9A9C1B9" w14:textId="77777777" w:rsidR="00377495" w:rsidRPr="00745BB0" w:rsidRDefault="00377495" w:rsidP="00420136">
            <w:pPr>
              <w:pStyle w:val="af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495" w:rsidRPr="00745BB0" w14:paraId="5643A83D" w14:textId="77777777" w:rsidTr="00990E38">
        <w:trPr>
          <w:tblCellSpacing w:w="0" w:type="dxa"/>
        </w:trPr>
        <w:tc>
          <w:tcPr>
            <w:tcW w:w="3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9D911B5" w14:textId="77777777" w:rsidR="00377495" w:rsidRPr="00745BB0" w:rsidRDefault="00377495" w:rsidP="00420136">
            <w:pPr>
              <w:pStyle w:val="af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89" w:type="dxa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789385A" w14:textId="77777777" w:rsidR="00377495" w:rsidRPr="00745BB0" w:rsidRDefault="00377495" w:rsidP="00420136">
            <w:pPr>
              <w:pStyle w:val="afc"/>
              <w:rPr>
                <w:rFonts w:ascii="Times New Roman" w:hAnsi="Times New Roman" w:cs="Times New Roman"/>
                <w:sz w:val="24"/>
                <w:szCs w:val="24"/>
              </w:rPr>
            </w:pPr>
            <w:r w:rsidRPr="00745BB0">
              <w:rPr>
                <w:rFonts w:ascii="Times New Roman" w:hAnsi="Times New Roman" w:cs="Times New Roman"/>
                <w:sz w:val="24"/>
                <w:szCs w:val="24"/>
              </w:rPr>
              <w:t>Элементы благоустройства дворовых территорий</w:t>
            </w:r>
          </w:p>
        </w:tc>
      </w:tr>
      <w:tr w:rsidR="00377495" w:rsidRPr="00745BB0" w14:paraId="6B55DF78" w14:textId="77777777" w:rsidTr="00990E38">
        <w:trPr>
          <w:tblCellSpacing w:w="0" w:type="dxa"/>
        </w:trPr>
        <w:tc>
          <w:tcPr>
            <w:tcW w:w="3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C9A1A4D" w14:textId="77777777" w:rsidR="00377495" w:rsidRPr="00745BB0" w:rsidRDefault="00377495" w:rsidP="00420136">
            <w:pPr>
              <w:pStyle w:val="af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EEFFCA0" w14:textId="77777777" w:rsidR="00377495" w:rsidRPr="00745BB0" w:rsidRDefault="00377495" w:rsidP="00420136">
            <w:pPr>
              <w:pStyle w:val="afc"/>
              <w:rPr>
                <w:rFonts w:ascii="Times New Roman" w:hAnsi="Times New Roman" w:cs="Times New Roman"/>
                <w:sz w:val="24"/>
                <w:szCs w:val="24"/>
              </w:rPr>
            </w:pPr>
            <w:r w:rsidRPr="00745BB0">
              <w:rPr>
                <w:rFonts w:ascii="Times New Roman" w:hAnsi="Times New Roman" w:cs="Times New Roman"/>
                <w:sz w:val="24"/>
                <w:szCs w:val="24"/>
              </w:rPr>
              <w:t>Детская площадка, спортивная площадка</w:t>
            </w:r>
          </w:p>
        </w:tc>
        <w:tc>
          <w:tcPr>
            <w:tcW w:w="10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7BB5B52" w14:textId="77777777" w:rsidR="00377495" w:rsidRPr="00745BB0" w:rsidRDefault="00377495" w:rsidP="00420136">
            <w:pPr>
              <w:pStyle w:val="afc"/>
              <w:rPr>
                <w:rFonts w:ascii="Times New Roman" w:hAnsi="Times New Roman" w:cs="Times New Roman"/>
                <w:sz w:val="24"/>
                <w:szCs w:val="24"/>
              </w:rPr>
            </w:pPr>
            <w:r w:rsidRPr="00745BB0">
              <w:rPr>
                <w:rFonts w:ascii="Times New Roman" w:hAnsi="Times New Roman" w:cs="Times New Roman"/>
                <w:sz w:val="24"/>
                <w:szCs w:val="24"/>
              </w:rPr>
              <w:t>кв. м</w:t>
            </w:r>
          </w:p>
        </w:tc>
        <w:tc>
          <w:tcPr>
            <w:tcW w:w="12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9AB206D" w14:textId="77777777" w:rsidR="00377495" w:rsidRPr="00745BB0" w:rsidRDefault="00377495" w:rsidP="00420136">
            <w:pPr>
              <w:pStyle w:val="af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5079B97" w14:textId="77777777" w:rsidR="00377495" w:rsidRPr="00745BB0" w:rsidRDefault="00377495" w:rsidP="00420136">
            <w:pPr>
              <w:pStyle w:val="af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FE8A6DB" w14:textId="77777777" w:rsidR="00377495" w:rsidRPr="00745BB0" w:rsidRDefault="00377495" w:rsidP="00420136">
            <w:pPr>
              <w:pStyle w:val="af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495" w:rsidRPr="00745BB0" w14:paraId="340ACF45" w14:textId="77777777" w:rsidTr="00990E38">
        <w:trPr>
          <w:tblCellSpacing w:w="0" w:type="dxa"/>
        </w:trPr>
        <w:tc>
          <w:tcPr>
            <w:tcW w:w="3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86AFC79" w14:textId="77777777" w:rsidR="00377495" w:rsidRPr="00745BB0" w:rsidRDefault="00377495" w:rsidP="00420136">
            <w:pPr>
              <w:pStyle w:val="af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B648DCB" w14:textId="77777777" w:rsidR="00377495" w:rsidRPr="00745BB0" w:rsidRDefault="00377495" w:rsidP="00420136">
            <w:pPr>
              <w:pStyle w:val="afc"/>
              <w:rPr>
                <w:rFonts w:ascii="Times New Roman" w:hAnsi="Times New Roman" w:cs="Times New Roman"/>
                <w:sz w:val="24"/>
                <w:szCs w:val="24"/>
              </w:rPr>
            </w:pPr>
            <w:r w:rsidRPr="00745BB0">
              <w:rPr>
                <w:rFonts w:ascii="Times New Roman" w:hAnsi="Times New Roman" w:cs="Times New Roman"/>
                <w:sz w:val="24"/>
                <w:szCs w:val="24"/>
              </w:rPr>
              <w:t>Ограждения</w:t>
            </w:r>
          </w:p>
        </w:tc>
        <w:tc>
          <w:tcPr>
            <w:tcW w:w="10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BA0646F" w14:textId="77777777" w:rsidR="00377495" w:rsidRPr="00745BB0" w:rsidRDefault="00377495" w:rsidP="00420136">
            <w:pPr>
              <w:pStyle w:val="afc"/>
              <w:rPr>
                <w:rFonts w:ascii="Times New Roman" w:hAnsi="Times New Roman" w:cs="Times New Roman"/>
                <w:sz w:val="24"/>
                <w:szCs w:val="24"/>
              </w:rPr>
            </w:pPr>
            <w:r w:rsidRPr="00745BB0">
              <w:rPr>
                <w:rFonts w:ascii="Times New Roman" w:hAnsi="Times New Roman" w:cs="Times New Roman"/>
                <w:sz w:val="24"/>
                <w:szCs w:val="24"/>
              </w:rPr>
              <w:t>п. м</w:t>
            </w:r>
          </w:p>
        </w:tc>
        <w:tc>
          <w:tcPr>
            <w:tcW w:w="12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339DF4C" w14:textId="77777777" w:rsidR="00377495" w:rsidRPr="00745BB0" w:rsidRDefault="00377495" w:rsidP="00420136">
            <w:pPr>
              <w:pStyle w:val="af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E3852E1" w14:textId="77777777" w:rsidR="00377495" w:rsidRPr="00745BB0" w:rsidRDefault="00377495" w:rsidP="00420136">
            <w:pPr>
              <w:pStyle w:val="af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1D06DA4" w14:textId="77777777" w:rsidR="00377495" w:rsidRPr="00745BB0" w:rsidRDefault="00377495" w:rsidP="00420136">
            <w:pPr>
              <w:pStyle w:val="af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495" w:rsidRPr="00745BB0" w14:paraId="63E3CE0E" w14:textId="77777777" w:rsidTr="00990E38">
        <w:trPr>
          <w:tblCellSpacing w:w="0" w:type="dxa"/>
        </w:trPr>
        <w:tc>
          <w:tcPr>
            <w:tcW w:w="3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DBE67BB" w14:textId="77777777" w:rsidR="00377495" w:rsidRPr="00745BB0" w:rsidRDefault="00377495" w:rsidP="00420136">
            <w:pPr>
              <w:pStyle w:val="af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C9E3D5D" w14:textId="77777777" w:rsidR="00377495" w:rsidRPr="00745BB0" w:rsidRDefault="00377495" w:rsidP="00420136">
            <w:pPr>
              <w:pStyle w:val="afc"/>
              <w:rPr>
                <w:rFonts w:ascii="Times New Roman" w:hAnsi="Times New Roman" w:cs="Times New Roman"/>
                <w:sz w:val="24"/>
                <w:szCs w:val="24"/>
              </w:rPr>
            </w:pPr>
            <w:r w:rsidRPr="00745BB0">
              <w:rPr>
                <w:rFonts w:ascii="Times New Roman" w:hAnsi="Times New Roman" w:cs="Times New Roman"/>
                <w:sz w:val="24"/>
                <w:szCs w:val="24"/>
              </w:rPr>
              <w:t>Скамьи, беседки, столы, урны</w:t>
            </w:r>
          </w:p>
        </w:tc>
        <w:tc>
          <w:tcPr>
            <w:tcW w:w="10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DA4D6C0" w14:textId="77777777" w:rsidR="00377495" w:rsidRPr="00745BB0" w:rsidRDefault="00377495" w:rsidP="00420136">
            <w:pPr>
              <w:pStyle w:val="afc"/>
              <w:rPr>
                <w:rFonts w:ascii="Times New Roman" w:hAnsi="Times New Roman" w:cs="Times New Roman"/>
                <w:sz w:val="24"/>
                <w:szCs w:val="24"/>
              </w:rPr>
            </w:pPr>
            <w:r w:rsidRPr="00745BB0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2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7CF65E8" w14:textId="77777777" w:rsidR="00377495" w:rsidRPr="00745BB0" w:rsidRDefault="00377495" w:rsidP="00420136">
            <w:pPr>
              <w:pStyle w:val="af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A854D2B" w14:textId="77777777" w:rsidR="00377495" w:rsidRPr="00745BB0" w:rsidRDefault="00377495" w:rsidP="00420136">
            <w:pPr>
              <w:pStyle w:val="af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6EE6D4B" w14:textId="77777777" w:rsidR="00377495" w:rsidRPr="00745BB0" w:rsidRDefault="00377495" w:rsidP="00420136">
            <w:pPr>
              <w:pStyle w:val="af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495" w:rsidRPr="00745BB0" w14:paraId="7C902D22" w14:textId="77777777" w:rsidTr="00990E38">
        <w:trPr>
          <w:tblCellSpacing w:w="0" w:type="dxa"/>
        </w:trPr>
        <w:tc>
          <w:tcPr>
            <w:tcW w:w="3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564D9EF" w14:textId="77777777" w:rsidR="00377495" w:rsidRPr="00745BB0" w:rsidRDefault="00377495" w:rsidP="00420136">
            <w:pPr>
              <w:pStyle w:val="af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89" w:type="dxa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9098069" w14:textId="77777777" w:rsidR="00377495" w:rsidRPr="00745BB0" w:rsidRDefault="00377495" w:rsidP="00420136">
            <w:pPr>
              <w:pStyle w:val="afc"/>
              <w:rPr>
                <w:rFonts w:ascii="Times New Roman" w:hAnsi="Times New Roman" w:cs="Times New Roman"/>
                <w:sz w:val="24"/>
                <w:szCs w:val="24"/>
              </w:rPr>
            </w:pPr>
            <w:r w:rsidRPr="00745BB0">
              <w:rPr>
                <w:rFonts w:ascii="Times New Roman" w:hAnsi="Times New Roman" w:cs="Times New Roman"/>
                <w:sz w:val="24"/>
                <w:szCs w:val="24"/>
              </w:rPr>
              <w:t>Элементы озеленения</w:t>
            </w:r>
          </w:p>
        </w:tc>
      </w:tr>
      <w:tr w:rsidR="00377495" w:rsidRPr="00745BB0" w14:paraId="4B755BA1" w14:textId="77777777" w:rsidTr="00990E38">
        <w:trPr>
          <w:tblCellSpacing w:w="0" w:type="dxa"/>
        </w:trPr>
        <w:tc>
          <w:tcPr>
            <w:tcW w:w="3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2206E42" w14:textId="77777777" w:rsidR="00377495" w:rsidRPr="00745BB0" w:rsidRDefault="00377495" w:rsidP="00420136">
            <w:pPr>
              <w:pStyle w:val="af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132AC05" w14:textId="77777777" w:rsidR="00377495" w:rsidRPr="00745BB0" w:rsidRDefault="00377495" w:rsidP="00420136">
            <w:pPr>
              <w:pStyle w:val="afc"/>
              <w:rPr>
                <w:rFonts w:ascii="Times New Roman" w:hAnsi="Times New Roman" w:cs="Times New Roman"/>
                <w:sz w:val="24"/>
                <w:szCs w:val="24"/>
              </w:rPr>
            </w:pPr>
            <w:r w:rsidRPr="00745BB0">
              <w:rPr>
                <w:rFonts w:ascii="Times New Roman" w:hAnsi="Times New Roman" w:cs="Times New Roman"/>
                <w:sz w:val="24"/>
                <w:szCs w:val="24"/>
              </w:rPr>
              <w:t>Площадки, газоны и цветники с подсыпкой</w:t>
            </w:r>
          </w:p>
        </w:tc>
        <w:tc>
          <w:tcPr>
            <w:tcW w:w="10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FFE380C" w14:textId="77777777" w:rsidR="00377495" w:rsidRPr="00745BB0" w:rsidRDefault="00377495" w:rsidP="00420136">
            <w:pPr>
              <w:pStyle w:val="afc"/>
              <w:rPr>
                <w:rFonts w:ascii="Times New Roman" w:hAnsi="Times New Roman" w:cs="Times New Roman"/>
                <w:sz w:val="24"/>
                <w:szCs w:val="24"/>
              </w:rPr>
            </w:pPr>
            <w:r w:rsidRPr="00745BB0">
              <w:rPr>
                <w:rFonts w:ascii="Times New Roman" w:hAnsi="Times New Roman" w:cs="Times New Roman"/>
                <w:sz w:val="24"/>
                <w:szCs w:val="24"/>
              </w:rPr>
              <w:t>кв. м</w:t>
            </w:r>
          </w:p>
        </w:tc>
        <w:tc>
          <w:tcPr>
            <w:tcW w:w="12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6B9047F" w14:textId="77777777" w:rsidR="00377495" w:rsidRPr="00745BB0" w:rsidRDefault="00377495" w:rsidP="00420136">
            <w:pPr>
              <w:pStyle w:val="af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2EE3156" w14:textId="77777777" w:rsidR="00377495" w:rsidRPr="00745BB0" w:rsidRDefault="00377495" w:rsidP="00420136">
            <w:pPr>
              <w:pStyle w:val="af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6E788BC" w14:textId="77777777" w:rsidR="00377495" w:rsidRPr="00745BB0" w:rsidRDefault="00377495" w:rsidP="00420136">
            <w:pPr>
              <w:pStyle w:val="af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0490654" w14:textId="77777777" w:rsidR="00377495" w:rsidRPr="00745BB0" w:rsidRDefault="00377495" w:rsidP="00377495">
      <w:pPr>
        <w:pStyle w:val="afc"/>
        <w:rPr>
          <w:rFonts w:ascii="Times New Roman" w:hAnsi="Times New Roman" w:cs="Times New Roman"/>
          <w:sz w:val="24"/>
          <w:szCs w:val="24"/>
        </w:rPr>
      </w:pPr>
    </w:p>
    <w:p w14:paraId="3C84B25C" w14:textId="77777777" w:rsidR="00377495" w:rsidRPr="00745BB0" w:rsidRDefault="00377495" w:rsidP="00377495">
      <w:pPr>
        <w:pStyle w:val="afc"/>
        <w:jc w:val="both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sz w:val="24"/>
          <w:szCs w:val="24"/>
        </w:rPr>
        <w:t>Работы по восстановлению и озеленению (в том числе малых</w:t>
      </w:r>
      <w:r w:rsidR="00C921DF">
        <w:rPr>
          <w:rFonts w:ascii="Times New Roman" w:hAnsi="Times New Roman" w:cs="Times New Roman"/>
          <w:sz w:val="24"/>
          <w:szCs w:val="24"/>
        </w:rPr>
        <w:t xml:space="preserve"> </w:t>
      </w:r>
      <w:r w:rsidRPr="00745BB0">
        <w:rPr>
          <w:rFonts w:ascii="Times New Roman" w:hAnsi="Times New Roman" w:cs="Times New Roman"/>
          <w:sz w:val="24"/>
          <w:szCs w:val="24"/>
        </w:rPr>
        <w:t>архитектурных форм),зеленых насаждений после завершения земляных</w:t>
      </w:r>
      <w:r w:rsidR="00623D69">
        <w:rPr>
          <w:rFonts w:ascii="Times New Roman" w:hAnsi="Times New Roman" w:cs="Times New Roman"/>
          <w:sz w:val="24"/>
          <w:szCs w:val="24"/>
        </w:rPr>
        <w:t xml:space="preserve"> </w:t>
      </w:r>
      <w:r w:rsidRPr="00745BB0">
        <w:rPr>
          <w:rFonts w:ascii="Times New Roman" w:hAnsi="Times New Roman" w:cs="Times New Roman"/>
          <w:sz w:val="24"/>
          <w:szCs w:val="24"/>
        </w:rPr>
        <w:t xml:space="preserve">работ согласно разрешению на осуществление </w:t>
      </w:r>
      <w:r w:rsidRPr="00745BB0">
        <w:rPr>
          <w:rFonts w:ascii="Times New Roman" w:hAnsi="Times New Roman" w:cs="Times New Roman"/>
          <w:sz w:val="24"/>
          <w:szCs w:val="24"/>
        </w:rPr>
        <w:lastRenderedPageBreak/>
        <w:t xml:space="preserve">земляных работ от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745BB0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745BB0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Pr="00745BB0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745BB0">
        <w:rPr>
          <w:rFonts w:ascii="Times New Roman" w:hAnsi="Times New Roman" w:cs="Times New Roman"/>
          <w:sz w:val="24"/>
          <w:szCs w:val="24"/>
        </w:rPr>
        <w:t>____________ 20__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745BB0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 xml:space="preserve"> г.№</w:t>
      </w:r>
      <w:r w:rsidRPr="00745BB0">
        <w:rPr>
          <w:rFonts w:ascii="Times New Roman" w:hAnsi="Times New Roman" w:cs="Times New Roman"/>
          <w:sz w:val="24"/>
          <w:szCs w:val="24"/>
        </w:rPr>
        <w:t> 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745BB0">
        <w:rPr>
          <w:rFonts w:ascii="Times New Roman" w:hAnsi="Times New Roman" w:cs="Times New Roman"/>
          <w:sz w:val="24"/>
          <w:szCs w:val="24"/>
        </w:rPr>
        <w:t>___ выполнены полностью.</w:t>
      </w:r>
    </w:p>
    <w:p w14:paraId="49BB585A" w14:textId="77777777" w:rsidR="00377495" w:rsidRDefault="00377495" w:rsidP="00377495">
      <w:pPr>
        <w:pStyle w:val="afc"/>
        <w:jc w:val="both"/>
        <w:rPr>
          <w:rFonts w:ascii="Times New Roman" w:hAnsi="Times New Roman" w:cs="Times New Roman"/>
          <w:sz w:val="24"/>
          <w:szCs w:val="24"/>
        </w:rPr>
      </w:pPr>
    </w:p>
    <w:p w14:paraId="333941DF" w14:textId="77777777" w:rsidR="00377495" w:rsidRDefault="00377495" w:rsidP="00377495">
      <w:pPr>
        <w:pStyle w:val="afc"/>
        <w:jc w:val="both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sz w:val="24"/>
          <w:szCs w:val="24"/>
        </w:rPr>
        <w:t>Заявитель</w:t>
      </w:r>
    </w:p>
    <w:p w14:paraId="36A0E54C" w14:textId="77777777" w:rsidR="00377495" w:rsidRPr="00745BB0" w:rsidRDefault="00377495" w:rsidP="00377495">
      <w:pPr>
        <w:pStyle w:val="afc"/>
        <w:jc w:val="both"/>
        <w:rPr>
          <w:rFonts w:ascii="Times New Roman" w:hAnsi="Times New Roman" w:cs="Times New Roman"/>
          <w:sz w:val="24"/>
          <w:szCs w:val="24"/>
        </w:rPr>
      </w:pPr>
    </w:p>
    <w:p w14:paraId="558973EB" w14:textId="77777777" w:rsidR="00377495" w:rsidRPr="00745BB0" w:rsidRDefault="00377495" w:rsidP="00377495">
      <w:pPr>
        <w:pStyle w:val="afc"/>
        <w:jc w:val="both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sz w:val="24"/>
          <w:szCs w:val="24"/>
        </w:rPr>
        <w:t>______________________ ______________________ ______________________</w:t>
      </w:r>
    </w:p>
    <w:p w14:paraId="1530DA03" w14:textId="77777777" w:rsidR="00377495" w:rsidRPr="00745BB0" w:rsidRDefault="00377495" w:rsidP="00377495">
      <w:pPr>
        <w:pStyle w:val="afc"/>
        <w:jc w:val="both"/>
        <w:rPr>
          <w:rFonts w:ascii="Times New Roman" w:hAnsi="Times New Roman" w:cs="Times New Roman"/>
          <w:sz w:val="20"/>
          <w:szCs w:val="20"/>
        </w:rPr>
      </w:pPr>
      <w:r w:rsidRPr="00745BB0">
        <w:rPr>
          <w:rFonts w:ascii="Times New Roman" w:hAnsi="Times New Roman" w:cs="Times New Roman"/>
          <w:sz w:val="20"/>
          <w:szCs w:val="20"/>
        </w:rPr>
        <w:t>должность подпись (Ф.И.О.)</w:t>
      </w:r>
    </w:p>
    <w:p w14:paraId="0E285E30" w14:textId="77777777" w:rsidR="00377495" w:rsidRDefault="00377495" w:rsidP="00377495">
      <w:pPr>
        <w:pStyle w:val="afc"/>
        <w:jc w:val="both"/>
        <w:rPr>
          <w:rFonts w:ascii="Times New Roman" w:hAnsi="Times New Roman" w:cs="Times New Roman"/>
          <w:sz w:val="24"/>
          <w:szCs w:val="24"/>
        </w:rPr>
      </w:pPr>
    </w:p>
    <w:p w14:paraId="3DB21AA6" w14:textId="77777777" w:rsidR="00377495" w:rsidRDefault="00377495" w:rsidP="00377495">
      <w:pPr>
        <w:pStyle w:val="afc"/>
        <w:jc w:val="both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sz w:val="24"/>
          <w:szCs w:val="24"/>
        </w:rPr>
        <w:t>Представитель собственника территории</w:t>
      </w:r>
    </w:p>
    <w:p w14:paraId="74B52985" w14:textId="77777777" w:rsidR="00377495" w:rsidRPr="00745BB0" w:rsidRDefault="00377495" w:rsidP="00377495">
      <w:pPr>
        <w:pStyle w:val="afc"/>
        <w:jc w:val="both"/>
        <w:rPr>
          <w:rFonts w:ascii="Times New Roman" w:hAnsi="Times New Roman" w:cs="Times New Roman"/>
          <w:sz w:val="24"/>
          <w:szCs w:val="24"/>
        </w:rPr>
      </w:pPr>
    </w:p>
    <w:p w14:paraId="6506BDA3" w14:textId="77777777" w:rsidR="00377495" w:rsidRPr="00745BB0" w:rsidRDefault="00377495" w:rsidP="00377495">
      <w:pPr>
        <w:pStyle w:val="afc"/>
        <w:jc w:val="both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sz w:val="24"/>
          <w:szCs w:val="24"/>
        </w:rPr>
        <w:t>______________________ ______________________ ______________________</w:t>
      </w:r>
    </w:p>
    <w:p w14:paraId="4EA60CD3" w14:textId="77777777" w:rsidR="00377495" w:rsidRPr="00745BB0" w:rsidRDefault="00377495" w:rsidP="00377495">
      <w:pPr>
        <w:pStyle w:val="afc"/>
        <w:jc w:val="both"/>
        <w:rPr>
          <w:rFonts w:ascii="Times New Roman" w:hAnsi="Times New Roman" w:cs="Times New Roman"/>
          <w:sz w:val="20"/>
          <w:szCs w:val="20"/>
        </w:rPr>
      </w:pPr>
      <w:r w:rsidRPr="00745BB0">
        <w:rPr>
          <w:rFonts w:ascii="Times New Roman" w:hAnsi="Times New Roman" w:cs="Times New Roman"/>
          <w:sz w:val="20"/>
          <w:szCs w:val="20"/>
        </w:rPr>
        <w:t>должность подпись (Ф.И.О.)</w:t>
      </w:r>
    </w:p>
    <w:p w14:paraId="5346E919" w14:textId="77777777" w:rsidR="00377495" w:rsidRDefault="00377495" w:rsidP="00377495">
      <w:pPr>
        <w:pStyle w:val="afc"/>
        <w:jc w:val="both"/>
        <w:rPr>
          <w:rFonts w:ascii="Times New Roman" w:hAnsi="Times New Roman" w:cs="Times New Roman"/>
          <w:sz w:val="24"/>
          <w:szCs w:val="24"/>
        </w:rPr>
      </w:pPr>
    </w:p>
    <w:p w14:paraId="626933E1" w14:textId="77777777" w:rsidR="00377495" w:rsidRDefault="00377495" w:rsidP="00377495">
      <w:pPr>
        <w:pStyle w:val="afc"/>
        <w:jc w:val="both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sz w:val="24"/>
          <w:szCs w:val="24"/>
        </w:rPr>
        <w:t>Представитель уполномоченного органа</w:t>
      </w:r>
    </w:p>
    <w:p w14:paraId="78F829BC" w14:textId="77777777" w:rsidR="00377495" w:rsidRPr="00745BB0" w:rsidRDefault="00377495" w:rsidP="00377495">
      <w:pPr>
        <w:pStyle w:val="afc"/>
        <w:jc w:val="both"/>
        <w:rPr>
          <w:rFonts w:ascii="Times New Roman" w:hAnsi="Times New Roman" w:cs="Times New Roman"/>
          <w:sz w:val="24"/>
          <w:szCs w:val="24"/>
        </w:rPr>
      </w:pPr>
    </w:p>
    <w:p w14:paraId="6365F9D2" w14:textId="77777777" w:rsidR="00377495" w:rsidRPr="00745BB0" w:rsidRDefault="00377495" w:rsidP="00377495">
      <w:pPr>
        <w:pStyle w:val="afc"/>
        <w:jc w:val="both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sz w:val="24"/>
          <w:szCs w:val="24"/>
        </w:rPr>
        <w:t>______________________ ______________________ ______________________</w:t>
      </w:r>
    </w:p>
    <w:p w14:paraId="5A2DD61D" w14:textId="77777777" w:rsidR="00377495" w:rsidRPr="009F665A" w:rsidRDefault="00377495" w:rsidP="009F665A">
      <w:pPr>
        <w:pStyle w:val="afc"/>
        <w:jc w:val="both"/>
        <w:rPr>
          <w:rFonts w:ascii="Times New Roman" w:hAnsi="Times New Roman" w:cs="Times New Roman"/>
          <w:sz w:val="20"/>
          <w:szCs w:val="20"/>
        </w:rPr>
      </w:pPr>
      <w:r w:rsidRPr="00745BB0">
        <w:rPr>
          <w:rFonts w:ascii="Times New Roman" w:hAnsi="Times New Roman" w:cs="Times New Roman"/>
          <w:sz w:val="20"/>
          <w:szCs w:val="20"/>
        </w:rPr>
        <w:t>должность подпись (Ф.И.О.)</w:t>
      </w:r>
      <w:r w:rsidR="00D15935">
        <w:rPr>
          <w:rFonts w:ascii="Times New Roman" w:hAnsi="Times New Roman" w:cs="Times New Roman"/>
          <w:sz w:val="20"/>
          <w:szCs w:val="20"/>
        </w:rPr>
        <w:t>».</w:t>
      </w:r>
      <w:bookmarkStart w:id="48" w:name="_GoBack"/>
      <w:bookmarkEnd w:id="48"/>
    </w:p>
    <w:bookmarkEnd w:id="3"/>
    <w:p w14:paraId="70E365D7" w14:textId="77777777" w:rsidR="002E5C8E" w:rsidRDefault="002E5C8E" w:rsidP="007E492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  <w:lang w:eastAsia="en-US"/>
        </w:rPr>
      </w:pPr>
    </w:p>
    <w:p w14:paraId="2B7BF4CC" w14:textId="488D542F" w:rsidR="00240C3D" w:rsidRPr="002E5C8E" w:rsidRDefault="00C77D73" w:rsidP="007E4923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E5C8E">
        <w:rPr>
          <w:rFonts w:ascii="Times New Roman" w:hAnsi="Times New Roman" w:cs="Times New Roman"/>
          <w:bCs/>
          <w:sz w:val="24"/>
          <w:szCs w:val="24"/>
          <w:lang w:eastAsia="en-US"/>
        </w:rPr>
        <w:t xml:space="preserve">2. </w:t>
      </w:r>
      <w:r w:rsidR="003E1CD8" w:rsidRPr="002E5C8E">
        <w:rPr>
          <w:rFonts w:ascii="Times New Roman" w:hAnsi="Times New Roman" w:cs="Times New Roman"/>
          <w:color w:val="000000"/>
          <w:sz w:val="24"/>
          <w:szCs w:val="24"/>
        </w:rPr>
        <w:t xml:space="preserve">Настоящее решение опубликовать </w:t>
      </w:r>
      <w:bookmarkStart w:id="49" w:name="_Hlk8222763"/>
      <w:r w:rsidR="003E1CD8" w:rsidRPr="002E5C8E">
        <w:rPr>
          <w:rFonts w:ascii="Times New Roman" w:hAnsi="Times New Roman" w:cs="Times New Roman"/>
          <w:color w:val="000000"/>
          <w:sz w:val="24"/>
          <w:szCs w:val="24"/>
        </w:rPr>
        <w:t xml:space="preserve">в газете </w:t>
      </w:r>
      <w:r w:rsidR="007C1F95" w:rsidRPr="002E5C8E">
        <w:rPr>
          <w:rFonts w:ascii="Times New Roman" w:hAnsi="Times New Roman" w:cs="Times New Roman"/>
          <w:color w:val="000000"/>
          <w:sz w:val="24"/>
          <w:szCs w:val="24"/>
        </w:rPr>
        <w:t>городского</w:t>
      </w:r>
      <w:r w:rsidR="003E1CD8" w:rsidRPr="002E5C8E">
        <w:rPr>
          <w:rFonts w:ascii="Times New Roman" w:hAnsi="Times New Roman" w:cs="Times New Roman"/>
          <w:color w:val="000000"/>
          <w:sz w:val="24"/>
          <w:szCs w:val="24"/>
        </w:rPr>
        <w:t xml:space="preserve"> поселения</w:t>
      </w:r>
      <w:r w:rsidR="001D794D" w:rsidRPr="002E5C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C1F95" w:rsidRPr="002E5C8E">
        <w:rPr>
          <w:rFonts w:ascii="Times New Roman" w:hAnsi="Times New Roman" w:cs="Times New Roman"/>
          <w:bCs/>
          <w:color w:val="000000"/>
          <w:sz w:val="24"/>
          <w:szCs w:val="24"/>
        </w:rPr>
        <w:t>Безенчук</w:t>
      </w:r>
      <w:bookmarkStart w:id="50" w:name="_Hlk19099543"/>
      <w:r w:rsidR="001D794D" w:rsidRPr="002E5C8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2F0DDD" w:rsidRPr="002E5C8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муниципального района </w:t>
      </w:r>
      <w:r w:rsidR="007C1F95" w:rsidRPr="002E5C8E">
        <w:rPr>
          <w:rFonts w:ascii="Times New Roman" w:hAnsi="Times New Roman" w:cs="Times New Roman"/>
          <w:bCs/>
          <w:color w:val="000000"/>
          <w:sz w:val="24"/>
          <w:szCs w:val="24"/>
        </w:rPr>
        <w:t>Безенчукский</w:t>
      </w:r>
      <w:r w:rsidR="002F0DDD" w:rsidRPr="002E5C8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Самарской области</w:t>
      </w:r>
      <w:bookmarkStart w:id="51" w:name="_Hlk14086219"/>
      <w:bookmarkEnd w:id="49"/>
      <w:bookmarkEnd w:id="50"/>
      <w:r w:rsidR="00B1655E" w:rsidRPr="002E5C8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0951A8" w:rsidRPr="002E5C8E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="001B5543" w:rsidRPr="002E5C8E">
        <w:rPr>
          <w:rFonts w:ascii="Times New Roman" w:hAnsi="Times New Roman" w:cs="Times New Roman"/>
          <w:color w:val="000000"/>
          <w:sz w:val="24"/>
          <w:szCs w:val="24"/>
        </w:rPr>
        <w:t xml:space="preserve">Вестник </w:t>
      </w:r>
      <w:r w:rsidR="0040378B" w:rsidRPr="002E5C8E">
        <w:rPr>
          <w:rFonts w:ascii="Times New Roman" w:hAnsi="Times New Roman" w:cs="Times New Roman"/>
          <w:color w:val="000000"/>
          <w:sz w:val="24"/>
          <w:szCs w:val="24"/>
        </w:rPr>
        <w:t xml:space="preserve">городского </w:t>
      </w:r>
      <w:r w:rsidR="001B5543" w:rsidRPr="002E5C8E">
        <w:rPr>
          <w:rFonts w:ascii="Times New Roman" w:hAnsi="Times New Roman" w:cs="Times New Roman"/>
          <w:color w:val="000000"/>
          <w:sz w:val="24"/>
          <w:szCs w:val="24"/>
        </w:rPr>
        <w:t xml:space="preserve">поселения </w:t>
      </w:r>
      <w:r w:rsidR="007C1F95" w:rsidRPr="002E5C8E">
        <w:rPr>
          <w:rFonts w:ascii="Times New Roman" w:hAnsi="Times New Roman" w:cs="Times New Roman"/>
          <w:color w:val="000000"/>
          <w:sz w:val="24"/>
          <w:szCs w:val="24"/>
        </w:rPr>
        <w:t>Безенчук</w:t>
      </w:r>
      <w:r w:rsidR="000951A8" w:rsidRPr="002E5C8E">
        <w:rPr>
          <w:rFonts w:ascii="Times New Roman" w:hAnsi="Times New Roman" w:cs="Times New Roman"/>
          <w:color w:val="000000"/>
          <w:sz w:val="24"/>
          <w:szCs w:val="24"/>
        </w:rPr>
        <w:t>»</w:t>
      </w:r>
      <w:bookmarkEnd w:id="51"/>
      <w:r w:rsidR="000951A8" w:rsidRPr="002E5C8E">
        <w:rPr>
          <w:rFonts w:ascii="Times New Roman" w:hAnsi="Times New Roman" w:cs="Times New Roman"/>
          <w:color w:val="000000"/>
          <w:sz w:val="24"/>
          <w:szCs w:val="24"/>
        </w:rPr>
        <w:t xml:space="preserve"> и разместить </w:t>
      </w:r>
      <w:bookmarkStart w:id="52" w:name="_Hlk20310664"/>
      <w:r w:rsidR="000951A8" w:rsidRPr="002E5C8E">
        <w:rPr>
          <w:rFonts w:ascii="Times New Roman" w:hAnsi="Times New Roman" w:cs="Times New Roman"/>
          <w:color w:val="000000"/>
          <w:sz w:val="24"/>
          <w:szCs w:val="24"/>
        </w:rPr>
        <w:t xml:space="preserve">на официальном сайте Администрации </w:t>
      </w:r>
      <w:r w:rsidR="007C1F95" w:rsidRPr="002E5C8E">
        <w:rPr>
          <w:rFonts w:ascii="Times New Roman" w:hAnsi="Times New Roman" w:cs="Times New Roman"/>
          <w:color w:val="000000"/>
          <w:sz w:val="24"/>
          <w:szCs w:val="24"/>
        </w:rPr>
        <w:t>городского</w:t>
      </w:r>
      <w:r w:rsidR="000951A8" w:rsidRPr="002E5C8E">
        <w:rPr>
          <w:rFonts w:ascii="Times New Roman" w:hAnsi="Times New Roman" w:cs="Times New Roman"/>
          <w:color w:val="000000"/>
          <w:sz w:val="24"/>
          <w:szCs w:val="24"/>
        </w:rPr>
        <w:t xml:space="preserve"> поселения </w:t>
      </w:r>
      <w:r w:rsidR="007C1F95" w:rsidRPr="002E5C8E">
        <w:rPr>
          <w:rFonts w:ascii="Times New Roman" w:hAnsi="Times New Roman" w:cs="Times New Roman"/>
          <w:color w:val="000000"/>
          <w:sz w:val="24"/>
          <w:szCs w:val="24"/>
        </w:rPr>
        <w:t>Безенчук</w:t>
      </w:r>
      <w:r w:rsidR="000951A8" w:rsidRPr="002E5C8E">
        <w:rPr>
          <w:rFonts w:ascii="Times New Roman" w:hAnsi="Times New Roman" w:cs="Times New Roman"/>
          <w:color w:val="000000"/>
          <w:sz w:val="24"/>
          <w:szCs w:val="24"/>
        </w:rPr>
        <w:t xml:space="preserve"> муниципального района </w:t>
      </w:r>
      <w:r w:rsidR="007C1F95" w:rsidRPr="002E5C8E">
        <w:rPr>
          <w:rFonts w:ascii="Times New Roman" w:hAnsi="Times New Roman" w:cs="Times New Roman"/>
          <w:color w:val="000000"/>
          <w:sz w:val="24"/>
          <w:szCs w:val="24"/>
        </w:rPr>
        <w:t>Безенчукский</w:t>
      </w:r>
      <w:r w:rsidR="000951A8" w:rsidRPr="002E5C8E">
        <w:rPr>
          <w:rFonts w:ascii="Times New Roman" w:hAnsi="Times New Roman" w:cs="Times New Roman"/>
          <w:color w:val="000000"/>
          <w:sz w:val="24"/>
          <w:szCs w:val="24"/>
        </w:rPr>
        <w:t xml:space="preserve"> Самарской области в информационно-телекоммуникационной сети «Интернет» по адресу: </w:t>
      </w:r>
      <w:bookmarkEnd w:id="52"/>
      <w:r w:rsidR="0040378B" w:rsidRPr="002E5C8E">
        <w:rPr>
          <w:rFonts w:ascii="Times New Roman" w:hAnsi="Times New Roman" w:cs="Times New Roman"/>
          <w:color w:val="000000"/>
          <w:sz w:val="24"/>
          <w:szCs w:val="24"/>
        </w:rPr>
        <w:t>http://www.bezenchukgp.ru/</w:t>
      </w:r>
      <w:r w:rsidR="001736C2" w:rsidRPr="002E5C8E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4D6AFCEB" w14:textId="77777777" w:rsidR="00F17C2F" w:rsidRPr="002E5C8E" w:rsidRDefault="00E659F4" w:rsidP="00F17C2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E5C8E">
        <w:rPr>
          <w:rFonts w:ascii="Times New Roman" w:hAnsi="Times New Roman" w:cs="Times New Roman"/>
          <w:sz w:val="24"/>
          <w:szCs w:val="24"/>
        </w:rPr>
        <w:t>3</w:t>
      </w:r>
      <w:r w:rsidR="00C96682" w:rsidRPr="002E5C8E">
        <w:rPr>
          <w:rFonts w:ascii="Times New Roman" w:hAnsi="Times New Roman" w:cs="Times New Roman"/>
          <w:sz w:val="24"/>
          <w:szCs w:val="24"/>
        </w:rPr>
        <w:t xml:space="preserve">. </w:t>
      </w:r>
      <w:r w:rsidR="00F17C2F" w:rsidRPr="002E5C8E">
        <w:rPr>
          <w:rFonts w:ascii="Times New Roman" w:hAnsi="Times New Roman" w:cs="Times New Roman"/>
          <w:sz w:val="24"/>
          <w:szCs w:val="24"/>
        </w:rPr>
        <w:t xml:space="preserve">Настоящее решение вступает в силу </w:t>
      </w:r>
      <w:r w:rsidR="00830D75" w:rsidRPr="002E5C8E">
        <w:rPr>
          <w:rFonts w:ascii="Times New Roman" w:hAnsi="Times New Roman" w:cs="Times New Roman"/>
          <w:sz w:val="24"/>
          <w:szCs w:val="24"/>
        </w:rPr>
        <w:t>по истечении девяноста дней после дня его официального опубликования</w:t>
      </w:r>
      <w:r w:rsidR="00F17C2F" w:rsidRPr="002E5C8E">
        <w:rPr>
          <w:rFonts w:ascii="Times New Roman" w:hAnsi="Times New Roman" w:cs="Times New Roman"/>
          <w:sz w:val="24"/>
          <w:szCs w:val="24"/>
        </w:rPr>
        <w:t>, за исключением подпункт</w:t>
      </w:r>
      <w:r w:rsidR="00830D75" w:rsidRPr="002E5C8E">
        <w:rPr>
          <w:rFonts w:ascii="Times New Roman" w:hAnsi="Times New Roman" w:cs="Times New Roman"/>
          <w:sz w:val="24"/>
          <w:szCs w:val="24"/>
        </w:rPr>
        <w:t>ов 1.2 и</w:t>
      </w:r>
      <w:r w:rsidR="00F17C2F" w:rsidRPr="002E5C8E">
        <w:rPr>
          <w:rFonts w:ascii="Times New Roman" w:hAnsi="Times New Roman" w:cs="Times New Roman"/>
          <w:sz w:val="24"/>
          <w:szCs w:val="24"/>
        </w:rPr>
        <w:t xml:space="preserve"> 1.</w:t>
      </w:r>
      <w:r w:rsidR="009F665A" w:rsidRPr="002E5C8E">
        <w:rPr>
          <w:rFonts w:ascii="Times New Roman" w:hAnsi="Times New Roman" w:cs="Times New Roman"/>
          <w:sz w:val="24"/>
          <w:szCs w:val="24"/>
        </w:rPr>
        <w:t xml:space="preserve">20 </w:t>
      </w:r>
      <w:r w:rsidR="00F17C2F" w:rsidRPr="002E5C8E">
        <w:rPr>
          <w:rFonts w:ascii="Times New Roman" w:hAnsi="Times New Roman" w:cs="Times New Roman"/>
          <w:sz w:val="24"/>
          <w:szCs w:val="24"/>
        </w:rPr>
        <w:t>пункта 1 настоящего решения.</w:t>
      </w:r>
    </w:p>
    <w:p w14:paraId="1C758FCD" w14:textId="77777777" w:rsidR="00C96682" w:rsidRPr="002E5C8E" w:rsidRDefault="00830D75" w:rsidP="00F17C2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E5C8E">
        <w:rPr>
          <w:rFonts w:ascii="Times New Roman" w:hAnsi="Times New Roman" w:cs="Times New Roman"/>
          <w:sz w:val="24"/>
          <w:szCs w:val="24"/>
        </w:rPr>
        <w:t>Подпункты 1.2 и 1.</w:t>
      </w:r>
      <w:r w:rsidR="009F665A" w:rsidRPr="002E5C8E">
        <w:rPr>
          <w:rFonts w:ascii="Times New Roman" w:hAnsi="Times New Roman" w:cs="Times New Roman"/>
          <w:sz w:val="24"/>
          <w:szCs w:val="24"/>
        </w:rPr>
        <w:t>20</w:t>
      </w:r>
      <w:r w:rsidRPr="002E5C8E">
        <w:rPr>
          <w:rFonts w:ascii="Times New Roman" w:hAnsi="Times New Roman" w:cs="Times New Roman"/>
          <w:sz w:val="24"/>
          <w:szCs w:val="24"/>
        </w:rPr>
        <w:t xml:space="preserve"> пункта 1 настоящего решения вступают в силу со дня его официального опубликования.</w:t>
      </w:r>
    </w:p>
    <w:p w14:paraId="651A6970" w14:textId="77777777" w:rsidR="001B17D1" w:rsidRPr="002E5C8E" w:rsidRDefault="00E659F4" w:rsidP="00F625F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E5C8E">
        <w:rPr>
          <w:rFonts w:ascii="Times New Roman" w:hAnsi="Times New Roman" w:cs="Times New Roman"/>
          <w:sz w:val="24"/>
          <w:szCs w:val="24"/>
        </w:rPr>
        <w:t>4</w:t>
      </w:r>
      <w:r w:rsidR="00C96682" w:rsidRPr="002E5C8E">
        <w:rPr>
          <w:rFonts w:ascii="Times New Roman" w:hAnsi="Times New Roman" w:cs="Times New Roman"/>
          <w:sz w:val="24"/>
          <w:szCs w:val="24"/>
        </w:rPr>
        <w:t xml:space="preserve">. Контроль за исполнением настоящего решения возложить </w:t>
      </w:r>
      <w:r w:rsidR="000951A8" w:rsidRPr="002E5C8E">
        <w:rPr>
          <w:rFonts w:ascii="Times New Roman" w:hAnsi="Times New Roman" w:cs="Times New Roman"/>
          <w:sz w:val="24"/>
          <w:szCs w:val="24"/>
        </w:rPr>
        <w:t xml:space="preserve">на </w:t>
      </w:r>
      <w:r w:rsidR="00356717" w:rsidRPr="002E5C8E">
        <w:rPr>
          <w:rFonts w:ascii="Times New Roman" w:hAnsi="Times New Roman" w:cs="Times New Roman"/>
          <w:sz w:val="24"/>
          <w:szCs w:val="24"/>
        </w:rPr>
        <w:t>Главу городского поселения Безенчук муниципального района Безенчукский Самарской области</w:t>
      </w:r>
      <w:r w:rsidR="001B17D1" w:rsidRPr="002E5C8E">
        <w:rPr>
          <w:rFonts w:ascii="Times New Roman" w:hAnsi="Times New Roman" w:cs="Times New Roman"/>
          <w:sz w:val="24"/>
          <w:szCs w:val="24"/>
        </w:rPr>
        <w:t>.</w:t>
      </w:r>
    </w:p>
    <w:p w14:paraId="414BCFD8" w14:textId="77777777" w:rsidR="001B17D1" w:rsidRPr="002E5C8E" w:rsidRDefault="001B17D1" w:rsidP="00C96682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471695D" w14:textId="77777777" w:rsidR="008C505C" w:rsidRPr="002E5C8E" w:rsidRDefault="008C505C" w:rsidP="008B065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DE3CABB" w14:textId="77777777" w:rsidR="008C505C" w:rsidRPr="002E5C8E" w:rsidRDefault="008C505C" w:rsidP="008B065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6E55FBF" w14:textId="77777777" w:rsidR="008B065A" w:rsidRPr="002E5C8E" w:rsidRDefault="008B065A" w:rsidP="008B065A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E5C8E">
        <w:rPr>
          <w:rFonts w:ascii="Times New Roman" w:hAnsi="Times New Roman" w:cs="Times New Roman"/>
          <w:bCs/>
          <w:sz w:val="24"/>
          <w:szCs w:val="24"/>
        </w:rPr>
        <w:t xml:space="preserve">Председатель Собрания представителей </w:t>
      </w:r>
    </w:p>
    <w:p w14:paraId="2896E6DF" w14:textId="77777777" w:rsidR="008B065A" w:rsidRPr="002E5C8E" w:rsidRDefault="007C1F95" w:rsidP="008B065A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53" w:name="_Hlk5355789"/>
      <w:r w:rsidRPr="002E5C8E">
        <w:rPr>
          <w:rFonts w:ascii="Times New Roman" w:hAnsi="Times New Roman" w:cs="Times New Roman"/>
          <w:bCs/>
          <w:sz w:val="24"/>
          <w:szCs w:val="24"/>
        </w:rPr>
        <w:t>городского</w:t>
      </w:r>
      <w:r w:rsidR="008B065A" w:rsidRPr="002E5C8E">
        <w:rPr>
          <w:rFonts w:ascii="Times New Roman" w:hAnsi="Times New Roman" w:cs="Times New Roman"/>
          <w:bCs/>
          <w:sz w:val="24"/>
          <w:szCs w:val="24"/>
        </w:rPr>
        <w:t xml:space="preserve"> поселения </w:t>
      </w:r>
      <w:r w:rsidRPr="002E5C8E">
        <w:rPr>
          <w:rFonts w:ascii="Times New Roman" w:hAnsi="Times New Roman" w:cs="Times New Roman"/>
          <w:bCs/>
          <w:sz w:val="24"/>
          <w:szCs w:val="24"/>
        </w:rPr>
        <w:t>Безенчук</w:t>
      </w:r>
    </w:p>
    <w:p w14:paraId="4023D39A" w14:textId="77777777" w:rsidR="008B065A" w:rsidRPr="002E5C8E" w:rsidRDefault="008B065A" w:rsidP="008B065A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E5C8E">
        <w:rPr>
          <w:rFonts w:ascii="Times New Roman" w:hAnsi="Times New Roman" w:cs="Times New Roman"/>
          <w:bCs/>
          <w:sz w:val="24"/>
          <w:szCs w:val="24"/>
        </w:rPr>
        <w:t xml:space="preserve">муниципального района </w:t>
      </w:r>
      <w:r w:rsidR="007C1F95" w:rsidRPr="002E5C8E">
        <w:rPr>
          <w:rFonts w:ascii="Times New Roman" w:hAnsi="Times New Roman" w:cs="Times New Roman"/>
          <w:bCs/>
          <w:sz w:val="24"/>
          <w:szCs w:val="24"/>
        </w:rPr>
        <w:t>Безенчукский</w:t>
      </w:r>
    </w:p>
    <w:p w14:paraId="39798593" w14:textId="30355ADE" w:rsidR="008B065A" w:rsidRPr="002E5C8E" w:rsidRDefault="008B065A" w:rsidP="008B065A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E5C8E">
        <w:rPr>
          <w:rFonts w:ascii="Times New Roman" w:hAnsi="Times New Roman" w:cs="Times New Roman"/>
          <w:bCs/>
          <w:sz w:val="24"/>
          <w:szCs w:val="24"/>
        </w:rPr>
        <w:t xml:space="preserve">Самарской области                                                        </w:t>
      </w:r>
      <w:r w:rsidR="002E5C8E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</w:t>
      </w:r>
      <w:r w:rsidR="007C2086" w:rsidRPr="002E5C8E">
        <w:rPr>
          <w:rFonts w:ascii="Times New Roman" w:hAnsi="Times New Roman" w:cs="Times New Roman"/>
          <w:bCs/>
          <w:sz w:val="24"/>
          <w:szCs w:val="24"/>
        </w:rPr>
        <w:t>А.Г. Кантеев</w:t>
      </w:r>
    </w:p>
    <w:bookmarkEnd w:id="53"/>
    <w:p w14:paraId="06062EF3" w14:textId="77777777" w:rsidR="008B065A" w:rsidRPr="002E5C8E" w:rsidRDefault="008B065A" w:rsidP="008B065A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643CBE3" w14:textId="77777777" w:rsidR="008B065A" w:rsidRPr="002E5C8E" w:rsidRDefault="00845EAB" w:rsidP="008B065A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E5C8E">
        <w:rPr>
          <w:rFonts w:ascii="Times New Roman" w:hAnsi="Times New Roman" w:cs="Times New Roman"/>
          <w:bCs/>
          <w:sz w:val="24"/>
          <w:szCs w:val="24"/>
        </w:rPr>
        <w:t>Г</w:t>
      </w:r>
      <w:r w:rsidR="008B065A" w:rsidRPr="002E5C8E">
        <w:rPr>
          <w:rFonts w:ascii="Times New Roman" w:hAnsi="Times New Roman" w:cs="Times New Roman"/>
          <w:bCs/>
          <w:sz w:val="24"/>
          <w:szCs w:val="24"/>
        </w:rPr>
        <w:t>лав</w:t>
      </w:r>
      <w:r w:rsidRPr="002E5C8E">
        <w:rPr>
          <w:rFonts w:ascii="Times New Roman" w:hAnsi="Times New Roman" w:cs="Times New Roman"/>
          <w:bCs/>
          <w:sz w:val="24"/>
          <w:szCs w:val="24"/>
        </w:rPr>
        <w:t>а</w:t>
      </w:r>
    </w:p>
    <w:p w14:paraId="61F1925D" w14:textId="77777777" w:rsidR="008B065A" w:rsidRPr="002E5C8E" w:rsidRDefault="007C1F95" w:rsidP="008B065A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E5C8E">
        <w:rPr>
          <w:rFonts w:ascii="Times New Roman" w:hAnsi="Times New Roman" w:cs="Times New Roman"/>
          <w:bCs/>
          <w:sz w:val="24"/>
          <w:szCs w:val="24"/>
        </w:rPr>
        <w:t>городского</w:t>
      </w:r>
      <w:r w:rsidR="008B065A" w:rsidRPr="002E5C8E">
        <w:rPr>
          <w:rFonts w:ascii="Times New Roman" w:hAnsi="Times New Roman" w:cs="Times New Roman"/>
          <w:bCs/>
          <w:sz w:val="24"/>
          <w:szCs w:val="24"/>
        </w:rPr>
        <w:t xml:space="preserve"> поселения </w:t>
      </w:r>
      <w:r w:rsidRPr="002E5C8E">
        <w:rPr>
          <w:rFonts w:ascii="Times New Roman" w:hAnsi="Times New Roman" w:cs="Times New Roman"/>
          <w:bCs/>
          <w:sz w:val="24"/>
          <w:szCs w:val="24"/>
        </w:rPr>
        <w:t>Безенчук</w:t>
      </w:r>
    </w:p>
    <w:p w14:paraId="0B88DDE5" w14:textId="77777777" w:rsidR="008B065A" w:rsidRPr="002E5C8E" w:rsidRDefault="008B065A" w:rsidP="008B065A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E5C8E">
        <w:rPr>
          <w:rFonts w:ascii="Times New Roman" w:hAnsi="Times New Roman" w:cs="Times New Roman"/>
          <w:bCs/>
          <w:sz w:val="24"/>
          <w:szCs w:val="24"/>
        </w:rPr>
        <w:t xml:space="preserve">муниципального района </w:t>
      </w:r>
      <w:r w:rsidR="007C1F95" w:rsidRPr="002E5C8E">
        <w:rPr>
          <w:rFonts w:ascii="Times New Roman" w:hAnsi="Times New Roman" w:cs="Times New Roman"/>
          <w:bCs/>
          <w:sz w:val="24"/>
          <w:szCs w:val="24"/>
        </w:rPr>
        <w:t>Безенчукский</w:t>
      </w:r>
    </w:p>
    <w:p w14:paraId="1CB54115" w14:textId="1C4AFC5F" w:rsidR="006075DC" w:rsidRPr="002E5C8E" w:rsidRDefault="008B065A" w:rsidP="00F20B65">
      <w:pPr>
        <w:spacing w:after="0" w:line="240" w:lineRule="auto"/>
        <w:jc w:val="both"/>
        <w:rPr>
          <w:rStyle w:val="a7"/>
          <w:rFonts w:ascii="Times New Roman" w:hAnsi="Times New Roman" w:cs="Times New Roman"/>
          <w:bCs w:val="0"/>
          <w:sz w:val="24"/>
          <w:szCs w:val="24"/>
        </w:rPr>
      </w:pPr>
      <w:r w:rsidRPr="002E5C8E">
        <w:rPr>
          <w:rFonts w:ascii="Times New Roman" w:hAnsi="Times New Roman" w:cs="Times New Roman"/>
          <w:bCs/>
          <w:sz w:val="24"/>
          <w:szCs w:val="24"/>
        </w:rPr>
        <w:t xml:space="preserve">Самарской области                                                           </w:t>
      </w:r>
      <w:r w:rsidR="002E5C8E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</w:t>
      </w:r>
      <w:r w:rsidR="00F17C2F" w:rsidRPr="002E5C8E">
        <w:rPr>
          <w:rFonts w:ascii="Times New Roman" w:hAnsi="Times New Roman" w:cs="Times New Roman"/>
          <w:bCs/>
          <w:sz w:val="24"/>
          <w:szCs w:val="24"/>
        </w:rPr>
        <w:t>В.Н. Гуров</w:t>
      </w:r>
    </w:p>
    <w:p w14:paraId="708E8084" w14:textId="31C0B8F5" w:rsidR="00B51B92" w:rsidRDefault="00B51B92" w:rsidP="00131909">
      <w:pPr>
        <w:pStyle w:val="afc"/>
        <w:rPr>
          <w:rStyle w:val="a7"/>
          <w:rFonts w:ascii="Times New Roman" w:hAnsi="Times New Roman" w:cs="Times New Roman"/>
          <w:b w:val="0"/>
          <w:sz w:val="24"/>
          <w:szCs w:val="24"/>
        </w:rPr>
      </w:pPr>
    </w:p>
    <w:p w14:paraId="498457C2" w14:textId="51BC99AA" w:rsidR="00B1655E" w:rsidRDefault="00B1655E" w:rsidP="00131909">
      <w:pPr>
        <w:pStyle w:val="afc"/>
        <w:rPr>
          <w:rStyle w:val="a7"/>
          <w:rFonts w:ascii="Times New Roman" w:hAnsi="Times New Roman" w:cs="Times New Roman"/>
          <w:b w:val="0"/>
          <w:sz w:val="24"/>
          <w:szCs w:val="24"/>
        </w:rPr>
      </w:pPr>
    </w:p>
    <w:p w14:paraId="4B5FDEC8" w14:textId="37F27832" w:rsidR="00B1655E" w:rsidRDefault="00B1655E" w:rsidP="00131909">
      <w:pPr>
        <w:pStyle w:val="afc"/>
        <w:rPr>
          <w:rStyle w:val="a7"/>
          <w:rFonts w:ascii="Times New Roman" w:hAnsi="Times New Roman" w:cs="Times New Roman"/>
          <w:b w:val="0"/>
          <w:sz w:val="24"/>
          <w:szCs w:val="24"/>
        </w:rPr>
      </w:pPr>
    </w:p>
    <w:p w14:paraId="6BF9F253" w14:textId="6ED24406" w:rsidR="00B1655E" w:rsidRDefault="00B1655E" w:rsidP="00131909">
      <w:pPr>
        <w:pStyle w:val="afc"/>
        <w:rPr>
          <w:rStyle w:val="a7"/>
          <w:rFonts w:ascii="Times New Roman" w:hAnsi="Times New Roman" w:cs="Times New Roman"/>
          <w:b w:val="0"/>
          <w:sz w:val="24"/>
          <w:szCs w:val="24"/>
        </w:rPr>
      </w:pPr>
    </w:p>
    <w:p w14:paraId="13888D59" w14:textId="78A349D9" w:rsidR="00B1655E" w:rsidRDefault="00B1655E" w:rsidP="00131909">
      <w:pPr>
        <w:pStyle w:val="afc"/>
        <w:rPr>
          <w:rStyle w:val="a7"/>
          <w:rFonts w:ascii="Times New Roman" w:hAnsi="Times New Roman" w:cs="Times New Roman"/>
          <w:b w:val="0"/>
          <w:sz w:val="24"/>
          <w:szCs w:val="24"/>
        </w:rPr>
      </w:pPr>
    </w:p>
    <w:p w14:paraId="2B5504B7" w14:textId="77A2B61F" w:rsidR="00B1655E" w:rsidRDefault="00B1655E" w:rsidP="00131909">
      <w:pPr>
        <w:pStyle w:val="afc"/>
        <w:rPr>
          <w:rStyle w:val="a7"/>
          <w:rFonts w:ascii="Times New Roman" w:hAnsi="Times New Roman" w:cs="Times New Roman"/>
          <w:b w:val="0"/>
          <w:sz w:val="24"/>
          <w:szCs w:val="24"/>
        </w:rPr>
      </w:pPr>
    </w:p>
    <w:p w14:paraId="3831B4B4" w14:textId="65EE3787" w:rsidR="00B1655E" w:rsidRDefault="00B1655E" w:rsidP="00131909">
      <w:pPr>
        <w:pStyle w:val="afc"/>
        <w:rPr>
          <w:rStyle w:val="a7"/>
          <w:rFonts w:ascii="Times New Roman" w:hAnsi="Times New Roman" w:cs="Times New Roman"/>
          <w:b w:val="0"/>
          <w:sz w:val="24"/>
          <w:szCs w:val="24"/>
        </w:rPr>
      </w:pPr>
    </w:p>
    <w:p w14:paraId="7ED52396" w14:textId="51C320C3" w:rsidR="00B1655E" w:rsidRDefault="00B1655E" w:rsidP="00131909">
      <w:pPr>
        <w:pStyle w:val="afc"/>
        <w:rPr>
          <w:rStyle w:val="a7"/>
          <w:rFonts w:ascii="Times New Roman" w:hAnsi="Times New Roman" w:cs="Times New Roman"/>
          <w:b w:val="0"/>
          <w:sz w:val="24"/>
          <w:szCs w:val="24"/>
        </w:rPr>
      </w:pPr>
    </w:p>
    <w:p w14:paraId="45CCA8A3" w14:textId="576E6036" w:rsidR="00B1655E" w:rsidRDefault="00B1655E" w:rsidP="00131909">
      <w:pPr>
        <w:pStyle w:val="afc"/>
        <w:rPr>
          <w:rStyle w:val="a7"/>
          <w:rFonts w:ascii="Times New Roman" w:hAnsi="Times New Roman" w:cs="Times New Roman"/>
          <w:b w:val="0"/>
          <w:sz w:val="24"/>
          <w:szCs w:val="24"/>
        </w:rPr>
      </w:pPr>
    </w:p>
    <w:sectPr w:rsidR="00B1655E" w:rsidSect="00F00AD3">
      <w:headerReference w:type="even" r:id="rId16"/>
      <w:headerReference w:type="default" r:id="rId17"/>
      <w:pgSz w:w="11906" w:h="16838"/>
      <w:pgMar w:top="993" w:right="566" w:bottom="709" w:left="1418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2F8228D" w14:textId="77777777" w:rsidR="00641626" w:rsidRDefault="00641626" w:rsidP="00F271B1">
      <w:pPr>
        <w:spacing w:after="0" w:line="240" w:lineRule="auto"/>
      </w:pPr>
      <w:r>
        <w:separator/>
      </w:r>
    </w:p>
  </w:endnote>
  <w:endnote w:type="continuationSeparator" w:id="0">
    <w:p w14:paraId="01716836" w14:textId="77777777" w:rsidR="00641626" w:rsidRDefault="00641626" w:rsidP="00F271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2A634AA" w14:textId="77777777" w:rsidR="00641626" w:rsidRDefault="00641626" w:rsidP="00F271B1">
      <w:pPr>
        <w:spacing w:after="0" w:line="240" w:lineRule="auto"/>
      </w:pPr>
      <w:r>
        <w:separator/>
      </w:r>
    </w:p>
  </w:footnote>
  <w:footnote w:type="continuationSeparator" w:id="0">
    <w:p w14:paraId="6BFD08FF" w14:textId="77777777" w:rsidR="00641626" w:rsidRDefault="00641626" w:rsidP="00F271B1">
      <w:pPr>
        <w:spacing w:after="0" w:line="240" w:lineRule="auto"/>
      </w:pPr>
      <w:r>
        <w:continuationSeparator/>
      </w:r>
    </w:p>
  </w:footnote>
  <w:footnote w:id="1">
    <w:p w14:paraId="73E77FE0" w14:textId="77777777" w:rsidR="00641626" w:rsidRPr="00745BB0" w:rsidRDefault="00641626" w:rsidP="00377495">
      <w:pPr>
        <w:pStyle w:val="af9"/>
      </w:pPr>
      <w:r>
        <w:rPr>
          <w:rStyle w:val="afb"/>
        </w:rPr>
        <w:footnoteRef/>
      </w:r>
      <w:bookmarkStart w:id="38" w:name="_Hlk10815311"/>
      <w:r w:rsidRPr="00745BB0">
        <w:t>Указывается в случае, если заявителем является физическое лицо.</w:t>
      </w:r>
      <w:bookmarkEnd w:id="38"/>
    </w:p>
    <w:p w14:paraId="1321A778" w14:textId="77777777" w:rsidR="00641626" w:rsidRDefault="00641626" w:rsidP="00377495">
      <w:pPr>
        <w:pStyle w:val="af9"/>
      </w:pPr>
    </w:p>
  </w:footnote>
  <w:footnote w:id="2">
    <w:p w14:paraId="0D225A13" w14:textId="77777777" w:rsidR="00641626" w:rsidRDefault="00641626" w:rsidP="00377495">
      <w:pPr>
        <w:pStyle w:val="af9"/>
      </w:pPr>
      <w:r>
        <w:rPr>
          <w:rStyle w:val="afb"/>
        </w:rPr>
        <w:footnoteRef/>
      </w:r>
      <w:bookmarkStart w:id="41" w:name="_Hlk10818001"/>
      <w:r w:rsidRPr="00745BB0">
        <w:t>ОГРН и ИНН не указываются в отношении иностранных юридических лиц</w:t>
      </w:r>
      <w:bookmarkEnd w:id="41"/>
    </w:p>
  </w:footnote>
  <w:footnote w:id="3">
    <w:p w14:paraId="79E63635" w14:textId="77777777" w:rsidR="00641626" w:rsidRDefault="00641626" w:rsidP="00377495">
      <w:pPr>
        <w:pStyle w:val="af9"/>
      </w:pPr>
      <w:r>
        <w:rPr>
          <w:rStyle w:val="afb"/>
        </w:rPr>
        <w:footnoteRef/>
      </w:r>
      <w:bookmarkStart w:id="42" w:name="_Hlk10818212"/>
      <w:r w:rsidRPr="00745BB0">
        <w:t>Указывается в случае, если заявителем является физическое лицо.</w:t>
      </w:r>
      <w:bookmarkEnd w:id="42"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F767683" w14:textId="77777777" w:rsidR="00641626" w:rsidRDefault="00641626" w:rsidP="002B2B2C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4EAD3397" w14:textId="77777777" w:rsidR="00641626" w:rsidRDefault="00641626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D211774" w14:textId="77777777" w:rsidR="00641626" w:rsidRDefault="00641626" w:rsidP="002B2B2C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7D3217">
      <w:rPr>
        <w:rStyle w:val="ab"/>
        <w:noProof/>
      </w:rPr>
      <w:t>26</w:t>
    </w:r>
    <w:r>
      <w:rPr>
        <w:rStyle w:val="ab"/>
      </w:rPr>
      <w:fldChar w:fldCharType="end"/>
    </w:r>
  </w:p>
  <w:p w14:paraId="298DB45A" w14:textId="77777777" w:rsidR="00641626" w:rsidRDefault="00641626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D834E93E"/>
    <w:lvl w:ilvl="0">
      <w:numFmt w:val="bullet"/>
      <w:lvlText w:val="*"/>
      <w:lvlJc w:val="left"/>
    </w:lvl>
  </w:abstractNum>
  <w:abstractNum w:abstractNumId="1">
    <w:nsid w:val="0754561F"/>
    <w:multiLevelType w:val="multilevel"/>
    <w:tmpl w:val="74403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8BD6C91"/>
    <w:multiLevelType w:val="multilevel"/>
    <w:tmpl w:val="66203170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3">
    <w:nsid w:val="0F00319D"/>
    <w:multiLevelType w:val="hybridMultilevel"/>
    <w:tmpl w:val="90E6724E"/>
    <w:lvl w:ilvl="0" w:tplc="ABCC61C0">
      <w:start w:val="8"/>
      <w:numFmt w:val="bullet"/>
      <w:lvlText w:val="-"/>
      <w:lvlJc w:val="left"/>
      <w:pPr>
        <w:tabs>
          <w:tab w:val="num" w:pos="1128"/>
        </w:tabs>
        <w:ind w:left="112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48"/>
        </w:tabs>
        <w:ind w:left="18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68"/>
        </w:tabs>
        <w:ind w:left="25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88"/>
        </w:tabs>
        <w:ind w:left="32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08"/>
        </w:tabs>
        <w:ind w:left="40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28"/>
        </w:tabs>
        <w:ind w:left="47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48"/>
        </w:tabs>
        <w:ind w:left="54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68"/>
        </w:tabs>
        <w:ind w:left="61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88"/>
        </w:tabs>
        <w:ind w:left="6888" w:hanging="360"/>
      </w:pPr>
      <w:rPr>
        <w:rFonts w:ascii="Wingdings" w:hAnsi="Wingdings" w:hint="default"/>
      </w:rPr>
    </w:lvl>
  </w:abstractNum>
  <w:abstractNum w:abstractNumId="4">
    <w:nsid w:val="11E953ED"/>
    <w:multiLevelType w:val="multilevel"/>
    <w:tmpl w:val="6AC8D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CEA6D34"/>
    <w:multiLevelType w:val="singleLevel"/>
    <w:tmpl w:val="8334D570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6">
    <w:nsid w:val="275767B9"/>
    <w:multiLevelType w:val="hybridMultilevel"/>
    <w:tmpl w:val="1CFE8ECA"/>
    <w:lvl w:ilvl="0" w:tplc="7F36DA1C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10" w:hanging="360"/>
      </w:pPr>
    </w:lvl>
    <w:lvl w:ilvl="2" w:tplc="0419001B">
      <w:start w:val="1"/>
      <w:numFmt w:val="lowerRoman"/>
      <w:lvlText w:val="%3."/>
      <w:lvlJc w:val="right"/>
      <w:pPr>
        <w:ind w:left="2430" w:hanging="180"/>
      </w:pPr>
    </w:lvl>
    <w:lvl w:ilvl="3" w:tplc="0419000F">
      <w:start w:val="1"/>
      <w:numFmt w:val="decimal"/>
      <w:lvlText w:val="%4."/>
      <w:lvlJc w:val="left"/>
      <w:pPr>
        <w:ind w:left="3150" w:hanging="360"/>
      </w:pPr>
    </w:lvl>
    <w:lvl w:ilvl="4" w:tplc="04190019">
      <w:start w:val="1"/>
      <w:numFmt w:val="lowerLetter"/>
      <w:lvlText w:val="%5."/>
      <w:lvlJc w:val="left"/>
      <w:pPr>
        <w:ind w:left="3870" w:hanging="360"/>
      </w:pPr>
    </w:lvl>
    <w:lvl w:ilvl="5" w:tplc="0419001B">
      <w:start w:val="1"/>
      <w:numFmt w:val="lowerRoman"/>
      <w:lvlText w:val="%6."/>
      <w:lvlJc w:val="right"/>
      <w:pPr>
        <w:ind w:left="4590" w:hanging="180"/>
      </w:pPr>
    </w:lvl>
    <w:lvl w:ilvl="6" w:tplc="0419000F">
      <w:start w:val="1"/>
      <w:numFmt w:val="decimal"/>
      <w:lvlText w:val="%7."/>
      <w:lvlJc w:val="left"/>
      <w:pPr>
        <w:ind w:left="5310" w:hanging="360"/>
      </w:pPr>
    </w:lvl>
    <w:lvl w:ilvl="7" w:tplc="04190019">
      <w:start w:val="1"/>
      <w:numFmt w:val="lowerLetter"/>
      <w:lvlText w:val="%8."/>
      <w:lvlJc w:val="left"/>
      <w:pPr>
        <w:ind w:left="6030" w:hanging="360"/>
      </w:pPr>
    </w:lvl>
    <w:lvl w:ilvl="8" w:tplc="0419001B">
      <w:start w:val="1"/>
      <w:numFmt w:val="lowerRoman"/>
      <w:lvlText w:val="%9."/>
      <w:lvlJc w:val="right"/>
      <w:pPr>
        <w:ind w:left="6750" w:hanging="180"/>
      </w:pPr>
    </w:lvl>
  </w:abstractNum>
  <w:abstractNum w:abstractNumId="7">
    <w:nsid w:val="275F2A49"/>
    <w:multiLevelType w:val="hybridMultilevel"/>
    <w:tmpl w:val="E35CC9C6"/>
    <w:lvl w:ilvl="0" w:tplc="C8CCC400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10" w:hanging="360"/>
      </w:pPr>
    </w:lvl>
    <w:lvl w:ilvl="2" w:tplc="0419001B">
      <w:start w:val="1"/>
      <w:numFmt w:val="lowerRoman"/>
      <w:lvlText w:val="%3."/>
      <w:lvlJc w:val="right"/>
      <w:pPr>
        <w:ind w:left="2430" w:hanging="180"/>
      </w:pPr>
    </w:lvl>
    <w:lvl w:ilvl="3" w:tplc="0419000F">
      <w:start w:val="1"/>
      <w:numFmt w:val="decimal"/>
      <w:lvlText w:val="%4."/>
      <w:lvlJc w:val="left"/>
      <w:pPr>
        <w:ind w:left="3150" w:hanging="360"/>
      </w:pPr>
    </w:lvl>
    <w:lvl w:ilvl="4" w:tplc="04190019">
      <w:start w:val="1"/>
      <w:numFmt w:val="lowerLetter"/>
      <w:lvlText w:val="%5."/>
      <w:lvlJc w:val="left"/>
      <w:pPr>
        <w:ind w:left="3870" w:hanging="360"/>
      </w:pPr>
    </w:lvl>
    <w:lvl w:ilvl="5" w:tplc="0419001B">
      <w:start w:val="1"/>
      <w:numFmt w:val="lowerRoman"/>
      <w:lvlText w:val="%6."/>
      <w:lvlJc w:val="right"/>
      <w:pPr>
        <w:ind w:left="4590" w:hanging="180"/>
      </w:pPr>
    </w:lvl>
    <w:lvl w:ilvl="6" w:tplc="0419000F">
      <w:start w:val="1"/>
      <w:numFmt w:val="decimal"/>
      <w:lvlText w:val="%7."/>
      <w:lvlJc w:val="left"/>
      <w:pPr>
        <w:ind w:left="5310" w:hanging="360"/>
      </w:pPr>
    </w:lvl>
    <w:lvl w:ilvl="7" w:tplc="04190019">
      <w:start w:val="1"/>
      <w:numFmt w:val="lowerLetter"/>
      <w:lvlText w:val="%8."/>
      <w:lvlJc w:val="left"/>
      <w:pPr>
        <w:ind w:left="6030" w:hanging="360"/>
      </w:pPr>
    </w:lvl>
    <w:lvl w:ilvl="8" w:tplc="0419001B">
      <w:start w:val="1"/>
      <w:numFmt w:val="lowerRoman"/>
      <w:lvlText w:val="%9."/>
      <w:lvlJc w:val="right"/>
      <w:pPr>
        <w:ind w:left="6750" w:hanging="180"/>
      </w:pPr>
    </w:lvl>
  </w:abstractNum>
  <w:abstractNum w:abstractNumId="8">
    <w:nsid w:val="34D169C1"/>
    <w:multiLevelType w:val="multilevel"/>
    <w:tmpl w:val="B6F8CA90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9">
    <w:nsid w:val="3A8F3F4F"/>
    <w:multiLevelType w:val="hybridMultilevel"/>
    <w:tmpl w:val="0252527A"/>
    <w:lvl w:ilvl="0" w:tplc="DB363B08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10">
    <w:nsid w:val="3FA734CA"/>
    <w:multiLevelType w:val="multilevel"/>
    <w:tmpl w:val="D2D48FF6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4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1">
    <w:nsid w:val="65F069B8"/>
    <w:multiLevelType w:val="hybridMultilevel"/>
    <w:tmpl w:val="497A5AD2"/>
    <w:lvl w:ilvl="0" w:tplc="E7CE6752">
      <w:start w:val="1"/>
      <w:numFmt w:val="decimal"/>
      <w:lvlText w:val="%1."/>
      <w:lvlJc w:val="left"/>
      <w:pPr>
        <w:ind w:left="91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66010B2B"/>
    <w:multiLevelType w:val="hybridMultilevel"/>
    <w:tmpl w:val="47B0BF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62073BA"/>
    <w:multiLevelType w:val="hybridMultilevel"/>
    <w:tmpl w:val="88DE4BB2"/>
    <w:lvl w:ilvl="0" w:tplc="EC96F048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14">
    <w:nsid w:val="7CB33A1F"/>
    <w:multiLevelType w:val="hybridMultilevel"/>
    <w:tmpl w:val="D5DC0E5E"/>
    <w:lvl w:ilvl="0" w:tplc="93F252E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7ECA5F08"/>
    <w:multiLevelType w:val="hybridMultilevel"/>
    <w:tmpl w:val="4652230A"/>
    <w:lvl w:ilvl="0" w:tplc="09ECEEAE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num w:numId="1">
    <w:abstractNumId w:val="7"/>
  </w:num>
  <w:num w:numId="2">
    <w:abstractNumId w:val="6"/>
  </w:num>
  <w:num w:numId="3">
    <w:abstractNumId w:val="11"/>
  </w:num>
  <w:num w:numId="4">
    <w:abstractNumId w:val="9"/>
  </w:num>
  <w:num w:numId="5">
    <w:abstractNumId w:val="15"/>
  </w:num>
  <w:num w:numId="6">
    <w:abstractNumId w:val="13"/>
  </w:num>
  <w:num w:numId="7">
    <w:abstractNumId w:val="3"/>
  </w:num>
  <w:num w:numId="8">
    <w:abstractNumId w:val="2"/>
  </w:num>
  <w:num w:numId="9">
    <w:abstractNumId w:val="0"/>
    <w:lvlOverride w:ilvl="0">
      <w:lvl w:ilvl="0">
        <w:start w:val="65535"/>
        <w:numFmt w:val="bullet"/>
        <w:lvlText w:val="-"/>
        <w:legacy w:legacy="1" w:legacySpace="0" w:legacyIndent="182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0"/>
    <w:lvlOverride w:ilvl="0">
      <w:lvl w:ilvl="0">
        <w:start w:val="65535"/>
        <w:numFmt w:val="bullet"/>
        <w:lvlText w:val="-"/>
        <w:legacy w:legacy="1" w:legacySpace="0" w:legacyIndent="239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0"/>
    <w:lvlOverride w:ilvl="0">
      <w:lvl w:ilvl="0">
        <w:start w:val="65535"/>
        <w:numFmt w:val="bullet"/>
        <w:lvlText w:val="-"/>
        <w:legacy w:legacy="1" w:legacySpace="0" w:legacyIndent="336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0"/>
    <w:lvlOverride w:ilvl="0">
      <w:lvl w:ilvl="0">
        <w:start w:val="65535"/>
        <w:numFmt w:val="bullet"/>
        <w:lvlText w:val="-"/>
        <w:legacy w:legacy="1" w:legacySpace="0" w:legacyIndent="192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8"/>
  </w:num>
  <w:num w:numId="14">
    <w:abstractNumId w:val="5"/>
  </w:num>
  <w:num w:numId="15">
    <w:abstractNumId w:val="10"/>
  </w:num>
  <w:num w:numId="16">
    <w:abstractNumId w:val="12"/>
  </w:num>
  <w:num w:numId="17">
    <w:abstractNumId w:val="4"/>
  </w:num>
  <w:num w:numId="18">
    <w:abstractNumId w:val="1"/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01BF1"/>
    <w:rsid w:val="00000A95"/>
    <w:rsid w:val="000044D5"/>
    <w:rsid w:val="00004A91"/>
    <w:rsid w:val="00004EA7"/>
    <w:rsid w:val="000101B2"/>
    <w:rsid w:val="00010FCA"/>
    <w:rsid w:val="00013656"/>
    <w:rsid w:val="0001470B"/>
    <w:rsid w:val="000153D8"/>
    <w:rsid w:val="000159F7"/>
    <w:rsid w:val="0001618E"/>
    <w:rsid w:val="00023B92"/>
    <w:rsid w:val="000250CF"/>
    <w:rsid w:val="00025368"/>
    <w:rsid w:val="0002580D"/>
    <w:rsid w:val="00026754"/>
    <w:rsid w:val="000269D9"/>
    <w:rsid w:val="0003072D"/>
    <w:rsid w:val="000317D3"/>
    <w:rsid w:val="00031E54"/>
    <w:rsid w:val="00032360"/>
    <w:rsid w:val="000366D0"/>
    <w:rsid w:val="00036D2D"/>
    <w:rsid w:val="000436F3"/>
    <w:rsid w:val="00044980"/>
    <w:rsid w:val="000457FE"/>
    <w:rsid w:val="00050EB6"/>
    <w:rsid w:val="00052864"/>
    <w:rsid w:val="0005413E"/>
    <w:rsid w:val="000547A6"/>
    <w:rsid w:val="00061C28"/>
    <w:rsid w:val="00062E6C"/>
    <w:rsid w:val="00063F2D"/>
    <w:rsid w:val="00066EBF"/>
    <w:rsid w:val="000674E2"/>
    <w:rsid w:val="00074D22"/>
    <w:rsid w:val="00075670"/>
    <w:rsid w:val="000757FA"/>
    <w:rsid w:val="00077C0B"/>
    <w:rsid w:val="0008104E"/>
    <w:rsid w:val="00083167"/>
    <w:rsid w:val="00083740"/>
    <w:rsid w:val="000874B5"/>
    <w:rsid w:val="00087549"/>
    <w:rsid w:val="00090759"/>
    <w:rsid w:val="000931AD"/>
    <w:rsid w:val="000937CF"/>
    <w:rsid w:val="000951A8"/>
    <w:rsid w:val="000A23EE"/>
    <w:rsid w:val="000A34B8"/>
    <w:rsid w:val="000A487A"/>
    <w:rsid w:val="000A4B69"/>
    <w:rsid w:val="000A734F"/>
    <w:rsid w:val="000B169D"/>
    <w:rsid w:val="000B21E4"/>
    <w:rsid w:val="000B25C7"/>
    <w:rsid w:val="000B331C"/>
    <w:rsid w:val="000B4C9F"/>
    <w:rsid w:val="000B5339"/>
    <w:rsid w:val="000B55C7"/>
    <w:rsid w:val="000C2BA9"/>
    <w:rsid w:val="000C5561"/>
    <w:rsid w:val="000C70EC"/>
    <w:rsid w:val="000C7B01"/>
    <w:rsid w:val="000E2287"/>
    <w:rsid w:val="000E57F8"/>
    <w:rsid w:val="000E618C"/>
    <w:rsid w:val="000E6E49"/>
    <w:rsid w:val="000E725C"/>
    <w:rsid w:val="000F19EE"/>
    <w:rsid w:val="000F1F38"/>
    <w:rsid w:val="000F2A52"/>
    <w:rsid w:val="000F2F5D"/>
    <w:rsid w:val="000F41A1"/>
    <w:rsid w:val="000F4726"/>
    <w:rsid w:val="000F560B"/>
    <w:rsid w:val="00100A82"/>
    <w:rsid w:val="00103713"/>
    <w:rsid w:val="00106F94"/>
    <w:rsid w:val="00107DAD"/>
    <w:rsid w:val="00110F34"/>
    <w:rsid w:val="00113BB4"/>
    <w:rsid w:val="001166F4"/>
    <w:rsid w:val="00116846"/>
    <w:rsid w:val="00124900"/>
    <w:rsid w:val="001311DA"/>
    <w:rsid w:val="00131909"/>
    <w:rsid w:val="00132414"/>
    <w:rsid w:val="00133880"/>
    <w:rsid w:val="00136292"/>
    <w:rsid w:val="00136731"/>
    <w:rsid w:val="00137ED0"/>
    <w:rsid w:val="001414C6"/>
    <w:rsid w:val="00142A8F"/>
    <w:rsid w:val="00143F61"/>
    <w:rsid w:val="00145BF6"/>
    <w:rsid w:val="00146738"/>
    <w:rsid w:val="00146A52"/>
    <w:rsid w:val="001472FB"/>
    <w:rsid w:val="0015034D"/>
    <w:rsid w:val="00154060"/>
    <w:rsid w:val="001545F8"/>
    <w:rsid w:val="001550B6"/>
    <w:rsid w:val="00157869"/>
    <w:rsid w:val="00160B81"/>
    <w:rsid w:val="00161CAD"/>
    <w:rsid w:val="00164A75"/>
    <w:rsid w:val="00165B89"/>
    <w:rsid w:val="0016687E"/>
    <w:rsid w:val="00166A98"/>
    <w:rsid w:val="0016786C"/>
    <w:rsid w:val="00167CB1"/>
    <w:rsid w:val="00171F7C"/>
    <w:rsid w:val="001736C2"/>
    <w:rsid w:val="001763FF"/>
    <w:rsid w:val="0018052C"/>
    <w:rsid w:val="0018251D"/>
    <w:rsid w:val="00182B19"/>
    <w:rsid w:val="00183E93"/>
    <w:rsid w:val="0018567B"/>
    <w:rsid w:val="0019369F"/>
    <w:rsid w:val="001958CD"/>
    <w:rsid w:val="00197638"/>
    <w:rsid w:val="00197822"/>
    <w:rsid w:val="001A02F3"/>
    <w:rsid w:val="001A18A4"/>
    <w:rsid w:val="001A2820"/>
    <w:rsid w:val="001A3A6C"/>
    <w:rsid w:val="001B17D1"/>
    <w:rsid w:val="001B3770"/>
    <w:rsid w:val="001B4AA5"/>
    <w:rsid w:val="001B5543"/>
    <w:rsid w:val="001B5CF7"/>
    <w:rsid w:val="001B630D"/>
    <w:rsid w:val="001B7842"/>
    <w:rsid w:val="001B7AFF"/>
    <w:rsid w:val="001B7FEC"/>
    <w:rsid w:val="001C0C37"/>
    <w:rsid w:val="001C1CD0"/>
    <w:rsid w:val="001C20E0"/>
    <w:rsid w:val="001C29A0"/>
    <w:rsid w:val="001C377F"/>
    <w:rsid w:val="001D1223"/>
    <w:rsid w:val="001D24FA"/>
    <w:rsid w:val="001D4191"/>
    <w:rsid w:val="001D4585"/>
    <w:rsid w:val="001D778B"/>
    <w:rsid w:val="001D794D"/>
    <w:rsid w:val="001D7F95"/>
    <w:rsid w:val="001E0D71"/>
    <w:rsid w:val="001E0EAB"/>
    <w:rsid w:val="001E3A49"/>
    <w:rsid w:val="001F0D3E"/>
    <w:rsid w:val="001F1127"/>
    <w:rsid w:val="001F1E6E"/>
    <w:rsid w:val="00200722"/>
    <w:rsid w:val="002017B0"/>
    <w:rsid w:val="00210D90"/>
    <w:rsid w:val="00210E12"/>
    <w:rsid w:val="002114E1"/>
    <w:rsid w:val="00212846"/>
    <w:rsid w:val="002162CF"/>
    <w:rsid w:val="00217C67"/>
    <w:rsid w:val="0022064B"/>
    <w:rsid w:val="00221979"/>
    <w:rsid w:val="00221A4D"/>
    <w:rsid w:val="0022278E"/>
    <w:rsid w:val="00223438"/>
    <w:rsid w:val="00223B0A"/>
    <w:rsid w:val="0022456A"/>
    <w:rsid w:val="00227040"/>
    <w:rsid w:val="0022748A"/>
    <w:rsid w:val="00232349"/>
    <w:rsid w:val="002324F9"/>
    <w:rsid w:val="0023255A"/>
    <w:rsid w:val="00236297"/>
    <w:rsid w:val="00240A45"/>
    <w:rsid w:val="00240C3D"/>
    <w:rsid w:val="00242343"/>
    <w:rsid w:val="0025004B"/>
    <w:rsid w:val="00250972"/>
    <w:rsid w:val="00252EFE"/>
    <w:rsid w:val="002575D0"/>
    <w:rsid w:val="002612BB"/>
    <w:rsid w:val="00264C9D"/>
    <w:rsid w:val="0026617C"/>
    <w:rsid w:val="00266AB4"/>
    <w:rsid w:val="00272828"/>
    <w:rsid w:val="00272C35"/>
    <w:rsid w:val="0027458E"/>
    <w:rsid w:val="00275990"/>
    <w:rsid w:val="00275E24"/>
    <w:rsid w:val="00276313"/>
    <w:rsid w:val="00280CCC"/>
    <w:rsid w:val="00282FFC"/>
    <w:rsid w:val="00283B5F"/>
    <w:rsid w:val="002857DB"/>
    <w:rsid w:val="00286469"/>
    <w:rsid w:val="0029082A"/>
    <w:rsid w:val="00293D9B"/>
    <w:rsid w:val="002948A5"/>
    <w:rsid w:val="00294DE3"/>
    <w:rsid w:val="002970BB"/>
    <w:rsid w:val="002974C4"/>
    <w:rsid w:val="002A0C4C"/>
    <w:rsid w:val="002A1965"/>
    <w:rsid w:val="002A1C84"/>
    <w:rsid w:val="002A47BF"/>
    <w:rsid w:val="002A595F"/>
    <w:rsid w:val="002B0D28"/>
    <w:rsid w:val="002B2850"/>
    <w:rsid w:val="002B2B2C"/>
    <w:rsid w:val="002B343F"/>
    <w:rsid w:val="002B360C"/>
    <w:rsid w:val="002C05D7"/>
    <w:rsid w:val="002C1328"/>
    <w:rsid w:val="002C265F"/>
    <w:rsid w:val="002C2B6D"/>
    <w:rsid w:val="002C3641"/>
    <w:rsid w:val="002C45B1"/>
    <w:rsid w:val="002C4B23"/>
    <w:rsid w:val="002C5345"/>
    <w:rsid w:val="002C5EF2"/>
    <w:rsid w:val="002C736C"/>
    <w:rsid w:val="002C7F9F"/>
    <w:rsid w:val="002D020D"/>
    <w:rsid w:val="002D12D3"/>
    <w:rsid w:val="002D1F14"/>
    <w:rsid w:val="002D37D5"/>
    <w:rsid w:val="002D38D7"/>
    <w:rsid w:val="002D476C"/>
    <w:rsid w:val="002D47B7"/>
    <w:rsid w:val="002D4AB4"/>
    <w:rsid w:val="002D550C"/>
    <w:rsid w:val="002D7EEA"/>
    <w:rsid w:val="002E0648"/>
    <w:rsid w:val="002E3234"/>
    <w:rsid w:val="002E451B"/>
    <w:rsid w:val="002E52C5"/>
    <w:rsid w:val="002E5C8E"/>
    <w:rsid w:val="002E6B41"/>
    <w:rsid w:val="002F0DDD"/>
    <w:rsid w:val="002F162B"/>
    <w:rsid w:val="002F1873"/>
    <w:rsid w:val="002F4833"/>
    <w:rsid w:val="002F6D2F"/>
    <w:rsid w:val="002F7E49"/>
    <w:rsid w:val="00304079"/>
    <w:rsid w:val="00305C54"/>
    <w:rsid w:val="00311C2B"/>
    <w:rsid w:val="003126E7"/>
    <w:rsid w:val="00312B6E"/>
    <w:rsid w:val="00314ED0"/>
    <w:rsid w:val="00320DDD"/>
    <w:rsid w:val="00321A56"/>
    <w:rsid w:val="00323276"/>
    <w:rsid w:val="003270DC"/>
    <w:rsid w:val="00330D68"/>
    <w:rsid w:val="00334722"/>
    <w:rsid w:val="00341328"/>
    <w:rsid w:val="00343929"/>
    <w:rsid w:val="00344527"/>
    <w:rsid w:val="00351C51"/>
    <w:rsid w:val="003531C2"/>
    <w:rsid w:val="003536E7"/>
    <w:rsid w:val="003560D5"/>
    <w:rsid w:val="00356717"/>
    <w:rsid w:val="0035723E"/>
    <w:rsid w:val="00360902"/>
    <w:rsid w:val="00360967"/>
    <w:rsid w:val="00364065"/>
    <w:rsid w:val="00365175"/>
    <w:rsid w:val="0036693D"/>
    <w:rsid w:val="00366CAA"/>
    <w:rsid w:val="003670AA"/>
    <w:rsid w:val="003718FC"/>
    <w:rsid w:val="00371CB2"/>
    <w:rsid w:val="003727C7"/>
    <w:rsid w:val="00374E04"/>
    <w:rsid w:val="00375998"/>
    <w:rsid w:val="00375CA2"/>
    <w:rsid w:val="00377495"/>
    <w:rsid w:val="00380189"/>
    <w:rsid w:val="003817F6"/>
    <w:rsid w:val="00382845"/>
    <w:rsid w:val="00384CCD"/>
    <w:rsid w:val="00384D5C"/>
    <w:rsid w:val="00385B6F"/>
    <w:rsid w:val="00386860"/>
    <w:rsid w:val="00386DAD"/>
    <w:rsid w:val="0039062A"/>
    <w:rsid w:val="00391875"/>
    <w:rsid w:val="00392A27"/>
    <w:rsid w:val="003947DA"/>
    <w:rsid w:val="00397FF6"/>
    <w:rsid w:val="003A2F64"/>
    <w:rsid w:val="003A3338"/>
    <w:rsid w:val="003A57C1"/>
    <w:rsid w:val="003A5E9D"/>
    <w:rsid w:val="003B0383"/>
    <w:rsid w:val="003B05CD"/>
    <w:rsid w:val="003B2813"/>
    <w:rsid w:val="003B5DC8"/>
    <w:rsid w:val="003B7675"/>
    <w:rsid w:val="003C36B5"/>
    <w:rsid w:val="003C3CCA"/>
    <w:rsid w:val="003C498D"/>
    <w:rsid w:val="003C4E37"/>
    <w:rsid w:val="003C5C23"/>
    <w:rsid w:val="003D3269"/>
    <w:rsid w:val="003D69F6"/>
    <w:rsid w:val="003E18FB"/>
    <w:rsid w:val="003E1CD8"/>
    <w:rsid w:val="003E25DC"/>
    <w:rsid w:val="003E3BF9"/>
    <w:rsid w:val="003E3CC0"/>
    <w:rsid w:val="003E3DD6"/>
    <w:rsid w:val="003E5A5D"/>
    <w:rsid w:val="003F5667"/>
    <w:rsid w:val="00400982"/>
    <w:rsid w:val="0040378B"/>
    <w:rsid w:val="004049AD"/>
    <w:rsid w:val="00411807"/>
    <w:rsid w:val="00411936"/>
    <w:rsid w:val="0041275C"/>
    <w:rsid w:val="00414057"/>
    <w:rsid w:val="00414929"/>
    <w:rsid w:val="004155FA"/>
    <w:rsid w:val="004164A1"/>
    <w:rsid w:val="004171AA"/>
    <w:rsid w:val="0041780F"/>
    <w:rsid w:val="00420136"/>
    <w:rsid w:val="0042139F"/>
    <w:rsid w:val="0042752A"/>
    <w:rsid w:val="0043050A"/>
    <w:rsid w:val="00435D24"/>
    <w:rsid w:val="004420EF"/>
    <w:rsid w:val="00442193"/>
    <w:rsid w:val="0044448D"/>
    <w:rsid w:val="0044565C"/>
    <w:rsid w:val="00445984"/>
    <w:rsid w:val="00445DC9"/>
    <w:rsid w:val="00452A1A"/>
    <w:rsid w:val="00452DC2"/>
    <w:rsid w:val="00455BD4"/>
    <w:rsid w:val="004572A6"/>
    <w:rsid w:val="00457769"/>
    <w:rsid w:val="00457D7A"/>
    <w:rsid w:val="00461A54"/>
    <w:rsid w:val="0046508C"/>
    <w:rsid w:val="00466C3A"/>
    <w:rsid w:val="00470C6B"/>
    <w:rsid w:val="00470E01"/>
    <w:rsid w:val="00471C39"/>
    <w:rsid w:val="00472E8E"/>
    <w:rsid w:val="004731D0"/>
    <w:rsid w:val="0047374A"/>
    <w:rsid w:val="004738A3"/>
    <w:rsid w:val="00476380"/>
    <w:rsid w:val="00476D63"/>
    <w:rsid w:val="00477DE5"/>
    <w:rsid w:val="004810DC"/>
    <w:rsid w:val="00481F62"/>
    <w:rsid w:val="00483507"/>
    <w:rsid w:val="004852CA"/>
    <w:rsid w:val="00493B24"/>
    <w:rsid w:val="00497009"/>
    <w:rsid w:val="00497CF4"/>
    <w:rsid w:val="004A19B3"/>
    <w:rsid w:val="004A1EA2"/>
    <w:rsid w:val="004A5262"/>
    <w:rsid w:val="004A6F5E"/>
    <w:rsid w:val="004A7317"/>
    <w:rsid w:val="004A7507"/>
    <w:rsid w:val="004B2449"/>
    <w:rsid w:val="004B312A"/>
    <w:rsid w:val="004B352E"/>
    <w:rsid w:val="004B3BE4"/>
    <w:rsid w:val="004B743C"/>
    <w:rsid w:val="004C0313"/>
    <w:rsid w:val="004C2A7B"/>
    <w:rsid w:val="004C333E"/>
    <w:rsid w:val="004C5205"/>
    <w:rsid w:val="004C5307"/>
    <w:rsid w:val="004C6465"/>
    <w:rsid w:val="004D0249"/>
    <w:rsid w:val="004D42A5"/>
    <w:rsid w:val="004D67EB"/>
    <w:rsid w:val="004E0A70"/>
    <w:rsid w:val="004E0C7D"/>
    <w:rsid w:val="004E1C43"/>
    <w:rsid w:val="004E2FDB"/>
    <w:rsid w:val="004E3629"/>
    <w:rsid w:val="004E367E"/>
    <w:rsid w:val="004E47D0"/>
    <w:rsid w:val="004E4ACA"/>
    <w:rsid w:val="004E4F3B"/>
    <w:rsid w:val="004E6098"/>
    <w:rsid w:val="004E641D"/>
    <w:rsid w:val="004E7B52"/>
    <w:rsid w:val="004E7E8B"/>
    <w:rsid w:val="004F02F3"/>
    <w:rsid w:val="004F0A26"/>
    <w:rsid w:val="004F0F41"/>
    <w:rsid w:val="004F1D3D"/>
    <w:rsid w:val="004F29A1"/>
    <w:rsid w:val="004F30DD"/>
    <w:rsid w:val="004F3B87"/>
    <w:rsid w:val="004F4272"/>
    <w:rsid w:val="004F4E1F"/>
    <w:rsid w:val="0050032D"/>
    <w:rsid w:val="00501B91"/>
    <w:rsid w:val="00502FA5"/>
    <w:rsid w:val="00503377"/>
    <w:rsid w:val="00503CCF"/>
    <w:rsid w:val="00513F87"/>
    <w:rsid w:val="00514C4C"/>
    <w:rsid w:val="0051738B"/>
    <w:rsid w:val="00517D0C"/>
    <w:rsid w:val="00524863"/>
    <w:rsid w:val="00524AD9"/>
    <w:rsid w:val="0052722F"/>
    <w:rsid w:val="0052780D"/>
    <w:rsid w:val="00535C56"/>
    <w:rsid w:val="00536493"/>
    <w:rsid w:val="00536E54"/>
    <w:rsid w:val="0054245A"/>
    <w:rsid w:val="00543377"/>
    <w:rsid w:val="005448C7"/>
    <w:rsid w:val="00547139"/>
    <w:rsid w:val="0054746C"/>
    <w:rsid w:val="005508A8"/>
    <w:rsid w:val="00551D39"/>
    <w:rsid w:val="00552140"/>
    <w:rsid w:val="00552F10"/>
    <w:rsid w:val="005531C4"/>
    <w:rsid w:val="00555FFC"/>
    <w:rsid w:val="0055743B"/>
    <w:rsid w:val="00562B04"/>
    <w:rsid w:val="00564487"/>
    <w:rsid w:val="00565EB6"/>
    <w:rsid w:val="0056723F"/>
    <w:rsid w:val="005718C9"/>
    <w:rsid w:val="0057591A"/>
    <w:rsid w:val="00575AA4"/>
    <w:rsid w:val="00576E5F"/>
    <w:rsid w:val="005771C5"/>
    <w:rsid w:val="00585091"/>
    <w:rsid w:val="00585434"/>
    <w:rsid w:val="005905DF"/>
    <w:rsid w:val="00591044"/>
    <w:rsid w:val="0059144A"/>
    <w:rsid w:val="00591A21"/>
    <w:rsid w:val="0059220A"/>
    <w:rsid w:val="005A1804"/>
    <w:rsid w:val="005A493A"/>
    <w:rsid w:val="005A7D98"/>
    <w:rsid w:val="005B01D0"/>
    <w:rsid w:val="005B15E3"/>
    <w:rsid w:val="005B28B5"/>
    <w:rsid w:val="005B3542"/>
    <w:rsid w:val="005B4CB2"/>
    <w:rsid w:val="005B5E99"/>
    <w:rsid w:val="005B7A5B"/>
    <w:rsid w:val="005C0A7A"/>
    <w:rsid w:val="005C4DE6"/>
    <w:rsid w:val="005C6C27"/>
    <w:rsid w:val="005C6C2E"/>
    <w:rsid w:val="005C7916"/>
    <w:rsid w:val="005C7CAD"/>
    <w:rsid w:val="005D1D96"/>
    <w:rsid w:val="005D41C5"/>
    <w:rsid w:val="005D464A"/>
    <w:rsid w:val="005D5274"/>
    <w:rsid w:val="005D6E78"/>
    <w:rsid w:val="005E01E1"/>
    <w:rsid w:val="005E060E"/>
    <w:rsid w:val="005E4ADA"/>
    <w:rsid w:val="005E678B"/>
    <w:rsid w:val="005E6F60"/>
    <w:rsid w:val="005F1F54"/>
    <w:rsid w:val="005F5011"/>
    <w:rsid w:val="005F5197"/>
    <w:rsid w:val="0060125B"/>
    <w:rsid w:val="0060231E"/>
    <w:rsid w:val="00602415"/>
    <w:rsid w:val="006025F7"/>
    <w:rsid w:val="00604F7F"/>
    <w:rsid w:val="006054FA"/>
    <w:rsid w:val="006075DC"/>
    <w:rsid w:val="0061011E"/>
    <w:rsid w:val="006111D8"/>
    <w:rsid w:val="0061284F"/>
    <w:rsid w:val="00615E20"/>
    <w:rsid w:val="006173A5"/>
    <w:rsid w:val="00623D69"/>
    <w:rsid w:val="006251A8"/>
    <w:rsid w:val="0062550E"/>
    <w:rsid w:val="00625849"/>
    <w:rsid w:val="00634987"/>
    <w:rsid w:val="00637FAD"/>
    <w:rsid w:val="00641626"/>
    <w:rsid w:val="00641FC0"/>
    <w:rsid w:val="006423AA"/>
    <w:rsid w:val="00645EB7"/>
    <w:rsid w:val="00652081"/>
    <w:rsid w:val="00652DFF"/>
    <w:rsid w:val="006578A7"/>
    <w:rsid w:val="00663CA0"/>
    <w:rsid w:val="00666336"/>
    <w:rsid w:val="00666B0F"/>
    <w:rsid w:val="0067020F"/>
    <w:rsid w:val="00671E46"/>
    <w:rsid w:val="00671E52"/>
    <w:rsid w:val="0067275A"/>
    <w:rsid w:val="006732C5"/>
    <w:rsid w:val="00673C20"/>
    <w:rsid w:val="00674FF3"/>
    <w:rsid w:val="006756FD"/>
    <w:rsid w:val="00675CC7"/>
    <w:rsid w:val="00681CD6"/>
    <w:rsid w:val="00684513"/>
    <w:rsid w:val="00686296"/>
    <w:rsid w:val="0068749F"/>
    <w:rsid w:val="006901C9"/>
    <w:rsid w:val="00691C0B"/>
    <w:rsid w:val="00693126"/>
    <w:rsid w:val="00693FBF"/>
    <w:rsid w:val="00696E1E"/>
    <w:rsid w:val="0069724A"/>
    <w:rsid w:val="0069789E"/>
    <w:rsid w:val="006A0741"/>
    <w:rsid w:val="006A086B"/>
    <w:rsid w:val="006A3A6E"/>
    <w:rsid w:val="006B22AC"/>
    <w:rsid w:val="006B4318"/>
    <w:rsid w:val="006B560A"/>
    <w:rsid w:val="006B60DE"/>
    <w:rsid w:val="006C0F0C"/>
    <w:rsid w:val="006C3C26"/>
    <w:rsid w:val="006C51A4"/>
    <w:rsid w:val="006D006A"/>
    <w:rsid w:val="006D511B"/>
    <w:rsid w:val="006D59AE"/>
    <w:rsid w:val="006E1ED7"/>
    <w:rsid w:val="006E2D27"/>
    <w:rsid w:val="006E48E0"/>
    <w:rsid w:val="006E7D18"/>
    <w:rsid w:val="006F07FF"/>
    <w:rsid w:val="006F3E77"/>
    <w:rsid w:val="006F3FED"/>
    <w:rsid w:val="006F680B"/>
    <w:rsid w:val="00701BF1"/>
    <w:rsid w:val="00703881"/>
    <w:rsid w:val="00707ABF"/>
    <w:rsid w:val="0071142F"/>
    <w:rsid w:val="007127A0"/>
    <w:rsid w:val="00713525"/>
    <w:rsid w:val="00713C16"/>
    <w:rsid w:val="007152BD"/>
    <w:rsid w:val="007171D4"/>
    <w:rsid w:val="0072093E"/>
    <w:rsid w:val="00723190"/>
    <w:rsid w:val="007248CA"/>
    <w:rsid w:val="00725C84"/>
    <w:rsid w:val="00727134"/>
    <w:rsid w:val="00730356"/>
    <w:rsid w:val="0073090E"/>
    <w:rsid w:val="00732F63"/>
    <w:rsid w:val="00733601"/>
    <w:rsid w:val="007403EA"/>
    <w:rsid w:val="00743891"/>
    <w:rsid w:val="007441CE"/>
    <w:rsid w:val="0074423F"/>
    <w:rsid w:val="007449C1"/>
    <w:rsid w:val="00745BB0"/>
    <w:rsid w:val="00745D63"/>
    <w:rsid w:val="007506E2"/>
    <w:rsid w:val="007527C1"/>
    <w:rsid w:val="007601D8"/>
    <w:rsid w:val="007634C1"/>
    <w:rsid w:val="0076465C"/>
    <w:rsid w:val="00765F22"/>
    <w:rsid w:val="00771F99"/>
    <w:rsid w:val="00774497"/>
    <w:rsid w:val="00774BA9"/>
    <w:rsid w:val="00774E46"/>
    <w:rsid w:val="00775860"/>
    <w:rsid w:val="007761A4"/>
    <w:rsid w:val="007768DA"/>
    <w:rsid w:val="00776EBF"/>
    <w:rsid w:val="00777408"/>
    <w:rsid w:val="00780090"/>
    <w:rsid w:val="007802F9"/>
    <w:rsid w:val="007813ED"/>
    <w:rsid w:val="00781D8A"/>
    <w:rsid w:val="007823AD"/>
    <w:rsid w:val="00782F2F"/>
    <w:rsid w:val="0078460B"/>
    <w:rsid w:val="0078502E"/>
    <w:rsid w:val="00786E11"/>
    <w:rsid w:val="007873A9"/>
    <w:rsid w:val="00790DDF"/>
    <w:rsid w:val="00794246"/>
    <w:rsid w:val="0079466A"/>
    <w:rsid w:val="00797BEF"/>
    <w:rsid w:val="007A04A0"/>
    <w:rsid w:val="007A0E1B"/>
    <w:rsid w:val="007A3564"/>
    <w:rsid w:val="007B41CA"/>
    <w:rsid w:val="007B4CBB"/>
    <w:rsid w:val="007B75DE"/>
    <w:rsid w:val="007B7643"/>
    <w:rsid w:val="007C0C40"/>
    <w:rsid w:val="007C122C"/>
    <w:rsid w:val="007C1F95"/>
    <w:rsid w:val="007C2086"/>
    <w:rsid w:val="007C2E32"/>
    <w:rsid w:val="007C39E6"/>
    <w:rsid w:val="007C6DFF"/>
    <w:rsid w:val="007D2151"/>
    <w:rsid w:val="007D3217"/>
    <w:rsid w:val="007D4111"/>
    <w:rsid w:val="007D4361"/>
    <w:rsid w:val="007D4AE4"/>
    <w:rsid w:val="007E1A96"/>
    <w:rsid w:val="007E1D25"/>
    <w:rsid w:val="007E4923"/>
    <w:rsid w:val="007F22F2"/>
    <w:rsid w:val="007F2C62"/>
    <w:rsid w:val="007F4147"/>
    <w:rsid w:val="007F507E"/>
    <w:rsid w:val="007F683C"/>
    <w:rsid w:val="008001A0"/>
    <w:rsid w:val="00801CEF"/>
    <w:rsid w:val="00803148"/>
    <w:rsid w:val="00806A4E"/>
    <w:rsid w:val="00807C06"/>
    <w:rsid w:val="008109A5"/>
    <w:rsid w:val="00810AAD"/>
    <w:rsid w:val="00810ECC"/>
    <w:rsid w:val="00813256"/>
    <w:rsid w:val="0081431C"/>
    <w:rsid w:val="00814907"/>
    <w:rsid w:val="00816292"/>
    <w:rsid w:val="00817F91"/>
    <w:rsid w:val="00825272"/>
    <w:rsid w:val="008256A4"/>
    <w:rsid w:val="00827879"/>
    <w:rsid w:val="00830CB0"/>
    <w:rsid w:val="00830D75"/>
    <w:rsid w:val="00831063"/>
    <w:rsid w:val="008318DE"/>
    <w:rsid w:val="00834400"/>
    <w:rsid w:val="008370AC"/>
    <w:rsid w:val="00840CC1"/>
    <w:rsid w:val="00842117"/>
    <w:rsid w:val="00842EC9"/>
    <w:rsid w:val="00845EAB"/>
    <w:rsid w:val="0085473B"/>
    <w:rsid w:val="00860AE3"/>
    <w:rsid w:val="008626EC"/>
    <w:rsid w:val="00863708"/>
    <w:rsid w:val="0086610B"/>
    <w:rsid w:val="008662D4"/>
    <w:rsid w:val="00866FBC"/>
    <w:rsid w:val="008671B3"/>
    <w:rsid w:val="00870FDF"/>
    <w:rsid w:val="00873922"/>
    <w:rsid w:val="008745F4"/>
    <w:rsid w:val="00880647"/>
    <w:rsid w:val="008838F7"/>
    <w:rsid w:val="00884F60"/>
    <w:rsid w:val="00887C0F"/>
    <w:rsid w:val="00897EA8"/>
    <w:rsid w:val="008A066B"/>
    <w:rsid w:val="008A407F"/>
    <w:rsid w:val="008A55F4"/>
    <w:rsid w:val="008B02CC"/>
    <w:rsid w:val="008B065A"/>
    <w:rsid w:val="008B11E3"/>
    <w:rsid w:val="008B3DDA"/>
    <w:rsid w:val="008B4746"/>
    <w:rsid w:val="008B58E2"/>
    <w:rsid w:val="008C273F"/>
    <w:rsid w:val="008C501D"/>
    <w:rsid w:val="008C505C"/>
    <w:rsid w:val="008C65D2"/>
    <w:rsid w:val="008C71D2"/>
    <w:rsid w:val="008D17F3"/>
    <w:rsid w:val="008D2928"/>
    <w:rsid w:val="008D3E0B"/>
    <w:rsid w:val="008E05C5"/>
    <w:rsid w:val="008E2A0F"/>
    <w:rsid w:val="008F0528"/>
    <w:rsid w:val="008F0BE8"/>
    <w:rsid w:val="008F17D5"/>
    <w:rsid w:val="008F2AA7"/>
    <w:rsid w:val="008F2F18"/>
    <w:rsid w:val="008F3749"/>
    <w:rsid w:val="009019EE"/>
    <w:rsid w:val="00903313"/>
    <w:rsid w:val="00905B59"/>
    <w:rsid w:val="00914828"/>
    <w:rsid w:val="00914F53"/>
    <w:rsid w:val="009162D3"/>
    <w:rsid w:val="009212B0"/>
    <w:rsid w:val="009223B1"/>
    <w:rsid w:val="009246A7"/>
    <w:rsid w:val="00925C3F"/>
    <w:rsid w:val="009305F1"/>
    <w:rsid w:val="00932ED5"/>
    <w:rsid w:val="00934E74"/>
    <w:rsid w:val="009354FE"/>
    <w:rsid w:val="00940946"/>
    <w:rsid w:val="0094263C"/>
    <w:rsid w:val="00943E98"/>
    <w:rsid w:val="0094422B"/>
    <w:rsid w:val="00945625"/>
    <w:rsid w:val="00945D91"/>
    <w:rsid w:val="009460EE"/>
    <w:rsid w:val="00946622"/>
    <w:rsid w:val="009466D7"/>
    <w:rsid w:val="00953604"/>
    <w:rsid w:val="00955FEF"/>
    <w:rsid w:val="00956CB8"/>
    <w:rsid w:val="009571E8"/>
    <w:rsid w:val="00957DC1"/>
    <w:rsid w:val="0096134A"/>
    <w:rsid w:val="00961E20"/>
    <w:rsid w:val="00966D40"/>
    <w:rsid w:val="00972643"/>
    <w:rsid w:val="009741A3"/>
    <w:rsid w:val="0098116E"/>
    <w:rsid w:val="00981E8F"/>
    <w:rsid w:val="00984280"/>
    <w:rsid w:val="00985126"/>
    <w:rsid w:val="0098584A"/>
    <w:rsid w:val="0099096F"/>
    <w:rsid w:val="00990E38"/>
    <w:rsid w:val="0099105E"/>
    <w:rsid w:val="00993988"/>
    <w:rsid w:val="00994C52"/>
    <w:rsid w:val="00994ECE"/>
    <w:rsid w:val="009951F1"/>
    <w:rsid w:val="0099565B"/>
    <w:rsid w:val="009A28E3"/>
    <w:rsid w:val="009A35E9"/>
    <w:rsid w:val="009A7655"/>
    <w:rsid w:val="009B10DF"/>
    <w:rsid w:val="009B3448"/>
    <w:rsid w:val="009B4184"/>
    <w:rsid w:val="009B50AA"/>
    <w:rsid w:val="009B7726"/>
    <w:rsid w:val="009B782D"/>
    <w:rsid w:val="009C0853"/>
    <w:rsid w:val="009C20B6"/>
    <w:rsid w:val="009C2A4C"/>
    <w:rsid w:val="009C7871"/>
    <w:rsid w:val="009D27FF"/>
    <w:rsid w:val="009D3180"/>
    <w:rsid w:val="009D6557"/>
    <w:rsid w:val="009D6575"/>
    <w:rsid w:val="009D6AA7"/>
    <w:rsid w:val="009E0391"/>
    <w:rsid w:val="009E2A26"/>
    <w:rsid w:val="009E3CD5"/>
    <w:rsid w:val="009E40CC"/>
    <w:rsid w:val="009E4A01"/>
    <w:rsid w:val="009E6470"/>
    <w:rsid w:val="009E78BB"/>
    <w:rsid w:val="009F0055"/>
    <w:rsid w:val="009F0736"/>
    <w:rsid w:val="009F2148"/>
    <w:rsid w:val="009F2A5D"/>
    <w:rsid w:val="009F44EC"/>
    <w:rsid w:val="009F4DF3"/>
    <w:rsid w:val="009F5345"/>
    <w:rsid w:val="009F665A"/>
    <w:rsid w:val="00A00237"/>
    <w:rsid w:val="00A03EA1"/>
    <w:rsid w:val="00A04E6A"/>
    <w:rsid w:val="00A051BA"/>
    <w:rsid w:val="00A06645"/>
    <w:rsid w:val="00A07678"/>
    <w:rsid w:val="00A139A1"/>
    <w:rsid w:val="00A153AF"/>
    <w:rsid w:val="00A216F8"/>
    <w:rsid w:val="00A222AA"/>
    <w:rsid w:val="00A233C9"/>
    <w:rsid w:val="00A26CC2"/>
    <w:rsid w:val="00A303CC"/>
    <w:rsid w:val="00A32DDA"/>
    <w:rsid w:val="00A32F6A"/>
    <w:rsid w:val="00A333CA"/>
    <w:rsid w:val="00A40A41"/>
    <w:rsid w:val="00A44464"/>
    <w:rsid w:val="00A45241"/>
    <w:rsid w:val="00A46877"/>
    <w:rsid w:val="00A46AD9"/>
    <w:rsid w:val="00A47536"/>
    <w:rsid w:val="00A50B85"/>
    <w:rsid w:val="00A521A8"/>
    <w:rsid w:val="00A52298"/>
    <w:rsid w:val="00A52B37"/>
    <w:rsid w:val="00A5402C"/>
    <w:rsid w:val="00A54B69"/>
    <w:rsid w:val="00A55474"/>
    <w:rsid w:val="00A611F6"/>
    <w:rsid w:val="00A62A6F"/>
    <w:rsid w:val="00A634EF"/>
    <w:rsid w:val="00A64005"/>
    <w:rsid w:val="00A641AE"/>
    <w:rsid w:val="00A64E63"/>
    <w:rsid w:val="00A6523D"/>
    <w:rsid w:val="00A65F55"/>
    <w:rsid w:val="00A66D8E"/>
    <w:rsid w:val="00A6727B"/>
    <w:rsid w:val="00A70A37"/>
    <w:rsid w:val="00A736AF"/>
    <w:rsid w:val="00A755D6"/>
    <w:rsid w:val="00A8007B"/>
    <w:rsid w:val="00A801D4"/>
    <w:rsid w:val="00A83DA3"/>
    <w:rsid w:val="00A86DB2"/>
    <w:rsid w:val="00A90292"/>
    <w:rsid w:val="00A91498"/>
    <w:rsid w:val="00A92BC7"/>
    <w:rsid w:val="00A951ED"/>
    <w:rsid w:val="00A960D4"/>
    <w:rsid w:val="00A965D0"/>
    <w:rsid w:val="00AA033D"/>
    <w:rsid w:val="00AA1A05"/>
    <w:rsid w:val="00AA29E0"/>
    <w:rsid w:val="00AA331D"/>
    <w:rsid w:val="00AA52CB"/>
    <w:rsid w:val="00AA65A1"/>
    <w:rsid w:val="00AA7342"/>
    <w:rsid w:val="00AA7AF2"/>
    <w:rsid w:val="00AB0DC0"/>
    <w:rsid w:val="00AB268D"/>
    <w:rsid w:val="00AB3A08"/>
    <w:rsid w:val="00AB3DE3"/>
    <w:rsid w:val="00AB4D66"/>
    <w:rsid w:val="00AB501E"/>
    <w:rsid w:val="00AB5643"/>
    <w:rsid w:val="00AB6037"/>
    <w:rsid w:val="00AB61E1"/>
    <w:rsid w:val="00AC0487"/>
    <w:rsid w:val="00AC0631"/>
    <w:rsid w:val="00AC1940"/>
    <w:rsid w:val="00AC3371"/>
    <w:rsid w:val="00AC37CE"/>
    <w:rsid w:val="00AC75AA"/>
    <w:rsid w:val="00AC76A0"/>
    <w:rsid w:val="00AD1FBA"/>
    <w:rsid w:val="00AD2E84"/>
    <w:rsid w:val="00AD36A2"/>
    <w:rsid w:val="00AD383C"/>
    <w:rsid w:val="00AD568B"/>
    <w:rsid w:val="00AE27B3"/>
    <w:rsid w:val="00AE76BE"/>
    <w:rsid w:val="00AF137C"/>
    <w:rsid w:val="00AF42FD"/>
    <w:rsid w:val="00AF4D9F"/>
    <w:rsid w:val="00AF7312"/>
    <w:rsid w:val="00AF75C5"/>
    <w:rsid w:val="00AF7692"/>
    <w:rsid w:val="00B00AF2"/>
    <w:rsid w:val="00B0638C"/>
    <w:rsid w:val="00B073E2"/>
    <w:rsid w:val="00B07C4B"/>
    <w:rsid w:val="00B106A9"/>
    <w:rsid w:val="00B145F4"/>
    <w:rsid w:val="00B1655E"/>
    <w:rsid w:val="00B16E21"/>
    <w:rsid w:val="00B176F6"/>
    <w:rsid w:val="00B17A90"/>
    <w:rsid w:val="00B17C8E"/>
    <w:rsid w:val="00B217CF"/>
    <w:rsid w:val="00B21881"/>
    <w:rsid w:val="00B21978"/>
    <w:rsid w:val="00B2279B"/>
    <w:rsid w:val="00B24BD9"/>
    <w:rsid w:val="00B27D18"/>
    <w:rsid w:val="00B31141"/>
    <w:rsid w:val="00B31886"/>
    <w:rsid w:val="00B3252B"/>
    <w:rsid w:val="00B327C9"/>
    <w:rsid w:val="00B3796F"/>
    <w:rsid w:val="00B4256C"/>
    <w:rsid w:val="00B44D38"/>
    <w:rsid w:val="00B46940"/>
    <w:rsid w:val="00B4700E"/>
    <w:rsid w:val="00B47B8D"/>
    <w:rsid w:val="00B50203"/>
    <w:rsid w:val="00B5038B"/>
    <w:rsid w:val="00B50C27"/>
    <w:rsid w:val="00B51B92"/>
    <w:rsid w:val="00B67FAB"/>
    <w:rsid w:val="00B70185"/>
    <w:rsid w:val="00B76150"/>
    <w:rsid w:val="00B76271"/>
    <w:rsid w:val="00B77E9D"/>
    <w:rsid w:val="00B81880"/>
    <w:rsid w:val="00B82677"/>
    <w:rsid w:val="00B82701"/>
    <w:rsid w:val="00B85AD3"/>
    <w:rsid w:val="00B85B3C"/>
    <w:rsid w:val="00B869D2"/>
    <w:rsid w:val="00B9214C"/>
    <w:rsid w:val="00B92907"/>
    <w:rsid w:val="00B93877"/>
    <w:rsid w:val="00BA14BF"/>
    <w:rsid w:val="00BA24BD"/>
    <w:rsid w:val="00BA2A4A"/>
    <w:rsid w:val="00BA57D7"/>
    <w:rsid w:val="00BA65AD"/>
    <w:rsid w:val="00BB02A9"/>
    <w:rsid w:val="00BB13A5"/>
    <w:rsid w:val="00BB2937"/>
    <w:rsid w:val="00BB3DF7"/>
    <w:rsid w:val="00BB45AB"/>
    <w:rsid w:val="00BB60C1"/>
    <w:rsid w:val="00BB61FE"/>
    <w:rsid w:val="00BC1653"/>
    <w:rsid w:val="00BC2406"/>
    <w:rsid w:val="00BC3684"/>
    <w:rsid w:val="00BC5182"/>
    <w:rsid w:val="00BD4441"/>
    <w:rsid w:val="00BD5FA8"/>
    <w:rsid w:val="00BE00B4"/>
    <w:rsid w:val="00BE14C6"/>
    <w:rsid w:val="00BE409B"/>
    <w:rsid w:val="00BF1026"/>
    <w:rsid w:val="00BF1135"/>
    <w:rsid w:val="00BF1682"/>
    <w:rsid w:val="00BF1AA9"/>
    <w:rsid w:val="00BF24B4"/>
    <w:rsid w:val="00BF2D3D"/>
    <w:rsid w:val="00BF3B39"/>
    <w:rsid w:val="00BF4E85"/>
    <w:rsid w:val="00BF7936"/>
    <w:rsid w:val="00C01A68"/>
    <w:rsid w:val="00C01DCD"/>
    <w:rsid w:val="00C02E03"/>
    <w:rsid w:val="00C034A4"/>
    <w:rsid w:val="00C03D5E"/>
    <w:rsid w:val="00C03FF1"/>
    <w:rsid w:val="00C06F4D"/>
    <w:rsid w:val="00C13A3C"/>
    <w:rsid w:val="00C153C9"/>
    <w:rsid w:val="00C16CA9"/>
    <w:rsid w:val="00C16CB0"/>
    <w:rsid w:val="00C17016"/>
    <w:rsid w:val="00C21DFF"/>
    <w:rsid w:val="00C226A6"/>
    <w:rsid w:val="00C228C1"/>
    <w:rsid w:val="00C240E5"/>
    <w:rsid w:val="00C31CAD"/>
    <w:rsid w:val="00C32329"/>
    <w:rsid w:val="00C3565E"/>
    <w:rsid w:val="00C3613C"/>
    <w:rsid w:val="00C36E0D"/>
    <w:rsid w:val="00C378EE"/>
    <w:rsid w:val="00C413DB"/>
    <w:rsid w:val="00C42047"/>
    <w:rsid w:val="00C46727"/>
    <w:rsid w:val="00C46A24"/>
    <w:rsid w:val="00C46E2A"/>
    <w:rsid w:val="00C503A7"/>
    <w:rsid w:val="00C51E63"/>
    <w:rsid w:val="00C526CE"/>
    <w:rsid w:val="00C537A2"/>
    <w:rsid w:val="00C54952"/>
    <w:rsid w:val="00C559E5"/>
    <w:rsid w:val="00C56B1C"/>
    <w:rsid w:val="00C57197"/>
    <w:rsid w:val="00C60027"/>
    <w:rsid w:val="00C60CB3"/>
    <w:rsid w:val="00C647FC"/>
    <w:rsid w:val="00C6484B"/>
    <w:rsid w:val="00C65320"/>
    <w:rsid w:val="00C6557D"/>
    <w:rsid w:val="00C7085B"/>
    <w:rsid w:val="00C73335"/>
    <w:rsid w:val="00C73D78"/>
    <w:rsid w:val="00C75C7A"/>
    <w:rsid w:val="00C77D73"/>
    <w:rsid w:val="00C812C3"/>
    <w:rsid w:val="00C82D70"/>
    <w:rsid w:val="00C8630F"/>
    <w:rsid w:val="00C91106"/>
    <w:rsid w:val="00C9192B"/>
    <w:rsid w:val="00C921DF"/>
    <w:rsid w:val="00C9656D"/>
    <w:rsid w:val="00C96682"/>
    <w:rsid w:val="00C972A5"/>
    <w:rsid w:val="00C97F07"/>
    <w:rsid w:val="00CA02A5"/>
    <w:rsid w:val="00CA27AE"/>
    <w:rsid w:val="00CA37E3"/>
    <w:rsid w:val="00CA7B18"/>
    <w:rsid w:val="00CB3C6F"/>
    <w:rsid w:val="00CB4B06"/>
    <w:rsid w:val="00CB79F4"/>
    <w:rsid w:val="00CC0DDE"/>
    <w:rsid w:val="00CC13F8"/>
    <w:rsid w:val="00CC5259"/>
    <w:rsid w:val="00CD1D32"/>
    <w:rsid w:val="00CD1DF0"/>
    <w:rsid w:val="00CD3B95"/>
    <w:rsid w:val="00CD4A94"/>
    <w:rsid w:val="00CD6592"/>
    <w:rsid w:val="00CE093A"/>
    <w:rsid w:val="00CE10AC"/>
    <w:rsid w:val="00CE138E"/>
    <w:rsid w:val="00CE18C2"/>
    <w:rsid w:val="00CE4A88"/>
    <w:rsid w:val="00CE7AEC"/>
    <w:rsid w:val="00CE7BED"/>
    <w:rsid w:val="00CF321D"/>
    <w:rsid w:val="00CF6506"/>
    <w:rsid w:val="00D017F0"/>
    <w:rsid w:val="00D07970"/>
    <w:rsid w:val="00D10596"/>
    <w:rsid w:val="00D1161B"/>
    <w:rsid w:val="00D12034"/>
    <w:rsid w:val="00D15935"/>
    <w:rsid w:val="00D15E71"/>
    <w:rsid w:val="00D205CF"/>
    <w:rsid w:val="00D22D98"/>
    <w:rsid w:val="00D24F63"/>
    <w:rsid w:val="00D2523C"/>
    <w:rsid w:val="00D25619"/>
    <w:rsid w:val="00D3386F"/>
    <w:rsid w:val="00D33D56"/>
    <w:rsid w:val="00D34E70"/>
    <w:rsid w:val="00D37A73"/>
    <w:rsid w:val="00D37FF0"/>
    <w:rsid w:val="00D40C78"/>
    <w:rsid w:val="00D41399"/>
    <w:rsid w:val="00D4465C"/>
    <w:rsid w:val="00D44A1F"/>
    <w:rsid w:val="00D51E0E"/>
    <w:rsid w:val="00D53F31"/>
    <w:rsid w:val="00D6650F"/>
    <w:rsid w:val="00D668B8"/>
    <w:rsid w:val="00D73FA1"/>
    <w:rsid w:val="00D75426"/>
    <w:rsid w:val="00D76299"/>
    <w:rsid w:val="00D7687E"/>
    <w:rsid w:val="00D77236"/>
    <w:rsid w:val="00D83CCF"/>
    <w:rsid w:val="00D86BF9"/>
    <w:rsid w:val="00D91C28"/>
    <w:rsid w:val="00D93185"/>
    <w:rsid w:val="00D9496A"/>
    <w:rsid w:val="00DA0880"/>
    <w:rsid w:val="00DA3965"/>
    <w:rsid w:val="00DA3995"/>
    <w:rsid w:val="00DA4349"/>
    <w:rsid w:val="00DA4AC3"/>
    <w:rsid w:val="00DA532A"/>
    <w:rsid w:val="00DA7673"/>
    <w:rsid w:val="00DA7D05"/>
    <w:rsid w:val="00DB1C7A"/>
    <w:rsid w:val="00DB365D"/>
    <w:rsid w:val="00DB559A"/>
    <w:rsid w:val="00DB5AD6"/>
    <w:rsid w:val="00DB70A8"/>
    <w:rsid w:val="00DB73DF"/>
    <w:rsid w:val="00DB7FB0"/>
    <w:rsid w:val="00DC1C0B"/>
    <w:rsid w:val="00DC60EB"/>
    <w:rsid w:val="00DC7C11"/>
    <w:rsid w:val="00DD0935"/>
    <w:rsid w:val="00DD0965"/>
    <w:rsid w:val="00DD5910"/>
    <w:rsid w:val="00DD59FF"/>
    <w:rsid w:val="00DD72F8"/>
    <w:rsid w:val="00DD747A"/>
    <w:rsid w:val="00DE029D"/>
    <w:rsid w:val="00DE0407"/>
    <w:rsid w:val="00DE54A4"/>
    <w:rsid w:val="00DE745E"/>
    <w:rsid w:val="00DF0027"/>
    <w:rsid w:val="00DF0207"/>
    <w:rsid w:val="00DF0685"/>
    <w:rsid w:val="00DF0C26"/>
    <w:rsid w:val="00DF2C0D"/>
    <w:rsid w:val="00DF37E1"/>
    <w:rsid w:val="00DF4447"/>
    <w:rsid w:val="00DF4586"/>
    <w:rsid w:val="00DF4D82"/>
    <w:rsid w:val="00E008CA"/>
    <w:rsid w:val="00E02A3B"/>
    <w:rsid w:val="00E10E2E"/>
    <w:rsid w:val="00E1177B"/>
    <w:rsid w:val="00E1606D"/>
    <w:rsid w:val="00E2405B"/>
    <w:rsid w:val="00E2461A"/>
    <w:rsid w:val="00E273FF"/>
    <w:rsid w:val="00E3179C"/>
    <w:rsid w:val="00E338D5"/>
    <w:rsid w:val="00E35538"/>
    <w:rsid w:val="00E400D7"/>
    <w:rsid w:val="00E4107A"/>
    <w:rsid w:val="00E44090"/>
    <w:rsid w:val="00E443D2"/>
    <w:rsid w:val="00E45E21"/>
    <w:rsid w:val="00E462BF"/>
    <w:rsid w:val="00E469DE"/>
    <w:rsid w:val="00E50192"/>
    <w:rsid w:val="00E51F35"/>
    <w:rsid w:val="00E532A2"/>
    <w:rsid w:val="00E5426F"/>
    <w:rsid w:val="00E54EEA"/>
    <w:rsid w:val="00E6013B"/>
    <w:rsid w:val="00E659F4"/>
    <w:rsid w:val="00E65C86"/>
    <w:rsid w:val="00E66804"/>
    <w:rsid w:val="00E67C0E"/>
    <w:rsid w:val="00E7062B"/>
    <w:rsid w:val="00E7274B"/>
    <w:rsid w:val="00E72A66"/>
    <w:rsid w:val="00E74E98"/>
    <w:rsid w:val="00E7502C"/>
    <w:rsid w:val="00E757AD"/>
    <w:rsid w:val="00E771BC"/>
    <w:rsid w:val="00E7748F"/>
    <w:rsid w:val="00E81559"/>
    <w:rsid w:val="00E8267A"/>
    <w:rsid w:val="00E8367D"/>
    <w:rsid w:val="00E84196"/>
    <w:rsid w:val="00E846CF"/>
    <w:rsid w:val="00E85EAA"/>
    <w:rsid w:val="00E864AF"/>
    <w:rsid w:val="00E86758"/>
    <w:rsid w:val="00E86781"/>
    <w:rsid w:val="00E8682A"/>
    <w:rsid w:val="00E87853"/>
    <w:rsid w:val="00E9023F"/>
    <w:rsid w:val="00E90ACE"/>
    <w:rsid w:val="00E91D9B"/>
    <w:rsid w:val="00E94695"/>
    <w:rsid w:val="00E95879"/>
    <w:rsid w:val="00EA0C85"/>
    <w:rsid w:val="00EA1600"/>
    <w:rsid w:val="00EA4CBC"/>
    <w:rsid w:val="00EA5194"/>
    <w:rsid w:val="00EA58F4"/>
    <w:rsid w:val="00EB18F5"/>
    <w:rsid w:val="00EB1E2D"/>
    <w:rsid w:val="00EB2DF9"/>
    <w:rsid w:val="00EB35E5"/>
    <w:rsid w:val="00EB7CB5"/>
    <w:rsid w:val="00EC0529"/>
    <w:rsid w:val="00EC17D5"/>
    <w:rsid w:val="00EC1FAB"/>
    <w:rsid w:val="00EC5D89"/>
    <w:rsid w:val="00EC6F5F"/>
    <w:rsid w:val="00EC7342"/>
    <w:rsid w:val="00ED0BA2"/>
    <w:rsid w:val="00ED1160"/>
    <w:rsid w:val="00ED1161"/>
    <w:rsid w:val="00ED2130"/>
    <w:rsid w:val="00ED26D0"/>
    <w:rsid w:val="00ED586E"/>
    <w:rsid w:val="00EE04A3"/>
    <w:rsid w:val="00EE0D96"/>
    <w:rsid w:val="00EE2229"/>
    <w:rsid w:val="00EE51FC"/>
    <w:rsid w:val="00EE534E"/>
    <w:rsid w:val="00EE5BDB"/>
    <w:rsid w:val="00EE6A64"/>
    <w:rsid w:val="00EF09D6"/>
    <w:rsid w:val="00EF1620"/>
    <w:rsid w:val="00EF42B2"/>
    <w:rsid w:val="00EF448C"/>
    <w:rsid w:val="00EF663B"/>
    <w:rsid w:val="00F00AD3"/>
    <w:rsid w:val="00F00B2B"/>
    <w:rsid w:val="00F016ED"/>
    <w:rsid w:val="00F03970"/>
    <w:rsid w:val="00F05410"/>
    <w:rsid w:val="00F06BE0"/>
    <w:rsid w:val="00F11949"/>
    <w:rsid w:val="00F1213A"/>
    <w:rsid w:val="00F13027"/>
    <w:rsid w:val="00F138AD"/>
    <w:rsid w:val="00F16DE8"/>
    <w:rsid w:val="00F17300"/>
    <w:rsid w:val="00F17C2F"/>
    <w:rsid w:val="00F20B65"/>
    <w:rsid w:val="00F20FD6"/>
    <w:rsid w:val="00F235F7"/>
    <w:rsid w:val="00F23CCB"/>
    <w:rsid w:val="00F254CF"/>
    <w:rsid w:val="00F2619F"/>
    <w:rsid w:val="00F271B1"/>
    <w:rsid w:val="00F273A4"/>
    <w:rsid w:val="00F27990"/>
    <w:rsid w:val="00F27AA8"/>
    <w:rsid w:val="00F302DF"/>
    <w:rsid w:val="00F323C8"/>
    <w:rsid w:val="00F32CFF"/>
    <w:rsid w:val="00F33963"/>
    <w:rsid w:val="00F343D1"/>
    <w:rsid w:val="00F3477B"/>
    <w:rsid w:val="00F34B63"/>
    <w:rsid w:val="00F34F9D"/>
    <w:rsid w:val="00F3579B"/>
    <w:rsid w:val="00F37C62"/>
    <w:rsid w:val="00F4016B"/>
    <w:rsid w:val="00F4111F"/>
    <w:rsid w:val="00F42280"/>
    <w:rsid w:val="00F44F2E"/>
    <w:rsid w:val="00F46050"/>
    <w:rsid w:val="00F46E3E"/>
    <w:rsid w:val="00F511B1"/>
    <w:rsid w:val="00F55D3F"/>
    <w:rsid w:val="00F5796D"/>
    <w:rsid w:val="00F57CBC"/>
    <w:rsid w:val="00F60D32"/>
    <w:rsid w:val="00F625F2"/>
    <w:rsid w:val="00F649BA"/>
    <w:rsid w:val="00F65CFC"/>
    <w:rsid w:val="00F66B79"/>
    <w:rsid w:val="00F67385"/>
    <w:rsid w:val="00F7531A"/>
    <w:rsid w:val="00F758E0"/>
    <w:rsid w:val="00F764C5"/>
    <w:rsid w:val="00F76664"/>
    <w:rsid w:val="00F77408"/>
    <w:rsid w:val="00F77EE8"/>
    <w:rsid w:val="00F80D45"/>
    <w:rsid w:val="00F812CB"/>
    <w:rsid w:val="00F84898"/>
    <w:rsid w:val="00F90986"/>
    <w:rsid w:val="00F911A8"/>
    <w:rsid w:val="00F9419C"/>
    <w:rsid w:val="00F9586F"/>
    <w:rsid w:val="00FA0CE3"/>
    <w:rsid w:val="00FA18B1"/>
    <w:rsid w:val="00FA3C3C"/>
    <w:rsid w:val="00FB03CB"/>
    <w:rsid w:val="00FB2363"/>
    <w:rsid w:val="00FB2863"/>
    <w:rsid w:val="00FB2F7B"/>
    <w:rsid w:val="00FB3662"/>
    <w:rsid w:val="00FB3E66"/>
    <w:rsid w:val="00FB53B1"/>
    <w:rsid w:val="00FC5DE4"/>
    <w:rsid w:val="00FC7A3A"/>
    <w:rsid w:val="00FD1C72"/>
    <w:rsid w:val="00FD4991"/>
    <w:rsid w:val="00FD6438"/>
    <w:rsid w:val="00FD6F96"/>
    <w:rsid w:val="00FE13A3"/>
    <w:rsid w:val="00FE2A2F"/>
    <w:rsid w:val="00FE2B88"/>
    <w:rsid w:val="00FE2EF9"/>
    <w:rsid w:val="00FE4962"/>
    <w:rsid w:val="00FF122B"/>
    <w:rsid w:val="00FF2444"/>
    <w:rsid w:val="00FF32CB"/>
    <w:rsid w:val="00FF37BE"/>
    <w:rsid w:val="00FF60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1"/>
    <o:shapelayout v:ext="edit">
      <o:idmap v:ext="edit" data="2"/>
    </o:shapelayout>
  </w:shapeDefaults>
  <w:decimalSymbol w:val=","/>
  <w:listSeparator w:val=";"/>
  <w14:docId w14:val="26DFF54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uiPriority="0"/>
    <w:lsdException w:name="annotation text" w:uiPriority="0"/>
    <w:lsdException w:name="header" w:uiPriority="0"/>
    <w:lsdException w:name="footer" w:uiPriority="0"/>
    <w:lsdException w:name="caption" w:locked="1" w:uiPriority="0" w:qFormat="1"/>
    <w:lsdException w:name="annotation reference" w:uiPriority="0"/>
    <w:lsdException w:name="page number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Body Text Indent" w:uiPriority="0"/>
    <w:lsdException w:name="Subtitle" w:locked="1" w:semiHidden="0" w:uiPriority="0" w:unhideWhenUsed="0" w:qFormat="1"/>
    <w:lsdException w:name="Hyperlink" w:uiPriority="0"/>
    <w:lsdException w:name="FollowedHyperlink" w:uiPriority="0"/>
    <w:lsdException w:name="Strong" w:locked="1" w:semiHidden="0" w:uiPriority="0" w:unhideWhenUsed="0" w:qFormat="1"/>
    <w:lsdException w:name="Emphasis" w:locked="1" w:semiHidden="0" w:uiPriority="20" w:unhideWhenUsed="0" w:qFormat="1"/>
    <w:lsdException w:name="Normal (Web)" w:uiPriority="0"/>
    <w:lsdException w:name="No List" w:uiPriority="0"/>
    <w:lsdException w:name="Balloon Text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591A"/>
    <w:pPr>
      <w:spacing w:after="200" w:line="276" w:lineRule="auto"/>
    </w:pPr>
    <w:rPr>
      <w:rFonts w:ascii="Calibri" w:eastAsia="Times New Roman" w:hAnsi="Calibri" w:cs="Calibri"/>
    </w:rPr>
  </w:style>
  <w:style w:type="paragraph" w:styleId="1">
    <w:name w:val="heading 1"/>
    <w:basedOn w:val="a"/>
    <w:next w:val="a"/>
    <w:link w:val="10"/>
    <w:qFormat/>
    <w:locked/>
    <w:rsid w:val="00C03D5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Times New Roman"/>
      <w:b/>
      <w:bCs/>
      <w:color w:val="000080"/>
      <w:sz w:val="20"/>
      <w:szCs w:val="20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13629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link w:val="40"/>
    <w:qFormat/>
    <w:locked/>
    <w:rsid w:val="00C03D5E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57591A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</w:rPr>
  </w:style>
  <w:style w:type="paragraph" w:styleId="a3">
    <w:name w:val="List Paragraph"/>
    <w:basedOn w:val="a"/>
    <w:uiPriority w:val="99"/>
    <w:qFormat/>
    <w:rsid w:val="00AC3371"/>
    <w:pPr>
      <w:ind w:left="720"/>
    </w:pPr>
  </w:style>
  <w:style w:type="paragraph" w:styleId="a4">
    <w:name w:val="Balloon Text"/>
    <w:basedOn w:val="a"/>
    <w:link w:val="a5"/>
    <w:semiHidden/>
    <w:unhideWhenUsed/>
    <w:rsid w:val="00B311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semiHidden/>
    <w:rsid w:val="00B31141"/>
    <w:rPr>
      <w:rFonts w:ascii="Segoe UI" w:eastAsia="Times New Roman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sid w:val="00C03D5E"/>
    <w:rPr>
      <w:rFonts w:ascii="Arial" w:eastAsia="Times New Roman" w:hAnsi="Arial"/>
      <w:b/>
      <w:bCs/>
      <w:color w:val="000080"/>
      <w:sz w:val="20"/>
      <w:szCs w:val="20"/>
    </w:rPr>
  </w:style>
  <w:style w:type="character" w:customStyle="1" w:styleId="40">
    <w:name w:val="Заголовок 4 Знак"/>
    <w:basedOn w:val="a0"/>
    <w:link w:val="4"/>
    <w:rsid w:val="00C03D5E"/>
    <w:rPr>
      <w:rFonts w:eastAsia="Times New Roman"/>
      <w:b/>
      <w:bCs/>
      <w:sz w:val="24"/>
      <w:szCs w:val="24"/>
    </w:rPr>
  </w:style>
  <w:style w:type="character" w:styleId="a6">
    <w:name w:val="Hyperlink"/>
    <w:rsid w:val="00C03D5E"/>
    <w:rPr>
      <w:color w:val="0000FF"/>
      <w:u w:val="single"/>
    </w:rPr>
  </w:style>
  <w:style w:type="character" w:styleId="a7">
    <w:name w:val="Strong"/>
    <w:qFormat/>
    <w:locked/>
    <w:rsid w:val="00C03D5E"/>
    <w:rPr>
      <w:b/>
      <w:bCs/>
    </w:rPr>
  </w:style>
  <w:style w:type="paragraph" w:styleId="a8">
    <w:name w:val="Normal (Web)"/>
    <w:basedOn w:val="a"/>
    <w:rsid w:val="00C03D5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9">
    <w:name w:val="header"/>
    <w:basedOn w:val="a"/>
    <w:link w:val="aa"/>
    <w:rsid w:val="00C03D5E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a">
    <w:name w:val="Верхний колонтитул Знак"/>
    <w:basedOn w:val="a0"/>
    <w:link w:val="a9"/>
    <w:rsid w:val="00C03D5E"/>
    <w:rPr>
      <w:rFonts w:eastAsia="Times New Roman"/>
      <w:sz w:val="24"/>
      <w:szCs w:val="24"/>
    </w:rPr>
  </w:style>
  <w:style w:type="character" w:styleId="ab">
    <w:name w:val="page number"/>
    <w:rsid w:val="00C03D5E"/>
  </w:style>
  <w:style w:type="paragraph" w:styleId="ac">
    <w:name w:val="footer"/>
    <w:basedOn w:val="a"/>
    <w:link w:val="ad"/>
    <w:rsid w:val="00C03D5E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d">
    <w:name w:val="Нижний колонтитул Знак"/>
    <w:basedOn w:val="a0"/>
    <w:link w:val="ac"/>
    <w:rsid w:val="00C03D5E"/>
    <w:rPr>
      <w:rFonts w:eastAsia="Times New Roman"/>
      <w:sz w:val="24"/>
      <w:szCs w:val="24"/>
    </w:rPr>
  </w:style>
  <w:style w:type="character" w:styleId="ae">
    <w:name w:val="FollowedHyperlink"/>
    <w:rsid w:val="00C03D5E"/>
    <w:rPr>
      <w:color w:val="800080"/>
      <w:u w:val="single"/>
    </w:rPr>
  </w:style>
  <w:style w:type="character" w:customStyle="1" w:styleId="af">
    <w:name w:val="Цветовое выделение"/>
    <w:rsid w:val="00C03D5E"/>
    <w:rPr>
      <w:b/>
      <w:bCs/>
      <w:color w:val="000080"/>
      <w:szCs w:val="20"/>
    </w:rPr>
  </w:style>
  <w:style w:type="character" w:customStyle="1" w:styleId="af0">
    <w:name w:val="Гипертекстовая ссылка"/>
    <w:rsid w:val="00C03D5E"/>
    <w:rPr>
      <w:b/>
      <w:bCs/>
      <w:color w:val="008000"/>
      <w:szCs w:val="20"/>
      <w:u w:val="single"/>
    </w:rPr>
  </w:style>
  <w:style w:type="paragraph" w:customStyle="1" w:styleId="af1">
    <w:name w:val="Таблицы (моноширинный)"/>
    <w:basedOn w:val="a"/>
    <w:next w:val="a"/>
    <w:rsid w:val="00C03D5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styleId="af2">
    <w:name w:val="Body Text"/>
    <w:basedOn w:val="a"/>
    <w:link w:val="af3"/>
    <w:rsid w:val="00C03D5E"/>
    <w:pPr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af3">
    <w:name w:val="Основной текст Знак"/>
    <w:basedOn w:val="a0"/>
    <w:link w:val="af2"/>
    <w:rsid w:val="00C03D5E"/>
    <w:rPr>
      <w:rFonts w:eastAsia="Times New Roman"/>
      <w:sz w:val="24"/>
      <w:szCs w:val="24"/>
    </w:rPr>
  </w:style>
  <w:style w:type="paragraph" w:styleId="af4">
    <w:name w:val="Body Text Indent"/>
    <w:basedOn w:val="a"/>
    <w:link w:val="af5"/>
    <w:rsid w:val="00C03D5E"/>
    <w:pPr>
      <w:spacing w:after="0" w:line="240" w:lineRule="auto"/>
      <w:ind w:left="5664"/>
    </w:pPr>
    <w:rPr>
      <w:rFonts w:ascii="Times New Roman" w:hAnsi="Times New Roman" w:cs="Times New Roman"/>
      <w:sz w:val="24"/>
      <w:szCs w:val="24"/>
    </w:rPr>
  </w:style>
  <w:style w:type="character" w:customStyle="1" w:styleId="af5">
    <w:name w:val="Основной текст с отступом Знак"/>
    <w:basedOn w:val="a0"/>
    <w:link w:val="af4"/>
    <w:rsid w:val="00C03D5E"/>
    <w:rPr>
      <w:rFonts w:eastAsia="Times New Roman"/>
      <w:sz w:val="24"/>
      <w:szCs w:val="24"/>
    </w:rPr>
  </w:style>
  <w:style w:type="paragraph" w:styleId="af6">
    <w:name w:val="annotation text"/>
    <w:basedOn w:val="a"/>
    <w:link w:val="af7"/>
    <w:semiHidden/>
    <w:rsid w:val="00C03D5E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af7">
    <w:name w:val="Текст примечания Знак"/>
    <w:basedOn w:val="a0"/>
    <w:link w:val="af6"/>
    <w:semiHidden/>
    <w:rsid w:val="00C03D5E"/>
    <w:rPr>
      <w:rFonts w:eastAsia="Times New Roman"/>
      <w:sz w:val="20"/>
      <w:szCs w:val="20"/>
    </w:rPr>
  </w:style>
  <w:style w:type="character" w:styleId="af8">
    <w:name w:val="annotation reference"/>
    <w:semiHidden/>
    <w:rsid w:val="00C03D5E"/>
    <w:rPr>
      <w:sz w:val="16"/>
      <w:szCs w:val="16"/>
    </w:rPr>
  </w:style>
  <w:style w:type="paragraph" w:customStyle="1" w:styleId="ConsPlusNormal">
    <w:name w:val="ConsPlusNormal"/>
    <w:rsid w:val="00C03D5E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styleId="af9">
    <w:name w:val="footnote text"/>
    <w:basedOn w:val="a"/>
    <w:link w:val="afa"/>
    <w:semiHidden/>
    <w:rsid w:val="00C03D5E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afa">
    <w:name w:val="Текст сноски Знак"/>
    <w:basedOn w:val="a0"/>
    <w:link w:val="af9"/>
    <w:semiHidden/>
    <w:rsid w:val="00C03D5E"/>
    <w:rPr>
      <w:rFonts w:eastAsia="Times New Roman"/>
      <w:sz w:val="20"/>
      <w:szCs w:val="20"/>
    </w:rPr>
  </w:style>
  <w:style w:type="character" w:styleId="afb">
    <w:name w:val="footnote reference"/>
    <w:uiPriority w:val="99"/>
    <w:semiHidden/>
    <w:rsid w:val="00C03D5E"/>
    <w:rPr>
      <w:vertAlign w:val="superscript"/>
    </w:rPr>
  </w:style>
  <w:style w:type="paragraph" w:customStyle="1" w:styleId="ConsNormal">
    <w:name w:val="ConsNormal"/>
    <w:rsid w:val="00C03D5E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customStyle="1" w:styleId="ConsNonformat">
    <w:name w:val="ConsNonformat"/>
    <w:rsid w:val="00C03D5E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Nonformat">
    <w:name w:val="ConsPlusNonformat"/>
    <w:rsid w:val="00C03D5E"/>
    <w:pPr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character" w:customStyle="1" w:styleId="title3">
    <w:name w:val="title3"/>
    <w:rsid w:val="00C03D5E"/>
    <w:rPr>
      <w:color w:val="666666"/>
      <w:sz w:val="29"/>
      <w:szCs w:val="29"/>
    </w:rPr>
  </w:style>
  <w:style w:type="paragraph" w:customStyle="1" w:styleId="21">
    <w:name w:val="Основной текст 21"/>
    <w:basedOn w:val="a"/>
    <w:rsid w:val="00C03D5E"/>
    <w:pPr>
      <w:widowControl w:val="0"/>
      <w:spacing w:after="0" w:line="360" w:lineRule="auto"/>
      <w:jc w:val="both"/>
    </w:pPr>
    <w:rPr>
      <w:rFonts w:ascii="Times New Roman" w:hAnsi="Times New Roman" w:cs="Times New Roman"/>
      <w:sz w:val="28"/>
      <w:szCs w:val="20"/>
    </w:rPr>
  </w:style>
  <w:style w:type="paragraph" w:styleId="afc">
    <w:name w:val="No Spacing"/>
    <w:uiPriority w:val="1"/>
    <w:qFormat/>
    <w:rsid w:val="00C03D5E"/>
    <w:rPr>
      <w:rFonts w:ascii="Calibri" w:eastAsia="Times New Roman" w:hAnsi="Calibri" w:cs="Calibri"/>
    </w:rPr>
  </w:style>
  <w:style w:type="paragraph" w:styleId="afd">
    <w:name w:val="annotation subject"/>
    <w:basedOn w:val="af6"/>
    <w:next w:val="af6"/>
    <w:link w:val="afe"/>
    <w:uiPriority w:val="99"/>
    <w:semiHidden/>
    <w:unhideWhenUsed/>
    <w:rsid w:val="00BA24BD"/>
    <w:pPr>
      <w:spacing w:after="200"/>
    </w:pPr>
    <w:rPr>
      <w:rFonts w:ascii="Calibri" w:hAnsi="Calibri" w:cs="Calibri"/>
      <w:b/>
      <w:bCs/>
    </w:rPr>
  </w:style>
  <w:style w:type="character" w:customStyle="1" w:styleId="afe">
    <w:name w:val="Тема примечания Знак"/>
    <w:basedOn w:val="af7"/>
    <w:link w:val="afd"/>
    <w:uiPriority w:val="99"/>
    <w:semiHidden/>
    <w:rsid w:val="00BA24BD"/>
    <w:rPr>
      <w:rFonts w:ascii="Calibri" w:eastAsia="Times New Roman" w:hAnsi="Calibri" w:cs="Calibri"/>
      <w:b/>
      <w:bCs/>
      <w:sz w:val="20"/>
      <w:szCs w:val="20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457D7A"/>
    <w:rPr>
      <w:color w:val="605E5C"/>
      <w:shd w:val="clear" w:color="auto" w:fill="E1DFDD"/>
    </w:rPr>
  </w:style>
  <w:style w:type="paragraph" w:styleId="aff">
    <w:name w:val="Revision"/>
    <w:hidden/>
    <w:uiPriority w:val="99"/>
    <w:semiHidden/>
    <w:rsid w:val="00452DC2"/>
    <w:rPr>
      <w:rFonts w:ascii="Calibri" w:eastAsia="Times New Roman" w:hAnsi="Calibri" w:cs="Calibri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232349"/>
    <w:rPr>
      <w:color w:val="605E5C"/>
      <w:shd w:val="clear" w:color="auto" w:fill="E1DFDD"/>
    </w:rPr>
  </w:style>
  <w:style w:type="character" w:customStyle="1" w:styleId="31">
    <w:name w:val="Неразрешенное упоминание3"/>
    <w:basedOn w:val="a0"/>
    <w:uiPriority w:val="99"/>
    <w:semiHidden/>
    <w:unhideWhenUsed/>
    <w:rsid w:val="00EF663B"/>
    <w:rPr>
      <w:color w:val="605E5C"/>
      <w:shd w:val="clear" w:color="auto" w:fill="E1DFDD"/>
    </w:rPr>
  </w:style>
  <w:style w:type="character" w:customStyle="1" w:styleId="41">
    <w:name w:val="Неразрешенное упоминание4"/>
    <w:basedOn w:val="a0"/>
    <w:uiPriority w:val="99"/>
    <w:semiHidden/>
    <w:unhideWhenUsed/>
    <w:rsid w:val="00083740"/>
    <w:rPr>
      <w:color w:val="605E5C"/>
      <w:shd w:val="clear" w:color="auto" w:fill="E1DFDD"/>
    </w:rPr>
  </w:style>
  <w:style w:type="table" w:styleId="aff0">
    <w:name w:val="Table Grid"/>
    <w:basedOn w:val="a1"/>
    <w:locked/>
    <w:rsid w:val="006B431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rsid w:val="00675CC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aff1">
    <w:name w:val="Emphasis"/>
    <w:basedOn w:val="a0"/>
    <w:uiPriority w:val="20"/>
    <w:qFormat/>
    <w:locked/>
    <w:rsid w:val="00675CC7"/>
    <w:rPr>
      <w:i/>
      <w:iCs/>
    </w:rPr>
  </w:style>
  <w:style w:type="paragraph" w:customStyle="1" w:styleId="s1">
    <w:name w:val="s_1"/>
    <w:basedOn w:val="a"/>
    <w:rsid w:val="00675CC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semiHidden/>
    <w:rsid w:val="00136292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0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413790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030400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903283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969335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49385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147783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50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538282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81093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311902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08911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60775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72110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35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206586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77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3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03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83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3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55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914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210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790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39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928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18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40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89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95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51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9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97443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305761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5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9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05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7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59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45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53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16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6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34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79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21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05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61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68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387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734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011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22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29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40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7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46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1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72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25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20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30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20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01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6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56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31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8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93529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391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demo.garant.ru/document?id=10005643&amp;sub=4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internet.garant.ru/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internet.garant.ru/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demo.garant.ru/document?id=12048567&amp;sub=4" TargetMode="External"/><Relationship Id="rId10" Type="http://schemas.openxmlformats.org/officeDocument/2006/relationships/oleObject" Target="embeddings/oleObject1.bin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://demo.garant.ru/document?id=12048567&amp;sub=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66E84AC-29ED-497B-9DC8-EF0248133C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26</Pages>
  <Words>9938</Words>
  <Characters>76991</Characters>
  <Application>Microsoft Office Word</Application>
  <DocSecurity>0</DocSecurity>
  <Lines>641</Lines>
  <Paragraphs>173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Муся</dc:creator>
  <cp:lastModifiedBy>User</cp:lastModifiedBy>
  <cp:revision>49</cp:revision>
  <cp:lastPrinted>2019-04-29T06:41:00Z</cp:lastPrinted>
  <dcterms:created xsi:type="dcterms:W3CDTF">2022-05-24T09:34:00Z</dcterms:created>
  <dcterms:modified xsi:type="dcterms:W3CDTF">2022-06-08T08:50:00Z</dcterms:modified>
</cp:coreProperties>
</file>