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B4E07" w:rsidRPr="001B4E07" w14:paraId="54F5EADF" w14:textId="77777777" w:rsidTr="00DE3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5F5D4FDA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object w:dxaOrig="7079" w:dyaOrig="8866" w14:anchorId="4D4EB40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48pt;height:51.75pt" o:ole="">
                  <v:imagedata r:id="rId6" o:title="" grayscale="t"/>
                </v:shape>
                <o:OLEObject Type="Embed" ProgID="MSPhotoEd.3" ShapeID="_x0000_i1036" DrawAspect="Content" ObjectID="_1722753054" r:id="rId7"/>
              </w:object>
            </w:r>
          </w:p>
          <w:p w14:paraId="19CD39D6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АДМИНИСТРАЦИЯ</w:t>
            </w:r>
          </w:p>
          <w:p w14:paraId="71307FD6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ГОРОДСКОГО ПОСЕЛЕНИЯ БЕЗЕНЧУК</w:t>
            </w:r>
          </w:p>
          <w:p w14:paraId="6CA51E50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муниципального района Безенчукский</w:t>
            </w:r>
          </w:p>
          <w:p w14:paraId="1588E0B8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Самарской области</w:t>
            </w:r>
          </w:p>
          <w:p w14:paraId="3F21BDD9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proofErr w:type="gramStart"/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446250,   </w:t>
            </w:r>
            <w:proofErr w:type="gramEnd"/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 xml:space="preserve">п. </w:t>
            </w:r>
            <w:proofErr w:type="spellStart"/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г.т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. Безенчук</w:t>
            </w:r>
          </w:p>
          <w:p w14:paraId="0C7D00DB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ул. Нефтяников, д.12</w:t>
            </w:r>
          </w:p>
          <w:p w14:paraId="32968EED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eastAsia="ru-RU"/>
              </w:rPr>
              <w:t>тел.: 2-14-51      факс: 2-14-51</w:t>
            </w:r>
          </w:p>
        </w:tc>
      </w:tr>
      <w:tr w:rsidR="001B4E07" w:rsidRPr="001B4E07" w14:paraId="30D1378B" w14:textId="77777777" w:rsidTr="00DE3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79403F8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2"/>
                <w:szCs w:val="22"/>
                <w:lang w:val="en-US" w:eastAsia="ru-RU"/>
              </w:rPr>
              <w:t>E-mail: gp-bezenchukso@yandex.ru</w:t>
            </w:r>
          </w:p>
        </w:tc>
      </w:tr>
      <w:tr w:rsidR="001B4E07" w:rsidRPr="001B4E07" w14:paraId="464039FD" w14:textId="77777777" w:rsidTr="00DE3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4"/>
        </w:trPr>
        <w:tc>
          <w:tcPr>
            <w:tcW w:w="4140" w:type="dxa"/>
            <w:gridSpan w:val="2"/>
          </w:tcPr>
          <w:p w14:paraId="654C96C0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color w:val="auto"/>
                <w:kern w:val="0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B4E07" w:rsidRPr="001B4E07" w14:paraId="010935A7" w14:textId="77777777" w:rsidTr="00DE3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28FD6A84" w14:textId="2200F36B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lang w:eastAsia="ru-RU"/>
              </w:rPr>
              <w:t xml:space="preserve">             </w:t>
            </w:r>
            <w:proofErr w:type="gramStart"/>
            <w:r w:rsidRPr="001B4E07">
              <w:rPr>
                <w:rFonts w:eastAsia="Times New Roman"/>
                <w:color w:val="auto"/>
                <w:kern w:val="0"/>
                <w:lang w:eastAsia="ru-RU"/>
              </w:rPr>
              <w:t>от  2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2</w:t>
            </w:r>
            <w:r w:rsidRPr="001B4E07">
              <w:rPr>
                <w:rFonts w:eastAsia="Times New Roman"/>
                <w:color w:val="auto"/>
                <w:kern w:val="0"/>
                <w:lang w:eastAsia="ru-RU"/>
              </w:rPr>
              <w:t>.07.2022г</w:t>
            </w:r>
            <w:proofErr w:type="gramEnd"/>
          </w:p>
          <w:p w14:paraId="1CEC07FF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25FB8466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  <w:p w14:paraId="3D1310D3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1F794B57" w14:textId="46B1C0F5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  <w:r w:rsidRPr="001B4E07">
              <w:rPr>
                <w:rFonts w:eastAsia="Times New Roman"/>
                <w:color w:val="auto"/>
                <w:kern w:val="0"/>
                <w:lang w:eastAsia="ru-RU"/>
              </w:rPr>
              <w:t>№ 32</w:t>
            </w:r>
            <w:r>
              <w:rPr>
                <w:rFonts w:eastAsia="Times New Roman"/>
                <w:color w:val="auto"/>
                <w:kern w:val="0"/>
                <w:lang w:eastAsia="ru-RU"/>
              </w:rPr>
              <w:t>0</w:t>
            </w:r>
          </w:p>
          <w:p w14:paraId="0B4C1689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lang w:eastAsia="ru-RU"/>
              </w:rPr>
            </w:pPr>
          </w:p>
        </w:tc>
      </w:tr>
    </w:tbl>
    <w:p w14:paraId="1509937D" w14:textId="10E9B779" w:rsidR="001B4E07" w:rsidRPr="001B4E07" w:rsidRDefault="001B4E07" w:rsidP="001B4E0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4E07">
        <w:rPr>
          <w:rFonts w:ascii="Times New Roman" w:hAnsi="Times New Roman" w:cs="Times New Roman"/>
          <w:b w:val="0"/>
          <w:sz w:val="28"/>
          <w:szCs w:val="28"/>
        </w:rPr>
        <w:t>Об утверждении муниципальной программы «Формирование современной городской среды на территории городского поселения Безенчук муниципального района Безенчукский Самарской области на 2023-2025 годы».</w:t>
      </w:r>
    </w:p>
    <w:p w14:paraId="2B6BE120" w14:textId="77777777" w:rsidR="001B4E07" w:rsidRPr="001B4E07" w:rsidRDefault="001B4E07" w:rsidP="001B4E07">
      <w:pPr>
        <w:jc w:val="center"/>
        <w:rPr>
          <w:sz w:val="28"/>
          <w:szCs w:val="28"/>
        </w:rPr>
      </w:pPr>
    </w:p>
    <w:p w14:paraId="2692D009" w14:textId="2CBB1726" w:rsidR="001B4E07" w:rsidRDefault="001B4E07" w:rsidP="00F224A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B4E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В соответствии с Федеральным </w:t>
      </w:r>
      <w:hyperlink r:id="rId8">
        <w:r w:rsidRPr="001B4E07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1B4E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 Постановлением Правительства РФ от 10.02.2017г.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</w:t>
      </w:r>
      <w:r w:rsidRPr="001B4E07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Правительства Самарской области от 01.11.2017 № 688 «Об утверждении государственной  программы Самарской области «Формирование комфортной городской среды на 2018-2024 годы» (в редакции от 16.11.2021 № 891), </w:t>
      </w:r>
      <w:r w:rsidRPr="001B4E0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руководствуясь </w:t>
      </w:r>
      <w:r w:rsidRPr="001B4E07">
        <w:rPr>
          <w:rFonts w:ascii="Times New Roman" w:hAnsi="Times New Roman" w:cs="Times New Roman"/>
          <w:b w:val="0"/>
          <w:sz w:val="28"/>
          <w:szCs w:val="28"/>
        </w:rPr>
        <w:t>Уставом городского поселения Безенчук муниципального района Безенчукский</w:t>
      </w:r>
    </w:p>
    <w:p w14:paraId="2073D36D" w14:textId="77777777" w:rsidR="00F224A4" w:rsidRPr="001B4E07" w:rsidRDefault="00F224A4" w:rsidP="00F224A4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75F101F" w14:textId="24134CB5" w:rsidR="001B4E07" w:rsidRPr="00F224A4" w:rsidRDefault="001B4E07" w:rsidP="00F224A4">
      <w:pPr>
        <w:keepNext/>
        <w:tabs>
          <w:tab w:val="left" w:pos="426"/>
        </w:tabs>
        <w:jc w:val="center"/>
        <w:rPr>
          <w:sz w:val="28"/>
          <w:szCs w:val="28"/>
        </w:rPr>
      </w:pPr>
      <w:r w:rsidRPr="00F224A4">
        <w:rPr>
          <w:sz w:val="28"/>
          <w:szCs w:val="28"/>
        </w:rPr>
        <w:t>ПОСТАНОВЛЯЮ:</w:t>
      </w:r>
    </w:p>
    <w:p w14:paraId="13728DEA" w14:textId="77777777" w:rsidR="00F224A4" w:rsidRPr="00F224A4" w:rsidRDefault="00F224A4" w:rsidP="00F224A4">
      <w:pPr>
        <w:keepNext/>
        <w:tabs>
          <w:tab w:val="left" w:pos="426"/>
        </w:tabs>
        <w:jc w:val="center"/>
        <w:rPr>
          <w:sz w:val="28"/>
          <w:szCs w:val="28"/>
        </w:rPr>
      </w:pPr>
    </w:p>
    <w:p w14:paraId="6F3DE1A3" w14:textId="1BABAF18" w:rsidR="001019BE" w:rsidRPr="00F224A4" w:rsidRDefault="0011219B" w:rsidP="00F224A4">
      <w:pPr>
        <w:pStyle w:val="ConsPlusTitle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224A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Утвердить </w:t>
      </w:r>
      <w:proofErr w:type="gramStart"/>
      <w:r w:rsidR="001019BE" w:rsidRPr="00F224A4">
        <w:rPr>
          <w:rFonts w:ascii="Times New Roman" w:hAnsi="Times New Roman" w:cs="Times New Roman"/>
          <w:b w:val="0"/>
          <w:sz w:val="28"/>
          <w:szCs w:val="28"/>
        </w:rPr>
        <w:t>прилагаемую  муниципальн</w:t>
      </w:r>
      <w:r w:rsidR="00B17176" w:rsidRPr="00F224A4">
        <w:rPr>
          <w:rFonts w:ascii="Times New Roman" w:hAnsi="Times New Roman" w:cs="Times New Roman"/>
          <w:b w:val="0"/>
          <w:sz w:val="28"/>
          <w:szCs w:val="28"/>
        </w:rPr>
        <w:t>ую</w:t>
      </w:r>
      <w:proofErr w:type="gramEnd"/>
      <w:r w:rsidR="001019BE" w:rsidRPr="00F224A4">
        <w:rPr>
          <w:rFonts w:ascii="Times New Roman" w:hAnsi="Times New Roman" w:cs="Times New Roman"/>
          <w:b w:val="0"/>
          <w:sz w:val="28"/>
          <w:szCs w:val="28"/>
        </w:rPr>
        <w:t xml:space="preserve"> программ</w:t>
      </w:r>
      <w:r w:rsidR="00B17176" w:rsidRPr="00F224A4">
        <w:rPr>
          <w:rFonts w:ascii="Times New Roman" w:hAnsi="Times New Roman" w:cs="Times New Roman"/>
          <w:b w:val="0"/>
          <w:sz w:val="28"/>
          <w:szCs w:val="28"/>
        </w:rPr>
        <w:t>у</w:t>
      </w:r>
      <w:r w:rsidR="001019BE" w:rsidRPr="00F224A4">
        <w:rPr>
          <w:rFonts w:ascii="Times New Roman" w:hAnsi="Times New Roman" w:cs="Times New Roman"/>
          <w:b w:val="0"/>
          <w:sz w:val="28"/>
          <w:szCs w:val="28"/>
        </w:rPr>
        <w:t xml:space="preserve"> «Формирование современной городской среды на территории городского поселения Безенчук муниципального района Безенчукский Самарской области на 2023-2025 годы».</w:t>
      </w:r>
    </w:p>
    <w:p w14:paraId="54D101FB" w14:textId="6E25A2C3" w:rsidR="0011219B" w:rsidRPr="00F224A4" w:rsidRDefault="0011219B" w:rsidP="00F224A4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color w:val="000000" w:themeColor="text1"/>
          <w:sz w:val="28"/>
          <w:szCs w:val="28"/>
        </w:rPr>
      </w:pPr>
      <w:r w:rsidRPr="00F224A4">
        <w:rPr>
          <w:color w:val="000000" w:themeColor="text1"/>
          <w:sz w:val="28"/>
          <w:szCs w:val="28"/>
        </w:rPr>
        <w:t xml:space="preserve">Настоящее постановление вступает в силу со дня </w:t>
      </w:r>
      <w:r w:rsidR="002D6170" w:rsidRPr="00F224A4">
        <w:rPr>
          <w:color w:val="000000" w:themeColor="text1"/>
          <w:sz w:val="28"/>
          <w:szCs w:val="28"/>
        </w:rPr>
        <w:t>подписания</w:t>
      </w:r>
      <w:r w:rsidRPr="00F224A4">
        <w:rPr>
          <w:color w:val="000000" w:themeColor="text1"/>
          <w:sz w:val="28"/>
          <w:szCs w:val="28"/>
        </w:rPr>
        <w:t xml:space="preserve">. </w:t>
      </w:r>
    </w:p>
    <w:p w14:paraId="7145DAD7" w14:textId="013862DB" w:rsidR="0011219B" w:rsidRPr="00F224A4" w:rsidRDefault="0011219B" w:rsidP="00F224A4">
      <w:pPr>
        <w:pStyle w:val="a3"/>
        <w:numPr>
          <w:ilvl w:val="0"/>
          <w:numId w:val="4"/>
        </w:numPr>
        <w:shd w:val="clear" w:color="auto" w:fill="FFFFFF"/>
        <w:tabs>
          <w:tab w:val="left" w:pos="426"/>
        </w:tabs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F224A4">
        <w:rPr>
          <w:color w:val="000000" w:themeColor="text1"/>
          <w:sz w:val="28"/>
          <w:szCs w:val="28"/>
        </w:rPr>
        <w:t xml:space="preserve">Опубликовать настоящее постановление в газете «Вестник городского поселения Безенчук» и </w:t>
      </w:r>
      <w:r w:rsidRPr="00F224A4">
        <w:rPr>
          <w:sz w:val="28"/>
          <w:szCs w:val="28"/>
        </w:rPr>
        <w:t xml:space="preserve">разместить на сайте Администрации </w:t>
      </w:r>
      <w:proofErr w:type="gramStart"/>
      <w:r w:rsidRPr="00F224A4">
        <w:rPr>
          <w:sz w:val="28"/>
          <w:szCs w:val="28"/>
        </w:rPr>
        <w:t>поселения  в</w:t>
      </w:r>
      <w:proofErr w:type="gramEnd"/>
      <w:r w:rsidRPr="00F224A4">
        <w:rPr>
          <w:sz w:val="28"/>
          <w:szCs w:val="28"/>
        </w:rPr>
        <w:t xml:space="preserve"> сети Интернет</w:t>
      </w:r>
      <w:r w:rsidRPr="00F224A4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</w:p>
    <w:p w14:paraId="0D4C8A6B" w14:textId="4C66E863" w:rsidR="002D6170" w:rsidRPr="00F224A4" w:rsidRDefault="002D6170" w:rsidP="00F224A4">
      <w:pPr>
        <w:pStyle w:val="a3"/>
        <w:numPr>
          <w:ilvl w:val="0"/>
          <w:numId w:val="4"/>
        </w:numPr>
        <w:shd w:val="clear" w:color="auto" w:fill="FFFFFF"/>
        <w:tabs>
          <w:tab w:val="left" w:pos="426"/>
        </w:tabs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F224A4">
        <w:rPr>
          <w:color w:val="000000" w:themeColor="text1"/>
          <w:sz w:val="28"/>
          <w:szCs w:val="28"/>
        </w:rPr>
        <w:t>Контроль за выполнением настоящего постановления оставляю за собой</w:t>
      </w:r>
      <w:r w:rsidRPr="00F224A4">
        <w:rPr>
          <w:rFonts w:eastAsia="Times New Roman"/>
          <w:color w:val="auto"/>
          <w:kern w:val="0"/>
          <w:sz w:val="28"/>
          <w:szCs w:val="28"/>
          <w:lang w:eastAsia="ru-RU"/>
        </w:rPr>
        <w:t>.</w:t>
      </w:r>
    </w:p>
    <w:p w14:paraId="44258D6A" w14:textId="77777777" w:rsidR="002D6170" w:rsidRPr="00F224A4" w:rsidRDefault="002D6170" w:rsidP="0011219B">
      <w:pPr>
        <w:shd w:val="clear" w:color="auto" w:fill="FFFFFF"/>
        <w:ind w:firstLine="284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1FE95016" w14:textId="77777777" w:rsidR="00232C6F" w:rsidRPr="00F224A4" w:rsidRDefault="00232C6F" w:rsidP="0011219B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298A9F9" w14:textId="7FCAFBFA" w:rsidR="0031425F" w:rsidRPr="00F224A4" w:rsidRDefault="0031425F" w:rsidP="009054F1">
      <w:pPr>
        <w:shd w:val="clear" w:color="auto" w:fill="FFFFFF"/>
        <w:jc w:val="both"/>
        <w:rPr>
          <w:sz w:val="28"/>
          <w:szCs w:val="28"/>
        </w:rPr>
      </w:pPr>
      <w:proofErr w:type="spellStart"/>
      <w:r w:rsidRPr="00F224A4">
        <w:rPr>
          <w:sz w:val="28"/>
          <w:szCs w:val="28"/>
        </w:rPr>
        <w:t>И.</w:t>
      </w:r>
      <w:r w:rsidR="00F224A4">
        <w:rPr>
          <w:sz w:val="28"/>
          <w:szCs w:val="28"/>
        </w:rPr>
        <w:t>о</w:t>
      </w:r>
      <w:proofErr w:type="spellEnd"/>
      <w:r w:rsidRPr="00F224A4">
        <w:rPr>
          <w:sz w:val="28"/>
          <w:szCs w:val="28"/>
        </w:rPr>
        <w:t xml:space="preserve">. </w:t>
      </w:r>
      <w:r w:rsidR="0011219B" w:rsidRPr="00F224A4">
        <w:rPr>
          <w:sz w:val="28"/>
          <w:szCs w:val="28"/>
        </w:rPr>
        <w:t>Глав</w:t>
      </w:r>
      <w:r w:rsidRPr="00F224A4">
        <w:rPr>
          <w:sz w:val="28"/>
          <w:szCs w:val="28"/>
        </w:rPr>
        <w:t>ы</w:t>
      </w:r>
      <w:r w:rsidR="0011219B" w:rsidRPr="00F224A4">
        <w:rPr>
          <w:sz w:val="28"/>
          <w:szCs w:val="28"/>
        </w:rPr>
        <w:t xml:space="preserve"> поселения</w:t>
      </w:r>
      <w:r w:rsidR="0011219B" w:rsidRPr="00F224A4">
        <w:rPr>
          <w:sz w:val="28"/>
          <w:szCs w:val="28"/>
        </w:rPr>
        <w:tab/>
      </w:r>
      <w:r w:rsidR="0011219B" w:rsidRPr="00F224A4">
        <w:rPr>
          <w:sz w:val="28"/>
          <w:szCs w:val="28"/>
        </w:rPr>
        <w:tab/>
      </w:r>
      <w:r w:rsidR="0011219B" w:rsidRPr="00F224A4">
        <w:rPr>
          <w:sz w:val="28"/>
          <w:szCs w:val="28"/>
        </w:rPr>
        <w:tab/>
      </w:r>
      <w:r w:rsidR="0011219B" w:rsidRPr="00F224A4">
        <w:rPr>
          <w:sz w:val="28"/>
          <w:szCs w:val="28"/>
        </w:rPr>
        <w:tab/>
      </w:r>
      <w:r w:rsidR="009054F1" w:rsidRPr="00F224A4">
        <w:rPr>
          <w:sz w:val="28"/>
          <w:szCs w:val="28"/>
        </w:rPr>
        <w:t xml:space="preserve">                     </w:t>
      </w:r>
      <w:r w:rsidR="00676091" w:rsidRPr="00F224A4">
        <w:rPr>
          <w:sz w:val="28"/>
          <w:szCs w:val="28"/>
        </w:rPr>
        <w:t xml:space="preserve">     </w:t>
      </w:r>
      <w:r w:rsidR="00F224A4">
        <w:rPr>
          <w:sz w:val="28"/>
          <w:szCs w:val="28"/>
        </w:rPr>
        <w:t xml:space="preserve">                  </w:t>
      </w:r>
      <w:r w:rsidRPr="00F224A4">
        <w:rPr>
          <w:sz w:val="28"/>
          <w:szCs w:val="28"/>
        </w:rPr>
        <w:t>А.</w:t>
      </w:r>
      <w:r w:rsidR="0011219B" w:rsidRPr="00F224A4">
        <w:rPr>
          <w:sz w:val="28"/>
          <w:szCs w:val="28"/>
        </w:rPr>
        <w:t>В.</w:t>
      </w:r>
      <w:r w:rsidRPr="00F224A4">
        <w:rPr>
          <w:sz w:val="28"/>
          <w:szCs w:val="28"/>
        </w:rPr>
        <w:t xml:space="preserve"> Пичужкин</w:t>
      </w:r>
    </w:p>
    <w:p w14:paraId="54B217B6" w14:textId="55BD8627" w:rsidR="0011219B" w:rsidRPr="00F224A4" w:rsidRDefault="0011219B" w:rsidP="009054F1">
      <w:pPr>
        <w:shd w:val="clear" w:color="auto" w:fill="FFFFFF"/>
        <w:jc w:val="both"/>
        <w:rPr>
          <w:sz w:val="28"/>
          <w:szCs w:val="28"/>
        </w:rPr>
      </w:pPr>
      <w:r w:rsidRPr="00F224A4">
        <w:rPr>
          <w:sz w:val="28"/>
          <w:szCs w:val="28"/>
        </w:rPr>
        <w:tab/>
      </w:r>
    </w:p>
    <w:p w14:paraId="4F44720A" w14:textId="29319CF5" w:rsidR="00232C6F" w:rsidRDefault="00232C6F" w:rsidP="009054F1">
      <w:pPr>
        <w:shd w:val="clear" w:color="auto" w:fill="FFFFFF"/>
        <w:jc w:val="both"/>
        <w:rPr>
          <w:sz w:val="20"/>
          <w:szCs w:val="20"/>
        </w:rPr>
      </w:pPr>
    </w:p>
    <w:p w14:paraId="6F5F35A6" w14:textId="329A088F" w:rsidR="00F224A4" w:rsidRDefault="00F224A4" w:rsidP="009054F1">
      <w:pPr>
        <w:shd w:val="clear" w:color="auto" w:fill="FFFFFF"/>
        <w:jc w:val="both"/>
        <w:rPr>
          <w:sz w:val="20"/>
          <w:szCs w:val="20"/>
        </w:rPr>
      </w:pPr>
    </w:p>
    <w:p w14:paraId="5A47151D" w14:textId="7401D818" w:rsidR="00F224A4" w:rsidRDefault="00F224A4" w:rsidP="009054F1">
      <w:pPr>
        <w:shd w:val="clear" w:color="auto" w:fill="FFFFFF"/>
        <w:jc w:val="both"/>
        <w:rPr>
          <w:sz w:val="20"/>
          <w:szCs w:val="20"/>
        </w:rPr>
      </w:pPr>
    </w:p>
    <w:p w14:paraId="05CBF367" w14:textId="77777777" w:rsidR="00F224A4" w:rsidRDefault="00F224A4" w:rsidP="009054F1">
      <w:pPr>
        <w:shd w:val="clear" w:color="auto" w:fill="FFFFFF"/>
        <w:jc w:val="both"/>
        <w:rPr>
          <w:sz w:val="20"/>
          <w:szCs w:val="20"/>
        </w:rPr>
      </w:pPr>
    </w:p>
    <w:p w14:paraId="293D1DB1" w14:textId="77777777" w:rsidR="001443D6" w:rsidRDefault="001443D6" w:rsidP="008B1F22">
      <w:pPr>
        <w:shd w:val="clear" w:color="auto" w:fill="FFFFFF"/>
        <w:ind w:firstLine="567"/>
        <w:jc w:val="right"/>
        <w:rPr>
          <w:sz w:val="20"/>
          <w:szCs w:val="20"/>
        </w:rPr>
      </w:pPr>
    </w:p>
    <w:p w14:paraId="4FB67CA7" w14:textId="2312F491" w:rsidR="00016F30" w:rsidRPr="00016F30" w:rsidRDefault="0011219B" w:rsidP="008B1F22">
      <w:pPr>
        <w:shd w:val="clear" w:color="auto" w:fill="FFFFFF"/>
        <w:ind w:firstLine="567"/>
        <w:jc w:val="right"/>
        <w:rPr>
          <w:color w:val="000000" w:themeColor="text1"/>
        </w:rPr>
      </w:pPr>
      <w:r w:rsidRPr="00463911">
        <w:rPr>
          <w:sz w:val="20"/>
          <w:szCs w:val="20"/>
        </w:rPr>
        <w:lastRenderedPageBreak/>
        <w:tab/>
      </w:r>
      <w:r w:rsidR="00016F30" w:rsidRPr="00016F30">
        <w:rPr>
          <w:rStyle w:val="a4"/>
          <w:b w:val="0"/>
          <w:color w:val="000000" w:themeColor="text1"/>
          <w:sz w:val="24"/>
          <w:szCs w:val="24"/>
        </w:rPr>
        <w:t xml:space="preserve">Приложение </w:t>
      </w:r>
    </w:p>
    <w:p w14:paraId="26D8FEA4" w14:textId="77777777" w:rsidR="00016F30" w:rsidRPr="00016F30" w:rsidRDefault="00016F30" w:rsidP="00016F30">
      <w:pPr>
        <w:keepNext/>
        <w:ind w:firstLine="720"/>
        <w:jc w:val="right"/>
        <w:rPr>
          <w:rStyle w:val="a5"/>
          <w:b w:val="0"/>
          <w:color w:val="000000" w:themeColor="text1"/>
          <w:sz w:val="24"/>
          <w:szCs w:val="24"/>
        </w:rPr>
      </w:pPr>
      <w:r w:rsidRPr="00016F30">
        <w:rPr>
          <w:rStyle w:val="a4"/>
          <w:b w:val="0"/>
          <w:color w:val="000000" w:themeColor="text1"/>
          <w:sz w:val="24"/>
          <w:szCs w:val="24"/>
        </w:rPr>
        <w:t xml:space="preserve">к </w:t>
      </w:r>
      <w:r w:rsidRPr="00016F30">
        <w:rPr>
          <w:rStyle w:val="a5"/>
          <w:b w:val="0"/>
          <w:color w:val="000000" w:themeColor="text1"/>
          <w:sz w:val="24"/>
          <w:szCs w:val="24"/>
        </w:rPr>
        <w:t xml:space="preserve">постановлению Администрации </w:t>
      </w:r>
    </w:p>
    <w:p w14:paraId="6DADA999" w14:textId="77777777" w:rsidR="00016F30" w:rsidRPr="00016F30" w:rsidRDefault="00016F30" w:rsidP="00016F30">
      <w:pPr>
        <w:keepNext/>
        <w:ind w:firstLine="720"/>
        <w:jc w:val="right"/>
        <w:rPr>
          <w:color w:val="000000" w:themeColor="text1"/>
        </w:rPr>
      </w:pPr>
      <w:r w:rsidRPr="00016F30">
        <w:rPr>
          <w:color w:val="000000" w:themeColor="text1"/>
        </w:rPr>
        <w:t xml:space="preserve"> городского поселения Безенчук </w:t>
      </w:r>
    </w:p>
    <w:p w14:paraId="3A50527C" w14:textId="77777777" w:rsidR="00016F30" w:rsidRPr="00016F30" w:rsidRDefault="00016F30" w:rsidP="00016F30">
      <w:pPr>
        <w:keepNext/>
        <w:ind w:firstLine="720"/>
        <w:jc w:val="right"/>
        <w:rPr>
          <w:color w:val="000000" w:themeColor="text1"/>
        </w:rPr>
      </w:pPr>
      <w:r w:rsidRPr="00016F30">
        <w:rPr>
          <w:color w:val="000000" w:themeColor="text1"/>
        </w:rPr>
        <w:t xml:space="preserve">муниципального района Безенчукский </w:t>
      </w:r>
    </w:p>
    <w:p w14:paraId="36793B49" w14:textId="263C851F" w:rsidR="00736521" w:rsidRPr="00016F30" w:rsidRDefault="00016F30" w:rsidP="00016F3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6F30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от </w:t>
      </w:r>
      <w:proofErr w:type="gramStart"/>
      <w:r w:rsidR="005B1F1E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="001849AC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2.07.</w:t>
      </w:r>
      <w:r w:rsidRPr="00016F30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2022  г.</w:t>
      </w:r>
      <w:proofErr w:type="gramEnd"/>
      <w:r w:rsidRPr="00016F30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№ </w:t>
      </w:r>
      <w:r w:rsidR="001849AC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3</w:t>
      </w:r>
      <w:r w:rsidR="005B1F1E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2</w:t>
      </w:r>
      <w:r w:rsidR="001849AC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0</w:t>
      </w:r>
    </w:p>
    <w:p w14:paraId="63E429FF" w14:textId="77777777" w:rsidR="00016F30" w:rsidRDefault="00016F30" w:rsidP="00016F3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P34"/>
      <w:bookmarkEnd w:id="0"/>
    </w:p>
    <w:p w14:paraId="432C0A9B" w14:textId="77777777" w:rsidR="00016F30" w:rsidRDefault="00016F30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6D6D19A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A33BCF6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DE5162A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8901935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B23D8D3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941F6F0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2AB1853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8D0F867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3D64F80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43C33981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381DE75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8400B1E" w14:textId="77777777" w:rsidR="00D24C36" w:rsidRPr="0031425F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0896E73" w14:textId="77777777" w:rsidR="00D24C36" w:rsidRPr="0031425F" w:rsidRDefault="00D24C36" w:rsidP="00016F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425F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14:paraId="334FDB69" w14:textId="77777777" w:rsidR="00D24C36" w:rsidRPr="0031425F" w:rsidRDefault="00D24C36" w:rsidP="00016F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425F">
        <w:rPr>
          <w:rFonts w:ascii="Times New Roman" w:hAnsi="Times New Roman" w:cs="Times New Roman"/>
          <w:sz w:val="28"/>
          <w:szCs w:val="28"/>
        </w:rPr>
        <w:t xml:space="preserve">«Формирование современной городской среды на территории </w:t>
      </w:r>
    </w:p>
    <w:p w14:paraId="5739DC07" w14:textId="77777777" w:rsidR="00D24C36" w:rsidRPr="0031425F" w:rsidRDefault="00D24C36" w:rsidP="00016F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425F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муниципального района Безенчукский </w:t>
      </w:r>
    </w:p>
    <w:p w14:paraId="0FB4B14D" w14:textId="61BAD394" w:rsidR="00D24C36" w:rsidRPr="0031425F" w:rsidRDefault="00D24C36" w:rsidP="00016F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1425F">
        <w:rPr>
          <w:rFonts w:ascii="Times New Roman" w:hAnsi="Times New Roman" w:cs="Times New Roman"/>
          <w:sz w:val="28"/>
          <w:szCs w:val="28"/>
        </w:rPr>
        <w:t>Самарской области на 2023-2025 годы».</w:t>
      </w:r>
    </w:p>
    <w:p w14:paraId="5753C934" w14:textId="77777777" w:rsidR="00D24C36" w:rsidRPr="0031425F" w:rsidRDefault="00D24C36" w:rsidP="00016F3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45AB412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6BAEAC2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BCCF49C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0D0E03B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1837364A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192A7C4B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0DEF00B2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4FA7007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36A87B55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8904DF5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30BA74A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011DA252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8E8CE7F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BF744DA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08195FED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081BCD2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646CC82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25206B86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67C9B46A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01B4450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11889ED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5703345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4C6BC6BE" w14:textId="77777777" w:rsidR="00D24C36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5DB43758" w14:textId="5D20A753" w:rsidR="00D24C36" w:rsidRPr="0031425F" w:rsidRDefault="00977F32" w:rsidP="00016F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D24C36" w:rsidRPr="0031425F">
        <w:rPr>
          <w:rFonts w:ascii="Times New Roman" w:hAnsi="Times New Roman" w:cs="Times New Roman"/>
          <w:b w:val="0"/>
          <w:sz w:val="28"/>
          <w:szCs w:val="28"/>
        </w:rPr>
        <w:t>.г.т</w:t>
      </w:r>
      <w:proofErr w:type="spellEnd"/>
      <w:r w:rsidR="00D24C36" w:rsidRPr="0031425F">
        <w:rPr>
          <w:rFonts w:ascii="Times New Roman" w:hAnsi="Times New Roman" w:cs="Times New Roman"/>
          <w:b w:val="0"/>
          <w:sz w:val="28"/>
          <w:szCs w:val="28"/>
        </w:rPr>
        <w:t>. Безенчук</w:t>
      </w:r>
    </w:p>
    <w:p w14:paraId="1EEB5657" w14:textId="74ED0419" w:rsidR="00D24C36" w:rsidRPr="0031425F" w:rsidRDefault="00D24C36" w:rsidP="00016F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1425F">
        <w:rPr>
          <w:rFonts w:ascii="Times New Roman" w:hAnsi="Times New Roman" w:cs="Times New Roman"/>
          <w:b w:val="0"/>
          <w:sz w:val="28"/>
          <w:szCs w:val="28"/>
        </w:rPr>
        <w:t>2022 год</w:t>
      </w:r>
    </w:p>
    <w:p w14:paraId="11478923" w14:textId="7C5C61B9" w:rsidR="008D1264" w:rsidRDefault="008D1264" w:rsidP="00016F3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FA9535A" w14:textId="77777777" w:rsidR="001B4E07" w:rsidRPr="001B4E07" w:rsidRDefault="001B4E07" w:rsidP="001B4E07">
      <w:pPr>
        <w:tabs>
          <w:tab w:val="left" w:pos="5245"/>
        </w:tabs>
        <w:jc w:val="center"/>
        <w:rPr>
          <w:b/>
          <w:sz w:val="28"/>
          <w:szCs w:val="28"/>
        </w:rPr>
      </w:pPr>
      <w:r w:rsidRPr="001B4E07">
        <w:rPr>
          <w:b/>
          <w:sz w:val="28"/>
          <w:szCs w:val="28"/>
        </w:rPr>
        <w:lastRenderedPageBreak/>
        <w:t>ПАСПОРТ</w:t>
      </w:r>
    </w:p>
    <w:p w14:paraId="6DEF4D81" w14:textId="77777777" w:rsidR="001B4E07" w:rsidRPr="001B4E07" w:rsidRDefault="001B4E07" w:rsidP="001B4E07">
      <w:pPr>
        <w:tabs>
          <w:tab w:val="left" w:pos="5245"/>
        </w:tabs>
        <w:jc w:val="center"/>
        <w:rPr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муниципальной программы «Формирование современной городской среды </w:t>
      </w:r>
      <w:r w:rsidRPr="001B4E07">
        <w:rPr>
          <w:rFonts w:eastAsiaTheme="minorEastAsia"/>
          <w:b/>
          <w:color w:val="auto"/>
          <w:kern w:val="0"/>
          <w:sz w:val="28"/>
          <w:szCs w:val="28"/>
          <w:lang w:eastAsia="ru-RU"/>
        </w:rPr>
        <w:t>на территории городского поселения Безенчук муниципального района Безенчукский Самарской области</w:t>
      </w:r>
      <w:r w:rsidRPr="001B4E07">
        <w:rPr>
          <w:b/>
          <w:sz w:val="28"/>
          <w:szCs w:val="28"/>
        </w:rPr>
        <w:t xml:space="preserve"> муниципального района Безенчукский» на 2023-2025 годы.</w:t>
      </w:r>
    </w:p>
    <w:p w14:paraId="107D3558" w14:textId="77777777" w:rsidR="001B4E07" w:rsidRPr="001B4E07" w:rsidRDefault="001B4E07" w:rsidP="001B4E07">
      <w:pPr>
        <w:tabs>
          <w:tab w:val="left" w:pos="5245"/>
        </w:tabs>
        <w:jc w:val="center"/>
        <w:rPr>
          <w:b/>
          <w:sz w:val="28"/>
          <w:szCs w:val="28"/>
        </w:rPr>
      </w:pPr>
      <w:r w:rsidRPr="001B4E07">
        <w:rPr>
          <w:b/>
          <w:sz w:val="28"/>
          <w:szCs w:val="28"/>
        </w:rPr>
        <w:t>(далее - Программа)</w:t>
      </w:r>
    </w:p>
    <w:p w14:paraId="2E741E9A" w14:textId="77777777" w:rsidR="001B4E07" w:rsidRPr="001B4E07" w:rsidRDefault="001B4E07" w:rsidP="001B4E07">
      <w:pPr>
        <w:suppressAutoHyphens w:val="0"/>
        <w:autoSpaceDE w:val="0"/>
        <w:autoSpaceDN w:val="0"/>
        <w:jc w:val="center"/>
        <w:rPr>
          <w:rFonts w:eastAsiaTheme="minorEastAsia"/>
          <w:color w:val="auto"/>
          <w:kern w:val="0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7"/>
        <w:gridCol w:w="6662"/>
      </w:tblGrid>
      <w:tr w:rsidR="001B4E07" w:rsidRPr="001B4E07" w14:paraId="5BA09202" w14:textId="77777777" w:rsidTr="001B4E07">
        <w:trPr>
          <w:trHeight w:val="691"/>
        </w:trPr>
        <w:tc>
          <w:tcPr>
            <w:tcW w:w="2977" w:type="dxa"/>
          </w:tcPr>
          <w:p w14:paraId="37C6C52D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Ответственный исполнитель за выполнение мероприятий муниципальной программы</w:t>
            </w:r>
          </w:p>
        </w:tc>
        <w:tc>
          <w:tcPr>
            <w:tcW w:w="6662" w:type="dxa"/>
          </w:tcPr>
          <w:p w14:paraId="5F8710E9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Администрация городского поселения Безенчук</w:t>
            </w:r>
          </w:p>
        </w:tc>
      </w:tr>
      <w:tr w:rsidR="001B4E07" w:rsidRPr="001B4E07" w14:paraId="3129DBE4" w14:textId="77777777" w:rsidTr="001B4E07">
        <w:trPr>
          <w:trHeight w:val="691"/>
        </w:trPr>
        <w:tc>
          <w:tcPr>
            <w:tcW w:w="2977" w:type="dxa"/>
          </w:tcPr>
          <w:p w14:paraId="3A0E4EFD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Участники Программы</w:t>
            </w:r>
          </w:p>
        </w:tc>
        <w:tc>
          <w:tcPr>
            <w:tcW w:w="6662" w:type="dxa"/>
          </w:tcPr>
          <w:p w14:paraId="51F907D7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 xml:space="preserve">Администрация г. п. Безенчук, </w:t>
            </w:r>
          </w:p>
          <w:p w14:paraId="59AEAB54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Граждане, их объединения; заинтересованные лица; организации, в том числе общественные;</w:t>
            </w:r>
          </w:p>
          <w:p w14:paraId="1CEFA8C2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Подрядные организации</w:t>
            </w:r>
          </w:p>
        </w:tc>
      </w:tr>
      <w:tr w:rsidR="001B4E07" w:rsidRPr="001B4E07" w14:paraId="0A732715" w14:textId="77777777" w:rsidTr="001B4E07">
        <w:trPr>
          <w:trHeight w:val="651"/>
        </w:trPr>
        <w:tc>
          <w:tcPr>
            <w:tcW w:w="2977" w:type="dxa"/>
          </w:tcPr>
          <w:p w14:paraId="2DE58342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Цели Программы</w:t>
            </w:r>
          </w:p>
        </w:tc>
        <w:tc>
          <w:tcPr>
            <w:tcW w:w="6662" w:type="dxa"/>
          </w:tcPr>
          <w:p w14:paraId="58E9551D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 xml:space="preserve">Повышение уровня </w:t>
            </w:r>
            <w:proofErr w:type="gramStart"/>
            <w:r w:rsidRPr="001B4E07">
              <w:rPr>
                <w:sz w:val="26"/>
                <w:szCs w:val="26"/>
              </w:rPr>
              <w:t>благоустройства  и</w:t>
            </w:r>
            <w:proofErr w:type="gramEnd"/>
            <w:r w:rsidRPr="001B4E07">
              <w:rPr>
                <w:sz w:val="26"/>
                <w:szCs w:val="26"/>
              </w:rPr>
              <w:t xml:space="preserve"> санитарного содержания территории городского поселения Безенчук, создание здоровых, целесообразных и благоприятных условий жизни для населения</w:t>
            </w:r>
          </w:p>
        </w:tc>
      </w:tr>
      <w:tr w:rsidR="001B4E07" w:rsidRPr="001B4E07" w14:paraId="786E2145" w14:textId="77777777" w:rsidTr="001B4E07">
        <w:trPr>
          <w:trHeight w:val="835"/>
        </w:trPr>
        <w:tc>
          <w:tcPr>
            <w:tcW w:w="2977" w:type="dxa"/>
          </w:tcPr>
          <w:p w14:paraId="7EAF1988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Задачи Программы</w:t>
            </w:r>
          </w:p>
        </w:tc>
        <w:tc>
          <w:tcPr>
            <w:tcW w:w="6662" w:type="dxa"/>
          </w:tcPr>
          <w:p w14:paraId="1E736C7F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Повышение уровня благоустройства дворовых территорий.</w:t>
            </w:r>
          </w:p>
          <w:p w14:paraId="4D1601CD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 xml:space="preserve">Повышение уровня </w:t>
            </w:r>
            <w:proofErr w:type="gramStart"/>
            <w:r w:rsidRPr="001B4E07">
              <w:rPr>
                <w:sz w:val="26"/>
                <w:szCs w:val="26"/>
              </w:rPr>
              <w:t>благоустройства  территорий</w:t>
            </w:r>
            <w:proofErr w:type="gramEnd"/>
            <w:r w:rsidRPr="001B4E07">
              <w:rPr>
                <w:sz w:val="26"/>
                <w:szCs w:val="26"/>
              </w:rPr>
              <w:t xml:space="preserve"> общего пользования.</w:t>
            </w:r>
          </w:p>
          <w:p w14:paraId="6050021E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 xml:space="preserve">Повышение уровня вовлеченности </w:t>
            </w:r>
            <w:r w:rsidRPr="001B4E07">
              <w:rPr>
                <w:rFonts w:eastAsia="Arial Unicode MS"/>
                <w:sz w:val="26"/>
                <w:szCs w:val="26"/>
              </w:rPr>
              <w:t>заинтересованных граждан, организаций, в том числе общественных в реализацию мероприятий по благоустройству территории</w:t>
            </w:r>
            <w:r w:rsidRPr="001B4E07">
              <w:rPr>
                <w:sz w:val="26"/>
                <w:szCs w:val="26"/>
              </w:rPr>
              <w:t xml:space="preserve"> городского поселения Безенчук</w:t>
            </w:r>
          </w:p>
        </w:tc>
      </w:tr>
      <w:tr w:rsidR="001B4E07" w:rsidRPr="001B4E07" w14:paraId="2FBEDB96" w14:textId="77777777" w:rsidTr="001B4E07">
        <w:trPr>
          <w:trHeight w:val="539"/>
        </w:trPr>
        <w:tc>
          <w:tcPr>
            <w:tcW w:w="2977" w:type="dxa"/>
          </w:tcPr>
          <w:p w14:paraId="33FF553E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Целевые индикаторы и показатели Программы</w:t>
            </w:r>
          </w:p>
        </w:tc>
        <w:tc>
          <w:tcPr>
            <w:tcW w:w="6662" w:type="dxa"/>
          </w:tcPr>
          <w:p w14:paraId="65760B0E" w14:textId="77777777" w:rsidR="001B4E07" w:rsidRPr="001B4E07" w:rsidRDefault="001B4E07" w:rsidP="001B4E07">
            <w:pPr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 xml:space="preserve">Доля благоустроенных </w:t>
            </w:r>
            <w:proofErr w:type="gramStart"/>
            <w:r w:rsidRPr="001B4E07">
              <w:rPr>
                <w:sz w:val="26"/>
                <w:szCs w:val="26"/>
              </w:rPr>
              <w:t>дворовых  территорий</w:t>
            </w:r>
            <w:proofErr w:type="gramEnd"/>
            <w:r w:rsidRPr="001B4E07">
              <w:rPr>
                <w:sz w:val="26"/>
                <w:szCs w:val="26"/>
              </w:rPr>
              <w:t xml:space="preserve"> от общего количества и площади дворовых территорий,  %;</w:t>
            </w:r>
          </w:p>
          <w:p w14:paraId="7C9308A0" w14:textId="77777777" w:rsidR="001B4E07" w:rsidRPr="001B4E07" w:rsidRDefault="001B4E07" w:rsidP="001B4E07">
            <w:pPr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 xml:space="preserve">Доля и площади благоустроенных муниципальных территорий общего пользования от общей площади муниципальных территорий общего </w:t>
            </w:r>
            <w:proofErr w:type="gramStart"/>
            <w:r w:rsidRPr="001B4E07">
              <w:rPr>
                <w:sz w:val="26"/>
                <w:szCs w:val="26"/>
              </w:rPr>
              <w:t>пользования,  %</w:t>
            </w:r>
            <w:proofErr w:type="gramEnd"/>
            <w:r w:rsidRPr="001B4E07">
              <w:rPr>
                <w:sz w:val="26"/>
                <w:szCs w:val="26"/>
              </w:rPr>
              <w:t>;</w:t>
            </w:r>
          </w:p>
        </w:tc>
      </w:tr>
      <w:tr w:rsidR="001B4E07" w:rsidRPr="001B4E07" w14:paraId="26677EE2" w14:textId="77777777" w:rsidTr="001B4E07">
        <w:tc>
          <w:tcPr>
            <w:tcW w:w="2977" w:type="dxa"/>
          </w:tcPr>
          <w:p w14:paraId="47FACDE7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 xml:space="preserve">Срок реализации Программы </w:t>
            </w:r>
          </w:p>
        </w:tc>
        <w:tc>
          <w:tcPr>
            <w:tcW w:w="6662" w:type="dxa"/>
          </w:tcPr>
          <w:p w14:paraId="7BB9EA89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2023-2025 годы</w:t>
            </w:r>
          </w:p>
        </w:tc>
      </w:tr>
      <w:tr w:rsidR="001B4E07" w:rsidRPr="001B4E07" w14:paraId="3BAD07E8" w14:textId="77777777" w:rsidTr="001B4E07">
        <w:tc>
          <w:tcPr>
            <w:tcW w:w="2977" w:type="dxa"/>
          </w:tcPr>
          <w:p w14:paraId="6B7B7A57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Объемы бюджетных ассигнований</w:t>
            </w:r>
          </w:p>
        </w:tc>
        <w:tc>
          <w:tcPr>
            <w:tcW w:w="6662" w:type="dxa"/>
          </w:tcPr>
          <w:p w14:paraId="7B115E6D" w14:textId="77777777" w:rsidR="001B4E07" w:rsidRPr="001B4E07" w:rsidRDefault="001B4E07" w:rsidP="001B4E07">
            <w:pPr>
              <w:suppressAutoHyphens w:val="0"/>
              <w:autoSpaceDE w:val="0"/>
              <w:autoSpaceDN w:val="0"/>
              <w:jc w:val="both"/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</w:pPr>
            <w:r w:rsidRPr="001B4E07"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  <w:t>Общий объем средств, направляемых на реализацию муниципальной программы, составляет   тыс. рублей, из них:</w:t>
            </w:r>
          </w:p>
          <w:p w14:paraId="6460817E" w14:textId="77777777" w:rsidR="001B4E07" w:rsidRPr="001B4E07" w:rsidRDefault="001B4E07" w:rsidP="001B4E07">
            <w:pPr>
              <w:suppressAutoHyphens w:val="0"/>
              <w:autoSpaceDE w:val="0"/>
              <w:autoSpaceDN w:val="0"/>
              <w:jc w:val="both"/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</w:pPr>
            <w:r w:rsidRPr="001B4E07"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  <w:t xml:space="preserve"> тыс. рублей за счет средств местного </w:t>
            </w:r>
            <w:proofErr w:type="gramStart"/>
            <w:r w:rsidRPr="001B4E07"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  <w:t>бюджета  и</w:t>
            </w:r>
            <w:proofErr w:type="gramEnd"/>
            <w:r w:rsidRPr="001B4E07"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  <w:t xml:space="preserve"> внебюджетных источников,</w:t>
            </w:r>
          </w:p>
          <w:p w14:paraId="6554AF64" w14:textId="77777777" w:rsidR="001B4E07" w:rsidRPr="001B4E07" w:rsidRDefault="001B4E07" w:rsidP="001B4E07">
            <w:pPr>
              <w:suppressAutoHyphens w:val="0"/>
              <w:autoSpaceDE w:val="0"/>
              <w:autoSpaceDN w:val="0"/>
              <w:jc w:val="both"/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</w:pPr>
            <w:r w:rsidRPr="001B4E07"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  <w:t xml:space="preserve"> тыс. рублей за счет средств областного бюджета,  </w:t>
            </w:r>
          </w:p>
          <w:p w14:paraId="7CD96963" w14:textId="77777777" w:rsidR="001B4E07" w:rsidRPr="001B4E07" w:rsidRDefault="001B4E07" w:rsidP="001B4E07">
            <w:pPr>
              <w:suppressAutoHyphens w:val="0"/>
              <w:autoSpaceDE w:val="0"/>
              <w:autoSpaceDN w:val="0"/>
              <w:jc w:val="both"/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</w:pPr>
            <w:r w:rsidRPr="001B4E07">
              <w:rPr>
                <w:rFonts w:eastAsiaTheme="minorEastAsia"/>
                <w:color w:val="auto"/>
                <w:kern w:val="0"/>
                <w:sz w:val="26"/>
                <w:szCs w:val="26"/>
                <w:lang w:eastAsia="ru-RU"/>
              </w:rPr>
              <w:t xml:space="preserve">тыс. рублей за счет средств федерального бюджета,  </w:t>
            </w:r>
          </w:p>
        </w:tc>
      </w:tr>
      <w:tr w:rsidR="001B4E07" w:rsidRPr="001B4E07" w14:paraId="61B75547" w14:textId="77777777" w:rsidTr="001B4E07">
        <w:tc>
          <w:tcPr>
            <w:tcW w:w="2977" w:type="dxa"/>
          </w:tcPr>
          <w:p w14:paraId="78151C61" w14:textId="77777777" w:rsidR="001B4E07" w:rsidRPr="001B4E07" w:rsidRDefault="001B4E07" w:rsidP="001B4E07">
            <w:pPr>
              <w:tabs>
                <w:tab w:val="left" w:pos="5245"/>
              </w:tabs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Ожидаемы результаты реализации Программы</w:t>
            </w:r>
          </w:p>
        </w:tc>
        <w:tc>
          <w:tcPr>
            <w:tcW w:w="6662" w:type="dxa"/>
          </w:tcPr>
          <w:p w14:paraId="5CEEB1EB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Увеличение дворовых территорий многоквартирных домов, проездов к дворовым территориям, отвечающих нормативным требованиям.</w:t>
            </w:r>
          </w:p>
          <w:p w14:paraId="4C2C67CD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t>Увеличение благоустроенных территорий общественного назначения, отвечающих потребностям жителей.</w:t>
            </w:r>
          </w:p>
          <w:p w14:paraId="5E96FEBC" w14:textId="77777777" w:rsidR="001B4E07" w:rsidRPr="001B4E07" w:rsidRDefault="001B4E07" w:rsidP="001B4E07">
            <w:pPr>
              <w:tabs>
                <w:tab w:val="left" w:pos="5245"/>
              </w:tabs>
              <w:jc w:val="both"/>
              <w:rPr>
                <w:sz w:val="26"/>
                <w:szCs w:val="26"/>
              </w:rPr>
            </w:pPr>
            <w:r w:rsidRPr="001B4E07">
              <w:rPr>
                <w:sz w:val="26"/>
                <w:szCs w:val="26"/>
              </w:rPr>
              <w:lastRenderedPageBreak/>
              <w:t>Увеличение заинтересованных граждан и организаций, в том числе общественных в реализацию мероприятий по благоустройству.</w:t>
            </w:r>
          </w:p>
        </w:tc>
      </w:tr>
    </w:tbl>
    <w:p w14:paraId="4F2AC48F" w14:textId="77777777" w:rsidR="00E15746" w:rsidRDefault="00E15746" w:rsidP="001B4E07">
      <w:pPr>
        <w:suppressAutoHyphens w:val="0"/>
        <w:autoSpaceDE w:val="0"/>
        <w:autoSpaceDN w:val="0"/>
        <w:ind w:firstLine="709"/>
        <w:jc w:val="center"/>
        <w:outlineLvl w:val="1"/>
        <w:rPr>
          <w:rFonts w:eastAsiaTheme="minorEastAsia"/>
          <w:b/>
          <w:color w:val="auto"/>
          <w:kern w:val="0"/>
          <w:sz w:val="28"/>
          <w:szCs w:val="28"/>
          <w:lang w:eastAsia="ru-RU"/>
        </w:rPr>
      </w:pPr>
    </w:p>
    <w:p w14:paraId="514F5C9C" w14:textId="7AFC57D1" w:rsidR="001B4E07" w:rsidRDefault="001B4E07" w:rsidP="001B4E07">
      <w:pPr>
        <w:suppressAutoHyphens w:val="0"/>
        <w:autoSpaceDE w:val="0"/>
        <w:autoSpaceDN w:val="0"/>
        <w:ind w:firstLine="709"/>
        <w:jc w:val="center"/>
        <w:outlineLvl w:val="1"/>
        <w:rPr>
          <w:rFonts w:eastAsiaTheme="minorEastAsia"/>
          <w:b/>
          <w:color w:val="auto"/>
          <w:kern w:val="0"/>
          <w:sz w:val="28"/>
          <w:szCs w:val="28"/>
          <w:lang w:eastAsia="ru-RU"/>
        </w:rPr>
      </w:pPr>
      <w:r w:rsidRPr="001B4E07">
        <w:rPr>
          <w:rFonts w:eastAsiaTheme="minorEastAsia"/>
          <w:b/>
          <w:color w:val="auto"/>
          <w:kern w:val="0"/>
          <w:sz w:val="28"/>
          <w:szCs w:val="28"/>
          <w:lang w:eastAsia="ru-RU"/>
        </w:rPr>
        <w:t>Раздел 1. Характеристика текущего состояния сферы благоустройства в городском поселении Безенчук.</w:t>
      </w:r>
    </w:p>
    <w:p w14:paraId="3DC1EF27" w14:textId="77777777" w:rsidR="00E15746" w:rsidRPr="001B4E07" w:rsidRDefault="00E15746" w:rsidP="001B4E07">
      <w:pPr>
        <w:suppressAutoHyphens w:val="0"/>
        <w:autoSpaceDE w:val="0"/>
        <w:autoSpaceDN w:val="0"/>
        <w:ind w:firstLine="709"/>
        <w:jc w:val="center"/>
        <w:outlineLvl w:val="1"/>
        <w:rPr>
          <w:rFonts w:eastAsiaTheme="minorEastAsia"/>
          <w:b/>
          <w:color w:val="auto"/>
          <w:kern w:val="0"/>
          <w:sz w:val="28"/>
          <w:szCs w:val="28"/>
          <w:lang w:eastAsia="ru-RU"/>
        </w:rPr>
      </w:pPr>
    </w:p>
    <w:p w14:paraId="6CA0A203" w14:textId="77777777" w:rsidR="001B4E07" w:rsidRPr="001B4E07" w:rsidRDefault="001B4E07" w:rsidP="001B4E07">
      <w:pPr>
        <w:tabs>
          <w:tab w:val="left" w:pos="0"/>
        </w:tabs>
        <w:jc w:val="both"/>
        <w:rPr>
          <w:sz w:val="28"/>
          <w:szCs w:val="28"/>
        </w:rPr>
      </w:pPr>
      <w:r w:rsidRPr="001B4E07">
        <w:rPr>
          <w:sz w:val="28"/>
          <w:szCs w:val="28"/>
        </w:rPr>
        <w:tab/>
        <w:t xml:space="preserve">Одним из главных приоритетов развития территории городского поселения Безенчук является создание благоприятной среды для проживания населения и ведения экономической деятельности. Уровень благоустройства городской среды определяет комфортность проживания граждан и является одной из проблем, требующих каждодневного внимания и эффективного решения, которое включает в себя комплекс мероприятий по инженерной подготовке и обеспечению безопасности, озеленению и устройству покрытий, освещению, размещению малых архитектурных форм и объектов. Запущенность и не ухоженность скверов, парков, площадей, отсутствие детских игровых площадок и зон отдыха во дворах, устаревшие малые архитектурные формы </w:t>
      </w:r>
      <w:proofErr w:type="gramStart"/>
      <w:r w:rsidRPr="001B4E07">
        <w:rPr>
          <w:sz w:val="28"/>
          <w:szCs w:val="28"/>
        </w:rPr>
        <w:t>- все это</w:t>
      </w:r>
      <w:proofErr w:type="gramEnd"/>
      <w:r w:rsidRPr="001B4E07">
        <w:rPr>
          <w:sz w:val="28"/>
          <w:szCs w:val="28"/>
        </w:rPr>
        <w:t xml:space="preserve"> негативно влияет на эмоциональное состояние и качество жизни населения.</w:t>
      </w:r>
    </w:p>
    <w:p w14:paraId="69744905" w14:textId="77777777" w:rsidR="001B4E07" w:rsidRPr="001B4E07" w:rsidRDefault="001B4E07" w:rsidP="001B4E07">
      <w:pPr>
        <w:tabs>
          <w:tab w:val="left" w:pos="0"/>
        </w:tabs>
        <w:jc w:val="both"/>
        <w:rPr>
          <w:sz w:val="28"/>
          <w:szCs w:val="28"/>
        </w:rPr>
      </w:pPr>
      <w:r w:rsidRPr="001B4E07">
        <w:rPr>
          <w:sz w:val="28"/>
          <w:szCs w:val="28"/>
        </w:rPr>
        <w:tab/>
        <w:t>Для решения этих проблем возникла необходимость в разработке муниципальной программы по формированию комфортной городской среды. Но реализация мероприятий программы невозможно без участия средств федерального и областного бюджетов. В связи с этим Правительством Российской Федерации в рамках приоритетного проекта «Формирование комфортной городской среды» разработаны и утверждены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(постановление правительства РФ от 10.02.2017 № 169).</w:t>
      </w:r>
    </w:p>
    <w:p w14:paraId="2D222F71" w14:textId="77777777" w:rsidR="001B4E07" w:rsidRPr="001B4E07" w:rsidRDefault="001B4E07" w:rsidP="001B4E07">
      <w:pPr>
        <w:tabs>
          <w:tab w:val="left" w:pos="0"/>
        </w:tabs>
        <w:jc w:val="both"/>
        <w:rPr>
          <w:sz w:val="28"/>
          <w:szCs w:val="28"/>
        </w:rPr>
      </w:pPr>
      <w:r w:rsidRPr="001B4E07">
        <w:rPr>
          <w:sz w:val="28"/>
          <w:szCs w:val="28"/>
        </w:rPr>
        <w:tab/>
        <w:t xml:space="preserve">Дворовые территории многоквартирных домов городского поселения Безенчук (далее – дворовые территории) являются важнейшей составной частью транспортной системы. От уровня транспортно-эксплуатационного состояния дворовых территорий многоквартирных домов и проездов к дворовым территориям во многом зависит качество жизни населения. </w:t>
      </w:r>
    </w:p>
    <w:p w14:paraId="1382C7BD" w14:textId="77777777" w:rsidR="001B4E07" w:rsidRPr="001B4E07" w:rsidRDefault="001B4E07" w:rsidP="001B4E07">
      <w:pPr>
        <w:tabs>
          <w:tab w:val="left" w:pos="0"/>
        </w:tabs>
        <w:jc w:val="both"/>
        <w:rPr>
          <w:sz w:val="28"/>
          <w:szCs w:val="28"/>
        </w:rPr>
      </w:pPr>
      <w:r w:rsidRPr="001B4E07">
        <w:rPr>
          <w:sz w:val="28"/>
          <w:szCs w:val="28"/>
        </w:rPr>
        <w:tab/>
        <w:t xml:space="preserve">Благоустройство дворовых территорий и общественных территорий невозможно осуществлять без комплексного подхода.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14:paraId="1B354E4B" w14:textId="77777777" w:rsidR="001B4E07" w:rsidRPr="001B4E07" w:rsidRDefault="001B4E07" w:rsidP="001B4E07">
      <w:pPr>
        <w:tabs>
          <w:tab w:val="left" w:pos="0"/>
        </w:tabs>
        <w:jc w:val="both"/>
        <w:rPr>
          <w:sz w:val="28"/>
          <w:szCs w:val="28"/>
        </w:rPr>
      </w:pPr>
      <w:r w:rsidRPr="001B4E07">
        <w:rPr>
          <w:sz w:val="28"/>
          <w:szCs w:val="28"/>
        </w:rPr>
        <w:tab/>
        <w:t xml:space="preserve">Важнейшей задачей органов местного самоуправления городского поселения Безенчук является формирование и обеспечение среды, комфортной и благоприятной для проживания населения, в том числе благоустройство дворовых </w:t>
      </w:r>
      <w:r w:rsidRPr="001B4E07">
        <w:rPr>
          <w:sz w:val="28"/>
          <w:szCs w:val="28"/>
        </w:rPr>
        <w:lastRenderedPageBreak/>
        <w:t xml:space="preserve">территорий и общественных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14:paraId="6709424D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sz w:val="28"/>
          <w:szCs w:val="28"/>
        </w:rPr>
        <w:tab/>
      </w:r>
      <w:r w:rsidRPr="001B4E07">
        <w:rPr>
          <w:rFonts w:eastAsia="Calibri"/>
          <w:sz w:val="28"/>
          <w:szCs w:val="28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14:paraId="69416082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ab/>
        <w:t>Благоустройство дворовых территорий осуществляется исходя из минимального и дополнительного перечней работ по их благоустройству.</w:t>
      </w:r>
    </w:p>
    <w:p w14:paraId="0C204195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ab/>
        <w:t>Минимальный перечень работ по благоустройству дворовых территорий многоквартирных домов включает:</w:t>
      </w:r>
    </w:p>
    <w:p w14:paraId="4C80A940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>- ремонт дворовых проездов;</w:t>
      </w:r>
    </w:p>
    <w:p w14:paraId="7EE9D7F5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>- обеспечение освещения дворовых территорий;</w:t>
      </w:r>
    </w:p>
    <w:p w14:paraId="6C0EDECB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>- установка скамеек, урн для мусора.</w:t>
      </w:r>
    </w:p>
    <w:p w14:paraId="1185F747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ab/>
        <w:t>Дополнительный перечень работ по благоустройству дворовых     территорий многоквартирных домов включает:</w:t>
      </w:r>
    </w:p>
    <w:p w14:paraId="5B6C1710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 xml:space="preserve">- оборудование детских площадок и (или) спортивных площадок;                    </w:t>
      </w:r>
    </w:p>
    <w:p w14:paraId="5CBDAA76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>- оборудование автомобильных парковок;</w:t>
      </w:r>
    </w:p>
    <w:p w14:paraId="73414F0D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>- озеленение территории и иные виды работ, определенные государственным органом Самарской области.</w:t>
      </w:r>
    </w:p>
    <w:p w14:paraId="2B828BED" w14:textId="77777777" w:rsidR="001B4E07" w:rsidRPr="001B4E07" w:rsidRDefault="001B4E07" w:rsidP="001B4E07">
      <w:pPr>
        <w:tabs>
          <w:tab w:val="left" w:pos="0"/>
        </w:tabs>
        <w:jc w:val="both"/>
        <w:rPr>
          <w:rFonts w:eastAsia="Calibri"/>
          <w:sz w:val="28"/>
          <w:szCs w:val="28"/>
        </w:rPr>
      </w:pPr>
      <w:r w:rsidRPr="001B4E07">
        <w:rPr>
          <w:rFonts w:eastAsia="Calibri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перечнем. </w:t>
      </w:r>
    </w:p>
    <w:p w14:paraId="4A3ED3A5" w14:textId="54007951" w:rsidR="001B4E07" w:rsidRDefault="001B4E07" w:rsidP="001B4E07">
      <w:pPr>
        <w:tabs>
          <w:tab w:val="left" w:pos="0"/>
        </w:tabs>
        <w:jc w:val="both"/>
        <w:rPr>
          <w:color w:val="C0504D"/>
          <w:sz w:val="28"/>
          <w:szCs w:val="28"/>
        </w:rPr>
      </w:pPr>
      <w:r w:rsidRPr="001B4E07">
        <w:rPr>
          <w:rFonts w:eastAsia="Calibri"/>
          <w:color w:val="C0504D"/>
          <w:sz w:val="28"/>
          <w:szCs w:val="28"/>
        </w:rPr>
        <w:tab/>
      </w:r>
      <w:r w:rsidRPr="001B4E07">
        <w:rPr>
          <w:sz w:val="28"/>
          <w:szCs w:val="28"/>
        </w:rPr>
        <w:t>Проведение мероприятий по благоустройству дворовых территорий многоквартирных домов, расположенных на территории городского поселения Безенчук, а также общественных территорий осуществляется с условием создания доступной среды, а именно обеспечения физической, пространственной и информационной доступности дворовых и общественных территорий для инвалидов и маломобильных групп населения</w:t>
      </w:r>
      <w:r w:rsidRPr="001B4E07">
        <w:rPr>
          <w:color w:val="C0504D"/>
          <w:sz w:val="28"/>
          <w:szCs w:val="28"/>
        </w:rPr>
        <w:t>.</w:t>
      </w:r>
    </w:p>
    <w:p w14:paraId="313B0393" w14:textId="77777777" w:rsidR="00E15746" w:rsidRPr="001B4E07" w:rsidRDefault="00E15746" w:rsidP="001B4E07">
      <w:pPr>
        <w:tabs>
          <w:tab w:val="left" w:pos="0"/>
        </w:tabs>
        <w:jc w:val="both"/>
        <w:rPr>
          <w:color w:val="C0504D"/>
          <w:sz w:val="28"/>
          <w:szCs w:val="28"/>
        </w:rPr>
      </w:pPr>
    </w:p>
    <w:p w14:paraId="674A44E5" w14:textId="1F079DF7" w:rsidR="001B4E07" w:rsidRDefault="001B4E07" w:rsidP="00E15746">
      <w:pPr>
        <w:suppressAutoHyphens w:val="0"/>
        <w:autoSpaceDE w:val="0"/>
        <w:autoSpaceDN w:val="0"/>
        <w:jc w:val="center"/>
        <w:rPr>
          <w:rFonts w:eastAsia="Arial Unicode MS"/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2. </w:t>
      </w:r>
      <w:r w:rsidRPr="001B4E07">
        <w:rPr>
          <w:rFonts w:eastAsia="Arial Unicode MS"/>
          <w:b/>
          <w:sz w:val="28"/>
          <w:szCs w:val="28"/>
        </w:rPr>
        <w:t>Описание целей и задач муниципальной программы.</w:t>
      </w:r>
    </w:p>
    <w:p w14:paraId="183E8503" w14:textId="77777777" w:rsidR="00E15746" w:rsidRPr="001B4E07" w:rsidRDefault="00E15746" w:rsidP="00E15746">
      <w:pPr>
        <w:suppressAutoHyphens w:val="0"/>
        <w:autoSpaceDE w:val="0"/>
        <w:autoSpaceDN w:val="0"/>
        <w:jc w:val="both"/>
        <w:rPr>
          <w:rFonts w:eastAsia="Arial Unicode MS"/>
          <w:b/>
          <w:sz w:val="28"/>
          <w:szCs w:val="28"/>
        </w:rPr>
      </w:pPr>
    </w:p>
    <w:p w14:paraId="2741EADF" w14:textId="77777777" w:rsidR="001B4E07" w:rsidRPr="001B4E07" w:rsidRDefault="001B4E07" w:rsidP="001B4E07">
      <w:pPr>
        <w:ind w:firstLine="567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Основной целью программы является </w:t>
      </w:r>
      <w:r w:rsidRPr="001B4E07">
        <w:rPr>
          <w:rFonts w:eastAsia="Arial Unicode MS"/>
          <w:sz w:val="28"/>
          <w:szCs w:val="28"/>
        </w:rPr>
        <w:t xml:space="preserve">повышение уровня благоустройства территории </w:t>
      </w:r>
      <w:r w:rsidRPr="001B4E07">
        <w:rPr>
          <w:sz w:val="28"/>
          <w:szCs w:val="28"/>
        </w:rPr>
        <w:t>городского поселения Безенчук.</w:t>
      </w:r>
    </w:p>
    <w:p w14:paraId="26DC3325" w14:textId="77777777" w:rsidR="001B4E07" w:rsidRPr="001B4E07" w:rsidRDefault="001B4E07" w:rsidP="001B4E07">
      <w:pPr>
        <w:ind w:firstLine="567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Основными задачами муниципальной программы являются:</w:t>
      </w:r>
    </w:p>
    <w:p w14:paraId="68A2ECE1" w14:textId="77777777" w:rsidR="001B4E07" w:rsidRPr="001B4E07" w:rsidRDefault="001B4E07" w:rsidP="001B4E07">
      <w:pPr>
        <w:ind w:firstLine="567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- повышение уровня благоустройства дворовых территорий многоквартирных домов муниципального района Безенчукский;</w:t>
      </w:r>
    </w:p>
    <w:p w14:paraId="4D6656CB" w14:textId="77777777" w:rsidR="001B4E07" w:rsidRPr="001B4E07" w:rsidRDefault="001B4E07" w:rsidP="001B4E07">
      <w:pPr>
        <w:ind w:firstLine="567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-     повышение уровня благоустройства территорий общего пользования;</w:t>
      </w:r>
    </w:p>
    <w:p w14:paraId="6A1C8887" w14:textId="31BD9F7F" w:rsidR="001B4E07" w:rsidRDefault="001B4E07" w:rsidP="001B4E07">
      <w:pPr>
        <w:ind w:firstLine="567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- повышение уровня вовлеченности заинтересованных граждан, общественных организаций в реализацию мероприятий по благоустройству территории муниципального района Безенчукский.</w:t>
      </w:r>
    </w:p>
    <w:p w14:paraId="529C8BF3" w14:textId="77777777" w:rsidR="007A776F" w:rsidRPr="001B4E07" w:rsidRDefault="007A776F" w:rsidP="001B4E07">
      <w:pPr>
        <w:ind w:firstLine="567"/>
        <w:jc w:val="both"/>
        <w:rPr>
          <w:rFonts w:eastAsia="Arial Unicode MS"/>
          <w:sz w:val="28"/>
          <w:szCs w:val="28"/>
        </w:rPr>
      </w:pPr>
    </w:p>
    <w:p w14:paraId="63AE9AA0" w14:textId="15B9E12E" w:rsidR="001B4E07" w:rsidRDefault="001B4E07" w:rsidP="007A776F">
      <w:pPr>
        <w:contextualSpacing/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3. </w:t>
      </w:r>
      <w:r w:rsidRPr="001B4E07">
        <w:rPr>
          <w:rFonts w:eastAsia="Calibri"/>
          <w:b/>
          <w:sz w:val="28"/>
          <w:szCs w:val="28"/>
        </w:rPr>
        <w:t>Прогноз конечных результатов муниципальной программы.</w:t>
      </w:r>
    </w:p>
    <w:p w14:paraId="17004D19" w14:textId="77777777" w:rsidR="007A776F" w:rsidRPr="001B4E07" w:rsidRDefault="007A776F" w:rsidP="001B4E07">
      <w:pPr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C6EE86E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lastRenderedPageBreak/>
        <w:t>По результатам реализации муниципальной программы ожидается достижение следующих результатов:</w:t>
      </w:r>
    </w:p>
    <w:p w14:paraId="05D7AAEB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Calibri"/>
          <w:sz w:val="28"/>
          <w:szCs w:val="28"/>
        </w:rPr>
        <w:t xml:space="preserve">1. количество благоустроенных дворовых территорий </w:t>
      </w:r>
      <w:r w:rsidRPr="001B4E07">
        <w:rPr>
          <w:rFonts w:eastAsia="Arial Unicode MS"/>
          <w:sz w:val="28"/>
          <w:szCs w:val="28"/>
        </w:rPr>
        <w:t>многоквартирных домов муниципального района Безенчукский – 145.</w:t>
      </w:r>
    </w:p>
    <w:p w14:paraId="3DC49C83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2. к</w:t>
      </w:r>
      <w:r w:rsidRPr="001B4E07">
        <w:rPr>
          <w:rFonts w:eastAsia="Calibri"/>
          <w:sz w:val="28"/>
          <w:szCs w:val="28"/>
        </w:rPr>
        <w:t>оличество</w:t>
      </w:r>
      <w:r w:rsidRPr="001B4E07">
        <w:rPr>
          <w:sz w:val="28"/>
          <w:szCs w:val="28"/>
        </w:rPr>
        <w:t xml:space="preserve"> </w:t>
      </w:r>
      <w:r w:rsidRPr="001B4E07">
        <w:rPr>
          <w:rFonts w:eastAsia="Calibri"/>
          <w:sz w:val="28"/>
          <w:szCs w:val="28"/>
        </w:rPr>
        <w:t xml:space="preserve">благоустроенных </w:t>
      </w:r>
      <w:r w:rsidRPr="001B4E07">
        <w:rPr>
          <w:sz w:val="28"/>
          <w:szCs w:val="28"/>
        </w:rPr>
        <w:t>территорий общественного назначения</w:t>
      </w:r>
      <w:r w:rsidRPr="001B4E07">
        <w:rPr>
          <w:rFonts w:eastAsia="Arial Unicode MS"/>
          <w:sz w:val="28"/>
          <w:szCs w:val="28"/>
        </w:rPr>
        <w:t>– 12.</w:t>
      </w:r>
    </w:p>
    <w:p w14:paraId="3AB52EB3" w14:textId="4D3045F9" w:rsidR="001B4E07" w:rsidRDefault="001B4E07" w:rsidP="001B4E07">
      <w:pPr>
        <w:ind w:firstLine="720"/>
        <w:jc w:val="both"/>
        <w:rPr>
          <w:sz w:val="28"/>
          <w:szCs w:val="28"/>
          <w:lang w:eastAsia="x-none"/>
        </w:rPr>
      </w:pPr>
      <w:r w:rsidRPr="001B4E07">
        <w:rPr>
          <w:sz w:val="28"/>
          <w:szCs w:val="28"/>
        </w:rPr>
        <w:t xml:space="preserve">В части </w:t>
      </w:r>
      <w:r w:rsidRPr="001B4E07">
        <w:rPr>
          <w:rFonts w:eastAsia="Calibri"/>
          <w:sz w:val="28"/>
          <w:szCs w:val="28"/>
        </w:rPr>
        <w:t xml:space="preserve">обеспечения реализации муниципальной программы предусматривается осуществление наиболее полной, своевременной и эффективной </w:t>
      </w:r>
      <w:r w:rsidRPr="001B4E07">
        <w:rPr>
          <w:sz w:val="28"/>
          <w:szCs w:val="28"/>
          <w:lang w:eastAsia="x-none"/>
        </w:rPr>
        <w:t>реализации мероприятий муниципальной программы.</w:t>
      </w:r>
    </w:p>
    <w:p w14:paraId="4FF94ABB" w14:textId="77777777" w:rsidR="007604E6" w:rsidRPr="001B4E07" w:rsidRDefault="007604E6" w:rsidP="001B4E07">
      <w:pPr>
        <w:ind w:firstLine="720"/>
        <w:jc w:val="both"/>
        <w:rPr>
          <w:sz w:val="28"/>
          <w:szCs w:val="28"/>
          <w:lang w:eastAsia="x-none"/>
        </w:rPr>
      </w:pPr>
    </w:p>
    <w:p w14:paraId="53CD4C16" w14:textId="375538B2" w:rsidR="001B4E07" w:rsidRDefault="001B4E07" w:rsidP="001B4E07">
      <w:pPr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4. </w:t>
      </w:r>
      <w:r w:rsidRPr="001B4E07">
        <w:rPr>
          <w:rFonts w:eastAsia="Calibri"/>
          <w:b/>
          <w:sz w:val="28"/>
          <w:szCs w:val="28"/>
        </w:rPr>
        <w:t xml:space="preserve">Этапы и сроки реализации муниципальной программы. </w:t>
      </w:r>
    </w:p>
    <w:p w14:paraId="5B6CD848" w14:textId="77777777" w:rsidR="007604E6" w:rsidRPr="001B4E07" w:rsidRDefault="007604E6" w:rsidP="001B4E07">
      <w:pPr>
        <w:jc w:val="center"/>
        <w:rPr>
          <w:rFonts w:eastAsia="Calibri"/>
          <w:b/>
          <w:sz w:val="28"/>
          <w:szCs w:val="28"/>
        </w:rPr>
      </w:pPr>
    </w:p>
    <w:p w14:paraId="05ECD7A4" w14:textId="0BB75B72" w:rsid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Программа рассчитана на 2023-2025 годы и не предполагает разбивку на этапы.</w:t>
      </w:r>
    </w:p>
    <w:p w14:paraId="143BC922" w14:textId="77777777" w:rsidR="007604E6" w:rsidRPr="001B4E07" w:rsidRDefault="007604E6" w:rsidP="001B4E07">
      <w:pPr>
        <w:ind w:firstLine="720"/>
        <w:jc w:val="both"/>
        <w:rPr>
          <w:rFonts w:eastAsia="Arial Unicode MS"/>
          <w:sz w:val="28"/>
          <w:szCs w:val="28"/>
        </w:rPr>
      </w:pPr>
    </w:p>
    <w:p w14:paraId="6A19546A" w14:textId="79B23744" w:rsidR="001B4E07" w:rsidRDefault="001B4E07" w:rsidP="001B4E07">
      <w:pPr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5. </w:t>
      </w:r>
      <w:r w:rsidRPr="001B4E07">
        <w:rPr>
          <w:rFonts w:eastAsia="Calibri"/>
          <w:b/>
          <w:sz w:val="28"/>
          <w:szCs w:val="28"/>
        </w:rPr>
        <w:t xml:space="preserve">Перечень мероприятий муниципальной программы. </w:t>
      </w:r>
    </w:p>
    <w:p w14:paraId="44FF283C" w14:textId="77777777" w:rsidR="007604E6" w:rsidRPr="001B4E07" w:rsidRDefault="007604E6" w:rsidP="001B4E07">
      <w:pPr>
        <w:jc w:val="center"/>
        <w:rPr>
          <w:rFonts w:eastAsia="Calibri"/>
          <w:b/>
          <w:sz w:val="28"/>
          <w:szCs w:val="28"/>
        </w:rPr>
      </w:pPr>
    </w:p>
    <w:p w14:paraId="68C85C4B" w14:textId="549FD0FA" w:rsidR="001B4E07" w:rsidRDefault="001B4E07" w:rsidP="001B4E07">
      <w:pPr>
        <w:ind w:firstLine="720"/>
        <w:jc w:val="both"/>
        <w:rPr>
          <w:sz w:val="28"/>
          <w:szCs w:val="28"/>
          <w:lang w:eastAsia="x-none"/>
        </w:rPr>
      </w:pPr>
      <w:r w:rsidRPr="001B4E07">
        <w:rPr>
          <w:sz w:val="28"/>
          <w:szCs w:val="28"/>
          <w:lang w:eastAsia="x-none"/>
        </w:rPr>
        <w:t>Перечень мероприятий муниципальной программы указан в приложении 1 к муниципальной программе.</w:t>
      </w:r>
    </w:p>
    <w:p w14:paraId="1220E66F" w14:textId="77777777" w:rsidR="007604E6" w:rsidRPr="001B4E07" w:rsidRDefault="007604E6" w:rsidP="001B4E07">
      <w:pPr>
        <w:ind w:firstLine="720"/>
        <w:jc w:val="both"/>
        <w:rPr>
          <w:sz w:val="28"/>
          <w:szCs w:val="28"/>
          <w:lang w:eastAsia="x-none"/>
        </w:rPr>
      </w:pPr>
    </w:p>
    <w:p w14:paraId="698997C3" w14:textId="1334DB1D" w:rsidR="001B4E07" w:rsidRDefault="001B4E07" w:rsidP="001B4E07">
      <w:pPr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6. </w:t>
      </w:r>
      <w:r w:rsidRPr="001B4E07">
        <w:rPr>
          <w:rFonts w:eastAsia="Calibri"/>
          <w:b/>
          <w:sz w:val="28"/>
          <w:szCs w:val="28"/>
        </w:rPr>
        <w:t>Перечень целевых показателей муниципальной программы, а также сведения о взаимосвязи мероприятий и результатов их выполнения с конечными целевыми показателями программы.</w:t>
      </w:r>
    </w:p>
    <w:p w14:paraId="6DC69025" w14:textId="77777777" w:rsidR="007604E6" w:rsidRPr="001B4E07" w:rsidRDefault="007604E6" w:rsidP="001B4E07">
      <w:pPr>
        <w:jc w:val="center"/>
        <w:rPr>
          <w:rFonts w:eastAsia="Calibri"/>
          <w:b/>
          <w:sz w:val="28"/>
          <w:szCs w:val="28"/>
        </w:rPr>
      </w:pPr>
    </w:p>
    <w:p w14:paraId="5E9010F8" w14:textId="7594C683" w:rsid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Перечень целевых показателей муниципальной программы с расшифровкой плановых значений указан в приложении 2 к программе.</w:t>
      </w:r>
    </w:p>
    <w:p w14:paraId="67907F28" w14:textId="77777777" w:rsidR="007604E6" w:rsidRPr="001B4E07" w:rsidRDefault="007604E6" w:rsidP="001B4E07">
      <w:pPr>
        <w:ind w:firstLine="720"/>
        <w:jc w:val="both"/>
        <w:rPr>
          <w:rFonts w:eastAsia="Arial Unicode MS"/>
          <w:sz w:val="28"/>
          <w:szCs w:val="28"/>
        </w:rPr>
      </w:pPr>
    </w:p>
    <w:p w14:paraId="75AE72FE" w14:textId="66C07F71" w:rsidR="001B4E07" w:rsidRDefault="001B4E07" w:rsidP="001B4E07">
      <w:pPr>
        <w:jc w:val="center"/>
        <w:rPr>
          <w:rFonts w:eastAsia="Calibri"/>
          <w:b/>
          <w:color w:val="auto"/>
          <w:sz w:val="28"/>
          <w:szCs w:val="28"/>
        </w:rPr>
      </w:pPr>
      <w:r w:rsidRPr="001B4E07">
        <w:rPr>
          <w:b/>
          <w:color w:val="auto"/>
          <w:sz w:val="28"/>
          <w:szCs w:val="28"/>
        </w:rPr>
        <w:t>Раздел 7</w:t>
      </w:r>
      <w:r w:rsidRPr="001B4E07">
        <w:rPr>
          <w:rFonts w:eastAsia="Calibri"/>
          <w:b/>
          <w:color w:val="auto"/>
          <w:sz w:val="28"/>
          <w:szCs w:val="28"/>
        </w:rPr>
        <w:t>. Информация по ресурсному обеспечению муниципальной программы.</w:t>
      </w:r>
    </w:p>
    <w:p w14:paraId="7EE65E67" w14:textId="77777777" w:rsidR="007604E6" w:rsidRPr="001B4E07" w:rsidRDefault="007604E6" w:rsidP="001B4E07">
      <w:pPr>
        <w:jc w:val="center"/>
        <w:rPr>
          <w:rFonts w:eastAsia="Calibri"/>
          <w:b/>
          <w:color w:val="auto"/>
          <w:sz w:val="28"/>
          <w:szCs w:val="28"/>
        </w:rPr>
      </w:pPr>
    </w:p>
    <w:p w14:paraId="407E5F80" w14:textId="77777777" w:rsidR="001B4E07" w:rsidRPr="001B4E07" w:rsidRDefault="001B4E07" w:rsidP="001B4E07">
      <w:pPr>
        <w:ind w:firstLine="720"/>
        <w:jc w:val="both"/>
        <w:rPr>
          <w:rFonts w:eastAsia="Arial Unicode MS"/>
          <w:color w:val="auto"/>
          <w:sz w:val="28"/>
          <w:szCs w:val="28"/>
        </w:rPr>
      </w:pPr>
      <w:r w:rsidRPr="001B4E07">
        <w:rPr>
          <w:rFonts w:eastAsia="Arial Unicode MS"/>
          <w:color w:val="auto"/>
          <w:sz w:val="28"/>
          <w:szCs w:val="28"/>
        </w:rPr>
        <w:t xml:space="preserve">Расходы на реализацию мероприятий муниципальной программы в 2023 году </w:t>
      </w:r>
      <w:proofErr w:type="gramStart"/>
      <w:r w:rsidRPr="001B4E07">
        <w:rPr>
          <w:rFonts w:eastAsia="Arial Unicode MS"/>
          <w:color w:val="auto"/>
          <w:sz w:val="28"/>
          <w:szCs w:val="28"/>
        </w:rPr>
        <w:t xml:space="preserve">составят </w:t>
      </w:r>
      <w:r w:rsidRPr="001B4E07">
        <w:rPr>
          <w:rFonts w:eastAsia="Calibri"/>
          <w:color w:val="auto"/>
          <w:sz w:val="28"/>
          <w:szCs w:val="28"/>
        </w:rPr>
        <w:t xml:space="preserve"> 24176</w:t>
      </w:r>
      <w:proofErr w:type="gramEnd"/>
      <w:r w:rsidRPr="001B4E07">
        <w:rPr>
          <w:rFonts w:eastAsia="Calibri"/>
          <w:color w:val="auto"/>
          <w:sz w:val="28"/>
          <w:szCs w:val="28"/>
        </w:rPr>
        <w:t>,15</w:t>
      </w:r>
      <w:r w:rsidRPr="001B4E07">
        <w:rPr>
          <w:rFonts w:eastAsia="Arial Unicode MS"/>
          <w:color w:val="auto"/>
          <w:sz w:val="28"/>
          <w:szCs w:val="28"/>
        </w:rPr>
        <w:t xml:space="preserve"> тыс. руб.</w:t>
      </w:r>
    </w:p>
    <w:p w14:paraId="4B229AA0" w14:textId="01E5ECCB" w:rsidR="001B4E07" w:rsidRDefault="001B4E07" w:rsidP="001B4E07">
      <w:pPr>
        <w:ind w:firstLine="720"/>
        <w:jc w:val="both"/>
        <w:rPr>
          <w:rFonts w:eastAsia="Arial Unicode MS"/>
          <w:color w:val="auto"/>
          <w:sz w:val="28"/>
          <w:szCs w:val="28"/>
        </w:rPr>
      </w:pPr>
      <w:r w:rsidRPr="001B4E07">
        <w:rPr>
          <w:rFonts w:eastAsia="Arial Unicode MS"/>
          <w:color w:val="auto"/>
          <w:sz w:val="28"/>
          <w:szCs w:val="28"/>
        </w:rPr>
        <w:t>Ресурсное обеспечение реализации муниципальной программы по источникам финансирования представлено в приложениях 3 к программе.</w:t>
      </w:r>
    </w:p>
    <w:p w14:paraId="6CB9D9F2" w14:textId="77777777" w:rsidR="007604E6" w:rsidRPr="001B4E07" w:rsidRDefault="007604E6" w:rsidP="001B4E07">
      <w:pPr>
        <w:ind w:firstLine="720"/>
        <w:jc w:val="both"/>
        <w:rPr>
          <w:rFonts w:eastAsia="Arial Unicode MS"/>
          <w:color w:val="auto"/>
          <w:sz w:val="28"/>
          <w:szCs w:val="28"/>
        </w:rPr>
      </w:pPr>
    </w:p>
    <w:p w14:paraId="0992BFE6" w14:textId="30EB0D95" w:rsidR="001B4E07" w:rsidRDefault="001B4E07" w:rsidP="001B4E07">
      <w:pPr>
        <w:ind w:firstLine="720"/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>Раздел 8</w:t>
      </w:r>
      <w:r w:rsidRPr="001B4E07">
        <w:rPr>
          <w:rFonts w:eastAsia="Calibri"/>
          <w:b/>
          <w:sz w:val="28"/>
          <w:szCs w:val="28"/>
        </w:rPr>
        <w:t>. Доля финансового участия заинтересованных лиц и виды трудового участия заинтересованных лиц в выполнении дополнительного перечня работ по благоустройству дворовых территорий.</w:t>
      </w:r>
    </w:p>
    <w:p w14:paraId="4474D07D" w14:textId="77777777" w:rsidR="007604E6" w:rsidRPr="001B4E07" w:rsidRDefault="007604E6" w:rsidP="001B4E07">
      <w:pPr>
        <w:ind w:firstLine="720"/>
        <w:jc w:val="center"/>
        <w:rPr>
          <w:rFonts w:eastAsia="Calibri"/>
          <w:b/>
          <w:sz w:val="28"/>
          <w:szCs w:val="28"/>
        </w:rPr>
      </w:pPr>
    </w:p>
    <w:p w14:paraId="5DD890E0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Заинтересованные лица принимают участие в реализации мероприятий по благоустройству дворовых территорий, включенных в муниципальную программу в текущем году, в рамках дополнительного перечня работ по благоустройству в форме трудового и (или) финансового участия. </w:t>
      </w:r>
    </w:p>
    <w:p w14:paraId="583AD5AA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Под заинтересованными лицами понимаются: собственники помещений в многоквартирных домах, собственники иных зданий и сооружений, расположенных в границах </w:t>
      </w:r>
      <w:proofErr w:type="gramStart"/>
      <w:r w:rsidRPr="001B4E07">
        <w:rPr>
          <w:sz w:val="28"/>
          <w:szCs w:val="28"/>
        </w:rPr>
        <w:t>дворовой территории</w:t>
      </w:r>
      <w:proofErr w:type="gramEnd"/>
      <w:r w:rsidRPr="001B4E07">
        <w:rPr>
          <w:sz w:val="28"/>
          <w:szCs w:val="28"/>
        </w:rPr>
        <w:t xml:space="preserve"> подлежащей благоустройству.</w:t>
      </w:r>
    </w:p>
    <w:p w14:paraId="6423B100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lastRenderedPageBreak/>
        <w:t xml:space="preserve">Доля финансового участия заинтересованных лиц в выполнении </w:t>
      </w:r>
      <w:r w:rsidRPr="001B4E07">
        <w:rPr>
          <w:rFonts w:eastAsia="Calibri"/>
          <w:sz w:val="28"/>
          <w:szCs w:val="28"/>
        </w:rPr>
        <w:t>дополнительного перечня работ по благоустройству дворовых территорий</w:t>
      </w:r>
      <w:r w:rsidRPr="001B4E07">
        <w:rPr>
          <w:sz w:val="28"/>
          <w:szCs w:val="28"/>
        </w:rPr>
        <w:t xml:space="preserve"> устанавливается в размере не менее 5 % от общей стоимости мероприятий по благоустройству дворовой территории.</w:t>
      </w:r>
    </w:p>
    <w:p w14:paraId="484A2976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Финансовое участие заинтересованных лиц в реализации мероприятий муниципальной программы по благоустройству дворовых территорий, включенных в муниципальную программу на текущий год, должно подтверждаться документально.</w:t>
      </w:r>
    </w:p>
    <w:p w14:paraId="60257340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 Администрации городского поселения Безенчук, копия ведомости сбора средств с заинтересованных лиц, которые впоследствии также вносятся на счет Администрации городского поселения </w:t>
      </w:r>
      <w:proofErr w:type="gramStart"/>
      <w:r w:rsidRPr="001B4E07">
        <w:rPr>
          <w:sz w:val="28"/>
          <w:szCs w:val="28"/>
        </w:rPr>
        <w:t>Безенчук .</w:t>
      </w:r>
      <w:proofErr w:type="gramEnd"/>
    </w:p>
    <w:p w14:paraId="17C340DC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Под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квалификации.</w:t>
      </w:r>
    </w:p>
    <w:p w14:paraId="389BECE6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работ.</w:t>
      </w:r>
    </w:p>
    <w:p w14:paraId="50DBF724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Виды трудового участия:</w:t>
      </w:r>
    </w:p>
    <w:p w14:paraId="21A4F3C6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- подготовка дворовой территории к началу работ (уборка мусора), покраска оборудования, озеленение территории (посадка деревьев, кустарников, цветов);</w:t>
      </w:r>
    </w:p>
    <w:p w14:paraId="5028C8A6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- обеспечение благоприятных условий для работы работников подрядной организации, выполняющих работы по благоустройству дворовых территорий.</w:t>
      </w:r>
    </w:p>
    <w:p w14:paraId="47A65A5A" w14:textId="506F3090" w:rsid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Трудовое участие заинтересованных лиц в реализации мероприятий муниципальной программы по благоустройству дворовых территорий должно подтверждаться документально. Документы, подтверждающие трудовое участие заинтересованных лиц, предоставляются в общественную комиссию в соответствии с протоколом общего собрания собственников помещений в многоквартирном доме. В качестве документов (материалов), подтверждающих трудовое участие могут быть представлены отчеты подрядных организаций о выполнении работ, включающих информацию о проведении мероприятий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Рекомендуется в качестве приложения к такому отчету представлять фото-, видеоматериалы, подтверждающие проведение мероприятий с трудовым участием граждан. Документы, подтверждающие трудовое участие, представляются в общественную комиссию не позднее 10 календарных дней со дня окончания работ, выполняемых заинтересованными лицами.</w:t>
      </w:r>
    </w:p>
    <w:p w14:paraId="54A6E665" w14:textId="77777777" w:rsidR="007604E6" w:rsidRPr="001B4E07" w:rsidRDefault="007604E6" w:rsidP="001B4E07">
      <w:pPr>
        <w:ind w:firstLine="720"/>
        <w:jc w:val="both"/>
        <w:rPr>
          <w:sz w:val="28"/>
          <w:szCs w:val="28"/>
        </w:rPr>
      </w:pPr>
    </w:p>
    <w:p w14:paraId="53E50490" w14:textId="21E1819E" w:rsidR="001B4E07" w:rsidRDefault="001B4E07" w:rsidP="001B4E07">
      <w:pPr>
        <w:ind w:firstLine="720"/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9. Аккумулирование и расходование средств заинтересованных лиц, направляемых на выполнение </w:t>
      </w:r>
      <w:r w:rsidRPr="001B4E07">
        <w:rPr>
          <w:rFonts w:eastAsia="Calibri"/>
          <w:b/>
          <w:sz w:val="28"/>
          <w:szCs w:val="28"/>
        </w:rPr>
        <w:t>дополнительного перечня работ по благоустройству дворовых территорий.</w:t>
      </w:r>
    </w:p>
    <w:p w14:paraId="63364477" w14:textId="77777777" w:rsidR="007604E6" w:rsidRPr="001B4E07" w:rsidRDefault="007604E6" w:rsidP="001B4E07">
      <w:pPr>
        <w:ind w:firstLine="720"/>
        <w:jc w:val="center"/>
        <w:rPr>
          <w:sz w:val="28"/>
          <w:szCs w:val="28"/>
        </w:rPr>
      </w:pPr>
    </w:p>
    <w:p w14:paraId="13ECE84C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Выполнение видов работ из дополнительного перечня работ по </w:t>
      </w:r>
      <w:r w:rsidRPr="001B4E07">
        <w:rPr>
          <w:sz w:val="28"/>
          <w:szCs w:val="28"/>
        </w:rPr>
        <w:lastRenderedPageBreak/>
        <w:t>благоустройству дворовых территорий осуществляется при условии финансового участия заинтересованных лиц.</w:t>
      </w:r>
    </w:p>
    <w:p w14:paraId="0298793D" w14:textId="77777777" w:rsidR="001B4E07" w:rsidRPr="001B4E07" w:rsidRDefault="001B4E07" w:rsidP="001B4E07">
      <w:pPr>
        <w:ind w:firstLine="720"/>
        <w:jc w:val="both"/>
        <w:rPr>
          <w:rFonts w:eastAsia="Calibri"/>
          <w:sz w:val="28"/>
          <w:szCs w:val="28"/>
        </w:rPr>
      </w:pPr>
      <w:r w:rsidRPr="001B4E07">
        <w:rPr>
          <w:sz w:val="28"/>
          <w:szCs w:val="28"/>
        </w:rPr>
        <w:t xml:space="preserve">В случае, если заинтересованными лицами принято решение об их финансовом участии в выполнении </w:t>
      </w:r>
      <w:r w:rsidRPr="001B4E07">
        <w:rPr>
          <w:rFonts w:eastAsia="Calibri"/>
          <w:sz w:val="28"/>
          <w:szCs w:val="28"/>
        </w:rPr>
        <w:t xml:space="preserve">дополнительного перечня работ по благоустройству дворовых территорий, денежные средства заинтересованных лиц перечисляются на лицевой счет, открытый Администрацией </w:t>
      </w:r>
      <w:r w:rsidRPr="001B4E07">
        <w:rPr>
          <w:sz w:val="28"/>
          <w:szCs w:val="28"/>
        </w:rPr>
        <w:t>городского поселения Безенчук</w:t>
      </w:r>
      <w:r w:rsidRPr="001B4E07">
        <w:rPr>
          <w:rFonts w:eastAsia="Calibri"/>
          <w:sz w:val="28"/>
          <w:szCs w:val="28"/>
        </w:rPr>
        <w:t>.</w:t>
      </w:r>
    </w:p>
    <w:p w14:paraId="2E6FD388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Администрация городского поселения Безенчук заключает соглашения с заинтересованными лицами, принявшими решение о благоустройстве дворовых территорий, в которых определяются порядок и сумма перечисления денежных средств заинтересованными лицами. Объем денежных средств заинтересованных лиц определяется сметным расчетом по благоустройству дворовой территории и должен быть указан в протоколе общего собрания. </w:t>
      </w:r>
    </w:p>
    <w:p w14:paraId="1312CEFE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Перечисление денежных средств заинтересованными лицами осуществляется до начала работ по благоустройству дворовой территории. Ответственность за неисполнение заинтересованными лицами указанного обязательства определяется в заключенном соглашении.</w:t>
      </w:r>
    </w:p>
    <w:p w14:paraId="539BB4CC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Администрация</w:t>
      </w:r>
      <w:r w:rsidRPr="001B4E07">
        <w:rPr>
          <w:rFonts w:eastAsia="Calibri"/>
          <w:sz w:val="28"/>
          <w:szCs w:val="28"/>
        </w:rPr>
        <w:t xml:space="preserve"> </w:t>
      </w:r>
      <w:r w:rsidRPr="001B4E07">
        <w:rPr>
          <w:sz w:val="28"/>
          <w:szCs w:val="28"/>
        </w:rPr>
        <w:t xml:space="preserve">городского поселения обеспечивает учет поступающих от заинтересованных лиц денежных средств в разрезе многоквартирных домов, дворовые территории которых подлежат благоустройству. </w:t>
      </w:r>
    </w:p>
    <w:p w14:paraId="1773DDBD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Администрация городского поселения Безенчук обеспечивает ежемесячное опубликование на официальном сайте муниципального образования в информационно-телекоммуникационной сети «Интернет» данные о поступивших от заинтересованных лиц денежных средствах в разрезе многоквартирных домов, дворовые территории которых подлежат благоустройству, а также ежемесячное направление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благоустройству, в общественную комиссию.</w:t>
      </w:r>
    </w:p>
    <w:p w14:paraId="530E5727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Расходование аккумулированных денежных средств заинтересованных лиц осуществляется Администрацией городского поселения Безенчук на финансирование дополнительного перечня работ по благоустройству дворовых территорий проектов, указанного в протоколе общего собрания собственников многоквартирного дома.</w:t>
      </w:r>
    </w:p>
    <w:p w14:paraId="6832558C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домов, дворовые территории которых подлежат благоустройству. </w:t>
      </w:r>
    </w:p>
    <w:p w14:paraId="6E08C8A7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Контроль за целевым расходованием аккумулированных денежных средств заинтересованных лиц осуществляется Администрацией</w:t>
      </w:r>
      <w:r w:rsidRPr="001B4E07">
        <w:rPr>
          <w:rFonts w:eastAsia="Calibri"/>
          <w:sz w:val="28"/>
          <w:szCs w:val="28"/>
        </w:rPr>
        <w:t xml:space="preserve"> </w:t>
      </w:r>
      <w:r w:rsidRPr="001B4E07">
        <w:rPr>
          <w:sz w:val="28"/>
          <w:szCs w:val="28"/>
        </w:rPr>
        <w:t>городского поселения Безенчук в соответствии с бюджетным законодательством.</w:t>
      </w:r>
    </w:p>
    <w:p w14:paraId="6206A4FA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Администрация</w:t>
      </w:r>
      <w:r w:rsidRPr="001B4E07">
        <w:rPr>
          <w:rFonts w:eastAsia="Calibri"/>
          <w:sz w:val="28"/>
          <w:szCs w:val="28"/>
        </w:rPr>
        <w:t xml:space="preserve"> </w:t>
      </w:r>
      <w:r w:rsidRPr="001B4E07">
        <w:rPr>
          <w:sz w:val="28"/>
          <w:szCs w:val="28"/>
        </w:rPr>
        <w:t xml:space="preserve">городского поселения Безенчук обеспечивает возврат аккумулированных денежных средств заинтересованным лицам в срок до 31 декабря текущего года при условии:  </w:t>
      </w:r>
    </w:p>
    <w:p w14:paraId="33F403D5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 - экономии денежных средств, по итогам проведения конкурсных процедур;</w:t>
      </w:r>
    </w:p>
    <w:p w14:paraId="3343C345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 - неисполнения работ по благоустройству дворовой территории </w:t>
      </w:r>
      <w:r w:rsidRPr="001B4E07">
        <w:rPr>
          <w:sz w:val="28"/>
          <w:szCs w:val="28"/>
        </w:rPr>
        <w:lastRenderedPageBreak/>
        <w:t xml:space="preserve">многоквартирного дома по вине подрядной организации; </w:t>
      </w:r>
    </w:p>
    <w:p w14:paraId="49A6ED15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- возникновения обстоятельств непреодолимой силы; </w:t>
      </w:r>
    </w:p>
    <w:p w14:paraId="23E20F41" w14:textId="33ED80AB" w:rsid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- возникновения иных случаев, предусмотренных действующим законодательством.</w:t>
      </w:r>
    </w:p>
    <w:p w14:paraId="396DE821" w14:textId="77777777" w:rsidR="007604E6" w:rsidRPr="001B4E07" w:rsidRDefault="007604E6" w:rsidP="001B4E07">
      <w:pPr>
        <w:ind w:firstLine="720"/>
        <w:jc w:val="both"/>
        <w:rPr>
          <w:sz w:val="28"/>
          <w:szCs w:val="28"/>
        </w:rPr>
      </w:pPr>
    </w:p>
    <w:p w14:paraId="326FF52C" w14:textId="486F02D2" w:rsidR="001B4E07" w:rsidRDefault="001B4E07" w:rsidP="001B4E07">
      <w:pPr>
        <w:ind w:firstLine="720"/>
        <w:jc w:val="center"/>
        <w:rPr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10. </w:t>
      </w:r>
      <w:r w:rsidRPr="001B4E07">
        <w:rPr>
          <w:rFonts w:eastAsia="Calibri"/>
          <w:b/>
          <w:sz w:val="28"/>
          <w:szCs w:val="28"/>
        </w:rPr>
        <w:t>П</w:t>
      </w:r>
      <w:r w:rsidRPr="001B4E07">
        <w:rPr>
          <w:b/>
          <w:sz w:val="28"/>
          <w:szCs w:val="28"/>
        </w:rPr>
        <w:t>орядок разработки, обсуждения с заинтересованными лицами и утверждения дизайн - проекта благоустройства дворовой территории, включенной в муниципальную подпрограмму.</w:t>
      </w:r>
    </w:p>
    <w:p w14:paraId="65CBFB0B" w14:textId="77777777" w:rsidR="007604E6" w:rsidRPr="001B4E07" w:rsidRDefault="007604E6" w:rsidP="001B4E07">
      <w:pPr>
        <w:ind w:firstLine="720"/>
        <w:jc w:val="center"/>
        <w:rPr>
          <w:b/>
          <w:sz w:val="28"/>
          <w:szCs w:val="28"/>
        </w:rPr>
      </w:pPr>
    </w:p>
    <w:p w14:paraId="0C1D7A8B" w14:textId="77777777" w:rsidR="001B4E07" w:rsidRP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По каждой дворовой территории, включенной в муниципальную программу Администрацией</w:t>
      </w:r>
      <w:r w:rsidRPr="001B4E07">
        <w:rPr>
          <w:rFonts w:eastAsia="Calibri"/>
          <w:sz w:val="28"/>
          <w:szCs w:val="28"/>
        </w:rPr>
        <w:t xml:space="preserve"> </w:t>
      </w:r>
      <w:r w:rsidRPr="001B4E07">
        <w:rPr>
          <w:sz w:val="28"/>
          <w:szCs w:val="28"/>
        </w:rPr>
        <w:t xml:space="preserve">городского поселения Безенчук разрабатываются дизайн-проекты благоустройства и передаются на обсуждение заинтересованным лицам, подавшим заявку по указанной дворовой территории. В дизайн-проект включается текстовое и визуальное описание предлагаемого проекта, перечня (в том числе в виде соответствующих визуализированных изображений) элементов благоустройства, предполагаемых к размещению на соответствующей дворовой территории. </w:t>
      </w:r>
    </w:p>
    <w:p w14:paraId="61F2ED00" w14:textId="5D6ABD25" w:rsidR="001B4E07" w:rsidRDefault="001B4E07" w:rsidP="001B4E07">
      <w:pPr>
        <w:ind w:firstLine="72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Представитель (представители) заинтересованных лиц, указанный(</w:t>
      </w:r>
      <w:proofErr w:type="spellStart"/>
      <w:r w:rsidRPr="001B4E07">
        <w:rPr>
          <w:sz w:val="28"/>
          <w:szCs w:val="28"/>
        </w:rPr>
        <w:t>ые</w:t>
      </w:r>
      <w:proofErr w:type="spellEnd"/>
      <w:r w:rsidRPr="001B4E07">
        <w:rPr>
          <w:sz w:val="28"/>
          <w:szCs w:val="28"/>
        </w:rPr>
        <w:t>) в протоколе общего собрания собственников помещений в многоквартирном доме, рассматривают и согласовывают проект.</w:t>
      </w:r>
    </w:p>
    <w:p w14:paraId="62E720B6" w14:textId="77777777" w:rsidR="007604E6" w:rsidRPr="001B4E07" w:rsidRDefault="007604E6" w:rsidP="001B4E07">
      <w:pPr>
        <w:ind w:firstLine="720"/>
        <w:jc w:val="both"/>
        <w:rPr>
          <w:sz w:val="28"/>
          <w:szCs w:val="28"/>
        </w:rPr>
      </w:pPr>
    </w:p>
    <w:p w14:paraId="3F7B1648" w14:textId="57DED203" w:rsidR="001B4E07" w:rsidRDefault="001B4E07" w:rsidP="001B4E07">
      <w:pPr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 xml:space="preserve">Раздел 11. </w:t>
      </w:r>
      <w:r w:rsidRPr="001B4E07">
        <w:rPr>
          <w:rFonts w:eastAsia="Calibri"/>
          <w:b/>
          <w:sz w:val="28"/>
          <w:szCs w:val="28"/>
        </w:rPr>
        <w:t>Описание мер регулирования и управления рисками с целью минимизации их влияния на достижение целей муниципальной программы.</w:t>
      </w:r>
    </w:p>
    <w:p w14:paraId="1A2BAC83" w14:textId="77777777" w:rsidR="007604E6" w:rsidRPr="001B4E07" w:rsidRDefault="007604E6" w:rsidP="001B4E07">
      <w:pPr>
        <w:jc w:val="center"/>
        <w:rPr>
          <w:rFonts w:eastAsia="Calibri"/>
          <w:b/>
          <w:sz w:val="28"/>
          <w:szCs w:val="28"/>
        </w:rPr>
      </w:pPr>
    </w:p>
    <w:p w14:paraId="7012969B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 xml:space="preserve">Реализация муниципальной программы сопряжена с рядом макроэкономических, социальных, финансовых и иных рисков, которые могут привести к несвоевременному или неполному решению задач программы. </w:t>
      </w:r>
    </w:p>
    <w:p w14:paraId="142898F8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К таким рискам можно отнести:</w:t>
      </w:r>
    </w:p>
    <w:p w14:paraId="748121DB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влияние невыполнения (неполного выполнения) отдельных отраслевых мероприятий на комплексные результаты муниципальной программы;</w:t>
      </w:r>
    </w:p>
    <w:p w14:paraId="18FCBE81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недостаточное финансирование программных мероприятий;</w:t>
      </w:r>
    </w:p>
    <w:p w14:paraId="33251CBA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макроэкономические риски, связанные с нестабильностью экономики, а также изменением конъюнктуры на внутреннем рынке строительных материалов, техники, рабочей силы;</w:t>
      </w:r>
    </w:p>
    <w:p w14:paraId="31CBD873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законодательные риски.</w:t>
      </w:r>
    </w:p>
    <w:p w14:paraId="743B7530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Соисполнители муниципальной программы осуществляют систематический контроль за ее исполнением и при необходимости готовят предложения по корректировке муниципальной программы и действиям, которые необходимо совершить в целях эффективной реализации муниципальной программы, а также составляют сводный отчет о ходе ее исполнения.</w:t>
      </w:r>
    </w:p>
    <w:p w14:paraId="280BA23B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 xml:space="preserve">Эффективность реализации мероприятий программы во многом будет зависеть от совершенствования нормативно-правовой базы в сфере градостроительного законодательства, законодательства о закупках для государственных (муниципальных) нужд. Принятие мер регулирования по управлению рисками муниципальной программы в процессе ее реализации </w:t>
      </w:r>
      <w:r w:rsidRPr="001B4E07">
        <w:rPr>
          <w:rFonts w:eastAsia="Arial Unicode MS"/>
          <w:sz w:val="28"/>
          <w:szCs w:val="28"/>
        </w:rPr>
        <w:lastRenderedPageBreak/>
        <w:t>осуществляется соисполнителями муниципальной программы.</w:t>
      </w:r>
    </w:p>
    <w:p w14:paraId="615B8B92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На минимизацию рисков на достижение конечных результатов муниципальной программы направлены меры по разработке планов по мероприятиям, отраслевых проектов и мониторинга реализации программы, включая промежуточные показатели и индикаторы, а также информирование населения и публикация данных о ходе реализации программы.</w:t>
      </w:r>
    </w:p>
    <w:p w14:paraId="10064D96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Минимизация рисков недофинансирования из бюджетных источников осуществляется путем бюджетного планирования, а также своевременной корректировки финансовых показателей муниципальной программы.</w:t>
      </w:r>
    </w:p>
    <w:p w14:paraId="5CDB3C65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планирования работ.</w:t>
      </w:r>
    </w:p>
    <w:p w14:paraId="61A8E4C7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Управление реализацией муниципальной программы предусматривает следующие меры, направленные на управление рисками:</w:t>
      </w:r>
    </w:p>
    <w:p w14:paraId="275D8A53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использование принципа гибкого ресурсного обеспечения при планировании мероприятий, своевременной корректировки планов для наиболее эффективного использования выделенных ресурсов;</w:t>
      </w:r>
    </w:p>
    <w:p w14:paraId="4A90586F" w14:textId="06DFAB3D" w:rsid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программы.</w:t>
      </w:r>
    </w:p>
    <w:p w14:paraId="4DB8ED6B" w14:textId="77777777" w:rsidR="00914386" w:rsidRPr="001B4E07" w:rsidRDefault="00914386" w:rsidP="001B4E07">
      <w:pPr>
        <w:ind w:firstLine="720"/>
        <w:jc w:val="both"/>
        <w:rPr>
          <w:rFonts w:eastAsia="Arial Unicode MS"/>
          <w:sz w:val="28"/>
          <w:szCs w:val="28"/>
        </w:rPr>
      </w:pPr>
    </w:p>
    <w:p w14:paraId="1E9D82B4" w14:textId="4A790CCB" w:rsidR="001B4E07" w:rsidRDefault="001B4E07" w:rsidP="001B4E07">
      <w:pPr>
        <w:ind w:firstLine="539"/>
        <w:jc w:val="center"/>
        <w:rPr>
          <w:rFonts w:eastAsia="Calibri"/>
          <w:b/>
          <w:sz w:val="28"/>
          <w:szCs w:val="28"/>
        </w:rPr>
      </w:pPr>
      <w:r w:rsidRPr="001B4E07">
        <w:rPr>
          <w:b/>
          <w:sz w:val="28"/>
          <w:szCs w:val="28"/>
        </w:rPr>
        <w:t>Раздел 12</w:t>
      </w:r>
      <w:r w:rsidRPr="001B4E07">
        <w:rPr>
          <w:rFonts w:eastAsia="Calibri"/>
          <w:b/>
          <w:sz w:val="28"/>
          <w:szCs w:val="28"/>
        </w:rPr>
        <w:t>. Методика оценки эффективности муниципальной программы.</w:t>
      </w:r>
    </w:p>
    <w:p w14:paraId="20ECA94E" w14:textId="77777777" w:rsidR="00914386" w:rsidRPr="001B4E07" w:rsidRDefault="00914386" w:rsidP="001B4E07">
      <w:pPr>
        <w:ind w:firstLine="539"/>
        <w:jc w:val="center"/>
        <w:rPr>
          <w:rFonts w:eastAsia="Calibri"/>
          <w:b/>
          <w:sz w:val="28"/>
          <w:szCs w:val="28"/>
        </w:rPr>
      </w:pPr>
    </w:p>
    <w:p w14:paraId="1BABE7D8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Эффективность реализации муниципальной программы оценивается исходя из достижения запланированных результатов по каждому из целевых показателей сопоставлением плановых и фактических значений показателей муниципальной программы за год по отношению к предыдущему году.</w:t>
      </w:r>
    </w:p>
    <w:p w14:paraId="2CEA02A4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Оценка эффективности выполнения муниципальной программы проводится для обеспечения исполнителя оперативной информацией о ходе и промежуточных результатах выполнения мероприятий и решения задач муниципальной программы. Результаты оценки эффективности используются для корректировки графиков выполнения мероприятий муниципальной программы и плана ее реализации.</w:t>
      </w:r>
    </w:p>
    <w:p w14:paraId="287417C2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Эффективность муниципальной программы оценивается по окончании текущего финансового года.</w:t>
      </w:r>
    </w:p>
    <w:p w14:paraId="08C04093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Также соисполнителями муниципальной программы ежеквартально осуществляется мониторинг реализации муниципальной программы.</w:t>
      </w:r>
    </w:p>
    <w:p w14:paraId="527A0BBC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Оценка эффективности реализации муниципальной программы проводится на основе оценки следующих показателей:</w:t>
      </w:r>
    </w:p>
    <w:p w14:paraId="2F211E50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степени достижения целей и решения задач программы путем сопоставления фактически достигнутых значений индикаторов целей и показателей задач муниципальной программы и их плановых значений, по формуле:</w:t>
      </w:r>
    </w:p>
    <w:p w14:paraId="2494B5EF" w14:textId="77777777" w:rsidR="001B4E07" w:rsidRPr="001B4E07" w:rsidRDefault="001B4E07" w:rsidP="001B4E07">
      <w:pPr>
        <w:jc w:val="center"/>
        <w:rPr>
          <w:rFonts w:eastAsia="Arial Unicode MS"/>
          <w:sz w:val="28"/>
          <w:szCs w:val="28"/>
        </w:rPr>
      </w:pPr>
      <w:proofErr w:type="spellStart"/>
      <w:r w:rsidRPr="001B4E07">
        <w:rPr>
          <w:rFonts w:eastAsia="Arial Unicode MS"/>
          <w:sz w:val="28"/>
          <w:szCs w:val="28"/>
        </w:rPr>
        <w:t>Сд</w:t>
      </w:r>
      <w:proofErr w:type="spellEnd"/>
      <w:r w:rsidRPr="001B4E07">
        <w:rPr>
          <w:rFonts w:eastAsia="Arial Unicode MS"/>
          <w:sz w:val="28"/>
          <w:szCs w:val="28"/>
        </w:rPr>
        <w:t>=</w:t>
      </w:r>
      <w:proofErr w:type="spellStart"/>
      <w:r w:rsidRPr="001B4E07">
        <w:rPr>
          <w:rFonts w:eastAsia="Arial Unicode MS"/>
          <w:sz w:val="28"/>
          <w:szCs w:val="28"/>
        </w:rPr>
        <w:t>Зф</w:t>
      </w:r>
      <w:proofErr w:type="spellEnd"/>
      <w:r w:rsidRPr="001B4E07">
        <w:rPr>
          <w:rFonts w:eastAsia="Arial Unicode MS"/>
          <w:sz w:val="28"/>
          <w:szCs w:val="28"/>
        </w:rPr>
        <w:t>/</w:t>
      </w:r>
      <w:proofErr w:type="spellStart"/>
      <w:r w:rsidRPr="001B4E07">
        <w:rPr>
          <w:rFonts w:eastAsia="Arial Unicode MS"/>
          <w:sz w:val="28"/>
          <w:szCs w:val="28"/>
        </w:rPr>
        <w:t>Зп</w:t>
      </w:r>
      <w:proofErr w:type="spellEnd"/>
      <w:r w:rsidRPr="001B4E07">
        <w:rPr>
          <w:rFonts w:eastAsia="Arial Unicode MS"/>
          <w:sz w:val="28"/>
          <w:szCs w:val="28"/>
        </w:rPr>
        <w:t>,</w:t>
      </w:r>
    </w:p>
    <w:p w14:paraId="7814679D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 xml:space="preserve">где </w:t>
      </w:r>
      <w:proofErr w:type="spellStart"/>
      <w:r w:rsidRPr="001B4E07">
        <w:rPr>
          <w:rFonts w:eastAsia="Arial Unicode MS"/>
          <w:sz w:val="28"/>
          <w:szCs w:val="28"/>
        </w:rPr>
        <w:t>Сд</w:t>
      </w:r>
      <w:proofErr w:type="spellEnd"/>
      <w:r w:rsidRPr="001B4E07">
        <w:rPr>
          <w:rFonts w:eastAsia="Arial Unicode MS"/>
          <w:sz w:val="28"/>
          <w:szCs w:val="28"/>
        </w:rPr>
        <w:t xml:space="preserve"> – степень достижения целей (решения задач), </w:t>
      </w:r>
    </w:p>
    <w:p w14:paraId="41D7F16A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proofErr w:type="spellStart"/>
      <w:r w:rsidRPr="001B4E07">
        <w:rPr>
          <w:rFonts w:eastAsia="Arial Unicode MS"/>
          <w:sz w:val="28"/>
          <w:szCs w:val="28"/>
        </w:rPr>
        <w:lastRenderedPageBreak/>
        <w:t>Зф</w:t>
      </w:r>
      <w:proofErr w:type="spellEnd"/>
      <w:r w:rsidRPr="001B4E07">
        <w:rPr>
          <w:rFonts w:eastAsia="Arial Unicode MS"/>
          <w:sz w:val="28"/>
          <w:szCs w:val="28"/>
        </w:rPr>
        <w:t xml:space="preserve"> – фактическое значение индикатора (показателя) муниципальной программы, </w:t>
      </w:r>
    </w:p>
    <w:p w14:paraId="14554142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proofErr w:type="spellStart"/>
      <w:r w:rsidRPr="001B4E07">
        <w:rPr>
          <w:rFonts w:eastAsia="Arial Unicode MS"/>
          <w:sz w:val="28"/>
          <w:szCs w:val="28"/>
        </w:rPr>
        <w:t>Зп</w:t>
      </w:r>
      <w:proofErr w:type="spellEnd"/>
      <w:r w:rsidRPr="001B4E07">
        <w:rPr>
          <w:rFonts w:eastAsia="Arial Unicode MS"/>
          <w:sz w:val="28"/>
          <w:szCs w:val="28"/>
        </w:rPr>
        <w:t xml:space="preserve"> – плановое значение индикатора (показателя) муниципальной программы (для индикаторов (показателей), желаемой тенденцией развития которых является рост значений) </w:t>
      </w:r>
    </w:p>
    <w:p w14:paraId="25B53AF9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или</w:t>
      </w:r>
    </w:p>
    <w:p w14:paraId="34A42C90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proofErr w:type="spellStart"/>
      <w:r w:rsidRPr="001B4E07">
        <w:rPr>
          <w:rFonts w:eastAsia="Arial Unicode MS"/>
          <w:sz w:val="28"/>
          <w:szCs w:val="28"/>
        </w:rPr>
        <w:t>Сд</w:t>
      </w:r>
      <w:proofErr w:type="spellEnd"/>
      <w:r w:rsidRPr="001B4E07">
        <w:rPr>
          <w:rFonts w:eastAsia="Arial Unicode MS"/>
          <w:sz w:val="28"/>
          <w:szCs w:val="28"/>
        </w:rPr>
        <w:t xml:space="preserve"> = </w:t>
      </w:r>
      <w:proofErr w:type="spellStart"/>
      <w:r w:rsidRPr="001B4E07">
        <w:rPr>
          <w:rFonts w:eastAsia="Arial Unicode MS"/>
          <w:sz w:val="28"/>
          <w:szCs w:val="28"/>
        </w:rPr>
        <w:t>Зп</w:t>
      </w:r>
      <w:proofErr w:type="spellEnd"/>
      <w:r w:rsidRPr="001B4E07">
        <w:rPr>
          <w:rFonts w:eastAsia="Arial Unicode MS"/>
          <w:sz w:val="28"/>
          <w:szCs w:val="28"/>
        </w:rPr>
        <w:t>/</w:t>
      </w:r>
      <w:proofErr w:type="spellStart"/>
      <w:r w:rsidRPr="001B4E07">
        <w:rPr>
          <w:rFonts w:eastAsia="Arial Unicode MS"/>
          <w:sz w:val="28"/>
          <w:szCs w:val="28"/>
        </w:rPr>
        <w:t>Зф</w:t>
      </w:r>
      <w:proofErr w:type="spellEnd"/>
      <w:r w:rsidRPr="001B4E07">
        <w:rPr>
          <w:rFonts w:eastAsia="Arial Unicode MS"/>
          <w:sz w:val="28"/>
          <w:szCs w:val="28"/>
        </w:rPr>
        <w:t xml:space="preserve"> (для индикаторов (показателей), желаемой тенденцией развития которых является снижение значений);</w:t>
      </w:r>
    </w:p>
    <w:p w14:paraId="194E5C71" w14:textId="77777777" w:rsidR="001B4E07" w:rsidRPr="001B4E07" w:rsidRDefault="001B4E07" w:rsidP="001B4E07">
      <w:pPr>
        <w:tabs>
          <w:tab w:val="left" w:pos="0"/>
        </w:tabs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 муниципальной программы путем сопоставления плановых и фактических объемов финансирования основных мероприятий муниципальной программы, по формуле:</w:t>
      </w:r>
    </w:p>
    <w:p w14:paraId="6E3D2381" w14:textId="77777777" w:rsidR="001B4E07" w:rsidRPr="001B4E07" w:rsidRDefault="001B4E07" w:rsidP="001B4E07">
      <w:pPr>
        <w:jc w:val="center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Уф=</w:t>
      </w:r>
      <w:proofErr w:type="spellStart"/>
      <w:r w:rsidRPr="001B4E07">
        <w:rPr>
          <w:rFonts w:eastAsia="Arial Unicode MS"/>
          <w:sz w:val="28"/>
          <w:szCs w:val="28"/>
        </w:rPr>
        <w:t>Фф</w:t>
      </w:r>
      <w:proofErr w:type="spellEnd"/>
      <w:r w:rsidRPr="001B4E07">
        <w:rPr>
          <w:rFonts w:eastAsia="Arial Unicode MS"/>
          <w:sz w:val="28"/>
          <w:szCs w:val="28"/>
        </w:rPr>
        <w:t>/</w:t>
      </w:r>
      <w:proofErr w:type="spellStart"/>
      <w:r w:rsidRPr="001B4E07">
        <w:rPr>
          <w:rFonts w:eastAsia="Arial Unicode MS"/>
          <w:sz w:val="28"/>
          <w:szCs w:val="28"/>
        </w:rPr>
        <w:t>Фп</w:t>
      </w:r>
      <w:proofErr w:type="spellEnd"/>
      <w:r w:rsidRPr="001B4E07">
        <w:rPr>
          <w:rFonts w:eastAsia="Arial Unicode MS"/>
          <w:sz w:val="28"/>
          <w:szCs w:val="28"/>
        </w:rPr>
        <w:t>,</w:t>
      </w:r>
    </w:p>
    <w:p w14:paraId="3A87FE81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 xml:space="preserve">где Уф – уровень финансирования реализации основных мероприятий программы, </w:t>
      </w:r>
    </w:p>
    <w:p w14:paraId="0E3B7169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proofErr w:type="spellStart"/>
      <w:r w:rsidRPr="001B4E07">
        <w:rPr>
          <w:rFonts w:eastAsia="Arial Unicode MS"/>
          <w:sz w:val="28"/>
          <w:szCs w:val="28"/>
        </w:rPr>
        <w:t>Фф</w:t>
      </w:r>
      <w:proofErr w:type="spellEnd"/>
      <w:r w:rsidRPr="001B4E07">
        <w:rPr>
          <w:rFonts w:eastAsia="Arial Unicode MS"/>
          <w:sz w:val="28"/>
          <w:szCs w:val="28"/>
        </w:rPr>
        <w:t xml:space="preserve"> – фактический объем финансовых ресурсов, направленный на реализацию мероприятий муниципальной программы, </w:t>
      </w:r>
    </w:p>
    <w:p w14:paraId="197A74C1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proofErr w:type="spellStart"/>
      <w:r w:rsidRPr="001B4E07">
        <w:rPr>
          <w:rFonts w:eastAsia="Arial Unicode MS"/>
          <w:sz w:val="28"/>
          <w:szCs w:val="28"/>
        </w:rPr>
        <w:t>Фп</w:t>
      </w:r>
      <w:proofErr w:type="spellEnd"/>
      <w:r w:rsidRPr="001B4E07">
        <w:rPr>
          <w:rFonts w:eastAsia="Arial Unicode MS"/>
          <w:sz w:val="28"/>
          <w:szCs w:val="28"/>
        </w:rPr>
        <w:t xml:space="preserve"> – плановый объем финансовых ресурсов на соответствующий отчетный период.</w:t>
      </w:r>
    </w:p>
    <w:p w14:paraId="09DDDF04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Эффективность реализации муниципальной программы рассчитывается по следующей формуле:</w:t>
      </w:r>
    </w:p>
    <w:p w14:paraId="1FC15A32" w14:textId="77777777" w:rsidR="001B4E07" w:rsidRPr="001B4E07" w:rsidRDefault="001B4E07" w:rsidP="001B4E07">
      <w:pPr>
        <w:jc w:val="center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 xml:space="preserve">ЭП= </w:t>
      </w:r>
      <w:proofErr w:type="spellStart"/>
      <w:r w:rsidRPr="001B4E07">
        <w:rPr>
          <w:rFonts w:eastAsia="Arial Unicode MS"/>
          <w:sz w:val="28"/>
          <w:szCs w:val="28"/>
        </w:rPr>
        <w:t>Сд</w:t>
      </w:r>
      <w:proofErr w:type="spellEnd"/>
      <w:r w:rsidRPr="001B4E07">
        <w:rPr>
          <w:rFonts w:eastAsia="Arial Unicode MS"/>
          <w:sz w:val="28"/>
          <w:szCs w:val="28"/>
        </w:rPr>
        <w:t xml:space="preserve"> х Уф.</w:t>
      </w:r>
    </w:p>
    <w:p w14:paraId="57ADFD6A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Реализация муниципальной программы характеризуется:</w:t>
      </w:r>
    </w:p>
    <w:p w14:paraId="48DFAFC3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высоким уровнем эффективности;</w:t>
      </w:r>
    </w:p>
    <w:p w14:paraId="4866A707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удовлетворительным уровнем эффективности;</w:t>
      </w:r>
    </w:p>
    <w:p w14:paraId="2522938F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неудовлетворительным уровнем эффективности.</w:t>
      </w:r>
    </w:p>
    <w:p w14:paraId="3A838A86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  <w:r w:rsidRPr="001B4E07">
        <w:rPr>
          <w:rFonts w:eastAsia="Arial Unicode MS"/>
          <w:sz w:val="28"/>
          <w:szCs w:val="28"/>
        </w:rPr>
        <w:t>Вывод об эффективности (неэффективности) реализации муниципальной программы определяется на основании следующих критериев:</w:t>
      </w:r>
    </w:p>
    <w:p w14:paraId="63660BA6" w14:textId="77777777" w:rsidR="001B4E07" w:rsidRPr="001B4E07" w:rsidRDefault="001B4E07" w:rsidP="001B4E07">
      <w:pPr>
        <w:ind w:firstLine="720"/>
        <w:jc w:val="both"/>
        <w:rPr>
          <w:rFonts w:eastAsia="Arial Unicode MS"/>
          <w:sz w:val="28"/>
          <w:szCs w:val="28"/>
        </w:rPr>
      </w:pPr>
    </w:p>
    <w:tbl>
      <w:tblPr>
        <w:tblW w:w="9639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2"/>
        <w:gridCol w:w="2697"/>
      </w:tblGrid>
      <w:tr w:rsidR="001B4E07" w:rsidRPr="001B4E07" w14:paraId="73969F4B" w14:textId="77777777" w:rsidTr="00DE3A6F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9B865" w14:textId="77777777" w:rsidR="001B4E07" w:rsidRPr="001B4E07" w:rsidRDefault="001B4E07" w:rsidP="001B4E07">
            <w:pPr>
              <w:jc w:val="center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 xml:space="preserve">Вывод об эффективности реализации </w:t>
            </w:r>
          </w:p>
          <w:p w14:paraId="2783D369" w14:textId="77777777" w:rsidR="001B4E07" w:rsidRPr="001B4E07" w:rsidRDefault="001B4E07" w:rsidP="001B4E07">
            <w:pPr>
              <w:jc w:val="center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21906" w14:textId="77777777" w:rsidR="001B4E07" w:rsidRPr="001B4E07" w:rsidRDefault="001B4E07" w:rsidP="001B4E07">
            <w:pPr>
              <w:jc w:val="center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Критерий оценки эффективности (ЭП)</w:t>
            </w:r>
          </w:p>
        </w:tc>
      </w:tr>
      <w:tr w:rsidR="001B4E07" w:rsidRPr="001B4E07" w14:paraId="00F08B44" w14:textId="77777777" w:rsidTr="00DE3A6F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69EF36" w14:textId="77777777" w:rsidR="001B4E07" w:rsidRPr="001B4E07" w:rsidRDefault="001B4E07" w:rsidP="001B4E07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Неудовлетворительный уровень эффективности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AEB45" w14:textId="77777777" w:rsidR="001B4E07" w:rsidRPr="001B4E07" w:rsidRDefault="001B4E07" w:rsidP="001B4E07">
            <w:pPr>
              <w:ind w:firstLine="720"/>
              <w:jc w:val="both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менее 0,5</w:t>
            </w:r>
          </w:p>
        </w:tc>
      </w:tr>
      <w:tr w:rsidR="001B4E07" w:rsidRPr="001B4E07" w14:paraId="7B09EA0F" w14:textId="77777777" w:rsidTr="00DE3A6F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1B50F9" w14:textId="77777777" w:rsidR="001B4E07" w:rsidRPr="001B4E07" w:rsidRDefault="001B4E07" w:rsidP="001B4E07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Удовлетворительный уровень эффективности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E2CCF" w14:textId="77777777" w:rsidR="001B4E07" w:rsidRPr="001B4E07" w:rsidRDefault="001B4E07" w:rsidP="001B4E07">
            <w:pPr>
              <w:ind w:firstLine="720"/>
              <w:jc w:val="both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0,5 - 0,79</w:t>
            </w:r>
          </w:p>
        </w:tc>
      </w:tr>
      <w:tr w:rsidR="001B4E07" w:rsidRPr="001B4E07" w14:paraId="0FDDEE82" w14:textId="77777777" w:rsidTr="00DE3A6F">
        <w:trPr>
          <w:cantSplit/>
          <w:trHeight w:val="65"/>
        </w:trPr>
        <w:tc>
          <w:tcPr>
            <w:tcW w:w="6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53656" w14:textId="77777777" w:rsidR="001B4E07" w:rsidRPr="001B4E07" w:rsidRDefault="001B4E07" w:rsidP="001B4E07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Высокий уровень эффективности</w:t>
            </w:r>
          </w:p>
        </w:tc>
        <w:tc>
          <w:tcPr>
            <w:tcW w:w="2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E268DE" w14:textId="77777777" w:rsidR="001B4E07" w:rsidRPr="001B4E07" w:rsidRDefault="001B4E07" w:rsidP="001B4E07">
            <w:pPr>
              <w:ind w:firstLine="720"/>
              <w:jc w:val="both"/>
              <w:rPr>
                <w:rFonts w:eastAsia="Arial Unicode MS"/>
                <w:sz w:val="28"/>
                <w:szCs w:val="28"/>
              </w:rPr>
            </w:pPr>
            <w:r w:rsidRPr="001B4E07">
              <w:rPr>
                <w:rFonts w:eastAsia="Arial Unicode MS"/>
                <w:sz w:val="28"/>
                <w:szCs w:val="28"/>
              </w:rPr>
              <w:t>0,8 - 1</w:t>
            </w:r>
          </w:p>
        </w:tc>
      </w:tr>
    </w:tbl>
    <w:p w14:paraId="277AEF6D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5BCFDE30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1AFCF861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7E2C99CD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194F5A42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67405B87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5A48B69B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30D3A85C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5A15D089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72014C55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6CFAE174" w14:textId="77777777" w:rsidR="006A561F" w:rsidRDefault="006A561F" w:rsidP="001B4E07">
      <w:pPr>
        <w:jc w:val="right"/>
        <w:rPr>
          <w:rFonts w:eastAsia="Arial Unicode MS"/>
          <w:sz w:val="28"/>
          <w:szCs w:val="28"/>
        </w:rPr>
      </w:pPr>
    </w:p>
    <w:p w14:paraId="5013AD3E" w14:textId="36DA3A49" w:rsidR="001B4E07" w:rsidRPr="001B4E07" w:rsidRDefault="001B4E07" w:rsidP="001B4E07">
      <w:pPr>
        <w:jc w:val="right"/>
        <w:rPr>
          <w:rFonts w:eastAsia="Arial Unicode MS"/>
        </w:rPr>
      </w:pPr>
      <w:r w:rsidRPr="001B4E07">
        <w:rPr>
          <w:rFonts w:eastAsia="Arial Unicode MS"/>
        </w:rPr>
        <w:lastRenderedPageBreak/>
        <w:t>Приложение 1</w:t>
      </w:r>
    </w:p>
    <w:p w14:paraId="1DEA1052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rPr>
          <w:rFonts w:eastAsia="Calibri"/>
        </w:rPr>
        <w:t xml:space="preserve">к муниципальной программе </w:t>
      </w:r>
    </w:p>
    <w:p w14:paraId="3780E9BD" w14:textId="77777777" w:rsidR="001B4E07" w:rsidRPr="001B4E07" w:rsidRDefault="001B4E07" w:rsidP="001B4E07">
      <w:pPr>
        <w:jc w:val="right"/>
      </w:pPr>
      <w:r w:rsidRPr="001B4E07">
        <w:rPr>
          <w:rFonts w:eastAsia="Calibri"/>
        </w:rPr>
        <w:t xml:space="preserve"> </w:t>
      </w:r>
      <w:r w:rsidRPr="001B4E07">
        <w:t xml:space="preserve">«Формирование современной городской среды </w:t>
      </w:r>
    </w:p>
    <w:p w14:paraId="6793CA3B" w14:textId="77777777" w:rsidR="001B4E07" w:rsidRPr="001B4E07" w:rsidRDefault="001B4E07" w:rsidP="001B4E07">
      <w:pPr>
        <w:jc w:val="right"/>
      </w:pPr>
      <w:r w:rsidRPr="001B4E07">
        <w:t xml:space="preserve">на территории городского поселения Безенчук </w:t>
      </w:r>
    </w:p>
    <w:p w14:paraId="2BC219B8" w14:textId="77777777" w:rsidR="001B4E07" w:rsidRPr="001B4E07" w:rsidRDefault="001B4E07" w:rsidP="001B4E07">
      <w:pPr>
        <w:jc w:val="right"/>
      </w:pPr>
      <w:r w:rsidRPr="001B4E07">
        <w:t xml:space="preserve">муниципального района Безенчукский </w:t>
      </w:r>
    </w:p>
    <w:p w14:paraId="50616AFB" w14:textId="77777777" w:rsidR="001B4E07" w:rsidRPr="001B4E07" w:rsidRDefault="001B4E07" w:rsidP="001B4E07">
      <w:pPr>
        <w:jc w:val="right"/>
        <w:rPr>
          <w:rFonts w:eastAsia="Times New Roman"/>
        </w:rPr>
      </w:pPr>
      <w:r w:rsidRPr="001B4E07">
        <w:t>Самарской области на 2023-2025 годы».</w:t>
      </w:r>
    </w:p>
    <w:p w14:paraId="7E9267C0" w14:textId="77777777" w:rsidR="00593406" w:rsidRDefault="00593406" w:rsidP="001B4E07">
      <w:pPr>
        <w:jc w:val="center"/>
        <w:rPr>
          <w:rFonts w:eastAsia="Calibri"/>
          <w:b/>
          <w:sz w:val="28"/>
          <w:szCs w:val="28"/>
        </w:rPr>
      </w:pPr>
    </w:p>
    <w:p w14:paraId="4451EF6F" w14:textId="51A319A6" w:rsidR="001B4E07" w:rsidRDefault="001B4E07" w:rsidP="001B4E07">
      <w:pPr>
        <w:jc w:val="center"/>
        <w:rPr>
          <w:rFonts w:eastAsia="Calibri"/>
          <w:b/>
          <w:sz w:val="28"/>
          <w:szCs w:val="28"/>
        </w:rPr>
      </w:pPr>
      <w:r w:rsidRPr="001B4E07">
        <w:rPr>
          <w:rFonts w:eastAsia="Calibri"/>
          <w:b/>
          <w:sz w:val="28"/>
          <w:szCs w:val="28"/>
        </w:rPr>
        <w:t>Перечень мероприятий муниципальной программы «Формирование современной городской среды на территории городского поселения Безенчук муниципального района Безенчукский Самарской области на 2023-2025 гг.»</w:t>
      </w:r>
    </w:p>
    <w:p w14:paraId="791BDA88" w14:textId="77777777" w:rsidR="00593406" w:rsidRPr="001B4E07" w:rsidRDefault="00593406" w:rsidP="001B4E07">
      <w:pPr>
        <w:jc w:val="center"/>
        <w:rPr>
          <w:rFonts w:eastAsia="Calibri"/>
          <w:b/>
          <w:sz w:val="28"/>
          <w:szCs w:val="28"/>
        </w:rPr>
      </w:pP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0"/>
        <w:gridCol w:w="1740"/>
        <w:gridCol w:w="1843"/>
        <w:gridCol w:w="1135"/>
        <w:gridCol w:w="1134"/>
        <w:gridCol w:w="3401"/>
      </w:tblGrid>
      <w:tr w:rsidR="001B4E07" w:rsidRPr="001B4E07" w14:paraId="454F8E94" w14:textId="77777777" w:rsidTr="00593406">
        <w:tc>
          <w:tcPr>
            <w:tcW w:w="992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B3D68" w14:textId="77777777" w:rsidR="001B4E07" w:rsidRPr="001B4E07" w:rsidRDefault="001B4E07" w:rsidP="001B4E07">
            <w:pPr>
              <w:jc w:val="center"/>
              <w:rPr>
                <w:rFonts w:eastAsia="Calibri"/>
                <w:b/>
                <w:highlight w:val="yellow"/>
              </w:rPr>
            </w:pPr>
          </w:p>
        </w:tc>
      </w:tr>
      <w:tr w:rsidR="001B4E07" w:rsidRPr="001B4E07" w14:paraId="2E588B14" w14:textId="77777777" w:rsidTr="00593406">
        <w:trPr>
          <w:trHeight w:val="70"/>
        </w:trPr>
        <w:tc>
          <w:tcPr>
            <w:tcW w:w="67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181DAEC4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№ п/п</w:t>
            </w:r>
          </w:p>
        </w:tc>
        <w:tc>
          <w:tcPr>
            <w:tcW w:w="17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45C6575D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Наименование программы, программного мероприятия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5127388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Ответственный </w:t>
            </w:r>
            <w:r w:rsidRPr="001B4E07">
              <w:rPr>
                <w:rFonts w:eastAsia="Arial Unicode MS"/>
              </w:rPr>
              <w:br/>
              <w:t xml:space="preserve">исполнитель, </w:t>
            </w:r>
            <w:r w:rsidRPr="001B4E07">
              <w:rPr>
                <w:rFonts w:eastAsia="Arial Unicode MS"/>
              </w:rPr>
              <w:br/>
              <w:t xml:space="preserve">соисполнители, </w:t>
            </w:r>
            <w:r w:rsidRPr="001B4E07">
              <w:rPr>
                <w:rFonts w:eastAsia="Arial Unicode MS"/>
              </w:rPr>
              <w:br/>
              <w:t>участники</w:t>
            </w:r>
          </w:p>
        </w:tc>
        <w:tc>
          <w:tcPr>
            <w:tcW w:w="2269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E72610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срок</w:t>
            </w:r>
          </w:p>
        </w:tc>
        <w:tc>
          <w:tcPr>
            <w:tcW w:w="340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31ABFEBE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Ожидаемый непосредственный </w:t>
            </w:r>
            <w:r w:rsidRPr="001B4E07">
              <w:rPr>
                <w:rFonts w:eastAsia="Arial Unicode MS"/>
              </w:rPr>
              <w:br/>
              <w:t>результат (краткое описание)</w:t>
            </w:r>
          </w:p>
        </w:tc>
      </w:tr>
      <w:tr w:rsidR="001B4E07" w:rsidRPr="001B4E07" w14:paraId="4CE30A93" w14:textId="77777777" w:rsidTr="00593406">
        <w:trPr>
          <w:trHeight w:val="130"/>
        </w:trPr>
        <w:tc>
          <w:tcPr>
            <w:tcW w:w="6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DC3FC1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</w:p>
        </w:tc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869F83" w14:textId="77777777" w:rsidR="001B4E07" w:rsidRPr="001B4E07" w:rsidRDefault="001B4E07" w:rsidP="001B4E07">
            <w:pPr>
              <w:jc w:val="both"/>
              <w:rPr>
                <w:rFonts w:eastAsia="Arial Unicode MS"/>
                <w:b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23A9B" w14:textId="77777777" w:rsidR="001B4E07" w:rsidRPr="001B4E07" w:rsidRDefault="001B4E07" w:rsidP="001B4E07">
            <w:pPr>
              <w:jc w:val="both"/>
              <w:rPr>
                <w:rFonts w:eastAsia="Arial Unicode MS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AF3A3B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начала </w:t>
            </w:r>
            <w:r w:rsidRPr="001B4E07">
              <w:rPr>
                <w:rFonts w:eastAsia="Arial Unicode MS"/>
              </w:rPr>
              <w:br/>
              <w:t>реализации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9AEE4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окончания </w:t>
            </w:r>
            <w:r w:rsidRPr="001B4E07">
              <w:rPr>
                <w:rFonts w:eastAsia="Arial Unicode MS"/>
              </w:rPr>
              <w:br/>
              <w:t>реализации</w:t>
            </w:r>
          </w:p>
        </w:tc>
        <w:tc>
          <w:tcPr>
            <w:tcW w:w="340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974947" w14:textId="77777777" w:rsidR="001B4E07" w:rsidRPr="001B4E07" w:rsidRDefault="001B4E07" w:rsidP="001B4E07">
            <w:pPr>
              <w:jc w:val="both"/>
            </w:pPr>
          </w:p>
        </w:tc>
      </w:tr>
      <w:tr w:rsidR="001B4E07" w:rsidRPr="001B4E07" w14:paraId="0DDCFC8C" w14:textId="77777777" w:rsidTr="00593406"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984D1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1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107B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A0E42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1D012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81111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37A71" w14:textId="77777777" w:rsidR="001B4E07" w:rsidRPr="001B4E07" w:rsidRDefault="001B4E07" w:rsidP="001B4E07">
            <w:pPr>
              <w:jc w:val="center"/>
            </w:pPr>
            <w:r w:rsidRPr="001B4E07">
              <w:t>6</w:t>
            </w:r>
          </w:p>
        </w:tc>
      </w:tr>
      <w:tr w:rsidR="001B4E07" w:rsidRPr="001B4E07" w14:paraId="03FF782D" w14:textId="77777777" w:rsidTr="00593406">
        <w:tc>
          <w:tcPr>
            <w:tcW w:w="9923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142E0" w14:textId="77777777" w:rsidR="001B4E07" w:rsidRPr="001B4E07" w:rsidRDefault="001B4E07" w:rsidP="001B4E07">
            <w:pPr>
              <w:jc w:val="center"/>
            </w:pPr>
            <w:r w:rsidRPr="001B4E07">
              <w:rPr>
                <w:rFonts w:eastAsia="Calibri"/>
                <w:b/>
              </w:rPr>
              <w:t xml:space="preserve">Муниципальная программа «Формирование современной городской среды </w:t>
            </w:r>
            <w:bookmarkStart w:id="1" w:name="_Hlk112139361"/>
            <w:r w:rsidRPr="001B4E07">
              <w:rPr>
                <w:rFonts w:eastAsia="Calibri"/>
                <w:b/>
              </w:rPr>
              <w:t xml:space="preserve">на территории </w:t>
            </w:r>
            <w:r w:rsidRPr="001B4E07">
              <w:rPr>
                <w:b/>
              </w:rPr>
              <w:t>городского поселения Безенчук</w:t>
            </w:r>
            <w:r w:rsidRPr="001B4E07">
              <w:rPr>
                <w:rFonts w:eastAsia="Calibri"/>
                <w:b/>
              </w:rPr>
              <w:t xml:space="preserve"> муниципального района Безенчукский Самарской области</w:t>
            </w:r>
            <w:bookmarkEnd w:id="1"/>
            <w:r w:rsidRPr="001B4E07">
              <w:rPr>
                <w:rFonts w:eastAsia="Calibri"/>
                <w:b/>
              </w:rPr>
              <w:t xml:space="preserve">» на 2023-2025 гг. </w:t>
            </w:r>
          </w:p>
        </w:tc>
      </w:tr>
      <w:tr w:rsidR="001B4E07" w:rsidRPr="001B4E07" w14:paraId="6CCA74AD" w14:textId="77777777" w:rsidTr="00593406"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1FFEE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1</w:t>
            </w: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44666" w14:textId="77777777" w:rsidR="001B4E07" w:rsidRPr="001B4E07" w:rsidRDefault="001B4E07" w:rsidP="001B4E07">
            <w:pPr>
              <w:jc w:val="both"/>
              <w:rPr>
                <w:rFonts w:eastAsia="Arial Unicode MS"/>
                <w:b/>
              </w:rPr>
            </w:pPr>
            <w:r w:rsidRPr="001B4E07">
              <w:rPr>
                <w:rFonts w:eastAsia="Arial Unicode MS"/>
                <w:b/>
              </w:rPr>
              <w:t>Основное мероприятие</w:t>
            </w:r>
          </w:p>
          <w:p w14:paraId="33FD7120" w14:textId="77777777" w:rsidR="001B4E07" w:rsidRPr="001B4E07" w:rsidRDefault="001B4E07" w:rsidP="001B4E07">
            <w:pPr>
              <w:jc w:val="both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 1.Благоустройство дворовых территорий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9A9B3" w14:textId="77777777" w:rsidR="001B4E07" w:rsidRPr="001B4E07" w:rsidRDefault="001B4E07" w:rsidP="001B4E07">
            <w:pPr>
              <w:jc w:val="both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Администрация </w:t>
            </w:r>
            <w:r w:rsidRPr="001B4E07">
              <w:t>городского поселения Безенчук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200008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Июль, 2023г.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E221A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Ноябрь, 2023г.</w:t>
            </w:r>
          </w:p>
        </w:tc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F0834" w14:textId="77777777" w:rsidR="001B4E07" w:rsidRPr="001B4E07" w:rsidRDefault="001B4E07" w:rsidP="001B4E07">
            <w:pPr>
              <w:jc w:val="both"/>
              <w:rPr>
                <w:rFonts w:eastAsia="Arial Unicode MS"/>
                <w:highlight w:val="yellow"/>
              </w:rPr>
            </w:pPr>
            <w:r w:rsidRPr="001B4E07">
              <w:t xml:space="preserve">Формирование комфортной и благоприятной городской среды. </w:t>
            </w:r>
            <w:r w:rsidRPr="001B4E07">
              <w:rPr>
                <w:rFonts w:eastAsia="Calibri"/>
              </w:rPr>
              <w:t xml:space="preserve">Благоустройство дворовых территорий </w:t>
            </w:r>
            <w:r w:rsidRPr="001B4E07">
              <w:rPr>
                <w:rFonts w:eastAsia="Arial Unicode MS"/>
              </w:rPr>
              <w:t xml:space="preserve">многоквартирных домов </w:t>
            </w:r>
            <w:r w:rsidRPr="001B4E07">
              <w:t>городского поселения Безенчук</w:t>
            </w:r>
          </w:p>
        </w:tc>
      </w:tr>
      <w:tr w:rsidR="001B4E07" w:rsidRPr="001B4E07" w14:paraId="6C4ECF5C" w14:textId="77777777" w:rsidTr="00593406">
        <w:tc>
          <w:tcPr>
            <w:tcW w:w="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AFD1F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2</w:t>
            </w:r>
          </w:p>
        </w:tc>
        <w:tc>
          <w:tcPr>
            <w:tcW w:w="17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D53DF" w14:textId="77777777" w:rsidR="001B4E07" w:rsidRPr="001B4E07" w:rsidRDefault="001B4E07" w:rsidP="001B4E07">
            <w:pPr>
              <w:jc w:val="both"/>
              <w:rPr>
                <w:rFonts w:eastAsia="Arial Unicode MS"/>
                <w:b/>
              </w:rPr>
            </w:pPr>
            <w:r w:rsidRPr="001B4E07">
              <w:rPr>
                <w:rFonts w:eastAsia="Arial Unicode MS"/>
                <w:b/>
              </w:rPr>
              <w:t>Основное мероприятие</w:t>
            </w:r>
          </w:p>
          <w:p w14:paraId="53876209" w14:textId="77777777" w:rsidR="001B4E07" w:rsidRPr="001B4E07" w:rsidRDefault="001B4E07" w:rsidP="001B4E07">
            <w:pPr>
              <w:jc w:val="both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 2.Благоустройство общественных территорий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8CCD0" w14:textId="77777777" w:rsidR="001B4E07" w:rsidRPr="001B4E07" w:rsidRDefault="001B4E07" w:rsidP="001B4E07">
            <w:pPr>
              <w:jc w:val="both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 xml:space="preserve">Администрация </w:t>
            </w:r>
            <w:r w:rsidRPr="001B4E07">
              <w:t>городского поселения Безенчук</w:t>
            </w:r>
          </w:p>
        </w:tc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65FD5D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Июль,</w:t>
            </w:r>
          </w:p>
          <w:p w14:paraId="30B59C4C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2023г.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9DC56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Ноябрь, 2023г.</w:t>
            </w:r>
          </w:p>
        </w:tc>
        <w:tc>
          <w:tcPr>
            <w:tcW w:w="34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6A915" w14:textId="77777777" w:rsidR="001B4E07" w:rsidRPr="001B4E07" w:rsidRDefault="001B4E07" w:rsidP="001B4E07">
            <w:pPr>
              <w:jc w:val="both"/>
            </w:pPr>
            <w:r w:rsidRPr="001B4E07">
              <w:t xml:space="preserve">Формирование комфортной и благоприятной городской среды. </w:t>
            </w:r>
          </w:p>
          <w:p w14:paraId="20515C4E" w14:textId="77777777" w:rsidR="001B4E07" w:rsidRPr="001B4E07" w:rsidRDefault="001B4E07" w:rsidP="001B4E07">
            <w:pPr>
              <w:jc w:val="both"/>
            </w:pPr>
            <w:r w:rsidRPr="001B4E07">
              <w:t>Благоустройство</w:t>
            </w:r>
            <w:r w:rsidRPr="001B4E07">
              <w:rPr>
                <w:rFonts w:eastAsia="Arial Unicode MS"/>
              </w:rPr>
              <w:t xml:space="preserve"> общественных территорий</w:t>
            </w:r>
            <w:r w:rsidRPr="001B4E07">
              <w:rPr>
                <w:rFonts w:eastAsia="Calibri"/>
              </w:rPr>
              <w:t xml:space="preserve"> </w:t>
            </w:r>
            <w:r w:rsidRPr="001B4E07">
              <w:t>городского поселения Безенчук.</w:t>
            </w:r>
          </w:p>
        </w:tc>
      </w:tr>
    </w:tbl>
    <w:p w14:paraId="16B6BBD3" w14:textId="77777777" w:rsidR="00593406" w:rsidRDefault="00593406" w:rsidP="001B4E07">
      <w:pPr>
        <w:jc w:val="right"/>
        <w:rPr>
          <w:sz w:val="28"/>
          <w:szCs w:val="28"/>
          <w:lang w:eastAsia="x-none"/>
        </w:rPr>
      </w:pPr>
      <w:bookmarkStart w:id="2" w:name="_Hlk112138346"/>
    </w:p>
    <w:p w14:paraId="5F9700A1" w14:textId="77777777" w:rsidR="00593406" w:rsidRDefault="00593406" w:rsidP="001B4E07">
      <w:pPr>
        <w:jc w:val="right"/>
        <w:rPr>
          <w:lang w:eastAsia="x-none"/>
        </w:rPr>
      </w:pPr>
    </w:p>
    <w:p w14:paraId="7E752BB3" w14:textId="77777777" w:rsidR="00593406" w:rsidRDefault="00593406" w:rsidP="001B4E07">
      <w:pPr>
        <w:jc w:val="right"/>
        <w:rPr>
          <w:lang w:eastAsia="x-none"/>
        </w:rPr>
      </w:pPr>
    </w:p>
    <w:p w14:paraId="415DD607" w14:textId="77777777" w:rsidR="00593406" w:rsidRDefault="00593406" w:rsidP="001B4E07">
      <w:pPr>
        <w:jc w:val="right"/>
        <w:rPr>
          <w:lang w:eastAsia="x-none"/>
        </w:rPr>
      </w:pPr>
    </w:p>
    <w:p w14:paraId="404AF40E" w14:textId="77777777" w:rsidR="00593406" w:rsidRDefault="00593406" w:rsidP="001B4E07">
      <w:pPr>
        <w:jc w:val="right"/>
        <w:rPr>
          <w:lang w:eastAsia="x-none"/>
        </w:rPr>
      </w:pPr>
    </w:p>
    <w:p w14:paraId="01F87143" w14:textId="77777777" w:rsidR="00593406" w:rsidRDefault="00593406" w:rsidP="001B4E07">
      <w:pPr>
        <w:jc w:val="right"/>
        <w:rPr>
          <w:lang w:eastAsia="x-none"/>
        </w:rPr>
      </w:pPr>
    </w:p>
    <w:p w14:paraId="15FDE801" w14:textId="77777777" w:rsidR="00593406" w:rsidRDefault="00593406" w:rsidP="001B4E07">
      <w:pPr>
        <w:jc w:val="right"/>
        <w:rPr>
          <w:lang w:eastAsia="x-none"/>
        </w:rPr>
      </w:pPr>
    </w:p>
    <w:p w14:paraId="289F9C0C" w14:textId="77777777" w:rsidR="00593406" w:rsidRDefault="00593406" w:rsidP="001B4E07">
      <w:pPr>
        <w:jc w:val="right"/>
        <w:rPr>
          <w:lang w:eastAsia="x-none"/>
        </w:rPr>
      </w:pPr>
    </w:p>
    <w:p w14:paraId="3632DDA1" w14:textId="77777777" w:rsidR="00593406" w:rsidRDefault="00593406" w:rsidP="001B4E07">
      <w:pPr>
        <w:jc w:val="right"/>
        <w:rPr>
          <w:lang w:eastAsia="x-none"/>
        </w:rPr>
      </w:pPr>
    </w:p>
    <w:p w14:paraId="72D0DE48" w14:textId="77777777" w:rsidR="00593406" w:rsidRDefault="00593406" w:rsidP="001B4E07">
      <w:pPr>
        <w:jc w:val="right"/>
        <w:rPr>
          <w:lang w:eastAsia="x-none"/>
        </w:rPr>
      </w:pPr>
    </w:p>
    <w:p w14:paraId="723B5DA8" w14:textId="77777777" w:rsidR="00593406" w:rsidRDefault="00593406" w:rsidP="001B4E07">
      <w:pPr>
        <w:jc w:val="right"/>
        <w:rPr>
          <w:lang w:eastAsia="x-none"/>
        </w:rPr>
      </w:pPr>
    </w:p>
    <w:p w14:paraId="09D8CE45" w14:textId="77777777" w:rsidR="00593406" w:rsidRDefault="00593406" w:rsidP="001B4E07">
      <w:pPr>
        <w:jc w:val="right"/>
        <w:rPr>
          <w:lang w:eastAsia="x-none"/>
        </w:rPr>
      </w:pPr>
    </w:p>
    <w:p w14:paraId="5AA82D8A" w14:textId="77777777" w:rsidR="00593406" w:rsidRDefault="00593406" w:rsidP="001B4E07">
      <w:pPr>
        <w:jc w:val="right"/>
        <w:rPr>
          <w:lang w:eastAsia="x-none"/>
        </w:rPr>
      </w:pPr>
    </w:p>
    <w:p w14:paraId="5B525AC2" w14:textId="77777777" w:rsidR="00593406" w:rsidRDefault="00593406" w:rsidP="001B4E07">
      <w:pPr>
        <w:jc w:val="right"/>
        <w:rPr>
          <w:lang w:eastAsia="x-none"/>
        </w:rPr>
      </w:pPr>
    </w:p>
    <w:p w14:paraId="57B00F7C" w14:textId="77777777" w:rsidR="00593406" w:rsidRDefault="00593406" w:rsidP="001B4E07">
      <w:pPr>
        <w:jc w:val="right"/>
        <w:rPr>
          <w:lang w:eastAsia="x-none"/>
        </w:rPr>
      </w:pPr>
    </w:p>
    <w:p w14:paraId="265651EE" w14:textId="77777777" w:rsidR="00593406" w:rsidRDefault="00593406" w:rsidP="001B4E07">
      <w:pPr>
        <w:jc w:val="right"/>
        <w:rPr>
          <w:lang w:eastAsia="x-none"/>
        </w:rPr>
      </w:pPr>
    </w:p>
    <w:p w14:paraId="6D95FA2D" w14:textId="77777777" w:rsidR="00593406" w:rsidRDefault="00593406" w:rsidP="001B4E07">
      <w:pPr>
        <w:jc w:val="right"/>
        <w:rPr>
          <w:lang w:eastAsia="x-none"/>
        </w:rPr>
      </w:pPr>
    </w:p>
    <w:p w14:paraId="24D61C99" w14:textId="77777777" w:rsidR="00593406" w:rsidRDefault="00593406" w:rsidP="001B4E07">
      <w:pPr>
        <w:jc w:val="right"/>
        <w:rPr>
          <w:lang w:eastAsia="x-none"/>
        </w:rPr>
      </w:pPr>
    </w:p>
    <w:p w14:paraId="24919FE8" w14:textId="77777777" w:rsidR="00593406" w:rsidRDefault="00593406" w:rsidP="001B4E07">
      <w:pPr>
        <w:jc w:val="right"/>
        <w:rPr>
          <w:lang w:eastAsia="x-none"/>
        </w:rPr>
      </w:pPr>
    </w:p>
    <w:p w14:paraId="2675F103" w14:textId="4513D2FA" w:rsidR="001B4E07" w:rsidRPr="001B4E07" w:rsidRDefault="001B4E07" w:rsidP="001B4E07">
      <w:pPr>
        <w:jc w:val="right"/>
        <w:rPr>
          <w:lang w:eastAsia="x-none"/>
        </w:rPr>
      </w:pPr>
      <w:r w:rsidRPr="001B4E07">
        <w:rPr>
          <w:lang w:eastAsia="x-none"/>
        </w:rPr>
        <w:lastRenderedPageBreak/>
        <w:t>Приложение 2</w:t>
      </w:r>
    </w:p>
    <w:p w14:paraId="15ABCBD8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rPr>
          <w:rFonts w:eastAsia="Calibri"/>
        </w:rPr>
        <w:t xml:space="preserve">к муниципальной программе </w:t>
      </w:r>
    </w:p>
    <w:p w14:paraId="7AB7E971" w14:textId="77777777" w:rsidR="001B4E07" w:rsidRPr="001B4E07" w:rsidRDefault="001B4E07" w:rsidP="001B4E07">
      <w:pPr>
        <w:jc w:val="right"/>
      </w:pPr>
      <w:r w:rsidRPr="001B4E07">
        <w:rPr>
          <w:rFonts w:eastAsia="Calibri"/>
        </w:rPr>
        <w:t xml:space="preserve"> </w:t>
      </w:r>
      <w:r w:rsidRPr="001B4E07">
        <w:t xml:space="preserve">«Формирование современной городской среды </w:t>
      </w:r>
    </w:p>
    <w:p w14:paraId="7C839B4B" w14:textId="77777777" w:rsidR="001B4E07" w:rsidRPr="001B4E07" w:rsidRDefault="001B4E07" w:rsidP="001B4E07">
      <w:pPr>
        <w:jc w:val="right"/>
      </w:pPr>
      <w:r w:rsidRPr="001B4E07">
        <w:t xml:space="preserve">на территории городского поселения Безенчук </w:t>
      </w:r>
    </w:p>
    <w:p w14:paraId="5FE98734" w14:textId="77777777" w:rsidR="001B4E07" w:rsidRPr="001B4E07" w:rsidRDefault="001B4E07" w:rsidP="001B4E07">
      <w:pPr>
        <w:jc w:val="right"/>
      </w:pPr>
      <w:r w:rsidRPr="001B4E07">
        <w:t xml:space="preserve">муниципального района Безенчукский </w:t>
      </w:r>
    </w:p>
    <w:p w14:paraId="1CF4B294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t>Самарской области на 2023-2025 годы».</w:t>
      </w:r>
      <w:bookmarkEnd w:id="2"/>
    </w:p>
    <w:p w14:paraId="7273A5B0" w14:textId="77777777" w:rsidR="001B4E07" w:rsidRPr="001B4E07" w:rsidRDefault="001B4E07" w:rsidP="001B4E07">
      <w:pPr>
        <w:jc w:val="center"/>
        <w:rPr>
          <w:rFonts w:eastAsia="Calibri"/>
          <w:b/>
          <w:sz w:val="28"/>
          <w:szCs w:val="28"/>
        </w:rPr>
      </w:pPr>
    </w:p>
    <w:p w14:paraId="59A84D8B" w14:textId="2261ABEB" w:rsidR="001B4E07" w:rsidRDefault="001B4E07" w:rsidP="001B4E07">
      <w:pPr>
        <w:jc w:val="center"/>
        <w:rPr>
          <w:rFonts w:eastAsia="Calibri"/>
          <w:b/>
          <w:sz w:val="28"/>
          <w:szCs w:val="28"/>
        </w:rPr>
      </w:pPr>
      <w:r w:rsidRPr="001B4E07">
        <w:rPr>
          <w:rFonts w:eastAsia="Calibri"/>
          <w:b/>
          <w:sz w:val="28"/>
          <w:szCs w:val="28"/>
        </w:rPr>
        <w:t>Перечень целевых показателей программы, а также сведения о взаимосвязи мероприятий и результатов их выполнения с конечными целевыми показателями программы</w:t>
      </w:r>
    </w:p>
    <w:p w14:paraId="180D2C8B" w14:textId="77777777" w:rsidR="00593406" w:rsidRPr="001B4E07" w:rsidRDefault="00593406" w:rsidP="001B4E07">
      <w:pPr>
        <w:jc w:val="center"/>
        <w:rPr>
          <w:rFonts w:eastAsia="Calibri"/>
          <w:b/>
          <w:sz w:val="28"/>
          <w:szCs w:val="28"/>
        </w:rPr>
      </w:pPr>
    </w:p>
    <w:tbl>
      <w:tblPr>
        <w:tblW w:w="96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146"/>
        <w:gridCol w:w="1289"/>
        <w:gridCol w:w="1389"/>
        <w:gridCol w:w="1389"/>
        <w:gridCol w:w="1927"/>
        <w:gridCol w:w="8"/>
      </w:tblGrid>
      <w:tr w:rsidR="001B4E07" w:rsidRPr="00E50E89" w14:paraId="3B667041" w14:textId="77777777" w:rsidTr="00593406">
        <w:trPr>
          <w:gridAfter w:val="1"/>
          <w:wAfter w:w="8" w:type="dxa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3AA09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№ п/п</w:t>
            </w:r>
          </w:p>
        </w:tc>
        <w:tc>
          <w:tcPr>
            <w:tcW w:w="3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EDB43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rFonts w:eastAsia="Arial Unicode MS"/>
              </w:rPr>
              <w:t>Наименование показателя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E5175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rFonts w:eastAsia="Arial Unicode MS"/>
              </w:rPr>
              <w:t>Единица измерения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F794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Значение показателей</w:t>
            </w:r>
          </w:p>
        </w:tc>
        <w:tc>
          <w:tcPr>
            <w:tcW w:w="1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CF32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rFonts w:eastAsia="Arial Unicode MS"/>
              </w:rPr>
              <w:t>Наименование программных мероприятий</w:t>
            </w:r>
          </w:p>
        </w:tc>
      </w:tr>
      <w:tr w:rsidR="001B4E07" w:rsidRPr="00E50E89" w14:paraId="479D923A" w14:textId="77777777" w:rsidTr="00593406">
        <w:trPr>
          <w:gridAfter w:val="1"/>
          <w:wAfter w:w="8" w:type="dxa"/>
          <w:trHeight w:val="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4534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</w:p>
        </w:tc>
        <w:tc>
          <w:tcPr>
            <w:tcW w:w="3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C2B2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DE23C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DAC9" w14:textId="77777777" w:rsidR="001B4E07" w:rsidRPr="001B4E07" w:rsidRDefault="001B4E07" w:rsidP="001B4E07">
            <w:pPr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на начало реализации программы</w:t>
            </w:r>
          </w:p>
          <w:p w14:paraId="6E721354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rFonts w:eastAsia="Arial Unicode MS"/>
              </w:rPr>
              <w:t>(план)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7434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rFonts w:eastAsia="Arial Unicode MS"/>
              </w:rPr>
              <w:t>окончание реализации программы</w:t>
            </w:r>
            <w:r w:rsidRPr="001B4E07">
              <w:rPr>
                <w:lang w:eastAsia="x-none"/>
              </w:rPr>
              <w:t xml:space="preserve"> 2025 год (факт)</w:t>
            </w:r>
          </w:p>
        </w:tc>
        <w:tc>
          <w:tcPr>
            <w:tcW w:w="1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BDF0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</w:p>
        </w:tc>
      </w:tr>
      <w:tr w:rsidR="001B4E07" w:rsidRPr="00E50E89" w14:paraId="1E4EB565" w14:textId="77777777" w:rsidTr="00593406">
        <w:trPr>
          <w:gridAfter w:val="1"/>
          <w:wAfter w:w="8" w:type="dxa"/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A672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1220E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473B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929A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F490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6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1141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lang w:eastAsia="x-none"/>
              </w:rPr>
              <w:t>7</w:t>
            </w:r>
          </w:p>
        </w:tc>
      </w:tr>
      <w:tr w:rsidR="001B4E07" w:rsidRPr="001B4E07" w14:paraId="3BE2B91C" w14:textId="77777777" w:rsidTr="00593406">
        <w:tc>
          <w:tcPr>
            <w:tcW w:w="96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A1CE" w14:textId="77777777" w:rsidR="001B4E07" w:rsidRPr="001B4E07" w:rsidRDefault="001B4E07" w:rsidP="001B4E07">
            <w:pPr>
              <w:jc w:val="center"/>
              <w:rPr>
                <w:rFonts w:eastAsia="Calibri"/>
                <w:b/>
              </w:rPr>
            </w:pPr>
            <w:r w:rsidRPr="001B4E07">
              <w:rPr>
                <w:rFonts w:eastAsia="Arial Unicode MS"/>
                <w:b/>
              </w:rPr>
              <w:t xml:space="preserve">Муниципальная программа </w:t>
            </w:r>
            <w:r w:rsidRPr="001B4E07">
              <w:rPr>
                <w:rFonts w:eastAsia="Calibri"/>
                <w:b/>
              </w:rPr>
              <w:t xml:space="preserve">«Формирование современной городской среды </w:t>
            </w:r>
          </w:p>
          <w:p w14:paraId="09F94BEF" w14:textId="77777777" w:rsidR="001B4E07" w:rsidRPr="001B4E07" w:rsidRDefault="001B4E07" w:rsidP="001B4E07">
            <w:pPr>
              <w:jc w:val="center"/>
              <w:rPr>
                <w:lang w:eastAsia="x-none"/>
              </w:rPr>
            </w:pPr>
            <w:r w:rsidRPr="001B4E07">
              <w:rPr>
                <w:rFonts w:eastAsia="Calibri"/>
                <w:b/>
              </w:rPr>
              <w:t xml:space="preserve">на территории </w:t>
            </w:r>
            <w:r w:rsidRPr="001B4E07">
              <w:rPr>
                <w:b/>
              </w:rPr>
              <w:t>городского поселения Безенчук</w:t>
            </w:r>
            <w:r w:rsidRPr="001B4E07">
              <w:rPr>
                <w:rFonts w:eastAsia="Calibri"/>
                <w:b/>
              </w:rPr>
              <w:t xml:space="preserve"> муниципального района Безенчукский Самарской области» на 2023-2025 годы</w:t>
            </w:r>
          </w:p>
        </w:tc>
      </w:tr>
      <w:tr w:rsidR="001B4E07" w:rsidRPr="00E50E89" w14:paraId="47418212" w14:textId="77777777" w:rsidTr="00593406">
        <w:trPr>
          <w:gridAfter w:val="1"/>
          <w:wAfter w:w="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443D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7C33" w14:textId="77777777" w:rsidR="001B4E07" w:rsidRPr="001B4E07" w:rsidRDefault="001B4E07" w:rsidP="001B4E07">
            <w:pPr>
              <w:spacing w:before="40" w:after="40"/>
              <w:jc w:val="both"/>
              <w:rPr>
                <w:rFonts w:eastAsia="Arial Unicode MS"/>
              </w:rPr>
            </w:pPr>
            <w:r w:rsidRPr="001B4E07">
              <w:rPr>
                <w:rFonts w:eastAsia="Calibri"/>
              </w:rPr>
              <w:t xml:space="preserve">Количество благоустроенных дворовых территорий </w:t>
            </w:r>
            <w:r w:rsidRPr="001B4E07">
              <w:rPr>
                <w:rFonts w:eastAsia="Arial Unicode MS"/>
              </w:rPr>
              <w:t xml:space="preserve">многоквартирных домов городского поселения Безенчук </w:t>
            </w:r>
            <w:r w:rsidRPr="001B4E07">
              <w:rPr>
                <w:rFonts w:eastAsia="Calibri"/>
              </w:rPr>
              <w:t>муниципального района Безенчукский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B9886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шт.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5162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145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C417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-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475A1" w14:textId="77777777" w:rsidR="001B4E07" w:rsidRPr="001B4E07" w:rsidRDefault="001B4E07" w:rsidP="001B4E07">
            <w:pPr>
              <w:spacing w:before="40" w:after="40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Благоустройство дворовых территорий</w:t>
            </w:r>
          </w:p>
        </w:tc>
      </w:tr>
      <w:tr w:rsidR="001B4E07" w:rsidRPr="00E50E89" w14:paraId="68E10260" w14:textId="77777777" w:rsidTr="00593406">
        <w:trPr>
          <w:gridAfter w:val="1"/>
          <w:wAfter w:w="8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7CB8D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2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9FFD" w14:textId="77777777" w:rsidR="001B4E07" w:rsidRPr="001B4E07" w:rsidRDefault="001B4E07" w:rsidP="001B4E07">
            <w:pPr>
              <w:spacing w:before="40" w:after="40"/>
              <w:jc w:val="both"/>
              <w:rPr>
                <w:rFonts w:eastAsia="Calibri"/>
              </w:rPr>
            </w:pPr>
            <w:r w:rsidRPr="001B4E07">
              <w:rPr>
                <w:rFonts w:eastAsia="Calibri"/>
              </w:rPr>
              <w:t xml:space="preserve">Количество благоустроенных </w:t>
            </w:r>
            <w:r w:rsidRPr="001B4E07">
              <w:rPr>
                <w:rFonts w:eastAsia="Arial Unicode MS"/>
              </w:rPr>
              <w:t>общественных территорий</w:t>
            </w:r>
            <w:r w:rsidRPr="001B4E07">
              <w:rPr>
                <w:rFonts w:eastAsia="Calibri"/>
              </w:rPr>
              <w:t xml:space="preserve"> </w:t>
            </w:r>
            <w:r w:rsidRPr="001B4E07">
              <w:rPr>
                <w:rFonts w:eastAsia="Arial Unicode MS"/>
              </w:rPr>
              <w:t xml:space="preserve">городского поселения Безенчук </w:t>
            </w:r>
            <w:r w:rsidRPr="001B4E07">
              <w:rPr>
                <w:rFonts w:eastAsia="Calibri"/>
              </w:rPr>
              <w:t>муниципального района Безенчукский</w:t>
            </w:r>
            <w:r w:rsidRPr="001B4E07">
              <w:t>.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E767E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шт.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817C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12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8575B" w14:textId="77777777" w:rsidR="001B4E07" w:rsidRPr="001B4E07" w:rsidRDefault="001B4E07" w:rsidP="001B4E07">
            <w:pPr>
              <w:spacing w:before="40" w:after="40"/>
              <w:jc w:val="center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-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BE15A" w14:textId="77777777" w:rsidR="001B4E07" w:rsidRPr="001B4E07" w:rsidRDefault="001B4E07" w:rsidP="001B4E07">
            <w:pPr>
              <w:spacing w:before="40" w:after="40"/>
              <w:rPr>
                <w:rFonts w:eastAsia="Arial Unicode MS"/>
              </w:rPr>
            </w:pPr>
            <w:r w:rsidRPr="001B4E07">
              <w:rPr>
                <w:rFonts w:eastAsia="Arial Unicode MS"/>
              </w:rPr>
              <w:t>Благоустройство общественных территорий</w:t>
            </w:r>
          </w:p>
        </w:tc>
      </w:tr>
    </w:tbl>
    <w:p w14:paraId="0F0CCAB2" w14:textId="77777777" w:rsidR="00AB3947" w:rsidRDefault="001B4E07" w:rsidP="001B4E07">
      <w:pPr>
        <w:jc w:val="right"/>
        <w:rPr>
          <w:sz w:val="28"/>
          <w:szCs w:val="28"/>
          <w:lang w:eastAsia="x-none"/>
        </w:rPr>
      </w:pPr>
      <w:r w:rsidRPr="001B4E07">
        <w:rPr>
          <w:sz w:val="28"/>
          <w:szCs w:val="28"/>
          <w:lang w:eastAsia="x-none"/>
        </w:rPr>
        <w:t xml:space="preserve"> </w:t>
      </w:r>
    </w:p>
    <w:p w14:paraId="3252B8A6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6A19F60E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303044B8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2CB599B9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513F5082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79690368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4AC1ACD8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30894767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122E15C5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37E34321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3B89723D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7D6AC74E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6273C077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094BC39D" w14:textId="77777777" w:rsidR="00AB3947" w:rsidRDefault="00AB3947" w:rsidP="001B4E07">
      <w:pPr>
        <w:jc w:val="right"/>
        <w:rPr>
          <w:sz w:val="28"/>
          <w:szCs w:val="28"/>
          <w:lang w:eastAsia="x-none"/>
        </w:rPr>
      </w:pPr>
    </w:p>
    <w:p w14:paraId="1B24FE0F" w14:textId="0DAB8CF8" w:rsidR="001B4E07" w:rsidRPr="001B4E07" w:rsidRDefault="001B4E07" w:rsidP="001B4E07">
      <w:pPr>
        <w:jc w:val="right"/>
        <w:rPr>
          <w:lang w:eastAsia="x-none"/>
        </w:rPr>
      </w:pPr>
      <w:r w:rsidRPr="001B4E07">
        <w:rPr>
          <w:lang w:eastAsia="x-none"/>
        </w:rPr>
        <w:lastRenderedPageBreak/>
        <w:t xml:space="preserve"> Приложение 3</w:t>
      </w:r>
    </w:p>
    <w:p w14:paraId="75334F7A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rPr>
          <w:rFonts w:eastAsia="Calibri"/>
        </w:rPr>
        <w:t xml:space="preserve">к муниципальной программе </w:t>
      </w:r>
    </w:p>
    <w:p w14:paraId="4C7CE6D8" w14:textId="77777777" w:rsidR="001B4E07" w:rsidRPr="001B4E07" w:rsidRDefault="001B4E07" w:rsidP="001B4E07">
      <w:pPr>
        <w:jc w:val="right"/>
      </w:pPr>
      <w:r w:rsidRPr="001B4E07">
        <w:rPr>
          <w:rFonts w:eastAsia="Calibri"/>
        </w:rPr>
        <w:t xml:space="preserve"> </w:t>
      </w:r>
      <w:r w:rsidRPr="001B4E07">
        <w:t xml:space="preserve">«Формирование современной городской среды </w:t>
      </w:r>
    </w:p>
    <w:p w14:paraId="6EB0B91E" w14:textId="77777777" w:rsidR="001B4E07" w:rsidRPr="001B4E07" w:rsidRDefault="001B4E07" w:rsidP="001B4E07">
      <w:pPr>
        <w:jc w:val="right"/>
      </w:pPr>
      <w:r w:rsidRPr="001B4E07">
        <w:t xml:space="preserve">на территории городского поселения Безенчук </w:t>
      </w:r>
    </w:p>
    <w:p w14:paraId="0CBAAD23" w14:textId="77777777" w:rsidR="001B4E07" w:rsidRPr="001B4E07" w:rsidRDefault="001B4E07" w:rsidP="001B4E07">
      <w:pPr>
        <w:jc w:val="right"/>
      </w:pPr>
      <w:r w:rsidRPr="001B4E07">
        <w:t xml:space="preserve">муниципального района Безенчукский </w:t>
      </w:r>
    </w:p>
    <w:p w14:paraId="7090C74B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t>Самарской области на 2023-2025 годы»</w:t>
      </w:r>
      <w:r w:rsidRPr="001B4E07">
        <w:rPr>
          <w:rFonts w:eastAsia="Calibri"/>
        </w:rPr>
        <w:t xml:space="preserve"> </w:t>
      </w:r>
    </w:p>
    <w:p w14:paraId="7D3A6F32" w14:textId="77777777" w:rsidR="001B4E07" w:rsidRPr="001B4E07" w:rsidRDefault="001B4E07" w:rsidP="001B4E07">
      <w:pPr>
        <w:jc w:val="right"/>
        <w:rPr>
          <w:rFonts w:eastAsia="Calibri"/>
          <w:sz w:val="28"/>
          <w:szCs w:val="28"/>
        </w:rPr>
      </w:pPr>
    </w:p>
    <w:p w14:paraId="45C8C12F" w14:textId="6EB8E1BB" w:rsidR="001B4E07" w:rsidRDefault="001B4E07" w:rsidP="001B4E07">
      <w:pPr>
        <w:jc w:val="center"/>
        <w:rPr>
          <w:rFonts w:eastAsia="Calibri"/>
          <w:b/>
          <w:sz w:val="28"/>
          <w:szCs w:val="28"/>
        </w:rPr>
      </w:pPr>
      <w:r w:rsidRPr="001B4E07">
        <w:rPr>
          <w:rFonts w:eastAsia="Calibri"/>
          <w:b/>
          <w:sz w:val="28"/>
          <w:szCs w:val="28"/>
        </w:rPr>
        <w:t xml:space="preserve">Финансовое обеспечение реализации муниципальной программы «Формирование современной городской среды на территории </w:t>
      </w:r>
      <w:r w:rsidRPr="001B4E07">
        <w:rPr>
          <w:b/>
          <w:sz w:val="28"/>
          <w:szCs w:val="28"/>
        </w:rPr>
        <w:t>городского поселения Безенчук</w:t>
      </w:r>
      <w:r w:rsidRPr="001B4E07">
        <w:rPr>
          <w:rFonts w:eastAsia="Calibri"/>
          <w:b/>
          <w:sz w:val="28"/>
          <w:szCs w:val="28"/>
        </w:rPr>
        <w:t xml:space="preserve"> муниципального района Безенчукский Самарской области» на 2023-2025 годы за счет всех источников финансирования.</w:t>
      </w:r>
    </w:p>
    <w:p w14:paraId="45B8A7DD" w14:textId="77777777" w:rsidR="008C31C2" w:rsidRPr="001B4E07" w:rsidRDefault="008C31C2" w:rsidP="001B4E07">
      <w:pPr>
        <w:jc w:val="center"/>
        <w:rPr>
          <w:rFonts w:eastAsia="Calibri"/>
          <w:b/>
          <w:sz w:val="28"/>
          <w:szCs w:val="28"/>
        </w:rPr>
      </w:pPr>
    </w:p>
    <w:tbl>
      <w:tblPr>
        <w:tblStyle w:val="45"/>
        <w:tblW w:w="0" w:type="auto"/>
        <w:tblInd w:w="250" w:type="dxa"/>
        <w:tblLook w:val="04A0" w:firstRow="1" w:lastRow="0" w:firstColumn="1" w:lastColumn="0" w:noHBand="0" w:noVBand="1"/>
      </w:tblPr>
      <w:tblGrid>
        <w:gridCol w:w="2957"/>
        <w:gridCol w:w="3729"/>
        <w:gridCol w:w="1116"/>
        <w:gridCol w:w="983"/>
        <w:gridCol w:w="951"/>
        <w:gridCol w:w="10"/>
      </w:tblGrid>
      <w:tr w:rsidR="001B4E07" w:rsidRPr="001B4E07" w14:paraId="7BDAA6F0" w14:textId="77777777" w:rsidTr="008C31C2">
        <w:tc>
          <w:tcPr>
            <w:tcW w:w="2957" w:type="dxa"/>
            <w:vMerge w:val="restart"/>
            <w:vAlign w:val="center"/>
          </w:tcPr>
          <w:p w14:paraId="41A7F0D4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Наименование муниципальной программы, основного мероприятия, мероприятия</w:t>
            </w:r>
          </w:p>
        </w:tc>
        <w:tc>
          <w:tcPr>
            <w:tcW w:w="3729" w:type="dxa"/>
            <w:vMerge w:val="restart"/>
            <w:vAlign w:val="center"/>
          </w:tcPr>
          <w:p w14:paraId="62CEDD2A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Ответственный исполнитель, соисполнители, участники</w:t>
            </w:r>
          </w:p>
        </w:tc>
        <w:tc>
          <w:tcPr>
            <w:tcW w:w="3060" w:type="dxa"/>
            <w:gridSpan w:val="4"/>
            <w:vAlign w:val="center"/>
          </w:tcPr>
          <w:p w14:paraId="35078088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Финансовые затраты, тыс. руб.</w:t>
            </w:r>
          </w:p>
        </w:tc>
      </w:tr>
      <w:tr w:rsidR="001B4E07" w:rsidRPr="001B4E07" w14:paraId="33B9CEC8" w14:textId="77777777" w:rsidTr="008C31C2">
        <w:trPr>
          <w:gridAfter w:val="1"/>
          <w:wAfter w:w="10" w:type="dxa"/>
        </w:trPr>
        <w:tc>
          <w:tcPr>
            <w:tcW w:w="2957" w:type="dxa"/>
            <w:vMerge/>
          </w:tcPr>
          <w:p w14:paraId="0E43349C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</w:p>
        </w:tc>
        <w:tc>
          <w:tcPr>
            <w:tcW w:w="3729" w:type="dxa"/>
            <w:vMerge/>
          </w:tcPr>
          <w:p w14:paraId="4345FC0B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</w:p>
        </w:tc>
        <w:tc>
          <w:tcPr>
            <w:tcW w:w="1116" w:type="dxa"/>
            <w:vAlign w:val="center"/>
          </w:tcPr>
          <w:p w14:paraId="6EE314C0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2023г.</w:t>
            </w:r>
          </w:p>
        </w:tc>
        <w:tc>
          <w:tcPr>
            <w:tcW w:w="983" w:type="dxa"/>
            <w:vAlign w:val="center"/>
          </w:tcPr>
          <w:p w14:paraId="189FF307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2024г.</w:t>
            </w:r>
          </w:p>
        </w:tc>
        <w:tc>
          <w:tcPr>
            <w:tcW w:w="951" w:type="dxa"/>
            <w:vAlign w:val="center"/>
          </w:tcPr>
          <w:p w14:paraId="4B3B0EF6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2025г.</w:t>
            </w:r>
          </w:p>
        </w:tc>
      </w:tr>
      <w:tr w:rsidR="001B4E07" w:rsidRPr="001B4E07" w14:paraId="27888613" w14:textId="77777777" w:rsidTr="008C31C2">
        <w:trPr>
          <w:gridAfter w:val="1"/>
          <w:wAfter w:w="10" w:type="dxa"/>
        </w:trPr>
        <w:tc>
          <w:tcPr>
            <w:tcW w:w="2957" w:type="dxa"/>
          </w:tcPr>
          <w:p w14:paraId="7A3E9935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1</w:t>
            </w:r>
          </w:p>
        </w:tc>
        <w:tc>
          <w:tcPr>
            <w:tcW w:w="3729" w:type="dxa"/>
          </w:tcPr>
          <w:p w14:paraId="4E887C31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2</w:t>
            </w:r>
          </w:p>
        </w:tc>
        <w:tc>
          <w:tcPr>
            <w:tcW w:w="1116" w:type="dxa"/>
          </w:tcPr>
          <w:p w14:paraId="65113A0B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3</w:t>
            </w:r>
          </w:p>
        </w:tc>
        <w:tc>
          <w:tcPr>
            <w:tcW w:w="983" w:type="dxa"/>
          </w:tcPr>
          <w:p w14:paraId="60EC9475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4</w:t>
            </w:r>
          </w:p>
        </w:tc>
        <w:tc>
          <w:tcPr>
            <w:tcW w:w="951" w:type="dxa"/>
          </w:tcPr>
          <w:p w14:paraId="6F082BE3" w14:textId="77777777" w:rsidR="001B4E07" w:rsidRPr="001B4E07" w:rsidRDefault="001B4E07" w:rsidP="001B4E07">
            <w:pPr>
              <w:jc w:val="center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5</w:t>
            </w:r>
          </w:p>
        </w:tc>
      </w:tr>
      <w:tr w:rsidR="001B4E07" w:rsidRPr="001B4E07" w14:paraId="6FF87702" w14:textId="77777777" w:rsidTr="008C31C2">
        <w:trPr>
          <w:gridAfter w:val="1"/>
          <w:wAfter w:w="10" w:type="dxa"/>
        </w:trPr>
        <w:tc>
          <w:tcPr>
            <w:tcW w:w="2957" w:type="dxa"/>
            <w:vMerge w:val="restart"/>
          </w:tcPr>
          <w:p w14:paraId="3B8C3BE1" w14:textId="77777777" w:rsidR="001B4E07" w:rsidRPr="001B4E07" w:rsidRDefault="001B4E07" w:rsidP="001B4E07">
            <w:pPr>
              <w:jc w:val="both"/>
            </w:pPr>
            <w:r w:rsidRPr="001B4E07">
              <w:t>Муниципальная программа «Формирование современной городской среды на территории городского поселения Безенчук муниципального района Безенчукский Самарской области» на 2023-2025 годы</w:t>
            </w:r>
          </w:p>
        </w:tc>
        <w:tc>
          <w:tcPr>
            <w:tcW w:w="3729" w:type="dxa"/>
          </w:tcPr>
          <w:p w14:paraId="0DE1EA54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Всего</w:t>
            </w:r>
          </w:p>
        </w:tc>
        <w:tc>
          <w:tcPr>
            <w:tcW w:w="1116" w:type="dxa"/>
          </w:tcPr>
          <w:p w14:paraId="2EE745D9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24176,15</w:t>
            </w:r>
          </w:p>
        </w:tc>
        <w:tc>
          <w:tcPr>
            <w:tcW w:w="983" w:type="dxa"/>
          </w:tcPr>
          <w:p w14:paraId="796F6B8C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427DD245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24DD4040" w14:textId="77777777" w:rsidTr="008C31C2">
        <w:trPr>
          <w:gridAfter w:val="1"/>
          <w:wAfter w:w="10" w:type="dxa"/>
        </w:trPr>
        <w:tc>
          <w:tcPr>
            <w:tcW w:w="2957" w:type="dxa"/>
            <w:vMerge/>
          </w:tcPr>
          <w:p w14:paraId="29FA6EAE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3729" w:type="dxa"/>
          </w:tcPr>
          <w:p w14:paraId="0774D2DF" w14:textId="77777777" w:rsidR="001B4E07" w:rsidRPr="001B4E07" w:rsidRDefault="001B4E07" w:rsidP="001B4E07">
            <w:pPr>
              <w:jc w:val="both"/>
            </w:pPr>
            <w:r w:rsidRPr="001B4E07">
              <w:rPr>
                <w:rFonts w:eastAsiaTheme="minorHAnsi"/>
              </w:rPr>
              <w:t xml:space="preserve">Администрация </w:t>
            </w:r>
            <w:r w:rsidRPr="001B4E07">
              <w:t>городского поселения Безенчук муниципального района Безенчукский</w:t>
            </w:r>
          </w:p>
          <w:p w14:paraId="27CA5755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1116" w:type="dxa"/>
          </w:tcPr>
          <w:p w14:paraId="188512B3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1208,81</w:t>
            </w:r>
          </w:p>
        </w:tc>
        <w:tc>
          <w:tcPr>
            <w:tcW w:w="983" w:type="dxa"/>
          </w:tcPr>
          <w:p w14:paraId="442B270E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46862F9C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24202EB4" w14:textId="77777777" w:rsidTr="008C31C2">
        <w:trPr>
          <w:gridAfter w:val="1"/>
          <w:wAfter w:w="10" w:type="dxa"/>
          <w:trHeight w:val="124"/>
        </w:trPr>
        <w:tc>
          <w:tcPr>
            <w:tcW w:w="2957" w:type="dxa"/>
            <w:vMerge/>
          </w:tcPr>
          <w:p w14:paraId="56F6A327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3729" w:type="dxa"/>
          </w:tcPr>
          <w:p w14:paraId="4EDDE915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 xml:space="preserve">Министерство строительства и </w:t>
            </w:r>
            <w:proofErr w:type="spellStart"/>
            <w:r w:rsidRPr="001B4E07">
              <w:rPr>
                <w:rFonts w:eastAsiaTheme="minorHAnsi"/>
              </w:rPr>
              <w:t>жилищно</w:t>
            </w:r>
            <w:proofErr w:type="spellEnd"/>
            <w:r w:rsidRPr="001B4E07">
              <w:rPr>
                <w:rFonts w:eastAsiaTheme="minorHAnsi"/>
              </w:rPr>
              <w:t xml:space="preserve"> – коммунального хозяйства Самарской </w:t>
            </w:r>
            <w:proofErr w:type="gramStart"/>
            <w:r w:rsidRPr="001B4E07">
              <w:rPr>
                <w:rFonts w:eastAsiaTheme="minorHAnsi"/>
              </w:rPr>
              <w:t>обл.(</w:t>
            </w:r>
            <w:proofErr w:type="gramEnd"/>
            <w:r w:rsidRPr="001B4E07">
              <w:rPr>
                <w:rFonts w:eastAsiaTheme="minorHAnsi"/>
              </w:rPr>
              <w:t>по согласованию)</w:t>
            </w:r>
          </w:p>
        </w:tc>
        <w:tc>
          <w:tcPr>
            <w:tcW w:w="1116" w:type="dxa"/>
          </w:tcPr>
          <w:p w14:paraId="3243A345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22967,34</w:t>
            </w:r>
          </w:p>
        </w:tc>
        <w:tc>
          <w:tcPr>
            <w:tcW w:w="983" w:type="dxa"/>
          </w:tcPr>
          <w:p w14:paraId="67DB6355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667EA8D7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06ABF7F9" w14:textId="77777777" w:rsidTr="008C31C2">
        <w:trPr>
          <w:gridAfter w:val="1"/>
          <w:wAfter w:w="10" w:type="dxa"/>
          <w:trHeight w:val="70"/>
        </w:trPr>
        <w:tc>
          <w:tcPr>
            <w:tcW w:w="2957" w:type="dxa"/>
            <w:vMerge w:val="restart"/>
          </w:tcPr>
          <w:p w14:paraId="01AC66C4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Благоустройство дворовых территорий многоквартирных домов городского поселения Безенчук</w:t>
            </w:r>
          </w:p>
        </w:tc>
        <w:tc>
          <w:tcPr>
            <w:tcW w:w="3729" w:type="dxa"/>
          </w:tcPr>
          <w:p w14:paraId="4DEF2998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Всего</w:t>
            </w:r>
          </w:p>
        </w:tc>
        <w:tc>
          <w:tcPr>
            <w:tcW w:w="1116" w:type="dxa"/>
          </w:tcPr>
          <w:p w14:paraId="6B1B957E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12857,15</w:t>
            </w:r>
          </w:p>
        </w:tc>
        <w:tc>
          <w:tcPr>
            <w:tcW w:w="983" w:type="dxa"/>
          </w:tcPr>
          <w:p w14:paraId="1C42FB7C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50B68F80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54683C88" w14:textId="77777777" w:rsidTr="008C31C2">
        <w:trPr>
          <w:gridAfter w:val="1"/>
          <w:wAfter w:w="10" w:type="dxa"/>
        </w:trPr>
        <w:tc>
          <w:tcPr>
            <w:tcW w:w="2957" w:type="dxa"/>
            <w:vMerge/>
          </w:tcPr>
          <w:p w14:paraId="0E54B01A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3729" w:type="dxa"/>
          </w:tcPr>
          <w:p w14:paraId="61F4821A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 xml:space="preserve">Администрация </w:t>
            </w:r>
            <w:r w:rsidRPr="001B4E07">
              <w:t>городского поселения Безенчук муниципального района Безенчукский</w:t>
            </w:r>
          </w:p>
        </w:tc>
        <w:tc>
          <w:tcPr>
            <w:tcW w:w="1116" w:type="dxa"/>
          </w:tcPr>
          <w:p w14:paraId="7C30032C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642,86</w:t>
            </w:r>
          </w:p>
        </w:tc>
        <w:tc>
          <w:tcPr>
            <w:tcW w:w="983" w:type="dxa"/>
          </w:tcPr>
          <w:p w14:paraId="58F6A61F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094FC5E9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4EEBEDBD" w14:textId="77777777" w:rsidTr="008C31C2">
        <w:trPr>
          <w:gridAfter w:val="1"/>
          <w:wAfter w:w="10" w:type="dxa"/>
        </w:trPr>
        <w:tc>
          <w:tcPr>
            <w:tcW w:w="2957" w:type="dxa"/>
            <w:vMerge/>
          </w:tcPr>
          <w:p w14:paraId="3DE712C9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3729" w:type="dxa"/>
          </w:tcPr>
          <w:p w14:paraId="64C879A4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 xml:space="preserve">Министерство строительства и </w:t>
            </w:r>
            <w:proofErr w:type="spellStart"/>
            <w:r w:rsidRPr="001B4E07">
              <w:rPr>
                <w:rFonts w:eastAsiaTheme="minorHAnsi"/>
              </w:rPr>
              <w:t>жилищно</w:t>
            </w:r>
            <w:proofErr w:type="spellEnd"/>
            <w:r w:rsidRPr="001B4E07">
              <w:rPr>
                <w:rFonts w:eastAsiaTheme="minorHAnsi"/>
              </w:rPr>
              <w:t xml:space="preserve"> – коммунального хозяйства Самарской </w:t>
            </w:r>
            <w:proofErr w:type="gramStart"/>
            <w:r w:rsidRPr="001B4E07">
              <w:rPr>
                <w:rFonts w:eastAsiaTheme="minorHAnsi"/>
              </w:rPr>
              <w:t>обл.(</w:t>
            </w:r>
            <w:proofErr w:type="gramEnd"/>
            <w:r w:rsidRPr="001B4E07">
              <w:rPr>
                <w:rFonts w:eastAsiaTheme="minorHAnsi"/>
              </w:rPr>
              <w:t>по согласованию)</w:t>
            </w:r>
          </w:p>
        </w:tc>
        <w:tc>
          <w:tcPr>
            <w:tcW w:w="1116" w:type="dxa"/>
          </w:tcPr>
          <w:p w14:paraId="79EF737F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12214,29</w:t>
            </w:r>
          </w:p>
        </w:tc>
        <w:tc>
          <w:tcPr>
            <w:tcW w:w="983" w:type="dxa"/>
          </w:tcPr>
          <w:p w14:paraId="722ED70E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09FD211C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39402151" w14:textId="77777777" w:rsidTr="008C31C2">
        <w:trPr>
          <w:gridAfter w:val="1"/>
          <w:wAfter w:w="10" w:type="dxa"/>
        </w:trPr>
        <w:tc>
          <w:tcPr>
            <w:tcW w:w="2957" w:type="dxa"/>
            <w:vMerge w:val="restart"/>
          </w:tcPr>
          <w:p w14:paraId="4C0C38D6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 xml:space="preserve">Благоустройство </w:t>
            </w:r>
            <w:proofErr w:type="gramStart"/>
            <w:r w:rsidRPr="001B4E07">
              <w:rPr>
                <w:rFonts w:eastAsiaTheme="minorHAnsi"/>
              </w:rPr>
              <w:t>общественных  территорий</w:t>
            </w:r>
            <w:proofErr w:type="gramEnd"/>
            <w:r w:rsidRPr="001B4E07">
              <w:rPr>
                <w:rFonts w:eastAsiaTheme="minorHAnsi"/>
              </w:rPr>
              <w:t xml:space="preserve"> многоквартирных домов городского поселения Безенчук</w:t>
            </w:r>
          </w:p>
        </w:tc>
        <w:tc>
          <w:tcPr>
            <w:tcW w:w="3729" w:type="dxa"/>
          </w:tcPr>
          <w:p w14:paraId="0BED4708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Всего</w:t>
            </w:r>
          </w:p>
        </w:tc>
        <w:tc>
          <w:tcPr>
            <w:tcW w:w="1116" w:type="dxa"/>
          </w:tcPr>
          <w:p w14:paraId="28CAB6DA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11319</w:t>
            </w:r>
          </w:p>
        </w:tc>
        <w:tc>
          <w:tcPr>
            <w:tcW w:w="983" w:type="dxa"/>
          </w:tcPr>
          <w:p w14:paraId="03D5A4D6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36215ED7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2A18C070" w14:textId="77777777" w:rsidTr="008C31C2">
        <w:trPr>
          <w:gridAfter w:val="1"/>
          <w:wAfter w:w="10" w:type="dxa"/>
        </w:trPr>
        <w:tc>
          <w:tcPr>
            <w:tcW w:w="2957" w:type="dxa"/>
            <w:vMerge/>
          </w:tcPr>
          <w:p w14:paraId="6C4AF7A4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3729" w:type="dxa"/>
          </w:tcPr>
          <w:p w14:paraId="130B38E8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 xml:space="preserve">Администрация </w:t>
            </w:r>
            <w:r w:rsidRPr="001B4E07">
              <w:t>городского поселения Безенчук муниципального района Безенчукский</w:t>
            </w:r>
          </w:p>
        </w:tc>
        <w:tc>
          <w:tcPr>
            <w:tcW w:w="1116" w:type="dxa"/>
          </w:tcPr>
          <w:p w14:paraId="3092C62B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565,95</w:t>
            </w:r>
          </w:p>
        </w:tc>
        <w:tc>
          <w:tcPr>
            <w:tcW w:w="983" w:type="dxa"/>
          </w:tcPr>
          <w:p w14:paraId="09C927B5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0504F431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  <w:tr w:rsidR="001B4E07" w:rsidRPr="001B4E07" w14:paraId="1418B98E" w14:textId="77777777" w:rsidTr="008C31C2">
        <w:trPr>
          <w:gridAfter w:val="1"/>
          <w:wAfter w:w="10" w:type="dxa"/>
        </w:trPr>
        <w:tc>
          <w:tcPr>
            <w:tcW w:w="2957" w:type="dxa"/>
            <w:vMerge/>
          </w:tcPr>
          <w:p w14:paraId="129B4ADA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3729" w:type="dxa"/>
          </w:tcPr>
          <w:p w14:paraId="6A934F94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 xml:space="preserve">Министерство строительства и </w:t>
            </w:r>
            <w:proofErr w:type="spellStart"/>
            <w:r w:rsidRPr="001B4E07">
              <w:rPr>
                <w:rFonts w:eastAsiaTheme="minorHAnsi"/>
              </w:rPr>
              <w:t>жилищно</w:t>
            </w:r>
            <w:proofErr w:type="spellEnd"/>
            <w:r w:rsidRPr="001B4E07">
              <w:rPr>
                <w:rFonts w:eastAsiaTheme="minorHAnsi"/>
              </w:rPr>
              <w:t xml:space="preserve"> – коммунального хозяйства Самарской </w:t>
            </w:r>
            <w:proofErr w:type="gramStart"/>
            <w:r w:rsidRPr="001B4E07">
              <w:rPr>
                <w:rFonts w:eastAsiaTheme="minorHAnsi"/>
              </w:rPr>
              <w:t>обл.(</w:t>
            </w:r>
            <w:proofErr w:type="gramEnd"/>
            <w:r w:rsidRPr="001B4E07">
              <w:rPr>
                <w:rFonts w:eastAsiaTheme="minorHAnsi"/>
              </w:rPr>
              <w:t>по согласованию)</w:t>
            </w:r>
          </w:p>
        </w:tc>
        <w:tc>
          <w:tcPr>
            <w:tcW w:w="1116" w:type="dxa"/>
          </w:tcPr>
          <w:p w14:paraId="3060DE6C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  <w:r w:rsidRPr="001B4E07">
              <w:rPr>
                <w:rFonts w:eastAsiaTheme="minorHAnsi"/>
              </w:rPr>
              <w:t>10753,05</w:t>
            </w:r>
          </w:p>
        </w:tc>
        <w:tc>
          <w:tcPr>
            <w:tcW w:w="983" w:type="dxa"/>
          </w:tcPr>
          <w:p w14:paraId="0F41A02A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  <w:tc>
          <w:tcPr>
            <w:tcW w:w="951" w:type="dxa"/>
          </w:tcPr>
          <w:p w14:paraId="63AA374F" w14:textId="77777777" w:rsidR="001B4E07" w:rsidRPr="001B4E07" w:rsidRDefault="001B4E07" w:rsidP="001B4E07">
            <w:pPr>
              <w:jc w:val="both"/>
              <w:rPr>
                <w:rFonts w:eastAsiaTheme="minorHAnsi"/>
              </w:rPr>
            </w:pPr>
          </w:p>
        </w:tc>
      </w:tr>
    </w:tbl>
    <w:p w14:paraId="4A7B7DCA" w14:textId="77777777" w:rsidR="008C31C2" w:rsidRDefault="008C31C2" w:rsidP="001B4E07">
      <w:pPr>
        <w:shd w:val="clear" w:color="auto" w:fill="FFFFFF"/>
        <w:jc w:val="right"/>
        <w:rPr>
          <w:sz w:val="28"/>
          <w:szCs w:val="28"/>
        </w:rPr>
      </w:pPr>
    </w:p>
    <w:p w14:paraId="4B6C4F4C" w14:textId="77777777" w:rsidR="008C31C2" w:rsidRDefault="008C31C2" w:rsidP="001B4E07">
      <w:pPr>
        <w:shd w:val="clear" w:color="auto" w:fill="FFFFFF"/>
        <w:jc w:val="right"/>
        <w:rPr>
          <w:sz w:val="28"/>
          <w:szCs w:val="28"/>
        </w:rPr>
      </w:pPr>
    </w:p>
    <w:p w14:paraId="2E1A5DA3" w14:textId="77777777" w:rsidR="008C31C2" w:rsidRDefault="008C31C2" w:rsidP="001B4E07">
      <w:pPr>
        <w:shd w:val="clear" w:color="auto" w:fill="FFFFFF"/>
        <w:jc w:val="right"/>
        <w:rPr>
          <w:sz w:val="28"/>
          <w:szCs w:val="28"/>
        </w:rPr>
      </w:pPr>
    </w:p>
    <w:p w14:paraId="09FBD7BB" w14:textId="77777777" w:rsidR="008C31C2" w:rsidRDefault="008C31C2" w:rsidP="001B4E07">
      <w:pPr>
        <w:shd w:val="clear" w:color="auto" w:fill="FFFFFF"/>
        <w:jc w:val="right"/>
        <w:rPr>
          <w:sz w:val="28"/>
          <w:szCs w:val="28"/>
        </w:rPr>
      </w:pPr>
    </w:p>
    <w:p w14:paraId="321F4E74" w14:textId="77777777" w:rsidR="008C31C2" w:rsidRDefault="008C31C2" w:rsidP="001B4E07">
      <w:pPr>
        <w:shd w:val="clear" w:color="auto" w:fill="FFFFFF"/>
        <w:jc w:val="right"/>
        <w:rPr>
          <w:sz w:val="28"/>
          <w:szCs w:val="28"/>
        </w:rPr>
      </w:pPr>
    </w:p>
    <w:p w14:paraId="139326A0" w14:textId="1D8FD65C" w:rsidR="001B4E07" w:rsidRPr="001B4E07" w:rsidRDefault="001B4E07" w:rsidP="001B4E07">
      <w:pPr>
        <w:shd w:val="clear" w:color="auto" w:fill="FFFFFF"/>
        <w:jc w:val="right"/>
      </w:pPr>
      <w:r w:rsidRPr="001B4E07">
        <w:lastRenderedPageBreak/>
        <w:t>Приложение 4</w:t>
      </w:r>
    </w:p>
    <w:p w14:paraId="0F3D77C8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rPr>
          <w:rFonts w:eastAsia="Calibri"/>
        </w:rPr>
        <w:t xml:space="preserve">к муниципальной программе </w:t>
      </w:r>
    </w:p>
    <w:p w14:paraId="4428FB36" w14:textId="77777777" w:rsidR="001B4E07" w:rsidRPr="001B4E07" w:rsidRDefault="001B4E07" w:rsidP="001B4E07">
      <w:pPr>
        <w:jc w:val="right"/>
      </w:pPr>
      <w:r w:rsidRPr="001B4E07">
        <w:rPr>
          <w:rFonts w:eastAsia="Calibri"/>
        </w:rPr>
        <w:t>«</w:t>
      </w:r>
      <w:r w:rsidRPr="001B4E07">
        <w:t>Формирование современной городской среды</w:t>
      </w:r>
    </w:p>
    <w:p w14:paraId="733A325C" w14:textId="77777777" w:rsidR="001B4E07" w:rsidRPr="001B4E07" w:rsidRDefault="001B4E07" w:rsidP="001B4E07">
      <w:pPr>
        <w:jc w:val="right"/>
      </w:pPr>
      <w:r w:rsidRPr="001B4E07">
        <w:t xml:space="preserve"> на территории городского поселения Безенчук</w:t>
      </w:r>
    </w:p>
    <w:p w14:paraId="1AAAFB45" w14:textId="77777777" w:rsidR="001B4E07" w:rsidRPr="001B4E07" w:rsidRDefault="001B4E07" w:rsidP="001B4E07">
      <w:pPr>
        <w:jc w:val="right"/>
      </w:pPr>
      <w:r w:rsidRPr="001B4E07">
        <w:t xml:space="preserve"> муниципального района Безенчукский </w:t>
      </w:r>
    </w:p>
    <w:p w14:paraId="2C7645AF" w14:textId="77777777" w:rsidR="001B4E07" w:rsidRPr="001B4E07" w:rsidRDefault="001B4E07" w:rsidP="001B4E07">
      <w:pPr>
        <w:jc w:val="right"/>
      </w:pPr>
      <w:r w:rsidRPr="001B4E07">
        <w:t>Самарской области» на 2023-2025 годы</w:t>
      </w:r>
    </w:p>
    <w:p w14:paraId="505C0637" w14:textId="77777777" w:rsidR="001B4E07" w:rsidRPr="001B4E07" w:rsidRDefault="001B4E07" w:rsidP="001B4E07">
      <w:pPr>
        <w:jc w:val="center"/>
        <w:rPr>
          <w:sz w:val="28"/>
          <w:szCs w:val="28"/>
        </w:rPr>
      </w:pPr>
    </w:p>
    <w:p w14:paraId="75675C4C" w14:textId="235C5FCC" w:rsidR="001B4E07" w:rsidRDefault="001B4E07" w:rsidP="00E50E89">
      <w:pPr>
        <w:tabs>
          <w:tab w:val="left" w:pos="567"/>
          <w:tab w:val="left" w:pos="993"/>
        </w:tabs>
        <w:autoSpaceDN w:val="0"/>
        <w:jc w:val="center"/>
        <w:rPr>
          <w:rFonts w:eastAsia="Calibri"/>
          <w:b/>
          <w:sz w:val="28"/>
          <w:szCs w:val="28"/>
        </w:rPr>
      </w:pPr>
      <w:r w:rsidRPr="001B4E07">
        <w:rPr>
          <w:rFonts w:eastAsia="Calibri"/>
          <w:b/>
          <w:sz w:val="28"/>
          <w:szCs w:val="28"/>
        </w:rPr>
        <w:t xml:space="preserve">Порядок </w:t>
      </w:r>
      <w:r w:rsidRPr="001B4E07">
        <w:rPr>
          <w:b/>
          <w:sz w:val="28"/>
          <w:szCs w:val="28"/>
        </w:rPr>
        <w:t xml:space="preserve">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 </w:t>
      </w:r>
      <w:r w:rsidRPr="001B4E07">
        <w:rPr>
          <w:rFonts w:eastAsia="Calibri"/>
          <w:b/>
          <w:sz w:val="28"/>
          <w:szCs w:val="28"/>
        </w:rPr>
        <w:t xml:space="preserve"> </w:t>
      </w:r>
    </w:p>
    <w:p w14:paraId="29D3CBBC" w14:textId="77777777" w:rsidR="008B1699" w:rsidRPr="001B4E07" w:rsidRDefault="008B1699" w:rsidP="00E50E89">
      <w:pPr>
        <w:tabs>
          <w:tab w:val="left" w:pos="567"/>
          <w:tab w:val="left" w:pos="993"/>
        </w:tabs>
        <w:autoSpaceDN w:val="0"/>
        <w:jc w:val="center"/>
        <w:rPr>
          <w:rFonts w:eastAsia="Calibri"/>
          <w:b/>
          <w:sz w:val="28"/>
          <w:szCs w:val="28"/>
        </w:rPr>
      </w:pPr>
    </w:p>
    <w:p w14:paraId="194CB42A" w14:textId="77777777" w:rsidR="001B4E07" w:rsidRPr="001B4E07" w:rsidRDefault="001B4E07" w:rsidP="00E50E89">
      <w:pPr>
        <w:tabs>
          <w:tab w:val="left" w:pos="567"/>
          <w:tab w:val="left" w:pos="993"/>
        </w:tabs>
        <w:jc w:val="center"/>
        <w:rPr>
          <w:b/>
          <w:sz w:val="28"/>
          <w:szCs w:val="28"/>
        </w:rPr>
      </w:pPr>
      <w:r w:rsidRPr="001B4E07">
        <w:rPr>
          <w:b/>
          <w:sz w:val="28"/>
          <w:szCs w:val="28"/>
        </w:rPr>
        <w:t>1. Общие положения</w:t>
      </w:r>
    </w:p>
    <w:p w14:paraId="2EA8801B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Настоящий Порядок регламентирует процедуру аккумулирования и использования денежных средств (далее – аккумулирование средств), поступающих от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лица), направляемых на выполнение дополнительного перечня работ по благоустройству дворовых территорий в рамках муниципальной программы «Формирование современной городской среды на территории городского поселения Безенчук муниципального района Безенчукский Самарской области» на 2023-2025 годы (далее – Программа), механизм контроля за их расходованием, а также устанавливает порядок и формы трудового и финансового участия заинтересованных лиц в выполнении указанных работ.  </w:t>
      </w:r>
    </w:p>
    <w:p w14:paraId="11476547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418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В целях реализации настоящего Порядка используются следующие понятия:</w:t>
      </w:r>
    </w:p>
    <w:p w14:paraId="7B05039F" w14:textId="77777777" w:rsidR="001B4E07" w:rsidRPr="001B4E07" w:rsidRDefault="001B4E07" w:rsidP="00E50E89">
      <w:pPr>
        <w:tabs>
          <w:tab w:val="left" w:pos="567"/>
          <w:tab w:val="left" w:pos="993"/>
          <w:tab w:val="left" w:pos="1843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а) дополнительный перечень работ – перечень работ по благоустройству дворовой территории, </w:t>
      </w:r>
      <w:proofErr w:type="spellStart"/>
      <w:r w:rsidRPr="001B4E07">
        <w:rPr>
          <w:sz w:val="28"/>
          <w:szCs w:val="28"/>
        </w:rPr>
        <w:t>софинансируемых</w:t>
      </w:r>
      <w:proofErr w:type="spellEnd"/>
      <w:r w:rsidRPr="001B4E07">
        <w:rPr>
          <w:sz w:val="28"/>
          <w:szCs w:val="28"/>
        </w:rPr>
        <w:t xml:space="preserve"> за счет средств заинтересованных лиц;</w:t>
      </w:r>
    </w:p>
    <w:p w14:paraId="0A68D8C3" w14:textId="77777777" w:rsidR="001B4E07" w:rsidRPr="001B4E07" w:rsidRDefault="001B4E07" w:rsidP="00E50E89">
      <w:pPr>
        <w:tabs>
          <w:tab w:val="left" w:pos="567"/>
          <w:tab w:val="left" w:pos="993"/>
          <w:tab w:val="left" w:pos="1418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б) т</w:t>
      </w:r>
      <w:r w:rsidRPr="001B4E07">
        <w:rPr>
          <w:sz w:val="28"/>
          <w:szCs w:val="28"/>
          <w:shd w:val="clear" w:color="auto" w:fill="FFFFFF"/>
        </w:rPr>
        <w:t xml:space="preserve">рудовое участие – добровольная безвозмездная трудовая деятельность заинтересованных лиц, имеющая социально полезную направленность, </w:t>
      </w:r>
      <w:r w:rsidRPr="001B4E07">
        <w:rPr>
          <w:sz w:val="28"/>
          <w:szCs w:val="28"/>
        </w:rPr>
        <w:t>не требующая специальной квалификации</w:t>
      </w:r>
      <w:r w:rsidRPr="001B4E07">
        <w:rPr>
          <w:sz w:val="28"/>
          <w:szCs w:val="28"/>
          <w:shd w:val="clear" w:color="auto" w:fill="FFFFFF"/>
        </w:rPr>
        <w:t xml:space="preserve"> и выполняемая в качестве</w:t>
      </w:r>
      <w:r w:rsidRPr="001B4E07">
        <w:rPr>
          <w:sz w:val="28"/>
          <w:szCs w:val="28"/>
        </w:rPr>
        <w:t xml:space="preserve"> трудового участия заинтересованных лиц при осуществлении видов работ из дополнительного перечня работ по благоустройству дворовых территорий;</w:t>
      </w:r>
    </w:p>
    <w:p w14:paraId="735056D3" w14:textId="77777777" w:rsidR="001B4E07" w:rsidRPr="001B4E07" w:rsidRDefault="001B4E07" w:rsidP="00E50E89">
      <w:pPr>
        <w:tabs>
          <w:tab w:val="left" w:pos="567"/>
          <w:tab w:val="left" w:pos="993"/>
          <w:tab w:val="left" w:pos="1418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в) финансовое</w:t>
      </w:r>
      <w:r w:rsidRPr="001B4E07">
        <w:rPr>
          <w:sz w:val="28"/>
          <w:szCs w:val="28"/>
          <w:shd w:val="clear" w:color="auto" w:fill="FFFFFF"/>
        </w:rPr>
        <w:t xml:space="preserve"> участие – </w:t>
      </w:r>
      <w:r w:rsidRPr="001B4E07">
        <w:rPr>
          <w:sz w:val="28"/>
          <w:szCs w:val="28"/>
        </w:rPr>
        <w:t>финансирование выполнения видов работ из дополнительного перечня работ по благоустройству дворовых территорий за счет участия заинтересованных лиц в размере не менее 5 процентов от общей стоимости соответствующего вида работ;</w:t>
      </w:r>
    </w:p>
    <w:p w14:paraId="6C1FE060" w14:textId="360BC851" w:rsidR="001B4E07" w:rsidRDefault="001B4E07" w:rsidP="00E50E89">
      <w:pPr>
        <w:tabs>
          <w:tab w:val="left" w:pos="567"/>
          <w:tab w:val="left" w:pos="993"/>
          <w:tab w:val="left" w:pos="1418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г) комиссия – комиссия, создаваемая для рассмотрения и оценки предложений заинтересованных лиц, а также реализации контроля за реализацией Программы.</w:t>
      </w:r>
    </w:p>
    <w:p w14:paraId="7D108F02" w14:textId="77777777" w:rsidR="008B1699" w:rsidRPr="001B4E07" w:rsidRDefault="008B1699" w:rsidP="00E50E89">
      <w:pPr>
        <w:tabs>
          <w:tab w:val="left" w:pos="567"/>
          <w:tab w:val="left" w:pos="993"/>
          <w:tab w:val="left" w:pos="1418"/>
        </w:tabs>
        <w:autoSpaceDN w:val="0"/>
        <w:adjustRightInd w:val="0"/>
        <w:jc w:val="both"/>
        <w:rPr>
          <w:sz w:val="28"/>
          <w:szCs w:val="28"/>
        </w:rPr>
      </w:pPr>
    </w:p>
    <w:p w14:paraId="1DEFA94E" w14:textId="77777777" w:rsidR="001B4E07" w:rsidRPr="001B4E07" w:rsidRDefault="001B4E07" w:rsidP="00E50E89">
      <w:pPr>
        <w:widowControl/>
        <w:numPr>
          <w:ilvl w:val="0"/>
          <w:numId w:val="3"/>
        </w:numPr>
        <w:tabs>
          <w:tab w:val="left" w:pos="284"/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1B4E07">
        <w:rPr>
          <w:b/>
          <w:sz w:val="28"/>
          <w:szCs w:val="28"/>
          <w:shd w:val="clear" w:color="auto" w:fill="FFFFFF"/>
        </w:rPr>
        <w:t>Порядок и форма участия заинтересованных лиц в выполнении работ</w:t>
      </w:r>
    </w:p>
    <w:p w14:paraId="0E3ED481" w14:textId="77777777" w:rsidR="001B4E07" w:rsidRPr="001B4E07" w:rsidRDefault="001B4E07" w:rsidP="00E50E89">
      <w:pPr>
        <w:widowControl/>
        <w:numPr>
          <w:ilvl w:val="1"/>
          <w:numId w:val="3"/>
        </w:numPr>
        <w:shd w:val="clear" w:color="auto" w:fill="FFFFFF"/>
        <w:tabs>
          <w:tab w:val="left" w:pos="567"/>
          <w:tab w:val="left" w:pos="993"/>
        </w:tabs>
        <w:suppressAutoHyphens w:val="0"/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Заинтересованные лица принимают </w:t>
      </w:r>
      <w:proofErr w:type="gramStart"/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>участие  в</w:t>
      </w:r>
      <w:proofErr w:type="gramEnd"/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и (или) финансового участия.</w:t>
      </w:r>
    </w:p>
    <w:p w14:paraId="1B6B1110" w14:textId="77777777" w:rsidR="001B4E07" w:rsidRPr="001B4E07" w:rsidRDefault="001B4E07" w:rsidP="00E50E89">
      <w:pPr>
        <w:widowControl/>
        <w:numPr>
          <w:ilvl w:val="1"/>
          <w:numId w:val="3"/>
        </w:numPr>
        <w:shd w:val="clear" w:color="auto" w:fill="FFFFFF"/>
        <w:tabs>
          <w:tab w:val="left" w:pos="567"/>
          <w:tab w:val="left" w:pos="993"/>
        </w:tabs>
        <w:suppressAutoHyphens w:val="0"/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Организация трудового и (или) финансового участия осуществляется заинтересованными лицами в соответствии с решением общего собрания </w:t>
      </w: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lastRenderedPageBreak/>
        <w:t xml:space="preserve">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14:paraId="757A4F20" w14:textId="77777777" w:rsidR="001B4E07" w:rsidRPr="001B4E07" w:rsidRDefault="001B4E07" w:rsidP="00E50E89">
      <w:pPr>
        <w:widowControl/>
        <w:numPr>
          <w:ilvl w:val="1"/>
          <w:numId w:val="3"/>
        </w:numPr>
        <w:shd w:val="clear" w:color="auto" w:fill="FFFFFF"/>
        <w:tabs>
          <w:tab w:val="left" w:pos="567"/>
          <w:tab w:val="left" w:pos="993"/>
        </w:tabs>
        <w:suppressAutoHyphens w:val="0"/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>Финансовое (трудовое)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703A874B" w14:textId="77777777" w:rsidR="001B4E07" w:rsidRPr="001B4E07" w:rsidRDefault="001B4E07" w:rsidP="00E50E89">
      <w:pPr>
        <w:widowControl/>
        <w:numPr>
          <w:ilvl w:val="1"/>
          <w:numId w:val="3"/>
        </w:numPr>
        <w:shd w:val="clear" w:color="auto" w:fill="FFFFFF"/>
        <w:tabs>
          <w:tab w:val="left" w:pos="567"/>
          <w:tab w:val="left" w:pos="993"/>
        </w:tabs>
        <w:suppressAutoHyphens w:val="0"/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Документы, подтверждающие форму участия заинтересованных лиц в реализации мероприятий по благоустройству, предусмотренных минимальным и (или) дополнительным перечнями, предоставляются в администрацию </w:t>
      </w:r>
    </w:p>
    <w:p w14:paraId="10652E14" w14:textId="77777777" w:rsidR="001B4E07" w:rsidRPr="001B4E07" w:rsidRDefault="001B4E07" w:rsidP="00E50E89">
      <w:pPr>
        <w:widowControl/>
        <w:numPr>
          <w:ilvl w:val="1"/>
          <w:numId w:val="3"/>
        </w:numPr>
        <w:shd w:val="clear" w:color="auto" w:fill="FFFFFF"/>
        <w:tabs>
          <w:tab w:val="left" w:pos="567"/>
          <w:tab w:val="left" w:pos="993"/>
        </w:tabs>
        <w:suppressAutoHyphens w:val="0"/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 xml:space="preserve">В качестве документов, подтверждающих финансовое участие, могут быть представлены копии платежных поручений о перечислении средств или внесении средств на счет, открытый в установленном порядке, копия ведомости сбора средств с физических лиц, которые впоследствии также вносятся на счет, открытый в соответствии с настоящим Порядком. </w:t>
      </w:r>
    </w:p>
    <w:p w14:paraId="14A5630D" w14:textId="77777777" w:rsidR="001B4E07" w:rsidRPr="001B4E07" w:rsidRDefault="001B4E07" w:rsidP="00E50E89">
      <w:pPr>
        <w:widowControl/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jc w:val="both"/>
        <w:rPr>
          <w:rFonts w:eastAsia="Calibri"/>
          <w:kern w:val="0"/>
          <w:sz w:val="28"/>
          <w:szCs w:val="28"/>
          <w:lang w:eastAsia="ru-RU"/>
        </w:rPr>
      </w:pPr>
      <w:r w:rsidRPr="001B4E07">
        <w:rPr>
          <w:rFonts w:eastAsia="Calibri"/>
          <w:kern w:val="0"/>
          <w:sz w:val="28"/>
          <w:szCs w:val="28"/>
          <w:lang w:eastAsia="ru-RU"/>
        </w:rPr>
        <w:t>Документы, подтверждающие финансовое участие, представляются в администрацию не позднее 3 дней со дня перечисления денежных средств в установленном порядке.</w:t>
      </w:r>
    </w:p>
    <w:p w14:paraId="27D59C87" w14:textId="77777777" w:rsidR="001B4E07" w:rsidRPr="001B4E07" w:rsidRDefault="001B4E07" w:rsidP="00E50E89">
      <w:pPr>
        <w:widowControl/>
        <w:shd w:val="clear" w:color="auto" w:fill="FFFFFF"/>
        <w:tabs>
          <w:tab w:val="left" w:pos="567"/>
          <w:tab w:val="left" w:pos="993"/>
        </w:tabs>
        <w:suppressAutoHyphens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При этом,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8E2A05D" w14:textId="77777777" w:rsidR="001B4E07" w:rsidRPr="001B4E07" w:rsidRDefault="001B4E07" w:rsidP="00E50E89">
      <w:pPr>
        <w:widowControl/>
        <w:shd w:val="clear" w:color="auto" w:fill="FFFFFF"/>
        <w:tabs>
          <w:tab w:val="left" w:pos="567"/>
          <w:tab w:val="left" w:pos="993"/>
        </w:tabs>
        <w:suppressAutoHyphens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>Документы, подтверждающие трудовое участие, представляются в администрацию не позднее 10 календарных дней со дня окончания работ, выполняемых заинтересованными лицами.</w:t>
      </w:r>
    </w:p>
    <w:p w14:paraId="392EE7E7" w14:textId="7F4B39C8" w:rsidR="001B4E07" w:rsidRDefault="001B4E07" w:rsidP="00E50E89">
      <w:pPr>
        <w:widowControl/>
        <w:numPr>
          <w:ilvl w:val="1"/>
          <w:numId w:val="3"/>
        </w:numPr>
        <w:shd w:val="clear" w:color="auto" w:fill="FFFFFF"/>
        <w:tabs>
          <w:tab w:val="left" w:pos="567"/>
          <w:tab w:val="left" w:pos="993"/>
        </w:tabs>
        <w:suppressAutoHyphens w:val="0"/>
        <w:ind w:left="0" w:firstLine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color w:val="auto"/>
          <w:kern w:val="0"/>
          <w:sz w:val="28"/>
          <w:szCs w:val="28"/>
          <w:lang w:eastAsia="ru-RU"/>
        </w:rPr>
        <w:t>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работ по благоустройству доля участия определяется как процент от стоимости мероприятий по благоустройству дворовой территории.</w:t>
      </w:r>
    </w:p>
    <w:p w14:paraId="03F4A9D1" w14:textId="77777777" w:rsidR="008B1699" w:rsidRPr="001B4E07" w:rsidRDefault="008B1699" w:rsidP="008B1699">
      <w:pPr>
        <w:widowControl/>
        <w:shd w:val="clear" w:color="auto" w:fill="FFFFFF"/>
        <w:tabs>
          <w:tab w:val="left" w:pos="567"/>
          <w:tab w:val="left" w:pos="993"/>
        </w:tabs>
        <w:suppressAutoHyphens w:val="0"/>
        <w:jc w:val="both"/>
        <w:rPr>
          <w:rFonts w:eastAsia="Times New Roman"/>
          <w:color w:val="auto"/>
          <w:kern w:val="0"/>
          <w:sz w:val="28"/>
          <w:szCs w:val="28"/>
          <w:lang w:eastAsia="ru-RU"/>
        </w:rPr>
      </w:pPr>
    </w:p>
    <w:p w14:paraId="578353C5" w14:textId="77777777" w:rsidR="001B4E07" w:rsidRPr="001B4E07" w:rsidRDefault="001B4E07" w:rsidP="00E50E89">
      <w:pPr>
        <w:widowControl/>
        <w:numPr>
          <w:ilvl w:val="0"/>
          <w:numId w:val="3"/>
        </w:numPr>
        <w:tabs>
          <w:tab w:val="left" w:pos="284"/>
          <w:tab w:val="left" w:pos="567"/>
          <w:tab w:val="left" w:pos="993"/>
          <w:tab w:val="left" w:pos="1560"/>
          <w:tab w:val="left" w:pos="1843"/>
        </w:tabs>
        <w:suppressAutoHyphens w:val="0"/>
        <w:autoSpaceDN w:val="0"/>
        <w:ind w:left="0" w:firstLine="0"/>
        <w:jc w:val="center"/>
        <w:rPr>
          <w:b/>
          <w:sz w:val="28"/>
          <w:szCs w:val="28"/>
        </w:rPr>
      </w:pPr>
      <w:r w:rsidRPr="001B4E07">
        <w:rPr>
          <w:b/>
          <w:sz w:val="28"/>
          <w:szCs w:val="28"/>
        </w:rPr>
        <w:t>Условия аккумулирования и расходования средств</w:t>
      </w:r>
    </w:p>
    <w:p w14:paraId="64319803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В случае включения заинтересованными лицами в заявку работ, входящих в дополнительный перечень работ по благоустройству дворовых территорий, денежные средства заинтересованных лиц перечисляются на лицевой счет Администрации</w:t>
      </w:r>
      <w:r w:rsidRPr="001B4E07">
        <w:rPr>
          <w:rFonts w:eastAsia="Calibri"/>
          <w:sz w:val="28"/>
          <w:szCs w:val="28"/>
        </w:rPr>
        <w:t xml:space="preserve"> городского поселения Безенчук (далее-Администрация)</w:t>
      </w:r>
      <w:r w:rsidRPr="001B4E07">
        <w:rPr>
          <w:sz w:val="28"/>
          <w:szCs w:val="28"/>
        </w:rPr>
        <w:t xml:space="preserve">. </w:t>
      </w:r>
    </w:p>
    <w:p w14:paraId="5DA1970F" w14:textId="77777777" w:rsidR="001B4E07" w:rsidRPr="001B4E07" w:rsidRDefault="001B4E07" w:rsidP="00E50E89">
      <w:pPr>
        <w:tabs>
          <w:tab w:val="left" w:pos="567"/>
          <w:tab w:val="left" w:pos="993"/>
        </w:tabs>
        <w:autoSpaceDN w:val="0"/>
        <w:adjustRightInd w:val="0"/>
        <w:contextualSpacing/>
        <w:jc w:val="both"/>
        <w:rPr>
          <w:sz w:val="28"/>
          <w:szCs w:val="28"/>
          <w:lang w:eastAsia="ru-RU"/>
        </w:rPr>
      </w:pPr>
      <w:r w:rsidRPr="001B4E07">
        <w:rPr>
          <w:sz w:val="28"/>
          <w:szCs w:val="28"/>
          <w:lang w:eastAsia="ru-RU"/>
        </w:rPr>
        <w:t>Лицевой счет для перечисления средств заинтересованных лиц, направляемых для выполнения дополнительного перечня работ по благоустройству дворовых территорий, может быть открыт Администрацией в российских кредитных организациях, величина собственных средств (капитала) которых составляет не менее 20 миллиардов рублей, либо в органах казначейства.</w:t>
      </w:r>
    </w:p>
    <w:p w14:paraId="1B2D10D7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lastRenderedPageBreak/>
        <w:t>После утверждения дизайн-проекта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лиц, принявшими решение о благоустройстве дворовых территорий, соглашение, в котором указывается объект благоустройства, реквизиты для перечисления средств, определяются порядок и сумма перечисления денежных средств заинтересованными лицами, а также реквизиты счета, на который подлежат возврату денежные средства заинтересованных лиц в случаях определенных соглашением.</w:t>
      </w:r>
    </w:p>
    <w:p w14:paraId="2AEBBB48" w14:textId="77777777" w:rsidR="001B4E07" w:rsidRPr="001B4E07" w:rsidRDefault="001B4E07" w:rsidP="00E50E89">
      <w:pPr>
        <w:tabs>
          <w:tab w:val="left" w:pos="567"/>
          <w:tab w:val="left" w:pos="993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Объем денежных средств, подлежащих перечислению заинтересованными лицами, определяется в соответствии со сметным расчетом, а также исходя </w:t>
      </w:r>
      <w:proofErr w:type="gramStart"/>
      <w:r w:rsidRPr="001B4E07">
        <w:rPr>
          <w:sz w:val="28"/>
          <w:szCs w:val="28"/>
        </w:rPr>
        <w:t>из  нормативной</w:t>
      </w:r>
      <w:proofErr w:type="gramEnd"/>
      <w:r w:rsidRPr="001B4E07">
        <w:rPr>
          <w:sz w:val="28"/>
          <w:szCs w:val="28"/>
        </w:rPr>
        <w:t xml:space="preserve"> стоимости (единичных расценок) работ по благоустройству дворовых территорий и объема работ, указанного в дизайн-проекте, и составляет не менее 5 процентов от общей стоимости соответствующего вида работ из дополнительного перечня работ.</w:t>
      </w:r>
    </w:p>
    <w:p w14:paraId="307C9552" w14:textId="77777777" w:rsidR="001B4E07" w:rsidRPr="001B4E07" w:rsidRDefault="001B4E07" w:rsidP="00E50E89">
      <w:pPr>
        <w:tabs>
          <w:tab w:val="left" w:pos="567"/>
          <w:tab w:val="left" w:pos="993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Фактический объем денежных средств, подлежащих перечислению заинтересованными лицами, может быть изменен по итогам осуществления закупки товара, работы, услуги в соответствии с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а также с учетом стоимости фактически выполненных работ.</w:t>
      </w:r>
    </w:p>
    <w:p w14:paraId="36792E4D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Перечисление денежных средств заинтересованными лицами осуществляется в течение десяти дней с момента подписания соглашения.</w:t>
      </w:r>
    </w:p>
    <w:p w14:paraId="61F20CB3" w14:textId="77777777" w:rsidR="001B4E07" w:rsidRPr="001B4E07" w:rsidRDefault="001B4E07" w:rsidP="00E50E89">
      <w:pPr>
        <w:tabs>
          <w:tab w:val="left" w:pos="567"/>
          <w:tab w:val="left" w:pos="993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В случае, если денежные средства в полном объеме не будут перечислены в срок, установленный в абзаце первом настоящего пункта, то заявка такого многоквартирного дома в </w:t>
      </w:r>
      <w:proofErr w:type="gramStart"/>
      <w:r w:rsidRPr="001B4E07">
        <w:rPr>
          <w:sz w:val="28"/>
          <w:szCs w:val="28"/>
        </w:rPr>
        <w:t>части  выполнения</w:t>
      </w:r>
      <w:proofErr w:type="gramEnd"/>
      <w:r w:rsidRPr="001B4E07">
        <w:rPr>
          <w:sz w:val="28"/>
          <w:szCs w:val="28"/>
        </w:rPr>
        <w:t xml:space="preserve"> дополнительного перечня работ по благоустройству территории выполнению не подлежит. </w:t>
      </w:r>
    </w:p>
    <w:p w14:paraId="1DDE08DE" w14:textId="77777777" w:rsidR="001B4E07" w:rsidRPr="001B4E07" w:rsidRDefault="001B4E07" w:rsidP="00E50E89">
      <w:pPr>
        <w:tabs>
          <w:tab w:val="left" w:pos="567"/>
          <w:tab w:val="left" w:pos="993"/>
        </w:tabs>
        <w:autoSpaceDN w:val="0"/>
        <w:adjustRightInd w:val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Перечень дворовых территорий, подлежащих благоустройству в рамках Программы, подлежит корректировке с включением следующих по очередности дворовых территорий, прошедших отбор в пределах лимитов бюджетных ассигнований, предусмотренных Программой. В таком случае заинтересованные лица, дворовые территории которых были включены в Программу в связи с корректировкой и их заявка предусматривает выполнение работ из дополнительного перечня, обязуются перечислить денежные </w:t>
      </w:r>
      <w:proofErr w:type="gramStart"/>
      <w:r w:rsidRPr="001B4E07">
        <w:rPr>
          <w:sz w:val="28"/>
          <w:szCs w:val="28"/>
        </w:rPr>
        <w:t>средства  в</w:t>
      </w:r>
      <w:proofErr w:type="gramEnd"/>
      <w:r w:rsidRPr="001B4E07">
        <w:rPr>
          <w:sz w:val="28"/>
          <w:szCs w:val="28"/>
        </w:rPr>
        <w:t xml:space="preserve"> порядке и на условиях, определенных соглашением.</w:t>
      </w:r>
    </w:p>
    <w:p w14:paraId="6A06FE51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Денежные средства считаются поступившими в доход бюджета поселения с момента их зачисления на лицевой счет Администрации.</w:t>
      </w:r>
    </w:p>
    <w:p w14:paraId="2957692E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В течение десяти рабочих дней со дня перечисления средств администрация </w:t>
      </w:r>
      <w:r w:rsidRPr="001B4E07">
        <w:rPr>
          <w:spacing w:val="-3"/>
          <w:sz w:val="28"/>
          <w:szCs w:val="28"/>
        </w:rPr>
        <w:t xml:space="preserve">направляет в Управление финансов </w:t>
      </w:r>
      <w:r w:rsidRPr="001B4E07">
        <w:rPr>
          <w:sz w:val="28"/>
          <w:szCs w:val="28"/>
        </w:rPr>
        <w:t>копию заключенного соглашения.</w:t>
      </w:r>
    </w:p>
    <w:p w14:paraId="196AD7F0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На сумму планируемых поступлений увеличиваются бюджетные ассигнования Администрации как главному распорядителю бюджетных средств с последующим доведением в установленном порядке лимитов бюджетных обязательств для осуществления целевых расходов, предусмотренных Программой.</w:t>
      </w:r>
    </w:p>
    <w:p w14:paraId="32EADDF1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lastRenderedPageBreak/>
        <w:t>Администрация осуществляет учет поступающих от заинтересованных лиц денежных средств в разрезе многоквартирных домов, дворовые территории которых подлежат благоустройству.</w:t>
      </w:r>
    </w:p>
    <w:p w14:paraId="77513286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560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Администрация обеспечивает ежемесячное опубликование на официальном сайте Администрации в информационно-телекоммуникационной сети «Интернет» данных о поступивших от заинтересованных лиц денежных средствах в разрезе многоквартирных домов, дворовые территории которых подлежат благоустройству.</w:t>
      </w:r>
    </w:p>
    <w:p w14:paraId="010C45EE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134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Расходование аккумулированных денежных средств заинтересованных лиц осуществляется Администрацией на финансирование дополнительного перечня работ по благоустройству дворовых территорий в соответствии с утвержденным дизайн-проектом благоустройства дворовых территорий, утвержденного общественной муниципальной комиссией и согласованного с представителем заинтересованных лиц.</w:t>
      </w:r>
    </w:p>
    <w:p w14:paraId="4EE369B1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  <w:tab w:val="left" w:pos="1276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 xml:space="preserve"> 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актами, регулирующими бюджетные правоотношения.</w:t>
      </w:r>
    </w:p>
    <w:p w14:paraId="055A87EB" w14:textId="77777777" w:rsidR="001B4E07" w:rsidRPr="001B4E07" w:rsidRDefault="001B4E07" w:rsidP="00E50E89">
      <w:pPr>
        <w:widowControl/>
        <w:numPr>
          <w:ilvl w:val="1"/>
          <w:numId w:val="3"/>
        </w:numPr>
        <w:tabs>
          <w:tab w:val="left" w:pos="567"/>
          <w:tab w:val="left" w:pos="993"/>
        </w:tabs>
        <w:suppressAutoHyphens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1B4E07">
        <w:rPr>
          <w:sz w:val="28"/>
          <w:szCs w:val="28"/>
        </w:rPr>
        <w:t>Контроль за целевым расходованием аккумулированных денежных средств заинтересованных лиц осуществляется Управлением финансов в соответствии с бюджетным законодательством.</w:t>
      </w:r>
    </w:p>
    <w:p w14:paraId="55990462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33E8A596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514C7D4C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1A90EFA0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1AB333F5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26675C79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253577A6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09D6A284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533A466E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66763170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21ECBD0F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1618D795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435163E9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621C03DF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4D3B0101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4EAAA7E4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4FA809F7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3545B9D5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6FEAB60E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1A845696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61E41A0B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443E5ABE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611C28ED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0D4A764C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7B61610C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7D1CEE6D" w14:textId="7CA9063E" w:rsidR="001B4E07" w:rsidRPr="001B4E07" w:rsidRDefault="001B4E07" w:rsidP="001B4E07">
      <w:pPr>
        <w:shd w:val="clear" w:color="auto" w:fill="FFFFFF"/>
        <w:jc w:val="right"/>
      </w:pPr>
      <w:r w:rsidRPr="001B4E07">
        <w:lastRenderedPageBreak/>
        <w:t>Приложение 5</w:t>
      </w:r>
    </w:p>
    <w:p w14:paraId="59F3C44E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rPr>
          <w:rFonts w:eastAsia="Calibri"/>
        </w:rPr>
        <w:t xml:space="preserve">к муниципальной программе </w:t>
      </w:r>
    </w:p>
    <w:p w14:paraId="77BED626" w14:textId="77777777" w:rsidR="001B4E07" w:rsidRPr="001B4E07" w:rsidRDefault="001B4E07" w:rsidP="001B4E07">
      <w:pPr>
        <w:jc w:val="right"/>
      </w:pPr>
      <w:r w:rsidRPr="001B4E07">
        <w:rPr>
          <w:rFonts w:eastAsia="Calibri"/>
        </w:rPr>
        <w:t>«</w:t>
      </w:r>
      <w:r w:rsidRPr="001B4E07">
        <w:t>Формирование современной городской среды</w:t>
      </w:r>
    </w:p>
    <w:p w14:paraId="6F2A6CA2" w14:textId="77777777" w:rsidR="001B4E07" w:rsidRPr="001B4E07" w:rsidRDefault="001B4E07" w:rsidP="001B4E07">
      <w:pPr>
        <w:jc w:val="right"/>
      </w:pPr>
      <w:r w:rsidRPr="001B4E07">
        <w:t xml:space="preserve"> на территории городского поселения Безенчук</w:t>
      </w:r>
    </w:p>
    <w:p w14:paraId="4996745E" w14:textId="77777777" w:rsidR="001B4E07" w:rsidRPr="001B4E07" w:rsidRDefault="001B4E07" w:rsidP="001B4E07">
      <w:pPr>
        <w:jc w:val="right"/>
      </w:pPr>
      <w:r w:rsidRPr="001B4E07">
        <w:t xml:space="preserve"> муниципального района Безенчукский </w:t>
      </w:r>
    </w:p>
    <w:p w14:paraId="2BFB1B2F" w14:textId="77777777" w:rsidR="001B4E07" w:rsidRPr="001B4E07" w:rsidRDefault="001B4E07" w:rsidP="001B4E07">
      <w:pPr>
        <w:jc w:val="right"/>
      </w:pPr>
      <w:r w:rsidRPr="001B4E07">
        <w:t>Самарской области» на 2023-2025 годы</w:t>
      </w:r>
    </w:p>
    <w:p w14:paraId="5B4E962A" w14:textId="77777777" w:rsidR="001B4E07" w:rsidRPr="001B4E07" w:rsidRDefault="001B4E07" w:rsidP="001B4E0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0E3BD05" w14:textId="0507E829" w:rsidR="001B4E07" w:rsidRDefault="001B4E07" w:rsidP="001B4E07">
      <w:pPr>
        <w:autoSpaceDE w:val="0"/>
        <w:autoSpaceDN w:val="0"/>
        <w:adjustRightInd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1B4E07">
        <w:rPr>
          <w:rFonts w:eastAsia="Times New Roman"/>
          <w:kern w:val="0"/>
          <w:sz w:val="28"/>
          <w:szCs w:val="28"/>
          <w:lang w:eastAsia="ru-RU"/>
        </w:rPr>
        <w:t xml:space="preserve">Перечень общественных территорий городского поселения Безенчук муниципального района Безенчукский Самарской области, подлежащих благоустройству в рамках реализации муниципальной программы «Формирование современной городской среды </w:t>
      </w:r>
      <w:r w:rsidRPr="001B4E07">
        <w:rPr>
          <w:rFonts w:eastAsia="Calibri"/>
          <w:sz w:val="28"/>
          <w:szCs w:val="28"/>
        </w:rPr>
        <w:t xml:space="preserve">на территории </w:t>
      </w:r>
      <w:r w:rsidRPr="001B4E07">
        <w:rPr>
          <w:sz w:val="28"/>
          <w:szCs w:val="28"/>
        </w:rPr>
        <w:t>городского поселения Безенчук</w:t>
      </w:r>
      <w:r w:rsidRPr="001B4E07">
        <w:rPr>
          <w:rFonts w:eastAsia="Calibri"/>
          <w:sz w:val="28"/>
          <w:szCs w:val="28"/>
        </w:rPr>
        <w:t xml:space="preserve"> муниципального района Безенчукский Самарской области</w:t>
      </w:r>
      <w:r w:rsidRPr="001B4E07">
        <w:rPr>
          <w:rFonts w:eastAsia="Times New Roman"/>
          <w:kern w:val="0"/>
          <w:sz w:val="28"/>
          <w:szCs w:val="28"/>
          <w:lang w:eastAsia="ru-RU"/>
        </w:rPr>
        <w:t>» на 2023 год</w:t>
      </w:r>
    </w:p>
    <w:p w14:paraId="1B621A01" w14:textId="77777777" w:rsidR="008B1699" w:rsidRPr="001B4E07" w:rsidRDefault="008B1699" w:rsidP="001B4E0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40" w:type="dxa"/>
        <w:tblInd w:w="93" w:type="dxa"/>
        <w:tblLook w:val="04A0" w:firstRow="1" w:lastRow="0" w:firstColumn="1" w:lastColumn="0" w:noHBand="0" w:noVBand="1"/>
      </w:tblPr>
      <w:tblGrid>
        <w:gridCol w:w="720"/>
        <w:gridCol w:w="5860"/>
        <w:gridCol w:w="3260"/>
      </w:tblGrid>
      <w:tr w:rsidR="001B4E07" w:rsidRPr="001B4E07" w14:paraId="1DD17AA7" w14:textId="77777777" w:rsidTr="00DE3A6F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5B0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2EAC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Наименование, адрес общественной территории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CA595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Финансирование по годам (тыс. руб.)</w:t>
            </w:r>
          </w:p>
        </w:tc>
      </w:tr>
      <w:tr w:rsidR="001B4E07" w:rsidRPr="001B4E07" w14:paraId="760FE881" w14:textId="77777777" w:rsidTr="00DE3A6F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26D2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D0B13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Территория, прилегающая к ГБУЗ СО "Безенчукская центральная районная больница" (ул. </w:t>
            </w:r>
            <w:proofErr w:type="spell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Мамистова</w:t>
            </w:r>
            <w:proofErr w:type="spell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, дом 52)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EA800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2571,43</w:t>
            </w:r>
          </w:p>
        </w:tc>
      </w:tr>
      <w:tr w:rsidR="001B4E07" w:rsidRPr="001B4E07" w14:paraId="71BA79F4" w14:textId="77777777" w:rsidTr="00DE3A6F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9B44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C6A07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Спортивная площадка между домом по ул. Советская, д.103 и </w:t>
            </w:r>
            <w:proofErr w:type="spell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деским</w:t>
            </w:r>
            <w:proofErr w:type="spell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садом "Росинка" в </w:t>
            </w:r>
            <w:proofErr w:type="spell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Безенчук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C5EB7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2571,43</w:t>
            </w:r>
          </w:p>
        </w:tc>
      </w:tr>
      <w:tr w:rsidR="001B4E07" w:rsidRPr="001B4E07" w14:paraId="14B4D8CE" w14:textId="77777777" w:rsidTr="00DE3A6F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57FED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96B5C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Пешеходная зона на территории </w:t>
            </w:r>
            <w:proofErr w:type="spell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Безенчук по ул. Кирова (от ул. </w:t>
            </w:r>
            <w:proofErr w:type="gram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Советская,д.</w:t>
            </w:r>
            <w:proofErr w:type="gram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35 до ул. Садовая,д.58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86E1B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2571,43</w:t>
            </w:r>
          </w:p>
        </w:tc>
      </w:tr>
      <w:tr w:rsidR="001B4E07" w:rsidRPr="001B4E07" w14:paraId="283E5312" w14:textId="77777777" w:rsidTr="00DE3A6F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05E3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4D85D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Рекреационная зона по ул. Пушкина (дома 83, 85) в </w:t>
            </w:r>
            <w:proofErr w:type="spell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п.г.т</w:t>
            </w:r>
            <w:proofErr w:type="spell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. Безенчук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CD4E36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2571,43</w:t>
            </w:r>
          </w:p>
        </w:tc>
      </w:tr>
      <w:tr w:rsidR="001B4E07" w:rsidRPr="001B4E07" w14:paraId="2E6F1E6A" w14:textId="77777777" w:rsidTr="00DE3A6F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5B12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6925CA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Пешеходная зона на территории </w:t>
            </w:r>
            <w:proofErr w:type="spell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Безенчук по ул. Тимирязева (Нечетная сторона от ГБОУ СОШ №3 до </w:t>
            </w:r>
            <w:proofErr w:type="spellStart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индивидуальтного</w:t>
            </w:r>
            <w:proofErr w:type="spellEnd"/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жилого дома №3)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B985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2571,43</w:t>
            </w:r>
          </w:p>
        </w:tc>
      </w:tr>
      <w:tr w:rsidR="001B4E07" w:rsidRPr="001B4E07" w14:paraId="0C6C8FAC" w14:textId="77777777" w:rsidTr="00DE3A6F">
        <w:trPr>
          <w:trHeight w:val="7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8AD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06A9D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16D816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  <w:t>12857,15</w:t>
            </w:r>
          </w:p>
        </w:tc>
      </w:tr>
    </w:tbl>
    <w:p w14:paraId="2C45F1C2" w14:textId="77777777" w:rsidR="008B1699" w:rsidRDefault="008B1699" w:rsidP="001B4E07">
      <w:pPr>
        <w:suppressAutoHyphens w:val="0"/>
        <w:autoSpaceDE w:val="0"/>
        <w:autoSpaceDN w:val="0"/>
        <w:rPr>
          <w:rFonts w:eastAsia="Times New Roman"/>
          <w:kern w:val="0"/>
          <w:sz w:val="28"/>
          <w:szCs w:val="28"/>
          <w:lang w:eastAsia="ru-RU"/>
        </w:rPr>
      </w:pPr>
    </w:p>
    <w:p w14:paraId="3BD07E7E" w14:textId="367817CB" w:rsidR="001B4E07" w:rsidRPr="001B4E07" w:rsidRDefault="001B4E07" w:rsidP="001B4E07">
      <w:pPr>
        <w:suppressAutoHyphens w:val="0"/>
        <w:autoSpaceDE w:val="0"/>
        <w:autoSpaceDN w:val="0"/>
        <w:rPr>
          <w:rFonts w:eastAsiaTheme="minorEastAsia"/>
          <w:color w:val="auto"/>
          <w:kern w:val="0"/>
          <w:sz w:val="28"/>
          <w:szCs w:val="28"/>
          <w:lang w:eastAsia="ru-RU"/>
        </w:rPr>
      </w:pPr>
      <w:r w:rsidRPr="001B4E07">
        <w:rPr>
          <w:rFonts w:eastAsia="Times New Roman"/>
          <w:kern w:val="0"/>
          <w:sz w:val="28"/>
          <w:szCs w:val="28"/>
          <w:lang w:eastAsia="ru-RU"/>
        </w:rPr>
        <w:t xml:space="preserve">И.О. Главы городского поселения                                             </w:t>
      </w:r>
      <w:r w:rsidR="00324B7E">
        <w:rPr>
          <w:rFonts w:eastAsia="Times New Roman"/>
          <w:kern w:val="0"/>
          <w:sz w:val="28"/>
          <w:szCs w:val="28"/>
          <w:lang w:eastAsia="ru-RU"/>
        </w:rPr>
        <w:t xml:space="preserve">          </w:t>
      </w:r>
      <w:r w:rsidRPr="001B4E07">
        <w:rPr>
          <w:rFonts w:eastAsia="Times New Roman"/>
          <w:kern w:val="0"/>
          <w:sz w:val="28"/>
          <w:szCs w:val="28"/>
          <w:lang w:eastAsia="ru-RU"/>
        </w:rPr>
        <w:t xml:space="preserve"> А.В. Пичужкин</w:t>
      </w:r>
    </w:p>
    <w:p w14:paraId="666F72E4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3A2C9465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1D3FFB5B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59F83147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613258E6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2527B57C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2662F8A8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5902AA71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13C841CB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40609F11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3C7EFF50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2614E30A" w14:textId="77777777" w:rsidR="008B1699" w:rsidRDefault="008B1699" w:rsidP="001B4E07">
      <w:pPr>
        <w:shd w:val="clear" w:color="auto" w:fill="FFFFFF"/>
        <w:jc w:val="right"/>
        <w:rPr>
          <w:sz w:val="28"/>
          <w:szCs w:val="28"/>
        </w:rPr>
      </w:pPr>
    </w:p>
    <w:p w14:paraId="48918CC7" w14:textId="6F157ACC" w:rsidR="001B4E07" w:rsidRPr="001B4E07" w:rsidRDefault="001B4E07" w:rsidP="001B4E07">
      <w:pPr>
        <w:shd w:val="clear" w:color="auto" w:fill="FFFFFF"/>
        <w:jc w:val="right"/>
      </w:pPr>
      <w:r w:rsidRPr="001B4E07">
        <w:lastRenderedPageBreak/>
        <w:t>Приложение 6</w:t>
      </w:r>
    </w:p>
    <w:p w14:paraId="12D28271" w14:textId="77777777" w:rsidR="001B4E07" w:rsidRPr="001B4E07" w:rsidRDefault="001B4E07" w:rsidP="001B4E07">
      <w:pPr>
        <w:jc w:val="right"/>
        <w:rPr>
          <w:rFonts w:eastAsia="Calibri"/>
        </w:rPr>
      </w:pPr>
      <w:r w:rsidRPr="001B4E07">
        <w:rPr>
          <w:rFonts w:eastAsia="Calibri"/>
        </w:rPr>
        <w:t xml:space="preserve">к муниципальной программе </w:t>
      </w:r>
    </w:p>
    <w:p w14:paraId="30E2DBDA" w14:textId="77777777" w:rsidR="001B4E07" w:rsidRPr="001B4E07" w:rsidRDefault="001B4E07" w:rsidP="001B4E07">
      <w:pPr>
        <w:jc w:val="right"/>
      </w:pPr>
      <w:r w:rsidRPr="001B4E07">
        <w:rPr>
          <w:rFonts w:eastAsia="Calibri"/>
        </w:rPr>
        <w:t>«</w:t>
      </w:r>
      <w:r w:rsidRPr="001B4E07">
        <w:t>Формирование современной городской среды</w:t>
      </w:r>
    </w:p>
    <w:p w14:paraId="0A1919E2" w14:textId="77777777" w:rsidR="001B4E07" w:rsidRPr="001B4E07" w:rsidRDefault="001B4E07" w:rsidP="001B4E07">
      <w:pPr>
        <w:jc w:val="right"/>
      </w:pPr>
      <w:r w:rsidRPr="001B4E07">
        <w:t xml:space="preserve"> на территории городского поселения Безенчук</w:t>
      </w:r>
    </w:p>
    <w:p w14:paraId="0002A4DC" w14:textId="77777777" w:rsidR="001B4E07" w:rsidRPr="001B4E07" w:rsidRDefault="001B4E07" w:rsidP="001B4E07">
      <w:pPr>
        <w:jc w:val="right"/>
      </w:pPr>
      <w:r w:rsidRPr="001B4E07">
        <w:t xml:space="preserve"> муниципального района Безенчукский </w:t>
      </w:r>
    </w:p>
    <w:p w14:paraId="007B306B" w14:textId="77777777" w:rsidR="001B4E07" w:rsidRPr="001B4E07" w:rsidRDefault="001B4E07" w:rsidP="001B4E07">
      <w:pPr>
        <w:jc w:val="right"/>
        <w:rPr>
          <w:sz w:val="28"/>
          <w:szCs w:val="28"/>
        </w:rPr>
      </w:pPr>
      <w:r w:rsidRPr="001B4E07">
        <w:t>Самарской области» на 2023-2025 годы</w:t>
      </w:r>
    </w:p>
    <w:p w14:paraId="10FD1799" w14:textId="77777777" w:rsidR="001B4E07" w:rsidRPr="001B4E07" w:rsidRDefault="001B4E07" w:rsidP="001B4E07">
      <w:pPr>
        <w:widowControl/>
        <w:suppressAutoHyphens w:val="0"/>
        <w:jc w:val="center"/>
        <w:outlineLvl w:val="0"/>
        <w:rPr>
          <w:rFonts w:eastAsia="Times New Roman"/>
          <w:kern w:val="0"/>
          <w:sz w:val="28"/>
          <w:szCs w:val="28"/>
          <w:lang w:eastAsia="ru-RU"/>
        </w:rPr>
      </w:pPr>
    </w:p>
    <w:p w14:paraId="587EF5A9" w14:textId="77777777" w:rsidR="001B4E07" w:rsidRPr="001B4E07" w:rsidRDefault="001B4E07" w:rsidP="001B4E07">
      <w:pPr>
        <w:widowControl/>
        <w:suppressAutoHyphens w:val="0"/>
        <w:jc w:val="center"/>
        <w:outlineLvl w:val="0"/>
        <w:rPr>
          <w:rFonts w:eastAsia="Calibri"/>
          <w:b/>
          <w:color w:val="auto"/>
          <w:kern w:val="0"/>
          <w:sz w:val="28"/>
          <w:szCs w:val="28"/>
        </w:rPr>
      </w:pPr>
      <w:r w:rsidRPr="001B4E07">
        <w:rPr>
          <w:rFonts w:eastAsia="Times New Roman"/>
          <w:kern w:val="0"/>
          <w:sz w:val="28"/>
          <w:szCs w:val="28"/>
          <w:lang w:eastAsia="ru-RU"/>
        </w:rPr>
        <w:t xml:space="preserve">Перечень дворовых территорий МКД городского поселения Безенчук муниципального района Безенчукский Самарской области, подлежащих благоустройству в рамках реализации муниципальной программы «Формирование современной городской среды </w:t>
      </w:r>
      <w:r w:rsidRPr="001B4E07">
        <w:rPr>
          <w:rFonts w:eastAsia="Calibri"/>
          <w:bCs/>
          <w:sz w:val="28"/>
          <w:szCs w:val="28"/>
        </w:rPr>
        <w:t xml:space="preserve">на территории </w:t>
      </w:r>
      <w:r w:rsidRPr="001B4E07">
        <w:rPr>
          <w:bCs/>
          <w:sz w:val="28"/>
          <w:szCs w:val="28"/>
        </w:rPr>
        <w:t>городского поселения Безенчук</w:t>
      </w:r>
      <w:r w:rsidRPr="001B4E07">
        <w:rPr>
          <w:rFonts w:eastAsia="Calibri"/>
          <w:bCs/>
          <w:sz w:val="28"/>
          <w:szCs w:val="28"/>
        </w:rPr>
        <w:t xml:space="preserve"> муниципального района Безенчукский Самарской области</w:t>
      </w:r>
      <w:r w:rsidRPr="001B4E07">
        <w:rPr>
          <w:rFonts w:eastAsia="Times New Roman"/>
          <w:kern w:val="0"/>
          <w:sz w:val="28"/>
          <w:szCs w:val="28"/>
          <w:lang w:eastAsia="ru-RU"/>
        </w:rPr>
        <w:t>» на 2023 год</w:t>
      </w:r>
    </w:p>
    <w:p w14:paraId="19A33FA8" w14:textId="77777777" w:rsidR="001B4E07" w:rsidRPr="001B4E07" w:rsidRDefault="001B4E07" w:rsidP="001B4E07">
      <w:pPr>
        <w:widowControl/>
        <w:suppressAutoHyphens w:val="0"/>
        <w:jc w:val="both"/>
        <w:outlineLvl w:val="0"/>
        <w:rPr>
          <w:rFonts w:eastAsia="Calibri"/>
          <w:b/>
          <w:color w:val="auto"/>
          <w:kern w:val="0"/>
          <w:sz w:val="28"/>
          <w:szCs w:val="28"/>
        </w:rPr>
      </w:pPr>
    </w:p>
    <w:tbl>
      <w:tblPr>
        <w:tblW w:w="9563" w:type="dxa"/>
        <w:tblInd w:w="108" w:type="dxa"/>
        <w:tblLook w:val="04A0" w:firstRow="1" w:lastRow="0" w:firstColumn="1" w:lastColumn="0" w:noHBand="0" w:noVBand="1"/>
      </w:tblPr>
      <w:tblGrid>
        <w:gridCol w:w="1134"/>
        <w:gridCol w:w="4655"/>
        <w:gridCol w:w="3774"/>
      </w:tblGrid>
      <w:tr w:rsidR="001B4E07" w:rsidRPr="001B4E07" w14:paraId="55B92A9D" w14:textId="77777777" w:rsidTr="00324B7E">
        <w:trPr>
          <w:trHeight w:val="19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DD75D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BE1A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Наименование населенного пункта   </w:t>
            </w:r>
          </w:p>
          <w:p w14:paraId="459BA4F8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 xml:space="preserve">  Адрес МКД</w:t>
            </w:r>
          </w:p>
        </w:tc>
        <w:tc>
          <w:tcPr>
            <w:tcW w:w="37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4A2DE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Финансирование (тыс. руб.)</w:t>
            </w:r>
          </w:p>
        </w:tc>
      </w:tr>
      <w:tr w:rsidR="001B4E07" w:rsidRPr="001B4E07" w14:paraId="60C4499B" w14:textId="77777777" w:rsidTr="00324B7E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4AE90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9A8DF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. Безенчук, ул. Куйбышева, д. 10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055B1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2155</w:t>
            </w:r>
          </w:p>
        </w:tc>
      </w:tr>
      <w:tr w:rsidR="001B4E07" w:rsidRPr="001B4E07" w14:paraId="1A4209CA" w14:textId="77777777" w:rsidTr="00324B7E">
        <w:trPr>
          <w:trHeight w:val="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8A522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403C9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. Безенчук, ул. Куйбышева, д. 5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20837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2155</w:t>
            </w:r>
          </w:p>
        </w:tc>
      </w:tr>
      <w:tr w:rsidR="001B4E07" w:rsidRPr="001B4E07" w14:paraId="22F94B0A" w14:textId="77777777" w:rsidTr="00324B7E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E3BC2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7636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 xml:space="preserve">. Безенчук, ул. </w:t>
            </w: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Мамистова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, д. 48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0EF5D2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222</w:t>
            </w:r>
          </w:p>
        </w:tc>
      </w:tr>
      <w:tr w:rsidR="001B4E07" w:rsidRPr="001B4E07" w14:paraId="3F1897CA" w14:textId="77777777" w:rsidTr="00324B7E">
        <w:trPr>
          <w:trHeight w:val="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C078A0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08299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 xml:space="preserve">. Безенчук, ул. </w:t>
            </w: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Мамистова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, д. 54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FECD58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200</w:t>
            </w:r>
          </w:p>
        </w:tc>
      </w:tr>
      <w:tr w:rsidR="001B4E07" w:rsidRPr="001B4E07" w14:paraId="5DC82043" w14:textId="77777777" w:rsidTr="00324B7E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403AA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D5E16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. Безенчук, ул. Нефтяников, д. 40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F36DB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769</w:t>
            </w:r>
          </w:p>
        </w:tc>
      </w:tr>
      <w:tr w:rsidR="001B4E07" w:rsidRPr="001B4E07" w14:paraId="7F326764" w14:textId="77777777" w:rsidTr="00324B7E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A86BA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F65FD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 xml:space="preserve">. Безенчук, ул. </w:t>
            </w: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Новостепная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, д. 4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D85B46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930</w:t>
            </w:r>
          </w:p>
        </w:tc>
      </w:tr>
      <w:tr w:rsidR="001B4E07" w:rsidRPr="001B4E07" w14:paraId="74729874" w14:textId="77777777" w:rsidTr="00324B7E">
        <w:trPr>
          <w:trHeight w:val="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554CC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2FE7D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 xml:space="preserve">. Безенчук, ул. </w:t>
            </w: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Новостепная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, д. 5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69B5DC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925</w:t>
            </w:r>
          </w:p>
        </w:tc>
      </w:tr>
      <w:tr w:rsidR="001B4E07" w:rsidRPr="001B4E07" w14:paraId="211A3898" w14:textId="77777777" w:rsidTr="00324B7E">
        <w:trPr>
          <w:trHeight w:val="10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F8AAE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82ED1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 xml:space="preserve">. Безенчук, ул. </w:t>
            </w: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Новостепная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, д. 6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900A3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270</w:t>
            </w:r>
          </w:p>
        </w:tc>
      </w:tr>
      <w:tr w:rsidR="001B4E07" w:rsidRPr="001B4E07" w14:paraId="72DC94E9" w14:textId="77777777" w:rsidTr="00324B7E">
        <w:trPr>
          <w:trHeight w:val="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9EEB9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7D7F7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 xml:space="preserve">. Безенчук, ул. </w:t>
            </w: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Новостепная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, д. 7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517BD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660</w:t>
            </w:r>
          </w:p>
        </w:tc>
      </w:tr>
      <w:tr w:rsidR="001B4E07" w:rsidRPr="001B4E07" w14:paraId="61A06F23" w14:textId="77777777" w:rsidTr="00324B7E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99407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07AE2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. Безенчук, ул. Тимирязева, д. 29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B36D544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691</w:t>
            </w:r>
          </w:p>
        </w:tc>
      </w:tr>
      <w:tr w:rsidR="001B4E07" w:rsidRPr="001B4E07" w14:paraId="5C9969E3" w14:textId="77777777" w:rsidTr="00324B7E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47EF5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776C4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. Безенчук, ул. Тимирязева, д. 41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833F70C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1645</w:t>
            </w:r>
          </w:p>
        </w:tc>
      </w:tr>
      <w:tr w:rsidR="001B4E07" w:rsidRPr="001B4E07" w14:paraId="7869C523" w14:textId="77777777" w:rsidTr="00324B7E">
        <w:trPr>
          <w:trHeight w:val="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802434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9803C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</w:pPr>
            <w:proofErr w:type="spellStart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пгт</w:t>
            </w:r>
            <w:proofErr w:type="spellEnd"/>
            <w:r w:rsidRPr="001B4E07">
              <w:rPr>
                <w:rFonts w:eastAsia="Times New Roman"/>
                <w:color w:val="auto"/>
                <w:kern w:val="0"/>
                <w:sz w:val="28"/>
                <w:szCs w:val="28"/>
                <w:lang w:eastAsia="ru-RU"/>
              </w:rPr>
              <w:t>. Безенчук, ул. Тимирязева, д. 72Б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9511D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697</w:t>
            </w:r>
          </w:p>
        </w:tc>
      </w:tr>
      <w:tr w:rsidR="001B4E07" w:rsidRPr="001B4E07" w14:paraId="07E9C825" w14:textId="77777777" w:rsidTr="00324B7E">
        <w:trPr>
          <w:trHeight w:val="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CB672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FE817" w14:textId="77777777" w:rsidR="001B4E07" w:rsidRPr="001B4E07" w:rsidRDefault="001B4E07" w:rsidP="001B4E07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7886D" w14:textId="77777777" w:rsidR="001B4E07" w:rsidRPr="001B4E07" w:rsidRDefault="001B4E07" w:rsidP="001B4E07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</w:pPr>
            <w:r w:rsidRPr="001B4E07">
              <w:rPr>
                <w:rFonts w:eastAsia="Times New Roman"/>
                <w:b/>
                <w:bCs/>
                <w:kern w:val="0"/>
                <w:sz w:val="28"/>
                <w:szCs w:val="28"/>
                <w:lang w:eastAsia="ru-RU"/>
              </w:rPr>
              <w:t>11319</w:t>
            </w:r>
          </w:p>
        </w:tc>
      </w:tr>
    </w:tbl>
    <w:p w14:paraId="2EAFE160" w14:textId="77777777" w:rsidR="001B4E07" w:rsidRPr="001B4E07" w:rsidRDefault="001B4E07" w:rsidP="001B4E07">
      <w:pPr>
        <w:widowControl/>
        <w:suppressAutoHyphens w:val="0"/>
        <w:jc w:val="both"/>
        <w:outlineLvl w:val="0"/>
        <w:rPr>
          <w:rFonts w:eastAsia="Calibri"/>
          <w:b/>
          <w:color w:val="auto"/>
          <w:kern w:val="0"/>
          <w:sz w:val="28"/>
          <w:szCs w:val="28"/>
        </w:rPr>
      </w:pPr>
    </w:p>
    <w:p w14:paraId="2C65E09D" w14:textId="336E9318" w:rsidR="001B4E07" w:rsidRPr="001B4E07" w:rsidRDefault="001B4E07" w:rsidP="001B4E07">
      <w:pPr>
        <w:widowControl/>
        <w:suppressAutoHyphens w:val="0"/>
        <w:jc w:val="both"/>
        <w:outlineLvl w:val="0"/>
        <w:rPr>
          <w:rFonts w:eastAsia="Calibri"/>
          <w:b/>
          <w:color w:val="auto"/>
          <w:kern w:val="0"/>
          <w:sz w:val="28"/>
          <w:szCs w:val="28"/>
        </w:rPr>
      </w:pPr>
      <w:r w:rsidRPr="001B4E07">
        <w:rPr>
          <w:rFonts w:eastAsia="Times New Roman"/>
          <w:kern w:val="0"/>
          <w:sz w:val="28"/>
          <w:szCs w:val="28"/>
          <w:lang w:eastAsia="ru-RU"/>
        </w:rPr>
        <w:t xml:space="preserve">И.О. Главы городского поселения                                              </w:t>
      </w:r>
      <w:r w:rsidR="00324B7E"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Pr="001B4E07">
        <w:rPr>
          <w:rFonts w:eastAsia="Times New Roman"/>
          <w:kern w:val="0"/>
          <w:sz w:val="28"/>
          <w:szCs w:val="28"/>
          <w:lang w:eastAsia="ru-RU"/>
        </w:rPr>
        <w:t>А.В. Пичужкин</w:t>
      </w:r>
    </w:p>
    <w:p w14:paraId="7F1DEF5D" w14:textId="77777777" w:rsidR="001B4E07" w:rsidRPr="001B4E07" w:rsidRDefault="001B4E07" w:rsidP="00016F3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sectPr w:rsidR="001B4E07" w:rsidRPr="001B4E07" w:rsidSect="0041149A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12217"/>
    <w:multiLevelType w:val="hybridMultilevel"/>
    <w:tmpl w:val="9E9EC1BE"/>
    <w:lvl w:ilvl="0" w:tplc="1818D4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B38DC"/>
    <w:multiLevelType w:val="hybridMultilevel"/>
    <w:tmpl w:val="4A4CC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66482BA9"/>
    <w:multiLevelType w:val="hybridMultilevel"/>
    <w:tmpl w:val="68700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577725">
    <w:abstractNumId w:val="1"/>
  </w:num>
  <w:num w:numId="2" w16cid:durableId="782847318">
    <w:abstractNumId w:val="3"/>
  </w:num>
  <w:num w:numId="3" w16cid:durableId="6364990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997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6521"/>
    <w:rsid w:val="00012CDE"/>
    <w:rsid w:val="00016F30"/>
    <w:rsid w:val="0003178E"/>
    <w:rsid w:val="0004399A"/>
    <w:rsid w:val="00053464"/>
    <w:rsid w:val="0006240B"/>
    <w:rsid w:val="000629BE"/>
    <w:rsid w:val="00076A22"/>
    <w:rsid w:val="0009190F"/>
    <w:rsid w:val="000B5FEC"/>
    <w:rsid w:val="000C7A65"/>
    <w:rsid w:val="001019BE"/>
    <w:rsid w:val="00103F87"/>
    <w:rsid w:val="0011219B"/>
    <w:rsid w:val="001423C4"/>
    <w:rsid w:val="001443D6"/>
    <w:rsid w:val="001566AE"/>
    <w:rsid w:val="001849AC"/>
    <w:rsid w:val="001B44C9"/>
    <w:rsid w:val="001B4E07"/>
    <w:rsid w:val="001C2138"/>
    <w:rsid w:val="00232C6F"/>
    <w:rsid w:val="00270239"/>
    <w:rsid w:val="002D6170"/>
    <w:rsid w:val="002F5BF5"/>
    <w:rsid w:val="002F6B64"/>
    <w:rsid w:val="0031425F"/>
    <w:rsid w:val="003209F8"/>
    <w:rsid w:val="00320B0B"/>
    <w:rsid w:val="00324B7E"/>
    <w:rsid w:val="00402ABA"/>
    <w:rsid w:val="0041149A"/>
    <w:rsid w:val="00421FA1"/>
    <w:rsid w:val="00451855"/>
    <w:rsid w:val="004519C7"/>
    <w:rsid w:val="004A79E3"/>
    <w:rsid w:val="004B1FE1"/>
    <w:rsid w:val="0052762C"/>
    <w:rsid w:val="0057163B"/>
    <w:rsid w:val="00573CD4"/>
    <w:rsid w:val="00593406"/>
    <w:rsid w:val="005B1F1E"/>
    <w:rsid w:val="005E71E5"/>
    <w:rsid w:val="00640CC9"/>
    <w:rsid w:val="00643A22"/>
    <w:rsid w:val="00670BAE"/>
    <w:rsid w:val="00676091"/>
    <w:rsid w:val="006A561F"/>
    <w:rsid w:val="006B6820"/>
    <w:rsid w:val="00725626"/>
    <w:rsid w:val="00736521"/>
    <w:rsid w:val="007604E6"/>
    <w:rsid w:val="007623DF"/>
    <w:rsid w:val="007A776F"/>
    <w:rsid w:val="007B195C"/>
    <w:rsid w:val="00804406"/>
    <w:rsid w:val="008051E1"/>
    <w:rsid w:val="008119A8"/>
    <w:rsid w:val="008306BF"/>
    <w:rsid w:val="00841229"/>
    <w:rsid w:val="00853DC7"/>
    <w:rsid w:val="00865AB3"/>
    <w:rsid w:val="00896142"/>
    <w:rsid w:val="008B1699"/>
    <w:rsid w:val="008B1F22"/>
    <w:rsid w:val="008C101E"/>
    <w:rsid w:val="008C31C2"/>
    <w:rsid w:val="008D1264"/>
    <w:rsid w:val="009054F1"/>
    <w:rsid w:val="00914386"/>
    <w:rsid w:val="00921E54"/>
    <w:rsid w:val="00923707"/>
    <w:rsid w:val="00972095"/>
    <w:rsid w:val="00977F32"/>
    <w:rsid w:val="0099693A"/>
    <w:rsid w:val="00A3287E"/>
    <w:rsid w:val="00A54AE3"/>
    <w:rsid w:val="00AB3947"/>
    <w:rsid w:val="00AF6AB4"/>
    <w:rsid w:val="00B00A16"/>
    <w:rsid w:val="00B11281"/>
    <w:rsid w:val="00B17176"/>
    <w:rsid w:val="00B347AB"/>
    <w:rsid w:val="00CA57E3"/>
    <w:rsid w:val="00CB52F9"/>
    <w:rsid w:val="00CE33B7"/>
    <w:rsid w:val="00D21CCC"/>
    <w:rsid w:val="00D24C36"/>
    <w:rsid w:val="00D315E9"/>
    <w:rsid w:val="00DB736B"/>
    <w:rsid w:val="00DE3AFF"/>
    <w:rsid w:val="00E14C65"/>
    <w:rsid w:val="00E15746"/>
    <w:rsid w:val="00E2347E"/>
    <w:rsid w:val="00E32D8A"/>
    <w:rsid w:val="00E37F6A"/>
    <w:rsid w:val="00E50E89"/>
    <w:rsid w:val="00E57E68"/>
    <w:rsid w:val="00F224A4"/>
    <w:rsid w:val="00F83C2E"/>
    <w:rsid w:val="00FD4AF7"/>
    <w:rsid w:val="00FF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9F2B6"/>
  <w15:docId w15:val="{FDD2A225-91AD-4EAE-AB62-D3D836E0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19B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06240B"/>
    <w:pPr>
      <w:widowControl/>
      <w:suppressAutoHyphens w:val="0"/>
      <w:spacing w:before="100" w:beforeAutospacing="1" w:after="100" w:afterAutospacing="1"/>
      <w:outlineLvl w:val="1"/>
    </w:pPr>
    <w:rPr>
      <w:rFonts w:eastAsia="Times New Roman"/>
      <w:b/>
      <w:bCs/>
      <w:color w:val="auto"/>
      <w:kern w:val="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3652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73652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73652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11219B"/>
    <w:pPr>
      <w:ind w:left="720"/>
      <w:contextualSpacing/>
    </w:pPr>
  </w:style>
  <w:style w:type="character" w:customStyle="1" w:styleId="a4">
    <w:name w:val="Цветовое выделение"/>
    <w:rsid w:val="00016F30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016F30"/>
    <w:rPr>
      <w:b/>
      <w:bCs/>
      <w:color w:val="106BBE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0624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rsid w:val="008D1264"/>
    <w:pPr>
      <w:widowControl/>
      <w:suppressAutoHyphens w:val="0"/>
      <w:spacing w:after="160"/>
    </w:pPr>
    <w:rPr>
      <w:rFonts w:eastAsia="Times New Roman"/>
      <w:color w:val="auto"/>
      <w:kern w:val="0"/>
      <w:lang w:eastAsia="ru-RU"/>
    </w:rPr>
  </w:style>
  <w:style w:type="paragraph" w:customStyle="1" w:styleId="Default">
    <w:name w:val="Default"/>
    <w:uiPriority w:val="99"/>
    <w:rsid w:val="008D12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8D1264"/>
  </w:style>
  <w:style w:type="paragraph" w:styleId="a7">
    <w:name w:val="No Spacing"/>
    <w:uiPriority w:val="1"/>
    <w:qFormat/>
    <w:rsid w:val="008D126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table" w:styleId="a8">
    <w:name w:val="Table Grid"/>
    <w:basedOn w:val="a1"/>
    <w:uiPriority w:val="59"/>
    <w:unhideWhenUsed/>
    <w:rsid w:val="00B171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142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1425F"/>
    <w:rPr>
      <w:rFonts w:ascii="Tahoma" w:eastAsia="DejaVu Sans" w:hAnsi="Tahoma" w:cs="Tahoma"/>
      <w:color w:val="000000"/>
      <w:kern w:val="2"/>
      <w:sz w:val="16"/>
      <w:szCs w:val="16"/>
    </w:rPr>
  </w:style>
  <w:style w:type="table" w:customStyle="1" w:styleId="45">
    <w:name w:val="Сетка таблицы45"/>
    <w:basedOn w:val="a1"/>
    <w:next w:val="a8"/>
    <w:uiPriority w:val="59"/>
    <w:unhideWhenUsed/>
    <w:rsid w:val="001B4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D7288E9AC8F4A7477502639125031E1D5443393CAD675626E651110420BBFA8EEFB21B677C49D1C12C62C349D1EVFK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056C9-A3DE-4D80-8518-747FAFDF4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20</Pages>
  <Words>5937</Words>
  <Characters>33842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31</cp:revision>
  <cp:lastPrinted>2022-08-09T07:48:00Z</cp:lastPrinted>
  <dcterms:created xsi:type="dcterms:W3CDTF">2022-08-08T12:36:00Z</dcterms:created>
  <dcterms:modified xsi:type="dcterms:W3CDTF">2022-08-23T05:44:00Z</dcterms:modified>
</cp:coreProperties>
</file>