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4E64E4" w:rsidRDefault="00174615" w:rsidP="0024037B">
      <w:pPr>
        <w:spacing w:after="0" w:line="240" w:lineRule="auto"/>
        <w:jc w:val="both"/>
        <w:rPr>
          <w:rFonts w:ascii="Times New Roman" w:hAnsi="Times New Roman" w:cs="Times New Roman"/>
          <w:b/>
        </w:rPr>
      </w:pPr>
      <w:r w:rsidRPr="004E64E4">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9E8F5D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57D6B">
                              <w:rPr>
                                <w:rFonts w:ascii="Times New Roman" w:hAnsi="Times New Roman" w:cs="Times New Roman"/>
                                <w:sz w:val="24"/>
                                <w:szCs w:val="24"/>
                              </w:rPr>
                              <w:t>4</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D57D6B">
                              <w:rPr>
                                <w:rFonts w:ascii="Times New Roman" w:hAnsi="Times New Roman" w:cs="Times New Roman"/>
                                <w:sz w:val="24"/>
                                <w:szCs w:val="24"/>
                              </w:rPr>
                              <w:t>1</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D57D6B">
                              <w:rPr>
                                <w:rFonts w:ascii="Times New Roman" w:hAnsi="Times New Roman" w:cs="Times New Roman"/>
                                <w:sz w:val="24"/>
                                <w:szCs w:val="24"/>
                              </w:rPr>
                              <w:t>25</w:t>
                            </w:r>
                            <w:r w:rsidR="001972B0" w:rsidRPr="003E3FD8">
                              <w:rPr>
                                <w:rFonts w:ascii="Times New Roman" w:hAnsi="Times New Roman" w:cs="Times New Roman"/>
                                <w:sz w:val="24"/>
                                <w:szCs w:val="24"/>
                              </w:rPr>
                              <w:t xml:space="preserve"> </w:t>
                            </w:r>
                            <w:r w:rsidR="00011E32">
                              <w:rPr>
                                <w:rFonts w:ascii="Times New Roman" w:hAnsi="Times New Roman" w:cs="Times New Roman"/>
                                <w:sz w:val="24"/>
                                <w:szCs w:val="24"/>
                              </w:rPr>
                              <w:t>феврал</w:t>
                            </w:r>
                            <w:r w:rsidR="00F767CE" w:rsidRPr="003E3FD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9E8F5D2"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57D6B">
                        <w:rPr>
                          <w:rFonts w:ascii="Times New Roman" w:hAnsi="Times New Roman" w:cs="Times New Roman"/>
                          <w:sz w:val="24"/>
                          <w:szCs w:val="24"/>
                        </w:rPr>
                        <w:t>4</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A716F1">
                        <w:rPr>
                          <w:rFonts w:ascii="Times New Roman" w:hAnsi="Times New Roman" w:cs="Times New Roman"/>
                          <w:sz w:val="24"/>
                          <w:szCs w:val="24"/>
                        </w:rPr>
                        <w:t>5</w:t>
                      </w:r>
                      <w:r w:rsidR="00D57D6B">
                        <w:rPr>
                          <w:rFonts w:ascii="Times New Roman" w:hAnsi="Times New Roman" w:cs="Times New Roman"/>
                          <w:sz w:val="24"/>
                          <w:szCs w:val="24"/>
                        </w:rPr>
                        <w:t>1</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D57D6B">
                        <w:rPr>
                          <w:rFonts w:ascii="Times New Roman" w:hAnsi="Times New Roman" w:cs="Times New Roman"/>
                          <w:sz w:val="24"/>
                          <w:szCs w:val="24"/>
                        </w:rPr>
                        <w:t>25</w:t>
                      </w:r>
                      <w:r w:rsidR="001972B0" w:rsidRPr="003E3FD8">
                        <w:rPr>
                          <w:rFonts w:ascii="Times New Roman" w:hAnsi="Times New Roman" w:cs="Times New Roman"/>
                          <w:sz w:val="24"/>
                          <w:szCs w:val="24"/>
                        </w:rPr>
                        <w:t xml:space="preserve"> </w:t>
                      </w:r>
                      <w:r w:rsidR="00011E32">
                        <w:rPr>
                          <w:rFonts w:ascii="Times New Roman" w:hAnsi="Times New Roman" w:cs="Times New Roman"/>
                          <w:sz w:val="24"/>
                          <w:szCs w:val="24"/>
                        </w:rPr>
                        <w:t>феврал</w:t>
                      </w:r>
                      <w:r w:rsidR="00F767CE" w:rsidRPr="003E3FD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D902E9">
                        <w:rPr>
                          <w:rFonts w:ascii="Times New Roman" w:hAnsi="Times New Roman" w:cs="Times New Roman"/>
                          <w:sz w:val="24"/>
                          <w:szCs w:val="24"/>
                        </w:rPr>
                        <w:t>2</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4E64E4" w:rsidRDefault="008456DD" w:rsidP="0024037B">
      <w:pPr>
        <w:spacing w:after="0" w:line="240" w:lineRule="auto"/>
        <w:jc w:val="both"/>
        <w:rPr>
          <w:rFonts w:ascii="Times New Roman" w:hAnsi="Times New Roman" w:cs="Times New Roman"/>
          <w:b/>
        </w:rPr>
      </w:pPr>
    </w:p>
    <w:p w14:paraId="0219BA78" w14:textId="77777777" w:rsidR="0024037B" w:rsidRPr="004E64E4" w:rsidRDefault="0024037B" w:rsidP="0024037B">
      <w:pPr>
        <w:spacing w:after="0" w:line="240" w:lineRule="auto"/>
        <w:jc w:val="both"/>
        <w:rPr>
          <w:rFonts w:ascii="Times New Roman" w:hAnsi="Times New Roman" w:cs="Times New Roman"/>
          <w:b/>
        </w:rPr>
      </w:pPr>
    </w:p>
    <w:p w14:paraId="30132E1D" w14:textId="77777777" w:rsidR="0024037B" w:rsidRPr="004E64E4" w:rsidRDefault="0024037B" w:rsidP="0024037B">
      <w:pPr>
        <w:spacing w:after="0" w:line="240" w:lineRule="auto"/>
        <w:jc w:val="both"/>
        <w:rPr>
          <w:rFonts w:ascii="Times New Roman" w:hAnsi="Times New Roman" w:cs="Times New Roman"/>
          <w:b/>
        </w:rPr>
      </w:pPr>
    </w:p>
    <w:p w14:paraId="6ADCE1EE" w14:textId="77777777" w:rsidR="0024037B" w:rsidRPr="004E64E4" w:rsidRDefault="0024037B" w:rsidP="0024037B">
      <w:pPr>
        <w:spacing w:after="0" w:line="240" w:lineRule="auto"/>
        <w:jc w:val="both"/>
        <w:rPr>
          <w:rFonts w:ascii="Times New Roman" w:hAnsi="Times New Roman" w:cs="Times New Roman"/>
          <w:b/>
        </w:rPr>
      </w:pPr>
    </w:p>
    <w:p w14:paraId="36D45EAC" w14:textId="77777777" w:rsidR="0024037B" w:rsidRPr="004E64E4" w:rsidRDefault="0024037B" w:rsidP="0024037B">
      <w:pPr>
        <w:spacing w:after="0" w:line="240" w:lineRule="auto"/>
        <w:jc w:val="both"/>
        <w:rPr>
          <w:rFonts w:ascii="Times New Roman" w:hAnsi="Times New Roman" w:cs="Times New Roman"/>
          <w:b/>
        </w:rPr>
      </w:pPr>
    </w:p>
    <w:p w14:paraId="0C40C607" w14:textId="77777777" w:rsidR="0024037B" w:rsidRPr="004E64E4" w:rsidRDefault="0024037B" w:rsidP="0024037B">
      <w:pPr>
        <w:spacing w:after="0" w:line="240" w:lineRule="auto"/>
        <w:jc w:val="both"/>
        <w:rPr>
          <w:rFonts w:ascii="Times New Roman" w:hAnsi="Times New Roman" w:cs="Times New Roman"/>
          <w:b/>
        </w:rPr>
      </w:pPr>
    </w:p>
    <w:p w14:paraId="2BF9B058" w14:textId="77777777" w:rsidR="0024037B" w:rsidRPr="004E64E4" w:rsidRDefault="0024037B" w:rsidP="0024037B">
      <w:pPr>
        <w:spacing w:after="0" w:line="240" w:lineRule="auto"/>
        <w:jc w:val="both"/>
        <w:rPr>
          <w:rFonts w:ascii="Times New Roman" w:hAnsi="Times New Roman" w:cs="Times New Roman"/>
          <w:b/>
        </w:rPr>
      </w:pPr>
    </w:p>
    <w:p w14:paraId="24EEE37B" w14:textId="77777777" w:rsidR="0024037B" w:rsidRPr="004E64E4" w:rsidRDefault="0024037B" w:rsidP="0024037B">
      <w:pPr>
        <w:spacing w:after="0" w:line="240" w:lineRule="auto"/>
        <w:jc w:val="both"/>
        <w:rPr>
          <w:rFonts w:ascii="Times New Roman" w:hAnsi="Times New Roman" w:cs="Times New Roman"/>
          <w:b/>
        </w:rPr>
      </w:pPr>
    </w:p>
    <w:p w14:paraId="7B99B268" w14:textId="77777777" w:rsidR="0024037B" w:rsidRPr="004E64E4" w:rsidRDefault="0024037B" w:rsidP="0024037B">
      <w:pPr>
        <w:spacing w:after="0" w:line="240" w:lineRule="auto"/>
        <w:jc w:val="both"/>
        <w:rPr>
          <w:rFonts w:ascii="Times New Roman" w:hAnsi="Times New Roman" w:cs="Times New Roman"/>
          <w:b/>
        </w:rPr>
      </w:pPr>
    </w:p>
    <w:p w14:paraId="525E3FFC" w14:textId="77777777" w:rsidR="0024037B" w:rsidRPr="004E64E4" w:rsidRDefault="0024037B" w:rsidP="00F028BC">
      <w:pPr>
        <w:spacing w:after="0" w:line="240" w:lineRule="auto"/>
        <w:jc w:val="both"/>
        <w:rPr>
          <w:rFonts w:ascii="Times New Roman" w:hAnsi="Times New Roman" w:cs="Times New Roman"/>
          <w:b/>
        </w:rPr>
      </w:pPr>
    </w:p>
    <w:p w14:paraId="04C9784C" w14:textId="77777777" w:rsidR="006F51FE" w:rsidRPr="004E64E4"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4E64E4">
        <w:rPr>
          <w:rFonts w:ascii="Times New Roman" w:hAnsi="Times New Roman" w:cs="Times New Roman"/>
          <w:sz w:val="8"/>
          <w:szCs w:val="8"/>
        </w:rPr>
        <w:t xml:space="preserve">                                                    </w:t>
      </w:r>
    </w:p>
    <w:bookmarkEnd w:id="1"/>
    <w:p w14:paraId="4018B59B" w14:textId="77777777" w:rsidR="007164AC" w:rsidRPr="004E64E4" w:rsidRDefault="007164AC" w:rsidP="007164AC">
      <w:pPr>
        <w:spacing w:after="0" w:line="240" w:lineRule="auto"/>
        <w:jc w:val="center"/>
        <w:rPr>
          <w:rFonts w:ascii="Times New Roman" w:hAnsi="Times New Roman" w:cs="Times New Roman"/>
          <w:b/>
        </w:rPr>
      </w:pPr>
      <w:proofErr w:type="gramStart"/>
      <w:r w:rsidRPr="004E64E4">
        <w:rPr>
          <w:rFonts w:ascii="Times New Roman" w:hAnsi="Times New Roman" w:cs="Times New Roman"/>
          <w:b/>
        </w:rPr>
        <w:t>ОФИЦИАЛЬНОЕ  ОПУБЛИКОВАНИЕ</w:t>
      </w:r>
      <w:proofErr w:type="gramEnd"/>
    </w:p>
    <w:p w14:paraId="4BFCF5A9" w14:textId="77777777" w:rsidR="00A207B4" w:rsidRPr="004E64E4" w:rsidRDefault="00A207B4" w:rsidP="00A207B4">
      <w:pPr>
        <w:autoSpaceDE w:val="0"/>
        <w:autoSpaceDN w:val="0"/>
        <w:adjustRightInd w:val="0"/>
        <w:spacing w:after="0" w:line="240" w:lineRule="auto"/>
        <w:jc w:val="center"/>
        <w:rPr>
          <w:rFonts w:ascii="Times New Roman" w:eastAsia="Calibri" w:hAnsi="Times New Roman" w:cs="Times New Roman"/>
          <w:b/>
          <w:sz w:val="8"/>
          <w:szCs w:val="8"/>
        </w:rPr>
      </w:pPr>
    </w:p>
    <w:p w14:paraId="7437F18E" w14:textId="280B5050" w:rsidR="000F102F" w:rsidRPr="0065363B" w:rsidRDefault="000F102F" w:rsidP="000F102F">
      <w:pPr>
        <w:spacing w:after="0" w:line="240" w:lineRule="auto"/>
        <w:jc w:val="both"/>
        <w:outlineLvl w:val="0"/>
        <w:rPr>
          <w:rFonts w:ascii="Times New Roman" w:eastAsia="Calibri" w:hAnsi="Times New Roman" w:cs="Times New Roman"/>
          <w:b/>
        </w:rPr>
      </w:pPr>
      <w:bookmarkStart w:id="2" w:name="_Hlk92703793"/>
      <w:bookmarkStart w:id="3" w:name="_Hlk536599974"/>
      <w:r w:rsidRPr="0065363B">
        <w:rPr>
          <w:rFonts w:ascii="Times New Roman" w:eastAsia="Calibri" w:hAnsi="Times New Roman" w:cs="Times New Roman"/>
          <w:b/>
        </w:rPr>
        <w:t xml:space="preserve">Постановление </w:t>
      </w:r>
      <w:r w:rsidR="00697711" w:rsidRPr="0065363B">
        <w:rPr>
          <w:rFonts w:ascii="Times New Roman" w:eastAsia="Calibri" w:hAnsi="Times New Roman" w:cs="Times New Roman"/>
          <w:b/>
        </w:rPr>
        <w:t xml:space="preserve">Администрации </w:t>
      </w:r>
      <w:r w:rsidRPr="0065363B">
        <w:rPr>
          <w:rFonts w:ascii="Times New Roman" w:eastAsia="Calibri" w:hAnsi="Times New Roman" w:cs="Times New Roman"/>
          <w:b/>
        </w:rPr>
        <w:t xml:space="preserve">городского поселения Безенчук муниципального района Безенчукский Самарской области от </w:t>
      </w:r>
      <w:r w:rsidR="0023461E" w:rsidRPr="0065363B">
        <w:rPr>
          <w:rFonts w:ascii="Times New Roman" w:eastAsia="Calibri" w:hAnsi="Times New Roman" w:cs="Times New Roman"/>
          <w:b/>
        </w:rPr>
        <w:t>24</w:t>
      </w:r>
      <w:r w:rsidRPr="0065363B">
        <w:rPr>
          <w:rFonts w:ascii="Times New Roman" w:eastAsia="Calibri" w:hAnsi="Times New Roman" w:cs="Times New Roman"/>
          <w:b/>
        </w:rPr>
        <w:t>.</w:t>
      </w:r>
      <w:r w:rsidR="00DD1948" w:rsidRPr="0065363B">
        <w:rPr>
          <w:rFonts w:ascii="Times New Roman" w:eastAsia="Calibri" w:hAnsi="Times New Roman" w:cs="Times New Roman"/>
          <w:b/>
        </w:rPr>
        <w:t>0</w:t>
      </w:r>
      <w:r w:rsidR="00DE7E41" w:rsidRPr="0065363B">
        <w:rPr>
          <w:rFonts w:ascii="Times New Roman" w:eastAsia="Calibri" w:hAnsi="Times New Roman" w:cs="Times New Roman"/>
          <w:b/>
        </w:rPr>
        <w:t>2</w:t>
      </w:r>
      <w:r w:rsidRPr="0065363B">
        <w:rPr>
          <w:rFonts w:ascii="Times New Roman" w:eastAsia="Calibri" w:hAnsi="Times New Roman" w:cs="Times New Roman"/>
          <w:b/>
        </w:rPr>
        <w:t>.202</w:t>
      </w:r>
      <w:r w:rsidR="00DD1948" w:rsidRPr="0065363B">
        <w:rPr>
          <w:rFonts w:ascii="Times New Roman" w:eastAsia="Calibri" w:hAnsi="Times New Roman" w:cs="Times New Roman"/>
          <w:b/>
        </w:rPr>
        <w:t>2</w:t>
      </w:r>
      <w:r w:rsidRPr="0065363B">
        <w:rPr>
          <w:rFonts w:ascii="Times New Roman" w:eastAsia="Calibri" w:hAnsi="Times New Roman" w:cs="Times New Roman"/>
          <w:b/>
        </w:rPr>
        <w:t xml:space="preserve">г № </w:t>
      </w:r>
      <w:r w:rsidR="00761073" w:rsidRPr="0065363B">
        <w:rPr>
          <w:rFonts w:ascii="Times New Roman" w:eastAsia="Calibri" w:hAnsi="Times New Roman" w:cs="Times New Roman"/>
          <w:b/>
        </w:rPr>
        <w:t>71</w:t>
      </w:r>
    </w:p>
    <w:p w14:paraId="41A3D79C" w14:textId="1F172AB0" w:rsidR="00761073" w:rsidRPr="0065363B" w:rsidRDefault="000F102F" w:rsidP="00761073">
      <w:pPr>
        <w:spacing w:after="0" w:line="240" w:lineRule="auto"/>
        <w:jc w:val="both"/>
        <w:rPr>
          <w:rFonts w:ascii="Times New Roman" w:eastAsia="Times New Roman" w:hAnsi="Times New Roman" w:cs="Times New Roman"/>
          <w:bCs/>
          <w:lang w:eastAsia="ru-RU"/>
        </w:rPr>
      </w:pPr>
      <w:r w:rsidRPr="0065363B">
        <w:rPr>
          <w:rFonts w:ascii="Times New Roman" w:hAnsi="Times New Roman" w:cs="Times New Roman"/>
          <w:bCs/>
          <w:lang w:eastAsia="ru-RU"/>
        </w:rPr>
        <w:t>«</w:t>
      </w:r>
      <w:r w:rsidR="00761073" w:rsidRPr="0065363B">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761073" w:rsidRPr="0065363B">
        <w:rPr>
          <w:rFonts w:ascii="Times New Roman" w:eastAsia="Times New Roman" w:hAnsi="Times New Roman" w:cs="Times New Roman"/>
          <w:bCs/>
          <w:noProof/>
          <w:lang w:eastAsia="ru-RU"/>
        </w:rPr>
        <w:t>Безенчук</w:t>
      </w:r>
      <w:r w:rsidR="00761073" w:rsidRPr="0065363B">
        <w:rPr>
          <w:rFonts w:ascii="Times New Roman" w:eastAsia="Times New Roman" w:hAnsi="Times New Roman" w:cs="Times New Roman"/>
          <w:bCs/>
          <w:lang w:eastAsia="ru-RU"/>
        </w:rPr>
        <w:t xml:space="preserve"> муниципального района </w:t>
      </w:r>
      <w:r w:rsidR="00761073" w:rsidRPr="0065363B">
        <w:rPr>
          <w:rFonts w:ascii="Times New Roman" w:eastAsia="Times New Roman" w:hAnsi="Times New Roman" w:cs="Times New Roman"/>
          <w:bCs/>
          <w:noProof/>
          <w:lang w:eastAsia="ru-RU"/>
        </w:rPr>
        <w:t>Безенчукский</w:t>
      </w:r>
      <w:r w:rsidR="00761073" w:rsidRPr="0065363B">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761073" w:rsidRPr="0065363B">
        <w:rPr>
          <w:rFonts w:ascii="Times New Roman" w:eastAsia="Times New Roman" w:hAnsi="Times New Roman" w:cs="Times New Roman"/>
          <w:bCs/>
          <w:noProof/>
          <w:lang w:eastAsia="ru-RU"/>
        </w:rPr>
        <w:t>Безенчук</w:t>
      </w:r>
      <w:r w:rsidR="00761073" w:rsidRPr="0065363B">
        <w:rPr>
          <w:rFonts w:ascii="Times New Roman" w:eastAsia="Times New Roman" w:hAnsi="Times New Roman" w:cs="Times New Roman"/>
          <w:bCs/>
          <w:lang w:eastAsia="ru-RU"/>
        </w:rPr>
        <w:t xml:space="preserve"> муниципального района </w:t>
      </w:r>
      <w:r w:rsidR="00761073" w:rsidRPr="0065363B">
        <w:rPr>
          <w:rFonts w:ascii="Times New Roman" w:eastAsia="Times New Roman" w:hAnsi="Times New Roman" w:cs="Times New Roman"/>
          <w:bCs/>
          <w:noProof/>
          <w:lang w:eastAsia="ru-RU"/>
        </w:rPr>
        <w:t>Безенчукский</w:t>
      </w:r>
      <w:r w:rsidR="00761073" w:rsidRPr="0065363B">
        <w:rPr>
          <w:rFonts w:ascii="Times New Roman" w:eastAsia="Times New Roman" w:hAnsi="Times New Roman" w:cs="Times New Roman"/>
          <w:bCs/>
          <w:lang w:eastAsia="ru-RU"/>
        </w:rPr>
        <w:t xml:space="preserve"> Самарской области</w:t>
      </w:r>
      <w:r w:rsidR="00761073" w:rsidRPr="0065363B">
        <w:rPr>
          <w:rFonts w:ascii="Times New Roman" w:eastAsia="Times New Roman" w:hAnsi="Times New Roman" w:cs="Times New Roman"/>
          <w:bCs/>
          <w:lang w:eastAsia="ru-RU"/>
        </w:rPr>
        <w:t>»</w:t>
      </w:r>
    </w:p>
    <w:p w14:paraId="4218DF2F" w14:textId="77777777" w:rsidR="00761073" w:rsidRPr="00761073" w:rsidRDefault="00761073" w:rsidP="00761073">
      <w:pPr>
        <w:suppressAutoHyphens/>
        <w:spacing w:after="0" w:line="240" w:lineRule="auto"/>
        <w:ind w:firstLine="709"/>
        <w:jc w:val="both"/>
        <w:rPr>
          <w:rFonts w:ascii="Times New Roman" w:eastAsia="Times New Roman" w:hAnsi="Times New Roman" w:cs="Times New Roman"/>
          <w:lang w:eastAsia="ru-RU"/>
        </w:rPr>
      </w:pPr>
      <w:r w:rsidRPr="00761073">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761073">
        <w:rPr>
          <w:rFonts w:ascii="Times New Roman" w:eastAsia="Times New Roman" w:hAnsi="Times New Roman" w:cs="Times New Roman"/>
          <w:noProof/>
          <w:lang w:eastAsia="ru-RU"/>
        </w:rPr>
        <w:t>02.02.2022г</w:t>
      </w:r>
      <w:r w:rsidRPr="00761073">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761073">
        <w:rPr>
          <w:rFonts w:ascii="Times New Roman" w:eastAsia="Times New Roman" w:hAnsi="Times New Roman" w:cs="Times New Roman"/>
          <w:noProof/>
          <w:lang w:eastAsia="ru-RU"/>
        </w:rPr>
        <w:t>Безенчук</w:t>
      </w:r>
      <w:r w:rsidRPr="00761073">
        <w:rPr>
          <w:rFonts w:ascii="Times New Roman" w:eastAsia="Times New Roman" w:hAnsi="Times New Roman" w:cs="Times New Roman"/>
          <w:lang w:eastAsia="ru-RU"/>
        </w:rPr>
        <w:t xml:space="preserve"> муниципального района </w:t>
      </w:r>
      <w:r w:rsidRPr="00761073">
        <w:rPr>
          <w:rFonts w:ascii="Times New Roman" w:eastAsia="Times New Roman" w:hAnsi="Times New Roman" w:cs="Times New Roman"/>
          <w:lang w:eastAsia="ru-RU"/>
        </w:rPr>
        <w:fldChar w:fldCharType="begin"/>
      </w:r>
      <w:r w:rsidRPr="00761073">
        <w:rPr>
          <w:rFonts w:ascii="Times New Roman" w:eastAsia="Times New Roman" w:hAnsi="Times New Roman" w:cs="Times New Roman"/>
          <w:lang w:eastAsia="ru-RU"/>
        </w:rPr>
        <w:instrText xml:space="preserve"> MERGEFIELD Район </w:instrText>
      </w:r>
      <w:r w:rsidRPr="00761073">
        <w:rPr>
          <w:rFonts w:ascii="Times New Roman" w:eastAsia="Times New Roman" w:hAnsi="Times New Roman" w:cs="Times New Roman"/>
          <w:lang w:eastAsia="ru-RU"/>
        </w:rPr>
        <w:fldChar w:fldCharType="end"/>
      </w:r>
      <w:r w:rsidRPr="00761073">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761073">
        <w:rPr>
          <w:rFonts w:ascii="Times New Roman" w:eastAsia="Times New Roman" w:hAnsi="Times New Roman" w:cs="Times New Roman"/>
          <w:noProof/>
          <w:lang w:eastAsia="ru-RU"/>
        </w:rPr>
        <w:t>Безенчук</w:t>
      </w:r>
      <w:r w:rsidRPr="00761073">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056C5037" w14:textId="77777777" w:rsidR="00761073" w:rsidRPr="00761073" w:rsidRDefault="00761073" w:rsidP="00761073">
      <w:pPr>
        <w:spacing w:after="0" w:line="240" w:lineRule="auto"/>
        <w:jc w:val="center"/>
        <w:rPr>
          <w:rFonts w:ascii="Times New Roman" w:eastAsia="Times New Roman" w:hAnsi="Times New Roman" w:cs="Times New Roman"/>
          <w:lang w:eastAsia="ru-RU"/>
        </w:rPr>
      </w:pPr>
      <w:r w:rsidRPr="00761073">
        <w:rPr>
          <w:rFonts w:ascii="Times New Roman" w:eastAsia="Times New Roman" w:hAnsi="Times New Roman" w:cs="Times New Roman"/>
          <w:lang w:eastAsia="ru-RU"/>
        </w:rPr>
        <w:t>ПОСТАНОВЛЯЮ׃</w:t>
      </w:r>
    </w:p>
    <w:p w14:paraId="74B4ED07" w14:textId="77777777" w:rsidR="00761073" w:rsidRPr="00761073" w:rsidRDefault="00761073" w:rsidP="00761073">
      <w:pPr>
        <w:suppressAutoHyphens/>
        <w:spacing w:after="0" w:line="240" w:lineRule="auto"/>
        <w:ind w:firstLine="709"/>
        <w:jc w:val="both"/>
        <w:rPr>
          <w:rFonts w:ascii="Times New Roman" w:eastAsia="Times New Roman" w:hAnsi="Times New Roman" w:cs="Times New Roman"/>
          <w:lang w:eastAsia="ru-RU"/>
        </w:rPr>
      </w:pPr>
      <w:r w:rsidRPr="00761073">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761073">
        <w:rPr>
          <w:rFonts w:ascii="Times New Roman" w:eastAsia="Times New Roman" w:hAnsi="Times New Roman" w:cs="Times New Roman"/>
          <w:noProof/>
          <w:lang w:eastAsia="ru-RU"/>
        </w:rPr>
        <w:t>Безенчук</w:t>
      </w:r>
      <w:r w:rsidRPr="00761073">
        <w:rPr>
          <w:rFonts w:ascii="Times New Roman" w:eastAsia="Times New Roman" w:hAnsi="Times New Roman" w:cs="Times New Roman"/>
          <w:lang w:eastAsia="ru-RU"/>
        </w:rPr>
        <w:t xml:space="preserve"> муниципального района </w:t>
      </w:r>
      <w:r w:rsidRPr="00761073">
        <w:rPr>
          <w:rFonts w:ascii="Times New Roman" w:eastAsia="Times New Roman" w:hAnsi="Times New Roman" w:cs="Times New Roman"/>
          <w:lang w:eastAsia="ru-RU"/>
        </w:rPr>
        <w:fldChar w:fldCharType="begin"/>
      </w:r>
      <w:r w:rsidRPr="00761073">
        <w:rPr>
          <w:rFonts w:ascii="Times New Roman" w:eastAsia="Times New Roman" w:hAnsi="Times New Roman" w:cs="Times New Roman"/>
          <w:lang w:eastAsia="ru-RU"/>
        </w:rPr>
        <w:instrText xml:space="preserve"> MERGEFIELD Район </w:instrText>
      </w:r>
      <w:r w:rsidRPr="00761073">
        <w:rPr>
          <w:rFonts w:ascii="Times New Roman" w:eastAsia="Times New Roman" w:hAnsi="Times New Roman" w:cs="Times New Roman"/>
          <w:lang w:eastAsia="ru-RU"/>
        </w:rPr>
        <w:fldChar w:fldCharType="end"/>
      </w:r>
      <w:r w:rsidRPr="00761073">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761073">
        <w:rPr>
          <w:rFonts w:ascii="Times New Roman" w:eastAsia="Times New Roman" w:hAnsi="Times New Roman" w:cs="Times New Roman"/>
          <w:noProof/>
          <w:lang w:eastAsia="ru-RU"/>
        </w:rPr>
        <w:t>Безенчук</w:t>
      </w:r>
      <w:r w:rsidRPr="00761073">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761073">
        <w:rPr>
          <w:rFonts w:ascii="Times New Roman" w:eastAsia="Times New Roman" w:hAnsi="Times New Roman" w:cs="Times New Roman"/>
          <w:noProof/>
          <w:lang w:eastAsia="ru-RU"/>
        </w:rPr>
        <w:t>02.02.2022г</w:t>
      </w:r>
      <w:r w:rsidRPr="00761073">
        <w:rPr>
          <w:rFonts w:ascii="Times New Roman" w:eastAsia="Times New Roman" w:hAnsi="Times New Roman" w:cs="Times New Roman"/>
          <w:lang w:eastAsia="ru-RU"/>
        </w:rPr>
        <w:t>.</w:t>
      </w:r>
    </w:p>
    <w:p w14:paraId="5BF62B37" w14:textId="77777777" w:rsidR="00761073" w:rsidRPr="00761073" w:rsidRDefault="00761073" w:rsidP="00761073">
      <w:pPr>
        <w:suppressAutoHyphens/>
        <w:spacing w:after="0" w:line="240" w:lineRule="auto"/>
        <w:ind w:firstLine="709"/>
        <w:jc w:val="both"/>
        <w:rPr>
          <w:rFonts w:ascii="Times New Roman" w:eastAsia="Times New Roman" w:hAnsi="Times New Roman" w:cs="Times New Roman"/>
          <w:lang w:eastAsia="ru-RU"/>
        </w:rPr>
      </w:pPr>
      <w:r w:rsidRPr="00761073">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761073">
        <w:rPr>
          <w:rFonts w:ascii="Times New Roman" w:eastAsia="Times New Roman" w:hAnsi="Times New Roman" w:cs="Times New Roman"/>
          <w:noProof/>
          <w:lang w:eastAsia="ru-RU"/>
        </w:rPr>
        <w:t>Безенчук</w:t>
      </w:r>
      <w:r w:rsidRPr="00761073">
        <w:rPr>
          <w:rFonts w:ascii="Times New Roman" w:eastAsia="Times New Roman" w:hAnsi="Times New Roman" w:cs="Times New Roman"/>
          <w:lang w:eastAsia="ru-RU"/>
        </w:rPr>
        <w:t xml:space="preserve"> муниципального района </w:t>
      </w:r>
      <w:r w:rsidRPr="00761073">
        <w:rPr>
          <w:rFonts w:ascii="Times New Roman" w:eastAsia="Times New Roman" w:hAnsi="Times New Roman" w:cs="Times New Roman"/>
          <w:lang w:eastAsia="ru-RU"/>
        </w:rPr>
        <w:fldChar w:fldCharType="begin"/>
      </w:r>
      <w:r w:rsidRPr="00761073">
        <w:rPr>
          <w:rFonts w:ascii="Times New Roman" w:eastAsia="Times New Roman" w:hAnsi="Times New Roman" w:cs="Times New Roman"/>
          <w:lang w:eastAsia="ru-RU"/>
        </w:rPr>
        <w:instrText xml:space="preserve"> MERGEFIELD Район </w:instrText>
      </w:r>
      <w:r w:rsidRPr="00761073">
        <w:rPr>
          <w:rFonts w:ascii="Times New Roman" w:eastAsia="Times New Roman" w:hAnsi="Times New Roman" w:cs="Times New Roman"/>
          <w:lang w:eastAsia="ru-RU"/>
        </w:rPr>
        <w:fldChar w:fldCharType="end"/>
      </w:r>
      <w:r w:rsidRPr="00761073">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761073">
        <w:rPr>
          <w:rFonts w:ascii="Times New Roman" w:eastAsia="Times New Roman" w:hAnsi="Times New Roman" w:cs="Times New Roman"/>
          <w:noProof/>
          <w:lang w:eastAsia="ru-RU"/>
        </w:rPr>
        <w:t>Безенчук</w:t>
      </w:r>
      <w:r w:rsidRPr="00761073">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761073">
        <w:rPr>
          <w:rFonts w:ascii="Times New Roman" w:eastAsia="Times New Roman" w:hAnsi="Times New Roman" w:cs="Times New Roman"/>
          <w:noProof/>
          <w:lang w:eastAsia="ru-RU"/>
        </w:rPr>
        <w:t>02.02.2022г</w:t>
      </w:r>
      <w:r w:rsidRPr="00761073">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761073">
        <w:rPr>
          <w:rFonts w:ascii="Times New Roman" w:eastAsia="Times New Roman" w:hAnsi="Times New Roman" w:cs="Times New Roman"/>
          <w:noProof/>
          <w:lang w:eastAsia="ru-RU"/>
        </w:rPr>
        <w:t>Безенчук</w:t>
      </w:r>
      <w:r w:rsidRPr="00761073">
        <w:rPr>
          <w:rFonts w:ascii="Times New Roman" w:eastAsia="Times New Roman" w:hAnsi="Times New Roman" w:cs="Times New Roman"/>
          <w:lang w:eastAsia="ru-RU"/>
        </w:rPr>
        <w:t xml:space="preserve"> муниципального района </w:t>
      </w:r>
      <w:r w:rsidRPr="00761073">
        <w:rPr>
          <w:rFonts w:ascii="Times New Roman" w:eastAsia="Times New Roman" w:hAnsi="Times New Roman" w:cs="Times New Roman"/>
          <w:noProof/>
          <w:lang w:eastAsia="ru-RU"/>
        </w:rPr>
        <w:t>Безенчукский</w:t>
      </w:r>
      <w:r w:rsidRPr="00761073">
        <w:rPr>
          <w:rFonts w:ascii="Times New Roman" w:eastAsia="Times New Roman" w:hAnsi="Times New Roman" w:cs="Times New Roman"/>
          <w:lang w:eastAsia="ru-RU"/>
        </w:rPr>
        <w:t xml:space="preserve"> Самарской области.</w:t>
      </w:r>
    </w:p>
    <w:p w14:paraId="0DE4B89F" w14:textId="77777777" w:rsidR="00761073" w:rsidRPr="00761073" w:rsidRDefault="00761073" w:rsidP="00761073">
      <w:pPr>
        <w:suppressAutoHyphens/>
        <w:spacing w:after="0" w:line="240" w:lineRule="auto"/>
        <w:ind w:firstLine="709"/>
        <w:jc w:val="both"/>
        <w:rPr>
          <w:rFonts w:ascii="Times New Roman" w:eastAsia="Times New Roman" w:hAnsi="Times New Roman" w:cs="Times New Roman"/>
          <w:lang w:eastAsia="ru-RU"/>
        </w:rPr>
      </w:pPr>
      <w:r w:rsidRPr="00761073">
        <w:rPr>
          <w:rFonts w:ascii="Times New Roman" w:eastAsia="Times New Roman" w:hAnsi="Times New Roman" w:cs="Times New Roman"/>
          <w:lang w:eastAsia="ru-RU"/>
        </w:rPr>
        <w:t>3.  Настоящее постановление вступает в силу со дня его принятия.</w:t>
      </w:r>
    </w:p>
    <w:p w14:paraId="2E21448D" w14:textId="70A90F21" w:rsidR="000F102F" w:rsidRPr="0065363B" w:rsidRDefault="000F102F" w:rsidP="00761073">
      <w:pPr>
        <w:widowControl w:val="0"/>
        <w:autoSpaceDE w:val="0"/>
        <w:autoSpaceDN w:val="0"/>
        <w:spacing w:after="0" w:line="240" w:lineRule="auto"/>
        <w:rPr>
          <w:rFonts w:ascii="Times New Roman" w:hAnsi="Times New Roman" w:cs="Times New Roman"/>
          <w:lang w:eastAsia="ru-RU"/>
        </w:rPr>
      </w:pPr>
      <w:r w:rsidRPr="0065363B">
        <w:rPr>
          <w:rFonts w:ascii="Times New Roman" w:hAnsi="Times New Roman" w:cs="Times New Roman"/>
          <w:lang w:eastAsia="ru-RU"/>
        </w:rPr>
        <w:t xml:space="preserve">Глава </w:t>
      </w:r>
      <w:proofErr w:type="gramStart"/>
      <w:r w:rsidRPr="0065363B">
        <w:rPr>
          <w:rFonts w:ascii="Times New Roman" w:hAnsi="Times New Roman" w:cs="Times New Roman"/>
          <w:lang w:eastAsia="ru-RU"/>
        </w:rPr>
        <w:t>городского  поселения</w:t>
      </w:r>
      <w:proofErr w:type="gramEnd"/>
      <w:r w:rsidRPr="0065363B">
        <w:rPr>
          <w:rFonts w:ascii="Times New Roman" w:hAnsi="Times New Roman" w:cs="Times New Roman"/>
          <w:lang w:eastAsia="ru-RU"/>
        </w:rPr>
        <w:t xml:space="preserve">                                                                                    В.Н. Гуров</w:t>
      </w:r>
    </w:p>
    <w:bookmarkEnd w:id="2"/>
    <w:p w14:paraId="4C91A76B" w14:textId="77777777" w:rsidR="00697711" w:rsidRPr="0065363B" w:rsidRDefault="00697711" w:rsidP="00A0708D">
      <w:pPr>
        <w:spacing w:after="0" w:line="240" w:lineRule="auto"/>
        <w:jc w:val="right"/>
        <w:rPr>
          <w:rFonts w:ascii="Times New Roman" w:eastAsia="Times New Roman" w:hAnsi="Times New Roman" w:cs="Times New Roman"/>
          <w:bCs/>
          <w:sz w:val="8"/>
          <w:szCs w:val="8"/>
          <w:lang w:eastAsia="x-none"/>
        </w:rPr>
      </w:pPr>
    </w:p>
    <w:p w14:paraId="3E99EA5A" w14:textId="66696FBE" w:rsidR="004D1259" w:rsidRPr="0065363B" w:rsidRDefault="004D1259" w:rsidP="004D1259">
      <w:pPr>
        <w:autoSpaceDE w:val="0"/>
        <w:autoSpaceDN w:val="0"/>
        <w:adjustRightInd w:val="0"/>
        <w:spacing w:after="0" w:line="240" w:lineRule="auto"/>
        <w:jc w:val="both"/>
        <w:rPr>
          <w:rFonts w:ascii="Times New Roman" w:eastAsia="Times New Roman" w:hAnsi="Times New Roman" w:cs="Times New Roman"/>
          <w:b/>
          <w:bCs/>
          <w:lang w:eastAsia="ru-RU"/>
        </w:rPr>
      </w:pPr>
      <w:r w:rsidRPr="0065363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Pr="0065363B">
        <w:rPr>
          <w:rFonts w:ascii="Times New Roman" w:eastAsia="Times New Roman" w:hAnsi="Times New Roman" w:cs="Times New Roman"/>
          <w:b/>
          <w:bCs/>
          <w:lang w:eastAsia="ru-RU"/>
        </w:rPr>
        <w:t>2</w:t>
      </w:r>
      <w:r w:rsidR="00626234" w:rsidRPr="0065363B">
        <w:rPr>
          <w:rFonts w:ascii="Times New Roman" w:eastAsia="Times New Roman" w:hAnsi="Times New Roman" w:cs="Times New Roman"/>
          <w:b/>
          <w:bCs/>
          <w:lang w:eastAsia="ru-RU"/>
        </w:rPr>
        <w:t>4</w:t>
      </w:r>
      <w:r w:rsidRPr="0065363B">
        <w:rPr>
          <w:rFonts w:ascii="Times New Roman" w:eastAsia="Times New Roman" w:hAnsi="Times New Roman" w:cs="Times New Roman"/>
          <w:b/>
          <w:bCs/>
          <w:lang w:eastAsia="ru-RU"/>
        </w:rPr>
        <w:t>.</w:t>
      </w:r>
      <w:r w:rsidR="00626234" w:rsidRPr="0065363B">
        <w:rPr>
          <w:rFonts w:ascii="Times New Roman" w:eastAsia="Times New Roman" w:hAnsi="Times New Roman" w:cs="Times New Roman"/>
          <w:b/>
          <w:bCs/>
          <w:lang w:eastAsia="ru-RU"/>
        </w:rPr>
        <w:t>0</w:t>
      </w:r>
      <w:r w:rsidRPr="0065363B">
        <w:rPr>
          <w:rFonts w:ascii="Times New Roman" w:eastAsia="Times New Roman" w:hAnsi="Times New Roman" w:cs="Times New Roman"/>
          <w:b/>
          <w:bCs/>
          <w:lang w:eastAsia="ru-RU"/>
        </w:rPr>
        <w:t>2.202</w:t>
      </w:r>
      <w:r w:rsidR="00626234" w:rsidRPr="0065363B">
        <w:rPr>
          <w:rFonts w:ascii="Times New Roman" w:eastAsia="Times New Roman" w:hAnsi="Times New Roman" w:cs="Times New Roman"/>
          <w:b/>
          <w:bCs/>
          <w:lang w:eastAsia="ru-RU"/>
        </w:rPr>
        <w:t>2</w:t>
      </w:r>
      <w:r w:rsidRPr="0065363B">
        <w:rPr>
          <w:rFonts w:ascii="Times New Roman" w:eastAsia="Times New Roman" w:hAnsi="Times New Roman" w:cs="Times New Roman"/>
          <w:b/>
          <w:bCs/>
          <w:lang w:eastAsia="ru-RU"/>
        </w:rPr>
        <w:t>г  №</w:t>
      </w:r>
      <w:proofErr w:type="gramEnd"/>
      <w:r w:rsidR="00626234" w:rsidRPr="0065363B">
        <w:rPr>
          <w:rFonts w:ascii="Times New Roman" w:eastAsia="Times New Roman" w:hAnsi="Times New Roman" w:cs="Times New Roman"/>
          <w:b/>
          <w:bCs/>
          <w:lang w:eastAsia="ru-RU"/>
        </w:rPr>
        <w:t>91</w:t>
      </w:r>
      <w:r w:rsidRPr="0065363B">
        <w:rPr>
          <w:rFonts w:ascii="Times New Roman" w:eastAsia="Times New Roman" w:hAnsi="Times New Roman" w:cs="Times New Roman"/>
          <w:b/>
          <w:bCs/>
          <w:lang w:eastAsia="ru-RU"/>
        </w:rPr>
        <w:t>/1</w:t>
      </w:r>
      <w:r w:rsidR="00626234" w:rsidRPr="0065363B">
        <w:rPr>
          <w:rFonts w:ascii="Times New Roman" w:eastAsia="Times New Roman" w:hAnsi="Times New Roman" w:cs="Times New Roman"/>
          <w:b/>
          <w:bCs/>
          <w:lang w:eastAsia="ru-RU"/>
        </w:rPr>
        <w:t>9</w:t>
      </w:r>
    </w:p>
    <w:p w14:paraId="52094554" w14:textId="77777777" w:rsidR="00585F55" w:rsidRPr="0065363B" w:rsidRDefault="004D1259" w:rsidP="00585F55">
      <w:pPr>
        <w:spacing w:after="0" w:line="240" w:lineRule="auto"/>
        <w:jc w:val="both"/>
        <w:rPr>
          <w:rFonts w:ascii="Times New Roman" w:eastAsia="Times New Roman" w:hAnsi="Times New Roman" w:cs="Times New Roman"/>
          <w:lang w:eastAsia="ru-RU"/>
        </w:rPr>
      </w:pPr>
      <w:r w:rsidRPr="0065363B">
        <w:rPr>
          <w:rFonts w:ascii="Times New Roman" w:hAnsi="Times New Roman" w:cs="Times New Roman"/>
          <w:bCs/>
          <w:lang w:eastAsia="ru-RU"/>
        </w:rPr>
        <w:t>«</w:t>
      </w:r>
      <w:r w:rsidR="00585F55" w:rsidRPr="0065363B">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w:t>
      </w:r>
      <w:proofErr w:type="gramStart"/>
      <w:r w:rsidR="00585F55" w:rsidRPr="0065363B">
        <w:rPr>
          <w:rFonts w:ascii="Times New Roman" w:eastAsia="Times New Roman" w:hAnsi="Times New Roman" w:cs="Times New Roman"/>
          <w:lang w:eastAsia="ru-RU"/>
        </w:rPr>
        <w:t>области  №</w:t>
      </w:r>
      <w:proofErr w:type="gramEnd"/>
      <w:r w:rsidR="00585F55" w:rsidRPr="0065363B">
        <w:rPr>
          <w:rFonts w:ascii="Times New Roman" w:eastAsia="Times New Roman" w:hAnsi="Times New Roman" w:cs="Times New Roman"/>
          <w:lang w:eastAsia="ru-RU"/>
        </w:rPr>
        <w:t xml:space="preserve"> 85/17  от 09.12.2021 года «О бюджете городского поселения Безенчук муниципального района Безенчукский Самарской области на 2022 год и плановый период 2023-2024г.»  </w:t>
      </w:r>
    </w:p>
    <w:p w14:paraId="74FCBF91" w14:textId="0585BE60" w:rsidR="00585F55" w:rsidRPr="0065363B" w:rsidRDefault="00585F55" w:rsidP="00585F55">
      <w:pPr>
        <w:tabs>
          <w:tab w:val="left" w:pos="-360"/>
        </w:tabs>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85/17 от 09.12.2021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Федеральным законом от 06.10.2003 г. № 131-ФЗ « Об общих принципах организации местного самоуправления в РФ»,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FE354D6" w14:textId="77777777" w:rsidR="00585F55" w:rsidRPr="0065363B" w:rsidRDefault="00585F55" w:rsidP="00585F55">
      <w:pPr>
        <w:tabs>
          <w:tab w:val="left" w:pos="-360"/>
        </w:tabs>
        <w:spacing w:after="0" w:line="240" w:lineRule="auto"/>
        <w:jc w:val="center"/>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РЕШИЛО:</w:t>
      </w:r>
    </w:p>
    <w:p w14:paraId="190C670C" w14:textId="77777777" w:rsidR="00585F55" w:rsidRPr="0065363B" w:rsidRDefault="00585F55" w:rsidP="00585F55">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 xml:space="preserve">      1. Внести в Решение Собрания представителей городского поселения Безенчук муниципального района Безенчукский Самарской области № 85/17 от 09.12.2021 г. «О бюджете городского поселения Безенчук муниципального района Безенчукский Самарской области на 2022 год и плановый период 2023 и 2024 годов» следующие изменения:</w:t>
      </w:r>
    </w:p>
    <w:p w14:paraId="0BD9EA04" w14:textId="77777777" w:rsidR="00585F55" w:rsidRPr="0065363B" w:rsidRDefault="00585F55" w:rsidP="00585F55">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1.1.  В статье 1 в части 1, сумму по общему объему расходов «83231» заменить на «102 608» дефицит бюджета 19 377 тыс. руб.</w:t>
      </w:r>
    </w:p>
    <w:p w14:paraId="41F346D6" w14:textId="77777777" w:rsidR="00585F55" w:rsidRPr="0065363B" w:rsidRDefault="00585F55" w:rsidP="00585F55">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 xml:space="preserve">1.2. Утвердить ведомственную структуру расходов бюджета городского поселения Безенчук муниципального района Безенчукский Самарской </w:t>
      </w:r>
      <w:proofErr w:type="gramStart"/>
      <w:r w:rsidRPr="0065363B">
        <w:rPr>
          <w:rFonts w:ascii="Times New Roman" w:eastAsia="Times New Roman" w:hAnsi="Times New Roman" w:cs="Times New Roman"/>
          <w:lang w:eastAsia="ru-RU"/>
        </w:rPr>
        <w:t>области  на</w:t>
      </w:r>
      <w:proofErr w:type="gramEnd"/>
      <w:r w:rsidRPr="0065363B">
        <w:rPr>
          <w:rFonts w:ascii="Times New Roman" w:eastAsia="Times New Roman" w:hAnsi="Times New Roman" w:cs="Times New Roman"/>
          <w:lang w:eastAsia="ru-RU"/>
        </w:rPr>
        <w:t xml:space="preserve"> 2022 год согласно Приложению № 1 к настоящему Решению.</w:t>
      </w:r>
    </w:p>
    <w:p w14:paraId="2CF1601A" w14:textId="77777777" w:rsidR="00585F55" w:rsidRPr="0065363B" w:rsidRDefault="00585F55" w:rsidP="00585F55">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2022 год согласно Приложению № 2 к настоящему Решению. </w:t>
      </w:r>
    </w:p>
    <w:p w14:paraId="43008F8D" w14:textId="77777777" w:rsidR="00585F55" w:rsidRPr="0065363B" w:rsidRDefault="00585F55" w:rsidP="00585F55">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 xml:space="preserve">1.4.   Утвердить источники внутреннего финансирования </w:t>
      </w:r>
      <w:proofErr w:type="gramStart"/>
      <w:r w:rsidRPr="0065363B">
        <w:rPr>
          <w:rFonts w:ascii="Times New Roman" w:eastAsia="Times New Roman" w:hAnsi="Times New Roman" w:cs="Times New Roman"/>
          <w:lang w:eastAsia="ru-RU"/>
        </w:rPr>
        <w:t>дефицита  бюджета</w:t>
      </w:r>
      <w:proofErr w:type="gramEnd"/>
      <w:r w:rsidRPr="0065363B">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2022 год согласно приложению № 3 к настоящему Решению.</w:t>
      </w:r>
    </w:p>
    <w:p w14:paraId="078FE05B" w14:textId="77777777" w:rsidR="00585F55" w:rsidRPr="0065363B" w:rsidRDefault="00585F55" w:rsidP="00585F55">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 xml:space="preserve">      2.  Настоящее Решение вступает в силу со дня его официального опубликования (обнародования).</w:t>
      </w:r>
    </w:p>
    <w:p w14:paraId="359EA527" w14:textId="77777777" w:rsidR="00585F55" w:rsidRPr="0065363B" w:rsidRDefault="00585F55" w:rsidP="00585F55">
      <w:pPr>
        <w:tabs>
          <w:tab w:val="left" w:pos="-360"/>
        </w:tabs>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lastRenderedPageBreak/>
        <w:t xml:space="preserve">     3. Опубликовать настоящее Решение в газете «Вестник городского поселения Безенчук».</w:t>
      </w:r>
    </w:p>
    <w:p w14:paraId="5B31E1F9" w14:textId="22329572" w:rsidR="004D1259" w:rsidRPr="0065363B" w:rsidRDefault="004D1259" w:rsidP="00585F55">
      <w:pPr>
        <w:spacing w:after="0" w:line="240" w:lineRule="auto"/>
        <w:jc w:val="both"/>
        <w:rPr>
          <w:rFonts w:ascii="Times New Roman" w:eastAsia="Times New Roman" w:hAnsi="Times New Roman" w:cs="Times New Roman"/>
          <w:lang w:eastAsia="ru-RU"/>
        </w:rPr>
      </w:pPr>
      <w:r w:rsidRPr="0065363B">
        <w:rPr>
          <w:rFonts w:ascii="Times New Roman" w:eastAsia="Times New Roman" w:hAnsi="Times New Roman" w:cs="Times New Roman"/>
          <w:lang w:eastAsia="ru-RU"/>
        </w:rPr>
        <w:t>Глава городского поселения</w:t>
      </w:r>
      <w:r w:rsidRPr="0065363B">
        <w:rPr>
          <w:rFonts w:ascii="Times New Roman" w:eastAsia="Times New Roman" w:hAnsi="Times New Roman" w:cs="Times New Roman"/>
          <w:lang w:eastAsia="ru-RU"/>
        </w:rPr>
        <w:tab/>
        <w:t xml:space="preserve">                                                                      </w:t>
      </w:r>
      <w:proofErr w:type="spellStart"/>
      <w:r w:rsidRPr="0065363B">
        <w:rPr>
          <w:rFonts w:ascii="Times New Roman" w:eastAsia="Times New Roman" w:hAnsi="Times New Roman" w:cs="Times New Roman"/>
          <w:lang w:eastAsia="ru-RU"/>
        </w:rPr>
        <w:t>В.Н.Гуров</w:t>
      </w:r>
      <w:proofErr w:type="spellEnd"/>
    </w:p>
    <w:p w14:paraId="23B6FFA6" w14:textId="77777777" w:rsidR="004D1259" w:rsidRPr="0065363B" w:rsidRDefault="004D1259" w:rsidP="004D1259">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E7A5640" w14:textId="77777777" w:rsidR="004D1259" w:rsidRPr="0065363B" w:rsidRDefault="004D1259" w:rsidP="004D1259">
      <w:pPr>
        <w:spacing w:after="0" w:line="240" w:lineRule="auto"/>
        <w:jc w:val="both"/>
        <w:rPr>
          <w:rFonts w:ascii="Times New Roman" w:eastAsia="Times New Roman" w:hAnsi="Times New Roman" w:cs="Times New Roman"/>
          <w:bCs/>
          <w:lang w:val="x-none" w:eastAsia="x-none"/>
        </w:rPr>
      </w:pPr>
      <w:r w:rsidRPr="0065363B">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65363B">
        <w:rPr>
          <w:rFonts w:ascii="Times New Roman" w:eastAsia="Times New Roman" w:hAnsi="Times New Roman" w:cs="Times New Roman"/>
          <w:bCs/>
          <w:lang w:val="x-none" w:eastAsia="x-none"/>
        </w:rPr>
        <w:t>А.Г.Кантеев</w:t>
      </w:r>
      <w:proofErr w:type="spellEnd"/>
    </w:p>
    <w:p w14:paraId="764BB202" w14:textId="77777777" w:rsidR="004D1259" w:rsidRPr="0065363B" w:rsidRDefault="004D1259" w:rsidP="004D1259">
      <w:pPr>
        <w:spacing w:after="0" w:line="240" w:lineRule="auto"/>
        <w:jc w:val="right"/>
        <w:rPr>
          <w:rFonts w:ascii="Times New Roman" w:eastAsia="Times New Roman" w:hAnsi="Times New Roman" w:cs="Times New Roman"/>
          <w:bCs/>
          <w:sz w:val="20"/>
          <w:szCs w:val="20"/>
          <w:lang w:eastAsia="x-none"/>
        </w:rPr>
      </w:pPr>
      <w:bookmarkStart w:id="4" w:name="_Hlk92704378"/>
      <w:r w:rsidRPr="0065363B">
        <w:rPr>
          <w:rFonts w:ascii="Times New Roman" w:eastAsia="Times New Roman" w:hAnsi="Times New Roman" w:cs="Times New Roman"/>
          <w:bCs/>
          <w:sz w:val="20"/>
          <w:szCs w:val="20"/>
          <w:lang w:eastAsia="x-none"/>
        </w:rPr>
        <w:t xml:space="preserve">Приложение №1 </w:t>
      </w:r>
    </w:p>
    <w:p w14:paraId="50F8F1FC" w14:textId="77777777" w:rsidR="004D1259" w:rsidRPr="0065363B" w:rsidRDefault="004D1259" w:rsidP="004D1259">
      <w:pPr>
        <w:spacing w:after="0" w:line="240" w:lineRule="auto"/>
        <w:jc w:val="right"/>
        <w:rPr>
          <w:rFonts w:ascii="Times New Roman" w:eastAsia="Times New Roman" w:hAnsi="Times New Roman" w:cs="Times New Roman"/>
          <w:bCs/>
          <w:sz w:val="20"/>
          <w:szCs w:val="20"/>
          <w:lang w:val="x-none" w:eastAsia="x-none"/>
        </w:rPr>
      </w:pPr>
      <w:r w:rsidRPr="0065363B">
        <w:rPr>
          <w:rFonts w:ascii="Times New Roman" w:eastAsia="Times New Roman" w:hAnsi="Times New Roman" w:cs="Times New Roman"/>
          <w:bCs/>
          <w:sz w:val="20"/>
          <w:szCs w:val="20"/>
          <w:lang w:val="x-none" w:eastAsia="x-none"/>
        </w:rPr>
        <w:t xml:space="preserve">к  решению </w:t>
      </w:r>
      <w:r w:rsidRPr="0065363B">
        <w:rPr>
          <w:rFonts w:ascii="Times New Roman" w:eastAsia="Times New Roman" w:hAnsi="Times New Roman" w:cs="Times New Roman"/>
          <w:bCs/>
          <w:sz w:val="20"/>
          <w:szCs w:val="20"/>
          <w:lang w:eastAsia="x-none"/>
        </w:rPr>
        <w:t xml:space="preserve">Собрания представителей </w:t>
      </w:r>
      <w:r w:rsidRPr="0065363B">
        <w:rPr>
          <w:rFonts w:ascii="Times New Roman" w:eastAsia="Times New Roman" w:hAnsi="Times New Roman" w:cs="Times New Roman"/>
          <w:bCs/>
          <w:sz w:val="20"/>
          <w:szCs w:val="20"/>
          <w:lang w:val="x-none" w:eastAsia="x-none"/>
        </w:rPr>
        <w:t xml:space="preserve">городского поселения Безенчук </w:t>
      </w:r>
    </w:p>
    <w:bookmarkEnd w:id="4"/>
    <w:p w14:paraId="3BD455FF" w14:textId="316D4387" w:rsidR="004D1259" w:rsidRPr="0065363B" w:rsidRDefault="00626234" w:rsidP="00626234">
      <w:pPr>
        <w:spacing w:after="0" w:line="240" w:lineRule="auto"/>
        <w:jc w:val="right"/>
        <w:rPr>
          <w:rFonts w:ascii="Times New Roman" w:hAnsi="Times New Roman" w:cs="Times New Roman"/>
          <w:sz w:val="20"/>
          <w:szCs w:val="20"/>
          <w:lang w:eastAsia="ru-RU"/>
        </w:rPr>
      </w:pPr>
      <w:r w:rsidRPr="0065363B">
        <w:rPr>
          <w:rFonts w:ascii="Times New Roman" w:eastAsia="Times New Roman" w:hAnsi="Times New Roman" w:cs="Times New Roman"/>
          <w:sz w:val="20"/>
          <w:szCs w:val="20"/>
          <w:lang w:eastAsia="ru-RU"/>
        </w:rPr>
        <w:t xml:space="preserve">от </w:t>
      </w:r>
      <w:proofErr w:type="gramStart"/>
      <w:r w:rsidRPr="0065363B">
        <w:rPr>
          <w:rFonts w:ascii="Times New Roman" w:eastAsia="Times New Roman" w:hAnsi="Times New Roman" w:cs="Times New Roman"/>
          <w:sz w:val="20"/>
          <w:szCs w:val="20"/>
          <w:lang w:eastAsia="ru-RU"/>
        </w:rPr>
        <w:t>24.02.2022г  №</w:t>
      </w:r>
      <w:proofErr w:type="gramEnd"/>
      <w:r w:rsidRPr="0065363B">
        <w:rPr>
          <w:rFonts w:ascii="Times New Roman" w:eastAsia="Times New Roman" w:hAnsi="Times New Roman" w:cs="Times New Roman"/>
          <w:sz w:val="20"/>
          <w:szCs w:val="20"/>
          <w:lang w:eastAsia="ru-RU"/>
        </w:rPr>
        <w:t>91/19</w:t>
      </w:r>
    </w:p>
    <w:tbl>
      <w:tblPr>
        <w:tblW w:w="11022" w:type="dxa"/>
        <w:tblInd w:w="108" w:type="dxa"/>
        <w:tblLook w:val="04A0" w:firstRow="1" w:lastRow="0" w:firstColumn="1" w:lastColumn="0" w:noHBand="0" w:noVBand="1"/>
      </w:tblPr>
      <w:tblGrid>
        <w:gridCol w:w="549"/>
        <w:gridCol w:w="5700"/>
        <w:gridCol w:w="504"/>
        <w:gridCol w:w="550"/>
        <w:gridCol w:w="1187"/>
        <w:gridCol w:w="511"/>
        <w:gridCol w:w="781"/>
        <w:gridCol w:w="1240"/>
      </w:tblGrid>
      <w:tr w:rsidR="0065363B" w:rsidRPr="003F63D7" w14:paraId="0DE2E178" w14:textId="77777777" w:rsidTr="00D23416">
        <w:trPr>
          <w:trHeight w:val="80"/>
        </w:trPr>
        <w:tc>
          <w:tcPr>
            <w:tcW w:w="11022" w:type="dxa"/>
            <w:gridSpan w:val="8"/>
            <w:tcBorders>
              <w:top w:val="nil"/>
              <w:left w:val="nil"/>
              <w:bottom w:val="single" w:sz="4" w:space="0" w:color="auto"/>
              <w:right w:val="nil"/>
            </w:tcBorders>
            <w:shd w:val="clear" w:color="auto" w:fill="auto"/>
            <w:vAlign w:val="bottom"/>
            <w:hideMark/>
          </w:tcPr>
          <w:p w14:paraId="4D248A85" w14:textId="77777777" w:rsidR="003F63D7" w:rsidRPr="003F63D7" w:rsidRDefault="003F63D7" w:rsidP="003F63D7">
            <w:pPr>
              <w:spacing w:after="0" w:line="240" w:lineRule="auto"/>
              <w:jc w:val="center"/>
              <w:rPr>
                <w:rFonts w:ascii="Times New Roman" w:eastAsia="Times New Roman" w:hAnsi="Times New Roman" w:cs="Times New Roman"/>
                <w:b/>
                <w:bCs/>
                <w:sz w:val="20"/>
                <w:szCs w:val="20"/>
                <w:lang w:eastAsia="ru-RU"/>
              </w:rPr>
            </w:pPr>
            <w:r w:rsidRPr="003F63D7">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 2022 год</w:t>
            </w:r>
          </w:p>
        </w:tc>
      </w:tr>
      <w:tr w:rsidR="0065363B" w:rsidRPr="0065363B" w14:paraId="5521A708" w14:textId="77777777" w:rsidTr="00D23416">
        <w:trPr>
          <w:trHeight w:val="225"/>
        </w:trPr>
        <w:tc>
          <w:tcPr>
            <w:tcW w:w="550" w:type="dxa"/>
            <w:vMerge w:val="restart"/>
            <w:tcBorders>
              <w:top w:val="nil"/>
              <w:left w:val="single" w:sz="4" w:space="0" w:color="auto"/>
              <w:bottom w:val="single" w:sz="4" w:space="0" w:color="000000"/>
              <w:right w:val="nil"/>
            </w:tcBorders>
            <w:shd w:val="clear" w:color="auto" w:fill="auto"/>
            <w:vAlign w:val="center"/>
            <w:hideMark/>
          </w:tcPr>
          <w:p w14:paraId="53F06134"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код ГРБ</w:t>
            </w:r>
          </w:p>
        </w:tc>
        <w:tc>
          <w:tcPr>
            <w:tcW w:w="5705" w:type="dxa"/>
            <w:vMerge w:val="restart"/>
            <w:tcBorders>
              <w:top w:val="nil"/>
              <w:left w:val="single" w:sz="4" w:space="0" w:color="auto"/>
              <w:bottom w:val="single" w:sz="4" w:space="0" w:color="auto"/>
              <w:right w:val="single" w:sz="4" w:space="0" w:color="auto"/>
            </w:tcBorders>
            <w:shd w:val="clear" w:color="auto" w:fill="auto"/>
            <w:vAlign w:val="center"/>
            <w:hideMark/>
          </w:tcPr>
          <w:p w14:paraId="47CDF2F7"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3F63D7">
              <w:rPr>
                <w:rFonts w:ascii="Times New Roman" w:eastAsia="Times New Roman" w:hAnsi="Times New Roman" w:cs="Times New Roman"/>
                <w:b/>
                <w:bCs/>
                <w:sz w:val="16"/>
                <w:szCs w:val="16"/>
                <w:lang w:eastAsia="ru-RU"/>
              </w:rPr>
              <w:t>расходов  бюджета</w:t>
            </w:r>
            <w:proofErr w:type="gramEnd"/>
          </w:p>
        </w:tc>
        <w:tc>
          <w:tcPr>
            <w:tcW w:w="504" w:type="dxa"/>
            <w:vMerge w:val="restart"/>
            <w:tcBorders>
              <w:top w:val="nil"/>
              <w:left w:val="single" w:sz="4" w:space="0" w:color="auto"/>
              <w:bottom w:val="single" w:sz="4" w:space="0" w:color="auto"/>
              <w:right w:val="single" w:sz="4" w:space="0" w:color="auto"/>
            </w:tcBorders>
            <w:shd w:val="clear" w:color="auto" w:fill="auto"/>
            <w:vAlign w:val="center"/>
            <w:hideMark/>
          </w:tcPr>
          <w:p w14:paraId="42EEB6DC"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proofErr w:type="spellStart"/>
            <w:r w:rsidRPr="003F63D7">
              <w:rPr>
                <w:rFonts w:ascii="Times New Roman" w:eastAsia="Times New Roman" w:hAnsi="Times New Roman" w:cs="Times New Roman"/>
                <w:b/>
                <w:bCs/>
                <w:sz w:val="16"/>
                <w:szCs w:val="16"/>
                <w:lang w:eastAsia="ru-RU"/>
              </w:rPr>
              <w:t>Рз</w:t>
            </w:r>
            <w:proofErr w:type="spellEnd"/>
          </w:p>
        </w:tc>
        <w:tc>
          <w:tcPr>
            <w:tcW w:w="550" w:type="dxa"/>
            <w:vMerge w:val="restart"/>
            <w:tcBorders>
              <w:top w:val="nil"/>
              <w:left w:val="single" w:sz="4" w:space="0" w:color="auto"/>
              <w:bottom w:val="single" w:sz="4" w:space="0" w:color="auto"/>
              <w:right w:val="single" w:sz="4" w:space="0" w:color="auto"/>
            </w:tcBorders>
            <w:shd w:val="clear" w:color="auto" w:fill="auto"/>
            <w:vAlign w:val="center"/>
            <w:hideMark/>
          </w:tcPr>
          <w:p w14:paraId="5AE9FA8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ПР</w:t>
            </w:r>
          </w:p>
        </w:tc>
        <w:tc>
          <w:tcPr>
            <w:tcW w:w="1188" w:type="dxa"/>
            <w:vMerge w:val="restart"/>
            <w:tcBorders>
              <w:top w:val="nil"/>
              <w:left w:val="single" w:sz="4" w:space="0" w:color="auto"/>
              <w:bottom w:val="single" w:sz="4" w:space="0" w:color="auto"/>
              <w:right w:val="single" w:sz="4" w:space="0" w:color="auto"/>
            </w:tcBorders>
            <w:shd w:val="clear" w:color="auto" w:fill="auto"/>
            <w:vAlign w:val="center"/>
            <w:hideMark/>
          </w:tcPr>
          <w:p w14:paraId="5D3DCAE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ЦСР</w:t>
            </w:r>
          </w:p>
        </w:tc>
        <w:tc>
          <w:tcPr>
            <w:tcW w:w="511" w:type="dxa"/>
            <w:vMerge w:val="restart"/>
            <w:tcBorders>
              <w:top w:val="nil"/>
              <w:left w:val="single" w:sz="4" w:space="0" w:color="auto"/>
              <w:bottom w:val="single" w:sz="4" w:space="0" w:color="auto"/>
              <w:right w:val="single" w:sz="4" w:space="0" w:color="auto"/>
            </w:tcBorders>
            <w:shd w:val="clear" w:color="auto" w:fill="auto"/>
            <w:vAlign w:val="center"/>
            <w:hideMark/>
          </w:tcPr>
          <w:p w14:paraId="269D543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ВР</w:t>
            </w:r>
          </w:p>
        </w:tc>
        <w:tc>
          <w:tcPr>
            <w:tcW w:w="2014" w:type="dxa"/>
            <w:gridSpan w:val="2"/>
            <w:tcBorders>
              <w:top w:val="single" w:sz="4" w:space="0" w:color="auto"/>
              <w:left w:val="nil"/>
              <w:bottom w:val="single" w:sz="4" w:space="0" w:color="auto"/>
              <w:right w:val="single" w:sz="4" w:space="0" w:color="auto"/>
            </w:tcBorders>
            <w:shd w:val="clear" w:color="auto" w:fill="auto"/>
            <w:vAlign w:val="bottom"/>
            <w:hideMark/>
          </w:tcPr>
          <w:p w14:paraId="7CB55F9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Сумма, тыс. рублей</w:t>
            </w:r>
          </w:p>
        </w:tc>
      </w:tr>
      <w:tr w:rsidR="0065363B" w:rsidRPr="0065363B" w14:paraId="4CC7ECD1" w14:textId="77777777" w:rsidTr="00D23416">
        <w:trPr>
          <w:trHeight w:val="70"/>
        </w:trPr>
        <w:tc>
          <w:tcPr>
            <w:tcW w:w="550" w:type="dxa"/>
            <w:vMerge/>
            <w:tcBorders>
              <w:top w:val="nil"/>
              <w:left w:val="single" w:sz="4" w:space="0" w:color="auto"/>
              <w:bottom w:val="single" w:sz="4" w:space="0" w:color="000000"/>
              <w:right w:val="nil"/>
            </w:tcBorders>
            <w:vAlign w:val="center"/>
            <w:hideMark/>
          </w:tcPr>
          <w:p w14:paraId="0711C323"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p>
        </w:tc>
        <w:tc>
          <w:tcPr>
            <w:tcW w:w="5705" w:type="dxa"/>
            <w:vMerge/>
            <w:tcBorders>
              <w:top w:val="nil"/>
              <w:left w:val="single" w:sz="4" w:space="0" w:color="auto"/>
              <w:bottom w:val="single" w:sz="4" w:space="0" w:color="auto"/>
              <w:right w:val="single" w:sz="4" w:space="0" w:color="auto"/>
            </w:tcBorders>
            <w:vAlign w:val="center"/>
            <w:hideMark/>
          </w:tcPr>
          <w:p w14:paraId="4F77D867"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p>
        </w:tc>
        <w:tc>
          <w:tcPr>
            <w:tcW w:w="504" w:type="dxa"/>
            <w:vMerge/>
            <w:tcBorders>
              <w:top w:val="nil"/>
              <w:left w:val="single" w:sz="4" w:space="0" w:color="auto"/>
              <w:bottom w:val="single" w:sz="4" w:space="0" w:color="auto"/>
              <w:right w:val="single" w:sz="4" w:space="0" w:color="auto"/>
            </w:tcBorders>
            <w:vAlign w:val="center"/>
            <w:hideMark/>
          </w:tcPr>
          <w:p w14:paraId="43B5B438"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p>
        </w:tc>
        <w:tc>
          <w:tcPr>
            <w:tcW w:w="550" w:type="dxa"/>
            <w:vMerge/>
            <w:tcBorders>
              <w:top w:val="nil"/>
              <w:left w:val="single" w:sz="4" w:space="0" w:color="auto"/>
              <w:bottom w:val="single" w:sz="4" w:space="0" w:color="auto"/>
              <w:right w:val="single" w:sz="4" w:space="0" w:color="auto"/>
            </w:tcBorders>
            <w:vAlign w:val="center"/>
            <w:hideMark/>
          </w:tcPr>
          <w:p w14:paraId="2CCFA927"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p>
        </w:tc>
        <w:tc>
          <w:tcPr>
            <w:tcW w:w="1188" w:type="dxa"/>
            <w:vMerge/>
            <w:tcBorders>
              <w:top w:val="nil"/>
              <w:left w:val="single" w:sz="4" w:space="0" w:color="auto"/>
              <w:bottom w:val="single" w:sz="4" w:space="0" w:color="auto"/>
              <w:right w:val="single" w:sz="4" w:space="0" w:color="auto"/>
            </w:tcBorders>
            <w:vAlign w:val="center"/>
            <w:hideMark/>
          </w:tcPr>
          <w:p w14:paraId="35990AB8"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p>
        </w:tc>
        <w:tc>
          <w:tcPr>
            <w:tcW w:w="511" w:type="dxa"/>
            <w:vMerge/>
            <w:tcBorders>
              <w:top w:val="nil"/>
              <w:left w:val="single" w:sz="4" w:space="0" w:color="auto"/>
              <w:bottom w:val="single" w:sz="4" w:space="0" w:color="auto"/>
              <w:right w:val="single" w:sz="4" w:space="0" w:color="auto"/>
            </w:tcBorders>
            <w:vAlign w:val="center"/>
            <w:hideMark/>
          </w:tcPr>
          <w:p w14:paraId="4B3D0E9C"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p>
        </w:tc>
        <w:tc>
          <w:tcPr>
            <w:tcW w:w="781" w:type="dxa"/>
            <w:tcBorders>
              <w:top w:val="nil"/>
              <w:left w:val="nil"/>
              <w:bottom w:val="single" w:sz="4" w:space="0" w:color="auto"/>
              <w:right w:val="single" w:sz="4" w:space="0" w:color="auto"/>
            </w:tcBorders>
            <w:shd w:val="clear" w:color="000000" w:fill="FFFFFF"/>
            <w:vAlign w:val="center"/>
            <w:hideMark/>
          </w:tcPr>
          <w:p w14:paraId="00664161"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Всего</w:t>
            </w:r>
          </w:p>
        </w:tc>
        <w:tc>
          <w:tcPr>
            <w:tcW w:w="1233" w:type="dxa"/>
            <w:tcBorders>
              <w:top w:val="nil"/>
              <w:left w:val="nil"/>
              <w:bottom w:val="single" w:sz="4" w:space="0" w:color="auto"/>
              <w:right w:val="single" w:sz="4" w:space="0" w:color="auto"/>
            </w:tcBorders>
            <w:shd w:val="clear" w:color="auto" w:fill="auto"/>
            <w:vAlign w:val="bottom"/>
            <w:hideMark/>
          </w:tcPr>
          <w:p w14:paraId="52A690BF" w14:textId="77777777" w:rsidR="007C1461" w:rsidRPr="0065363B"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в том числе</w:t>
            </w:r>
          </w:p>
          <w:p w14:paraId="6DE6DD62" w14:textId="2374CB43"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за счет безвозмездных поступлений</w:t>
            </w:r>
          </w:p>
        </w:tc>
      </w:tr>
      <w:tr w:rsidR="0065363B" w:rsidRPr="0065363B" w14:paraId="3C2D40FA" w14:textId="77777777" w:rsidTr="00D23416">
        <w:trPr>
          <w:trHeight w:val="70"/>
        </w:trPr>
        <w:tc>
          <w:tcPr>
            <w:tcW w:w="550" w:type="dxa"/>
            <w:tcBorders>
              <w:top w:val="nil"/>
              <w:left w:val="single" w:sz="4" w:space="0" w:color="auto"/>
              <w:bottom w:val="single" w:sz="4" w:space="0" w:color="auto"/>
              <w:right w:val="nil"/>
            </w:tcBorders>
            <w:shd w:val="clear" w:color="auto" w:fill="auto"/>
            <w:vAlign w:val="center"/>
            <w:hideMark/>
          </w:tcPr>
          <w:p w14:paraId="2CD4EBA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208</w:t>
            </w:r>
          </w:p>
        </w:tc>
        <w:tc>
          <w:tcPr>
            <w:tcW w:w="5705" w:type="dxa"/>
            <w:tcBorders>
              <w:top w:val="nil"/>
              <w:left w:val="single" w:sz="4" w:space="0" w:color="auto"/>
              <w:bottom w:val="single" w:sz="4" w:space="0" w:color="auto"/>
              <w:right w:val="single" w:sz="4" w:space="0" w:color="auto"/>
            </w:tcBorders>
            <w:shd w:val="clear" w:color="auto" w:fill="auto"/>
            <w:vAlign w:val="center"/>
            <w:hideMark/>
          </w:tcPr>
          <w:p w14:paraId="7F619525"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504" w:type="dxa"/>
            <w:tcBorders>
              <w:top w:val="nil"/>
              <w:left w:val="nil"/>
              <w:bottom w:val="single" w:sz="4" w:space="0" w:color="auto"/>
              <w:right w:val="single" w:sz="4" w:space="0" w:color="auto"/>
            </w:tcBorders>
            <w:shd w:val="clear" w:color="auto" w:fill="auto"/>
            <w:vAlign w:val="center"/>
            <w:hideMark/>
          </w:tcPr>
          <w:p w14:paraId="5DA3BC14"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50" w:type="dxa"/>
            <w:tcBorders>
              <w:top w:val="nil"/>
              <w:left w:val="nil"/>
              <w:bottom w:val="single" w:sz="4" w:space="0" w:color="auto"/>
              <w:right w:val="single" w:sz="4" w:space="0" w:color="auto"/>
            </w:tcBorders>
            <w:shd w:val="clear" w:color="auto" w:fill="auto"/>
            <w:vAlign w:val="center"/>
            <w:hideMark/>
          </w:tcPr>
          <w:p w14:paraId="6D732D0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1188" w:type="dxa"/>
            <w:tcBorders>
              <w:top w:val="nil"/>
              <w:left w:val="nil"/>
              <w:bottom w:val="single" w:sz="4" w:space="0" w:color="auto"/>
              <w:right w:val="single" w:sz="4" w:space="0" w:color="auto"/>
            </w:tcBorders>
            <w:shd w:val="clear" w:color="auto" w:fill="auto"/>
            <w:vAlign w:val="center"/>
            <w:hideMark/>
          </w:tcPr>
          <w:p w14:paraId="769400C5"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vAlign w:val="center"/>
            <w:hideMark/>
          </w:tcPr>
          <w:p w14:paraId="26EE767C"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000000" w:fill="FFFFFF"/>
            <w:vAlign w:val="center"/>
            <w:hideMark/>
          </w:tcPr>
          <w:p w14:paraId="254442B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1233" w:type="dxa"/>
            <w:tcBorders>
              <w:top w:val="nil"/>
              <w:left w:val="nil"/>
              <w:bottom w:val="single" w:sz="4" w:space="0" w:color="auto"/>
              <w:right w:val="single" w:sz="4" w:space="0" w:color="auto"/>
            </w:tcBorders>
            <w:shd w:val="clear" w:color="auto" w:fill="auto"/>
            <w:noWrap/>
            <w:vAlign w:val="bottom"/>
            <w:hideMark/>
          </w:tcPr>
          <w:p w14:paraId="46BF83B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8023D61"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F227875"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873FED6"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Общегосударственные вопросы</w:t>
            </w:r>
          </w:p>
        </w:tc>
        <w:tc>
          <w:tcPr>
            <w:tcW w:w="504" w:type="dxa"/>
            <w:tcBorders>
              <w:top w:val="nil"/>
              <w:left w:val="nil"/>
              <w:bottom w:val="single" w:sz="4" w:space="0" w:color="auto"/>
              <w:right w:val="single" w:sz="4" w:space="0" w:color="auto"/>
            </w:tcBorders>
            <w:shd w:val="clear" w:color="auto" w:fill="auto"/>
            <w:noWrap/>
            <w:hideMark/>
          </w:tcPr>
          <w:p w14:paraId="75044BE1"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01</w:t>
            </w:r>
          </w:p>
        </w:tc>
        <w:tc>
          <w:tcPr>
            <w:tcW w:w="550" w:type="dxa"/>
            <w:tcBorders>
              <w:top w:val="nil"/>
              <w:left w:val="nil"/>
              <w:bottom w:val="single" w:sz="4" w:space="0" w:color="auto"/>
              <w:right w:val="single" w:sz="4" w:space="0" w:color="auto"/>
            </w:tcBorders>
            <w:shd w:val="clear" w:color="auto" w:fill="auto"/>
            <w:noWrap/>
            <w:hideMark/>
          </w:tcPr>
          <w:p w14:paraId="40DFE568"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00</w:t>
            </w:r>
          </w:p>
        </w:tc>
        <w:tc>
          <w:tcPr>
            <w:tcW w:w="1188" w:type="dxa"/>
            <w:tcBorders>
              <w:top w:val="nil"/>
              <w:left w:val="nil"/>
              <w:bottom w:val="single" w:sz="4" w:space="0" w:color="auto"/>
              <w:right w:val="single" w:sz="4" w:space="0" w:color="auto"/>
            </w:tcBorders>
            <w:shd w:val="clear" w:color="auto" w:fill="auto"/>
            <w:noWrap/>
            <w:hideMark/>
          </w:tcPr>
          <w:p w14:paraId="6870AB8F"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hideMark/>
          </w:tcPr>
          <w:p w14:paraId="4572728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hideMark/>
          </w:tcPr>
          <w:p w14:paraId="52A170C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13821</w:t>
            </w:r>
          </w:p>
        </w:tc>
        <w:tc>
          <w:tcPr>
            <w:tcW w:w="1233" w:type="dxa"/>
            <w:tcBorders>
              <w:top w:val="nil"/>
              <w:left w:val="nil"/>
              <w:bottom w:val="single" w:sz="4" w:space="0" w:color="auto"/>
              <w:right w:val="single" w:sz="4" w:space="0" w:color="auto"/>
            </w:tcBorders>
            <w:shd w:val="clear" w:color="auto" w:fill="auto"/>
            <w:noWrap/>
            <w:vAlign w:val="bottom"/>
            <w:hideMark/>
          </w:tcPr>
          <w:p w14:paraId="166F545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127EBE7"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18F9948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9C47E53"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04" w:type="dxa"/>
            <w:tcBorders>
              <w:top w:val="nil"/>
              <w:left w:val="nil"/>
              <w:bottom w:val="single" w:sz="4" w:space="0" w:color="auto"/>
              <w:right w:val="single" w:sz="4" w:space="0" w:color="auto"/>
            </w:tcBorders>
            <w:shd w:val="clear" w:color="auto" w:fill="auto"/>
            <w:noWrap/>
            <w:vAlign w:val="center"/>
            <w:hideMark/>
          </w:tcPr>
          <w:p w14:paraId="422F0A3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21A7FEE8"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02</w:t>
            </w:r>
          </w:p>
        </w:tc>
        <w:tc>
          <w:tcPr>
            <w:tcW w:w="1188" w:type="dxa"/>
            <w:tcBorders>
              <w:top w:val="nil"/>
              <w:left w:val="nil"/>
              <w:bottom w:val="single" w:sz="4" w:space="0" w:color="auto"/>
              <w:right w:val="single" w:sz="4" w:space="0" w:color="auto"/>
            </w:tcBorders>
            <w:shd w:val="clear" w:color="auto" w:fill="auto"/>
            <w:noWrap/>
            <w:vAlign w:val="center"/>
            <w:hideMark/>
          </w:tcPr>
          <w:p w14:paraId="44EAC7B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7DFCDBF2"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688EC7A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1408</w:t>
            </w:r>
          </w:p>
        </w:tc>
        <w:tc>
          <w:tcPr>
            <w:tcW w:w="1233" w:type="dxa"/>
            <w:tcBorders>
              <w:top w:val="nil"/>
              <w:left w:val="nil"/>
              <w:bottom w:val="single" w:sz="4" w:space="0" w:color="auto"/>
              <w:right w:val="single" w:sz="4" w:space="0" w:color="auto"/>
            </w:tcBorders>
            <w:shd w:val="clear" w:color="auto" w:fill="auto"/>
            <w:noWrap/>
            <w:vAlign w:val="bottom"/>
            <w:hideMark/>
          </w:tcPr>
          <w:p w14:paraId="488E2B8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F3E0BAD"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391AFF2"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717A52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504" w:type="dxa"/>
            <w:tcBorders>
              <w:top w:val="nil"/>
              <w:left w:val="nil"/>
              <w:bottom w:val="single" w:sz="4" w:space="0" w:color="auto"/>
              <w:right w:val="single" w:sz="4" w:space="0" w:color="auto"/>
            </w:tcBorders>
            <w:shd w:val="clear" w:color="auto" w:fill="auto"/>
            <w:noWrap/>
            <w:vAlign w:val="center"/>
            <w:hideMark/>
          </w:tcPr>
          <w:p w14:paraId="712721D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0549B45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02</w:t>
            </w:r>
          </w:p>
        </w:tc>
        <w:tc>
          <w:tcPr>
            <w:tcW w:w="1188" w:type="dxa"/>
            <w:tcBorders>
              <w:top w:val="nil"/>
              <w:left w:val="nil"/>
              <w:bottom w:val="single" w:sz="4" w:space="0" w:color="auto"/>
              <w:right w:val="single" w:sz="4" w:space="0" w:color="auto"/>
            </w:tcBorders>
            <w:shd w:val="clear" w:color="auto" w:fill="auto"/>
            <w:noWrap/>
            <w:vAlign w:val="center"/>
            <w:hideMark/>
          </w:tcPr>
          <w:p w14:paraId="7798E81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991 00 11010</w:t>
            </w:r>
          </w:p>
        </w:tc>
        <w:tc>
          <w:tcPr>
            <w:tcW w:w="511" w:type="dxa"/>
            <w:tcBorders>
              <w:top w:val="nil"/>
              <w:left w:val="nil"/>
              <w:bottom w:val="single" w:sz="4" w:space="0" w:color="auto"/>
              <w:right w:val="single" w:sz="4" w:space="0" w:color="auto"/>
            </w:tcBorders>
            <w:shd w:val="clear" w:color="auto" w:fill="auto"/>
            <w:noWrap/>
            <w:vAlign w:val="center"/>
            <w:hideMark/>
          </w:tcPr>
          <w:p w14:paraId="400C9CD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EE8A51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1408</w:t>
            </w:r>
          </w:p>
        </w:tc>
        <w:tc>
          <w:tcPr>
            <w:tcW w:w="1233" w:type="dxa"/>
            <w:tcBorders>
              <w:top w:val="nil"/>
              <w:left w:val="nil"/>
              <w:bottom w:val="single" w:sz="4" w:space="0" w:color="auto"/>
              <w:right w:val="single" w:sz="4" w:space="0" w:color="auto"/>
            </w:tcBorders>
            <w:shd w:val="clear" w:color="auto" w:fill="auto"/>
            <w:noWrap/>
            <w:vAlign w:val="bottom"/>
            <w:hideMark/>
          </w:tcPr>
          <w:p w14:paraId="7E13234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F3A7A01"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A52C96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5067C2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04" w:type="dxa"/>
            <w:tcBorders>
              <w:top w:val="nil"/>
              <w:left w:val="nil"/>
              <w:bottom w:val="single" w:sz="4" w:space="0" w:color="auto"/>
              <w:right w:val="single" w:sz="4" w:space="0" w:color="auto"/>
            </w:tcBorders>
            <w:shd w:val="clear" w:color="auto" w:fill="auto"/>
            <w:noWrap/>
            <w:vAlign w:val="center"/>
            <w:hideMark/>
          </w:tcPr>
          <w:p w14:paraId="44D5629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4934422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02</w:t>
            </w:r>
          </w:p>
        </w:tc>
        <w:tc>
          <w:tcPr>
            <w:tcW w:w="1188" w:type="dxa"/>
            <w:tcBorders>
              <w:top w:val="nil"/>
              <w:left w:val="nil"/>
              <w:bottom w:val="single" w:sz="4" w:space="0" w:color="auto"/>
              <w:right w:val="single" w:sz="4" w:space="0" w:color="auto"/>
            </w:tcBorders>
            <w:shd w:val="clear" w:color="auto" w:fill="auto"/>
            <w:noWrap/>
            <w:vAlign w:val="center"/>
            <w:hideMark/>
          </w:tcPr>
          <w:p w14:paraId="74DB93D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991 00 11010</w:t>
            </w:r>
          </w:p>
        </w:tc>
        <w:tc>
          <w:tcPr>
            <w:tcW w:w="511" w:type="dxa"/>
            <w:tcBorders>
              <w:top w:val="nil"/>
              <w:left w:val="nil"/>
              <w:bottom w:val="single" w:sz="4" w:space="0" w:color="auto"/>
              <w:right w:val="single" w:sz="4" w:space="0" w:color="auto"/>
            </w:tcBorders>
            <w:shd w:val="clear" w:color="auto" w:fill="auto"/>
            <w:noWrap/>
            <w:vAlign w:val="center"/>
            <w:hideMark/>
          </w:tcPr>
          <w:p w14:paraId="26C34A4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120</w:t>
            </w:r>
          </w:p>
        </w:tc>
        <w:tc>
          <w:tcPr>
            <w:tcW w:w="781" w:type="dxa"/>
            <w:tcBorders>
              <w:top w:val="nil"/>
              <w:left w:val="nil"/>
              <w:bottom w:val="single" w:sz="4" w:space="0" w:color="auto"/>
              <w:right w:val="single" w:sz="4" w:space="0" w:color="auto"/>
            </w:tcBorders>
            <w:shd w:val="clear" w:color="auto" w:fill="auto"/>
            <w:noWrap/>
            <w:vAlign w:val="center"/>
            <w:hideMark/>
          </w:tcPr>
          <w:p w14:paraId="2D04DE2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1408</w:t>
            </w:r>
          </w:p>
        </w:tc>
        <w:tc>
          <w:tcPr>
            <w:tcW w:w="1233" w:type="dxa"/>
            <w:tcBorders>
              <w:top w:val="nil"/>
              <w:left w:val="nil"/>
              <w:bottom w:val="single" w:sz="4" w:space="0" w:color="auto"/>
              <w:right w:val="single" w:sz="4" w:space="0" w:color="auto"/>
            </w:tcBorders>
            <w:shd w:val="clear" w:color="auto" w:fill="auto"/>
            <w:noWrap/>
            <w:vAlign w:val="bottom"/>
            <w:hideMark/>
          </w:tcPr>
          <w:p w14:paraId="2ECB7B0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B107EE5"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11674B6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2C3D255"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04" w:type="dxa"/>
            <w:tcBorders>
              <w:top w:val="nil"/>
              <w:left w:val="nil"/>
              <w:bottom w:val="single" w:sz="4" w:space="0" w:color="auto"/>
              <w:right w:val="single" w:sz="4" w:space="0" w:color="auto"/>
            </w:tcBorders>
            <w:shd w:val="clear" w:color="auto" w:fill="auto"/>
            <w:noWrap/>
            <w:vAlign w:val="center"/>
            <w:hideMark/>
          </w:tcPr>
          <w:p w14:paraId="6D68D7A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6A25F42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4D14C8A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31625688"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49E6B2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9327</w:t>
            </w:r>
          </w:p>
        </w:tc>
        <w:tc>
          <w:tcPr>
            <w:tcW w:w="1233" w:type="dxa"/>
            <w:tcBorders>
              <w:top w:val="nil"/>
              <w:left w:val="nil"/>
              <w:bottom w:val="single" w:sz="4" w:space="0" w:color="auto"/>
              <w:right w:val="single" w:sz="4" w:space="0" w:color="auto"/>
            </w:tcBorders>
            <w:shd w:val="clear" w:color="auto" w:fill="auto"/>
            <w:noWrap/>
            <w:vAlign w:val="center"/>
            <w:hideMark/>
          </w:tcPr>
          <w:p w14:paraId="6C81CFDF"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r>
      <w:tr w:rsidR="003F63D7" w:rsidRPr="003F63D7" w14:paraId="734244C1"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2E0EBC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19C25AA2"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Непрограммное </w:t>
            </w:r>
            <w:proofErr w:type="spellStart"/>
            <w:r w:rsidRPr="003F63D7">
              <w:rPr>
                <w:rFonts w:ascii="Times New Roman" w:eastAsia="Times New Roman" w:hAnsi="Times New Roman" w:cs="Times New Roman"/>
                <w:sz w:val="16"/>
                <w:szCs w:val="16"/>
                <w:lang w:eastAsia="ru-RU"/>
              </w:rPr>
              <w:t>напрвление</w:t>
            </w:r>
            <w:proofErr w:type="spellEnd"/>
            <w:r w:rsidRPr="003F63D7">
              <w:rPr>
                <w:rFonts w:ascii="Times New Roman" w:eastAsia="Times New Roman" w:hAnsi="Times New Roman" w:cs="Times New Roman"/>
                <w:sz w:val="16"/>
                <w:szCs w:val="16"/>
                <w:lang w:eastAsia="ru-RU"/>
              </w:rPr>
              <w:t xml:space="preserve"> расходов в области </w:t>
            </w:r>
            <w:proofErr w:type="spellStart"/>
            <w:r w:rsidRPr="003F63D7">
              <w:rPr>
                <w:rFonts w:ascii="Times New Roman" w:eastAsia="Times New Roman" w:hAnsi="Times New Roman" w:cs="Times New Roman"/>
                <w:sz w:val="16"/>
                <w:szCs w:val="16"/>
                <w:lang w:eastAsia="ru-RU"/>
              </w:rPr>
              <w:t>общегосударсвтенных</w:t>
            </w:r>
            <w:proofErr w:type="spellEnd"/>
            <w:r w:rsidRPr="003F63D7">
              <w:rPr>
                <w:rFonts w:ascii="Times New Roman" w:eastAsia="Times New Roman" w:hAnsi="Times New Roman" w:cs="Times New Roman"/>
                <w:sz w:val="16"/>
                <w:szCs w:val="16"/>
                <w:lang w:eastAsia="ru-RU"/>
              </w:rPr>
              <w:t xml:space="preserve"> вопросов</w:t>
            </w:r>
          </w:p>
        </w:tc>
        <w:tc>
          <w:tcPr>
            <w:tcW w:w="504" w:type="dxa"/>
            <w:tcBorders>
              <w:top w:val="nil"/>
              <w:left w:val="nil"/>
              <w:bottom w:val="single" w:sz="4" w:space="0" w:color="auto"/>
              <w:right w:val="single" w:sz="4" w:space="0" w:color="auto"/>
            </w:tcBorders>
            <w:shd w:val="clear" w:color="auto" w:fill="auto"/>
            <w:noWrap/>
            <w:vAlign w:val="center"/>
            <w:hideMark/>
          </w:tcPr>
          <w:p w14:paraId="501BBFC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539A429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5FF86A6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991 00 00000</w:t>
            </w:r>
          </w:p>
        </w:tc>
        <w:tc>
          <w:tcPr>
            <w:tcW w:w="511" w:type="dxa"/>
            <w:tcBorders>
              <w:top w:val="nil"/>
              <w:left w:val="nil"/>
              <w:bottom w:val="single" w:sz="4" w:space="0" w:color="auto"/>
              <w:right w:val="single" w:sz="4" w:space="0" w:color="auto"/>
            </w:tcBorders>
            <w:shd w:val="clear" w:color="auto" w:fill="auto"/>
            <w:noWrap/>
            <w:vAlign w:val="center"/>
            <w:hideMark/>
          </w:tcPr>
          <w:p w14:paraId="5816ADF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91C873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9207</w:t>
            </w:r>
          </w:p>
        </w:tc>
        <w:tc>
          <w:tcPr>
            <w:tcW w:w="1233" w:type="dxa"/>
            <w:tcBorders>
              <w:top w:val="nil"/>
              <w:left w:val="nil"/>
              <w:bottom w:val="single" w:sz="4" w:space="0" w:color="auto"/>
              <w:right w:val="single" w:sz="4" w:space="0" w:color="auto"/>
            </w:tcBorders>
            <w:shd w:val="clear" w:color="auto" w:fill="auto"/>
            <w:noWrap/>
            <w:vAlign w:val="center"/>
            <w:hideMark/>
          </w:tcPr>
          <w:p w14:paraId="567C227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F211EBD"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0549C0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8F33C9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04" w:type="dxa"/>
            <w:tcBorders>
              <w:top w:val="nil"/>
              <w:left w:val="nil"/>
              <w:bottom w:val="single" w:sz="4" w:space="0" w:color="auto"/>
              <w:right w:val="single" w:sz="4" w:space="0" w:color="auto"/>
            </w:tcBorders>
            <w:shd w:val="clear" w:color="auto" w:fill="auto"/>
            <w:noWrap/>
            <w:vAlign w:val="center"/>
            <w:hideMark/>
          </w:tcPr>
          <w:p w14:paraId="0669657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14659D6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1954743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991 00 11020</w:t>
            </w:r>
          </w:p>
        </w:tc>
        <w:tc>
          <w:tcPr>
            <w:tcW w:w="511" w:type="dxa"/>
            <w:tcBorders>
              <w:top w:val="nil"/>
              <w:left w:val="nil"/>
              <w:bottom w:val="single" w:sz="4" w:space="0" w:color="auto"/>
              <w:right w:val="single" w:sz="4" w:space="0" w:color="auto"/>
            </w:tcBorders>
            <w:shd w:val="clear" w:color="auto" w:fill="auto"/>
            <w:noWrap/>
            <w:vAlign w:val="center"/>
            <w:hideMark/>
          </w:tcPr>
          <w:p w14:paraId="57FAA51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459B3D2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9041</w:t>
            </w:r>
          </w:p>
        </w:tc>
        <w:tc>
          <w:tcPr>
            <w:tcW w:w="1233" w:type="dxa"/>
            <w:tcBorders>
              <w:top w:val="nil"/>
              <w:left w:val="nil"/>
              <w:bottom w:val="single" w:sz="4" w:space="0" w:color="auto"/>
              <w:right w:val="single" w:sz="4" w:space="0" w:color="auto"/>
            </w:tcBorders>
            <w:shd w:val="clear" w:color="auto" w:fill="auto"/>
            <w:noWrap/>
            <w:vAlign w:val="bottom"/>
            <w:hideMark/>
          </w:tcPr>
          <w:p w14:paraId="6F8652B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FAF7067"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04A4F8B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7E6B6A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04" w:type="dxa"/>
            <w:tcBorders>
              <w:top w:val="nil"/>
              <w:left w:val="nil"/>
              <w:bottom w:val="single" w:sz="4" w:space="0" w:color="auto"/>
              <w:right w:val="single" w:sz="4" w:space="0" w:color="auto"/>
            </w:tcBorders>
            <w:shd w:val="clear" w:color="auto" w:fill="auto"/>
            <w:noWrap/>
            <w:vAlign w:val="center"/>
            <w:hideMark/>
          </w:tcPr>
          <w:p w14:paraId="78FA48F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34CED25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7D68824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991 00 11020</w:t>
            </w:r>
          </w:p>
        </w:tc>
        <w:tc>
          <w:tcPr>
            <w:tcW w:w="511" w:type="dxa"/>
            <w:tcBorders>
              <w:top w:val="nil"/>
              <w:left w:val="nil"/>
              <w:bottom w:val="single" w:sz="4" w:space="0" w:color="auto"/>
              <w:right w:val="single" w:sz="4" w:space="0" w:color="auto"/>
            </w:tcBorders>
            <w:shd w:val="clear" w:color="auto" w:fill="auto"/>
            <w:noWrap/>
            <w:vAlign w:val="center"/>
            <w:hideMark/>
          </w:tcPr>
          <w:p w14:paraId="2D5A2DB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120</w:t>
            </w:r>
          </w:p>
        </w:tc>
        <w:tc>
          <w:tcPr>
            <w:tcW w:w="781" w:type="dxa"/>
            <w:tcBorders>
              <w:top w:val="nil"/>
              <w:left w:val="nil"/>
              <w:bottom w:val="single" w:sz="4" w:space="0" w:color="auto"/>
              <w:right w:val="single" w:sz="4" w:space="0" w:color="auto"/>
            </w:tcBorders>
            <w:shd w:val="clear" w:color="auto" w:fill="auto"/>
            <w:noWrap/>
            <w:vAlign w:val="center"/>
            <w:hideMark/>
          </w:tcPr>
          <w:p w14:paraId="7797A1C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7631</w:t>
            </w:r>
          </w:p>
        </w:tc>
        <w:tc>
          <w:tcPr>
            <w:tcW w:w="1233" w:type="dxa"/>
            <w:tcBorders>
              <w:top w:val="nil"/>
              <w:left w:val="nil"/>
              <w:bottom w:val="single" w:sz="4" w:space="0" w:color="auto"/>
              <w:right w:val="single" w:sz="4" w:space="0" w:color="auto"/>
            </w:tcBorders>
            <w:shd w:val="clear" w:color="auto" w:fill="auto"/>
            <w:noWrap/>
            <w:vAlign w:val="bottom"/>
            <w:hideMark/>
          </w:tcPr>
          <w:p w14:paraId="0F25941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75F3FAC"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877F9C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DB649B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w:t>
            </w:r>
            <w:proofErr w:type="spellStart"/>
            <w:r w:rsidRPr="003F63D7">
              <w:rPr>
                <w:rFonts w:ascii="Times New Roman" w:eastAsia="Times New Roman" w:hAnsi="Times New Roman" w:cs="Times New Roman"/>
                <w:sz w:val="16"/>
                <w:szCs w:val="16"/>
                <w:lang w:eastAsia="ru-RU"/>
              </w:rPr>
              <w:t>товарорв</w:t>
            </w:r>
            <w:proofErr w:type="spellEnd"/>
            <w:r w:rsidRPr="003F63D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4537E10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0BBFBB2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557CA90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991 00 11020</w:t>
            </w:r>
          </w:p>
        </w:tc>
        <w:tc>
          <w:tcPr>
            <w:tcW w:w="511" w:type="dxa"/>
            <w:tcBorders>
              <w:top w:val="nil"/>
              <w:left w:val="nil"/>
              <w:bottom w:val="single" w:sz="4" w:space="0" w:color="auto"/>
              <w:right w:val="single" w:sz="4" w:space="0" w:color="auto"/>
            </w:tcBorders>
            <w:shd w:val="clear" w:color="auto" w:fill="auto"/>
            <w:noWrap/>
            <w:vAlign w:val="center"/>
            <w:hideMark/>
          </w:tcPr>
          <w:p w14:paraId="2A6E53A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658C182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1369</w:t>
            </w:r>
          </w:p>
        </w:tc>
        <w:tc>
          <w:tcPr>
            <w:tcW w:w="1233" w:type="dxa"/>
            <w:tcBorders>
              <w:top w:val="nil"/>
              <w:left w:val="nil"/>
              <w:bottom w:val="single" w:sz="4" w:space="0" w:color="auto"/>
              <w:right w:val="single" w:sz="4" w:space="0" w:color="auto"/>
            </w:tcBorders>
            <w:shd w:val="clear" w:color="auto" w:fill="auto"/>
            <w:noWrap/>
            <w:vAlign w:val="bottom"/>
            <w:hideMark/>
          </w:tcPr>
          <w:p w14:paraId="4A86FB3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D567392"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C1A7E2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F6681B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Уплата налогов, сборов и иных платежей</w:t>
            </w:r>
          </w:p>
        </w:tc>
        <w:tc>
          <w:tcPr>
            <w:tcW w:w="504" w:type="dxa"/>
            <w:tcBorders>
              <w:top w:val="nil"/>
              <w:left w:val="nil"/>
              <w:bottom w:val="single" w:sz="4" w:space="0" w:color="auto"/>
              <w:right w:val="single" w:sz="4" w:space="0" w:color="auto"/>
            </w:tcBorders>
            <w:shd w:val="clear" w:color="auto" w:fill="auto"/>
            <w:noWrap/>
            <w:vAlign w:val="center"/>
            <w:hideMark/>
          </w:tcPr>
          <w:p w14:paraId="1A8C659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1722063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0F55DE0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991 00 11020</w:t>
            </w:r>
          </w:p>
        </w:tc>
        <w:tc>
          <w:tcPr>
            <w:tcW w:w="511" w:type="dxa"/>
            <w:tcBorders>
              <w:top w:val="nil"/>
              <w:left w:val="nil"/>
              <w:bottom w:val="single" w:sz="4" w:space="0" w:color="auto"/>
              <w:right w:val="single" w:sz="4" w:space="0" w:color="auto"/>
            </w:tcBorders>
            <w:shd w:val="clear" w:color="auto" w:fill="auto"/>
            <w:noWrap/>
            <w:vAlign w:val="center"/>
            <w:hideMark/>
          </w:tcPr>
          <w:p w14:paraId="6C32744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850</w:t>
            </w:r>
          </w:p>
        </w:tc>
        <w:tc>
          <w:tcPr>
            <w:tcW w:w="781" w:type="dxa"/>
            <w:tcBorders>
              <w:top w:val="nil"/>
              <w:left w:val="nil"/>
              <w:bottom w:val="single" w:sz="4" w:space="0" w:color="auto"/>
              <w:right w:val="single" w:sz="4" w:space="0" w:color="auto"/>
            </w:tcBorders>
            <w:shd w:val="clear" w:color="auto" w:fill="auto"/>
            <w:noWrap/>
            <w:vAlign w:val="center"/>
            <w:hideMark/>
          </w:tcPr>
          <w:p w14:paraId="66A480B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41</w:t>
            </w:r>
          </w:p>
        </w:tc>
        <w:tc>
          <w:tcPr>
            <w:tcW w:w="1233" w:type="dxa"/>
            <w:tcBorders>
              <w:top w:val="nil"/>
              <w:left w:val="nil"/>
              <w:bottom w:val="single" w:sz="4" w:space="0" w:color="auto"/>
              <w:right w:val="single" w:sz="4" w:space="0" w:color="auto"/>
            </w:tcBorders>
            <w:shd w:val="clear" w:color="auto" w:fill="auto"/>
            <w:noWrap/>
            <w:vAlign w:val="bottom"/>
            <w:hideMark/>
          </w:tcPr>
          <w:p w14:paraId="4FE9F48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6F3A271"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89C9F6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B9BF37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Межбюджетные трансферты</w:t>
            </w:r>
          </w:p>
        </w:tc>
        <w:tc>
          <w:tcPr>
            <w:tcW w:w="504" w:type="dxa"/>
            <w:tcBorders>
              <w:top w:val="nil"/>
              <w:left w:val="nil"/>
              <w:bottom w:val="single" w:sz="4" w:space="0" w:color="auto"/>
              <w:right w:val="single" w:sz="4" w:space="0" w:color="auto"/>
            </w:tcBorders>
            <w:shd w:val="clear" w:color="auto" w:fill="auto"/>
            <w:noWrap/>
            <w:vAlign w:val="center"/>
            <w:hideMark/>
          </w:tcPr>
          <w:p w14:paraId="78D79C7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0299FCE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688755E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991 00 78210</w:t>
            </w:r>
          </w:p>
        </w:tc>
        <w:tc>
          <w:tcPr>
            <w:tcW w:w="511" w:type="dxa"/>
            <w:tcBorders>
              <w:top w:val="nil"/>
              <w:left w:val="nil"/>
              <w:bottom w:val="single" w:sz="4" w:space="0" w:color="auto"/>
              <w:right w:val="single" w:sz="4" w:space="0" w:color="auto"/>
            </w:tcBorders>
            <w:shd w:val="clear" w:color="auto" w:fill="auto"/>
            <w:noWrap/>
            <w:vAlign w:val="center"/>
            <w:hideMark/>
          </w:tcPr>
          <w:p w14:paraId="2AF8273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0D042ED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166</w:t>
            </w:r>
          </w:p>
        </w:tc>
        <w:tc>
          <w:tcPr>
            <w:tcW w:w="1233" w:type="dxa"/>
            <w:tcBorders>
              <w:top w:val="nil"/>
              <w:left w:val="nil"/>
              <w:bottom w:val="single" w:sz="4" w:space="0" w:color="auto"/>
              <w:right w:val="single" w:sz="4" w:space="0" w:color="auto"/>
            </w:tcBorders>
            <w:shd w:val="clear" w:color="auto" w:fill="auto"/>
            <w:noWrap/>
            <w:vAlign w:val="bottom"/>
            <w:hideMark/>
          </w:tcPr>
          <w:p w14:paraId="7486804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4885CC9"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BABBF10"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6CDA5D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504" w:type="dxa"/>
            <w:tcBorders>
              <w:top w:val="nil"/>
              <w:left w:val="nil"/>
              <w:bottom w:val="single" w:sz="4" w:space="0" w:color="auto"/>
              <w:right w:val="single" w:sz="4" w:space="0" w:color="auto"/>
            </w:tcBorders>
            <w:shd w:val="clear" w:color="auto" w:fill="auto"/>
            <w:noWrap/>
            <w:vAlign w:val="center"/>
            <w:hideMark/>
          </w:tcPr>
          <w:p w14:paraId="4A614CC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11CB565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40BD397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991 00 78210</w:t>
            </w:r>
          </w:p>
        </w:tc>
        <w:tc>
          <w:tcPr>
            <w:tcW w:w="511" w:type="dxa"/>
            <w:tcBorders>
              <w:top w:val="nil"/>
              <w:left w:val="nil"/>
              <w:bottom w:val="single" w:sz="4" w:space="0" w:color="auto"/>
              <w:right w:val="single" w:sz="4" w:space="0" w:color="auto"/>
            </w:tcBorders>
            <w:shd w:val="clear" w:color="auto" w:fill="auto"/>
            <w:noWrap/>
            <w:vAlign w:val="center"/>
            <w:hideMark/>
          </w:tcPr>
          <w:p w14:paraId="3651E0C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781" w:type="dxa"/>
            <w:tcBorders>
              <w:top w:val="nil"/>
              <w:left w:val="nil"/>
              <w:bottom w:val="single" w:sz="4" w:space="0" w:color="auto"/>
              <w:right w:val="single" w:sz="4" w:space="0" w:color="auto"/>
            </w:tcBorders>
            <w:shd w:val="clear" w:color="auto" w:fill="auto"/>
            <w:noWrap/>
            <w:vAlign w:val="center"/>
            <w:hideMark/>
          </w:tcPr>
          <w:p w14:paraId="7E29BAC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166</w:t>
            </w:r>
          </w:p>
        </w:tc>
        <w:tc>
          <w:tcPr>
            <w:tcW w:w="1233" w:type="dxa"/>
            <w:tcBorders>
              <w:top w:val="nil"/>
              <w:left w:val="nil"/>
              <w:bottom w:val="single" w:sz="4" w:space="0" w:color="auto"/>
              <w:right w:val="single" w:sz="4" w:space="0" w:color="auto"/>
            </w:tcBorders>
            <w:shd w:val="clear" w:color="auto" w:fill="auto"/>
            <w:noWrap/>
            <w:vAlign w:val="bottom"/>
            <w:hideMark/>
          </w:tcPr>
          <w:p w14:paraId="21EFB89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72AB463"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E5C30C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1C8577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504" w:type="dxa"/>
            <w:tcBorders>
              <w:top w:val="nil"/>
              <w:left w:val="nil"/>
              <w:bottom w:val="single" w:sz="4" w:space="0" w:color="auto"/>
              <w:right w:val="single" w:sz="4" w:space="0" w:color="auto"/>
            </w:tcBorders>
            <w:shd w:val="clear" w:color="auto" w:fill="auto"/>
            <w:noWrap/>
            <w:vAlign w:val="center"/>
            <w:hideMark/>
          </w:tcPr>
          <w:p w14:paraId="6DD0AFA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79F036D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0F74E2E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780 00 00000</w:t>
            </w:r>
          </w:p>
        </w:tc>
        <w:tc>
          <w:tcPr>
            <w:tcW w:w="511" w:type="dxa"/>
            <w:tcBorders>
              <w:top w:val="nil"/>
              <w:left w:val="nil"/>
              <w:bottom w:val="single" w:sz="4" w:space="0" w:color="auto"/>
              <w:right w:val="single" w:sz="4" w:space="0" w:color="auto"/>
            </w:tcBorders>
            <w:shd w:val="clear" w:color="auto" w:fill="auto"/>
            <w:noWrap/>
            <w:vAlign w:val="center"/>
            <w:hideMark/>
          </w:tcPr>
          <w:p w14:paraId="123150B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08F2816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120</w:t>
            </w:r>
          </w:p>
        </w:tc>
        <w:tc>
          <w:tcPr>
            <w:tcW w:w="1233" w:type="dxa"/>
            <w:tcBorders>
              <w:top w:val="nil"/>
              <w:left w:val="nil"/>
              <w:bottom w:val="single" w:sz="4" w:space="0" w:color="auto"/>
              <w:right w:val="single" w:sz="4" w:space="0" w:color="auto"/>
            </w:tcBorders>
            <w:shd w:val="clear" w:color="auto" w:fill="auto"/>
            <w:noWrap/>
            <w:vAlign w:val="bottom"/>
            <w:hideMark/>
          </w:tcPr>
          <w:p w14:paraId="5A5B2F1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40DDB71"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C571FC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56B82E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04" w:type="dxa"/>
            <w:tcBorders>
              <w:top w:val="nil"/>
              <w:left w:val="nil"/>
              <w:bottom w:val="single" w:sz="4" w:space="0" w:color="auto"/>
              <w:right w:val="single" w:sz="4" w:space="0" w:color="auto"/>
            </w:tcBorders>
            <w:shd w:val="clear" w:color="auto" w:fill="auto"/>
            <w:noWrap/>
            <w:vAlign w:val="center"/>
            <w:hideMark/>
          </w:tcPr>
          <w:p w14:paraId="38893DF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041C191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44FC06D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780 00 11020</w:t>
            </w:r>
          </w:p>
        </w:tc>
        <w:tc>
          <w:tcPr>
            <w:tcW w:w="511" w:type="dxa"/>
            <w:tcBorders>
              <w:top w:val="nil"/>
              <w:left w:val="nil"/>
              <w:bottom w:val="single" w:sz="4" w:space="0" w:color="auto"/>
              <w:right w:val="single" w:sz="4" w:space="0" w:color="auto"/>
            </w:tcBorders>
            <w:shd w:val="clear" w:color="auto" w:fill="auto"/>
            <w:noWrap/>
            <w:vAlign w:val="center"/>
            <w:hideMark/>
          </w:tcPr>
          <w:p w14:paraId="13A00EE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E68536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120</w:t>
            </w:r>
          </w:p>
        </w:tc>
        <w:tc>
          <w:tcPr>
            <w:tcW w:w="1233" w:type="dxa"/>
            <w:tcBorders>
              <w:top w:val="nil"/>
              <w:left w:val="nil"/>
              <w:bottom w:val="single" w:sz="4" w:space="0" w:color="auto"/>
              <w:right w:val="single" w:sz="4" w:space="0" w:color="auto"/>
            </w:tcBorders>
            <w:shd w:val="clear" w:color="auto" w:fill="auto"/>
            <w:noWrap/>
            <w:vAlign w:val="bottom"/>
            <w:hideMark/>
          </w:tcPr>
          <w:p w14:paraId="0353E1E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EE6FA96"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2A8624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0D03C8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7FAED9F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71ED9BB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1188" w:type="dxa"/>
            <w:tcBorders>
              <w:top w:val="nil"/>
              <w:left w:val="nil"/>
              <w:bottom w:val="single" w:sz="4" w:space="0" w:color="auto"/>
              <w:right w:val="single" w:sz="4" w:space="0" w:color="auto"/>
            </w:tcBorders>
            <w:shd w:val="clear" w:color="auto" w:fill="auto"/>
            <w:noWrap/>
            <w:vAlign w:val="center"/>
            <w:hideMark/>
          </w:tcPr>
          <w:p w14:paraId="437CCA5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780 00 11020</w:t>
            </w:r>
          </w:p>
        </w:tc>
        <w:tc>
          <w:tcPr>
            <w:tcW w:w="511" w:type="dxa"/>
            <w:tcBorders>
              <w:top w:val="nil"/>
              <w:left w:val="nil"/>
              <w:bottom w:val="single" w:sz="4" w:space="0" w:color="auto"/>
              <w:right w:val="single" w:sz="4" w:space="0" w:color="auto"/>
            </w:tcBorders>
            <w:shd w:val="clear" w:color="auto" w:fill="auto"/>
            <w:noWrap/>
            <w:vAlign w:val="center"/>
            <w:hideMark/>
          </w:tcPr>
          <w:p w14:paraId="256AA73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079D093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120</w:t>
            </w:r>
          </w:p>
        </w:tc>
        <w:tc>
          <w:tcPr>
            <w:tcW w:w="1233" w:type="dxa"/>
            <w:tcBorders>
              <w:top w:val="nil"/>
              <w:left w:val="nil"/>
              <w:bottom w:val="single" w:sz="4" w:space="0" w:color="auto"/>
              <w:right w:val="single" w:sz="4" w:space="0" w:color="auto"/>
            </w:tcBorders>
            <w:shd w:val="clear" w:color="auto" w:fill="auto"/>
            <w:noWrap/>
            <w:vAlign w:val="bottom"/>
            <w:hideMark/>
          </w:tcPr>
          <w:p w14:paraId="2E77A44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54A369C"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E28137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27EFD25"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4" w:type="dxa"/>
            <w:tcBorders>
              <w:top w:val="nil"/>
              <w:left w:val="nil"/>
              <w:bottom w:val="single" w:sz="4" w:space="0" w:color="auto"/>
              <w:right w:val="single" w:sz="4" w:space="0" w:color="auto"/>
            </w:tcBorders>
            <w:shd w:val="clear" w:color="auto" w:fill="auto"/>
            <w:noWrap/>
            <w:vAlign w:val="center"/>
            <w:hideMark/>
          </w:tcPr>
          <w:p w14:paraId="7CC22A2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3FD8702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06</w:t>
            </w:r>
          </w:p>
        </w:tc>
        <w:tc>
          <w:tcPr>
            <w:tcW w:w="1188" w:type="dxa"/>
            <w:tcBorders>
              <w:top w:val="nil"/>
              <w:left w:val="nil"/>
              <w:bottom w:val="single" w:sz="4" w:space="0" w:color="auto"/>
              <w:right w:val="single" w:sz="4" w:space="0" w:color="auto"/>
            </w:tcBorders>
            <w:shd w:val="clear" w:color="auto" w:fill="auto"/>
            <w:noWrap/>
            <w:vAlign w:val="center"/>
            <w:hideMark/>
          </w:tcPr>
          <w:p w14:paraId="6D53CC1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42CA014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5A9FAFC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40</w:t>
            </w:r>
          </w:p>
        </w:tc>
        <w:tc>
          <w:tcPr>
            <w:tcW w:w="1233" w:type="dxa"/>
            <w:tcBorders>
              <w:top w:val="nil"/>
              <w:left w:val="nil"/>
              <w:bottom w:val="single" w:sz="4" w:space="0" w:color="auto"/>
              <w:right w:val="single" w:sz="4" w:space="0" w:color="auto"/>
            </w:tcBorders>
            <w:shd w:val="clear" w:color="auto" w:fill="auto"/>
            <w:noWrap/>
            <w:vAlign w:val="bottom"/>
            <w:hideMark/>
          </w:tcPr>
          <w:p w14:paraId="3B27148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D33A459"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B1DDCC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3ABC3E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04" w:type="dxa"/>
            <w:tcBorders>
              <w:top w:val="nil"/>
              <w:left w:val="nil"/>
              <w:bottom w:val="single" w:sz="4" w:space="0" w:color="auto"/>
              <w:right w:val="single" w:sz="4" w:space="0" w:color="auto"/>
            </w:tcBorders>
            <w:shd w:val="clear" w:color="auto" w:fill="auto"/>
            <w:noWrap/>
            <w:vAlign w:val="center"/>
            <w:hideMark/>
          </w:tcPr>
          <w:p w14:paraId="1F86D69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12E289A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06</w:t>
            </w:r>
          </w:p>
        </w:tc>
        <w:tc>
          <w:tcPr>
            <w:tcW w:w="1188" w:type="dxa"/>
            <w:tcBorders>
              <w:top w:val="nil"/>
              <w:left w:val="nil"/>
              <w:bottom w:val="single" w:sz="4" w:space="0" w:color="auto"/>
              <w:right w:val="single" w:sz="4" w:space="0" w:color="auto"/>
            </w:tcBorders>
            <w:shd w:val="clear" w:color="auto" w:fill="auto"/>
            <w:noWrap/>
            <w:vAlign w:val="center"/>
            <w:hideMark/>
          </w:tcPr>
          <w:p w14:paraId="17C8047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991 00 00000</w:t>
            </w:r>
          </w:p>
        </w:tc>
        <w:tc>
          <w:tcPr>
            <w:tcW w:w="511" w:type="dxa"/>
            <w:tcBorders>
              <w:top w:val="nil"/>
              <w:left w:val="nil"/>
              <w:bottom w:val="single" w:sz="4" w:space="0" w:color="auto"/>
              <w:right w:val="single" w:sz="4" w:space="0" w:color="auto"/>
            </w:tcBorders>
            <w:shd w:val="clear" w:color="auto" w:fill="auto"/>
            <w:noWrap/>
            <w:vAlign w:val="center"/>
            <w:hideMark/>
          </w:tcPr>
          <w:p w14:paraId="6F5F3A0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3428D6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w:t>
            </w:r>
          </w:p>
        </w:tc>
        <w:tc>
          <w:tcPr>
            <w:tcW w:w="1233" w:type="dxa"/>
            <w:tcBorders>
              <w:top w:val="nil"/>
              <w:left w:val="nil"/>
              <w:bottom w:val="single" w:sz="4" w:space="0" w:color="auto"/>
              <w:right w:val="single" w:sz="4" w:space="0" w:color="auto"/>
            </w:tcBorders>
            <w:shd w:val="clear" w:color="auto" w:fill="auto"/>
            <w:noWrap/>
            <w:vAlign w:val="bottom"/>
            <w:hideMark/>
          </w:tcPr>
          <w:p w14:paraId="1B37F80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F1ED99F"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134C8D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108D5A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Межбюджетные трансферты </w:t>
            </w:r>
          </w:p>
        </w:tc>
        <w:tc>
          <w:tcPr>
            <w:tcW w:w="504" w:type="dxa"/>
            <w:tcBorders>
              <w:top w:val="nil"/>
              <w:left w:val="nil"/>
              <w:bottom w:val="single" w:sz="4" w:space="0" w:color="auto"/>
              <w:right w:val="single" w:sz="4" w:space="0" w:color="auto"/>
            </w:tcBorders>
            <w:shd w:val="clear" w:color="auto" w:fill="auto"/>
            <w:noWrap/>
            <w:vAlign w:val="center"/>
            <w:hideMark/>
          </w:tcPr>
          <w:p w14:paraId="7AF8B4A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3236DD1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06</w:t>
            </w:r>
          </w:p>
        </w:tc>
        <w:tc>
          <w:tcPr>
            <w:tcW w:w="1188" w:type="dxa"/>
            <w:tcBorders>
              <w:top w:val="nil"/>
              <w:left w:val="nil"/>
              <w:bottom w:val="single" w:sz="4" w:space="0" w:color="auto"/>
              <w:right w:val="single" w:sz="4" w:space="0" w:color="auto"/>
            </w:tcBorders>
            <w:shd w:val="clear" w:color="auto" w:fill="auto"/>
            <w:noWrap/>
            <w:vAlign w:val="center"/>
            <w:hideMark/>
          </w:tcPr>
          <w:p w14:paraId="7DCD337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991 00 78210</w:t>
            </w:r>
          </w:p>
        </w:tc>
        <w:tc>
          <w:tcPr>
            <w:tcW w:w="511" w:type="dxa"/>
            <w:tcBorders>
              <w:top w:val="nil"/>
              <w:left w:val="nil"/>
              <w:bottom w:val="single" w:sz="4" w:space="0" w:color="auto"/>
              <w:right w:val="single" w:sz="4" w:space="0" w:color="auto"/>
            </w:tcBorders>
            <w:shd w:val="clear" w:color="auto" w:fill="auto"/>
            <w:noWrap/>
            <w:vAlign w:val="center"/>
            <w:hideMark/>
          </w:tcPr>
          <w:p w14:paraId="443B5FB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4D3345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w:t>
            </w:r>
          </w:p>
        </w:tc>
        <w:tc>
          <w:tcPr>
            <w:tcW w:w="1233" w:type="dxa"/>
            <w:tcBorders>
              <w:top w:val="nil"/>
              <w:left w:val="nil"/>
              <w:bottom w:val="single" w:sz="4" w:space="0" w:color="auto"/>
              <w:right w:val="single" w:sz="4" w:space="0" w:color="auto"/>
            </w:tcBorders>
            <w:shd w:val="clear" w:color="auto" w:fill="auto"/>
            <w:noWrap/>
            <w:vAlign w:val="bottom"/>
            <w:hideMark/>
          </w:tcPr>
          <w:p w14:paraId="258CA19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D0FDF16"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D8F671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1732F1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504" w:type="dxa"/>
            <w:tcBorders>
              <w:top w:val="nil"/>
              <w:left w:val="nil"/>
              <w:bottom w:val="single" w:sz="4" w:space="0" w:color="auto"/>
              <w:right w:val="single" w:sz="4" w:space="0" w:color="auto"/>
            </w:tcBorders>
            <w:shd w:val="clear" w:color="auto" w:fill="auto"/>
            <w:noWrap/>
            <w:vAlign w:val="center"/>
            <w:hideMark/>
          </w:tcPr>
          <w:p w14:paraId="3AE1FBF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0A8CFE1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06</w:t>
            </w:r>
          </w:p>
        </w:tc>
        <w:tc>
          <w:tcPr>
            <w:tcW w:w="1188" w:type="dxa"/>
            <w:tcBorders>
              <w:top w:val="nil"/>
              <w:left w:val="nil"/>
              <w:bottom w:val="single" w:sz="4" w:space="0" w:color="auto"/>
              <w:right w:val="single" w:sz="4" w:space="0" w:color="auto"/>
            </w:tcBorders>
            <w:shd w:val="clear" w:color="auto" w:fill="auto"/>
            <w:noWrap/>
            <w:vAlign w:val="center"/>
            <w:hideMark/>
          </w:tcPr>
          <w:p w14:paraId="5DFB995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991 00 78210</w:t>
            </w:r>
          </w:p>
        </w:tc>
        <w:tc>
          <w:tcPr>
            <w:tcW w:w="511" w:type="dxa"/>
            <w:tcBorders>
              <w:top w:val="nil"/>
              <w:left w:val="nil"/>
              <w:bottom w:val="single" w:sz="4" w:space="0" w:color="auto"/>
              <w:right w:val="single" w:sz="4" w:space="0" w:color="auto"/>
            </w:tcBorders>
            <w:shd w:val="clear" w:color="auto" w:fill="auto"/>
            <w:noWrap/>
            <w:vAlign w:val="center"/>
            <w:hideMark/>
          </w:tcPr>
          <w:p w14:paraId="1837275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781" w:type="dxa"/>
            <w:tcBorders>
              <w:top w:val="nil"/>
              <w:left w:val="nil"/>
              <w:bottom w:val="single" w:sz="4" w:space="0" w:color="auto"/>
              <w:right w:val="single" w:sz="4" w:space="0" w:color="auto"/>
            </w:tcBorders>
            <w:shd w:val="clear" w:color="auto" w:fill="auto"/>
            <w:noWrap/>
            <w:vAlign w:val="center"/>
            <w:hideMark/>
          </w:tcPr>
          <w:p w14:paraId="16EC913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w:t>
            </w:r>
          </w:p>
        </w:tc>
        <w:tc>
          <w:tcPr>
            <w:tcW w:w="1233" w:type="dxa"/>
            <w:tcBorders>
              <w:top w:val="nil"/>
              <w:left w:val="nil"/>
              <w:bottom w:val="single" w:sz="4" w:space="0" w:color="auto"/>
              <w:right w:val="single" w:sz="4" w:space="0" w:color="auto"/>
            </w:tcBorders>
            <w:shd w:val="clear" w:color="auto" w:fill="auto"/>
            <w:noWrap/>
            <w:vAlign w:val="bottom"/>
            <w:hideMark/>
          </w:tcPr>
          <w:p w14:paraId="0C8CB53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73A06DF"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4EE110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C0F2E2E"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Резервные фонды</w:t>
            </w:r>
          </w:p>
        </w:tc>
        <w:tc>
          <w:tcPr>
            <w:tcW w:w="504" w:type="dxa"/>
            <w:tcBorders>
              <w:top w:val="nil"/>
              <w:left w:val="nil"/>
              <w:bottom w:val="single" w:sz="4" w:space="0" w:color="auto"/>
              <w:right w:val="single" w:sz="4" w:space="0" w:color="auto"/>
            </w:tcBorders>
            <w:shd w:val="clear" w:color="auto" w:fill="auto"/>
            <w:noWrap/>
            <w:vAlign w:val="center"/>
            <w:hideMark/>
          </w:tcPr>
          <w:p w14:paraId="5D6B53E1"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797DCF47"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11</w:t>
            </w:r>
          </w:p>
        </w:tc>
        <w:tc>
          <w:tcPr>
            <w:tcW w:w="1188" w:type="dxa"/>
            <w:tcBorders>
              <w:top w:val="nil"/>
              <w:left w:val="nil"/>
              <w:bottom w:val="single" w:sz="4" w:space="0" w:color="auto"/>
              <w:right w:val="single" w:sz="4" w:space="0" w:color="auto"/>
            </w:tcBorders>
            <w:shd w:val="clear" w:color="auto" w:fill="auto"/>
            <w:noWrap/>
            <w:vAlign w:val="center"/>
            <w:hideMark/>
          </w:tcPr>
          <w:p w14:paraId="6A85D04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2A93120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672743CC"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500</w:t>
            </w:r>
          </w:p>
        </w:tc>
        <w:tc>
          <w:tcPr>
            <w:tcW w:w="1233" w:type="dxa"/>
            <w:tcBorders>
              <w:top w:val="nil"/>
              <w:left w:val="nil"/>
              <w:bottom w:val="single" w:sz="4" w:space="0" w:color="auto"/>
              <w:right w:val="single" w:sz="4" w:space="0" w:color="auto"/>
            </w:tcBorders>
            <w:shd w:val="clear" w:color="auto" w:fill="auto"/>
            <w:noWrap/>
            <w:vAlign w:val="bottom"/>
            <w:hideMark/>
          </w:tcPr>
          <w:p w14:paraId="6860DE3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7AA77BE"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82694D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B29EC2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04" w:type="dxa"/>
            <w:tcBorders>
              <w:top w:val="nil"/>
              <w:left w:val="nil"/>
              <w:bottom w:val="single" w:sz="4" w:space="0" w:color="auto"/>
              <w:right w:val="single" w:sz="4" w:space="0" w:color="auto"/>
            </w:tcBorders>
            <w:shd w:val="clear" w:color="auto" w:fill="auto"/>
            <w:noWrap/>
            <w:vAlign w:val="center"/>
            <w:hideMark/>
          </w:tcPr>
          <w:p w14:paraId="5255766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33AC05E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11</w:t>
            </w:r>
          </w:p>
        </w:tc>
        <w:tc>
          <w:tcPr>
            <w:tcW w:w="1188" w:type="dxa"/>
            <w:tcBorders>
              <w:top w:val="nil"/>
              <w:left w:val="nil"/>
              <w:bottom w:val="single" w:sz="4" w:space="0" w:color="auto"/>
              <w:right w:val="single" w:sz="4" w:space="0" w:color="auto"/>
            </w:tcBorders>
            <w:shd w:val="clear" w:color="auto" w:fill="auto"/>
            <w:noWrap/>
            <w:vAlign w:val="center"/>
            <w:hideMark/>
          </w:tcPr>
          <w:p w14:paraId="696BBA3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991 00 00000</w:t>
            </w:r>
          </w:p>
        </w:tc>
        <w:tc>
          <w:tcPr>
            <w:tcW w:w="511" w:type="dxa"/>
            <w:tcBorders>
              <w:top w:val="nil"/>
              <w:left w:val="nil"/>
              <w:bottom w:val="single" w:sz="4" w:space="0" w:color="auto"/>
              <w:right w:val="single" w:sz="4" w:space="0" w:color="auto"/>
            </w:tcBorders>
            <w:shd w:val="clear" w:color="auto" w:fill="auto"/>
            <w:noWrap/>
            <w:vAlign w:val="center"/>
            <w:hideMark/>
          </w:tcPr>
          <w:p w14:paraId="64D3085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0EF425A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500</w:t>
            </w:r>
          </w:p>
        </w:tc>
        <w:tc>
          <w:tcPr>
            <w:tcW w:w="1233" w:type="dxa"/>
            <w:tcBorders>
              <w:top w:val="nil"/>
              <w:left w:val="nil"/>
              <w:bottom w:val="single" w:sz="4" w:space="0" w:color="auto"/>
              <w:right w:val="single" w:sz="4" w:space="0" w:color="auto"/>
            </w:tcBorders>
            <w:shd w:val="clear" w:color="auto" w:fill="auto"/>
            <w:noWrap/>
            <w:vAlign w:val="bottom"/>
            <w:hideMark/>
          </w:tcPr>
          <w:p w14:paraId="47558A6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EDA76FF"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1C078F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FED2D0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Резервные фонды местной администрации</w:t>
            </w:r>
          </w:p>
        </w:tc>
        <w:tc>
          <w:tcPr>
            <w:tcW w:w="504" w:type="dxa"/>
            <w:tcBorders>
              <w:top w:val="nil"/>
              <w:left w:val="nil"/>
              <w:bottom w:val="single" w:sz="4" w:space="0" w:color="auto"/>
              <w:right w:val="single" w:sz="4" w:space="0" w:color="auto"/>
            </w:tcBorders>
            <w:shd w:val="clear" w:color="auto" w:fill="auto"/>
            <w:noWrap/>
            <w:vAlign w:val="center"/>
            <w:hideMark/>
          </w:tcPr>
          <w:p w14:paraId="78E5B0E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1EC0407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11</w:t>
            </w:r>
          </w:p>
        </w:tc>
        <w:tc>
          <w:tcPr>
            <w:tcW w:w="1188" w:type="dxa"/>
            <w:tcBorders>
              <w:top w:val="nil"/>
              <w:left w:val="nil"/>
              <w:bottom w:val="single" w:sz="4" w:space="0" w:color="auto"/>
              <w:right w:val="single" w:sz="4" w:space="0" w:color="auto"/>
            </w:tcBorders>
            <w:shd w:val="clear" w:color="auto" w:fill="auto"/>
            <w:vAlign w:val="center"/>
            <w:hideMark/>
          </w:tcPr>
          <w:p w14:paraId="507712F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99 1 0079990</w:t>
            </w:r>
          </w:p>
        </w:tc>
        <w:tc>
          <w:tcPr>
            <w:tcW w:w="511" w:type="dxa"/>
            <w:tcBorders>
              <w:top w:val="nil"/>
              <w:left w:val="nil"/>
              <w:bottom w:val="single" w:sz="4" w:space="0" w:color="auto"/>
              <w:right w:val="single" w:sz="4" w:space="0" w:color="auto"/>
            </w:tcBorders>
            <w:shd w:val="clear" w:color="auto" w:fill="auto"/>
            <w:noWrap/>
            <w:vAlign w:val="center"/>
            <w:hideMark/>
          </w:tcPr>
          <w:p w14:paraId="03205F5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0BF7120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500</w:t>
            </w:r>
          </w:p>
        </w:tc>
        <w:tc>
          <w:tcPr>
            <w:tcW w:w="1233" w:type="dxa"/>
            <w:tcBorders>
              <w:top w:val="nil"/>
              <w:left w:val="nil"/>
              <w:bottom w:val="single" w:sz="4" w:space="0" w:color="auto"/>
              <w:right w:val="single" w:sz="4" w:space="0" w:color="auto"/>
            </w:tcBorders>
            <w:shd w:val="clear" w:color="auto" w:fill="auto"/>
            <w:noWrap/>
            <w:vAlign w:val="bottom"/>
            <w:hideMark/>
          </w:tcPr>
          <w:p w14:paraId="207B8CE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42B6307"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E13D87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A64E5E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Резервные средства</w:t>
            </w:r>
          </w:p>
        </w:tc>
        <w:tc>
          <w:tcPr>
            <w:tcW w:w="504" w:type="dxa"/>
            <w:tcBorders>
              <w:top w:val="nil"/>
              <w:left w:val="nil"/>
              <w:bottom w:val="single" w:sz="4" w:space="0" w:color="auto"/>
              <w:right w:val="single" w:sz="4" w:space="0" w:color="auto"/>
            </w:tcBorders>
            <w:shd w:val="clear" w:color="auto" w:fill="auto"/>
            <w:noWrap/>
            <w:vAlign w:val="center"/>
            <w:hideMark/>
          </w:tcPr>
          <w:p w14:paraId="4BD505D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464D0B8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11</w:t>
            </w:r>
          </w:p>
        </w:tc>
        <w:tc>
          <w:tcPr>
            <w:tcW w:w="1188" w:type="dxa"/>
            <w:tcBorders>
              <w:top w:val="nil"/>
              <w:left w:val="nil"/>
              <w:bottom w:val="single" w:sz="4" w:space="0" w:color="auto"/>
              <w:right w:val="single" w:sz="4" w:space="0" w:color="auto"/>
            </w:tcBorders>
            <w:shd w:val="clear" w:color="auto" w:fill="auto"/>
            <w:vAlign w:val="center"/>
            <w:hideMark/>
          </w:tcPr>
          <w:p w14:paraId="14C0036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99 1 0079990</w:t>
            </w:r>
          </w:p>
        </w:tc>
        <w:tc>
          <w:tcPr>
            <w:tcW w:w="511" w:type="dxa"/>
            <w:tcBorders>
              <w:top w:val="nil"/>
              <w:left w:val="nil"/>
              <w:bottom w:val="single" w:sz="4" w:space="0" w:color="auto"/>
              <w:right w:val="single" w:sz="4" w:space="0" w:color="auto"/>
            </w:tcBorders>
            <w:shd w:val="clear" w:color="auto" w:fill="auto"/>
            <w:noWrap/>
            <w:vAlign w:val="center"/>
            <w:hideMark/>
          </w:tcPr>
          <w:p w14:paraId="254F333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870</w:t>
            </w:r>
          </w:p>
        </w:tc>
        <w:tc>
          <w:tcPr>
            <w:tcW w:w="781" w:type="dxa"/>
            <w:tcBorders>
              <w:top w:val="nil"/>
              <w:left w:val="nil"/>
              <w:bottom w:val="single" w:sz="4" w:space="0" w:color="auto"/>
              <w:right w:val="single" w:sz="4" w:space="0" w:color="auto"/>
            </w:tcBorders>
            <w:shd w:val="clear" w:color="auto" w:fill="auto"/>
            <w:noWrap/>
            <w:vAlign w:val="center"/>
            <w:hideMark/>
          </w:tcPr>
          <w:p w14:paraId="6A6D035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500</w:t>
            </w:r>
          </w:p>
        </w:tc>
        <w:tc>
          <w:tcPr>
            <w:tcW w:w="1233" w:type="dxa"/>
            <w:tcBorders>
              <w:top w:val="nil"/>
              <w:left w:val="nil"/>
              <w:bottom w:val="single" w:sz="4" w:space="0" w:color="auto"/>
              <w:right w:val="single" w:sz="4" w:space="0" w:color="auto"/>
            </w:tcBorders>
            <w:shd w:val="clear" w:color="auto" w:fill="auto"/>
            <w:noWrap/>
            <w:vAlign w:val="bottom"/>
            <w:hideMark/>
          </w:tcPr>
          <w:p w14:paraId="7327426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AEAEB47"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F82D5E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9545734"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Другие общегосударственные вопросы</w:t>
            </w:r>
          </w:p>
        </w:tc>
        <w:tc>
          <w:tcPr>
            <w:tcW w:w="504" w:type="dxa"/>
            <w:tcBorders>
              <w:top w:val="nil"/>
              <w:left w:val="nil"/>
              <w:bottom w:val="single" w:sz="4" w:space="0" w:color="auto"/>
              <w:right w:val="single" w:sz="4" w:space="0" w:color="auto"/>
            </w:tcBorders>
            <w:shd w:val="clear" w:color="auto" w:fill="auto"/>
            <w:noWrap/>
            <w:vAlign w:val="center"/>
            <w:hideMark/>
          </w:tcPr>
          <w:p w14:paraId="63A25BC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66A6CA3C"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27A958C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26C0BE1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4B49375F"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2546</w:t>
            </w:r>
          </w:p>
        </w:tc>
        <w:tc>
          <w:tcPr>
            <w:tcW w:w="1233" w:type="dxa"/>
            <w:tcBorders>
              <w:top w:val="nil"/>
              <w:left w:val="nil"/>
              <w:bottom w:val="single" w:sz="4" w:space="0" w:color="auto"/>
              <w:right w:val="single" w:sz="4" w:space="0" w:color="auto"/>
            </w:tcBorders>
            <w:shd w:val="clear" w:color="auto" w:fill="auto"/>
            <w:noWrap/>
            <w:vAlign w:val="center"/>
            <w:hideMark/>
          </w:tcPr>
          <w:p w14:paraId="52DE0822"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r>
      <w:tr w:rsidR="003F63D7" w:rsidRPr="003F63D7" w14:paraId="71F512FE"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1150BDF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195596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04" w:type="dxa"/>
            <w:tcBorders>
              <w:top w:val="nil"/>
              <w:left w:val="nil"/>
              <w:bottom w:val="single" w:sz="4" w:space="0" w:color="auto"/>
              <w:right w:val="single" w:sz="4" w:space="0" w:color="auto"/>
            </w:tcBorders>
            <w:shd w:val="clear" w:color="auto" w:fill="auto"/>
            <w:noWrap/>
            <w:vAlign w:val="center"/>
            <w:hideMark/>
          </w:tcPr>
          <w:p w14:paraId="399434C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05B9F7D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4A65870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710 00 00000</w:t>
            </w:r>
          </w:p>
        </w:tc>
        <w:tc>
          <w:tcPr>
            <w:tcW w:w="511" w:type="dxa"/>
            <w:tcBorders>
              <w:top w:val="nil"/>
              <w:left w:val="nil"/>
              <w:bottom w:val="single" w:sz="4" w:space="0" w:color="auto"/>
              <w:right w:val="single" w:sz="4" w:space="0" w:color="auto"/>
            </w:tcBorders>
            <w:shd w:val="clear" w:color="auto" w:fill="auto"/>
            <w:noWrap/>
            <w:vAlign w:val="center"/>
            <w:hideMark/>
          </w:tcPr>
          <w:p w14:paraId="33FA4A3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3FF34E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2470</w:t>
            </w:r>
          </w:p>
        </w:tc>
        <w:tc>
          <w:tcPr>
            <w:tcW w:w="1233" w:type="dxa"/>
            <w:tcBorders>
              <w:top w:val="nil"/>
              <w:left w:val="nil"/>
              <w:bottom w:val="single" w:sz="4" w:space="0" w:color="auto"/>
              <w:right w:val="single" w:sz="4" w:space="0" w:color="auto"/>
            </w:tcBorders>
            <w:shd w:val="clear" w:color="auto" w:fill="auto"/>
            <w:noWrap/>
            <w:vAlign w:val="center"/>
            <w:hideMark/>
          </w:tcPr>
          <w:p w14:paraId="109CFF2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B9D04BD"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1E6915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5625BD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Закупки товаров работ услуг для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096A51E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4ED3C12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2CA52F7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710 00 20010</w:t>
            </w:r>
          </w:p>
        </w:tc>
        <w:tc>
          <w:tcPr>
            <w:tcW w:w="511" w:type="dxa"/>
            <w:tcBorders>
              <w:top w:val="nil"/>
              <w:left w:val="nil"/>
              <w:bottom w:val="single" w:sz="4" w:space="0" w:color="auto"/>
              <w:right w:val="single" w:sz="4" w:space="0" w:color="auto"/>
            </w:tcBorders>
            <w:shd w:val="clear" w:color="auto" w:fill="auto"/>
            <w:noWrap/>
            <w:vAlign w:val="center"/>
            <w:hideMark/>
          </w:tcPr>
          <w:p w14:paraId="581B84B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2BFEE3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2370</w:t>
            </w:r>
          </w:p>
        </w:tc>
        <w:tc>
          <w:tcPr>
            <w:tcW w:w="1233" w:type="dxa"/>
            <w:tcBorders>
              <w:top w:val="nil"/>
              <w:left w:val="nil"/>
              <w:bottom w:val="single" w:sz="4" w:space="0" w:color="auto"/>
              <w:right w:val="single" w:sz="4" w:space="0" w:color="auto"/>
            </w:tcBorders>
            <w:shd w:val="clear" w:color="auto" w:fill="auto"/>
            <w:noWrap/>
            <w:vAlign w:val="center"/>
            <w:hideMark/>
          </w:tcPr>
          <w:p w14:paraId="0822D6F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4521E67"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11CBA60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CADD69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04" w:type="dxa"/>
            <w:tcBorders>
              <w:top w:val="nil"/>
              <w:left w:val="nil"/>
              <w:bottom w:val="single" w:sz="4" w:space="0" w:color="auto"/>
              <w:right w:val="single" w:sz="4" w:space="0" w:color="auto"/>
            </w:tcBorders>
            <w:shd w:val="clear" w:color="auto" w:fill="auto"/>
            <w:noWrap/>
            <w:vAlign w:val="center"/>
            <w:hideMark/>
          </w:tcPr>
          <w:p w14:paraId="440EAD4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021A8D1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4FA4188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710 00 20010</w:t>
            </w:r>
          </w:p>
        </w:tc>
        <w:tc>
          <w:tcPr>
            <w:tcW w:w="511" w:type="dxa"/>
            <w:tcBorders>
              <w:top w:val="nil"/>
              <w:left w:val="nil"/>
              <w:bottom w:val="single" w:sz="4" w:space="0" w:color="auto"/>
              <w:right w:val="single" w:sz="4" w:space="0" w:color="auto"/>
            </w:tcBorders>
            <w:shd w:val="clear" w:color="auto" w:fill="auto"/>
            <w:noWrap/>
            <w:vAlign w:val="center"/>
            <w:hideMark/>
          </w:tcPr>
          <w:p w14:paraId="654CE29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519D572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2370</w:t>
            </w:r>
          </w:p>
        </w:tc>
        <w:tc>
          <w:tcPr>
            <w:tcW w:w="1233" w:type="dxa"/>
            <w:tcBorders>
              <w:top w:val="nil"/>
              <w:left w:val="nil"/>
              <w:bottom w:val="single" w:sz="4" w:space="0" w:color="auto"/>
              <w:right w:val="single" w:sz="4" w:space="0" w:color="auto"/>
            </w:tcBorders>
            <w:shd w:val="clear" w:color="auto" w:fill="auto"/>
            <w:noWrap/>
            <w:vAlign w:val="bottom"/>
            <w:hideMark/>
          </w:tcPr>
          <w:p w14:paraId="1C264C8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1305D9A"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D64FC9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63BA01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3F63D7">
              <w:rPr>
                <w:rFonts w:ascii="Times New Roman" w:eastAsia="Times New Roman" w:hAnsi="Times New Roman" w:cs="Times New Roman"/>
                <w:sz w:val="16"/>
                <w:szCs w:val="16"/>
                <w:lang w:eastAsia="ru-RU"/>
              </w:rPr>
              <w:t>гг</w:t>
            </w:r>
            <w:proofErr w:type="spellEnd"/>
            <w:r w:rsidRPr="003F63D7">
              <w:rPr>
                <w:rFonts w:ascii="Times New Roman" w:eastAsia="Times New Roman" w:hAnsi="Times New Roman" w:cs="Times New Roman"/>
                <w:sz w:val="16"/>
                <w:szCs w:val="16"/>
                <w:lang w:eastAsia="ru-RU"/>
              </w:rPr>
              <w:t>"</w:t>
            </w:r>
          </w:p>
        </w:tc>
        <w:tc>
          <w:tcPr>
            <w:tcW w:w="504" w:type="dxa"/>
            <w:tcBorders>
              <w:top w:val="nil"/>
              <w:left w:val="nil"/>
              <w:bottom w:val="single" w:sz="4" w:space="0" w:color="auto"/>
              <w:right w:val="single" w:sz="4" w:space="0" w:color="auto"/>
            </w:tcBorders>
            <w:shd w:val="clear" w:color="auto" w:fill="auto"/>
            <w:noWrap/>
            <w:vAlign w:val="center"/>
            <w:hideMark/>
          </w:tcPr>
          <w:p w14:paraId="3878C39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0BF4EED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4E7ABC2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710 00 90010</w:t>
            </w:r>
          </w:p>
        </w:tc>
        <w:tc>
          <w:tcPr>
            <w:tcW w:w="511" w:type="dxa"/>
            <w:tcBorders>
              <w:top w:val="nil"/>
              <w:left w:val="nil"/>
              <w:bottom w:val="single" w:sz="4" w:space="0" w:color="auto"/>
              <w:right w:val="single" w:sz="4" w:space="0" w:color="auto"/>
            </w:tcBorders>
            <w:shd w:val="clear" w:color="auto" w:fill="auto"/>
            <w:noWrap/>
            <w:vAlign w:val="center"/>
            <w:hideMark/>
          </w:tcPr>
          <w:p w14:paraId="5590805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398DD4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w:t>
            </w:r>
          </w:p>
        </w:tc>
        <w:tc>
          <w:tcPr>
            <w:tcW w:w="1233" w:type="dxa"/>
            <w:tcBorders>
              <w:top w:val="nil"/>
              <w:left w:val="nil"/>
              <w:bottom w:val="single" w:sz="4" w:space="0" w:color="auto"/>
              <w:right w:val="single" w:sz="4" w:space="0" w:color="auto"/>
            </w:tcBorders>
            <w:shd w:val="clear" w:color="auto" w:fill="auto"/>
            <w:noWrap/>
            <w:vAlign w:val="bottom"/>
            <w:hideMark/>
          </w:tcPr>
          <w:p w14:paraId="3A6DCBC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63C86B4"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783A68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0984AC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Уплата налогов, сборов и иных платежей</w:t>
            </w:r>
          </w:p>
        </w:tc>
        <w:tc>
          <w:tcPr>
            <w:tcW w:w="504" w:type="dxa"/>
            <w:tcBorders>
              <w:top w:val="nil"/>
              <w:left w:val="nil"/>
              <w:bottom w:val="single" w:sz="4" w:space="0" w:color="auto"/>
              <w:right w:val="single" w:sz="4" w:space="0" w:color="auto"/>
            </w:tcBorders>
            <w:shd w:val="clear" w:color="auto" w:fill="auto"/>
            <w:noWrap/>
            <w:vAlign w:val="center"/>
            <w:hideMark/>
          </w:tcPr>
          <w:p w14:paraId="1D78B36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3A87D98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08B0D8B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710 00 90010</w:t>
            </w:r>
          </w:p>
        </w:tc>
        <w:tc>
          <w:tcPr>
            <w:tcW w:w="511" w:type="dxa"/>
            <w:tcBorders>
              <w:top w:val="nil"/>
              <w:left w:val="nil"/>
              <w:bottom w:val="single" w:sz="4" w:space="0" w:color="auto"/>
              <w:right w:val="single" w:sz="4" w:space="0" w:color="auto"/>
            </w:tcBorders>
            <w:shd w:val="clear" w:color="auto" w:fill="auto"/>
            <w:noWrap/>
            <w:vAlign w:val="center"/>
            <w:hideMark/>
          </w:tcPr>
          <w:p w14:paraId="0377126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850</w:t>
            </w:r>
          </w:p>
        </w:tc>
        <w:tc>
          <w:tcPr>
            <w:tcW w:w="781" w:type="dxa"/>
            <w:tcBorders>
              <w:top w:val="nil"/>
              <w:left w:val="nil"/>
              <w:bottom w:val="single" w:sz="4" w:space="0" w:color="auto"/>
              <w:right w:val="single" w:sz="4" w:space="0" w:color="auto"/>
            </w:tcBorders>
            <w:shd w:val="clear" w:color="auto" w:fill="auto"/>
            <w:noWrap/>
            <w:vAlign w:val="center"/>
            <w:hideMark/>
          </w:tcPr>
          <w:p w14:paraId="0A09505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w:t>
            </w:r>
          </w:p>
        </w:tc>
        <w:tc>
          <w:tcPr>
            <w:tcW w:w="1233" w:type="dxa"/>
            <w:tcBorders>
              <w:top w:val="nil"/>
              <w:left w:val="nil"/>
              <w:bottom w:val="single" w:sz="4" w:space="0" w:color="auto"/>
              <w:right w:val="single" w:sz="4" w:space="0" w:color="auto"/>
            </w:tcBorders>
            <w:shd w:val="clear" w:color="auto" w:fill="auto"/>
            <w:noWrap/>
            <w:vAlign w:val="bottom"/>
            <w:hideMark/>
          </w:tcPr>
          <w:p w14:paraId="225C9E9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43D74C7"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B0899A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3FB9BF2"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04" w:type="dxa"/>
            <w:tcBorders>
              <w:top w:val="nil"/>
              <w:left w:val="nil"/>
              <w:bottom w:val="single" w:sz="4" w:space="0" w:color="auto"/>
              <w:right w:val="single" w:sz="4" w:space="0" w:color="auto"/>
            </w:tcBorders>
            <w:shd w:val="clear" w:color="auto" w:fill="auto"/>
            <w:noWrap/>
            <w:vAlign w:val="center"/>
            <w:hideMark/>
          </w:tcPr>
          <w:p w14:paraId="269A6B8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0D1CFBD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2BF6CF2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991 00 00000</w:t>
            </w:r>
          </w:p>
        </w:tc>
        <w:tc>
          <w:tcPr>
            <w:tcW w:w="511" w:type="dxa"/>
            <w:tcBorders>
              <w:top w:val="nil"/>
              <w:left w:val="nil"/>
              <w:bottom w:val="single" w:sz="4" w:space="0" w:color="auto"/>
              <w:right w:val="single" w:sz="4" w:space="0" w:color="auto"/>
            </w:tcBorders>
            <w:shd w:val="clear" w:color="auto" w:fill="auto"/>
            <w:noWrap/>
            <w:vAlign w:val="center"/>
            <w:hideMark/>
          </w:tcPr>
          <w:p w14:paraId="3676202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6CBB495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41</w:t>
            </w:r>
          </w:p>
        </w:tc>
        <w:tc>
          <w:tcPr>
            <w:tcW w:w="1233" w:type="dxa"/>
            <w:tcBorders>
              <w:top w:val="nil"/>
              <w:left w:val="nil"/>
              <w:bottom w:val="single" w:sz="4" w:space="0" w:color="auto"/>
              <w:right w:val="single" w:sz="4" w:space="0" w:color="auto"/>
            </w:tcBorders>
            <w:shd w:val="clear" w:color="auto" w:fill="auto"/>
            <w:noWrap/>
            <w:vAlign w:val="bottom"/>
            <w:hideMark/>
          </w:tcPr>
          <w:p w14:paraId="67FA312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A6C0067"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4B5993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5C378D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Межбюджетные трансферты</w:t>
            </w:r>
          </w:p>
        </w:tc>
        <w:tc>
          <w:tcPr>
            <w:tcW w:w="504" w:type="dxa"/>
            <w:tcBorders>
              <w:top w:val="nil"/>
              <w:left w:val="nil"/>
              <w:bottom w:val="single" w:sz="4" w:space="0" w:color="auto"/>
              <w:right w:val="single" w:sz="4" w:space="0" w:color="auto"/>
            </w:tcBorders>
            <w:shd w:val="clear" w:color="auto" w:fill="auto"/>
            <w:noWrap/>
            <w:vAlign w:val="center"/>
            <w:hideMark/>
          </w:tcPr>
          <w:p w14:paraId="36FEDFB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6AD937A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2A383EF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991 00 78210</w:t>
            </w:r>
          </w:p>
        </w:tc>
        <w:tc>
          <w:tcPr>
            <w:tcW w:w="511" w:type="dxa"/>
            <w:tcBorders>
              <w:top w:val="nil"/>
              <w:left w:val="nil"/>
              <w:bottom w:val="single" w:sz="4" w:space="0" w:color="auto"/>
              <w:right w:val="single" w:sz="4" w:space="0" w:color="auto"/>
            </w:tcBorders>
            <w:shd w:val="clear" w:color="auto" w:fill="auto"/>
            <w:noWrap/>
            <w:vAlign w:val="center"/>
            <w:hideMark/>
          </w:tcPr>
          <w:p w14:paraId="4AD50A3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69F58A1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41</w:t>
            </w:r>
          </w:p>
        </w:tc>
        <w:tc>
          <w:tcPr>
            <w:tcW w:w="1233" w:type="dxa"/>
            <w:tcBorders>
              <w:top w:val="nil"/>
              <w:left w:val="nil"/>
              <w:bottom w:val="single" w:sz="4" w:space="0" w:color="auto"/>
              <w:right w:val="single" w:sz="4" w:space="0" w:color="auto"/>
            </w:tcBorders>
            <w:shd w:val="clear" w:color="auto" w:fill="auto"/>
            <w:noWrap/>
            <w:vAlign w:val="bottom"/>
            <w:hideMark/>
          </w:tcPr>
          <w:p w14:paraId="0BBF715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DDD8D99"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C585B8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4BC9B1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504" w:type="dxa"/>
            <w:tcBorders>
              <w:top w:val="nil"/>
              <w:left w:val="nil"/>
              <w:bottom w:val="single" w:sz="4" w:space="0" w:color="auto"/>
              <w:right w:val="single" w:sz="4" w:space="0" w:color="auto"/>
            </w:tcBorders>
            <w:shd w:val="clear" w:color="auto" w:fill="auto"/>
            <w:noWrap/>
            <w:vAlign w:val="center"/>
            <w:hideMark/>
          </w:tcPr>
          <w:p w14:paraId="6296B90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4B44AB5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246EF19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991 00 78210</w:t>
            </w:r>
          </w:p>
        </w:tc>
        <w:tc>
          <w:tcPr>
            <w:tcW w:w="511" w:type="dxa"/>
            <w:tcBorders>
              <w:top w:val="nil"/>
              <w:left w:val="nil"/>
              <w:bottom w:val="single" w:sz="4" w:space="0" w:color="auto"/>
              <w:right w:val="single" w:sz="4" w:space="0" w:color="auto"/>
            </w:tcBorders>
            <w:shd w:val="clear" w:color="auto" w:fill="auto"/>
            <w:noWrap/>
            <w:vAlign w:val="center"/>
            <w:hideMark/>
          </w:tcPr>
          <w:p w14:paraId="4F38044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781" w:type="dxa"/>
            <w:tcBorders>
              <w:top w:val="nil"/>
              <w:left w:val="nil"/>
              <w:bottom w:val="single" w:sz="4" w:space="0" w:color="auto"/>
              <w:right w:val="single" w:sz="4" w:space="0" w:color="auto"/>
            </w:tcBorders>
            <w:shd w:val="clear" w:color="auto" w:fill="auto"/>
            <w:noWrap/>
            <w:vAlign w:val="center"/>
            <w:hideMark/>
          </w:tcPr>
          <w:p w14:paraId="3308F56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41</w:t>
            </w:r>
          </w:p>
        </w:tc>
        <w:tc>
          <w:tcPr>
            <w:tcW w:w="1233" w:type="dxa"/>
            <w:tcBorders>
              <w:top w:val="nil"/>
              <w:left w:val="nil"/>
              <w:bottom w:val="single" w:sz="4" w:space="0" w:color="auto"/>
              <w:right w:val="single" w:sz="4" w:space="0" w:color="auto"/>
            </w:tcBorders>
            <w:shd w:val="clear" w:color="auto" w:fill="auto"/>
            <w:noWrap/>
            <w:vAlign w:val="bottom"/>
            <w:hideMark/>
          </w:tcPr>
          <w:p w14:paraId="79BA5F0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FF19A5A"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78E2DF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486B25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3F63D7">
              <w:rPr>
                <w:rFonts w:ascii="Times New Roman" w:eastAsia="Times New Roman" w:hAnsi="Times New Roman" w:cs="Times New Roman"/>
                <w:sz w:val="16"/>
                <w:szCs w:val="16"/>
                <w:lang w:eastAsia="ru-RU"/>
              </w:rPr>
              <w:t>гг</w:t>
            </w:r>
            <w:proofErr w:type="spellEnd"/>
            <w:r w:rsidRPr="003F63D7">
              <w:rPr>
                <w:rFonts w:ascii="Times New Roman" w:eastAsia="Times New Roman" w:hAnsi="Times New Roman" w:cs="Times New Roman"/>
                <w:sz w:val="16"/>
                <w:szCs w:val="16"/>
                <w:lang w:eastAsia="ru-RU"/>
              </w:rPr>
              <w:t>"</w:t>
            </w:r>
          </w:p>
        </w:tc>
        <w:tc>
          <w:tcPr>
            <w:tcW w:w="504" w:type="dxa"/>
            <w:tcBorders>
              <w:top w:val="nil"/>
              <w:left w:val="nil"/>
              <w:bottom w:val="single" w:sz="4" w:space="0" w:color="auto"/>
              <w:right w:val="single" w:sz="4" w:space="0" w:color="auto"/>
            </w:tcBorders>
            <w:shd w:val="clear" w:color="auto" w:fill="auto"/>
            <w:noWrap/>
            <w:vAlign w:val="center"/>
            <w:hideMark/>
          </w:tcPr>
          <w:p w14:paraId="1E74FB1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08D082E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4239EB6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360 00 00000</w:t>
            </w:r>
          </w:p>
        </w:tc>
        <w:tc>
          <w:tcPr>
            <w:tcW w:w="511" w:type="dxa"/>
            <w:tcBorders>
              <w:top w:val="nil"/>
              <w:left w:val="nil"/>
              <w:bottom w:val="single" w:sz="4" w:space="0" w:color="auto"/>
              <w:right w:val="single" w:sz="4" w:space="0" w:color="auto"/>
            </w:tcBorders>
            <w:shd w:val="clear" w:color="auto" w:fill="auto"/>
            <w:noWrap/>
            <w:vAlign w:val="center"/>
            <w:hideMark/>
          </w:tcPr>
          <w:p w14:paraId="4309677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5AD3739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35</w:t>
            </w:r>
          </w:p>
        </w:tc>
        <w:tc>
          <w:tcPr>
            <w:tcW w:w="1233" w:type="dxa"/>
            <w:tcBorders>
              <w:top w:val="nil"/>
              <w:left w:val="nil"/>
              <w:bottom w:val="single" w:sz="4" w:space="0" w:color="auto"/>
              <w:right w:val="single" w:sz="4" w:space="0" w:color="auto"/>
            </w:tcBorders>
            <w:shd w:val="clear" w:color="auto" w:fill="auto"/>
            <w:noWrap/>
            <w:vAlign w:val="bottom"/>
            <w:hideMark/>
          </w:tcPr>
          <w:p w14:paraId="7D06FBA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761745D"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2BB3042"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2372B5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Закупки товаров работ услуг для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3986A0D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7CD62C9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3F7911F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360 00 20360</w:t>
            </w:r>
          </w:p>
        </w:tc>
        <w:tc>
          <w:tcPr>
            <w:tcW w:w="511" w:type="dxa"/>
            <w:tcBorders>
              <w:top w:val="nil"/>
              <w:left w:val="nil"/>
              <w:bottom w:val="single" w:sz="4" w:space="0" w:color="auto"/>
              <w:right w:val="single" w:sz="4" w:space="0" w:color="auto"/>
            </w:tcBorders>
            <w:shd w:val="clear" w:color="auto" w:fill="auto"/>
            <w:noWrap/>
            <w:vAlign w:val="center"/>
            <w:hideMark/>
          </w:tcPr>
          <w:p w14:paraId="22B40A3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6FF91B7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35</w:t>
            </w:r>
          </w:p>
        </w:tc>
        <w:tc>
          <w:tcPr>
            <w:tcW w:w="1233" w:type="dxa"/>
            <w:tcBorders>
              <w:top w:val="nil"/>
              <w:left w:val="nil"/>
              <w:bottom w:val="single" w:sz="4" w:space="0" w:color="auto"/>
              <w:right w:val="single" w:sz="4" w:space="0" w:color="auto"/>
            </w:tcBorders>
            <w:shd w:val="clear" w:color="auto" w:fill="auto"/>
            <w:noWrap/>
            <w:vAlign w:val="bottom"/>
            <w:hideMark/>
          </w:tcPr>
          <w:p w14:paraId="429EF67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83995A7"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0BA04C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1B561CD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04" w:type="dxa"/>
            <w:tcBorders>
              <w:top w:val="nil"/>
              <w:left w:val="nil"/>
              <w:bottom w:val="single" w:sz="4" w:space="0" w:color="auto"/>
              <w:right w:val="single" w:sz="4" w:space="0" w:color="auto"/>
            </w:tcBorders>
            <w:shd w:val="clear" w:color="auto" w:fill="auto"/>
            <w:noWrap/>
            <w:vAlign w:val="center"/>
            <w:hideMark/>
          </w:tcPr>
          <w:p w14:paraId="519D0FB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550" w:type="dxa"/>
            <w:tcBorders>
              <w:top w:val="nil"/>
              <w:left w:val="nil"/>
              <w:bottom w:val="single" w:sz="4" w:space="0" w:color="auto"/>
              <w:right w:val="single" w:sz="4" w:space="0" w:color="auto"/>
            </w:tcBorders>
            <w:shd w:val="clear" w:color="auto" w:fill="auto"/>
            <w:noWrap/>
            <w:vAlign w:val="center"/>
            <w:hideMark/>
          </w:tcPr>
          <w:p w14:paraId="1170AE6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w:t>
            </w:r>
          </w:p>
        </w:tc>
        <w:tc>
          <w:tcPr>
            <w:tcW w:w="1188" w:type="dxa"/>
            <w:tcBorders>
              <w:top w:val="nil"/>
              <w:left w:val="nil"/>
              <w:bottom w:val="single" w:sz="4" w:space="0" w:color="auto"/>
              <w:right w:val="single" w:sz="4" w:space="0" w:color="auto"/>
            </w:tcBorders>
            <w:shd w:val="clear" w:color="auto" w:fill="auto"/>
            <w:noWrap/>
            <w:vAlign w:val="center"/>
            <w:hideMark/>
          </w:tcPr>
          <w:p w14:paraId="2ADEA35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360 00 20360</w:t>
            </w:r>
          </w:p>
        </w:tc>
        <w:tc>
          <w:tcPr>
            <w:tcW w:w="511" w:type="dxa"/>
            <w:tcBorders>
              <w:top w:val="nil"/>
              <w:left w:val="nil"/>
              <w:bottom w:val="single" w:sz="4" w:space="0" w:color="auto"/>
              <w:right w:val="single" w:sz="4" w:space="0" w:color="auto"/>
            </w:tcBorders>
            <w:shd w:val="clear" w:color="auto" w:fill="auto"/>
            <w:noWrap/>
            <w:vAlign w:val="center"/>
            <w:hideMark/>
          </w:tcPr>
          <w:p w14:paraId="3A2D343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73392C9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35</w:t>
            </w:r>
          </w:p>
        </w:tc>
        <w:tc>
          <w:tcPr>
            <w:tcW w:w="1233" w:type="dxa"/>
            <w:tcBorders>
              <w:top w:val="nil"/>
              <w:left w:val="nil"/>
              <w:bottom w:val="single" w:sz="4" w:space="0" w:color="auto"/>
              <w:right w:val="single" w:sz="4" w:space="0" w:color="auto"/>
            </w:tcBorders>
            <w:shd w:val="clear" w:color="auto" w:fill="auto"/>
            <w:noWrap/>
            <w:vAlign w:val="bottom"/>
            <w:hideMark/>
          </w:tcPr>
          <w:p w14:paraId="7370C4C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856CDD4"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42F0AA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vAlign w:val="center"/>
            <w:hideMark/>
          </w:tcPr>
          <w:p w14:paraId="7BB85A1E"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504" w:type="dxa"/>
            <w:tcBorders>
              <w:top w:val="nil"/>
              <w:left w:val="nil"/>
              <w:bottom w:val="single" w:sz="4" w:space="0" w:color="auto"/>
              <w:right w:val="single" w:sz="4" w:space="0" w:color="auto"/>
            </w:tcBorders>
            <w:shd w:val="clear" w:color="auto" w:fill="auto"/>
            <w:noWrap/>
            <w:vAlign w:val="center"/>
            <w:hideMark/>
          </w:tcPr>
          <w:p w14:paraId="6A662C9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6CCA0BF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00</w:t>
            </w:r>
          </w:p>
        </w:tc>
        <w:tc>
          <w:tcPr>
            <w:tcW w:w="1188" w:type="dxa"/>
            <w:tcBorders>
              <w:top w:val="nil"/>
              <w:left w:val="nil"/>
              <w:bottom w:val="single" w:sz="4" w:space="0" w:color="auto"/>
              <w:right w:val="single" w:sz="4" w:space="0" w:color="auto"/>
            </w:tcBorders>
            <w:shd w:val="clear" w:color="auto" w:fill="auto"/>
            <w:noWrap/>
            <w:vAlign w:val="center"/>
            <w:hideMark/>
          </w:tcPr>
          <w:p w14:paraId="1E395AB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195A1EF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16370B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2530</w:t>
            </w:r>
          </w:p>
        </w:tc>
        <w:tc>
          <w:tcPr>
            <w:tcW w:w="1233" w:type="dxa"/>
            <w:tcBorders>
              <w:top w:val="nil"/>
              <w:left w:val="nil"/>
              <w:bottom w:val="single" w:sz="4" w:space="0" w:color="auto"/>
              <w:right w:val="single" w:sz="4" w:space="0" w:color="auto"/>
            </w:tcBorders>
            <w:shd w:val="clear" w:color="auto" w:fill="auto"/>
            <w:noWrap/>
            <w:vAlign w:val="bottom"/>
            <w:hideMark/>
          </w:tcPr>
          <w:p w14:paraId="4EE87ED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F20E492"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523220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FDDECA4"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504" w:type="dxa"/>
            <w:tcBorders>
              <w:top w:val="nil"/>
              <w:left w:val="nil"/>
              <w:bottom w:val="single" w:sz="4" w:space="0" w:color="auto"/>
              <w:right w:val="single" w:sz="4" w:space="0" w:color="auto"/>
            </w:tcBorders>
            <w:shd w:val="clear" w:color="auto" w:fill="auto"/>
            <w:noWrap/>
            <w:vAlign w:val="center"/>
            <w:hideMark/>
          </w:tcPr>
          <w:p w14:paraId="2FCC37F4"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488B6687"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09</w:t>
            </w:r>
          </w:p>
        </w:tc>
        <w:tc>
          <w:tcPr>
            <w:tcW w:w="1188" w:type="dxa"/>
            <w:tcBorders>
              <w:top w:val="nil"/>
              <w:left w:val="nil"/>
              <w:bottom w:val="single" w:sz="4" w:space="0" w:color="auto"/>
              <w:right w:val="single" w:sz="4" w:space="0" w:color="auto"/>
            </w:tcBorders>
            <w:shd w:val="clear" w:color="auto" w:fill="auto"/>
            <w:noWrap/>
            <w:vAlign w:val="center"/>
            <w:hideMark/>
          </w:tcPr>
          <w:p w14:paraId="26E92F8C"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5AD1D3E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EBBB1D7"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100</w:t>
            </w:r>
          </w:p>
        </w:tc>
        <w:tc>
          <w:tcPr>
            <w:tcW w:w="1233" w:type="dxa"/>
            <w:tcBorders>
              <w:top w:val="nil"/>
              <w:left w:val="nil"/>
              <w:bottom w:val="single" w:sz="4" w:space="0" w:color="auto"/>
              <w:right w:val="single" w:sz="4" w:space="0" w:color="auto"/>
            </w:tcBorders>
            <w:shd w:val="clear" w:color="auto" w:fill="auto"/>
            <w:noWrap/>
            <w:vAlign w:val="center"/>
            <w:hideMark/>
          </w:tcPr>
          <w:p w14:paraId="41A26C48"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r>
      <w:tr w:rsidR="003F63D7" w:rsidRPr="003F63D7" w14:paraId="7DE9557F"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BED636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D0BEA6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504" w:type="dxa"/>
            <w:tcBorders>
              <w:top w:val="nil"/>
              <w:left w:val="nil"/>
              <w:bottom w:val="single" w:sz="4" w:space="0" w:color="auto"/>
              <w:right w:val="single" w:sz="4" w:space="0" w:color="auto"/>
            </w:tcBorders>
            <w:shd w:val="clear" w:color="auto" w:fill="auto"/>
            <w:noWrap/>
            <w:vAlign w:val="center"/>
            <w:hideMark/>
          </w:tcPr>
          <w:p w14:paraId="2D2CF01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3003D82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09</w:t>
            </w:r>
          </w:p>
        </w:tc>
        <w:tc>
          <w:tcPr>
            <w:tcW w:w="1188" w:type="dxa"/>
            <w:tcBorders>
              <w:top w:val="nil"/>
              <w:left w:val="nil"/>
              <w:bottom w:val="single" w:sz="4" w:space="0" w:color="auto"/>
              <w:right w:val="single" w:sz="4" w:space="0" w:color="auto"/>
            </w:tcBorders>
            <w:shd w:val="clear" w:color="auto" w:fill="auto"/>
            <w:noWrap/>
            <w:vAlign w:val="center"/>
            <w:hideMark/>
          </w:tcPr>
          <w:p w14:paraId="1E875D2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730 00 00000</w:t>
            </w:r>
          </w:p>
        </w:tc>
        <w:tc>
          <w:tcPr>
            <w:tcW w:w="511" w:type="dxa"/>
            <w:tcBorders>
              <w:top w:val="nil"/>
              <w:left w:val="nil"/>
              <w:bottom w:val="single" w:sz="4" w:space="0" w:color="auto"/>
              <w:right w:val="single" w:sz="4" w:space="0" w:color="auto"/>
            </w:tcBorders>
            <w:shd w:val="clear" w:color="auto" w:fill="auto"/>
            <w:noWrap/>
            <w:vAlign w:val="center"/>
            <w:hideMark/>
          </w:tcPr>
          <w:p w14:paraId="4A0D81F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0340216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w:t>
            </w:r>
          </w:p>
        </w:tc>
        <w:tc>
          <w:tcPr>
            <w:tcW w:w="1233" w:type="dxa"/>
            <w:tcBorders>
              <w:top w:val="nil"/>
              <w:left w:val="nil"/>
              <w:bottom w:val="single" w:sz="4" w:space="0" w:color="auto"/>
              <w:right w:val="single" w:sz="4" w:space="0" w:color="auto"/>
            </w:tcBorders>
            <w:shd w:val="clear" w:color="auto" w:fill="auto"/>
            <w:noWrap/>
            <w:vAlign w:val="center"/>
            <w:hideMark/>
          </w:tcPr>
          <w:p w14:paraId="4E4D134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D6750C1"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B81DDA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021148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501D562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10802C6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09</w:t>
            </w:r>
          </w:p>
        </w:tc>
        <w:tc>
          <w:tcPr>
            <w:tcW w:w="1188" w:type="dxa"/>
            <w:tcBorders>
              <w:top w:val="nil"/>
              <w:left w:val="nil"/>
              <w:bottom w:val="single" w:sz="4" w:space="0" w:color="auto"/>
              <w:right w:val="single" w:sz="4" w:space="0" w:color="auto"/>
            </w:tcBorders>
            <w:shd w:val="clear" w:color="auto" w:fill="auto"/>
            <w:noWrap/>
            <w:vAlign w:val="center"/>
            <w:hideMark/>
          </w:tcPr>
          <w:p w14:paraId="20354C4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730 00 20030</w:t>
            </w:r>
          </w:p>
        </w:tc>
        <w:tc>
          <w:tcPr>
            <w:tcW w:w="511" w:type="dxa"/>
            <w:tcBorders>
              <w:top w:val="nil"/>
              <w:left w:val="nil"/>
              <w:bottom w:val="single" w:sz="4" w:space="0" w:color="auto"/>
              <w:right w:val="single" w:sz="4" w:space="0" w:color="auto"/>
            </w:tcBorders>
            <w:shd w:val="clear" w:color="auto" w:fill="auto"/>
            <w:noWrap/>
            <w:vAlign w:val="center"/>
            <w:hideMark/>
          </w:tcPr>
          <w:p w14:paraId="37BB40B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5AE83E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w:t>
            </w:r>
          </w:p>
        </w:tc>
        <w:tc>
          <w:tcPr>
            <w:tcW w:w="1233" w:type="dxa"/>
            <w:tcBorders>
              <w:top w:val="nil"/>
              <w:left w:val="nil"/>
              <w:bottom w:val="single" w:sz="4" w:space="0" w:color="auto"/>
              <w:right w:val="single" w:sz="4" w:space="0" w:color="auto"/>
            </w:tcBorders>
            <w:shd w:val="clear" w:color="auto" w:fill="auto"/>
            <w:noWrap/>
            <w:vAlign w:val="center"/>
            <w:hideMark/>
          </w:tcPr>
          <w:p w14:paraId="3307CD9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A06663C"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0F91E4B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B0009D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7B8629E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6502C17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09</w:t>
            </w:r>
          </w:p>
        </w:tc>
        <w:tc>
          <w:tcPr>
            <w:tcW w:w="1188" w:type="dxa"/>
            <w:tcBorders>
              <w:top w:val="nil"/>
              <w:left w:val="nil"/>
              <w:bottom w:val="single" w:sz="4" w:space="0" w:color="auto"/>
              <w:right w:val="single" w:sz="4" w:space="0" w:color="auto"/>
            </w:tcBorders>
            <w:shd w:val="clear" w:color="auto" w:fill="auto"/>
            <w:noWrap/>
            <w:vAlign w:val="center"/>
            <w:hideMark/>
          </w:tcPr>
          <w:p w14:paraId="35C4A26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730 00 20030</w:t>
            </w:r>
          </w:p>
        </w:tc>
        <w:tc>
          <w:tcPr>
            <w:tcW w:w="511" w:type="dxa"/>
            <w:tcBorders>
              <w:top w:val="nil"/>
              <w:left w:val="nil"/>
              <w:bottom w:val="single" w:sz="4" w:space="0" w:color="auto"/>
              <w:right w:val="single" w:sz="4" w:space="0" w:color="auto"/>
            </w:tcBorders>
            <w:shd w:val="clear" w:color="auto" w:fill="auto"/>
            <w:noWrap/>
            <w:vAlign w:val="center"/>
            <w:hideMark/>
          </w:tcPr>
          <w:p w14:paraId="5397681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728215C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w:t>
            </w:r>
          </w:p>
        </w:tc>
        <w:tc>
          <w:tcPr>
            <w:tcW w:w="1233" w:type="dxa"/>
            <w:tcBorders>
              <w:top w:val="nil"/>
              <w:left w:val="nil"/>
              <w:bottom w:val="single" w:sz="4" w:space="0" w:color="auto"/>
              <w:right w:val="single" w:sz="4" w:space="0" w:color="auto"/>
            </w:tcBorders>
            <w:shd w:val="clear" w:color="auto" w:fill="auto"/>
            <w:noWrap/>
            <w:vAlign w:val="bottom"/>
            <w:hideMark/>
          </w:tcPr>
          <w:p w14:paraId="038B173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5CE2E9F"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28CC9B0"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E224020"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Обеспечение пожарной безопасности</w:t>
            </w:r>
          </w:p>
        </w:tc>
        <w:tc>
          <w:tcPr>
            <w:tcW w:w="504" w:type="dxa"/>
            <w:tcBorders>
              <w:top w:val="nil"/>
              <w:left w:val="nil"/>
              <w:bottom w:val="single" w:sz="4" w:space="0" w:color="auto"/>
              <w:right w:val="single" w:sz="4" w:space="0" w:color="auto"/>
            </w:tcBorders>
            <w:shd w:val="clear" w:color="auto" w:fill="auto"/>
            <w:noWrap/>
            <w:vAlign w:val="center"/>
            <w:hideMark/>
          </w:tcPr>
          <w:p w14:paraId="6302E7A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017D342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w:t>
            </w:r>
          </w:p>
        </w:tc>
        <w:tc>
          <w:tcPr>
            <w:tcW w:w="1188" w:type="dxa"/>
            <w:tcBorders>
              <w:top w:val="nil"/>
              <w:left w:val="nil"/>
              <w:bottom w:val="single" w:sz="4" w:space="0" w:color="auto"/>
              <w:right w:val="single" w:sz="4" w:space="0" w:color="auto"/>
            </w:tcBorders>
            <w:shd w:val="clear" w:color="auto" w:fill="auto"/>
            <w:noWrap/>
            <w:vAlign w:val="center"/>
            <w:hideMark/>
          </w:tcPr>
          <w:p w14:paraId="3B46912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1D3AC4CF"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29CF70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1347</w:t>
            </w:r>
          </w:p>
        </w:tc>
        <w:tc>
          <w:tcPr>
            <w:tcW w:w="1233" w:type="dxa"/>
            <w:tcBorders>
              <w:top w:val="nil"/>
              <w:left w:val="nil"/>
              <w:bottom w:val="single" w:sz="4" w:space="0" w:color="auto"/>
              <w:right w:val="single" w:sz="4" w:space="0" w:color="auto"/>
            </w:tcBorders>
            <w:shd w:val="clear" w:color="auto" w:fill="auto"/>
            <w:noWrap/>
            <w:vAlign w:val="bottom"/>
            <w:hideMark/>
          </w:tcPr>
          <w:p w14:paraId="0ABD28A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r>
      <w:tr w:rsidR="003F63D7" w:rsidRPr="003F63D7" w14:paraId="74A96522"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1DF3EF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C7F3BD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08282E4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08834A7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w:t>
            </w:r>
          </w:p>
        </w:tc>
        <w:tc>
          <w:tcPr>
            <w:tcW w:w="1188" w:type="dxa"/>
            <w:tcBorders>
              <w:top w:val="nil"/>
              <w:left w:val="nil"/>
              <w:bottom w:val="single" w:sz="4" w:space="0" w:color="auto"/>
              <w:right w:val="single" w:sz="4" w:space="0" w:color="auto"/>
            </w:tcBorders>
            <w:shd w:val="clear" w:color="auto" w:fill="auto"/>
            <w:noWrap/>
            <w:vAlign w:val="center"/>
            <w:hideMark/>
          </w:tcPr>
          <w:p w14:paraId="2FCC31F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730 00 20030</w:t>
            </w:r>
          </w:p>
        </w:tc>
        <w:tc>
          <w:tcPr>
            <w:tcW w:w="511" w:type="dxa"/>
            <w:tcBorders>
              <w:top w:val="nil"/>
              <w:left w:val="nil"/>
              <w:bottom w:val="single" w:sz="4" w:space="0" w:color="auto"/>
              <w:right w:val="single" w:sz="4" w:space="0" w:color="auto"/>
            </w:tcBorders>
            <w:shd w:val="clear" w:color="auto" w:fill="auto"/>
            <w:noWrap/>
            <w:vAlign w:val="center"/>
            <w:hideMark/>
          </w:tcPr>
          <w:p w14:paraId="47A67553" w14:textId="618F1808"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p>
        </w:tc>
        <w:tc>
          <w:tcPr>
            <w:tcW w:w="781" w:type="dxa"/>
            <w:tcBorders>
              <w:top w:val="nil"/>
              <w:left w:val="nil"/>
              <w:bottom w:val="single" w:sz="4" w:space="0" w:color="auto"/>
              <w:right w:val="single" w:sz="4" w:space="0" w:color="auto"/>
            </w:tcBorders>
            <w:shd w:val="clear" w:color="auto" w:fill="auto"/>
            <w:noWrap/>
            <w:vAlign w:val="center"/>
            <w:hideMark/>
          </w:tcPr>
          <w:p w14:paraId="57EFD6C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1347</w:t>
            </w:r>
          </w:p>
        </w:tc>
        <w:tc>
          <w:tcPr>
            <w:tcW w:w="1233" w:type="dxa"/>
            <w:tcBorders>
              <w:top w:val="nil"/>
              <w:left w:val="nil"/>
              <w:bottom w:val="single" w:sz="4" w:space="0" w:color="auto"/>
              <w:right w:val="single" w:sz="4" w:space="0" w:color="auto"/>
            </w:tcBorders>
            <w:shd w:val="clear" w:color="auto" w:fill="auto"/>
            <w:noWrap/>
            <w:vAlign w:val="bottom"/>
            <w:hideMark/>
          </w:tcPr>
          <w:p w14:paraId="270E8FA5" w14:textId="4A0C3966"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p>
        </w:tc>
      </w:tr>
      <w:tr w:rsidR="003F63D7" w:rsidRPr="003F63D7" w14:paraId="1C11EFCC"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199D26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5294F1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3F63D7">
              <w:rPr>
                <w:rFonts w:ascii="Times New Roman" w:eastAsia="Times New Roman" w:hAnsi="Times New Roman" w:cs="Times New Roman"/>
                <w:sz w:val="16"/>
                <w:szCs w:val="16"/>
                <w:lang w:eastAsia="ru-RU"/>
              </w:rPr>
              <w:lastRenderedPageBreak/>
              <w:t>(муниципальных)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3CCB525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lastRenderedPageBreak/>
              <w:t>03</w:t>
            </w:r>
          </w:p>
        </w:tc>
        <w:tc>
          <w:tcPr>
            <w:tcW w:w="550" w:type="dxa"/>
            <w:tcBorders>
              <w:top w:val="nil"/>
              <w:left w:val="nil"/>
              <w:bottom w:val="single" w:sz="4" w:space="0" w:color="auto"/>
              <w:right w:val="single" w:sz="4" w:space="0" w:color="auto"/>
            </w:tcBorders>
            <w:shd w:val="clear" w:color="auto" w:fill="auto"/>
            <w:noWrap/>
            <w:vAlign w:val="center"/>
            <w:hideMark/>
          </w:tcPr>
          <w:p w14:paraId="5F227D3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w:t>
            </w:r>
          </w:p>
        </w:tc>
        <w:tc>
          <w:tcPr>
            <w:tcW w:w="1188" w:type="dxa"/>
            <w:tcBorders>
              <w:top w:val="nil"/>
              <w:left w:val="nil"/>
              <w:bottom w:val="single" w:sz="4" w:space="0" w:color="auto"/>
              <w:right w:val="single" w:sz="4" w:space="0" w:color="auto"/>
            </w:tcBorders>
            <w:shd w:val="clear" w:color="auto" w:fill="auto"/>
            <w:noWrap/>
            <w:vAlign w:val="center"/>
            <w:hideMark/>
          </w:tcPr>
          <w:p w14:paraId="4929935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730 00 20030</w:t>
            </w:r>
          </w:p>
        </w:tc>
        <w:tc>
          <w:tcPr>
            <w:tcW w:w="511" w:type="dxa"/>
            <w:tcBorders>
              <w:top w:val="nil"/>
              <w:left w:val="nil"/>
              <w:bottom w:val="single" w:sz="4" w:space="0" w:color="auto"/>
              <w:right w:val="single" w:sz="4" w:space="0" w:color="auto"/>
            </w:tcBorders>
            <w:shd w:val="clear" w:color="auto" w:fill="auto"/>
            <w:noWrap/>
            <w:vAlign w:val="center"/>
            <w:hideMark/>
          </w:tcPr>
          <w:p w14:paraId="5B0783C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4A57EC3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1347</w:t>
            </w:r>
          </w:p>
        </w:tc>
        <w:tc>
          <w:tcPr>
            <w:tcW w:w="1233" w:type="dxa"/>
            <w:tcBorders>
              <w:top w:val="nil"/>
              <w:left w:val="nil"/>
              <w:bottom w:val="single" w:sz="4" w:space="0" w:color="auto"/>
              <w:right w:val="single" w:sz="4" w:space="0" w:color="auto"/>
            </w:tcBorders>
            <w:shd w:val="clear" w:color="auto" w:fill="auto"/>
            <w:noWrap/>
            <w:vAlign w:val="bottom"/>
            <w:hideMark/>
          </w:tcPr>
          <w:p w14:paraId="2A0EFD2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DD560B3"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72934E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2DF9348"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04" w:type="dxa"/>
            <w:tcBorders>
              <w:top w:val="nil"/>
              <w:left w:val="nil"/>
              <w:bottom w:val="single" w:sz="4" w:space="0" w:color="auto"/>
              <w:right w:val="single" w:sz="4" w:space="0" w:color="auto"/>
            </w:tcBorders>
            <w:shd w:val="clear" w:color="auto" w:fill="auto"/>
            <w:noWrap/>
            <w:vAlign w:val="center"/>
            <w:hideMark/>
          </w:tcPr>
          <w:p w14:paraId="5621F351"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6F80532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14</w:t>
            </w:r>
          </w:p>
        </w:tc>
        <w:tc>
          <w:tcPr>
            <w:tcW w:w="1188" w:type="dxa"/>
            <w:tcBorders>
              <w:top w:val="nil"/>
              <w:left w:val="nil"/>
              <w:bottom w:val="single" w:sz="4" w:space="0" w:color="auto"/>
              <w:right w:val="single" w:sz="4" w:space="0" w:color="auto"/>
            </w:tcBorders>
            <w:shd w:val="clear" w:color="auto" w:fill="auto"/>
            <w:noWrap/>
            <w:vAlign w:val="center"/>
            <w:hideMark/>
          </w:tcPr>
          <w:p w14:paraId="2903D3A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12DB22C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BD305B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1083</w:t>
            </w:r>
          </w:p>
        </w:tc>
        <w:tc>
          <w:tcPr>
            <w:tcW w:w="1233" w:type="dxa"/>
            <w:tcBorders>
              <w:top w:val="nil"/>
              <w:left w:val="nil"/>
              <w:bottom w:val="single" w:sz="4" w:space="0" w:color="auto"/>
              <w:right w:val="single" w:sz="4" w:space="0" w:color="auto"/>
            </w:tcBorders>
            <w:shd w:val="clear" w:color="auto" w:fill="auto"/>
            <w:noWrap/>
            <w:vAlign w:val="bottom"/>
            <w:hideMark/>
          </w:tcPr>
          <w:p w14:paraId="698EFEE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E1A2900"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DEB6DC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BDF07F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504" w:type="dxa"/>
            <w:tcBorders>
              <w:top w:val="nil"/>
              <w:left w:val="nil"/>
              <w:bottom w:val="single" w:sz="4" w:space="0" w:color="auto"/>
              <w:right w:val="single" w:sz="4" w:space="0" w:color="auto"/>
            </w:tcBorders>
            <w:shd w:val="clear" w:color="auto" w:fill="auto"/>
            <w:noWrap/>
            <w:vAlign w:val="center"/>
            <w:hideMark/>
          </w:tcPr>
          <w:p w14:paraId="364264A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2C1B47B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w:t>
            </w:r>
          </w:p>
        </w:tc>
        <w:tc>
          <w:tcPr>
            <w:tcW w:w="1188" w:type="dxa"/>
            <w:tcBorders>
              <w:top w:val="nil"/>
              <w:left w:val="nil"/>
              <w:bottom w:val="single" w:sz="4" w:space="0" w:color="auto"/>
              <w:right w:val="single" w:sz="4" w:space="0" w:color="auto"/>
            </w:tcBorders>
            <w:shd w:val="clear" w:color="auto" w:fill="auto"/>
            <w:noWrap/>
            <w:vAlign w:val="center"/>
            <w:hideMark/>
          </w:tcPr>
          <w:p w14:paraId="2D9BC99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790 00 00000</w:t>
            </w:r>
          </w:p>
        </w:tc>
        <w:tc>
          <w:tcPr>
            <w:tcW w:w="511" w:type="dxa"/>
            <w:tcBorders>
              <w:top w:val="nil"/>
              <w:left w:val="nil"/>
              <w:bottom w:val="single" w:sz="4" w:space="0" w:color="auto"/>
              <w:right w:val="single" w:sz="4" w:space="0" w:color="auto"/>
            </w:tcBorders>
            <w:shd w:val="clear" w:color="auto" w:fill="auto"/>
            <w:noWrap/>
            <w:vAlign w:val="center"/>
            <w:hideMark/>
          </w:tcPr>
          <w:p w14:paraId="4C90AA7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64E7D16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763</w:t>
            </w:r>
          </w:p>
        </w:tc>
        <w:tc>
          <w:tcPr>
            <w:tcW w:w="1233" w:type="dxa"/>
            <w:tcBorders>
              <w:top w:val="nil"/>
              <w:left w:val="nil"/>
              <w:bottom w:val="single" w:sz="4" w:space="0" w:color="auto"/>
              <w:right w:val="single" w:sz="4" w:space="0" w:color="auto"/>
            </w:tcBorders>
            <w:shd w:val="clear" w:color="auto" w:fill="auto"/>
            <w:noWrap/>
            <w:vAlign w:val="bottom"/>
            <w:hideMark/>
          </w:tcPr>
          <w:p w14:paraId="2C5904C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6AE26EE"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CA3E0D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5F6152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3C95C8F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594C739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w:t>
            </w:r>
          </w:p>
        </w:tc>
        <w:tc>
          <w:tcPr>
            <w:tcW w:w="1188" w:type="dxa"/>
            <w:tcBorders>
              <w:top w:val="nil"/>
              <w:left w:val="nil"/>
              <w:bottom w:val="single" w:sz="4" w:space="0" w:color="auto"/>
              <w:right w:val="single" w:sz="4" w:space="0" w:color="auto"/>
            </w:tcBorders>
            <w:shd w:val="clear" w:color="auto" w:fill="auto"/>
            <w:noWrap/>
            <w:vAlign w:val="center"/>
            <w:hideMark/>
          </w:tcPr>
          <w:p w14:paraId="64FC48D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790 00 20090</w:t>
            </w:r>
          </w:p>
        </w:tc>
        <w:tc>
          <w:tcPr>
            <w:tcW w:w="511" w:type="dxa"/>
            <w:tcBorders>
              <w:top w:val="nil"/>
              <w:left w:val="nil"/>
              <w:bottom w:val="single" w:sz="4" w:space="0" w:color="auto"/>
              <w:right w:val="single" w:sz="4" w:space="0" w:color="auto"/>
            </w:tcBorders>
            <w:shd w:val="clear" w:color="auto" w:fill="auto"/>
            <w:noWrap/>
            <w:vAlign w:val="center"/>
            <w:hideMark/>
          </w:tcPr>
          <w:p w14:paraId="3D83552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2663BA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763</w:t>
            </w:r>
          </w:p>
        </w:tc>
        <w:tc>
          <w:tcPr>
            <w:tcW w:w="1233" w:type="dxa"/>
            <w:tcBorders>
              <w:top w:val="nil"/>
              <w:left w:val="nil"/>
              <w:bottom w:val="single" w:sz="4" w:space="0" w:color="auto"/>
              <w:right w:val="single" w:sz="4" w:space="0" w:color="auto"/>
            </w:tcBorders>
            <w:shd w:val="clear" w:color="auto" w:fill="auto"/>
            <w:noWrap/>
            <w:vAlign w:val="bottom"/>
            <w:hideMark/>
          </w:tcPr>
          <w:p w14:paraId="570ADC3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153F8DC"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2185E3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BE3311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45DEC90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0ED2AF3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w:t>
            </w:r>
          </w:p>
        </w:tc>
        <w:tc>
          <w:tcPr>
            <w:tcW w:w="1188" w:type="dxa"/>
            <w:tcBorders>
              <w:top w:val="nil"/>
              <w:left w:val="nil"/>
              <w:bottom w:val="single" w:sz="4" w:space="0" w:color="auto"/>
              <w:right w:val="single" w:sz="4" w:space="0" w:color="auto"/>
            </w:tcBorders>
            <w:shd w:val="clear" w:color="auto" w:fill="auto"/>
            <w:noWrap/>
            <w:vAlign w:val="center"/>
            <w:hideMark/>
          </w:tcPr>
          <w:p w14:paraId="4398A81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790 00 20090</w:t>
            </w:r>
          </w:p>
        </w:tc>
        <w:tc>
          <w:tcPr>
            <w:tcW w:w="511" w:type="dxa"/>
            <w:tcBorders>
              <w:top w:val="nil"/>
              <w:left w:val="nil"/>
              <w:bottom w:val="single" w:sz="4" w:space="0" w:color="auto"/>
              <w:right w:val="single" w:sz="4" w:space="0" w:color="auto"/>
            </w:tcBorders>
            <w:shd w:val="clear" w:color="auto" w:fill="auto"/>
            <w:noWrap/>
            <w:vAlign w:val="center"/>
            <w:hideMark/>
          </w:tcPr>
          <w:p w14:paraId="5276909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2996D1B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763</w:t>
            </w:r>
          </w:p>
        </w:tc>
        <w:tc>
          <w:tcPr>
            <w:tcW w:w="1233" w:type="dxa"/>
            <w:tcBorders>
              <w:top w:val="nil"/>
              <w:left w:val="nil"/>
              <w:bottom w:val="single" w:sz="4" w:space="0" w:color="auto"/>
              <w:right w:val="single" w:sz="4" w:space="0" w:color="auto"/>
            </w:tcBorders>
            <w:shd w:val="clear" w:color="auto" w:fill="auto"/>
            <w:noWrap/>
            <w:vAlign w:val="bottom"/>
            <w:hideMark/>
          </w:tcPr>
          <w:p w14:paraId="19F75A6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D85B82B"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D7EE8C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18B55132"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04" w:type="dxa"/>
            <w:tcBorders>
              <w:top w:val="nil"/>
              <w:left w:val="nil"/>
              <w:bottom w:val="single" w:sz="4" w:space="0" w:color="auto"/>
              <w:right w:val="single" w:sz="4" w:space="0" w:color="auto"/>
            </w:tcBorders>
            <w:shd w:val="clear" w:color="auto" w:fill="auto"/>
            <w:noWrap/>
            <w:vAlign w:val="center"/>
            <w:hideMark/>
          </w:tcPr>
          <w:p w14:paraId="7EF8AD6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252111C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w:t>
            </w:r>
          </w:p>
        </w:tc>
        <w:tc>
          <w:tcPr>
            <w:tcW w:w="1188" w:type="dxa"/>
            <w:tcBorders>
              <w:top w:val="nil"/>
              <w:left w:val="nil"/>
              <w:bottom w:val="single" w:sz="4" w:space="0" w:color="auto"/>
              <w:right w:val="single" w:sz="4" w:space="0" w:color="auto"/>
            </w:tcBorders>
            <w:shd w:val="clear" w:color="auto" w:fill="auto"/>
            <w:noWrap/>
            <w:vAlign w:val="center"/>
            <w:hideMark/>
          </w:tcPr>
          <w:p w14:paraId="00B3AC2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990 00 00000</w:t>
            </w:r>
          </w:p>
        </w:tc>
        <w:tc>
          <w:tcPr>
            <w:tcW w:w="511" w:type="dxa"/>
            <w:tcBorders>
              <w:top w:val="nil"/>
              <w:left w:val="nil"/>
              <w:bottom w:val="single" w:sz="4" w:space="0" w:color="auto"/>
              <w:right w:val="single" w:sz="4" w:space="0" w:color="auto"/>
            </w:tcBorders>
            <w:shd w:val="clear" w:color="auto" w:fill="auto"/>
            <w:noWrap/>
            <w:vAlign w:val="center"/>
            <w:hideMark/>
          </w:tcPr>
          <w:p w14:paraId="07E10C9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5FADF42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320</w:t>
            </w:r>
          </w:p>
        </w:tc>
        <w:tc>
          <w:tcPr>
            <w:tcW w:w="1233" w:type="dxa"/>
            <w:tcBorders>
              <w:top w:val="nil"/>
              <w:left w:val="nil"/>
              <w:bottom w:val="single" w:sz="4" w:space="0" w:color="auto"/>
              <w:right w:val="single" w:sz="4" w:space="0" w:color="auto"/>
            </w:tcBorders>
            <w:shd w:val="clear" w:color="auto" w:fill="auto"/>
            <w:noWrap/>
            <w:vAlign w:val="bottom"/>
            <w:hideMark/>
          </w:tcPr>
          <w:p w14:paraId="2F7D1B1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84EF168"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DF72FE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EF5622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Межбюджетные трансферты</w:t>
            </w:r>
          </w:p>
        </w:tc>
        <w:tc>
          <w:tcPr>
            <w:tcW w:w="504" w:type="dxa"/>
            <w:tcBorders>
              <w:top w:val="nil"/>
              <w:left w:val="nil"/>
              <w:bottom w:val="single" w:sz="4" w:space="0" w:color="auto"/>
              <w:right w:val="single" w:sz="4" w:space="0" w:color="auto"/>
            </w:tcBorders>
            <w:shd w:val="clear" w:color="auto" w:fill="auto"/>
            <w:noWrap/>
            <w:vAlign w:val="center"/>
            <w:hideMark/>
          </w:tcPr>
          <w:p w14:paraId="36C30C3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73B9887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w:t>
            </w:r>
          </w:p>
        </w:tc>
        <w:tc>
          <w:tcPr>
            <w:tcW w:w="1188" w:type="dxa"/>
            <w:tcBorders>
              <w:top w:val="nil"/>
              <w:left w:val="nil"/>
              <w:bottom w:val="single" w:sz="4" w:space="0" w:color="auto"/>
              <w:right w:val="single" w:sz="4" w:space="0" w:color="auto"/>
            </w:tcBorders>
            <w:shd w:val="clear" w:color="auto" w:fill="auto"/>
            <w:noWrap/>
            <w:vAlign w:val="center"/>
            <w:hideMark/>
          </w:tcPr>
          <w:p w14:paraId="2FB4B37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990 00 78210</w:t>
            </w:r>
          </w:p>
        </w:tc>
        <w:tc>
          <w:tcPr>
            <w:tcW w:w="511" w:type="dxa"/>
            <w:tcBorders>
              <w:top w:val="nil"/>
              <w:left w:val="nil"/>
              <w:bottom w:val="single" w:sz="4" w:space="0" w:color="auto"/>
              <w:right w:val="single" w:sz="4" w:space="0" w:color="auto"/>
            </w:tcBorders>
            <w:shd w:val="clear" w:color="auto" w:fill="auto"/>
            <w:noWrap/>
            <w:vAlign w:val="center"/>
            <w:hideMark/>
          </w:tcPr>
          <w:p w14:paraId="4256AB3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11F3FB0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320</w:t>
            </w:r>
          </w:p>
        </w:tc>
        <w:tc>
          <w:tcPr>
            <w:tcW w:w="1233" w:type="dxa"/>
            <w:tcBorders>
              <w:top w:val="nil"/>
              <w:left w:val="nil"/>
              <w:bottom w:val="single" w:sz="4" w:space="0" w:color="auto"/>
              <w:right w:val="single" w:sz="4" w:space="0" w:color="auto"/>
            </w:tcBorders>
            <w:shd w:val="clear" w:color="auto" w:fill="auto"/>
            <w:noWrap/>
            <w:vAlign w:val="bottom"/>
            <w:hideMark/>
          </w:tcPr>
          <w:p w14:paraId="57F3354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0316016"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78FE0B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5ADE18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504" w:type="dxa"/>
            <w:tcBorders>
              <w:top w:val="nil"/>
              <w:left w:val="nil"/>
              <w:bottom w:val="single" w:sz="4" w:space="0" w:color="auto"/>
              <w:right w:val="single" w:sz="4" w:space="0" w:color="auto"/>
            </w:tcBorders>
            <w:shd w:val="clear" w:color="auto" w:fill="auto"/>
            <w:noWrap/>
            <w:vAlign w:val="center"/>
            <w:hideMark/>
          </w:tcPr>
          <w:p w14:paraId="5AB2698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550" w:type="dxa"/>
            <w:tcBorders>
              <w:top w:val="nil"/>
              <w:left w:val="nil"/>
              <w:bottom w:val="single" w:sz="4" w:space="0" w:color="auto"/>
              <w:right w:val="single" w:sz="4" w:space="0" w:color="auto"/>
            </w:tcBorders>
            <w:shd w:val="clear" w:color="auto" w:fill="auto"/>
            <w:noWrap/>
            <w:vAlign w:val="center"/>
            <w:hideMark/>
          </w:tcPr>
          <w:p w14:paraId="0987970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w:t>
            </w:r>
          </w:p>
        </w:tc>
        <w:tc>
          <w:tcPr>
            <w:tcW w:w="1188" w:type="dxa"/>
            <w:tcBorders>
              <w:top w:val="nil"/>
              <w:left w:val="nil"/>
              <w:bottom w:val="single" w:sz="4" w:space="0" w:color="auto"/>
              <w:right w:val="single" w:sz="4" w:space="0" w:color="auto"/>
            </w:tcBorders>
            <w:shd w:val="clear" w:color="auto" w:fill="auto"/>
            <w:noWrap/>
            <w:vAlign w:val="center"/>
            <w:hideMark/>
          </w:tcPr>
          <w:p w14:paraId="31B9640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990 00 78210</w:t>
            </w:r>
          </w:p>
        </w:tc>
        <w:tc>
          <w:tcPr>
            <w:tcW w:w="511" w:type="dxa"/>
            <w:tcBorders>
              <w:top w:val="nil"/>
              <w:left w:val="nil"/>
              <w:bottom w:val="single" w:sz="4" w:space="0" w:color="auto"/>
              <w:right w:val="single" w:sz="4" w:space="0" w:color="auto"/>
            </w:tcBorders>
            <w:shd w:val="clear" w:color="auto" w:fill="auto"/>
            <w:noWrap/>
            <w:vAlign w:val="center"/>
            <w:hideMark/>
          </w:tcPr>
          <w:p w14:paraId="303EFF6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781" w:type="dxa"/>
            <w:tcBorders>
              <w:top w:val="nil"/>
              <w:left w:val="nil"/>
              <w:bottom w:val="single" w:sz="4" w:space="0" w:color="auto"/>
              <w:right w:val="single" w:sz="4" w:space="0" w:color="auto"/>
            </w:tcBorders>
            <w:shd w:val="clear" w:color="auto" w:fill="auto"/>
            <w:noWrap/>
            <w:vAlign w:val="center"/>
            <w:hideMark/>
          </w:tcPr>
          <w:p w14:paraId="7BD9590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320</w:t>
            </w:r>
          </w:p>
        </w:tc>
        <w:tc>
          <w:tcPr>
            <w:tcW w:w="1233" w:type="dxa"/>
            <w:tcBorders>
              <w:top w:val="nil"/>
              <w:left w:val="nil"/>
              <w:bottom w:val="single" w:sz="4" w:space="0" w:color="auto"/>
              <w:right w:val="single" w:sz="4" w:space="0" w:color="auto"/>
            </w:tcBorders>
            <w:shd w:val="clear" w:color="auto" w:fill="auto"/>
            <w:noWrap/>
            <w:vAlign w:val="bottom"/>
            <w:hideMark/>
          </w:tcPr>
          <w:p w14:paraId="5C3A35D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78BADB7"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1400F0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18E1E25"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Национальная экономика</w:t>
            </w:r>
          </w:p>
        </w:tc>
        <w:tc>
          <w:tcPr>
            <w:tcW w:w="504" w:type="dxa"/>
            <w:tcBorders>
              <w:top w:val="nil"/>
              <w:left w:val="nil"/>
              <w:bottom w:val="single" w:sz="4" w:space="0" w:color="auto"/>
              <w:right w:val="single" w:sz="4" w:space="0" w:color="auto"/>
            </w:tcBorders>
            <w:shd w:val="clear" w:color="auto" w:fill="auto"/>
            <w:noWrap/>
            <w:vAlign w:val="center"/>
            <w:hideMark/>
          </w:tcPr>
          <w:p w14:paraId="542742A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013549B4"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00</w:t>
            </w:r>
          </w:p>
        </w:tc>
        <w:tc>
          <w:tcPr>
            <w:tcW w:w="1188" w:type="dxa"/>
            <w:tcBorders>
              <w:top w:val="nil"/>
              <w:left w:val="nil"/>
              <w:bottom w:val="single" w:sz="4" w:space="0" w:color="auto"/>
              <w:right w:val="single" w:sz="4" w:space="0" w:color="auto"/>
            </w:tcBorders>
            <w:shd w:val="clear" w:color="auto" w:fill="auto"/>
            <w:noWrap/>
            <w:vAlign w:val="center"/>
            <w:hideMark/>
          </w:tcPr>
          <w:p w14:paraId="74593EF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1ED1ECB1"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67208A8"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16675</w:t>
            </w:r>
          </w:p>
        </w:tc>
        <w:tc>
          <w:tcPr>
            <w:tcW w:w="1233" w:type="dxa"/>
            <w:tcBorders>
              <w:top w:val="nil"/>
              <w:left w:val="nil"/>
              <w:bottom w:val="single" w:sz="4" w:space="0" w:color="auto"/>
              <w:right w:val="single" w:sz="4" w:space="0" w:color="auto"/>
            </w:tcBorders>
            <w:shd w:val="clear" w:color="auto" w:fill="auto"/>
            <w:noWrap/>
            <w:vAlign w:val="center"/>
            <w:hideMark/>
          </w:tcPr>
          <w:p w14:paraId="0FC30461"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2636</w:t>
            </w:r>
          </w:p>
        </w:tc>
      </w:tr>
      <w:tr w:rsidR="003F63D7" w:rsidRPr="003F63D7" w14:paraId="424BBCE8"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494335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481DBEE"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Сельское хозяйство и рыболовство</w:t>
            </w:r>
          </w:p>
        </w:tc>
        <w:tc>
          <w:tcPr>
            <w:tcW w:w="504" w:type="dxa"/>
            <w:tcBorders>
              <w:top w:val="nil"/>
              <w:left w:val="nil"/>
              <w:bottom w:val="single" w:sz="4" w:space="0" w:color="auto"/>
              <w:right w:val="single" w:sz="4" w:space="0" w:color="auto"/>
            </w:tcBorders>
            <w:shd w:val="clear" w:color="auto" w:fill="auto"/>
            <w:noWrap/>
            <w:vAlign w:val="center"/>
            <w:hideMark/>
          </w:tcPr>
          <w:p w14:paraId="14DF1F11"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4EB78E57"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05</w:t>
            </w:r>
          </w:p>
        </w:tc>
        <w:tc>
          <w:tcPr>
            <w:tcW w:w="1188" w:type="dxa"/>
            <w:tcBorders>
              <w:top w:val="nil"/>
              <w:left w:val="nil"/>
              <w:bottom w:val="single" w:sz="4" w:space="0" w:color="auto"/>
              <w:right w:val="single" w:sz="4" w:space="0" w:color="auto"/>
            </w:tcBorders>
            <w:shd w:val="clear" w:color="auto" w:fill="auto"/>
            <w:noWrap/>
            <w:vAlign w:val="center"/>
            <w:hideMark/>
          </w:tcPr>
          <w:p w14:paraId="72DC7E2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0FE0F3F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43FB2092"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30</w:t>
            </w:r>
          </w:p>
        </w:tc>
        <w:tc>
          <w:tcPr>
            <w:tcW w:w="1233" w:type="dxa"/>
            <w:tcBorders>
              <w:top w:val="nil"/>
              <w:left w:val="nil"/>
              <w:bottom w:val="single" w:sz="4" w:space="0" w:color="auto"/>
              <w:right w:val="single" w:sz="4" w:space="0" w:color="auto"/>
            </w:tcBorders>
            <w:shd w:val="clear" w:color="auto" w:fill="auto"/>
            <w:noWrap/>
            <w:vAlign w:val="bottom"/>
            <w:hideMark/>
          </w:tcPr>
          <w:p w14:paraId="141D477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8AAD7B0"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E9AE2D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6FDA57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504" w:type="dxa"/>
            <w:tcBorders>
              <w:top w:val="nil"/>
              <w:left w:val="nil"/>
              <w:bottom w:val="single" w:sz="4" w:space="0" w:color="auto"/>
              <w:right w:val="single" w:sz="4" w:space="0" w:color="auto"/>
            </w:tcBorders>
            <w:shd w:val="clear" w:color="auto" w:fill="auto"/>
            <w:noWrap/>
            <w:vAlign w:val="center"/>
            <w:hideMark/>
          </w:tcPr>
          <w:p w14:paraId="0BC222E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31C1826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1188" w:type="dxa"/>
            <w:tcBorders>
              <w:top w:val="nil"/>
              <w:left w:val="nil"/>
              <w:bottom w:val="single" w:sz="4" w:space="0" w:color="auto"/>
              <w:right w:val="single" w:sz="4" w:space="0" w:color="auto"/>
            </w:tcBorders>
            <w:shd w:val="clear" w:color="auto" w:fill="auto"/>
            <w:noWrap/>
            <w:vAlign w:val="center"/>
            <w:hideMark/>
          </w:tcPr>
          <w:p w14:paraId="67B4BA1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994 00 00000</w:t>
            </w:r>
          </w:p>
        </w:tc>
        <w:tc>
          <w:tcPr>
            <w:tcW w:w="511" w:type="dxa"/>
            <w:tcBorders>
              <w:top w:val="nil"/>
              <w:left w:val="nil"/>
              <w:bottom w:val="single" w:sz="4" w:space="0" w:color="auto"/>
              <w:right w:val="single" w:sz="4" w:space="0" w:color="auto"/>
            </w:tcBorders>
            <w:shd w:val="clear" w:color="auto" w:fill="auto"/>
            <w:noWrap/>
            <w:vAlign w:val="center"/>
            <w:hideMark/>
          </w:tcPr>
          <w:p w14:paraId="1B546DF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110C1DA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30</w:t>
            </w:r>
          </w:p>
        </w:tc>
        <w:tc>
          <w:tcPr>
            <w:tcW w:w="1233" w:type="dxa"/>
            <w:tcBorders>
              <w:top w:val="nil"/>
              <w:left w:val="nil"/>
              <w:bottom w:val="single" w:sz="4" w:space="0" w:color="auto"/>
              <w:right w:val="single" w:sz="4" w:space="0" w:color="auto"/>
            </w:tcBorders>
            <w:shd w:val="clear" w:color="auto" w:fill="auto"/>
            <w:noWrap/>
            <w:vAlign w:val="bottom"/>
            <w:hideMark/>
          </w:tcPr>
          <w:p w14:paraId="18DAB05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33225FD"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D21409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FB8EAC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504" w:type="dxa"/>
            <w:tcBorders>
              <w:top w:val="nil"/>
              <w:left w:val="nil"/>
              <w:bottom w:val="single" w:sz="4" w:space="0" w:color="auto"/>
              <w:right w:val="single" w:sz="4" w:space="0" w:color="auto"/>
            </w:tcBorders>
            <w:shd w:val="clear" w:color="auto" w:fill="auto"/>
            <w:noWrap/>
            <w:vAlign w:val="center"/>
            <w:hideMark/>
          </w:tcPr>
          <w:p w14:paraId="6412C39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3EE6F4D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1188" w:type="dxa"/>
            <w:tcBorders>
              <w:top w:val="nil"/>
              <w:left w:val="nil"/>
              <w:bottom w:val="single" w:sz="4" w:space="0" w:color="auto"/>
              <w:right w:val="single" w:sz="4" w:space="0" w:color="auto"/>
            </w:tcBorders>
            <w:shd w:val="clear" w:color="auto" w:fill="auto"/>
            <w:noWrap/>
            <w:vAlign w:val="center"/>
            <w:hideMark/>
          </w:tcPr>
          <w:p w14:paraId="3D4AB1C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994 00 60310</w:t>
            </w:r>
          </w:p>
        </w:tc>
        <w:tc>
          <w:tcPr>
            <w:tcW w:w="511" w:type="dxa"/>
            <w:tcBorders>
              <w:top w:val="nil"/>
              <w:left w:val="nil"/>
              <w:bottom w:val="single" w:sz="4" w:space="0" w:color="auto"/>
              <w:right w:val="single" w:sz="4" w:space="0" w:color="auto"/>
            </w:tcBorders>
            <w:shd w:val="clear" w:color="auto" w:fill="auto"/>
            <w:noWrap/>
            <w:vAlign w:val="center"/>
            <w:hideMark/>
          </w:tcPr>
          <w:p w14:paraId="7593979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A2BED8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30</w:t>
            </w:r>
          </w:p>
        </w:tc>
        <w:tc>
          <w:tcPr>
            <w:tcW w:w="1233" w:type="dxa"/>
            <w:tcBorders>
              <w:top w:val="nil"/>
              <w:left w:val="nil"/>
              <w:bottom w:val="single" w:sz="4" w:space="0" w:color="auto"/>
              <w:right w:val="single" w:sz="4" w:space="0" w:color="auto"/>
            </w:tcBorders>
            <w:shd w:val="clear" w:color="auto" w:fill="auto"/>
            <w:noWrap/>
            <w:vAlign w:val="bottom"/>
            <w:hideMark/>
          </w:tcPr>
          <w:p w14:paraId="4243196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436B1E0"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5E81CC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4A4A4C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4" w:type="dxa"/>
            <w:tcBorders>
              <w:top w:val="nil"/>
              <w:left w:val="nil"/>
              <w:bottom w:val="single" w:sz="4" w:space="0" w:color="auto"/>
              <w:right w:val="single" w:sz="4" w:space="0" w:color="auto"/>
            </w:tcBorders>
            <w:shd w:val="clear" w:color="auto" w:fill="auto"/>
            <w:noWrap/>
            <w:vAlign w:val="center"/>
            <w:hideMark/>
          </w:tcPr>
          <w:p w14:paraId="7B535A9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47C8027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1188" w:type="dxa"/>
            <w:tcBorders>
              <w:top w:val="nil"/>
              <w:left w:val="nil"/>
              <w:bottom w:val="single" w:sz="4" w:space="0" w:color="auto"/>
              <w:right w:val="single" w:sz="4" w:space="0" w:color="auto"/>
            </w:tcBorders>
            <w:shd w:val="clear" w:color="auto" w:fill="auto"/>
            <w:noWrap/>
            <w:vAlign w:val="center"/>
            <w:hideMark/>
          </w:tcPr>
          <w:p w14:paraId="5F13695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994 00 60310</w:t>
            </w:r>
          </w:p>
        </w:tc>
        <w:tc>
          <w:tcPr>
            <w:tcW w:w="511" w:type="dxa"/>
            <w:tcBorders>
              <w:top w:val="nil"/>
              <w:left w:val="nil"/>
              <w:bottom w:val="single" w:sz="4" w:space="0" w:color="auto"/>
              <w:right w:val="single" w:sz="4" w:space="0" w:color="auto"/>
            </w:tcBorders>
            <w:shd w:val="clear" w:color="auto" w:fill="auto"/>
            <w:noWrap/>
            <w:vAlign w:val="center"/>
            <w:hideMark/>
          </w:tcPr>
          <w:p w14:paraId="06BE28B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810</w:t>
            </w:r>
          </w:p>
        </w:tc>
        <w:tc>
          <w:tcPr>
            <w:tcW w:w="781" w:type="dxa"/>
            <w:tcBorders>
              <w:top w:val="nil"/>
              <w:left w:val="nil"/>
              <w:bottom w:val="single" w:sz="4" w:space="0" w:color="auto"/>
              <w:right w:val="single" w:sz="4" w:space="0" w:color="auto"/>
            </w:tcBorders>
            <w:shd w:val="clear" w:color="auto" w:fill="auto"/>
            <w:noWrap/>
            <w:vAlign w:val="center"/>
            <w:hideMark/>
          </w:tcPr>
          <w:p w14:paraId="482BFD9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30</w:t>
            </w:r>
          </w:p>
        </w:tc>
        <w:tc>
          <w:tcPr>
            <w:tcW w:w="1233" w:type="dxa"/>
            <w:tcBorders>
              <w:top w:val="nil"/>
              <w:left w:val="nil"/>
              <w:bottom w:val="single" w:sz="4" w:space="0" w:color="auto"/>
              <w:right w:val="single" w:sz="4" w:space="0" w:color="auto"/>
            </w:tcBorders>
            <w:shd w:val="clear" w:color="auto" w:fill="auto"/>
            <w:noWrap/>
            <w:vAlign w:val="bottom"/>
            <w:hideMark/>
          </w:tcPr>
          <w:p w14:paraId="5AAB99C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21C254A"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1527E4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14C3EBA0"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Транспорт</w:t>
            </w:r>
          </w:p>
        </w:tc>
        <w:tc>
          <w:tcPr>
            <w:tcW w:w="504" w:type="dxa"/>
            <w:tcBorders>
              <w:top w:val="nil"/>
              <w:left w:val="nil"/>
              <w:bottom w:val="single" w:sz="4" w:space="0" w:color="auto"/>
              <w:right w:val="single" w:sz="4" w:space="0" w:color="auto"/>
            </w:tcBorders>
            <w:shd w:val="clear" w:color="auto" w:fill="auto"/>
            <w:noWrap/>
            <w:vAlign w:val="center"/>
            <w:hideMark/>
          </w:tcPr>
          <w:p w14:paraId="3B330D9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309C9FF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08</w:t>
            </w:r>
          </w:p>
        </w:tc>
        <w:tc>
          <w:tcPr>
            <w:tcW w:w="1188" w:type="dxa"/>
            <w:tcBorders>
              <w:top w:val="nil"/>
              <w:left w:val="nil"/>
              <w:bottom w:val="single" w:sz="4" w:space="0" w:color="auto"/>
              <w:right w:val="single" w:sz="4" w:space="0" w:color="auto"/>
            </w:tcBorders>
            <w:shd w:val="clear" w:color="auto" w:fill="auto"/>
            <w:noWrap/>
            <w:vAlign w:val="center"/>
            <w:hideMark/>
          </w:tcPr>
          <w:p w14:paraId="03B0845F"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25D2DD3F"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57E7E3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400</w:t>
            </w:r>
          </w:p>
        </w:tc>
        <w:tc>
          <w:tcPr>
            <w:tcW w:w="1233" w:type="dxa"/>
            <w:tcBorders>
              <w:top w:val="nil"/>
              <w:left w:val="nil"/>
              <w:bottom w:val="single" w:sz="4" w:space="0" w:color="auto"/>
              <w:right w:val="single" w:sz="4" w:space="0" w:color="auto"/>
            </w:tcBorders>
            <w:shd w:val="clear" w:color="auto" w:fill="auto"/>
            <w:noWrap/>
            <w:vAlign w:val="bottom"/>
            <w:hideMark/>
          </w:tcPr>
          <w:p w14:paraId="00BD1D5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CC5DE13"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CCF840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009584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504" w:type="dxa"/>
            <w:tcBorders>
              <w:top w:val="nil"/>
              <w:left w:val="nil"/>
              <w:bottom w:val="single" w:sz="4" w:space="0" w:color="auto"/>
              <w:right w:val="single" w:sz="4" w:space="0" w:color="auto"/>
            </w:tcBorders>
            <w:shd w:val="clear" w:color="auto" w:fill="auto"/>
            <w:noWrap/>
            <w:vAlign w:val="center"/>
            <w:hideMark/>
          </w:tcPr>
          <w:p w14:paraId="018BDA0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6D37462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08</w:t>
            </w:r>
          </w:p>
        </w:tc>
        <w:tc>
          <w:tcPr>
            <w:tcW w:w="1188" w:type="dxa"/>
            <w:tcBorders>
              <w:top w:val="nil"/>
              <w:left w:val="nil"/>
              <w:bottom w:val="single" w:sz="4" w:space="0" w:color="auto"/>
              <w:right w:val="single" w:sz="4" w:space="0" w:color="auto"/>
            </w:tcBorders>
            <w:shd w:val="clear" w:color="auto" w:fill="auto"/>
            <w:noWrap/>
            <w:vAlign w:val="center"/>
            <w:hideMark/>
          </w:tcPr>
          <w:p w14:paraId="7C8A71D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380 00 00000</w:t>
            </w:r>
          </w:p>
        </w:tc>
        <w:tc>
          <w:tcPr>
            <w:tcW w:w="511" w:type="dxa"/>
            <w:tcBorders>
              <w:top w:val="nil"/>
              <w:left w:val="nil"/>
              <w:bottom w:val="single" w:sz="4" w:space="0" w:color="auto"/>
              <w:right w:val="single" w:sz="4" w:space="0" w:color="auto"/>
            </w:tcBorders>
            <w:shd w:val="clear" w:color="auto" w:fill="auto"/>
            <w:noWrap/>
            <w:vAlign w:val="center"/>
            <w:hideMark/>
          </w:tcPr>
          <w:p w14:paraId="663D379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55898B0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400</w:t>
            </w:r>
          </w:p>
        </w:tc>
        <w:tc>
          <w:tcPr>
            <w:tcW w:w="1233" w:type="dxa"/>
            <w:tcBorders>
              <w:top w:val="nil"/>
              <w:left w:val="nil"/>
              <w:bottom w:val="single" w:sz="4" w:space="0" w:color="auto"/>
              <w:right w:val="single" w:sz="4" w:space="0" w:color="auto"/>
            </w:tcBorders>
            <w:shd w:val="clear" w:color="auto" w:fill="auto"/>
            <w:noWrap/>
            <w:vAlign w:val="bottom"/>
            <w:hideMark/>
          </w:tcPr>
          <w:p w14:paraId="18A7146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6EACE23"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DE55D0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32E1B5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504" w:type="dxa"/>
            <w:tcBorders>
              <w:top w:val="nil"/>
              <w:left w:val="nil"/>
              <w:bottom w:val="single" w:sz="4" w:space="0" w:color="auto"/>
              <w:right w:val="single" w:sz="4" w:space="0" w:color="auto"/>
            </w:tcBorders>
            <w:shd w:val="clear" w:color="auto" w:fill="auto"/>
            <w:noWrap/>
            <w:vAlign w:val="center"/>
            <w:hideMark/>
          </w:tcPr>
          <w:p w14:paraId="2ADB13D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319442D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08</w:t>
            </w:r>
          </w:p>
        </w:tc>
        <w:tc>
          <w:tcPr>
            <w:tcW w:w="1188" w:type="dxa"/>
            <w:tcBorders>
              <w:top w:val="nil"/>
              <w:left w:val="nil"/>
              <w:bottom w:val="single" w:sz="4" w:space="0" w:color="auto"/>
              <w:right w:val="single" w:sz="4" w:space="0" w:color="auto"/>
            </w:tcBorders>
            <w:shd w:val="clear" w:color="auto" w:fill="auto"/>
            <w:noWrap/>
            <w:vAlign w:val="center"/>
            <w:hideMark/>
          </w:tcPr>
          <w:p w14:paraId="1FD627D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380 00 60320</w:t>
            </w:r>
          </w:p>
        </w:tc>
        <w:tc>
          <w:tcPr>
            <w:tcW w:w="511" w:type="dxa"/>
            <w:tcBorders>
              <w:top w:val="nil"/>
              <w:left w:val="nil"/>
              <w:bottom w:val="single" w:sz="4" w:space="0" w:color="auto"/>
              <w:right w:val="single" w:sz="4" w:space="0" w:color="auto"/>
            </w:tcBorders>
            <w:shd w:val="clear" w:color="auto" w:fill="auto"/>
            <w:noWrap/>
            <w:vAlign w:val="center"/>
            <w:hideMark/>
          </w:tcPr>
          <w:p w14:paraId="75C38A9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69A7DB9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400</w:t>
            </w:r>
          </w:p>
        </w:tc>
        <w:tc>
          <w:tcPr>
            <w:tcW w:w="1233" w:type="dxa"/>
            <w:tcBorders>
              <w:top w:val="nil"/>
              <w:left w:val="nil"/>
              <w:bottom w:val="single" w:sz="4" w:space="0" w:color="auto"/>
              <w:right w:val="single" w:sz="4" w:space="0" w:color="auto"/>
            </w:tcBorders>
            <w:shd w:val="clear" w:color="auto" w:fill="auto"/>
            <w:noWrap/>
            <w:vAlign w:val="bottom"/>
            <w:hideMark/>
          </w:tcPr>
          <w:p w14:paraId="67A097C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7B81D3B"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8F2D45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6C87C8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504" w:type="dxa"/>
            <w:tcBorders>
              <w:top w:val="nil"/>
              <w:left w:val="nil"/>
              <w:bottom w:val="single" w:sz="4" w:space="0" w:color="auto"/>
              <w:right w:val="single" w:sz="4" w:space="0" w:color="auto"/>
            </w:tcBorders>
            <w:shd w:val="clear" w:color="auto" w:fill="auto"/>
            <w:noWrap/>
            <w:vAlign w:val="center"/>
            <w:hideMark/>
          </w:tcPr>
          <w:p w14:paraId="745DEAA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51FF2D6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08</w:t>
            </w:r>
          </w:p>
        </w:tc>
        <w:tc>
          <w:tcPr>
            <w:tcW w:w="1188" w:type="dxa"/>
            <w:tcBorders>
              <w:top w:val="nil"/>
              <w:left w:val="nil"/>
              <w:bottom w:val="single" w:sz="4" w:space="0" w:color="auto"/>
              <w:right w:val="single" w:sz="4" w:space="0" w:color="auto"/>
            </w:tcBorders>
            <w:shd w:val="clear" w:color="auto" w:fill="auto"/>
            <w:noWrap/>
            <w:vAlign w:val="center"/>
            <w:hideMark/>
          </w:tcPr>
          <w:p w14:paraId="457DBFA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380 00 60320</w:t>
            </w:r>
          </w:p>
        </w:tc>
        <w:tc>
          <w:tcPr>
            <w:tcW w:w="511" w:type="dxa"/>
            <w:tcBorders>
              <w:top w:val="nil"/>
              <w:left w:val="nil"/>
              <w:bottom w:val="single" w:sz="4" w:space="0" w:color="auto"/>
              <w:right w:val="single" w:sz="4" w:space="0" w:color="auto"/>
            </w:tcBorders>
            <w:shd w:val="clear" w:color="auto" w:fill="auto"/>
            <w:noWrap/>
            <w:vAlign w:val="center"/>
            <w:hideMark/>
          </w:tcPr>
          <w:p w14:paraId="042D5CF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810</w:t>
            </w:r>
          </w:p>
        </w:tc>
        <w:tc>
          <w:tcPr>
            <w:tcW w:w="781" w:type="dxa"/>
            <w:tcBorders>
              <w:top w:val="nil"/>
              <w:left w:val="nil"/>
              <w:bottom w:val="single" w:sz="4" w:space="0" w:color="auto"/>
              <w:right w:val="single" w:sz="4" w:space="0" w:color="auto"/>
            </w:tcBorders>
            <w:shd w:val="clear" w:color="auto" w:fill="auto"/>
            <w:noWrap/>
            <w:vAlign w:val="center"/>
            <w:hideMark/>
          </w:tcPr>
          <w:p w14:paraId="5B53D1D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400</w:t>
            </w:r>
          </w:p>
        </w:tc>
        <w:tc>
          <w:tcPr>
            <w:tcW w:w="1233" w:type="dxa"/>
            <w:tcBorders>
              <w:top w:val="nil"/>
              <w:left w:val="nil"/>
              <w:bottom w:val="single" w:sz="4" w:space="0" w:color="auto"/>
              <w:right w:val="single" w:sz="4" w:space="0" w:color="auto"/>
            </w:tcBorders>
            <w:shd w:val="clear" w:color="auto" w:fill="auto"/>
            <w:noWrap/>
            <w:vAlign w:val="bottom"/>
            <w:hideMark/>
          </w:tcPr>
          <w:p w14:paraId="39A5C66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726BD9C"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D46176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vAlign w:val="center"/>
            <w:hideMark/>
          </w:tcPr>
          <w:p w14:paraId="64FDBD3C"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Дорожное хозяйство (Дорожные фонды)</w:t>
            </w:r>
          </w:p>
        </w:tc>
        <w:tc>
          <w:tcPr>
            <w:tcW w:w="504" w:type="dxa"/>
            <w:tcBorders>
              <w:top w:val="nil"/>
              <w:left w:val="nil"/>
              <w:bottom w:val="single" w:sz="4" w:space="0" w:color="auto"/>
              <w:right w:val="single" w:sz="4" w:space="0" w:color="auto"/>
            </w:tcBorders>
            <w:shd w:val="clear" w:color="auto" w:fill="auto"/>
            <w:noWrap/>
            <w:vAlign w:val="center"/>
            <w:hideMark/>
          </w:tcPr>
          <w:p w14:paraId="7551A4AC"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582760A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09</w:t>
            </w:r>
          </w:p>
        </w:tc>
        <w:tc>
          <w:tcPr>
            <w:tcW w:w="1188" w:type="dxa"/>
            <w:tcBorders>
              <w:top w:val="nil"/>
              <w:left w:val="nil"/>
              <w:bottom w:val="single" w:sz="4" w:space="0" w:color="auto"/>
              <w:right w:val="single" w:sz="4" w:space="0" w:color="auto"/>
            </w:tcBorders>
            <w:shd w:val="clear" w:color="auto" w:fill="auto"/>
            <w:noWrap/>
            <w:vAlign w:val="center"/>
            <w:hideMark/>
          </w:tcPr>
          <w:p w14:paraId="79B4D95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2A02A83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42FAFB4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12835</w:t>
            </w:r>
          </w:p>
        </w:tc>
        <w:tc>
          <w:tcPr>
            <w:tcW w:w="1233" w:type="dxa"/>
            <w:tcBorders>
              <w:top w:val="nil"/>
              <w:left w:val="nil"/>
              <w:bottom w:val="single" w:sz="4" w:space="0" w:color="auto"/>
              <w:right w:val="single" w:sz="4" w:space="0" w:color="auto"/>
            </w:tcBorders>
            <w:shd w:val="clear" w:color="auto" w:fill="auto"/>
            <w:noWrap/>
            <w:vAlign w:val="center"/>
            <w:hideMark/>
          </w:tcPr>
          <w:p w14:paraId="318785D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r>
      <w:tr w:rsidR="003F63D7" w:rsidRPr="003F63D7" w14:paraId="3ED94462"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444D31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F63669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МП "</w:t>
            </w:r>
            <w:proofErr w:type="gramStart"/>
            <w:r w:rsidRPr="003F63D7">
              <w:rPr>
                <w:rFonts w:ascii="Times New Roman" w:eastAsia="Times New Roman" w:hAnsi="Times New Roman" w:cs="Times New Roman"/>
                <w:sz w:val="16"/>
                <w:szCs w:val="16"/>
                <w:lang w:eastAsia="ru-RU"/>
              </w:rPr>
              <w:t>Модернизация  и</w:t>
            </w:r>
            <w:proofErr w:type="gramEnd"/>
            <w:r w:rsidRPr="003F63D7">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504" w:type="dxa"/>
            <w:tcBorders>
              <w:top w:val="nil"/>
              <w:left w:val="nil"/>
              <w:bottom w:val="single" w:sz="4" w:space="0" w:color="auto"/>
              <w:right w:val="single" w:sz="4" w:space="0" w:color="auto"/>
            </w:tcBorders>
            <w:shd w:val="clear" w:color="auto" w:fill="auto"/>
            <w:noWrap/>
            <w:vAlign w:val="center"/>
            <w:hideMark/>
          </w:tcPr>
          <w:p w14:paraId="63634FA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73F468C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09</w:t>
            </w:r>
          </w:p>
        </w:tc>
        <w:tc>
          <w:tcPr>
            <w:tcW w:w="1188" w:type="dxa"/>
            <w:tcBorders>
              <w:top w:val="nil"/>
              <w:left w:val="nil"/>
              <w:bottom w:val="single" w:sz="4" w:space="0" w:color="auto"/>
              <w:right w:val="single" w:sz="4" w:space="0" w:color="auto"/>
            </w:tcBorders>
            <w:shd w:val="clear" w:color="auto" w:fill="auto"/>
            <w:noWrap/>
            <w:vAlign w:val="center"/>
            <w:hideMark/>
          </w:tcPr>
          <w:p w14:paraId="026383D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740 00 00000</w:t>
            </w:r>
          </w:p>
        </w:tc>
        <w:tc>
          <w:tcPr>
            <w:tcW w:w="511" w:type="dxa"/>
            <w:tcBorders>
              <w:top w:val="nil"/>
              <w:left w:val="nil"/>
              <w:bottom w:val="single" w:sz="4" w:space="0" w:color="auto"/>
              <w:right w:val="single" w:sz="4" w:space="0" w:color="auto"/>
            </w:tcBorders>
            <w:shd w:val="clear" w:color="auto" w:fill="auto"/>
            <w:noWrap/>
            <w:vAlign w:val="center"/>
            <w:hideMark/>
          </w:tcPr>
          <w:p w14:paraId="3EC58CC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BB64E3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12835</w:t>
            </w:r>
          </w:p>
        </w:tc>
        <w:tc>
          <w:tcPr>
            <w:tcW w:w="1233" w:type="dxa"/>
            <w:tcBorders>
              <w:top w:val="nil"/>
              <w:left w:val="nil"/>
              <w:bottom w:val="single" w:sz="4" w:space="0" w:color="auto"/>
              <w:right w:val="single" w:sz="4" w:space="0" w:color="auto"/>
            </w:tcBorders>
            <w:shd w:val="clear" w:color="auto" w:fill="auto"/>
            <w:noWrap/>
            <w:vAlign w:val="center"/>
            <w:hideMark/>
          </w:tcPr>
          <w:p w14:paraId="5BE36CF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1A4D8E8"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02143F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738FE7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Закупка </w:t>
            </w:r>
            <w:proofErr w:type="spellStart"/>
            <w:r w:rsidRPr="003F63D7">
              <w:rPr>
                <w:rFonts w:ascii="Times New Roman" w:eastAsia="Times New Roman" w:hAnsi="Times New Roman" w:cs="Times New Roman"/>
                <w:sz w:val="16"/>
                <w:szCs w:val="16"/>
                <w:lang w:eastAsia="ru-RU"/>
              </w:rPr>
              <w:t>товарорв</w:t>
            </w:r>
            <w:proofErr w:type="spellEnd"/>
            <w:r w:rsidRPr="003F63D7">
              <w:rPr>
                <w:rFonts w:ascii="Times New Roman" w:eastAsia="Times New Roman" w:hAnsi="Times New Roman" w:cs="Times New Roman"/>
                <w:sz w:val="16"/>
                <w:szCs w:val="16"/>
                <w:lang w:eastAsia="ru-RU"/>
              </w:rPr>
              <w:t xml:space="preserve"> работ для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3087341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4DE5F87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09</w:t>
            </w:r>
          </w:p>
        </w:tc>
        <w:tc>
          <w:tcPr>
            <w:tcW w:w="1188" w:type="dxa"/>
            <w:tcBorders>
              <w:top w:val="nil"/>
              <w:left w:val="nil"/>
              <w:bottom w:val="single" w:sz="4" w:space="0" w:color="auto"/>
              <w:right w:val="single" w:sz="4" w:space="0" w:color="auto"/>
            </w:tcBorders>
            <w:shd w:val="clear" w:color="auto" w:fill="auto"/>
            <w:noWrap/>
            <w:vAlign w:val="center"/>
            <w:hideMark/>
          </w:tcPr>
          <w:p w14:paraId="0A79200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740 00 20040</w:t>
            </w:r>
          </w:p>
        </w:tc>
        <w:tc>
          <w:tcPr>
            <w:tcW w:w="511" w:type="dxa"/>
            <w:tcBorders>
              <w:top w:val="nil"/>
              <w:left w:val="nil"/>
              <w:bottom w:val="single" w:sz="4" w:space="0" w:color="auto"/>
              <w:right w:val="single" w:sz="4" w:space="0" w:color="auto"/>
            </w:tcBorders>
            <w:shd w:val="clear" w:color="auto" w:fill="auto"/>
            <w:noWrap/>
            <w:vAlign w:val="center"/>
            <w:hideMark/>
          </w:tcPr>
          <w:p w14:paraId="63CF8F7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CC025B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12835</w:t>
            </w:r>
          </w:p>
        </w:tc>
        <w:tc>
          <w:tcPr>
            <w:tcW w:w="1233" w:type="dxa"/>
            <w:tcBorders>
              <w:top w:val="nil"/>
              <w:left w:val="nil"/>
              <w:bottom w:val="single" w:sz="4" w:space="0" w:color="auto"/>
              <w:right w:val="single" w:sz="4" w:space="0" w:color="auto"/>
            </w:tcBorders>
            <w:shd w:val="clear" w:color="auto" w:fill="auto"/>
            <w:noWrap/>
            <w:vAlign w:val="center"/>
            <w:hideMark/>
          </w:tcPr>
          <w:p w14:paraId="6273DAF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F48B056"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C21EA3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C2300B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25DF6A4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06FD4B6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09</w:t>
            </w:r>
          </w:p>
        </w:tc>
        <w:tc>
          <w:tcPr>
            <w:tcW w:w="1188" w:type="dxa"/>
            <w:tcBorders>
              <w:top w:val="nil"/>
              <w:left w:val="nil"/>
              <w:bottom w:val="single" w:sz="4" w:space="0" w:color="auto"/>
              <w:right w:val="single" w:sz="4" w:space="0" w:color="auto"/>
            </w:tcBorders>
            <w:shd w:val="clear" w:color="auto" w:fill="auto"/>
            <w:noWrap/>
            <w:vAlign w:val="center"/>
            <w:hideMark/>
          </w:tcPr>
          <w:p w14:paraId="3E41D8C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740 00 20040</w:t>
            </w:r>
          </w:p>
        </w:tc>
        <w:tc>
          <w:tcPr>
            <w:tcW w:w="511" w:type="dxa"/>
            <w:tcBorders>
              <w:top w:val="nil"/>
              <w:left w:val="nil"/>
              <w:bottom w:val="single" w:sz="4" w:space="0" w:color="auto"/>
              <w:right w:val="single" w:sz="4" w:space="0" w:color="auto"/>
            </w:tcBorders>
            <w:shd w:val="clear" w:color="auto" w:fill="auto"/>
            <w:noWrap/>
            <w:vAlign w:val="center"/>
            <w:hideMark/>
          </w:tcPr>
          <w:p w14:paraId="7F260C8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71BB86C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12835</w:t>
            </w:r>
          </w:p>
        </w:tc>
        <w:tc>
          <w:tcPr>
            <w:tcW w:w="1233" w:type="dxa"/>
            <w:tcBorders>
              <w:top w:val="nil"/>
              <w:left w:val="nil"/>
              <w:bottom w:val="single" w:sz="4" w:space="0" w:color="auto"/>
              <w:right w:val="single" w:sz="4" w:space="0" w:color="auto"/>
            </w:tcBorders>
            <w:shd w:val="clear" w:color="auto" w:fill="auto"/>
            <w:noWrap/>
            <w:vAlign w:val="bottom"/>
            <w:hideMark/>
          </w:tcPr>
          <w:p w14:paraId="422DBA1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8F109FB"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2A1C4FC"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vAlign w:val="center"/>
            <w:hideMark/>
          </w:tcPr>
          <w:p w14:paraId="230EC733"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504" w:type="dxa"/>
            <w:tcBorders>
              <w:top w:val="nil"/>
              <w:left w:val="nil"/>
              <w:bottom w:val="single" w:sz="4" w:space="0" w:color="auto"/>
              <w:right w:val="single" w:sz="4" w:space="0" w:color="auto"/>
            </w:tcBorders>
            <w:shd w:val="clear" w:color="auto" w:fill="auto"/>
            <w:noWrap/>
            <w:vAlign w:val="center"/>
            <w:hideMark/>
          </w:tcPr>
          <w:p w14:paraId="08FCA63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5F81C97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12</w:t>
            </w:r>
          </w:p>
        </w:tc>
        <w:tc>
          <w:tcPr>
            <w:tcW w:w="1188" w:type="dxa"/>
            <w:tcBorders>
              <w:top w:val="nil"/>
              <w:left w:val="nil"/>
              <w:bottom w:val="single" w:sz="4" w:space="0" w:color="auto"/>
              <w:right w:val="single" w:sz="4" w:space="0" w:color="auto"/>
            </w:tcBorders>
            <w:shd w:val="clear" w:color="auto" w:fill="auto"/>
            <w:noWrap/>
            <w:vAlign w:val="center"/>
            <w:hideMark/>
          </w:tcPr>
          <w:p w14:paraId="111B0EF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5619AB5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1CEF662"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3410</w:t>
            </w:r>
          </w:p>
        </w:tc>
        <w:tc>
          <w:tcPr>
            <w:tcW w:w="1233" w:type="dxa"/>
            <w:tcBorders>
              <w:top w:val="nil"/>
              <w:left w:val="nil"/>
              <w:bottom w:val="single" w:sz="4" w:space="0" w:color="auto"/>
              <w:right w:val="single" w:sz="4" w:space="0" w:color="auto"/>
            </w:tcBorders>
            <w:shd w:val="clear" w:color="auto" w:fill="auto"/>
            <w:noWrap/>
            <w:vAlign w:val="center"/>
            <w:hideMark/>
          </w:tcPr>
          <w:p w14:paraId="6BCED5E8"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2636</w:t>
            </w:r>
          </w:p>
        </w:tc>
      </w:tr>
      <w:tr w:rsidR="003F63D7" w:rsidRPr="003F63D7" w14:paraId="2268CCBF"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218E72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069B970"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proofErr w:type="gramStart"/>
            <w:r w:rsidRPr="003F63D7">
              <w:rPr>
                <w:rFonts w:ascii="Times New Roman" w:eastAsia="Times New Roman" w:hAnsi="Times New Roman" w:cs="Times New Roman"/>
                <w:sz w:val="16"/>
                <w:szCs w:val="16"/>
                <w:lang w:eastAsia="ru-RU"/>
              </w:rPr>
              <w:t>Непрограммное  направление</w:t>
            </w:r>
            <w:proofErr w:type="gramEnd"/>
            <w:r w:rsidRPr="003F63D7">
              <w:rPr>
                <w:rFonts w:ascii="Times New Roman" w:eastAsia="Times New Roman" w:hAnsi="Times New Roman" w:cs="Times New Roman"/>
                <w:sz w:val="16"/>
                <w:szCs w:val="16"/>
                <w:lang w:eastAsia="ru-RU"/>
              </w:rPr>
              <w:t xml:space="preserve"> расходов в сфере национальной экономике</w:t>
            </w:r>
          </w:p>
        </w:tc>
        <w:tc>
          <w:tcPr>
            <w:tcW w:w="504" w:type="dxa"/>
            <w:tcBorders>
              <w:top w:val="nil"/>
              <w:left w:val="nil"/>
              <w:bottom w:val="single" w:sz="4" w:space="0" w:color="auto"/>
              <w:right w:val="single" w:sz="4" w:space="0" w:color="auto"/>
            </w:tcBorders>
            <w:shd w:val="clear" w:color="auto" w:fill="auto"/>
            <w:noWrap/>
            <w:vAlign w:val="center"/>
            <w:hideMark/>
          </w:tcPr>
          <w:p w14:paraId="12FBBC7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5E7A766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12</w:t>
            </w:r>
          </w:p>
        </w:tc>
        <w:tc>
          <w:tcPr>
            <w:tcW w:w="1188" w:type="dxa"/>
            <w:tcBorders>
              <w:top w:val="nil"/>
              <w:left w:val="nil"/>
              <w:bottom w:val="single" w:sz="4" w:space="0" w:color="auto"/>
              <w:right w:val="single" w:sz="4" w:space="0" w:color="auto"/>
            </w:tcBorders>
            <w:shd w:val="clear" w:color="auto" w:fill="auto"/>
            <w:noWrap/>
            <w:vAlign w:val="center"/>
            <w:hideMark/>
          </w:tcPr>
          <w:p w14:paraId="1B1D1E5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994 00 00000</w:t>
            </w:r>
          </w:p>
        </w:tc>
        <w:tc>
          <w:tcPr>
            <w:tcW w:w="511" w:type="dxa"/>
            <w:tcBorders>
              <w:top w:val="nil"/>
              <w:left w:val="nil"/>
              <w:bottom w:val="single" w:sz="4" w:space="0" w:color="auto"/>
              <w:right w:val="single" w:sz="4" w:space="0" w:color="auto"/>
            </w:tcBorders>
            <w:shd w:val="clear" w:color="auto" w:fill="auto"/>
            <w:noWrap/>
            <w:vAlign w:val="center"/>
            <w:hideMark/>
          </w:tcPr>
          <w:p w14:paraId="4721D00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736E0B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3410</w:t>
            </w:r>
          </w:p>
        </w:tc>
        <w:tc>
          <w:tcPr>
            <w:tcW w:w="1233" w:type="dxa"/>
            <w:tcBorders>
              <w:top w:val="nil"/>
              <w:left w:val="nil"/>
              <w:bottom w:val="single" w:sz="4" w:space="0" w:color="auto"/>
              <w:right w:val="single" w:sz="4" w:space="0" w:color="auto"/>
            </w:tcBorders>
            <w:shd w:val="clear" w:color="auto" w:fill="auto"/>
            <w:noWrap/>
            <w:vAlign w:val="bottom"/>
            <w:hideMark/>
          </w:tcPr>
          <w:p w14:paraId="0F5747C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2636</w:t>
            </w:r>
          </w:p>
        </w:tc>
      </w:tr>
      <w:tr w:rsidR="003F63D7" w:rsidRPr="003F63D7" w14:paraId="1DE15F45"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9838B1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67C953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3F63D7">
              <w:rPr>
                <w:rFonts w:ascii="Times New Roman" w:eastAsia="Times New Roman" w:hAnsi="Times New Roman" w:cs="Times New Roman"/>
                <w:sz w:val="16"/>
                <w:szCs w:val="16"/>
                <w:lang w:eastAsia="ru-RU"/>
              </w:rPr>
              <w:t>софинансирование</w:t>
            </w:r>
            <w:proofErr w:type="spellEnd"/>
            <w:r w:rsidRPr="003F63D7">
              <w:rPr>
                <w:rFonts w:ascii="Times New Roman" w:eastAsia="Times New Roman" w:hAnsi="Times New Roman" w:cs="Times New Roman"/>
                <w:sz w:val="16"/>
                <w:szCs w:val="16"/>
                <w:lang w:eastAsia="ru-RU"/>
              </w:rPr>
              <w:t xml:space="preserve"> мероприятия</w:t>
            </w:r>
          </w:p>
        </w:tc>
        <w:tc>
          <w:tcPr>
            <w:tcW w:w="504" w:type="dxa"/>
            <w:tcBorders>
              <w:top w:val="nil"/>
              <w:left w:val="nil"/>
              <w:bottom w:val="single" w:sz="4" w:space="0" w:color="auto"/>
              <w:right w:val="single" w:sz="4" w:space="0" w:color="auto"/>
            </w:tcBorders>
            <w:shd w:val="clear" w:color="auto" w:fill="auto"/>
            <w:noWrap/>
            <w:vAlign w:val="center"/>
            <w:hideMark/>
          </w:tcPr>
          <w:p w14:paraId="6474B22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6BE42A5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12</w:t>
            </w:r>
          </w:p>
        </w:tc>
        <w:tc>
          <w:tcPr>
            <w:tcW w:w="1188" w:type="dxa"/>
            <w:tcBorders>
              <w:top w:val="nil"/>
              <w:left w:val="nil"/>
              <w:bottom w:val="single" w:sz="4" w:space="0" w:color="auto"/>
              <w:right w:val="single" w:sz="4" w:space="0" w:color="auto"/>
            </w:tcBorders>
            <w:shd w:val="clear" w:color="auto" w:fill="auto"/>
            <w:noWrap/>
            <w:vAlign w:val="center"/>
            <w:hideMark/>
          </w:tcPr>
          <w:p w14:paraId="2B39E63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S3650</w:t>
            </w:r>
          </w:p>
        </w:tc>
        <w:tc>
          <w:tcPr>
            <w:tcW w:w="511" w:type="dxa"/>
            <w:tcBorders>
              <w:top w:val="nil"/>
              <w:left w:val="nil"/>
              <w:bottom w:val="single" w:sz="4" w:space="0" w:color="auto"/>
              <w:right w:val="single" w:sz="4" w:space="0" w:color="auto"/>
            </w:tcBorders>
            <w:shd w:val="clear" w:color="auto" w:fill="auto"/>
            <w:noWrap/>
            <w:vAlign w:val="center"/>
            <w:hideMark/>
          </w:tcPr>
          <w:p w14:paraId="67426B5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A1C660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3410</w:t>
            </w:r>
          </w:p>
        </w:tc>
        <w:tc>
          <w:tcPr>
            <w:tcW w:w="1233" w:type="dxa"/>
            <w:tcBorders>
              <w:top w:val="nil"/>
              <w:left w:val="nil"/>
              <w:bottom w:val="single" w:sz="4" w:space="0" w:color="auto"/>
              <w:right w:val="single" w:sz="4" w:space="0" w:color="auto"/>
            </w:tcBorders>
            <w:shd w:val="clear" w:color="auto" w:fill="auto"/>
            <w:noWrap/>
            <w:vAlign w:val="bottom"/>
            <w:hideMark/>
          </w:tcPr>
          <w:p w14:paraId="2E84208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2636</w:t>
            </w:r>
          </w:p>
        </w:tc>
      </w:tr>
      <w:tr w:rsidR="003F63D7" w:rsidRPr="003F63D7" w14:paraId="7E81FFA0"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A10ADA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1CE407B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7307C11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04</w:t>
            </w:r>
          </w:p>
        </w:tc>
        <w:tc>
          <w:tcPr>
            <w:tcW w:w="550" w:type="dxa"/>
            <w:tcBorders>
              <w:top w:val="nil"/>
              <w:left w:val="nil"/>
              <w:bottom w:val="single" w:sz="4" w:space="0" w:color="auto"/>
              <w:right w:val="single" w:sz="4" w:space="0" w:color="auto"/>
            </w:tcBorders>
            <w:shd w:val="clear" w:color="auto" w:fill="auto"/>
            <w:noWrap/>
            <w:vAlign w:val="center"/>
            <w:hideMark/>
          </w:tcPr>
          <w:p w14:paraId="0B87FE4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12</w:t>
            </w:r>
          </w:p>
        </w:tc>
        <w:tc>
          <w:tcPr>
            <w:tcW w:w="1188" w:type="dxa"/>
            <w:tcBorders>
              <w:top w:val="nil"/>
              <w:left w:val="nil"/>
              <w:bottom w:val="single" w:sz="4" w:space="0" w:color="auto"/>
              <w:right w:val="single" w:sz="4" w:space="0" w:color="auto"/>
            </w:tcBorders>
            <w:shd w:val="clear" w:color="auto" w:fill="auto"/>
            <w:noWrap/>
            <w:vAlign w:val="center"/>
            <w:hideMark/>
          </w:tcPr>
          <w:p w14:paraId="7B33B38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S3650</w:t>
            </w:r>
          </w:p>
        </w:tc>
        <w:tc>
          <w:tcPr>
            <w:tcW w:w="511" w:type="dxa"/>
            <w:tcBorders>
              <w:top w:val="nil"/>
              <w:left w:val="nil"/>
              <w:bottom w:val="single" w:sz="4" w:space="0" w:color="auto"/>
              <w:right w:val="single" w:sz="4" w:space="0" w:color="auto"/>
            </w:tcBorders>
            <w:shd w:val="clear" w:color="auto" w:fill="auto"/>
            <w:noWrap/>
            <w:vAlign w:val="center"/>
            <w:hideMark/>
          </w:tcPr>
          <w:p w14:paraId="097C116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77B536F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3410</w:t>
            </w:r>
          </w:p>
        </w:tc>
        <w:tc>
          <w:tcPr>
            <w:tcW w:w="1233" w:type="dxa"/>
            <w:tcBorders>
              <w:top w:val="nil"/>
              <w:left w:val="nil"/>
              <w:bottom w:val="single" w:sz="4" w:space="0" w:color="auto"/>
              <w:right w:val="single" w:sz="4" w:space="0" w:color="auto"/>
            </w:tcBorders>
            <w:shd w:val="clear" w:color="auto" w:fill="auto"/>
            <w:noWrap/>
            <w:vAlign w:val="bottom"/>
            <w:hideMark/>
          </w:tcPr>
          <w:p w14:paraId="7E0AC70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2636</w:t>
            </w:r>
          </w:p>
        </w:tc>
      </w:tr>
      <w:tr w:rsidR="003F63D7" w:rsidRPr="003F63D7" w14:paraId="1D0AD894"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C38A43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400E55E"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Жилищно-коммунальное хозяйство</w:t>
            </w:r>
          </w:p>
        </w:tc>
        <w:tc>
          <w:tcPr>
            <w:tcW w:w="504" w:type="dxa"/>
            <w:tcBorders>
              <w:top w:val="nil"/>
              <w:left w:val="nil"/>
              <w:bottom w:val="single" w:sz="4" w:space="0" w:color="auto"/>
              <w:right w:val="single" w:sz="4" w:space="0" w:color="auto"/>
            </w:tcBorders>
            <w:shd w:val="clear" w:color="auto" w:fill="auto"/>
            <w:noWrap/>
            <w:vAlign w:val="center"/>
            <w:hideMark/>
          </w:tcPr>
          <w:p w14:paraId="316C05A4"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18212AC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00</w:t>
            </w:r>
          </w:p>
        </w:tc>
        <w:tc>
          <w:tcPr>
            <w:tcW w:w="1188" w:type="dxa"/>
            <w:tcBorders>
              <w:top w:val="nil"/>
              <w:left w:val="nil"/>
              <w:bottom w:val="single" w:sz="4" w:space="0" w:color="auto"/>
              <w:right w:val="single" w:sz="4" w:space="0" w:color="auto"/>
            </w:tcBorders>
            <w:shd w:val="clear" w:color="auto" w:fill="auto"/>
            <w:noWrap/>
            <w:vAlign w:val="center"/>
            <w:hideMark/>
          </w:tcPr>
          <w:p w14:paraId="4B73426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1FC82E8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5DADF69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65005</w:t>
            </w:r>
          </w:p>
        </w:tc>
        <w:tc>
          <w:tcPr>
            <w:tcW w:w="1233" w:type="dxa"/>
            <w:tcBorders>
              <w:top w:val="nil"/>
              <w:left w:val="nil"/>
              <w:bottom w:val="single" w:sz="4" w:space="0" w:color="auto"/>
              <w:right w:val="single" w:sz="4" w:space="0" w:color="auto"/>
            </w:tcBorders>
            <w:shd w:val="clear" w:color="auto" w:fill="auto"/>
            <w:noWrap/>
            <w:vAlign w:val="bottom"/>
            <w:hideMark/>
          </w:tcPr>
          <w:p w14:paraId="75D8E66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CB3BBFC"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423683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1D625755"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Жилищное хозяйство</w:t>
            </w:r>
          </w:p>
        </w:tc>
        <w:tc>
          <w:tcPr>
            <w:tcW w:w="504" w:type="dxa"/>
            <w:tcBorders>
              <w:top w:val="nil"/>
              <w:left w:val="nil"/>
              <w:bottom w:val="single" w:sz="4" w:space="0" w:color="auto"/>
              <w:right w:val="single" w:sz="4" w:space="0" w:color="auto"/>
            </w:tcBorders>
            <w:shd w:val="clear" w:color="auto" w:fill="auto"/>
            <w:noWrap/>
            <w:vAlign w:val="center"/>
            <w:hideMark/>
          </w:tcPr>
          <w:p w14:paraId="60BD1EAF"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524F125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01</w:t>
            </w:r>
          </w:p>
        </w:tc>
        <w:tc>
          <w:tcPr>
            <w:tcW w:w="1188" w:type="dxa"/>
            <w:tcBorders>
              <w:top w:val="nil"/>
              <w:left w:val="nil"/>
              <w:bottom w:val="single" w:sz="4" w:space="0" w:color="auto"/>
              <w:right w:val="single" w:sz="4" w:space="0" w:color="auto"/>
            </w:tcBorders>
            <w:shd w:val="clear" w:color="auto" w:fill="auto"/>
            <w:noWrap/>
            <w:vAlign w:val="center"/>
            <w:hideMark/>
          </w:tcPr>
          <w:p w14:paraId="3E805E1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5DA760B1"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9353E3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1090</w:t>
            </w:r>
          </w:p>
        </w:tc>
        <w:tc>
          <w:tcPr>
            <w:tcW w:w="1233" w:type="dxa"/>
            <w:tcBorders>
              <w:top w:val="nil"/>
              <w:left w:val="nil"/>
              <w:bottom w:val="single" w:sz="4" w:space="0" w:color="auto"/>
              <w:right w:val="single" w:sz="4" w:space="0" w:color="auto"/>
            </w:tcBorders>
            <w:shd w:val="clear" w:color="auto" w:fill="auto"/>
            <w:noWrap/>
            <w:vAlign w:val="center"/>
            <w:hideMark/>
          </w:tcPr>
          <w:p w14:paraId="0A9FBA1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r>
      <w:tr w:rsidR="003F63D7" w:rsidRPr="003F63D7" w14:paraId="14BB2C33"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063F770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BC6487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504" w:type="dxa"/>
            <w:tcBorders>
              <w:top w:val="nil"/>
              <w:left w:val="nil"/>
              <w:bottom w:val="single" w:sz="4" w:space="0" w:color="auto"/>
              <w:right w:val="single" w:sz="4" w:space="0" w:color="auto"/>
            </w:tcBorders>
            <w:shd w:val="clear" w:color="auto" w:fill="auto"/>
            <w:noWrap/>
            <w:vAlign w:val="center"/>
            <w:hideMark/>
          </w:tcPr>
          <w:p w14:paraId="10D7FAC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48BC07B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1188" w:type="dxa"/>
            <w:tcBorders>
              <w:top w:val="nil"/>
              <w:left w:val="nil"/>
              <w:bottom w:val="single" w:sz="4" w:space="0" w:color="auto"/>
              <w:right w:val="single" w:sz="4" w:space="0" w:color="auto"/>
            </w:tcBorders>
            <w:shd w:val="clear" w:color="auto" w:fill="auto"/>
            <w:noWrap/>
            <w:vAlign w:val="center"/>
            <w:hideMark/>
          </w:tcPr>
          <w:p w14:paraId="7081FC5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710 00 00000</w:t>
            </w:r>
          </w:p>
        </w:tc>
        <w:tc>
          <w:tcPr>
            <w:tcW w:w="511" w:type="dxa"/>
            <w:tcBorders>
              <w:top w:val="nil"/>
              <w:left w:val="nil"/>
              <w:bottom w:val="single" w:sz="4" w:space="0" w:color="auto"/>
              <w:right w:val="single" w:sz="4" w:space="0" w:color="auto"/>
            </w:tcBorders>
            <w:shd w:val="clear" w:color="auto" w:fill="auto"/>
            <w:noWrap/>
            <w:vAlign w:val="center"/>
            <w:hideMark/>
          </w:tcPr>
          <w:p w14:paraId="45BB245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76D41F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1090</w:t>
            </w:r>
          </w:p>
        </w:tc>
        <w:tc>
          <w:tcPr>
            <w:tcW w:w="1233" w:type="dxa"/>
            <w:tcBorders>
              <w:top w:val="nil"/>
              <w:left w:val="nil"/>
              <w:bottom w:val="single" w:sz="4" w:space="0" w:color="auto"/>
              <w:right w:val="single" w:sz="4" w:space="0" w:color="auto"/>
            </w:tcBorders>
            <w:shd w:val="clear" w:color="auto" w:fill="auto"/>
            <w:noWrap/>
            <w:vAlign w:val="center"/>
            <w:hideMark/>
          </w:tcPr>
          <w:p w14:paraId="75889B4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BD37C83"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B9B55C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13778E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08272C3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61D6EC3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1188" w:type="dxa"/>
            <w:tcBorders>
              <w:top w:val="nil"/>
              <w:left w:val="nil"/>
              <w:bottom w:val="single" w:sz="4" w:space="0" w:color="auto"/>
              <w:right w:val="single" w:sz="4" w:space="0" w:color="auto"/>
            </w:tcBorders>
            <w:shd w:val="clear" w:color="auto" w:fill="auto"/>
            <w:noWrap/>
            <w:vAlign w:val="center"/>
            <w:hideMark/>
          </w:tcPr>
          <w:p w14:paraId="0D314F2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71 0 00 20010</w:t>
            </w:r>
          </w:p>
        </w:tc>
        <w:tc>
          <w:tcPr>
            <w:tcW w:w="511" w:type="dxa"/>
            <w:tcBorders>
              <w:top w:val="nil"/>
              <w:left w:val="nil"/>
              <w:bottom w:val="single" w:sz="4" w:space="0" w:color="auto"/>
              <w:right w:val="single" w:sz="4" w:space="0" w:color="auto"/>
            </w:tcBorders>
            <w:shd w:val="clear" w:color="auto" w:fill="auto"/>
            <w:noWrap/>
            <w:vAlign w:val="center"/>
            <w:hideMark/>
          </w:tcPr>
          <w:p w14:paraId="37B65C1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69F7BEC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1090</w:t>
            </w:r>
          </w:p>
        </w:tc>
        <w:tc>
          <w:tcPr>
            <w:tcW w:w="1233" w:type="dxa"/>
            <w:tcBorders>
              <w:top w:val="nil"/>
              <w:left w:val="nil"/>
              <w:bottom w:val="single" w:sz="4" w:space="0" w:color="auto"/>
              <w:right w:val="single" w:sz="4" w:space="0" w:color="auto"/>
            </w:tcBorders>
            <w:shd w:val="clear" w:color="auto" w:fill="auto"/>
            <w:noWrap/>
            <w:vAlign w:val="center"/>
            <w:hideMark/>
          </w:tcPr>
          <w:p w14:paraId="605F1C7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25EFC80"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B5C766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537D5F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2A19331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23C8B2B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1188" w:type="dxa"/>
            <w:tcBorders>
              <w:top w:val="nil"/>
              <w:left w:val="nil"/>
              <w:bottom w:val="single" w:sz="4" w:space="0" w:color="auto"/>
              <w:right w:val="single" w:sz="4" w:space="0" w:color="auto"/>
            </w:tcBorders>
            <w:shd w:val="clear" w:color="auto" w:fill="auto"/>
            <w:noWrap/>
            <w:vAlign w:val="center"/>
            <w:hideMark/>
          </w:tcPr>
          <w:p w14:paraId="657D28B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71 0 00 20010</w:t>
            </w:r>
          </w:p>
        </w:tc>
        <w:tc>
          <w:tcPr>
            <w:tcW w:w="511" w:type="dxa"/>
            <w:tcBorders>
              <w:top w:val="nil"/>
              <w:left w:val="nil"/>
              <w:bottom w:val="single" w:sz="4" w:space="0" w:color="auto"/>
              <w:right w:val="single" w:sz="4" w:space="0" w:color="auto"/>
            </w:tcBorders>
            <w:shd w:val="clear" w:color="auto" w:fill="auto"/>
            <w:noWrap/>
            <w:vAlign w:val="center"/>
            <w:hideMark/>
          </w:tcPr>
          <w:p w14:paraId="0D90CA1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06A53EE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1090</w:t>
            </w:r>
          </w:p>
        </w:tc>
        <w:tc>
          <w:tcPr>
            <w:tcW w:w="1233" w:type="dxa"/>
            <w:tcBorders>
              <w:top w:val="nil"/>
              <w:left w:val="nil"/>
              <w:bottom w:val="single" w:sz="4" w:space="0" w:color="auto"/>
              <w:right w:val="single" w:sz="4" w:space="0" w:color="auto"/>
            </w:tcBorders>
            <w:shd w:val="clear" w:color="auto" w:fill="auto"/>
            <w:noWrap/>
            <w:vAlign w:val="bottom"/>
            <w:hideMark/>
          </w:tcPr>
          <w:p w14:paraId="0C6BE5E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FF7A26F"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109757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2EC548F"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Коммунальное хозяйство</w:t>
            </w:r>
          </w:p>
        </w:tc>
        <w:tc>
          <w:tcPr>
            <w:tcW w:w="504" w:type="dxa"/>
            <w:tcBorders>
              <w:top w:val="nil"/>
              <w:left w:val="nil"/>
              <w:bottom w:val="single" w:sz="4" w:space="0" w:color="auto"/>
              <w:right w:val="single" w:sz="4" w:space="0" w:color="auto"/>
            </w:tcBorders>
            <w:shd w:val="clear" w:color="auto" w:fill="auto"/>
            <w:noWrap/>
            <w:vAlign w:val="center"/>
            <w:hideMark/>
          </w:tcPr>
          <w:p w14:paraId="4F74D53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502505C2"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02</w:t>
            </w:r>
          </w:p>
        </w:tc>
        <w:tc>
          <w:tcPr>
            <w:tcW w:w="1188" w:type="dxa"/>
            <w:tcBorders>
              <w:top w:val="nil"/>
              <w:left w:val="nil"/>
              <w:bottom w:val="single" w:sz="4" w:space="0" w:color="auto"/>
              <w:right w:val="single" w:sz="4" w:space="0" w:color="auto"/>
            </w:tcBorders>
            <w:shd w:val="clear" w:color="auto" w:fill="auto"/>
            <w:noWrap/>
            <w:vAlign w:val="center"/>
            <w:hideMark/>
          </w:tcPr>
          <w:p w14:paraId="375ACEB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31B88018"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0E16F51C"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11500</w:t>
            </w:r>
          </w:p>
        </w:tc>
        <w:tc>
          <w:tcPr>
            <w:tcW w:w="1233" w:type="dxa"/>
            <w:tcBorders>
              <w:top w:val="nil"/>
              <w:left w:val="nil"/>
              <w:bottom w:val="single" w:sz="4" w:space="0" w:color="auto"/>
              <w:right w:val="single" w:sz="4" w:space="0" w:color="auto"/>
            </w:tcBorders>
            <w:shd w:val="clear" w:color="auto" w:fill="auto"/>
            <w:noWrap/>
            <w:vAlign w:val="bottom"/>
            <w:hideMark/>
          </w:tcPr>
          <w:p w14:paraId="21C5E53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2EFD83E"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1A1F574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F6478F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3F63D7">
              <w:rPr>
                <w:rFonts w:ascii="Times New Roman" w:eastAsia="Times New Roman" w:hAnsi="Times New Roman" w:cs="Times New Roman"/>
                <w:sz w:val="16"/>
                <w:szCs w:val="16"/>
                <w:lang w:eastAsia="ru-RU"/>
              </w:rPr>
              <w:t>гг</w:t>
            </w:r>
            <w:proofErr w:type="spellEnd"/>
            <w:r w:rsidRPr="003F63D7">
              <w:rPr>
                <w:rFonts w:ascii="Times New Roman" w:eastAsia="Times New Roman" w:hAnsi="Times New Roman" w:cs="Times New Roman"/>
                <w:sz w:val="16"/>
                <w:szCs w:val="16"/>
                <w:lang w:eastAsia="ru-RU"/>
              </w:rPr>
              <w:t>"</w:t>
            </w:r>
          </w:p>
        </w:tc>
        <w:tc>
          <w:tcPr>
            <w:tcW w:w="504" w:type="dxa"/>
            <w:tcBorders>
              <w:top w:val="nil"/>
              <w:left w:val="nil"/>
              <w:bottom w:val="single" w:sz="4" w:space="0" w:color="auto"/>
              <w:right w:val="single" w:sz="4" w:space="0" w:color="auto"/>
            </w:tcBorders>
            <w:shd w:val="clear" w:color="auto" w:fill="auto"/>
            <w:noWrap/>
            <w:vAlign w:val="center"/>
            <w:hideMark/>
          </w:tcPr>
          <w:p w14:paraId="0C826A3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02316D7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02</w:t>
            </w:r>
          </w:p>
        </w:tc>
        <w:tc>
          <w:tcPr>
            <w:tcW w:w="1188" w:type="dxa"/>
            <w:tcBorders>
              <w:top w:val="nil"/>
              <w:left w:val="nil"/>
              <w:bottom w:val="single" w:sz="4" w:space="0" w:color="auto"/>
              <w:right w:val="single" w:sz="4" w:space="0" w:color="auto"/>
            </w:tcBorders>
            <w:shd w:val="clear" w:color="auto" w:fill="auto"/>
            <w:noWrap/>
            <w:vAlign w:val="center"/>
            <w:hideMark/>
          </w:tcPr>
          <w:p w14:paraId="3D412B8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750 00 00000</w:t>
            </w:r>
          </w:p>
        </w:tc>
        <w:tc>
          <w:tcPr>
            <w:tcW w:w="511" w:type="dxa"/>
            <w:tcBorders>
              <w:top w:val="nil"/>
              <w:left w:val="nil"/>
              <w:bottom w:val="single" w:sz="4" w:space="0" w:color="auto"/>
              <w:right w:val="single" w:sz="4" w:space="0" w:color="auto"/>
            </w:tcBorders>
            <w:shd w:val="clear" w:color="auto" w:fill="auto"/>
            <w:noWrap/>
            <w:vAlign w:val="center"/>
            <w:hideMark/>
          </w:tcPr>
          <w:p w14:paraId="082F7D7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0EDEBA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1500</w:t>
            </w:r>
          </w:p>
        </w:tc>
        <w:tc>
          <w:tcPr>
            <w:tcW w:w="1233" w:type="dxa"/>
            <w:tcBorders>
              <w:top w:val="nil"/>
              <w:left w:val="nil"/>
              <w:bottom w:val="single" w:sz="4" w:space="0" w:color="auto"/>
              <w:right w:val="single" w:sz="4" w:space="0" w:color="auto"/>
            </w:tcBorders>
            <w:shd w:val="clear" w:color="auto" w:fill="auto"/>
            <w:noWrap/>
            <w:vAlign w:val="bottom"/>
            <w:hideMark/>
          </w:tcPr>
          <w:p w14:paraId="6276CEF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79BDB34"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6478090"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01BFD7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3F63D7">
              <w:rPr>
                <w:rFonts w:ascii="Times New Roman" w:eastAsia="Times New Roman" w:hAnsi="Times New Roman" w:cs="Times New Roman"/>
                <w:sz w:val="16"/>
                <w:szCs w:val="16"/>
                <w:lang w:eastAsia="ru-RU"/>
              </w:rPr>
              <w:t>гг</w:t>
            </w:r>
            <w:proofErr w:type="spellEnd"/>
            <w:r w:rsidRPr="003F63D7">
              <w:rPr>
                <w:rFonts w:ascii="Times New Roman" w:eastAsia="Times New Roman" w:hAnsi="Times New Roman" w:cs="Times New Roman"/>
                <w:sz w:val="16"/>
                <w:szCs w:val="16"/>
                <w:lang w:eastAsia="ru-RU"/>
              </w:rPr>
              <w:t>"</w:t>
            </w:r>
          </w:p>
        </w:tc>
        <w:tc>
          <w:tcPr>
            <w:tcW w:w="504" w:type="dxa"/>
            <w:tcBorders>
              <w:top w:val="nil"/>
              <w:left w:val="nil"/>
              <w:bottom w:val="single" w:sz="4" w:space="0" w:color="auto"/>
              <w:right w:val="single" w:sz="4" w:space="0" w:color="auto"/>
            </w:tcBorders>
            <w:shd w:val="clear" w:color="auto" w:fill="auto"/>
            <w:noWrap/>
            <w:vAlign w:val="center"/>
            <w:hideMark/>
          </w:tcPr>
          <w:p w14:paraId="0CD69C7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203D2E7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02</w:t>
            </w:r>
          </w:p>
        </w:tc>
        <w:tc>
          <w:tcPr>
            <w:tcW w:w="1188" w:type="dxa"/>
            <w:tcBorders>
              <w:top w:val="nil"/>
              <w:left w:val="nil"/>
              <w:bottom w:val="single" w:sz="4" w:space="0" w:color="auto"/>
              <w:right w:val="single" w:sz="4" w:space="0" w:color="auto"/>
            </w:tcBorders>
            <w:shd w:val="clear" w:color="auto" w:fill="auto"/>
            <w:noWrap/>
            <w:vAlign w:val="center"/>
            <w:hideMark/>
          </w:tcPr>
          <w:p w14:paraId="662D402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750 00 20050</w:t>
            </w:r>
          </w:p>
        </w:tc>
        <w:tc>
          <w:tcPr>
            <w:tcW w:w="511" w:type="dxa"/>
            <w:tcBorders>
              <w:top w:val="nil"/>
              <w:left w:val="nil"/>
              <w:bottom w:val="single" w:sz="4" w:space="0" w:color="auto"/>
              <w:right w:val="single" w:sz="4" w:space="0" w:color="auto"/>
            </w:tcBorders>
            <w:shd w:val="clear" w:color="auto" w:fill="auto"/>
            <w:noWrap/>
            <w:vAlign w:val="center"/>
            <w:hideMark/>
          </w:tcPr>
          <w:p w14:paraId="71033B0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3FDAA4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1500</w:t>
            </w:r>
          </w:p>
        </w:tc>
        <w:tc>
          <w:tcPr>
            <w:tcW w:w="1233" w:type="dxa"/>
            <w:tcBorders>
              <w:top w:val="nil"/>
              <w:left w:val="nil"/>
              <w:bottom w:val="single" w:sz="4" w:space="0" w:color="auto"/>
              <w:right w:val="single" w:sz="4" w:space="0" w:color="auto"/>
            </w:tcBorders>
            <w:shd w:val="clear" w:color="auto" w:fill="auto"/>
            <w:noWrap/>
            <w:vAlign w:val="bottom"/>
            <w:hideMark/>
          </w:tcPr>
          <w:p w14:paraId="557B55E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E5F2005"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1355AF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6F09AE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3773D84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723CEA6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02</w:t>
            </w:r>
          </w:p>
        </w:tc>
        <w:tc>
          <w:tcPr>
            <w:tcW w:w="1188" w:type="dxa"/>
            <w:tcBorders>
              <w:top w:val="nil"/>
              <w:left w:val="nil"/>
              <w:bottom w:val="single" w:sz="4" w:space="0" w:color="auto"/>
              <w:right w:val="single" w:sz="4" w:space="0" w:color="auto"/>
            </w:tcBorders>
            <w:shd w:val="clear" w:color="auto" w:fill="auto"/>
            <w:noWrap/>
            <w:vAlign w:val="center"/>
            <w:hideMark/>
          </w:tcPr>
          <w:p w14:paraId="25F8ECE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750 00 20050</w:t>
            </w:r>
          </w:p>
        </w:tc>
        <w:tc>
          <w:tcPr>
            <w:tcW w:w="511" w:type="dxa"/>
            <w:tcBorders>
              <w:top w:val="nil"/>
              <w:left w:val="nil"/>
              <w:bottom w:val="single" w:sz="4" w:space="0" w:color="auto"/>
              <w:right w:val="single" w:sz="4" w:space="0" w:color="auto"/>
            </w:tcBorders>
            <w:shd w:val="clear" w:color="auto" w:fill="auto"/>
            <w:noWrap/>
            <w:vAlign w:val="center"/>
            <w:hideMark/>
          </w:tcPr>
          <w:p w14:paraId="59A5F77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4F13995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1500</w:t>
            </w:r>
          </w:p>
        </w:tc>
        <w:tc>
          <w:tcPr>
            <w:tcW w:w="1233" w:type="dxa"/>
            <w:tcBorders>
              <w:top w:val="nil"/>
              <w:left w:val="nil"/>
              <w:bottom w:val="single" w:sz="4" w:space="0" w:color="auto"/>
              <w:right w:val="single" w:sz="4" w:space="0" w:color="auto"/>
            </w:tcBorders>
            <w:shd w:val="clear" w:color="auto" w:fill="auto"/>
            <w:noWrap/>
            <w:vAlign w:val="bottom"/>
            <w:hideMark/>
          </w:tcPr>
          <w:p w14:paraId="3DEED49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0E40C67"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25C0DE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08DFF3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3F63D7">
              <w:rPr>
                <w:rFonts w:ascii="Times New Roman" w:eastAsia="Times New Roman" w:hAnsi="Times New Roman" w:cs="Times New Roman"/>
                <w:sz w:val="16"/>
                <w:szCs w:val="16"/>
                <w:lang w:eastAsia="ru-RU"/>
              </w:rPr>
              <w:t>жилищно</w:t>
            </w:r>
            <w:proofErr w:type="spellEnd"/>
            <w:r w:rsidRPr="003F63D7">
              <w:rPr>
                <w:rFonts w:ascii="Times New Roman" w:eastAsia="Times New Roman" w:hAnsi="Times New Roman" w:cs="Times New Roman"/>
                <w:sz w:val="16"/>
                <w:szCs w:val="16"/>
                <w:lang w:eastAsia="ru-RU"/>
              </w:rPr>
              <w:t xml:space="preserve"> коммунального хозяйства</w:t>
            </w:r>
          </w:p>
        </w:tc>
        <w:tc>
          <w:tcPr>
            <w:tcW w:w="504" w:type="dxa"/>
            <w:tcBorders>
              <w:top w:val="nil"/>
              <w:left w:val="nil"/>
              <w:bottom w:val="single" w:sz="4" w:space="0" w:color="auto"/>
              <w:right w:val="single" w:sz="4" w:space="0" w:color="auto"/>
            </w:tcBorders>
            <w:shd w:val="clear" w:color="auto" w:fill="auto"/>
            <w:noWrap/>
            <w:vAlign w:val="center"/>
            <w:hideMark/>
          </w:tcPr>
          <w:p w14:paraId="728549C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7E6C653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02</w:t>
            </w:r>
          </w:p>
        </w:tc>
        <w:tc>
          <w:tcPr>
            <w:tcW w:w="1188" w:type="dxa"/>
            <w:tcBorders>
              <w:top w:val="nil"/>
              <w:left w:val="nil"/>
              <w:bottom w:val="single" w:sz="4" w:space="0" w:color="auto"/>
              <w:right w:val="single" w:sz="4" w:space="0" w:color="auto"/>
            </w:tcBorders>
            <w:shd w:val="clear" w:color="auto" w:fill="auto"/>
            <w:noWrap/>
            <w:vAlign w:val="center"/>
            <w:hideMark/>
          </w:tcPr>
          <w:p w14:paraId="1F737D4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995 00 00000</w:t>
            </w:r>
          </w:p>
        </w:tc>
        <w:tc>
          <w:tcPr>
            <w:tcW w:w="511" w:type="dxa"/>
            <w:tcBorders>
              <w:top w:val="nil"/>
              <w:left w:val="nil"/>
              <w:bottom w:val="single" w:sz="4" w:space="0" w:color="auto"/>
              <w:right w:val="single" w:sz="4" w:space="0" w:color="auto"/>
            </w:tcBorders>
            <w:shd w:val="clear" w:color="auto" w:fill="auto"/>
            <w:noWrap/>
            <w:vAlign w:val="center"/>
            <w:hideMark/>
          </w:tcPr>
          <w:p w14:paraId="2C9A746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3C7031D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10000</w:t>
            </w:r>
          </w:p>
        </w:tc>
        <w:tc>
          <w:tcPr>
            <w:tcW w:w="1233" w:type="dxa"/>
            <w:tcBorders>
              <w:top w:val="nil"/>
              <w:left w:val="nil"/>
              <w:bottom w:val="single" w:sz="4" w:space="0" w:color="auto"/>
              <w:right w:val="single" w:sz="4" w:space="0" w:color="auto"/>
            </w:tcBorders>
            <w:shd w:val="clear" w:color="auto" w:fill="auto"/>
            <w:noWrap/>
            <w:vAlign w:val="bottom"/>
            <w:hideMark/>
          </w:tcPr>
          <w:p w14:paraId="3734D53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5F616EE"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7BC7D1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vAlign w:val="center"/>
            <w:hideMark/>
          </w:tcPr>
          <w:p w14:paraId="2517EBF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3F63D7">
              <w:rPr>
                <w:rFonts w:ascii="Times New Roman" w:eastAsia="Times New Roman" w:hAnsi="Times New Roman" w:cs="Times New Roman"/>
                <w:sz w:val="16"/>
                <w:szCs w:val="16"/>
                <w:lang w:eastAsia="ru-RU"/>
              </w:rPr>
              <w:t>хозяйства  для</w:t>
            </w:r>
            <w:proofErr w:type="gramEnd"/>
            <w:r w:rsidRPr="003F63D7">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3F63D7">
              <w:rPr>
                <w:rFonts w:ascii="Times New Roman" w:eastAsia="Times New Roman" w:hAnsi="Times New Roman" w:cs="Times New Roman"/>
                <w:sz w:val="16"/>
                <w:szCs w:val="16"/>
                <w:lang w:eastAsia="ru-RU"/>
              </w:rPr>
              <w:t>знергетических</w:t>
            </w:r>
            <w:proofErr w:type="spellEnd"/>
            <w:r w:rsidRPr="003F63D7">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04" w:type="dxa"/>
            <w:tcBorders>
              <w:top w:val="nil"/>
              <w:left w:val="nil"/>
              <w:bottom w:val="single" w:sz="4" w:space="0" w:color="auto"/>
              <w:right w:val="single" w:sz="4" w:space="0" w:color="auto"/>
            </w:tcBorders>
            <w:shd w:val="clear" w:color="auto" w:fill="auto"/>
            <w:noWrap/>
            <w:vAlign w:val="center"/>
            <w:hideMark/>
          </w:tcPr>
          <w:p w14:paraId="21C45DC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054DE56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02</w:t>
            </w:r>
          </w:p>
        </w:tc>
        <w:tc>
          <w:tcPr>
            <w:tcW w:w="1188" w:type="dxa"/>
            <w:tcBorders>
              <w:top w:val="nil"/>
              <w:left w:val="nil"/>
              <w:bottom w:val="single" w:sz="4" w:space="0" w:color="auto"/>
              <w:right w:val="single" w:sz="4" w:space="0" w:color="auto"/>
            </w:tcBorders>
            <w:shd w:val="clear" w:color="auto" w:fill="auto"/>
            <w:noWrap/>
            <w:vAlign w:val="center"/>
            <w:hideMark/>
          </w:tcPr>
          <w:p w14:paraId="1867231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995 00 60610</w:t>
            </w:r>
          </w:p>
        </w:tc>
        <w:tc>
          <w:tcPr>
            <w:tcW w:w="511" w:type="dxa"/>
            <w:tcBorders>
              <w:top w:val="nil"/>
              <w:left w:val="nil"/>
              <w:bottom w:val="single" w:sz="4" w:space="0" w:color="auto"/>
              <w:right w:val="single" w:sz="4" w:space="0" w:color="auto"/>
            </w:tcBorders>
            <w:shd w:val="clear" w:color="auto" w:fill="auto"/>
            <w:noWrap/>
            <w:vAlign w:val="center"/>
            <w:hideMark/>
          </w:tcPr>
          <w:p w14:paraId="47B9444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97D305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10000</w:t>
            </w:r>
          </w:p>
        </w:tc>
        <w:tc>
          <w:tcPr>
            <w:tcW w:w="1233" w:type="dxa"/>
            <w:tcBorders>
              <w:top w:val="nil"/>
              <w:left w:val="nil"/>
              <w:bottom w:val="single" w:sz="4" w:space="0" w:color="auto"/>
              <w:right w:val="single" w:sz="4" w:space="0" w:color="auto"/>
            </w:tcBorders>
            <w:shd w:val="clear" w:color="auto" w:fill="auto"/>
            <w:noWrap/>
            <w:vAlign w:val="bottom"/>
            <w:hideMark/>
          </w:tcPr>
          <w:p w14:paraId="42B507B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A153F5F"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CDA705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vAlign w:val="center"/>
            <w:hideMark/>
          </w:tcPr>
          <w:p w14:paraId="2313B4A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4" w:type="dxa"/>
            <w:tcBorders>
              <w:top w:val="nil"/>
              <w:left w:val="nil"/>
              <w:bottom w:val="single" w:sz="4" w:space="0" w:color="auto"/>
              <w:right w:val="single" w:sz="4" w:space="0" w:color="auto"/>
            </w:tcBorders>
            <w:shd w:val="clear" w:color="auto" w:fill="auto"/>
            <w:noWrap/>
            <w:vAlign w:val="center"/>
            <w:hideMark/>
          </w:tcPr>
          <w:p w14:paraId="46076E9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2629BE7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02</w:t>
            </w:r>
          </w:p>
        </w:tc>
        <w:tc>
          <w:tcPr>
            <w:tcW w:w="1188" w:type="dxa"/>
            <w:tcBorders>
              <w:top w:val="nil"/>
              <w:left w:val="nil"/>
              <w:bottom w:val="single" w:sz="4" w:space="0" w:color="auto"/>
              <w:right w:val="single" w:sz="4" w:space="0" w:color="auto"/>
            </w:tcBorders>
            <w:shd w:val="clear" w:color="auto" w:fill="auto"/>
            <w:noWrap/>
            <w:vAlign w:val="center"/>
            <w:hideMark/>
          </w:tcPr>
          <w:p w14:paraId="2A7BC20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995 00 60610</w:t>
            </w:r>
          </w:p>
        </w:tc>
        <w:tc>
          <w:tcPr>
            <w:tcW w:w="511" w:type="dxa"/>
            <w:tcBorders>
              <w:top w:val="nil"/>
              <w:left w:val="nil"/>
              <w:bottom w:val="single" w:sz="4" w:space="0" w:color="auto"/>
              <w:right w:val="single" w:sz="4" w:space="0" w:color="auto"/>
            </w:tcBorders>
            <w:shd w:val="clear" w:color="auto" w:fill="auto"/>
            <w:noWrap/>
            <w:vAlign w:val="center"/>
            <w:hideMark/>
          </w:tcPr>
          <w:p w14:paraId="68CE68B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810</w:t>
            </w:r>
          </w:p>
        </w:tc>
        <w:tc>
          <w:tcPr>
            <w:tcW w:w="781" w:type="dxa"/>
            <w:tcBorders>
              <w:top w:val="nil"/>
              <w:left w:val="nil"/>
              <w:bottom w:val="single" w:sz="4" w:space="0" w:color="auto"/>
              <w:right w:val="single" w:sz="4" w:space="0" w:color="auto"/>
            </w:tcBorders>
            <w:shd w:val="clear" w:color="auto" w:fill="auto"/>
            <w:noWrap/>
            <w:vAlign w:val="center"/>
            <w:hideMark/>
          </w:tcPr>
          <w:p w14:paraId="51952CB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10000</w:t>
            </w:r>
          </w:p>
        </w:tc>
        <w:tc>
          <w:tcPr>
            <w:tcW w:w="1233" w:type="dxa"/>
            <w:tcBorders>
              <w:top w:val="nil"/>
              <w:left w:val="nil"/>
              <w:bottom w:val="single" w:sz="4" w:space="0" w:color="auto"/>
              <w:right w:val="single" w:sz="4" w:space="0" w:color="auto"/>
            </w:tcBorders>
            <w:shd w:val="clear" w:color="auto" w:fill="auto"/>
            <w:noWrap/>
            <w:vAlign w:val="bottom"/>
            <w:hideMark/>
          </w:tcPr>
          <w:p w14:paraId="62E0832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61425F6"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C2CFA2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48661F1"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Благоустройство</w:t>
            </w:r>
          </w:p>
        </w:tc>
        <w:tc>
          <w:tcPr>
            <w:tcW w:w="504" w:type="dxa"/>
            <w:tcBorders>
              <w:top w:val="nil"/>
              <w:left w:val="nil"/>
              <w:bottom w:val="single" w:sz="4" w:space="0" w:color="auto"/>
              <w:right w:val="single" w:sz="4" w:space="0" w:color="auto"/>
            </w:tcBorders>
            <w:shd w:val="clear" w:color="auto" w:fill="auto"/>
            <w:noWrap/>
            <w:vAlign w:val="center"/>
            <w:hideMark/>
          </w:tcPr>
          <w:p w14:paraId="1268536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4754BC75"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18CEC22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4EFA157F"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6B179B1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52415</w:t>
            </w:r>
          </w:p>
        </w:tc>
        <w:tc>
          <w:tcPr>
            <w:tcW w:w="1233" w:type="dxa"/>
            <w:tcBorders>
              <w:top w:val="nil"/>
              <w:left w:val="nil"/>
              <w:bottom w:val="single" w:sz="4" w:space="0" w:color="auto"/>
              <w:right w:val="single" w:sz="4" w:space="0" w:color="auto"/>
            </w:tcBorders>
            <w:shd w:val="clear" w:color="auto" w:fill="auto"/>
            <w:noWrap/>
            <w:vAlign w:val="bottom"/>
            <w:hideMark/>
          </w:tcPr>
          <w:p w14:paraId="03A618D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CEE77A5"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1E00FBC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6C7B79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504" w:type="dxa"/>
            <w:tcBorders>
              <w:top w:val="nil"/>
              <w:left w:val="nil"/>
              <w:bottom w:val="single" w:sz="4" w:space="0" w:color="auto"/>
              <w:right w:val="single" w:sz="4" w:space="0" w:color="auto"/>
            </w:tcBorders>
            <w:shd w:val="clear" w:color="auto" w:fill="auto"/>
            <w:noWrap/>
            <w:vAlign w:val="center"/>
            <w:hideMark/>
          </w:tcPr>
          <w:p w14:paraId="56DBF65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4F85A46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5500932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760 00 00000</w:t>
            </w:r>
          </w:p>
        </w:tc>
        <w:tc>
          <w:tcPr>
            <w:tcW w:w="511" w:type="dxa"/>
            <w:tcBorders>
              <w:top w:val="nil"/>
              <w:left w:val="nil"/>
              <w:bottom w:val="single" w:sz="4" w:space="0" w:color="auto"/>
              <w:right w:val="single" w:sz="4" w:space="0" w:color="auto"/>
            </w:tcBorders>
            <w:shd w:val="clear" w:color="auto" w:fill="auto"/>
            <w:noWrap/>
            <w:vAlign w:val="center"/>
            <w:hideMark/>
          </w:tcPr>
          <w:p w14:paraId="121A1E8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0F12E9D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46316</w:t>
            </w:r>
          </w:p>
        </w:tc>
        <w:tc>
          <w:tcPr>
            <w:tcW w:w="1233" w:type="dxa"/>
            <w:tcBorders>
              <w:top w:val="nil"/>
              <w:left w:val="nil"/>
              <w:bottom w:val="single" w:sz="4" w:space="0" w:color="auto"/>
              <w:right w:val="single" w:sz="4" w:space="0" w:color="auto"/>
            </w:tcBorders>
            <w:shd w:val="clear" w:color="auto" w:fill="auto"/>
            <w:noWrap/>
            <w:vAlign w:val="bottom"/>
            <w:hideMark/>
          </w:tcPr>
          <w:p w14:paraId="63A1455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43BF4C9"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370C8A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8CDEAE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04" w:type="dxa"/>
            <w:tcBorders>
              <w:top w:val="nil"/>
              <w:left w:val="nil"/>
              <w:bottom w:val="single" w:sz="4" w:space="0" w:color="auto"/>
              <w:right w:val="single" w:sz="4" w:space="0" w:color="auto"/>
            </w:tcBorders>
            <w:shd w:val="clear" w:color="auto" w:fill="auto"/>
            <w:noWrap/>
            <w:vAlign w:val="center"/>
            <w:hideMark/>
          </w:tcPr>
          <w:p w14:paraId="4EBAA4D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6953D4E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501A9BB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760 00 60060</w:t>
            </w:r>
          </w:p>
        </w:tc>
        <w:tc>
          <w:tcPr>
            <w:tcW w:w="511" w:type="dxa"/>
            <w:tcBorders>
              <w:top w:val="nil"/>
              <w:left w:val="nil"/>
              <w:bottom w:val="single" w:sz="4" w:space="0" w:color="auto"/>
              <w:right w:val="single" w:sz="4" w:space="0" w:color="auto"/>
            </w:tcBorders>
            <w:shd w:val="clear" w:color="auto" w:fill="auto"/>
            <w:noWrap/>
            <w:vAlign w:val="center"/>
            <w:hideMark/>
          </w:tcPr>
          <w:p w14:paraId="27D4D5D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B1C2D1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40001</w:t>
            </w:r>
          </w:p>
        </w:tc>
        <w:tc>
          <w:tcPr>
            <w:tcW w:w="1233" w:type="dxa"/>
            <w:tcBorders>
              <w:top w:val="nil"/>
              <w:left w:val="nil"/>
              <w:bottom w:val="single" w:sz="4" w:space="0" w:color="auto"/>
              <w:right w:val="single" w:sz="4" w:space="0" w:color="auto"/>
            </w:tcBorders>
            <w:shd w:val="clear" w:color="auto" w:fill="auto"/>
            <w:noWrap/>
            <w:vAlign w:val="bottom"/>
            <w:hideMark/>
          </w:tcPr>
          <w:p w14:paraId="72FB781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D3870A2"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B2A8D6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2A80503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04" w:type="dxa"/>
            <w:tcBorders>
              <w:top w:val="nil"/>
              <w:left w:val="nil"/>
              <w:bottom w:val="single" w:sz="4" w:space="0" w:color="auto"/>
              <w:right w:val="single" w:sz="4" w:space="0" w:color="auto"/>
            </w:tcBorders>
            <w:shd w:val="clear" w:color="auto" w:fill="auto"/>
            <w:noWrap/>
            <w:vAlign w:val="center"/>
            <w:hideMark/>
          </w:tcPr>
          <w:p w14:paraId="1792EC2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7A79A22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274D944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760 00 60060</w:t>
            </w:r>
          </w:p>
        </w:tc>
        <w:tc>
          <w:tcPr>
            <w:tcW w:w="511" w:type="dxa"/>
            <w:tcBorders>
              <w:top w:val="nil"/>
              <w:left w:val="nil"/>
              <w:bottom w:val="single" w:sz="4" w:space="0" w:color="auto"/>
              <w:right w:val="single" w:sz="4" w:space="0" w:color="auto"/>
            </w:tcBorders>
            <w:shd w:val="clear" w:color="auto" w:fill="auto"/>
            <w:noWrap/>
            <w:vAlign w:val="center"/>
            <w:hideMark/>
          </w:tcPr>
          <w:p w14:paraId="663EE60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611</w:t>
            </w:r>
          </w:p>
        </w:tc>
        <w:tc>
          <w:tcPr>
            <w:tcW w:w="781" w:type="dxa"/>
            <w:tcBorders>
              <w:top w:val="nil"/>
              <w:left w:val="nil"/>
              <w:bottom w:val="single" w:sz="4" w:space="0" w:color="auto"/>
              <w:right w:val="single" w:sz="4" w:space="0" w:color="auto"/>
            </w:tcBorders>
            <w:shd w:val="clear" w:color="auto" w:fill="auto"/>
            <w:noWrap/>
            <w:vAlign w:val="center"/>
            <w:hideMark/>
          </w:tcPr>
          <w:p w14:paraId="160B59C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40001</w:t>
            </w:r>
          </w:p>
        </w:tc>
        <w:tc>
          <w:tcPr>
            <w:tcW w:w="1233" w:type="dxa"/>
            <w:tcBorders>
              <w:top w:val="nil"/>
              <w:left w:val="nil"/>
              <w:bottom w:val="single" w:sz="4" w:space="0" w:color="auto"/>
              <w:right w:val="single" w:sz="4" w:space="0" w:color="auto"/>
            </w:tcBorders>
            <w:shd w:val="clear" w:color="auto" w:fill="auto"/>
            <w:noWrap/>
            <w:vAlign w:val="bottom"/>
            <w:hideMark/>
          </w:tcPr>
          <w:p w14:paraId="4C80332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5C4D166"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945D98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7B718C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Закупки товаров, работ, услуг для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463EC3D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70EAF8D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015A7BF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760 00 20060</w:t>
            </w:r>
          </w:p>
        </w:tc>
        <w:tc>
          <w:tcPr>
            <w:tcW w:w="511" w:type="dxa"/>
            <w:tcBorders>
              <w:top w:val="nil"/>
              <w:left w:val="nil"/>
              <w:bottom w:val="single" w:sz="4" w:space="0" w:color="auto"/>
              <w:right w:val="single" w:sz="4" w:space="0" w:color="auto"/>
            </w:tcBorders>
            <w:shd w:val="clear" w:color="auto" w:fill="auto"/>
            <w:noWrap/>
            <w:vAlign w:val="center"/>
            <w:hideMark/>
          </w:tcPr>
          <w:p w14:paraId="0751D35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6925CE6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6242</w:t>
            </w:r>
          </w:p>
        </w:tc>
        <w:tc>
          <w:tcPr>
            <w:tcW w:w="1233" w:type="dxa"/>
            <w:tcBorders>
              <w:top w:val="nil"/>
              <w:left w:val="nil"/>
              <w:bottom w:val="single" w:sz="4" w:space="0" w:color="auto"/>
              <w:right w:val="single" w:sz="4" w:space="0" w:color="auto"/>
            </w:tcBorders>
            <w:shd w:val="clear" w:color="auto" w:fill="auto"/>
            <w:noWrap/>
            <w:vAlign w:val="bottom"/>
            <w:hideMark/>
          </w:tcPr>
          <w:p w14:paraId="6A6C3F4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02E6296"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7AA215E2"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72E8B8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3F63D7">
              <w:rPr>
                <w:rFonts w:ascii="Times New Roman" w:eastAsia="Times New Roman" w:hAnsi="Times New Roman" w:cs="Times New Roman"/>
                <w:sz w:val="16"/>
                <w:szCs w:val="16"/>
                <w:lang w:eastAsia="ru-RU"/>
              </w:rPr>
              <w:t>государствеенных</w:t>
            </w:r>
            <w:proofErr w:type="spellEnd"/>
            <w:r w:rsidRPr="003F63D7">
              <w:rPr>
                <w:rFonts w:ascii="Times New Roman" w:eastAsia="Times New Roman" w:hAnsi="Times New Roman" w:cs="Times New Roman"/>
                <w:sz w:val="16"/>
                <w:szCs w:val="16"/>
                <w:lang w:eastAsia="ru-RU"/>
              </w:rPr>
              <w:t xml:space="preserve">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0FAB301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3560430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48F88CF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760 00 20060</w:t>
            </w:r>
          </w:p>
        </w:tc>
        <w:tc>
          <w:tcPr>
            <w:tcW w:w="511" w:type="dxa"/>
            <w:tcBorders>
              <w:top w:val="nil"/>
              <w:left w:val="nil"/>
              <w:bottom w:val="single" w:sz="4" w:space="0" w:color="auto"/>
              <w:right w:val="single" w:sz="4" w:space="0" w:color="auto"/>
            </w:tcBorders>
            <w:shd w:val="clear" w:color="auto" w:fill="auto"/>
            <w:noWrap/>
            <w:vAlign w:val="center"/>
            <w:hideMark/>
          </w:tcPr>
          <w:p w14:paraId="024460E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144760B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6242</w:t>
            </w:r>
          </w:p>
        </w:tc>
        <w:tc>
          <w:tcPr>
            <w:tcW w:w="1233" w:type="dxa"/>
            <w:tcBorders>
              <w:top w:val="nil"/>
              <w:left w:val="nil"/>
              <w:bottom w:val="single" w:sz="4" w:space="0" w:color="auto"/>
              <w:right w:val="single" w:sz="4" w:space="0" w:color="auto"/>
            </w:tcBorders>
            <w:shd w:val="clear" w:color="auto" w:fill="auto"/>
            <w:noWrap/>
            <w:vAlign w:val="bottom"/>
            <w:hideMark/>
          </w:tcPr>
          <w:p w14:paraId="1155B5D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9DA807B"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E88C7A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5060C74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Межбюджетные трансферты </w:t>
            </w:r>
          </w:p>
        </w:tc>
        <w:tc>
          <w:tcPr>
            <w:tcW w:w="504" w:type="dxa"/>
            <w:tcBorders>
              <w:top w:val="nil"/>
              <w:left w:val="nil"/>
              <w:bottom w:val="single" w:sz="4" w:space="0" w:color="auto"/>
              <w:right w:val="single" w:sz="4" w:space="0" w:color="auto"/>
            </w:tcBorders>
            <w:shd w:val="clear" w:color="auto" w:fill="auto"/>
            <w:noWrap/>
            <w:vAlign w:val="center"/>
            <w:hideMark/>
          </w:tcPr>
          <w:p w14:paraId="2BC9FF0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7F49A2A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46F0FAB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760 00 78210</w:t>
            </w:r>
          </w:p>
        </w:tc>
        <w:tc>
          <w:tcPr>
            <w:tcW w:w="511" w:type="dxa"/>
            <w:tcBorders>
              <w:top w:val="nil"/>
              <w:left w:val="nil"/>
              <w:bottom w:val="single" w:sz="4" w:space="0" w:color="auto"/>
              <w:right w:val="single" w:sz="4" w:space="0" w:color="auto"/>
            </w:tcBorders>
            <w:shd w:val="clear" w:color="auto" w:fill="auto"/>
            <w:noWrap/>
            <w:vAlign w:val="center"/>
            <w:hideMark/>
          </w:tcPr>
          <w:p w14:paraId="25CE2A0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12FEEB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w:t>
            </w:r>
          </w:p>
        </w:tc>
        <w:tc>
          <w:tcPr>
            <w:tcW w:w="1233" w:type="dxa"/>
            <w:tcBorders>
              <w:top w:val="nil"/>
              <w:left w:val="nil"/>
              <w:bottom w:val="single" w:sz="4" w:space="0" w:color="auto"/>
              <w:right w:val="single" w:sz="4" w:space="0" w:color="auto"/>
            </w:tcBorders>
            <w:shd w:val="clear" w:color="auto" w:fill="auto"/>
            <w:noWrap/>
            <w:vAlign w:val="bottom"/>
            <w:hideMark/>
          </w:tcPr>
          <w:p w14:paraId="56E5D2F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20494B0"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E7FBE1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65AD005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504" w:type="dxa"/>
            <w:tcBorders>
              <w:top w:val="nil"/>
              <w:left w:val="nil"/>
              <w:bottom w:val="single" w:sz="4" w:space="0" w:color="auto"/>
              <w:right w:val="single" w:sz="4" w:space="0" w:color="auto"/>
            </w:tcBorders>
            <w:shd w:val="clear" w:color="auto" w:fill="auto"/>
            <w:noWrap/>
            <w:vAlign w:val="center"/>
            <w:hideMark/>
          </w:tcPr>
          <w:p w14:paraId="38F26D4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47574A0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7ABFFDC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760 00 78210</w:t>
            </w:r>
          </w:p>
        </w:tc>
        <w:tc>
          <w:tcPr>
            <w:tcW w:w="511" w:type="dxa"/>
            <w:tcBorders>
              <w:top w:val="nil"/>
              <w:left w:val="nil"/>
              <w:bottom w:val="single" w:sz="4" w:space="0" w:color="auto"/>
              <w:right w:val="single" w:sz="4" w:space="0" w:color="auto"/>
            </w:tcBorders>
            <w:shd w:val="clear" w:color="auto" w:fill="auto"/>
            <w:noWrap/>
            <w:vAlign w:val="center"/>
            <w:hideMark/>
          </w:tcPr>
          <w:p w14:paraId="3278AD1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781" w:type="dxa"/>
            <w:tcBorders>
              <w:top w:val="nil"/>
              <w:left w:val="nil"/>
              <w:bottom w:val="single" w:sz="4" w:space="0" w:color="auto"/>
              <w:right w:val="single" w:sz="4" w:space="0" w:color="auto"/>
            </w:tcBorders>
            <w:shd w:val="clear" w:color="auto" w:fill="auto"/>
            <w:noWrap/>
            <w:vAlign w:val="center"/>
            <w:hideMark/>
          </w:tcPr>
          <w:p w14:paraId="5A9427F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w:t>
            </w:r>
          </w:p>
        </w:tc>
        <w:tc>
          <w:tcPr>
            <w:tcW w:w="1233" w:type="dxa"/>
            <w:tcBorders>
              <w:top w:val="nil"/>
              <w:left w:val="nil"/>
              <w:bottom w:val="single" w:sz="4" w:space="0" w:color="auto"/>
              <w:right w:val="single" w:sz="4" w:space="0" w:color="auto"/>
            </w:tcBorders>
            <w:shd w:val="clear" w:color="auto" w:fill="auto"/>
            <w:noWrap/>
            <w:vAlign w:val="center"/>
            <w:hideMark/>
          </w:tcPr>
          <w:p w14:paraId="00CCF5F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11AC4BA"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14C9183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1B34AC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МП "Энергосбережение и </w:t>
            </w:r>
            <w:proofErr w:type="gramStart"/>
            <w:r w:rsidRPr="003F63D7">
              <w:rPr>
                <w:rFonts w:ascii="Times New Roman" w:eastAsia="Times New Roman" w:hAnsi="Times New Roman" w:cs="Times New Roman"/>
                <w:sz w:val="16"/>
                <w:szCs w:val="16"/>
                <w:lang w:eastAsia="ru-RU"/>
              </w:rPr>
              <w:t>повышение  энергетической</w:t>
            </w:r>
            <w:proofErr w:type="gramEnd"/>
            <w:r w:rsidRPr="003F63D7">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504" w:type="dxa"/>
            <w:tcBorders>
              <w:top w:val="nil"/>
              <w:left w:val="nil"/>
              <w:bottom w:val="single" w:sz="4" w:space="0" w:color="auto"/>
              <w:right w:val="single" w:sz="4" w:space="0" w:color="auto"/>
            </w:tcBorders>
            <w:shd w:val="clear" w:color="auto" w:fill="auto"/>
            <w:noWrap/>
            <w:vAlign w:val="center"/>
            <w:hideMark/>
          </w:tcPr>
          <w:p w14:paraId="564888B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37B2895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574B8E7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700 00 00000</w:t>
            </w:r>
          </w:p>
        </w:tc>
        <w:tc>
          <w:tcPr>
            <w:tcW w:w="511" w:type="dxa"/>
            <w:tcBorders>
              <w:top w:val="nil"/>
              <w:left w:val="nil"/>
              <w:bottom w:val="single" w:sz="4" w:space="0" w:color="auto"/>
              <w:right w:val="single" w:sz="4" w:space="0" w:color="auto"/>
            </w:tcBorders>
            <w:shd w:val="clear" w:color="auto" w:fill="auto"/>
            <w:noWrap/>
            <w:vAlign w:val="center"/>
            <w:hideMark/>
          </w:tcPr>
          <w:p w14:paraId="08A47BF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934705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5800</w:t>
            </w:r>
          </w:p>
        </w:tc>
        <w:tc>
          <w:tcPr>
            <w:tcW w:w="1233" w:type="dxa"/>
            <w:tcBorders>
              <w:top w:val="nil"/>
              <w:left w:val="nil"/>
              <w:bottom w:val="single" w:sz="4" w:space="0" w:color="auto"/>
              <w:right w:val="single" w:sz="4" w:space="0" w:color="auto"/>
            </w:tcBorders>
            <w:shd w:val="clear" w:color="auto" w:fill="auto"/>
            <w:noWrap/>
            <w:vAlign w:val="center"/>
            <w:hideMark/>
          </w:tcPr>
          <w:p w14:paraId="5BC5DF7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762D646"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0AF9EE0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312CA5C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Закупки товаров работ услуг для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18E0C87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0276684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138B1B6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700 00 20010</w:t>
            </w:r>
          </w:p>
        </w:tc>
        <w:tc>
          <w:tcPr>
            <w:tcW w:w="511" w:type="dxa"/>
            <w:tcBorders>
              <w:top w:val="nil"/>
              <w:left w:val="nil"/>
              <w:bottom w:val="single" w:sz="4" w:space="0" w:color="auto"/>
              <w:right w:val="single" w:sz="4" w:space="0" w:color="auto"/>
            </w:tcBorders>
            <w:shd w:val="clear" w:color="auto" w:fill="auto"/>
            <w:noWrap/>
            <w:vAlign w:val="center"/>
            <w:hideMark/>
          </w:tcPr>
          <w:p w14:paraId="5AA5F27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2B539FB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5800</w:t>
            </w:r>
          </w:p>
        </w:tc>
        <w:tc>
          <w:tcPr>
            <w:tcW w:w="1233" w:type="dxa"/>
            <w:tcBorders>
              <w:top w:val="nil"/>
              <w:left w:val="nil"/>
              <w:bottom w:val="single" w:sz="4" w:space="0" w:color="auto"/>
              <w:right w:val="single" w:sz="4" w:space="0" w:color="auto"/>
            </w:tcBorders>
            <w:shd w:val="clear" w:color="auto" w:fill="auto"/>
            <w:noWrap/>
            <w:vAlign w:val="center"/>
            <w:hideMark/>
          </w:tcPr>
          <w:p w14:paraId="4223EDB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BF65B1C"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5C32B00"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4B55644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3F63D7">
              <w:rPr>
                <w:rFonts w:ascii="Times New Roman" w:eastAsia="Times New Roman" w:hAnsi="Times New Roman" w:cs="Times New Roman"/>
                <w:sz w:val="16"/>
                <w:szCs w:val="16"/>
                <w:lang w:eastAsia="ru-RU"/>
              </w:rPr>
              <w:lastRenderedPageBreak/>
              <w:t>(муниципальных)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25F6053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lastRenderedPageBreak/>
              <w:t>05</w:t>
            </w:r>
          </w:p>
        </w:tc>
        <w:tc>
          <w:tcPr>
            <w:tcW w:w="550" w:type="dxa"/>
            <w:tcBorders>
              <w:top w:val="nil"/>
              <w:left w:val="nil"/>
              <w:bottom w:val="single" w:sz="4" w:space="0" w:color="auto"/>
              <w:right w:val="single" w:sz="4" w:space="0" w:color="auto"/>
            </w:tcBorders>
            <w:shd w:val="clear" w:color="auto" w:fill="auto"/>
            <w:noWrap/>
            <w:vAlign w:val="center"/>
            <w:hideMark/>
          </w:tcPr>
          <w:p w14:paraId="6A32D2A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3AC7B83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700 00 20010</w:t>
            </w:r>
          </w:p>
        </w:tc>
        <w:tc>
          <w:tcPr>
            <w:tcW w:w="511" w:type="dxa"/>
            <w:tcBorders>
              <w:top w:val="nil"/>
              <w:left w:val="nil"/>
              <w:bottom w:val="single" w:sz="4" w:space="0" w:color="auto"/>
              <w:right w:val="single" w:sz="4" w:space="0" w:color="auto"/>
            </w:tcBorders>
            <w:shd w:val="clear" w:color="auto" w:fill="auto"/>
            <w:noWrap/>
            <w:vAlign w:val="center"/>
            <w:hideMark/>
          </w:tcPr>
          <w:p w14:paraId="1AF3F41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1BE91BA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5800</w:t>
            </w:r>
          </w:p>
        </w:tc>
        <w:tc>
          <w:tcPr>
            <w:tcW w:w="1233" w:type="dxa"/>
            <w:tcBorders>
              <w:top w:val="nil"/>
              <w:left w:val="nil"/>
              <w:bottom w:val="single" w:sz="4" w:space="0" w:color="auto"/>
              <w:right w:val="single" w:sz="4" w:space="0" w:color="auto"/>
            </w:tcBorders>
            <w:shd w:val="clear" w:color="auto" w:fill="auto"/>
            <w:noWrap/>
            <w:vAlign w:val="bottom"/>
            <w:hideMark/>
          </w:tcPr>
          <w:p w14:paraId="58D7DAE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90AAE9F"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6512370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6D6237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504" w:type="dxa"/>
            <w:tcBorders>
              <w:top w:val="nil"/>
              <w:left w:val="nil"/>
              <w:bottom w:val="single" w:sz="4" w:space="0" w:color="auto"/>
              <w:right w:val="single" w:sz="4" w:space="0" w:color="auto"/>
            </w:tcBorders>
            <w:shd w:val="clear" w:color="auto" w:fill="auto"/>
            <w:noWrap/>
            <w:vAlign w:val="center"/>
            <w:hideMark/>
          </w:tcPr>
          <w:p w14:paraId="601B8C3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1BDEB06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4921855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761 00 00000</w:t>
            </w:r>
          </w:p>
        </w:tc>
        <w:tc>
          <w:tcPr>
            <w:tcW w:w="511" w:type="dxa"/>
            <w:tcBorders>
              <w:top w:val="nil"/>
              <w:left w:val="nil"/>
              <w:bottom w:val="single" w:sz="4" w:space="0" w:color="auto"/>
              <w:right w:val="single" w:sz="4" w:space="0" w:color="auto"/>
            </w:tcBorders>
            <w:shd w:val="clear" w:color="auto" w:fill="auto"/>
            <w:noWrap/>
            <w:vAlign w:val="center"/>
            <w:hideMark/>
          </w:tcPr>
          <w:p w14:paraId="2605C12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45D0183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299</w:t>
            </w:r>
          </w:p>
        </w:tc>
        <w:tc>
          <w:tcPr>
            <w:tcW w:w="1233" w:type="dxa"/>
            <w:tcBorders>
              <w:top w:val="nil"/>
              <w:left w:val="nil"/>
              <w:bottom w:val="single" w:sz="4" w:space="0" w:color="auto"/>
              <w:right w:val="single" w:sz="4" w:space="0" w:color="auto"/>
            </w:tcBorders>
            <w:shd w:val="clear" w:color="auto" w:fill="auto"/>
            <w:noWrap/>
            <w:vAlign w:val="bottom"/>
            <w:hideMark/>
          </w:tcPr>
          <w:p w14:paraId="5B3DB30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AEC5B9D"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59D9ECB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185C0CD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Закупки товаров работ услуг для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1E65697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338B365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7EB0B87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761 00 20610</w:t>
            </w:r>
          </w:p>
        </w:tc>
        <w:tc>
          <w:tcPr>
            <w:tcW w:w="511" w:type="dxa"/>
            <w:tcBorders>
              <w:top w:val="nil"/>
              <w:left w:val="nil"/>
              <w:bottom w:val="single" w:sz="4" w:space="0" w:color="auto"/>
              <w:right w:val="single" w:sz="4" w:space="0" w:color="auto"/>
            </w:tcBorders>
            <w:shd w:val="clear" w:color="auto" w:fill="auto"/>
            <w:noWrap/>
            <w:vAlign w:val="center"/>
            <w:hideMark/>
          </w:tcPr>
          <w:p w14:paraId="5CA0A52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19ECF52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299</w:t>
            </w:r>
          </w:p>
        </w:tc>
        <w:tc>
          <w:tcPr>
            <w:tcW w:w="1233" w:type="dxa"/>
            <w:tcBorders>
              <w:top w:val="nil"/>
              <w:left w:val="nil"/>
              <w:bottom w:val="single" w:sz="4" w:space="0" w:color="auto"/>
              <w:right w:val="single" w:sz="4" w:space="0" w:color="auto"/>
            </w:tcBorders>
            <w:shd w:val="clear" w:color="auto" w:fill="auto"/>
            <w:noWrap/>
            <w:vAlign w:val="bottom"/>
            <w:hideMark/>
          </w:tcPr>
          <w:p w14:paraId="3284C7A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D5E122E"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88358D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1F53DB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4" w:type="dxa"/>
            <w:tcBorders>
              <w:top w:val="nil"/>
              <w:left w:val="nil"/>
              <w:bottom w:val="single" w:sz="4" w:space="0" w:color="auto"/>
              <w:right w:val="single" w:sz="4" w:space="0" w:color="auto"/>
            </w:tcBorders>
            <w:shd w:val="clear" w:color="auto" w:fill="auto"/>
            <w:noWrap/>
            <w:vAlign w:val="center"/>
            <w:hideMark/>
          </w:tcPr>
          <w:p w14:paraId="684EC75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05</w:t>
            </w:r>
          </w:p>
        </w:tc>
        <w:tc>
          <w:tcPr>
            <w:tcW w:w="550" w:type="dxa"/>
            <w:tcBorders>
              <w:top w:val="nil"/>
              <w:left w:val="nil"/>
              <w:bottom w:val="single" w:sz="4" w:space="0" w:color="auto"/>
              <w:right w:val="single" w:sz="4" w:space="0" w:color="auto"/>
            </w:tcBorders>
            <w:shd w:val="clear" w:color="auto" w:fill="auto"/>
            <w:noWrap/>
            <w:vAlign w:val="center"/>
            <w:hideMark/>
          </w:tcPr>
          <w:p w14:paraId="31413CE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03</w:t>
            </w:r>
          </w:p>
        </w:tc>
        <w:tc>
          <w:tcPr>
            <w:tcW w:w="1188" w:type="dxa"/>
            <w:tcBorders>
              <w:top w:val="nil"/>
              <w:left w:val="nil"/>
              <w:bottom w:val="single" w:sz="4" w:space="0" w:color="auto"/>
              <w:right w:val="single" w:sz="4" w:space="0" w:color="auto"/>
            </w:tcBorders>
            <w:shd w:val="clear" w:color="auto" w:fill="auto"/>
            <w:noWrap/>
            <w:vAlign w:val="center"/>
            <w:hideMark/>
          </w:tcPr>
          <w:p w14:paraId="2EC93E0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761 00 20610</w:t>
            </w:r>
          </w:p>
        </w:tc>
        <w:tc>
          <w:tcPr>
            <w:tcW w:w="511" w:type="dxa"/>
            <w:tcBorders>
              <w:top w:val="nil"/>
              <w:left w:val="nil"/>
              <w:bottom w:val="single" w:sz="4" w:space="0" w:color="auto"/>
              <w:right w:val="single" w:sz="4" w:space="0" w:color="auto"/>
            </w:tcBorders>
            <w:shd w:val="clear" w:color="auto" w:fill="auto"/>
            <w:noWrap/>
            <w:vAlign w:val="center"/>
            <w:hideMark/>
          </w:tcPr>
          <w:p w14:paraId="795D9EE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781" w:type="dxa"/>
            <w:tcBorders>
              <w:top w:val="nil"/>
              <w:left w:val="nil"/>
              <w:bottom w:val="single" w:sz="4" w:space="0" w:color="auto"/>
              <w:right w:val="single" w:sz="4" w:space="0" w:color="auto"/>
            </w:tcBorders>
            <w:shd w:val="clear" w:color="auto" w:fill="auto"/>
            <w:noWrap/>
            <w:vAlign w:val="center"/>
            <w:hideMark/>
          </w:tcPr>
          <w:p w14:paraId="17A5261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299</w:t>
            </w:r>
          </w:p>
        </w:tc>
        <w:tc>
          <w:tcPr>
            <w:tcW w:w="1233" w:type="dxa"/>
            <w:tcBorders>
              <w:top w:val="nil"/>
              <w:left w:val="nil"/>
              <w:bottom w:val="single" w:sz="4" w:space="0" w:color="auto"/>
              <w:right w:val="single" w:sz="4" w:space="0" w:color="auto"/>
            </w:tcBorders>
            <w:shd w:val="clear" w:color="auto" w:fill="auto"/>
            <w:noWrap/>
            <w:vAlign w:val="bottom"/>
            <w:hideMark/>
          </w:tcPr>
          <w:p w14:paraId="35B3CA2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4011CC0"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2CEC3F6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E496AAB"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Культура и кинематография</w:t>
            </w:r>
          </w:p>
        </w:tc>
        <w:tc>
          <w:tcPr>
            <w:tcW w:w="504" w:type="dxa"/>
            <w:tcBorders>
              <w:top w:val="nil"/>
              <w:left w:val="nil"/>
              <w:bottom w:val="single" w:sz="4" w:space="0" w:color="auto"/>
              <w:right w:val="single" w:sz="4" w:space="0" w:color="auto"/>
            </w:tcBorders>
            <w:shd w:val="clear" w:color="auto" w:fill="auto"/>
            <w:noWrap/>
            <w:vAlign w:val="center"/>
            <w:hideMark/>
          </w:tcPr>
          <w:p w14:paraId="618E25E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08</w:t>
            </w:r>
          </w:p>
        </w:tc>
        <w:tc>
          <w:tcPr>
            <w:tcW w:w="550" w:type="dxa"/>
            <w:tcBorders>
              <w:top w:val="nil"/>
              <w:left w:val="nil"/>
              <w:bottom w:val="single" w:sz="4" w:space="0" w:color="auto"/>
              <w:right w:val="single" w:sz="4" w:space="0" w:color="auto"/>
            </w:tcBorders>
            <w:shd w:val="clear" w:color="auto" w:fill="auto"/>
            <w:noWrap/>
            <w:vAlign w:val="center"/>
            <w:hideMark/>
          </w:tcPr>
          <w:p w14:paraId="255195B2"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00</w:t>
            </w:r>
          </w:p>
        </w:tc>
        <w:tc>
          <w:tcPr>
            <w:tcW w:w="1188" w:type="dxa"/>
            <w:tcBorders>
              <w:top w:val="nil"/>
              <w:left w:val="nil"/>
              <w:bottom w:val="single" w:sz="4" w:space="0" w:color="auto"/>
              <w:right w:val="single" w:sz="4" w:space="0" w:color="auto"/>
            </w:tcBorders>
            <w:shd w:val="clear" w:color="auto" w:fill="auto"/>
            <w:noWrap/>
            <w:vAlign w:val="center"/>
            <w:hideMark/>
          </w:tcPr>
          <w:p w14:paraId="45E881A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03C332D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2826B5F"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4577</w:t>
            </w:r>
          </w:p>
        </w:tc>
        <w:tc>
          <w:tcPr>
            <w:tcW w:w="1233" w:type="dxa"/>
            <w:tcBorders>
              <w:top w:val="nil"/>
              <w:left w:val="nil"/>
              <w:bottom w:val="single" w:sz="4" w:space="0" w:color="auto"/>
              <w:right w:val="single" w:sz="4" w:space="0" w:color="auto"/>
            </w:tcBorders>
            <w:shd w:val="clear" w:color="auto" w:fill="auto"/>
            <w:noWrap/>
            <w:vAlign w:val="bottom"/>
            <w:hideMark/>
          </w:tcPr>
          <w:p w14:paraId="105E12B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0FD71A2"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39B8A78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7C008FBB"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Культура</w:t>
            </w:r>
          </w:p>
        </w:tc>
        <w:tc>
          <w:tcPr>
            <w:tcW w:w="504" w:type="dxa"/>
            <w:tcBorders>
              <w:top w:val="nil"/>
              <w:left w:val="nil"/>
              <w:bottom w:val="single" w:sz="4" w:space="0" w:color="auto"/>
              <w:right w:val="single" w:sz="4" w:space="0" w:color="auto"/>
            </w:tcBorders>
            <w:shd w:val="clear" w:color="auto" w:fill="auto"/>
            <w:noWrap/>
            <w:vAlign w:val="center"/>
            <w:hideMark/>
          </w:tcPr>
          <w:p w14:paraId="3C96EC0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08</w:t>
            </w:r>
          </w:p>
        </w:tc>
        <w:tc>
          <w:tcPr>
            <w:tcW w:w="550" w:type="dxa"/>
            <w:tcBorders>
              <w:top w:val="nil"/>
              <w:left w:val="nil"/>
              <w:bottom w:val="single" w:sz="4" w:space="0" w:color="auto"/>
              <w:right w:val="single" w:sz="4" w:space="0" w:color="auto"/>
            </w:tcBorders>
            <w:shd w:val="clear" w:color="auto" w:fill="auto"/>
            <w:noWrap/>
            <w:vAlign w:val="center"/>
            <w:hideMark/>
          </w:tcPr>
          <w:p w14:paraId="04E97C0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01</w:t>
            </w:r>
          </w:p>
        </w:tc>
        <w:tc>
          <w:tcPr>
            <w:tcW w:w="1188" w:type="dxa"/>
            <w:tcBorders>
              <w:top w:val="nil"/>
              <w:left w:val="nil"/>
              <w:bottom w:val="single" w:sz="4" w:space="0" w:color="auto"/>
              <w:right w:val="single" w:sz="4" w:space="0" w:color="auto"/>
            </w:tcBorders>
            <w:shd w:val="clear" w:color="auto" w:fill="auto"/>
            <w:noWrap/>
            <w:vAlign w:val="center"/>
            <w:hideMark/>
          </w:tcPr>
          <w:p w14:paraId="0C479D7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center"/>
            <w:hideMark/>
          </w:tcPr>
          <w:p w14:paraId="32719DC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4BBF8FB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4577</w:t>
            </w:r>
          </w:p>
        </w:tc>
        <w:tc>
          <w:tcPr>
            <w:tcW w:w="1233" w:type="dxa"/>
            <w:tcBorders>
              <w:top w:val="nil"/>
              <w:left w:val="nil"/>
              <w:bottom w:val="single" w:sz="4" w:space="0" w:color="auto"/>
              <w:right w:val="single" w:sz="4" w:space="0" w:color="auto"/>
            </w:tcBorders>
            <w:shd w:val="clear" w:color="auto" w:fill="auto"/>
            <w:noWrap/>
            <w:vAlign w:val="center"/>
            <w:hideMark/>
          </w:tcPr>
          <w:p w14:paraId="0EF891C8"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r>
      <w:tr w:rsidR="003F63D7" w:rsidRPr="003F63D7" w14:paraId="1F86E6BD"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45FD34B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vAlign w:val="center"/>
            <w:hideMark/>
          </w:tcPr>
          <w:p w14:paraId="1DDCE4E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МП "Развитие культуры в </w:t>
            </w:r>
            <w:proofErr w:type="spellStart"/>
            <w:r w:rsidRPr="003F63D7">
              <w:rPr>
                <w:rFonts w:ascii="Times New Roman" w:eastAsia="Times New Roman" w:hAnsi="Times New Roman" w:cs="Times New Roman"/>
                <w:sz w:val="16"/>
                <w:szCs w:val="16"/>
                <w:lang w:eastAsia="ru-RU"/>
              </w:rPr>
              <w:t>гп</w:t>
            </w:r>
            <w:proofErr w:type="spellEnd"/>
            <w:r w:rsidRPr="003F63D7">
              <w:rPr>
                <w:rFonts w:ascii="Times New Roman" w:eastAsia="Times New Roman" w:hAnsi="Times New Roman" w:cs="Times New Roman"/>
                <w:sz w:val="16"/>
                <w:szCs w:val="16"/>
                <w:lang w:eastAsia="ru-RU"/>
              </w:rPr>
              <w:t xml:space="preserve"> Безенчук на 2020-2022гг"</w:t>
            </w:r>
          </w:p>
        </w:tc>
        <w:tc>
          <w:tcPr>
            <w:tcW w:w="504" w:type="dxa"/>
            <w:tcBorders>
              <w:top w:val="nil"/>
              <w:left w:val="nil"/>
              <w:bottom w:val="single" w:sz="4" w:space="0" w:color="auto"/>
              <w:right w:val="single" w:sz="4" w:space="0" w:color="auto"/>
            </w:tcBorders>
            <w:shd w:val="clear" w:color="auto" w:fill="auto"/>
            <w:noWrap/>
            <w:vAlign w:val="center"/>
            <w:hideMark/>
          </w:tcPr>
          <w:p w14:paraId="3E45DB7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08</w:t>
            </w:r>
          </w:p>
        </w:tc>
        <w:tc>
          <w:tcPr>
            <w:tcW w:w="550" w:type="dxa"/>
            <w:tcBorders>
              <w:top w:val="nil"/>
              <w:left w:val="nil"/>
              <w:bottom w:val="single" w:sz="4" w:space="0" w:color="auto"/>
              <w:right w:val="single" w:sz="4" w:space="0" w:color="auto"/>
            </w:tcBorders>
            <w:shd w:val="clear" w:color="auto" w:fill="auto"/>
            <w:noWrap/>
            <w:vAlign w:val="center"/>
            <w:hideMark/>
          </w:tcPr>
          <w:p w14:paraId="1900450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1188" w:type="dxa"/>
            <w:tcBorders>
              <w:top w:val="nil"/>
              <w:left w:val="nil"/>
              <w:bottom w:val="single" w:sz="4" w:space="0" w:color="auto"/>
              <w:right w:val="single" w:sz="4" w:space="0" w:color="auto"/>
            </w:tcBorders>
            <w:shd w:val="clear" w:color="auto" w:fill="auto"/>
            <w:noWrap/>
            <w:vAlign w:val="center"/>
            <w:hideMark/>
          </w:tcPr>
          <w:p w14:paraId="3A64381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770 00 00000</w:t>
            </w:r>
          </w:p>
        </w:tc>
        <w:tc>
          <w:tcPr>
            <w:tcW w:w="511" w:type="dxa"/>
            <w:tcBorders>
              <w:top w:val="nil"/>
              <w:left w:val="nil"/>
              <w:bottom w:val="single" w:sz="4" w:space="0" w:color="auto"/>
              <w:right w:val="single" w:sz="4" w:space="0" w:color="auto"/>
            </w:tcBorders>
            <w:shd w:val="clear" w:color="auto" w:fill="auto"/>
            <w:noWrap/>
            <w:vAlign w:val="center"/>
            <w:hideMark/>
          </w:tcPr>
          <w:p w14:paraId="31C8A67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79A61FF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4577</w:t>
            </w:r>
          </w:p>
        </w:tc>
        <w:tc>
          <w:tcPr>
            <w:tcW w:w="1233" w:type="dxa"/>
            <w:tcBorders>
              <w:top w:val="nil"/>
              <w:left w:val="nil"/>
              <w:bottom w:val="single" w:sz="4" w:space="0" w:color="auto"/>
              <w:right w:val="single" w:sz="4" w:space="0" w:color="auto"/>
            </w:tcBorders>
            <w:shd w:val="clear" w:color="auto" w:fill="auto"/>
            <w:noWrap/>
            <w:vAlign w:val="bottom"/>
            <w:hideMark/>
          </w:tcPr>
          <w:p w14:paraId="7524CAD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D1D763F" w14:textId="77777777" w:rsidTr="00D23416">
        <w:trPr>
          <w:trHeight w:val="70"/>
        </w:trPr>
        <w:tc>
          <w:tcPr>
            <w:tcW w:w="550" w:type="dxa"/>
            <w:tcBorders>
              <w:top w:val="nil"/>
              <w:left w:val="single" w:sz="4" w:space="0" w:color="auto"/>
              <w:bottom w:val="nil"/>
              <w:right w:val="nil"/>
            </w:tcBorders>
            <w:shd w:val="clear" w:color="auto" w:fill="auto"/>
            <w:noWrap/>
            <w:vAlign w:val="center"/>
            <w:hideMark/>
          </w:tcPr>
          <w:p w14:paraId="154E968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hideMark/>
          </w:tcPr>
          <w:p w14:paraId="02F1D04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Межбюджетные трансферты</w:t>
            </w:r>
          </w:p>
        </w:tc>
        <w:tc>
          <w:tcPr>
            <w:tcW w:w="504" w:type="dxa"/>
            <w:tcBorders>
              <w:top w:val="nil"/>
              <w:left w:val="nil"/>
              <w:bottom w:val="single" w:sz="4" w:space="0" w:color="auto"/>
              <w:right w:val="single" w:sz="4" w:space="0" w:color="auto"/>
            </w:tcBorders>
            <w:shd w:val="clear" w:color="auto" w:fill="auto"/>
            <w:noWrap/>
            <w:vAlign w:val="center"/>
            <w:hideMark/>
          </w:tcPr>
          <w:p w14:paraId="11CEEFD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08</w:t>
            </w:r>
          </w:p>
        </w:tc>
        <w:tc>
          <w:tcPr>
            <w:tcW w:w="550" w:type="dxa"/>
            <w:tcBorders>
              <w:top w:val="nil"/>
              <w:left w:val="nil"/>
              <w:bottom w:val="single" w:sz="4" w:space="0" w:color="auto"/>
              <w:right w:val="single" w:sz="4" w:space="0" w:color="auto"/>
            </w:tcBorders>
            <w:shd w:val="clear" w:color="auto" w:fill="auto"/>
            <w:noWrap/>
            <w:vAlign w:val="center"/>
            <w:hideMark/>
          </w:tcPr>
          <w:p w14:paraId="4AD47EC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1188" w:type="dxa"/>
            <w:tcBorders>
              <w:top w:val="nil"/>
              <w:left w:val="nil"/>
              <w:bottom w:val="single" w:sz="4" w:space="0" w:color="auto"/>
              <w:right w:val="single" w:sz="4" w:space="0" w:color="auto"/>
            </w:tcBorders>
            <w:shd w:val="clear" w:color="auto" w:fill="auto"/>
            <w:noWrap/>
            <w:vAlign w:val="center"/>
            <w:hideMark/>
          </w:tcPr>
          <w:p w14:paraId="5510571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770 00 78210</w:t>
            </w:r>
          </w:p>
        </w:tc>
        <w:tc>
          <w:tcPr>
            <w:tcW w:w="511" w:type="dxa"/>
            <w:tcBorders>
              <w:top w:val="nil"/>
              <w:left w:val="nil"/>
              <w:bottom w:val="single" w:sz="4" w:space="0" w:color="auto"/>
              <w:right w:val="single" w:sz="4" w:space="0" w:color="auto"/>
            </w:tcBorders>
            <w:shd w:val="clear" w:color="auto" w:fill="auto"/>
            <w:noWrap/>
            <w:vAlign w:val="center"/>
            <w:hideMark/>
          </w:tcPr>
          <w:p w14:paraId="6EE9A2B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center"/>
            <w:hideMark/>
          </w:tcPr>
          <w:p w14:paraId="1413F10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4577</w:t>
            </w:r>
          </w:p>
        </w:tc>
        <w:tc>
          <w:tcPr>
            <w:tcW w:w="1233" w:type="dxa"/>
            <w:tcBorders>
              <w:top w:val="nil"/>
              <w:left w:val="nil"/>
              <w:bottom w:val="single" w:sz="4" w:space="0" w:color="auto"/>
              <w:right w:val="single" w:sz="4" w:space="0" w:color="auto"/>
            </w:tcBorders>
            <w:shd w:val="clear" w:color="auto" w:fill="auto"/>
            <w:noWrap/>
            <w:vAlign w:val="bottom"/>
            <w:hideMark/>
          </w:tcPr>
          <w:p w14:paraId="5C12ED1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1A74627" w14:textId="77777777" w:rsidTr="00D23416">
        <w:trPr>
          <w:trHeight w:val="70"/>
        </w:trPr>
        <w:tc>
          <w:tcPr>
            <w:tcW w:w="550" w:type="dxa"/>
            <w:tcBorders>
              <w:top w:val="nil"/>
              <w:left w:val="nil"/>
              <w:bottom w:val="nil"/>
              <w:right w:val="nil"/>
            </w:tcBorders>
            <w:shd w:val="clear" w:color="auto" w:fill="auto"/>
            <w:noWrap/>
            <w:vAlign w:val="center"/>
            <w:hideMark/>
          </w:tcPr>
          <w:p w14:paraId="4E4E3D4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p>
        </w:tc>
        <w:tc>
          <w:tcPr>
            <w:tcW w:w="5705" w:type="dxa"/>
            <w:tcBorders>
              <w:top w:val="nil"/>
              <w:left w:val="single" w:sz="4" w:space="0" w:color="auto"/>
              <w:bottom w:val="single" w:sz="4" w:space="0" w:color="auto"/>
              <w:right w:val="single" w:sz="4" w:space="0" w:color="auto"/>
            </w:tcBorders>
            <w:shd w:val="clear" w:color="auto" w:fill="auto"/>
            <w:hideMark/>
          </w:tcPr>
          <w:p w14:paraId="2A90D5C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504" w:type="dxa"/>
            <w:tcBorders>
              <w:top w:val="nil"/>
              <w:left w:val="nil"/>
              <w:bottom w:val="single" w:sz="4" w:space="0" w:color="auto"/>
              <w:right w:val="single" w:sz="4" w:space="0" w:color="auto"/>
            </w:tcBorders>
            <w:shd w:val="clear" w:color="auto" w:fill="auto"/>
            <w:noWrap/>
            <w:vAlign w:val="center"/>
            <w:hideMark/>
          </w:tcPr>
          <w:p w14:paraId="11672EF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08</w:t>
            </w:r>
          </w:p>
        </w:tc>
        <w:tc>
          <w:tcPr>
            <w:tcW w:w="550" w:type="dxa"/>
            <w:tcBorders>
              <w:top w:val="nil"/>
              <w:left w:val="nil"/>
              <w:bottom w:val="single" w:sz="4" w:space="0" w:color="auto"/>
              <w:right w:val="single" w:sz="4" w:space="0" w:color="auto"/>
            </w:tcBorders>
            <w:shd w:val="clear" w:color="auto" w:fill="auto"/>
            <w:noWrap/>
            <w:vAlign w:val="center"/>
            <w:hideMark/>
          </w:tcPr>
          <w:p w14:paraId="3E812EC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01</w:t>
            </w:r>
          </w:p>
        </w:tc>
        <w:tc>
          <w:tcPr>
            <w:tcW w:w="1188" w:type="dxa"/>
            <w:tcBorders>
              <w:top w:val="nil"/>
              <w:left w:val="nil"/>
              <w:bottom w:val="single" w:sz="4" w:space="0" w:color="auto"/>
              <w:right w:val="single" w:sz="4" w:space="0" w:color="auto"/>
            </w:tcBorders>
            <w:shd w:val="clear" w:color="auto" w:fill="auto"/>
            <w:noWrap/>
            <w:vAlign w:val="center"/>
            <w:hideMark/>
          </w:tcPr>
          <w:p w14:paraId="7CECE7A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77 0 00 78210</w:t>
            </w:r>
          </w:p>
        </w:tc>
        <w:tc>
          <w:tcPr>
            <w:tcW w:w="511" w:type="dxa"/>
            <w:tcBorders>
              <w:top w:val="nil"/>
              <w:left w:val="nil"/>
              <w:bottom w:val="single" w:sz="4" w:space="0" w:color="auto"/>
              <w:right w:val="single" w:sz="4" w:space="0" w:color="auto"/>
            </w:tcBorders>
            <w:shd w:val="clear" w:color="auto" w:fill="auto"/>
            <w:noWrap/>
            <w:vAlign w:val="center"/>
            <w:hideMark/>
          </w:tcPr>
          <w:p w14:paraId="277FDD9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781" w:type="dxa"/>
            <w:tcBorders>
              <w:top w:val="nil"/>
              <w:left w:val="nil"/>
              <w:bottom w:val="single" w:sz="4" w:space="0" w:color="auto"/>
              <w:right w:val="single" w:sz="4" w:space="0" w:color="auto"/>
            </w:tcBorders>
            <w:shd w:val="clear" w:color="auto" w:fill="auto"/>
            <w:noWrap/>
            <w:vAlign w:val="center"/>
            <w:hideMark/>
          </w:tcPr>
          <w:p w14:paraId="6F63CCB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4577</w:t>
            </w:r>
          </w:p>
        </w:tc>
        <w:tc>
          <w:tcPr>
            <w:tcW w:w="1233" w:type="dxa"/>
            <w:tcBorders>
              <w:top w:val="nil"/>
              <w:left w:val="nil"/>
              <w:bottom w:val="single" w:sz="4" w:space="0" w:color="auto"/>
              <w:right w:val="single" w:sz="4" w:space="0" w:color="auto"/>
            </w:tcBorders>
            <w:shd w:val="clear" w:color="auto" w:fill="auto"/>
            <w:noWrap/>
            <w:vAlign w:val="bottom"/>
            <w:hideMark/>
          </w:tcPr>
          <w:p w14:paraId="62B1FF9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822D54F" w14:textId="77777777" w:rsidTr="00D23416">
        <w:trPr>
          <w:trHeight w:val="70"/>
        </w:trPr>
        <w:tc>
          <w:tcPr>
            <w:tcW w:w="550" w:type="dxa"/>
            <w:tcBorders>
              <w:top w:val="nil"/>
              <w:left w:val="single" w:sz="4" w:space="0" w:color="000000"/>
              <w:bottom w:val="single" w:sz="4" w:space="0" w:color="000000"/>
              <w:right w:val="nil"/>
            </w:tcBorders>
            <w:shd w:val="clear" w:color="auto" w:fill="auto"/>
            <w:noWrap/>
            <w:vAlign w:val="center"/>
            <w:hideMark/>
          </w:tcPr>
          <w:p w14:paraId="693B417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705" w:type="dxa"/>
            <w:tcBorders>
              <w:top w:val="nil"/>
              <w:left w:val="single" w:sz="4" w:space="0" w:color="auto"/>
              <w:bottom w:val="single" w:sz="4" w:space="0" w:color="auto"/>
              <w:right w:val="single" w:sz="4" w:space="0" w:color="auto"/>
            </w:tcBorders>
            <w:shd w:val="clear" w:color="auto" w:fill="auto"/>
            <w:noWrap/>
            <w:vAlign w:val="bottom"/>
            <w:hideMark/>
          </w:tcPr>
          <w:p w14:paraId="214CA498" w14:textId="77777777" w:rsidR="003F63D7" w:rsidRPr="003F63D7" w:rsidRDefault="003F63D7" w:rsidP="003F63D7">
            <w:pPr>
              <w:spacing w:after="0" w:line="240" w:lineRule="auto"/>
              <w:jc w:val="right"/>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Всего расходов</w:t>
            </w:r>
          </w:p>
        </w:tc>
        <w:tc>
          <w:tcPr>
            <w:tcW w:w="504" w:type="dxa"/>
            <w:tcBorders>
              <w:top w:val="nil"/>
              <w:left w:val="nil"/>
              <w:bottom w:val="single" w:sz="4" w:space="0" w:color="auto"/>
              <w:right w:val="single" w:sz="4" w:space="0" w:color="auto"/>
            </w:tcBorders>
            <w:shd w:val="clear" w:color="auto" w:fill="auto"/>
            <w:noWrap/>
            <w:vAlign w:val="bottom"/>
            <w:hideMark/>
          </w:tcPr>
          <w:p w14:paraId="14530D9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50" w:type="dxa"/>
            <w:tcBorders>
              <w:top w:val="nil"/>
              <w:left w:val="nil"/>
              <w:bottom w:val="single" w:sz="4" w:space="0" w:color="auto"/>
              <w:right w:val="single" w:sz="4" w:space="0" w:color="auto"/>
            </w:tcBorders>
            <w:shd w:val="clear" w:color="auto" w:fill="auto"/>
            <w:noWrap/>
            <w:vAlign w:val="bottom"/>
            <w:hideMark/>
          </w:tcPr>
          <w:p w14:paraId="513C764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1188" w:type="dxa"/>
            <w:tcBorders>
              <w:top w:val="nil"/>
              <w:left w:val="nil"/>
              <w:bottom w:val="single" w:sz="4" w:space="0" w:color="auto"/>
              <w:right w:val="single" w:sz="4" w:space="0" w:color="auto"/>
            </w:tcBorders>
            <w:shd w:val="clear" w:color="auto" w:fill="auto"/>
            <w:noWrap/>
            <w:vAlign w:val="bottom"/>
            <w:hideMark/>
          </w:tcPr>
          <w:p w14:paraId="17924C4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511" w:type="dxa"/>
            <w:tcBorders>
              <w:top w:val="nil"/>
              <w:left w:val="nil"/>
              <w:bottom w:val="single" w:sz="4" w:space="0" w:color="auto"/>
              <w:right w:val="single" w:sz="4" w:space="0" w:color="auto"/>
            </w:tcBorders>
            <w:shd w:val="clear" w:color="auto" w:fill="auto"/>
            <w:noWrap/>
            <w:vAlign w:val="bottom"/>
            <w:hideMark/>
          </w:tcPr>
          <w:p w14:paraId="6284E20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781" w:type="dxa"/>
            <w:tcBorders>
              <w:top w:val="nil"/>
              <w:left w:val="nil"/>
              <w:bottom w:val="single" w:sz="4" w:space="0" w:color="auto"/>
              <w:right w:val="single" w:sz="4" w:space="0" w:color="auto"/>
            </w:tcBorders>
            <w:shd w:val="clear" w:color="auto" w:fill="auto"/>
            <w:noWrap/>
            <w:vAlign w:val="bottom"/>
            <w:hideMark/>
          </w:tcPr>
          <w:p w14:paraId="1EE04D7C"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102608</w:t>
            </w:r>
          </w:p>
        </w:tc>
        <w:tc>
          <w:tcPr>
            <w:tcW w:w="1233" w:type="dxa"/>
            <w:tcBorders>
              <w:top w:val="nil"/>
              <w:left w:val="nil"/>
              <w:bottom w:val="single" w:sz="4" w:space="0" w:color="auto"/>
              <w:right w:val="single" w:sz="4" w:space="0" w:color="auto"/>
            </w:tcBorders>
            <w:shd w:val="clear" w:color="auto" w:fill="auto"/>
            <w:noWrap/>
            <w:vAlign w:val="bottom"/>
            <w:hideMark/>
          </w:tcPr>
          <w:p w14:paraId="1E095C3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2636</w:t>
            </w:r>
          </w:p>
        </w:tc>
      </w:tr>
    </w:tbl>
    <w:bookmarkEnd w:id="3"/>
    <w:p w14:paraId="24A87631" w14:textId="3D05E3FC" w:rsidR="002577C4" w:rsidRPr="001651D0" w:rsidRDefault="002577C4" w:rsidP="002577C4">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sidR="003F63D7">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eastAsia="x-none"/>
        </w:rPr>
        <w:t xml:space="preserve"> </w:t>
      </w:r>
    </w:p>
    <w:p w14:paraId="6DCB05C9" w14:textId="77777777" w:rsidR="002577C4" w:rsidRPr="001651D0" w:rsidRDefault="002577C4" w:rsidP="002577C4">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Pr>
          <w:rFonts w:ascii="Times New Roman" w:eastAsia="Times New Roman" w:hAnsi="Times New Roman" w:cs="Times New Roman"/>
          <w:bCs/>
          <w:sz w:val="20"/>
          <w:szCs w:val="20"/>
          <w:lang w:eastAsia="x-none"/>
        </w:rPr>
        <w:t xml:space="preserve">Собрания представителей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20A9D942" w14:textId="77777777" w:rsidR="002577C4" w:rsidRPr="00626234" w:rsidRDefault="002577C4" w:rsidP="002577C4">
      <w:pPr>
        <w:spacing w:after="0" w:line="240" w:lineRule="auto"/>
        <w:jc w:val="right"/>
        <w:rPr>
          <w:rFonts w:ascii="Times New Roman" w:hAnsi="Times New Roman" w:cs="Times New Roman"/>
          <w:sz w:val="20"/>
          <w:szCs w:val="20"/>
          <w:lang w:eastAsia="ru-RU"/>
        </w:rPr>
      </w:pPr>
      <w:r w:rsidRPr="00626234">
        <w:rPr>
          <w:rFonts w:ascii="Times New Roman" w:eastAsia="Times New Roman" w:hAnsi="Times New Roman" w:cs="Times New Roman"/>
          <w:sz w:val="20"/>
          <w:szCs w:val="20"/>
          <w:lang w:eastAsia="ru-RU"/>
        </w:rPr>
        <w:t xml:space="preserve">от </w:t>
      </w:r>
      <w:proofErr w:type="gramStart"/>
      <w:r w:rsidRPr="00626234">
        <w:rPr>
          <w:rFonts w:ascii="Times New Roman" w:eastAsia="Times New Roman" w:hAnsi="Times New Roman" w:cs="Times New Roman"/>
          <w:sz w:val="20"/>
          <w:szCs w:val="20"/>
          <w:lang w:eastAsia="ru-RU"/>
        </w:rPr>
        <w:t>24.02.2022г  №</w:t>
      </w:r>
      <w:proofErr w:type="gramEnd"/>
      <w:r w:rsidRPr="00626234">
        <w:rPr>
          <w:rFonts w:ascii="Times New Roman" w:eastAsia="Times New Roman" w:hAnsi="Times New Roman" w:cs="Times New Roman"/>
          <w:sz w:val="20"/>
          <w:szCs w:val="20"/>
          <w:lang w:eastAsia="ru-RU"/>
        </w:rPr>
        <w:t>91/19</w:t>
      </w:r>
    </w:p>
    <w:tbl>
      <w:tblPr>
        <w:tblW w:w="10980" w:type="dxa"/>
        <w:tblInd w:w="108" w:type="dxa"/>
        <w:tblLook w:val="04A0" w:firstRow="1" w:lastRow="0" w:firstColumn="1" w:lastColumn="0" w:noHBand="0" w:noVBand="1"/>
      </w:tblPr>
      <w:tblGrid>
        <w:gridCol w:w="7088"/>
        <w:gridCol w:w="1178"/>
        <w:gridCol w:w="614"/>
        <w:gridCol w:w="804"/>
        <w:gridCol w:w="1241"/>
        <w:gridCol w:w="55"/>
      </w:tblGrid>
      <w:tr w:rsidR="003F63D7" w:rsidRPr="003F63D7" w14:paraId="011CEE6B" w14:textId="77777777" w:rsidTr="007C1461">
        <w:trPr>
          <w:trHeight w:val="80"/>
        </w:trPr>
        <w:tc>
          <w:tcPr>
            <w:tcW w:w="10980" w:type="dxa"/>
            <w:gridSpan w:val="6"/>
            <w:tcBorders>
              <w:top w:val="nil"/>
              <w:left w:val="nil"/>
              <w:bottom w:val="single" w:sz="4" w:space="0" w:color="auto"/>
              <w:right w:val="nil"/>
            </w:tcBorders>
            <w:shd w:val="clear" w:color="auto" w:fill="auto"/>
            <w:vAlign w:val="center"/>
            <w:hideMark/>
          </w:tcPr>
          <w:p w14:paraId="7B8A3B96" w14:textId="77777777" w:rsidR="003F63D7" w:rsidRPr="003F63D7" w:rsidRDefault="003F63D7" w:rsidP="003F63D7">
            <w:pPr>
              <w:spacing w:after="0" w:line="240" w:lineRule="auto"/>
              <w:jc w:val="center"/>
              <w:rPr>
                <w:rFonts w:ascii="Times New Roman" w:eastAsia="Times New Roman" w:hAnsi="Times New Roman" w:cs="Times New Roman"/>
                <w:b/>
                <w:bCs/>
                <w:sz w:val="20"/>
                <w:szCs w:val="20"/>
                <w:lang w:eastAsia="ru-RU"/>
              </w:rPr>
            </w:pPr>
            <w:r w:rsidRPr="003F63D7">
              <w:rPr>
                <w:rFonts w:ascii="Times New Roman" w:eastAsia="Times New Roman" w:hAnsi="Times New Roman" w:cs="Times New Roman"/>
                <w:b/>
                <w:bCs/>
                <w:sz w:val="20"/>
                <w:szCs w:val="20"/>
                <w:lang w:eastAsia="ru-RU"/>
              </w:rPr>
              <w:t xml:space="preserve">Распределение бюджетных ассигнований по целевым статьям (муниципальным </w:t>
            </w:r>
            <w:proofErr w:type="gramStart"/>
            <w:r w:rsidRPr="003F63D7">
              <w:rPr>
                <w:rFonts w:ascii="Times New Roman" w:eastAsia="Times New Roman" w:hAnsi="Times New Roman" w:cs="Times New Roman"/>
                <w:b/>
                <w:bCs/>
                <w:sz w:val="20"/>
                <w:szCs w:val="20"/>
                <w:lang w:eastAsia="ru-RU"/>
              </w:rPr>
              <w:t>программам  и</w:t>
            </w:r>
            <w:proofErr w:type="gramEnd"/>
            <w:r w:rsidRPr="003F63D7">
              <w:rPr>
                <w:rFonts w:ascii="Times New Roman" w:eastAsia="Times New Roman" w:hAnsi="Times New Roman" w:cs="Times New Roman"/>
                <w:b/>
                <w:bCs/>
                <w:sz w:val="20"/>
                <w:szCs w:val="20"/>
                <w:lang w:eastAsia="ru-RU"/>
              </w:rPr>
              <w:t xml:space="preserve">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2022 год</w:t>
            </w:r>
          </w:p>
        </w:tc>
      </w:tr>
      <w:tr w:rsidR="003F63D7" w:rsidRPr="003F63D7" w14:paraId="703C75E8" w14:textId="77777777" w:rsidTr="007C1461">
        <w:trPr>
          <w:gridAfter w:val="1"/>
          <w:wAfter w:w="55" w:type="dxa"/>
          <w:trHeight w:val="255"/>
        </w:trPr>
        <w:tc>
          <w:tcPr>
            <w:tcW w:w="7088" w:type="dxa"/>
            <w:vMerge w:val="restart"/>
            <w:tcBorders>
              <w:top w:val="nil"/>
              <w:left w:val="single" w:sz="4" w:space="0" w:color="auto"/>
              <w:bottom w:val="single" w:sz="4" w:space="0" w:color="000000"/>
              <w:right w:val="nil"/>
            </w:tcBorders>
            <w:shd w:val="clear" w:color="auto" w:fill="auto"/>
            <w:vAlign w:val="center"/>
            <w:hideMark/>
          </w:tcPr>
          <w:p w14:paraId="4DF33B5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3F63D7">
              <w:rPr>
                <w:rFonts w:ascii="Times New Roman" w:eastAsia="Times New Roman" w:hAnsi="Times New Roman" w:cs="Times New Roman"/>
                <w:b/>
                <w:bCs/>
                <w:sz w:val="16"/>
                <w:szCs w:val="16"/>
                <w:lang w:eastAsia="ru-RU"/>
              </w:rPr>
              <w:t>расходов  бюджета</w:t>
            </w:r>
            <w:proofErr w:type="gramEnd"/>
          </w:p>
        </w:tc>
        <w:tc>
          <w:tcPr>
            <w:tcW w:w="1178" w:type="dxa"/>
            <w:vMerge w:val="restart"/>
            <w:tcBorders>
              <w:top w:val="nil"/>
              <w:left w:val="single" w:sz="4" w:space="0" w:color="auto"/>
              <w:bottom w:val="single" w:sz="4" w:space="0" w:color="auto"/>
              <w:right w:val="single" w:sz="4" w:space="0" w:color="auto"/>
            </w:tcBorders>
            <w:shd w:val="clear" w:color="auto" w:fill="auto"/>
            <w:vAlign w:val="center"/>
            <w:hideMark/>
          </w:tcPr>
          <w:p w14:paraId="0738427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ЦСР</w:t>
            </w:r>
          </w:p>
        </w:tc>
        <w:tc>
          <w:tcPr>
            <w:tcW w:w="614" w:type="dxa"/>
            <w:vMerge w:val="restart"/>
            <w:tcBorders>
              <w:top w:val="nil"/>
              <w:left w:val="nil"/>
              <w:bottom w:val="single" w:sz="4" w:space="0" w:color="000000"/>
              <w:right w:val="single" w:sz="4" w:space="0" w:color="auto"/>
            </w:tcBorders>
            <w:shd w:val="clear" w:color="auto" w:fill="auto"/>
            <w:vAlign w:val="center"/>
            <w:hideMark/>
          </w:tcPr>
          <w:p w14:paraId="145B781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ВР</w:t>
            </w:r>
          </w:p>
        </w:tc>
        <w:tc>
          <w:tcPr>
            <w:tcW w:w="2045" w:type="dxa"/>
            <w:gridSpan w:val="2"/>
            <w:tcBorders>
              <w:top w:val="single" w:sz="4" w:space="0" w:color="auto"/>
              <w:left w:val="nil"/>
              <w:bottom w:val="single" w:sz="4" w:space="0" w:color="auto"/>
              <w:right w:val="single" w:sz="4" w:space="0" w:color="000000"/>
            </w:tcBorders>
            <w:shd w:val="clear" w:color="auto" w:fill="auto"/>
            <w:vAlign w:val="center"/>
            <w:hideMark/>
          </w:tcPr>
          <w:p w14:paraId="141B23E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Сумма, тыс. рублей</w:t>
            </w:r>
          </w:p>
        </w:tc>
      </w:tr>
      <w:tr w:rsidR="003F63D7" w:rsidRPr="003F63D7" w14:paraId="283D5384" w14:textId="77777777" w:rsidTr="007C1461">
        <w:trPr>
          <w:gridAfter w:val="1"/>
          <w:wAfter w:w="55" w:type="dxa"/>
          <w:trHeight w:val="70"/>
        </w:trPr>
        <w:tc>
          <w:tcPr>
            <w:tcW w:w="7088" w:type="dxa"/>
            <w:vMerge/>
            <w:tcBorders>
              <w:top w:val="nil"/>
              <w:left w:val="single" w:sz="4" w:space="0" w:color="auto"/>
              <w:bottom w:val="single" w:sz="4" w:space="0" w:color="000000"/>
              <w:right w:val="nil"/>
            </w:tcBorders>
            <w:vAlign w:val="center"/>
            <w:hideMark/>
          </w:tcPr>
          <w:p w14:paraId="5A843932"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p>
        </w:tc>
        <w:tc>
          <w:tcPr>
            <w:tcW w:w="1178" w:type="dxa"/>
            <w:vMerge/>
            <w:tcBorders>
              <w:top w:val="nil"/>
              <w:left w:val="single" w:sz="4" w:space="0" w:color="auto"/>
              <w:bottom w:val="single" w:sz="4" w:space="0" w:color="auto"/>
              <w:right w:val="single" w:sz="4" w:space="0" w:color="auto"/>
            </w:tcBorders>
            <w:vAlign w:val="center"/>
            <w:hideMark/>
          </w:tcPr>
          <w:p w14:paraId="1D930D01"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p>
        </w:tc>
        <w:tc>
          <w:tcPr>
            <w:tcW w:w="614" w:type="dxa"/>
            <w:vMerge/>
            <w:tcBorders>
              <w:top w:val="nil"/>
              <w:left w:val="nil"/>
              <w:bottom w:val="single" w:sz="4" w:space="0" w:color="000000"/>
              <w:right w:val="single" w:sz="4" w:space="0" w:color="auto"/>
            </w:tcBorders>
            <w:vAlign w:val="center"/>
            <w:hideMark/>
          </w:tcPr>
          <w:p w14:paraId="2D66B109"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p>
        </w:tc>
        <w:tc>
          <w:tcPr>
            <w:tcW w:w="804" w:type="dxa"/>
            <w:tcBorders>
              <w:top w:val="nil"/>
              <w:left w:val="nil"/>
              <w:bottom w:val="single" w:sz="4" w:space="0" w:color="auto"/>
              <w:right w:val="single" w:sz="4" w:space="0" w:color="auto"/>
            </w:tcBorders>
            <w:shd w:val="clear" w:color="auto" w:fill="auto"/>
            <w:vAlign w:val="center"/>
            <w:hideMark/>
          </w:tcPr>
          <w:p w14:paraId="57A27FA8"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всего</w:t>
            </w:r>
          </w:p>
        </w:tc>
        <w:tc>
          <w:tcPr>
            <w:tcW w:w="1241" w:type="dxa"/>
            <w:tcBorders>
              <w:top w:val="nil"/>
              <w:left w:val="nil"/>
              <w:bottom w:val="single" w:sz="4" w:space="0" w:color="auto"/>
              <w:right w:val="single" w:sz="4" w:space="0" w:color="auto"/>
            </w:tcBorders>
            <w:shd w:val="clear" w:color="auto" w:fill="auto"/>
            <w:vAlign w:val="bottom"/>
            <w:hideMark/>
          </w:tcPr>
          <w:p w14:paraId="70418A65" w14:textId="77777777" w:rsidR="007C1461"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в том числе</w:t>
            </w:r>
          </w:p>
          <w:p w14:paraId="1008449F" w14:textId="54E1A9F2"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за счет безвозмездных поступлений</w:t>
            </w:r>
          </w:p>
        </w:tc>
      </w:tr>
      <w:tr w:rsidR="003F63D7" w:rsidRPr="003F63D7" w14:paraId="02E39340" w14:textId="77777777" w:rsidTr="007C1461">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53B9BAEE"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3F63D7">
              <w:rPr>
                <w:rFonts w:ascii="Times New Roman" w:eastAsia="Times New Roman" w:hAnsi="Times New Roman" w:cs="Times New Roman"/>
                <w:b/>
                <w:bCs/>
                <w:sz w:val="16"/>
                <w:szCs w:val="16"/>
                <w:lang w:eastAsia="ru-RU"/>
              </w:rPr>
              <w:t>гг</w:t>
            </w:r>
            <w:proofErr w:type="spellEnd"/>
            <w:r w:rsidRPr="003F63D7">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17451D5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360 00 00000</w:t>
            </w:r>
          </w:p>
        </w:tc>
        <w:tc>
          <w:tcPr>
            <w:tcW w:w="614" w:type="dxa"/>
            <w:tcBorders>
              <w:top w:val="nil"/>
              <w:left w:val="nil"/>
              <w:bottom w:val="single" w:sz="4" w:space="0" w:color="000000"/>
              <w:right w:val="nil"/>
            </w:tcBorders>
            <w:shd w:val="clear" w:color="auto" w:fill="auto"/>
            <w:noWrap/>
            <w:vAlign w:val="center"/>
            <w:hideMark/>
          </w:tcPr>
          <w:p w14:paraId="51838D7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3ED7CA0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776F462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9EDF75A" w14:textId="77777777" w:rsidTr="007C1461">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F94B791"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3753342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360 00 20360</w:t>
            </w:r>
          </w:p>
        </w:tc>
        <w:tc>
          <w:tcPr>
            <w:tcW w:w="614" w:type="dxa"/>
            <w:tcBorders>
              <w:top w:val="nil"/>
              <w:left w:val="nil"/>
              <w:bottom w:val="single" w:sz="4" w:space="0" w:color="000000"/>
              <w:right w:val="nil"/>
            </w:tcBorders>
            <w:shd w:val="clear" w:color="auto" w:fill="auto"/>
            <w:noWrap/>
            <w:vAlign w:val="center"/>
            <w:hideMark/>
          </w:tcPr>
          <w:p w14:paraId="0E04C47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67F1CC3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423442A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D55FA67" w14:textId="77777777" w:rsidTr="007C1461">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9372D1B"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04CA56D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360 00 20360</w:t>
            </w:r>
          </w:p>
        </w:tc>
        <w:tc>
          <w:tcPr>
            <w:tcW w:w="614" w:type="dxa"/>
            <w:tcBorders>
              <w:top w:val="nil"/>
              <w:left w:val="nil"/>
              <w:bottom w:val="single" w:sz="4" w:space="0" w:color="000000"/>
              <w:right w:val="nil"/>
            </w:tcBorders>
            <w:shd w:val="clear" w:color="auto" w:fill="auto"/>
            <w:noWrap/>
            <w:vAlign w:val="center"/>
            <w:hideMark/>
          </w:tcPr>
          <w:p w14:paraId="6172AE3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791E5E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35</w:t>
            </w:r>
          </w:p>
        </w:tc>
        <w:tc>
          <w:tcPr>
            <w:tcW w:w="1241" w:type="dxa"/>
            <w:tcBorders>
              <w:top w:val="nil"/>
              <w:left w:val="nil"/>
              <w:bottom w:val="single" w:sz="4" w:space="0" w:color="auto"/>
              <w:right w:val="single" w:sz="4" w:space="0" w:color="auto"/>
            </w:tcBorders>
            <w:shd w:val="clear" w:color="auto" w:fill="auto"/>
            <w:noWrap/>
            <w:vAlign w:val="bottom"/>
            <w:hideMark/>
          </w:tcPr>
          <w:p w14:paraId="032D565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24A2231" w14:textId="77777777" w:rsidTr="007C1461">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66744777"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78" w:type="dxa"/>
            <w:tcBorders>
              <w:top w:val="nil"/>
              <w:left w:val="nil"/>
              <w:bottom w:val="single" w:sz="4" w:space="0" w:color="000000"/>
              <w:right w:val="single" w:sz="4" w:space="0" w:color="000000"/>
            </w:tcBorders>
            <w:shd w:val="clear" w:color="auto" w:fill="auto"/>
            <w:noWrap/>
            <w:vAlign w:val="center"/>
            <w:hideMark/>
          </w:tcPr>
          <w:p w14:paraId="15E68F5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380 00 00000</w:t>
            </w:r>
          </w:p>
        </w:tc>
        <w:tc>
          <w:tcPr>
            <w:tcW w:w="614" w:type="dxa"/>
            <w:tcBorders>
              <w:top w:val="nil"/>
              <w:left w:val="nil"/>
              <w:bottom w:val="single" w:sz="4" w:space="0" w:color="000000"/>
              <w:right w:val="nil"/>
            </w:tcBorders>
            <w:shd w:val="clear" w:color="auto" w:fill="auto"/>
            <w:noWrap/>
            <w:vAlign w:val="center"/>
            <w:hideMark/>
          </w:tcPr>
          <w:p w14:paraId="4916317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737527F4"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400</w:t>
            </w:r>
          </w:p>
        </w:tc>
        <w:tc>
          <w:tcPr>
            <w:tcW w:w="1241" w:type="dxa"/>
            <w:tcBorders>
              <w:top w:val="nil"/>
              <w:left w:val="nil"/>
              <w:bottom w:val="single" w:sz="4" w:space="0" w:color="auto"/>
              <w:right w:val="single" w:sz="4" w:space="0" w:color="auto"/>
            </w:tcBorders>
            <w:shd w:val="clear" w:color="auto" w:fill="auto"/>
            <w:noWrap/>
            <w:vAlign w:val="bottom"/>
            <w:hideMark/>
          </w:tcPr>
          <w:p w14:paraId="708AA78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C1772DF" w14:textId="77777777" w:rsidTr="007C1461">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410E692C"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78" w:type="dxa"/>
            <w:tcBorders>
              <w:top w:val="nil"/>
              <w:left w:val="nil"/>
              <w:bottom w:val="single" w:sz="4" w:space="0" w:color="000000"/>
              <w:right w:val="single" w:sz="4" w:space="0" w:color="000000"/>
            </w:tcBorders>
            <w:shd w:val="clear" w:color="auto" w:fill="auto"/>
            <w:noWrap/>
            <w:vAlign w:val="center"/>
            <w:hideMark/>
          </w:tcPr>
          <w:p w14:paraId="60E59FB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380 00 60320</w:t>
            </w:r>
          </w:p>
        </w:tc>
        <w:tc>
          <w:tcPr>
            <w:tcW w:w="614" w:type="dxa"/>
            <w:tcBorders>
              <w:top w:val="nil"/>
              <w:left w:val="nil"/>
              <w:bottom w:val="single" w:sz="4" w:space="0" w:color="000000"/>
              <w:right w:val="nil"/>
            </w:tcBorders>
            <w:shd w:val="clear" w:color="auto" w:fill="auto"/>
            <w:noWrap/>
            <w:vAlign w:val="center"/>
            <w:hideMark/>
          </w:tcPr>
          <w:p w14:paraId="642DFEE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399F88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400</w:t>
            </w:r>
          </w:p>
        </w:tc>
        <w:tc>
          <w:tcPr>
            <w:tcW w:w="1241" w:type="dxa"/>
            <w:tcBorders>
              <w:top w:val="nil"/>
              <w:left w:val="nil"/>
              <w:bottom w:val="single" w:sz="4" w:space="0" w:color="auto"/>
              <w:right w:val="single" w:sz="4" w:space="0" w:color="auto"/>
            </w:tcBorders>
            <w:shd w:val="clear" w:color="auto" w:fill="auto"/>
            <w:noWrap/>
            <w:vAlign w:val="bottom"/>
            <w:hideMark/>
          </w:tcPr>
          <w:p w14:paraId="54E04DD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41ED01D" w14:textId="77777777" w:rsidTr="007C1461">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6A9EA435"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78" w:type="dxa"/>
            <w:tcBorders>
              <w:top w:val="nil"/>
              <w:left w:val="nil"/>
              <w:bottom w:val="single" w:sz="4" w:space="0" w:color="000000"/>
              <w:right w:val="single" w:sz="4" w:space="0" w:color="000000"/>
            </w:tcBorders>
            <w:shd w:val="clear" w:color="auto" w:fill="auto"/>
            <w:noWrap/>
            <w:vAlign w:val="center"/>
            <w:hideMark/>
          </w:tcPr>
          <w:p w14:paraId="630E853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380 00 60320</w:t>
            </w:r>
          </w:p>
        </w:tc>
        <w:tc>
          <w:tcPr>
            <w:tcW w:w="614" w:type="dxa"/>
            <w:tcBorders>
              <w:top w:val="nil"/>
              <w:left w:val="nil"/>
              <w:bottom w:val="single" w:sz="4" w:space="0" w:color="000000"/>
              <w:right w:val="nil"/>
            </w:tcBorders>
            <w:shd w:val="clear" w:color="auto" w:fill="auto"/>
            <w:noWrap/>
            <w:vAlign w:val="center"/>
            <w:hideMark/>
          </w:tcPr>
          <w:p w14:paraId="3F1A0B9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810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653A791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400</w:t>
            </w:r>
          </w:p>
        </w:tc>
        <w:tc>
          <w:tcPr>
            <w:tcW w:w="1241" w:type="dxa"/>
            <w:tcBorders>
              <w:top w:val="nil"/>
              <w:left w:val="nil"/>
              <w:bottom w:val="single" w:sz="4" w:space="0" w:color="auto"/>
              <w:right w:val="single" w:sz="4" w:space="0" w:color="auto"/>
            </w:tcBorders>
            <w:shd w:val="clear" w:color="auto" w:fill="auto"/>
            <w:noWrap/>
            <w:vAlign w:val="bottom"/>
            <w:hideMark/>
          </w:tcPr>
          <w:p w14:paraId="0F434E4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1240BCF" w14:textId="77777777" w:rsidTr="007C1461">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4D22A59A"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Муниципальная программа "Энергосбережение и </w:t>
            </w:r>
            <w:proofErr w:type="gramStart"/>
            <w:r w:rsidRPr="003F63D7">
              <w:rPr>
                <w:rFonts w:ascii="Times New Roman" w:eastAsia="Times New Roman" w:hAnsi="Times New Roman" w:cs="Times New Roman"/>
                <w:b/>
                <w:bCs/>
                <w:sz w:val="16"/>
                <w:szCs w:val="16"/>
                <w:lang w:eastAsia="ru-RU"/>
              </w:rPr>
              <w:t>повышение  энергетической</w:t>
            </w:r>
            <w:proofErr w:type="gramEnd"/>
            <w:r w:rsidRPr="003F63D7">
              <w:rPr>
                <w:rFonts w:ascii="Times New Roman" w:eastAsia="Times New Roman" w:hAnsi="Times New Roman" w:cs="Times New Roman"/>
                <w:b/>
                <w:bCs/>
                <w:sz w:val="16"/>
                <w:szCs w:val="16"/>
                <w:lang w:eastAsia="ru-RU"/>
              </w:rPr>
              <w:t xml:space="preserve"> эффективности в городском поселении Безенчук на 2020-2022 </w:t>
            </w:r>
            <w:proofErr w:type="spellStart"/>
            <w:r w:rsidRPr="003F63D7">
              <w:rPr>
                <w:rFonts w:ascii="Times New Roman" w:eastAsia="Times New Roman" w:hAnsi="Times New Roman" w:cs="Times New Roman"/>
                <w:b/>
                <w:bCs/>
                <w:sz w:val="16"/>
                <w:szCs w:val="16"/>
                <w:lang w:eastAsia="ru-RU"/>
              </w:rPr>
              <w:t>гг</w:t>
            </w:r>
            <w:proofErr w:type="spellEnd"/>
            <w:r w:rsidRPr="003F63D7">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000000" w:fill="FFFFFF"/>
            <w:noWrap/>
            <w:vAlign w:val="center"/>
            <w:hideMark/>
          </w:tcPr>
          <w:p w14:paraId="4537E035"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700 00 00000</w:t>
            </w:r>
          </w:p>
        </w:tc>
        <w:tc>
          <w:tcPr>
            <w:tcW w:w="614" w:type="dxa"/>
            <w:tcBorders>
              <w:top w:val="nil"/>
              <w:left w:val="nil"/>
              <w:bottom w:val="single" w:sz="4" w:space="0" w:color="000000"/>
              <w:right w:val="nil"/>
            </w:tcBorders>
            <w:shd w:val="clear" w:color="000000" w:fill="FFFFFF"/>
            <w:noWrap/>
            <w:vAlign w:val="center"/>
            <w:hideMark/>
          </w:tcPr>
          <w:p w14:paraId="0BA1343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000000" w:fill="FFFFFF"/>
            <w:noWrap/>
            <w:vAlign w:val="center"/>
            <w:hideMark/>
          </w:tcPr>
          <w:p w14:paraId="425DB99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20A6916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833D123" w14:textId="77777777" w:rsidTr="007C1461">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4EE5C84F"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000000" w:fill="FFFFFF"/>
            <w:noWrap/>
            <w:vAlign w:val="center"/>
            <w:hideMark/>
          </w:tcPr>
          <w:p w14:paraId="60425CC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700 00 20010</w:t>
            </w:r>
          </w:p>
        </w:tc>
        <w:tc>
          <w:tcPr>
            <w:tcW w:w="614" w:type="dxa"/>
            <w:tcBorders>
              <w:top w:val="nil"/>
              <w:left w:val="nil"/>
              <w:bottom w:val="single" w:sz="4" w:space="0" w:color="000000"/>
              <w:right w:val="nil"/>
            </w:tcBorders>
            <w:shd w:val="clear" w:color="000000" w:fill="FFFFFF"/>
            <w:noWrap/>
            <w:vAlign w:val="center"/>
            <w:hideMark/>
          </w:tcPr>
          <w:p w14:paraId="6CEF506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000000" w:fill="FFFFFF"/>
            <w:noWrap/>
            <w:vAlign w:val="center"/>
            <w:hideMark/>
          </w:tcPr>
          <w:p w14:paraId="33ED86F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3A60A20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A62C4B5" w14:textId="77777777" w:rsidTr="007C1461">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000000" w:fill="FFFFFF"/>
            <w:vAlign w:val="center"/>
            <w:hideMark/>
          </w:tcPr>
          <w:p w14:paraId="66EAFE35"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w:t>
            </w:r>
            <w:proofErr w:type="spellStart"/>
            <w:r w:rsidRPr="003F63D7">
              <w:rPr>
                <w:rFonts w:ascii="Times New Roman" w:eastAsia="Times New Roman" w:hAnsi="Times New Roman" w:cs="Times New Roman"/>
                <w:sz w:val="16"/>
                <w:szCs w:val="16"/>
                <w:lang w:eastAsia="ru-RU"/>
              </w:rPr>
              <w:t>товарорв</w:t>
            </w:r>
            <w:proofErr w:type="spellEnd"/>
            <w:r w:rsidRPr="003F63D7">
              <w:rPr>
                <w:rFonts w:ascii="Times New Roman" w:eastAsia="Times New Roman" w:hAnsi="Times New Roman" w:cs="Times New Roman"/>
                <w:sz w:val="16"/>
                <w:szCs w:val="16"/>
                <w:lang w:eastAsia="ru-RU"/>
              </w:rPr>
              <w:t xml:space="preserve">, работ и услуг для обеспечения </w:t>
            </w:r>
            <w:proofErr w:type="spellStart"/>
            <w:r w:rsidRPr="003F63D7">
              <w:rPr>
                <w:rFonts w:ascii="Times New Roman" w:eastAsia="Times New Roman" w:hAnsi="Times New Roman" w:cs="Times New Roman"/>
                <w:sz w:val="16"/>
                <w:szCs w:val="16"/>
                <w:lang w:eastAsia="ru-RU"/>
              </w:rPr>
              <w:t>государсвтенных</w:t>
            </w:r>
            <w:proofErr w:type="spellEnd"/>
            <w:r w:rsidRPr="003F63D7">
              <w:rPr>
                <w:rFonts w:ascii="Times New Roman" w:eastAsia="Times New Roman" w:hAnsi="Times New Roman" w:cs="Times New Roman"/>
                <w:sz w:val="16"/>
                <w:szCs w:val="16"/>
                <w:lang w:eastAsia="ru-RU"/>
              </w:rPr>
              <w:t xml:space="preserve"> (муниципальных) нужд</w:t>
            </w:r>
          </w:p>
        </w:tc>
        <w:tc>
          <w:tcPr>
            <w:tcW w:w="1178" w:type="dxa"/>
            <w:tcBorders>
              <w:top w:val="nil"/>
              <w:left w:val="nil"/>
              <w:bottom w:val="single" w:sz="4" w:space="0" w:color="000000"/>
              <w:right w:val="single" w:sz="4" w:space="0" w:color="000000"/>
            </w:tcBorders>
            <w:shd w:val="clear" w:color="000000" w:fill="FFFFFF"/>
            <w:noWrap/>
            <w:vAlign w:val="center"/>
            <w:hideMark/>
          </w:tcPr>
          <w:p w14:paraId="602736E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700 00 20010</w:t>
            </w:r>
          </w:p>
        </w:tc>
        <w:tc>
          <w:tcPr>
            <w:tcW w:w="614" w:type="dxa"/>
            <w:tcBorders>
              <w:top w:val="nil"/>
              <w:left w:val="nil"/>
              <w:bottom w:val="single" w:sz="4" w:space="0" w:color="000000"/>
              <w:right w:val="nil"/>
            </w:tcBorders>
            <w:shd w:val="clear" w:color="000000" w:fill="FFFFFF"/>
            <w:noWrap/>
            <w:vAlign w:val="center"/>
            <w:hideMark/>
          </w:tcPr>
          <w:p w14:paraId="5B73361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000000" w:fill="FFFFFF"/>
            <w:noWrap/>
            <w:vAlign w:val="center"/>
            <w:hideMark/>
          </w:tcPr>
          <w:p w14:paraId="6DEE938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5800</w:t>
            </w:r>
          </w:p>
        </w:tc>
        <w:tc>
          <w:tcPr>
            <w:tcW w:w="1241" w:type="dxa"/>
            <w:tcBorders>
              <w:top w:val="nil"/>
              <w:left w:val="nil"/>
              <w:bottom w:val="single" w:sz="4" w:space="0" w:color="auto"/>
              <w:right w:val="single" w:sz="4" w:space="0" w:color="auto"/>
            </w:tcBorders>
            <w:shd w:val="clear" w:color="000000" w:fill="FFFFFF"/>
            <w:noWrap/>
            <w:vAlign w:val="bottom"/>
            <w:hideMark/>
          </w:tcPr>
          <w:p w14:paraId="749D877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7E8ACD8" w14:textId="77777777" w:rsidTr="007C1461">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A2143ED"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3F63D7">
              <w:rPr>
                <w:rFonts w:ascii="Times New Roman" w:eastAsia="Times New Roman" w:hAnsi="Times New Roman" w:cs="Times New Roman"/>
                <w:b/>
                <w:bCs/>
                <w:sz w:val="16"/>
                <w:szCs w:val="16"/>
                <w:lang w:eastAsia="ru-RU"/>
              </w:rPr>
              <w:t>гг</w:t>
            </w:r>
            <w:proofErr w:type="spellEnd"/>
            <w:r w:rsidRPr="003F63D7">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09378B5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710 00 00000</w:t>
            </w:r>
          </w:p>
        </w:tc>
        <w:tc>
          <w:tcPr>
            <w:tcW w:w="614" w:type="dxa"/>
            <w:tcBorders>
              <w:top w:val="nil"/>
              <w:left w:val="nil"/>
              <w:bottom w:val="single" w:sz="4" w:space="0" w:color="000000"/>
              <w:right w:val="nil"/>
            </w:tcBorders>
            <w:shd w:val="clear" w:color="auto" w:fill="auto"/>
            <w:noWrap/>
            <w:vAlign w:val="center"/>
            <w:hideMark/>
          </w:tcPr>
          <w:p w14:paraId="32E9D4A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4F8F3BF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3560</w:t>
            </w:r>
          </w:p>
        </w:tc>
        <w:tc>
          <w:tcPr>
            <w:tcW w:w="1241" w:type="dxa"/>
            <w:tcBorders>
              <w:top w:val="nil"/>
              <w:left w:val="nil"/>
              <w:bottom w:val="single" w:sz="4" w:space="0" w:color="auto"/>
              <w:right w:val="single" w:sz="4" w:space="0" w:color="auto"/>
            </w:tcBorders>
            <w:shd w:val="clear" w:color="auto" w:fill="auto"/>
            <w:noWrap/>
            <w:vAlign w:val="bottom"/>
            <w:hideMark/>
          </w:tcPr>
          <w:p w14:paraId="44FD63C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76A5ADF" w14:textId="77777777" w:rsidTr="007C1461">
        <w:trPr>
          <w:gridAfter w:val="1"/>
          <w:wAfter w:w="5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443BAA1E"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3FFA1DF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710 00 20010</w:t>
            </w:r>
          </w:p>
        </w:tc>
        <w:tc>
          <w:tcPr>
            <w:tcW w:w="614" w:type="dxa"/>
            <w:tcBorders>
              <w:top w:val="nil"/>
              <w:left w:val="nil"/>
              <w:bottom w:val="single" w:sz="4" w:space="0" w:color="000000"/>
              <w:right w:val="nil"/>
            </w:tcBorders>
            <w:shd w:val="clear" w:color="auto" w:fill="auto"/>
            <w:noWrap/>
            <w:vAlign w:val="center"/>
            <w:hideMark/>
          </w:tcPr>
          <w:p w14:paraId="795C30C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60C7DD9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3460</w:t>
            </w:r>
          </w:p>
        </w:tc>
        <w:tc>
          <w:tcPr>
            <w:tcW w:w="1241" w:type="dxa"/>
            <w:tcBorders>
              <w:top w:val="nil"/>
              <w:left w:val="nil"/>
              <w:bottom w:val="single" w:sz="4" w:space="0" w:color="auto"/>
              <w:right w:val="single" w:sz="4" w:space="0" w:color="auto"/>
            </w:tcBorders>
            <w:shd w:val="clear" w:color="auto" w:fill="auto"/>
            <w:noWrap/>
            <w:vAlign w:val="bottom"/>
            <w:hideMark/>
          </w:tcPr>
          <w:p w14:paraId="6E8BE20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33E2283" w14:textId="77777777" w:rsidTr="007C1461">
        <w:trPr>
          <w:gridAfter w:val="1"/>
          <w:wAfter w:w="5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162CBF1B"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8" w:type="dxa"/>
            <w:tcBorders>
              <w:top w:val="nil"/>
              <w:left w:val="nil"/>
              <w:bottom w:val="single" w:sz="4" w:space="0" w:color="000000"/>
              <w:right w:val="single" w:sz="4" w:space="0" w:color="000000"/>
            </w:tcBorders>
            <w:shd w:val="clear" w:color="auto" w:fill="auto"/>
            <w:noWrap/>
            <w:vAlign w:val="center"/>
            <w:hideMark/>
          </w:tcPr>
          <w:p w14:paraId="4DAC3B1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710 00 20010</w:t>
            </w:r>
          </w:p>
        </w:tc>
        <w:tc>
          <w:tcPr>
            <w:tcW w:w="614" w:type="dxa"/>
            <w:tcBorders>
              <w:top w:val="nil"/>
              <w:left w:val="nil"/>
              <w:bottom w:val="single" w:sz="4" w:space="0" w:color="000000"/>
              <w:right w:val="nil"/>
            </w:tcBorders>
            <w:shd w:val="clear" w:color="auto" w:fill="auto"/>
            <w:noWrap/>
            <w:vAlign w:val="center"/>
            <w:hideMark/>
          </w:tcPr>
          <w:p w14:paraId="6363916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7DCD46F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3460</w:t>
            </w:r>
          </w:p>
        </w:tc>
        <w:tc>
          <w:tcPr>
            <w:tcW w:w="1241" w:type="dxa"/>
            <w:tcBorders>
              <w:top w:val="nil"/>
              <w:left w:val="nil"/>
              <w:bottom w:val="single" w:sz="4" w:space="0" w:color="auto"/>
              <w:right w:val="single" w:sz="4" w:space="0" w:color="auto"/>
            </w:tcBorders>
            <w:shd w:val="clear" w:color="auto" w:fill="auto"/>
            <w:noWrap/>
            <w:vAlign w:val="bottom"/>
            <w:hideMark/>
          </w:tcPr>
          <w:p w14:paraId="4729A22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1997AF7" w14:textId="77777777" w:rsidTr="007C1461">
        <w:trPr>
          <w:gridAfter w:val="1"/>
          <w:wAfter w:w="5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21BEB07E"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расходы в </w:t>
            </w:r>
            <w:proofErr w:type="spellStart"/>
            <w:r w:rsidRPr="003F63D7">
              <w:rPr>
                <w:rFonts w:ascii="Times New Roman" w:eastAsia="Times New Roman" w:hAnsi="Times New Roman" w:cs="Times New Roman"/>
                <w:sz w:val="16"/>
                <w:szCs w:val="16"/>
                <w:lang w:eastAsia="ru-RU"/>
              </w:rPr>
              <w:t>рамказ</w:t>
            </w:r>
            <w:proofErr w:type="spellEnd"/>
            <w:r w:rsidRPr="003F63D7">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3F63D7">
              <w:rPr>
                <w:rFonts w:ascii="Times New Roman" w:eastAsia="Times New Roman" w:hAnsi="Times New Roman" w:cs="Times New Roman"/>
                <w:sz w:val="16"/>
                <w:szCs w:val="16"/>
                <w:lang w:eastAsia="ru-RU"/>
              </w:rPr>
              <w:t>гг</w:t>
            </w:r>
            <w:proofErr w:type="spellEnd"/>
            <w:r w:rsidRPr="003F63D7">
              <w:rPr>
                <w:rFonts w:ascii="Times New Roman" w:eastAsia="Times New Roman" w:hAnsi="Times New Roman" w:cs="Times New Roman"/>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2B858E6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710 00 90010</w:t>
            </w:r>
          </w:p>
        </w:tc>
        <w:tc>
          <w:tcPr>
            <w:tcW w:w="614" w:type="dxa"/>
            <w:tcBorders>
              <w:top w:val="nil"/>
              <w:left w:val="nil"/>
              <w:bottom w:val="single" w:sz="4" w:space="0" w:color="000000"/>
              <w:right w:val="nil"/>
            </w:tcBorders>
            <w:shd w:val="clear" w:color="auto" w:fill="auto"/>
            <w:noWrap/>
            <w:vAlign w:val="center"/>
            <w:hideMark/>
          </w:tcPr>
          <w:p w14:paraId="3DB46A2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4D58E2C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66010E9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05B1CD7" w14:textId="77777777" w:rsidTr="007C1461">
        <w:trPr>
          <w:gridAfter w:val="1"/>
          <w:wAfter w:w="5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080F33D8"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Уплата налогов, сборов и иных платежей</w:t>
            </w:r>
          </w:p>
        </w:tc>
        <w:tc>
          <w:tcPr>
            <w:tcW w:w="1178" w:type="dxa"/>
            <w:tcBorders>
              <w:top w:val="nil"/>
              <w:left w:val="nil"/>
              <w:bottom w:val="single" w:sz="4" w:space="0" w:color="000000"/>
              <w:right w:val="single" w:sz="4" w:space="0" w:color="000000"/>
            </w:tcBorders>
            <w:shd w:val="clear" w:color="auto" w:fill="auto"/>
            <w:noWrap/>
            <w:vAlign w:val="center"/>
            <w:hideMark/>
          </w:tcPr>
          <w:p w14:paraId="4A449E5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710 00 90010</w:t>
            </w:r>
          </w:p>
        </w:tc>
        <w:tc>
          <w:tcPr>
            <w:tcW w:w="614" w:type="dxa"/>
            <w:tcBorders>
              <w:top w:val="nil"/>
              <w:left w:val="nil"/>
              <w:bottom w:val="single" w:sz="4" w:space="0" w:color="000000"/>
              <w:right w:val="nil"/>
            </w:tcBorders>
            <w:shd w:val="clear" w:color="auto" w:fill="auto"/>
            <w:noWrap/>
            <w:vAlign w:val="center"/>
            <w:hideMark/>
          </w:tcPr>
          <w:p w14:paraId="457B444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850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24F7150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w:t>
            </w:r>
          </w:p>
        </w:tc>
        <w:tc>
          <w:tcPr>
            <w:tcW w:w="1241" w:type="dxa"/>
            <w:tcBorders>
              <w:top w:val="nil"/>
              <w:left w:val="nil"/>
              <w:bottom w:val="single" w:sz="4" w:space="0" w:color="auto"/>
              <w:right w:val="single" w:sz="4" w:space="0" w:color="auto"/>
            </w:tcBorders>
            <w:shd w:val="clear" w:color="auto" w:fill="auto"/>
            <w:noWrap/>
            <w:vAlign w:val="bottom"/>
            <w:hideMark/>
          </w:tcPr>
          <w:p w14:paraId="35EDD6E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D53CB57" w14:textId="77777777" w:rsidTr="007C1461">
        <w:trPr>
          <w:gridAfter w:val="1"/>
          <w:wAfter w:w="55" w:type="dxa"/>
          <w:trHeight w:val="70"/>
        </w:trPr>
        <w:tc>
          <w:tcPr>
            <w:tcW w:w="7088" w:type="dxa"/>
            <w:tcBorders>
              <w:top w:val="single" w:sz="4" w:space="0" w:color="000000"/>
              <w:left w:val="nil"/>
              <w:bottom w:val="single" w:sz="4" w:space="0" w:color="000000"/>
              <w:right w:val="single" w:sz="4" w:space="0" w:color="000000"/>
            </w:tcBorders>
            <w:shd w:val="clear" w:color="auto" w:fill="auto"/>
            <w:hideMark/>
          </w:tcPr>
          <w:p w14:paraId="426E164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nil"/>
              <w:right w:val="single" w:sz="4" w:space="0" w:color="000000"/>
            </w:tcBorders>
            <w:shd w:val="clear" w:color="auto" w:fill="auto"/>
            <w:noWrap/>
            <w:vAlign w:val="center"/>
            <w:hideMark/>
          </w:tcPr>
          <w:p w14:paraId="145AA30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710 00 78210</w:t>
            </w:r>
          </w:p>
        </w:tc>
        <w:tc>
          <w:tcPr>
            <w:tcW w:w="614" w:type="dxa"/>
            <w:tcBorders>
              <w:top w:val="nil"/>
              <w:left w:val="nil"/>
              <w:bottom w:val="single" w:sz="4" w:space="0" w:color="000000"/>
              <w:right w:val="nil"/>
            </w:tcBorders>
            <w:shd w:val="clear" w:color="auto" w:fill="auto"/>
            <w:noWrap/>
            <w:vAlign w:val="center"/>
            <w:hideMark/>
          </w:tcPr>
          <w:p w14:paraId="742C181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AA5AD3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bottom"/>
            <w:hideMark/>
          </w:tcPr>
          <w:p w14:paraId="20F3A02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C775CB2" w14:textId="77777777" w:rsidTr="007C1461">
        <w:trPr>
          <w:gridAfter w:val="1"/>
          <w:wAfter w:w="55" w:type="dxa"/>
          <w:trHeight w:val="70"/>
        </w:trPr>
        <w:tc>
          <w:tcPr>
            <w:tcW w:w="7088" w:type="dxa"/>
            <w:tcBorders>
              <w:top w:val="nil"/>
              <w:left w:val="nil"/>
              <w:bottom w:val="single" w:sz="4" w:space="0" w:color="000000"/>
              <w:right w:val="single" w:sz="4" w:space="0" w:color="000000"/>
            </w:tcBorders>
            <w:shd w:val="clear" w:color="auto" w:fill="auto"/>
            <w:hideMark/>
          </w:tcPr>
          <w:p w14:paraId="52AC93E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1178" w:type="dxa"/>
            <w:tcBorders>
              <w:top w:val="single" w:sz="4" w:space="0" w:color="000000"/>
              <w:left w:val="nil"/>
              <w:bottom w:val="nil"/>
              <w:right w:val="single" w:sz="4" w:space="0" w:color="000000"/>
            </w:tcBorders>
            <w:shd w:val="clear" w:color="auto" w:fill="auto"/>
            <w:noWrap/>
            <w:vAlign w:val="center"/>
            <w:hideMark/>
          </w:tcPr>
          <w:p w14:paraId="41B31A2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710 00 78210</w:t>
            </w:r>
          </w:p>
        </w:tc>
        <w:tc>
          <w:tcPr>
            <w:tcW w:w="614" w:type="dxa"/>
            <w:tcBorders>
              <w:top w:val="nil"/>
              <w:left w:val="nil"/>
              <w:bottom w:val="single" w:sz="4" w:space="0" w:color="000000"/>
              <w:right w:val="nil"/>
            </w:tcBorders>
            <w:shd w:val="clear" w:color="auto" w:fill="auto"/>
            <w:noWrap/>
            <w:vAlign w:val="center"/>
            <w:hideMark/>
          </w:tcPr>
          <w:p w14:paraId="0F00039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E96B07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1241" w:type="dxa"/>
            <w:tcBorders>
              <w:top w:val="nil"/>
              <w:left w:val="nil"/>
              <w:bottom w:val="single" w:sz="4" w:space="0" w:color="auto"/>
              <w:right w:val="single" w:sz="4" w:space="0" w:color="auto"/>
            </w:tcBorders>
            <w:shd w:val="clear" w:color="auto" w:fill="auto"/>
            <w:noWrap/>
            <w:vAlign w:val="bottom"/>
            <w:hideMark/>
          </w:tcPr>
          <w:p w14:paraId="45FD962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001F0E6" w14:textId="77777777" w:rsidTr="007C1461">
        <w:trPr>
          <w:gridAfter w:val="1"/>
          <w:wAfter w:w="55"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A2BE769"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3F63D7">
              <w:rPr>
                <w:rFonts w:ascii="Times New Roman" w:eastAsia="Times New Roman" w:hAnsi="Times New Roman" w:cs="Times New Roman"/>
                <w:b/>
                <w:bCs/>
                <w:sz w:val="16"/>
                <w:szCs w:val="16"/>
                <w:lang w:eastAsia="ru-RU"/>
              </w:rPr>
              <w:t>гг</w:t>
            </w:r>
            <w:proofErr w:type="spellEnd"/>
            <w:r w:rsidRPr="003F63D7">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0159A3A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730 00 00000</w:t>
            </w:r>
          </w:p>
        </w:tc>
        <w:tc>
          <w:tcPr>
            <w:tcW w:w="614" w:type="dxa"/>
            <w:tcBorders>
              <w:top w:val="nil"/>
              <w:left w:val="nil"/>
              <w:bottom w:val="single" w:sz="4" w:space="0" w:color="000000"/>
              <w:right w:val="nil"/>
            </w:tcBorders>
            <w:shd w:val="clear" w:color="auto" w:fill="auto"/>
            <w:noWrap/>
            <w:vAlign w:val="center"/>
            <w:hideMark/>
          </w:tcPr>
          <w:p w14:paraId="66E8F97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12B821D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1447</w:t>
            </w:r>
          </w:p>
        </w:tc>
        <w:tc>
          <w:tcPr>
            <w:tcW w:w="1241" w:type="dxa"/>
            <w:tcBorders>
              <w:top w:val="nil"/>
              <w:left w:val="nil"/>
              <w:bottom w:val="single" w:sz="4" w:space="0" w:color="auto"/>
              <w:right w:val="single" w:sz="4" w:space="0" w:color="auto"/>
            </w:tcBorders>
            <w:shd w:val="clear" w:color="auto" w:fill="auto"/>
            <w:noWrap/>
            <w:vAlign w:val="bottom"/>
            <w:hideMark/>
          </w:tcPr>
          <w:p w14:paraId="3CF78DA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3C8B1A0" w14:textId="77777777" w:rsidTr="007C1461">
        <w:trPr>
          <w:gridAfter w:val="1"/>
          <w:wAfter w:w="5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658367FE"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Закупка </w:t>
            </w:r>
            <w:proofErr w:type="spellStart"/>
            <w:r w:rsidRPr="003F63D7">
              <w:rPr>
                <w:rFonts w:ascii="Times New Roman" w:eastAsia="Times New Roman" w:hAnsi="Times New Roman" w:cs="Times New Roman"/>
                <w:sz w:val="16"/>
                <w:szCs w:val="16"/>
                <w:lang w:eastAsia="ru-RU"/>
              </w:rPr>
              <w:t>товарорв</w:t>
            </w:r>
            <w:proofErr w:type="spellEnd"/>
            <w:r w:rsidRPr="003F63D7">
              <w:rPr>
                <w:rFonts w:ascii="Times New Roman" w:eastAsia="Times New Roman" w:hAnsi="Times New Roman" w:cs="Times New Roman"/>
                <w:sz w:val="16"/>
                <w:szCs w:val="16"/>
                <w:lang w:eastAsia="ru-RU"/>
              </w:rPr>
              <w:t xml:space="preserve">, работ и услуг для </w:t>
            </w:r>
            <w:proofErr w:type="spellStart"/>
            <w:r w:rsidRPr="003F63D7">
              <w:rPr>
                <w:rFonts w:ascii="Times New Roman" w:eastAsia="Times New Roman" w:hAnsi="Times New Roman" w:cs="Times New Roman"/>
                <w:sz w:val="16"/>
                <w:szCs w:val="16"/>
                <w:lang w:eastAsia="ru-RU"/>
              </w:rPr>
              <w:t>государсвтенных</w:t>
            </w:r>
            <w:proofErr w:type="spellEnd"/>
            <w:r w:rsidRPr="003F63D7">
              <w:rPr>
                <w:rFonts w:ascii="Times New Roman" w:eastAsia="Times New Roman" w:hAnsi="Times New Roman" w:cs="Times New Roman"/>
                <w:sz w:val="16"/>
                <w:szCs w:val="16"/>
                <w:lang w:eastAsia="ru-RU"/>
              </w:rPr>
              <w:t xml:space="preserve"> нужд</w:t>
            </w:r>
          </w:p>
        </w:tc>
        <w:tc>
          <w:tcPr>
            <w:tcW w:w="1178" w:type="dxa"/>
            <w:tcBorders>
              <w:top w:val="nil"/>
              <w:left w:val="nil"/>
              <w:bottom w:val="nil"/>
              <w:right w:val="single" w:sz="4" w:space="0" w:color="000000"/>
            </w:tcBorders>
            <w:shd w:val="clear" w:color="auto" w:fill="auto"/>
            <w:noWrap/>
            <w:vAlign w:val="center"/>
            <w:hideMark/>
          </w:tcPr>
          <w:p w14:paraId="7D395D3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730 00 20030</w:t>
            </w:r>
          </w:p>
        </w:tc>
        <w:tc>
          <w:tcPr>
            <w:tcW w:w="614" w:type="dxa"/>
            <w:tcBorders>
              <w:top w:val="nil"/>
              <w:left w:val="nil"/>
              <w:bottom w:val="nil"/>
              <w:right w:val="nil"/>
            </w:tcBorders>
            <w:shd w:val="clear" w:color="auto" w:fill="auto"/>
            <w:noWrap/>
            <w:vAlign w:val="center"/>
            <w:hideMark/>
          </w:tcPr>
          <w:p w14:paraId="1CB98B1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151A3DF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1447</w:t>
            </w:r>
          </w:p>
        </w:tc>
        <w:tc>
          <w:tcPr>
            <w:tcW w:w="1241" w:type="dxa"/>
            <w:tcBorders>
              <w:top w:val="nil"/>
              <w:left w:val="nil"/>
              <w:bottom w:val="single" w:sz="4" w:space="0" w:color="auto"/>
              <w:right w:val="single" w:sz="4" w:space="0" w:color="auto"/>
            </w:tcBorders>
            <w:shd w:val="clear" w:color="auto" w:fill="auto"/>
            <w:noWrap/>
            <w:vAlign w:val="bottom"/>
            <w:hideMark/>
          </w:tcPr>
          <w:p w14:paraId="2AC8C8B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8534158" w14:textId="77777777" w:rsidTr="007C1461">
        <w:trPr>
          <w:gridAfter w:val="1"/>
          <w:wAfter w:w="55"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5533A36"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78" w:type="dxa"/>
            <w:tcBorders>
              <w:top w:val="single" w:sz="4" w:space="0" w:color="000000"/>
              <w:left w:val="nil"/>
              <w:bottom w:val="single" w:sz="4" w:space="0" w:color="000000"/>
              <w:right w:val="single" w:sz="4" w:space="0" w:color="000000"/>
            </w:tcBorders>
            <w:shd w:val="clear" w:color="auto" w:fill="auto"/>
            <w:noWrap/>
            <w:vAlign w:val="center"/>
            <w:hideMark/>
          </w:tcPr>
          <w:p w14:paraId="14ED29D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730 00 20030</w:t>
            </w:r>
          </w:p>
        </w:tc>
        <w:tc>
          <w:tcPr>
            <w:tcW w:w="614" w:type="dxa"/>
            <w:tcBorders>
              <w:top w:val="single" w:sz="4" w:space="0" w:color="000000"/>
              <w:left w:val="nil"/>
              <w:bottom w:val="single" w:sz="4" w:space="0" w:color="000000"/>
              <w:right w:val="nil"/>
            </w:tcBorders>
            <w:shd w:val="clear" w:color="auto" w:fill="auto"/>
            <w:noWrap/>
            <w:vAlign w:val="center"/>
            <w:hideMark/>
          </w:tcPr>
          <w:p w14:paraId="696A2F0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299B4CA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1447</w:t>
            </w:r>
          </w:p>
        </w:tc>
        <w:tc>
          <w:tcPr>
            <w:tcW w:w="1241" w:type="dxa"/>
            <w:tcBorders>
              <w:top w:val="nil"/>
              <w:left w:val="nil"/>
              <w:bottom w:val="single" w:sz="4" w:space="0" w:color="auto"/>
              <w:right w:val="single" w:sz="4" w:space="0" w:color="auto"/>
            </w:tcBorders>
            <w:shd w:val="clear" w:color="auto" w:fill="auto"/>
            <w:noWrap/>
            <w:vAlign w:val="bottom"/>
            <w:hideMark/>
          </w:tcPr>
          <w:p w14:paraId="45D7869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DC86BD1" w14:textId="77777777" w:rsidTr="007C1461">
        <w:trPr>
          <w:gridAfter w:val="1"/>
          <w:wAfter w:w="5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2CFEBBCA"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Муниципальная программа "</w:t>
            </w:r>
            <w:proofErr w:type="gramStart"/>
            <w:r w:rsidRPr="003F63D7">
              <w:rPr>
                <w:rFonts w:ascii="Times New Roman" w:eastAsia="Times New Roman" w:hAnsi="Times New Roman" w:cs="Times New Roman"/>
                <w:b/>
                <w:bCs/>
                <w:sz w:val="16"/>
                <w:szCs w:val="16"/>
                <w:lang w:eastAsia="ru-RU"/>
              </w:rPr>
              <w:t>Модернизация  и</w:t>
            </w:r>
            <w:proofErr w:type="gramEnd"/>
            <w:r w:rsidRPr="003F63D7">
              <w:rPr>
                <w:rFonts w:ascii="Times New Roman" w:eastAsia="Times New Roman" w:hAnsi="Times New Roman" w:cs="Times New Roman"/>
                <w:b/>
                <w:bCs/>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2020-2022гг"</w:t>
            </w:r>
          </w:p>
        </w:tc>
        <w:tc>
          <w:tcPr>
            <w:tcW w:w="1178" w:type="dxa"/>
            <w:tcBorders>
              <w:top w:val="nil"/>
              <w:left w:val="nil"/>
              <w:bottom w:val="nil"/>
              <w:right w:val="single" w:sz="4" w:space="0" w:color="000000"/>
            </w:tcBorders>
            <w:shd w:val="clear" w:color="auto" w:fill="auto"/>
            <w:noWrap/>
            <w:vAlign w:val="center"/>
            <w:hideMark/>
          </w:tcPr>
          <w:p w14:paraId="437700BC"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740 00 00000</w:t>
            </w:r>
          </w:p>
        </w:tc>
        <w:tc>
          <w:tcPr>
            <w:tcW w:w="614" w:type="dxa"/>
            <w:tcBorders>
              <w:top w:val="nil"/>
              <w:left w:val="nil"/>
              <w:bottom w:val="single" w:sz="4" w:space="0" w:color="000000"/>
              <w:right w:val="nil"/>
            </w:tcBorders>
            <w:shd w:val="clear" w:color="auto" w:fill="auto"/>
            <w:noWrap/>
            <w:vAlign w:val="center"/>
            <w:hideMark/>
          </w:tcPr>
          <w:p w14:paraId="476409A8"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63D3584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12835</w:t>
            </w:r>
          </w:p>
        </w:tc>
        <w:tc>
          <w:tcPr>
            <w:tcW w:w="1241" w:type="dxa"/>
            <w:tcBorders>
              <w:top w:val="nil"/>
              <w:left w:val="nil"/>
              <w:bottom w:val="single" w:sz="4" w:space="0" w:color="auto"/>
              <w:right w:val="single" w:sz="4" w:space="0" w:color="auto"/>
            </w:tcBorders>
            <w:shd w:val="clear" w:color="auto" w:fill="auto"/>
            <w:noWrap/>
            <w:vAlign w:val="center"/>
            <w:hideMark/>
          </w:tcPr>
          <w:p w14:paraId="3DEFA637"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r>
      <w:tr w:rsidR="003F63D7" w:rsidRPr="003F63D7" w14:paraId="2F01F650" w14:textId="77777777" w:rsidTr="007C1461">
        <w:trPr>
          <w:gridAfter w:val="1"/>
          <w:wAfter w:w="55"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CF09D"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Закупка </w:t>
            </w:r>
            <w:proofErr w:type="spellStart"/>
            <w:r w:rsidRPr="003F63D7">
              <w:rPr>
                <w:rFonts w:ascii="Times New Roman" w:eastAsia="Times New Roman" w:hAnsi="Times New Roman" w:cs="Times New Roman"/>
                <w:sz w:val="16"/>
                <w:szCs w:val="16"/>
                <w:lang w:eastAsia="ru-RU"/>
              </w:rPr>
              <w:t>товарорв</w:t>
            </w:r>
            <w:proofErr w:type="spellEnd"/>
            <w:r w:rsidRPr="003F63D7">
              <w:rPr>
                <w:rFonts w:ascii="Times New Roman" w:eastAsia="Times New Roman" w:hAnsi="Times New Roman" w:cs="Times New Roman"/>
                <w:sz w:val="16"/>
                <w:szCs w:val="16"/>
                <w:lang w:eastAsia="ru-RU"/>
              </w:rPr>
              <w:t xml:space="preserve"> работ для муниципальных нужд</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4307A00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740 00 20040</w:t>
            </w:r>
          </w:p>
        </w:tc>
        <w:tc>
          <w:tcPr>
            <w:tcW w:w="614" w:type="dxa"/>
            <w:tcBorders>
              <w:top w:val="nil"/>
              <w:left w:val="nil"/>
              <w:bottom w:val="nil"/>
              <w:right w:val="nil"/>
            </w:tcBorders>
            <w:shd w:val="clear" w:color="auto" w:fill="auto"/>
            <w:noWrap/>
            <w:vAlign w:val="center"/>
            <w:hideMark/>
          </w:tcPr>
          <w:p w14:paraId="1692590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76D1A8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12835</w:t>
            </w:r>
          </w:p>
        </w:tc>
        <w:tc>
          <w:tcPr>
            <w:tcW w:w="1241" w:type="dxa"/>
            <w:tcBorders>
              <w:top w:val="nil"/>
              <w:left w:val="nil"/>
              <w:bottom w:val="single" w:sz="4" w:space="0" w:color="auto"/>
              <w:right w:val="single" w:sz="4" w:space="0" w:color="auto"/>
            </w:tcBorders>
            <w:shd w:val="clear" w:color="auto" w:fill="auto"/>
            <w:noWrap/>
            <w:vAlign w:val="center"/>
            <w:hideMark/>
          </w:tcPr>
          <w:p w14:paraId="7F9FC2D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80784A5" w14:textId="77777777" w:rsidTr="007C1461">
        <w:trPr>
          <w:gridAfter w:val="1"/>
          <w:wAfter w:w="55" w:type="dxa"/>
          <w:trHeight w:val="70"/>
        </w:trPr>
        <w:tc>
          <w:tcPr>
            <w:tcW w:w="7088" w:type="dxa"/>
            <w:tcBorders>
              <w:top w:val="nil"/>
              <w:left w:val="single" w:sz="4" w:space="0" w:color="auto"/>
              <w:bottom w:val="nil"/>
              <w:right w:val="single" w:sz="4" w:space="0" w:color="auto"/>
            </w:tcBorders>
            <w:shd w:val="clear" w:color="auto" w:fill="auto"/>
            <w:vAlign w:val="center"/>
            <w:hideMark/>
          </w:tcPr>
          <w:p w14:paraId="795336FF"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nil"/>
              <w:right w:val="single" w:sz="4" w:space="0" w:color="auto"/>
            </w:tcBorders>
            <w:shd w:val="clear" w:color="auto" w:fill="auto"/>
            <w:noWrap/>
            <w:vAlign w:val="center"/>
            <w:hideMark/>
          </w:tcPr>
          <w:p w14:paraId="0871CFF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740 00 20040</w:t>
            </w:r>
          </w:p>
        </w:tc>
        <w:tc>
          <w:tcPr>
            <w:tcW w:w="614" w:type="dxa"/>
            <w:tcBorders>
              <w:top w:val="single" w:sz="4" w:space="0" w:color="000000"/>
              <w:left w:val="nil"/>
              <w:bottom w:val="nil"/>
              <w:right w:val="nil"/>
            </w:tcBorders>
            <w:shd w:val="clear" w:color="auto" w:fill="auto"/>
            <w:noWrap/>
            <w:vAlign w:val="center"/>
            <w:hideMark/>
          </w:tcPr>
          <w:p w14:paraId="1144365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0E5418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12835</w:t>
            </w:r>
          </w:p>
        </w:tc>
        <w:tc>
          <w:tcPr>
            <w:tcW w:w="1241" w:type="dxa"/>
            <w:tcBorders>
              <w:top w:val="nil"/>
              <w:left w:val="nil"/>
              <w:bottom w:val="single" w:sz="4" w:space="0" w:color="auto"/>
              <w:right w:val="single" w:sz="4" w:space="0" w:color="auto"/>
            </w:tcBorders>
            <w:shd w:val="clear" w:color="auto" w:fill="auto"/>
            <w:noWrap/>
            <w:vAlign w:val="bottom"/>
            <w:hideMark/>
          </w:tcPr>
          <w:p w14:paraId="760FD26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235EB2A" w14:textId="77777777" w:rsidTr="007C1461">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3378A168"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3F63D7">
              <w:rPr>
                <w:rFonts w:ascii="Times New Roman" w:eastAsia="Times New Roman" w:hAnsi="Times New Roman" w:cs="Times New Roman"/>
                <w:b/>
                <w:bCs/>
                <w:sz w:val="16"/>
                <w:szCs w:val="16"/>
                <w:lang w:eastAsia="ru-RU"/>
              </w:rPr>
              <w:t>гг</w:t>
            </w:r>
            <w:proofErr w:type="spellEnd"/>
            <w:r w:rsidRPr="003F63D7">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auto"/>
              <w:right w:val="single" w:sz="4" w:space="0" w:color="auto"/>
            </w:tcBorders>
            <w:shd w:val="clear" w:color="auto" w:fill="auto"/>
            <w:noWrap/>
            <w:vAlign w:val="center"/>
            <w:hideMark/>
          </w:tcPr>
          <w:p w14:paraId="35D4E91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750 00 00000</w:t>
            </w:r>
          </w:p>
        </w:tc>
        <w:tc>
          <w:tcPr>
            <w:tcW w:w="614" w:type="dxa"/>
            <w:tcBorders>
              <w:top w:val="nil"/>
              <w:left w:val="nil"/>
              <w:bottom w:val="single" w:sz="4" w:space="0" w:color="000000"/>
              <w:right w:val="nil"/>
            </w:tcBorders>
            <w:shd w:val="clear" w:color="auto" w:fill="auto"/>
            <w:noWrap/>
            <w:vAlign w:val="center"/>
            <w:hideMark/>
          </w:tcPr>
          <w:p w14:paraId="43FF478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336747D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1500</w:t>
            </w:r>
          </w:p>
        </w:tc>
        <w:tc>
          <w:tcPr>
            <w:tcW w:w="1241" w:type="dxa"/>
            <w:tcBorders>
              <w:top w:val="nil"/>
              <w:left w:val="nil"/>
              <w:bottom w:val="single" w:sz="4" w:space="0" w:color="auto"/>
              <w:right w:val="single" w:sz="4" w:space="0" w:color="auto"/>
            </w:tcBorders>
            <w:shd w:val="clear" w:color="auto" w:fill="auto"/>
            <w:noWrap/>
            <w:vAlign w:val="bottom"/>
            <w:hideMark/>
          </w:tcPr>
          <w:p w14:paraId="1C3C592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76FD800" w14:textId="77777777" w:rsidTr="007C1461">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798B7F99"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3F63D7">
              <w:rPr>
                <w:rFonts w:ascii="Times New Roman" w:eastAsia="Times New Roman" w:hAnsi="Times New Roman" w:cs="Times New Roman"/>
                <w:sz w:val="16"/>
                <w:szCs w:val="16"/>
                <w:lang w:eastAsia="ru-RU"/>
              </w:rPr>
              <w:t>гг</w:t>
            </w:r>
            <w:proofErr w:type="spellEnd"/>
            <w:r w:rsidRPr="003F63D7">
              <w:rPr>
                <w:rFonts w:ascii="Times New Roman" w:eastAsia="Times New Roman" w:hAnsi="Times New Roman" w:cs="Times New Roman"/>
                <w:sz w:val="16"/>
                <w:szCs w:val="16"/>
                <w:lang w:eastAsia="ru-RU"/>
              </w:rPr>
              <w:t>"</w:t>
            </w:r>
          </w:p>
        </w:tc>
        <w:tc>
          <w:tcPr>
            <w:tcW w:w="1178" w:type="dxa"/>
            <w:tcBorders>
              <w:top w:val="nil"/>
              <w:left w:val="nil"/>
              <w:bottom w:val="single" w:sz="4" w:space="0" w:color="auto"/>
              <w:right w:val="single" w:sz="4" w:space="0" w:color="auto"/>
            </w:tcBorders>
            <w:shd w:val="clear" w:color="auto" w:fill="auto"/>
            <w:noWrap/>
            <w:vAlign w:val="center"/>
            <w:hideMark/>
          </w:tcPr>
          <w:p w14:paraId="77AB0C8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750 00 20050</w:t>
            </w:r>
          </w:p>
        </w:tc>
        <w:tc>
          <w:tcPr>
            <w:tcW w:w="614" w:type="dxa"/>
            <w:tcBorders>
              <w:top w:val="nil"/>
              <w:left w:val="nil"/>
              <w:bottom w:val="single" w:sz="4" w:space="0" w:color="000000"/>
              <w:right w:val="nil"/>
            </w:tcBorders>
            <w:shd w:val="clear" w:color="auto" w:fill="auto"/>
            <w:noWrap/>
            <w:vAlign w:val="center"/>
            <w:hideMark/>
          </w:tcPr>
          <w:p w14:paraId="780BE83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7BD84BB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1500</w:t>
            </w:r>
          </w:p>
        </w:tc>
        <w:tc>
          <w:tcPr>
            <w:tcW w:w="1241" w:type="dxa"/>
            <w:tcBorders>
              <w:top w:val="nil"/>
              <w:left w:val="nil"/>
              <w:bottom w:val="single" w:sz="4" w:space="0" w:color="auto"/>
              <w:right w:val="single" w:sz="4" w:space="0" w:color="auto"/>
            </w:tcBorders>
            <w:shd w:val="clear" w:color="auto" w:fill="auto"/>
            <w:noWrap/>
            <w:vAlign w:val="bottom"/>
            <w:hideMark/>
          </w:tcPr>
          <w:p w14:paraId="33DE6FB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21FC17D" w14:textId="77777777" w:rsidTr="007C1461">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18BE7E20"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auto"/>
              <w:right w:val="single" w:sz="4" w:space="0" w:color="auto"/>
            </w:tcBorders>
            <w:shd w:val="clear" w:color="auto" w:fill="auto"/>
            <w:noWrap/>
            <w:vAlign w:val="center"/>
            <w:hideMark/>
          </w:tcPr>
          <w:p w14:paraId="5EF94A7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750 00 20050</w:t>
            </w:r>
          </w:p>
        </w:tc>
        <w:tc>
          <w:tcPr>
            <w:tcW w:w="614" w:type="dxa"/>
            <w:tcBorders>
              <w:top w:val="nil"/>
              <w:left w:val="nil"/>
              <w:bottom w:val="single" w:sz="4" w:space="0" w:color="000000"/>
              <w:right w:val="nil"/>
            </w:tcBorders>
            <w:shd w:val="clear" w:color="auto" w:fill="auto"/>
            <w:noWrap/>
            <w:vAlign w:val="center"/>
            <w:hideMark/>
          </w:tcPr>
          <w:p w14:paraId="1CABBEC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3C3C86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1500</w:t>
            </w:r>
          </w:p>
        </w:tc>
        <w:tc>
          <w:tcPr>
            <w:tcW w:w="1241" w:type="dxa"/>
            <w:tcBorders>
              <w:top w:val="nil"/>
              <w:left w:val="nil"/>
              <w:bottom w:val="single" w:sz="4" w:space="0" w:color="auto"/>
              <w:right w:val="single" w:sz="4" w:space="0" w:color="auto"/>
            </w:tcBorders>
            <w:shd w:val="clear" w:color="auto" w:fill="auto"/>
            <w:noWrap/>
            <w:vAlign w:val="bottom"/>
            <w:hideMark/>
          </w:tcPr>
          <w:p w14:paraId="08EC73B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E9B07AF" w14:textId="77777777" w:rsidTr="007C1461">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474ED757"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78" w:type="dxa"/>
            <w:tcBorders>
              <w:top w:val="nil"/>
              <w:left w:val="nil"/>
              <w:bottom w:val="single" w:sz="4" w:space="0" w:color="000000"/>
              <w:right w:val="single" w:sz="4" w:space="0" w:color="000000"/>
            </w:tcBorders>
            <w:shd w:val="clear" w:color="auto" w:fill="auto"/>
            <w:noWrap/>
            <w:vAlign w:val="center"/>
            <w:hideMark/>
          </w:tcPr>
          <w:p w14:paraId="36A7F30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760 00 00000</w:t>
            </w:r>
          </w:p>
        </w:tc>
        <w:tc>
          <w:tcPr>
            <w:tcW w:w="614" w:type="dxa"/>
            <w:tcBorders>
              <w:top w:val="nil"/>
              <w:left w:val="nil"/>
              <w:bottom w:val="single" w:sz="4" w:space="0" w:color="000000"/>
              <w:right w:val="nil"/>
            </w:tcBorders>
            <w:shd w:val="clear" w:color="auto" w:fill="auto"/>
            <w:noWrap/>
            <w:vAlign w:val="center"/>
            <w:hideMark/>
          </w:tcPr>
          <w:p w14:paraId="642440B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DD49F0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46615</w:t>
            </w:r>
          </w:p>
        </w:tc>
        <w:tc>
          <w:tcPr>
            <w:tcW w:w="1241" w:type="dxa"/>
            <w:tcBorders>
              <w:top w:val="nil"/>
              <w:left w:val="nil"/>
              <w:bottom w:val="single" w:sz="4" w:space="0" w:color="auto"/>
              <w:right w:val="single" w:sz="4" w:space="0" w:color="auto"/>
            </w:tcBorders>
            <w:shd w:val="clear" w:color="auto" w:fill="auto"/>
            <w:noWrap/>
            <w:vAlign w:val="bottom"/>
            <w:hideMark/>
          </w:tcPr>
          <w:p w14:paraId="40E4A50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94404AA"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3C8282C4"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75DF69E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760 00 20060</w:t>
            </w:r>
          </w:p>
        </w:tc>
        <w:tc>
          <w:tcPr>
            <w:tcW w:w="614" w:type="dxa"/>
            <w:tcBorders>
              <w:top w:val="nil"/>
              <w:left w:val="nil"/>
              <w:bottom w:val="single" w:sz="4" w:space="0" w:color="000000"/>
              <w:right w:val="nil"/>
            </w:tcBorders>
            <w:shd w:val="clear" w:color="auto" w:fill="auto"/>
            <w:noWrap/>
            <w:vAlign w:val="center"/>
            <w:hideMark/>
          </w:tcPr>
          <w:p w14:paraId="16EE8E7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8DB88D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6242</w:t>
            </w:r>
          </w:p>
        </w:tc>
        <w:tc>
          <w:tcPr>
            <w:tcW w:w="1241" w:type="dxa"/>
            <w:tcBorders>
              <w:top w:val="nil"/>
              <w:left w:val="nil"/>
              <w:bottom w:val="single" w:sz="4" w:space="0" w:color="auto"/>
              <w:right w:val="single" w:sz="4" w:space="0" w:color="auto"/>
            </w:tcBorders>
            <w:shd w:val="clear" w:color="auto" w:fill="auto"/>
            <w:noWrap/>
            <w:vAlign w:val="bottom"/>
            <w:hideMark/>
          </w:tcPr>
          <w:p w14:paraId="791DDA1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4F88340"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173A7AE"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3F63D7">
              <w:rPr>
                <w:rFonts w:ascii="Times New Roman" w:eastAsia="Times New Roman" w:hAnsi="Times New Roman" w:cs="Times New Roman"/>
                <w:sz w:val="16"/>
                <w:szCs w:val="16"/>
                <w:lang w:eastAsia="ru-RU"/>
              </w:rPr>
              <w:t>государсвтенных</w:t>
            </w:r>
            <w:proofErr w:type="spellEnd"/>
            <w:r w:rsidRPr="003F63D7">
              <w:rPr>
                <w:rFonts w:ascii="Times New Roman" w:eastAsia="Times New Roman" w:hAnsi="Times New Roman" w:cs="Times New Roman"/>
                <w:sz w:val="16"/>
                <w:szCs w:val="16"/>
                <w:lang w:eastAsia="ru-RU"/>
              </w:rPr>
              <w:t xml:space="preserve">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1CF4815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760 00 20060</w:t>
            </w:r>
          </w:p>
        </w:tc>
        <w:tc>
          <w:tcPr>
            <w:tcW w:w="614" w:type="dxa"/>
            <w:tcBorders>
              <w:top w:val="nil"/>
              <w:left w:val="nil"/>
              <w:bottom w:val="single" w:sz="4" w:space="0" w:color="000000"/>
              <w:right w:val="nil"/>
            </w:tcBorders>
            <w:shd w:val="clear" w:color="auto" w:fill="auto"/>
            <w:noWrap/>
            <w:vAlign w:val="center"/>
            <w:hideMark/>
          </w:tcPr>
          <w:p w14:paraId="6B13039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37D333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6242</w:t>
            </w:r>
          </w:p>
        </w:tc>
        <w:tc>
          <w:tcPr>
            <w:tcW w:w="1241" w:type="dxa"/>
            <w:tcBorders>
              <w:top w:val="nil"/>
              <w:left w:val="nil"/>
              <w:bottom w:val="single" w:sz="4" w:space="0" w:color="auto"/>
              <w:right w:val="single" w:sz="4" w:space="0" w:color="auto"/>
            </w:tcBorders>
            <w:shd w:val="clear" w:color="auto" w:fill="auto"/>
            <w:noWrap/>
            <w:vAlign w:val="bottom"/>
            <w:hideMark/>
          </w:tcPr>
          <w:p w14:paraId="05226E9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AA16A0C"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CCFE82C"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78" w:type="dxa"/>
            <w:tcBorders>
              <w:top w:val="nil"/>
              <w:left w:val="nil"/>
              <w:bottom w:val="single" w:sz="4" w:space="0" w:color="000000"/>
              <w:right w:val="single" w:sz="4" w:space="0" w:color="000000"/>
            </w:tcBorders>
            <w:shd w:val="clear" w:color="auto" w:fill="auto"/>
            <w:noWrap/>
            <w:vAlign w:val="center"/>
            <w:hideMark/>
          </w:tcPr>
          <w:p w14:paraId="6F0AA31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760 00 60000</w:t>
            </w:r>
          </w:p>
        </w:tc>
        <w:tc>
          <w:tcPr>
            <w:tcW w:w="614" w:type="dxa"/>
            <w:tcBorders>
              <w:top w:val="nil"/>
              <w:left w:val="nil"/>
              <w:bottom w:val="single" w:sz="4" w:space="0" w:color="000000"/>
              <w:right w:val="nil"/>
            </w:tcBorders>
            <w:shd w:val="clear" w:color="auto" w:fill="auto"/>
            <w:noWrap/>
            <w:vAlign w:val="center"/>
            <w:hideMark/>
          </w:tcPr>
          <w:p w14:paraId="0620AC8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2E86E5B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40001</w:t>
            </w:r>
          </w:p>
        </w:tc>
        <w:tc>
          <w:tcPr>
            <w:tcW w:w="1241" w:type="dxa"/>
            <w:tcBorders>
              <w:top w:val="nil"/>
              <w:left w:val="nil"/>
              <w:bottom w:val="single" w:sz="4" w:space="0" w:color="auto"/>
              <w:right w:val="single" w:sz="4" w:space="0" w:color="auto"/>
            </w:tcBorders>
            <w:shd w:val="clear" w:color="auto" w:fill="auto"/>
            <w:noWrap/>
            <w:vAlign w:val="bottom"/>
            <w:hideMark/>
          </w:tcPr>
          <w:p w14:paraId="0828A72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34B5850"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3D6E10E5"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78" w:type="dxa"/>
            <w:tcBorders>
              <w:top w:val="nil"/>
              <w:left w:val="nil"/>
              <w:bottom w:val="single" w:sz="4" w:space="0" w:color="000000"/>
              <w:right w:val="single" w:sz="4" w:space="0" w:color="000000"/>
            </w:tcBorders>
            <w:shd w:val="clear" w:color="auto" w:fill="auto"/>
            <w:noWrap/>
            <w:vAlign w:val="center"/>
            <w:hideMark/>
          </w:tcPr>
          <w:p w14:paraId="428B066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760 00 60060</w:t>
            </w:r>
          </w:p>
        </w:tc>
        <w:tc>
          <w:tcPr>
            <w:tcW w:w="614" w:type="dxa"/>
            <w:tcBorders>
              <w:top w:val="nil"/>
              <w:left w:val="nil"/>
              <w:bottom w:val="single" w:sz="4" w:space="0" w:color="000000"/>
              <w:right w:val="nil"/>
            </w:tcBorders>
            <w:shd w:val="clear" w:color="auto" w:fill="auto"/>
            <w:noWrap/>
            <w:vAlign w:val="center"/>
            <w:hideMark/>
          </w:tcPr>
          <w:p w14:paraId="6A821FE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611</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1D0F6D8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40001</w:t>
            </w:r>
          </w:p>
        </w:tc>
        <w:tc>
          <w:tcPr>
            <w:tcW w:w="1241" w:type="dxa"/>
            <w:tcBorders>
              <w:top w:val="nil"/>
              <w:left w:val="nil"/>
              <w:bottom w:val="single" w:sz="4" w:space="0" w:color="auto"/>
              <w:right w:val="single" w:sz="4" w:space="0" w:color="auto"/>
            </w:tcBorders>
            <w:shd w:val="clear" w:color="auto" w:fill="auto"/>
            <w:noWrap/>
            <w:vAlign w:val="bottom"/>
            <w:hideMark/>
          </w:tcPr>
          <w:p w14:paraId="73EA019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AC07FFA" w14:textId="77777777" w:rsidTr="00984C00">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2C87F54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Межбюджетные трансферты </w:t>
            </w:r>
          </w:p>
        </w:tc>
        <w:tc>
          <w:tcPr>
            <w:tcW w:w="1178" w:type="dxa"/>
            <w:tcBorders>
              <w:top w:val="nil"/>
              <w:left w:val="nil"/>
              <w:bottom w:val="single" w:sz="4" w:space="0" w:color="auto"/>
              <w:right w:val="single" w:sz="4" w:space="0" w:color="auto"/>
            </w:tcBorders>
            <w:shd w:val="clear" w:color="auto" w:fill="auto"/>
            <w:noWrap/>
            <w:vAlign w:val="center"/>
            <w:hideMark/>
          </w:tcPr>
          <w:p w14:paraId="76D9037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760 00 78210</w:t>
            </w:r>
          </w:p>
        </w:tc>
        <w:tc>
          <w:tcPr>
            <w:tcW w:w="614" w:type="dxa"/>
            <w:tcBorders>
              <w:top w:val="nil"/>
              <w:left w:val="nil"/>
              <w:bottom w:val="single" w:sz="4" w:space="0" w:color="auto"/>
              <w:right w:val="single" w:sz="4" w:space="0" w:color="auto"/>
            </w:tcBorders>
            <w:shd w:val="clear" w:color="auto" w:fill="auto"/>
            <w:noWrap/>
            <w:vAlign w:val="center"/>
            <w:hideMark/>
          </w:tcPr>
          <w:p w14:paraId="7E66332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nil"/>
              <w:bottom w:val="single" w:sz="4" w:space="0" w:color="auto"/>
              <w:right w:val="single" w:sz="4" w:space="0" w:color="auto"/>
            </w:tcBorders>
            <w:shd w:val="clear" w:color="auto" w:fill="auto"/>
            <w:noWrap/>
            <w:vAlign w:val="center"/>
            <w:hideMark/>
          </w:tcPr>
          <w:p w14:paraId="31C48FF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auto" w:fill="auto"/>
            <w:noWrap/>
            <w:vAlign w:val="bottom"/>
            <w:hideMark/>
          </w:tcPr>
          <w:p w14:paraId="5CD3F73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B45E3B4" w14:textId="77777777" w:rsidTr="00984C00">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55FA891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076A071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760 00 78210</w:t>
            </w:r>
          </w:p>
        </w:tc>
        <w:tc>
          <w:tcPr>
            <w:tcW w:w="614" w:type="dxa"/>
            <w:tcBorders>
              <w:top w:val="nil"/>
              <w:left w:val="nil"/>
              <w:bottom w:val="single" w:sz="4" w:space="0" w:color="auto"/>
              <w:right w:val="single" w:sz="4" w:space="0" w:color="auto"/>
            </w:tcBorders>
            <w:shd w:val="clear" w:color="auto" w:fill="auto"/>
            <w:noWrap/>
            <w:vAlign w:val="center"/>
            <w:hideMark/>
          </w:tcPr>
          <w:p w14:paraId="099E6E4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804" w:type="dxa"/>
            <w:tcBorders>
              <w:top w:val="nil"/>
              <w:left w:val="nil"/>
              <w:bottom w:val="single" w:sz="4" w:space="0" w:color="auto"/>
              <w:right w:val="single" w:sz="4" w:space="0" w:color="auto"/>
            </w:tcBorders>
            <w:shd w:val="clear" w:color="auto" w:fill="auto"/>
            <w:noWrap/>
            <w:vAlign w:val="center"/>
            <w:hideMark/>
          </w:tcPr>
          <w:p w14:paraId="1DFA1FE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73</w:t>
            </w:r>
          </w:p>
        </w:tc>
        <w:tc>
          <w:tcPr>
            <w:tcW w:w="1241" w:type="dxa"/>
            <w:tcBorders>
              <w:top w:val="nil"/>
              <w:left w:val="nil"/>
              <w:bottom w:val="single" w:sz="4" w:space="0" w:color="auto"/>
              <w:right w:val="single" w:sz="4" w:space="0" w:color="auto"/>
            </w:tcBorders>
            <w:shd w:val="clear" w:color="auto" w:fill="auto"/>
            <w:noWrap/>
            <w:vAlign w:val="bottom"/>
            <w:hideMark/>
          </w:tcPr>
          <w:p w14:paraId="1FA6563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B594868"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533D4FEC"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3F63D7">
              <w:rPr>
                <w:rFonts w:ascii="Times New Roman" w:eastAsia="Times New Roman" w:hAnsi="Times New Roman" w:cs="Times New Roman"/>
                <w:b/>
                <w:bCs/>
                <w:sz w:val="16"/>
                <w:szCs w:val="16"/>
                <w:lang w:eastAsia="ru-RU"/>
              </w:rPr>
              <w:t>гг</w:t>
            </w:r>
            <w:proofErr w:type="spellEnd"/>
            <w:r w:rsidRPr="003F63D7">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7230014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761 00 00000</w:t>
            </w:r>
          </w:p>
        </w:tc>
        <w:tc>
          <w:tcPr>
            <w:tcW w:w="614" w:type="dxa"/>
            <w:tcBorders>
              <w:top w:val="nil"/>
              <w:left w:val="nil"/>
              <w:bottom w:val="single" w:sz="4" w:space="0" w:color="000000"/>
              <w:right w:val="nil"/>
            </w:tcBorders>
            <w:shd w:val="clear" w:color="auto" w:fill="auto"/>
            <w:noWrap/>
            <w:vAlign w:val="center"/>
            <w:hideMark/>
          </w:tcPr>
          <w:p w14:paraId="36ADD3E4" w14:textId="77777777" w:rsidR="003F63D7" w:rsidRPr="003F63D7" w:rsidRDefault="003F63D7" w:rsidP="003F63D7">
            <w:pPr>
              <w:spacing w:after="0" w:line="240" w:lineRule="auto"/>
              <w:jc w:val="center"/>
              <w:rPr>
                <w:rFonts w:ascii="Times New Roman" w:eastAsia="Times New Roman" w:hAnsi="Times New Roman" w:cs="Times New Roman"/>
                <w:i/>
                <w:iCs/>
                <w:sz w:val="16"/>
                <w:szCs w:val="16"/>
                <w:lang w:eastAsia="ru-RU"/>
              </w:rPr>
            </w:pPr>
            <w:r w:rsidRPr="003F63D7">
              <w:rPr>
                <w:rFonts w:ascii="Times New Roman" w:eastAsia="Times New Roman" w:hAnsi="Times New Roman" w:cs="Times New Roman"/>
                <w:i/>
                <w:i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45A6963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22DE75C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86228AA"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3B3B93F3"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77A7A6C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761 00 20610</w:t>
            </w:r>
          </w:p>
        </w:tc>
        <w:tc>
          <w:tcPr>
            <w:tcW w:w="614" w:type="dxa"/>
            <w:tcBorders>
              <w:top w:val="nil"/>
              <w:left w:val="nil"/>
              <w:bottom w:val="single" w:sz="4" w:space="0" w:color="000000"/>
              <w:right w:val="nil"/>
            </w:tcBorders>
            <w:shd w:val="clear" w:color="auto" w:fill="auto"/>
            <w:noWrap/>
            <w:vAlign w:val="center"/>
            <w:hideMark/>
          </w:tcPr>
          <w:p w14:paraId="75B5B71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73D0FC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5C92D78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D1376B6"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38BEA919"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0569E56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761 00 20610</w:t>
            </w:r>
          </w:p>
        </w:tc>
        <w:tc>
          <w:tcPr>
            <w:tcW w:w="614" w:type="dxa"/>
            <w:tcBorders>
              <w:top w:val="nil"/>
              <w:left w:val="nil"/>
              <w:bottom w:val="single" w:sz="4" w:space="0" w:color="000000"/>
              <w:right w:val="nil"/>
            </w:tcBorders>
            <w:shd w:val="clear" w:color="auto" w:fill="auto"/>
            <w:noWrap/>
            <w:vAlign w:val="center"/>
            <w:hideMark/>
          </w:tcPr>
          <w:p w14:paraId="4A9322B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9A6E4E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299</w:t>
            </w:r>
          </w:p>
        </w:tc>
        <w:tc>
          <w:tcPr>
            <w:tcW w:w="1241" w:type="dxa"/>
            <w:tcBorders>
              <w:top w:val="nil"/>
              <w:left w:val="nil"/>
              <w:bottom w:val="single" w:sz="4" w:space="0" w:color="auto"/>
              <w:right w:val="single" w:sz="4" w:space="0" w:color="auto"/>
            </w:tcBorders>
            <w:shd w:val="clear" w:color="auto" w:fill="auto"/>
            <w:noWrap/>
            <w:vAlign w:val="bottom"/>
            <w:hideMark/>
          </w:tcPr>
          <w:p w14:paraId="62A91EE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6ACC3A1" w14:textId="77777777" w:rsidTr="007C1461">
        <w:trPr>
          <w:gridAfter w:val="1"/>
          <w:wAfter w:w="55" w:type="dxa"/>
          <w:trHeight w:val="375"/>
        </w:trPr>
        <w:tc>
          <w:tcPr>
            <w:tcW w:w="7088" w:type="dxa"/>
            <w:tcBorders>
              <w:top w:val="nil"/>
              <w:left w:val="single" w:sz="4" w:space="0" w:color="000000"/>
              <w:bottom w:val="nil"/>
              <w:right w:val="single" w:sz="4" w:space="0" w:color="000000"/>
            </w:tcBorders>
            <w:shd w:val="clear" w:color="auto" w:fill="auto"/>
            <w:vAlign w:val="center"/>
            <w:hideMark/>
          </w:tcPr>
          <w:p w14:paraId="3EBDE215"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Муниципальная программа "Развитие культуры в городском </w:t>
            </w:r>
            <w:proofErr w:type="gramStart"/>
            <w:r w:rsidRPr="003F63D7">
              <w:rPr>
                <w:rFonts w:ascii="Times New Roman" w:eastAsia="Times New Roman" w:hAnsi="Times New Roman" w:cs="Times New Roman"/>
                <w:b/>
                <w:bCs/>
                <w:sz w:val="16"/>
                <w:szCs w:val="16"/>
                <w:lang w:eastAsia="ru-RU"/>
              </w:rPr>
              <w:t>поселении  Безенчук</w:t>
            </w:r>
            <w:proofErr w:type="gramEnd"/>
            <w:r w:rsidRPr="003F63D7">
              <w:rPr>
                <w:rFonts w:ascii="Times New Roman" w:eastAsia="Times New Roman" w:hAnsi="Times New Roman" w:cs="Times New Roman"/>
                <w:b/>
                <w:bCs/>
                <w:sz w:val="16"/>
                <w:szCs w:val="16"/>
                <w:lang w:eastAsia="ru-RU"/>
              </w:rPr>
              <w:t xml:space="preserve"> на 2020-2022гг"</w:t>
            </w:r>
          </w:p>
        </w:tc>
        <w:tc>
          <w:tcPr>
            <w:tcW w:w="1178" w:type="dxa"/>
            <w:tcBorders>
              <w:top w:val="nil"/>
              <w:left w:val="nil"/>
              <w:bottom w:val="single" w:sz="4" w:space="0" w:color="000000"/>
              <w:right w:val="single" w:sz="4" w:space="0" w:color="000000"/>
            </w:tcBorders>
            <w:shd w:val="clear" w:color="auto" w:fill="auto"/>
            <w:noWrap/>
            <w:vAlign w:val="center"/>
            <w:hideMark/>
          </w:tcPr>
          <w:p w14:paraId="159721C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770 00 00000</w:t>
            </w:r>
          </w:p>
        </w:tc>
        <w:tc>
          <w:tcPr>
            <w:tcW w:w="614" w:type="dxa"/>
            <w:tcBorders>
              <w:top w:val="single" w:sz="4" w:space="0" w:color="000000"/>
              <w:left w:val="nil"/>
              <w:bottom w:val="single" w:sz="4" w:space="0" w:color="000000"/>
              <w:right w:val="nil"/>
            </w:tcBorders>
            <w:shd w:val="clear" w:color="auto" w:fill="auto"/>
            <w:noWrap/>
            <w:vAlign w:val="center"/>
            <w:hideMark/>
          </w:tcPr>
          <w:p w14:paraId="61F7F3E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0550DF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5A05417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8052A97"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CD9BA19"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47C53D4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770 00 78210</w:t>
            </w:r>
          </w:p>
        </w:tc>
        <w:tc>
          <w:tcPr>
            <w:tcW w:w="614" w:type="dxa"/>
            <w:tcBorders>
              <w:top w:val="nil"/>
              <w:left w:val="nil"/>
              <w:bottom w:val="single" w:sz="4" w:space="0" w:color="000000"/>
              <w:right w:val="nil"/>
            </w:tcBorders>
            <w:shd w:val="clear" w:color="auto" w:fill="auto"/>
            <w:noWrap/>
            <w:vAlign w:val="center"/>
            <w:hideMark/>
          </w:tcPr>
          <w:p w14:paraId="74CCB1B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6BCAD36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5F1C340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9B83224" w14:textId="77777777" w:rsidTr="00D23416">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593FBD38"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7D4AE96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770 00 78210</w:t>
            </w:r>
          </w:p>
        </w:tc>
        <w:tc>
          <w:tcPr>
            <w:tcW w:w="614" w:type="dxa"/>
            <w:tcBorders>
              <w:top w:val="nil"/>
              <w:left w:val="nil"/>
              <w:bottom w:val="single" w:sz="4" w:space="0" w:color="000000"/>
              <w:right w:val="nil"/>
            </w:tcBorders>
            <w:shd w:val="clear" w:color="auto" w:fill="auto"/>
            <w:noWrap/>
            <w:vAlign w:val="center"/>
            <w:hideMark/>
          </w:tcPr>
          <w:p w14:paraId="3DEA03D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5A32C7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4577</w:t>
            </w:r>
          </w:p>
        </w:tc>
        <w:tc>
          <w:tcPr>
            <w:tcW w:w="1241" w:type="dxa"/>
            <w:tcBorders>
              <w:top w:val="nil"/>
              <w:left w:val="nil"/>
              <w:bottom w:val="single" w:sz="4" w:space="0" w:color="auto"/>
              <w:right w:val="single" w:sz="4" w:space="0" w:color="auto"/>
            </w:tcBorders>
            <w:shd w:val="clear" w:color="auto" w:fill="auto"/>
            <w:noWrap/>
            <w:vAlign w:val="bottom"/>
            <w:hideMark/>
          </w:tcPr>
          <w:p w14:paraId="6FEEDD9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7206B35"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6A6856C8"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3F63D7">
              <w:rPr>
                <w:rFonts w:ascii="Times New Roman" w:eastAsia="Times New Roman" w:hAnsi="Times New Roman" w:cs="Times New Roman"/>
                <w:b/>
                <w:bCs/>
                <w:sz w:val="16"/>
                <w:szCs w:val="16"/>
                <w:lang w:eastAsia="ru-RU"/>
              </w:rPr>
              <w:t>гг</w:t>
            </w:r>
            <w:proofErr w:type="spellEnd"/>
            <w:r w:rsidRPr="003F63D7">
              <w:rPr>
                <w:rFonts w:ascii="Times New Roman" w:eastAsia="Times New Roman" w:hAnsi="Times New Roman" w:cs="Times New Roman"/>
                <w:b/>
                <w:bCs/>
                <w:sz w:val="16"/>
                <w:szCs w:val="16"/>
                <w:lang w:eastAsia="ru-RU"/>
              </w:rPr>
              <w:t>"</w:t>
            </w:r>
          </w:p>
        </w:tc>
        <w:tc>
          <w:tcPr>
            <w:tcW w:w="1178" w:type="dxa"/>
            <w:tcBorders>
              <w:top w:val="nil"/>
              <w:left w:val="nil"/>
              <w:bottom w:val="single" w:sz="4" w:space="0" w:color="000000"/>
              <w:right w:val="single" w:sz="4" w:space="0" w:color="000000"/>
            </w:tcBorders>
            <w:shd w:val="clear" w:color="auto" w:fill="auto"/>
            <w:noWrap/>
            <w:vAlign w:val="center"/>
            <w:hideMark/>
          </w:tcPr>
          <w:p w14:paraId="3FD63057"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780 00 00000</w:t>
            </w:r>
          </w:p>
        </w:tc>
        <w:tc>
          <w:tcPr>
            <w:tcW w:w="614" w:type="dxa"/>
            <w:tcBorders>
              <w:top w:val="nil"/>
              <w:left w:val="nil"/>
              <w:bottom w:val="single" w:sz="4" w:space="0" w:color="000000"/>
              <w:right w:val="nil"/>
            </w:tcBorders>
            <w:shd w:val="clear" w:color="auto" w:fill="auto"/>
            <w:noWrap/>
            <w:hideMark/>
          </w:tcPr>
          <w:p w14:paraId="170952D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BBC0F1F"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589CEC4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405C96D"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51BD91D1"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lastRenderedPageBreak/>
              <w:t>Руководство и управление в сфере установленных функций органов местного самоуправления</w:t>
            </w:r>
          </w:p>
        </w:tc>
        <w:tc>
          <w:tcPr>
            <w:tcW w:w="1178" w:type="dxa"/>
            <w:tcBorders>
              <w:top w:val="nil"/>
              <w:left w:val="nil"/>
              <w:bottom w:val="single" w:sz="4" w:space="0" w:color="000000"/>
              <w:right w:val="single" w:sz="4" w:space="0" w:color="000000"/>
            </w:tcBorders>
            <w:shd w:val="clear" w:color="auto" w:fill="auto"/>
            <w:noWrap/>
            <w:vAlign w:val="center"/>
            <w:hideMark/>
          </w:tcPr>
          <w:p w14:paraId="708FD64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780 00 11020</w:t>
            </w:r>
          </w:p>
        </w:tc>
        <w:tc>
          <w:tcPr>
            <w:tcW w:w="614" w:type="dxa"/>
            <w:tcBorders>
              <w:top w:val="nil"/>
              <w:left w:val="nil"/>
              <w:bottom w:val="single" w:sz="4" w:space="0" w:color="000000"/>
              <w:right w:val="nil"/>
            </w:tcBorders>
            <w:shd w:val="clear" w:color="auto" w:fill="auto"/>
            <w:noWrap/>
            <w:vAlign w:val="center"/>
            <w:hideMark/>
          </w:tcPr>
          <w:p w14:paraId="591CCD24"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40F6CC7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570E209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287C83C"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D0D42BF"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00C685A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780 00 11020</w:t>
            </w:r>
          </w:p>
        </w:tc>
        <w:tc>
          <w:tcPr>
            <w:tcW w:w="614" w:type="dxa"/>
            <w:tcBorders>
              <w:top w:val="nil"/>
              <w:left w:val="nil"/>
              <w:bottom w:val="single" w:sz="4" w:space="0" w:color="000000"/>
              <w:right w:val="nil"/>
            </w:tcBorders>
            <w:shd w:val="clear" w:color="auto" w:fill="auto"/>
            <w:noWrap/>
            <w:vAlign w:val="center"/>
            <w:hideMark/>
          </w:tcPr>
          <w:p w14:paraId="5B026A0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6A9786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120</w:t>
            </w:r>
          </w:p>
        </w:tc>
        <w:tc>
          <w:tcPr>
            <w:tcW w:w="1241" w:type="dxa"/>
            <w:tcBorders>
              <w:top w:val="nil"/>
              <w:left w:val="nil"/>
              <w:bottom w:val="single" w:sz="4" w:space="0" w:color="auto"/>
              <w:right w:val="single" w:sz="4" w:space="0" w:color="auto"/>
            </w:tcBorders>
            <w:shd w:val="clear" w:color="auto" w:fill="auto"/>
            <w:noWrap/>
            <w:vAlign w:val="bottom"/>
            <w:hideMark/>
          </w:tcPr>
          <w:p w14:paraId="2E7C52F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6ABF796"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5E19A553"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78" w:type="dxa"/>
            <w:tcBorders>
              <w:top w:val="nil"/>
              <w:left w:val="nil"/>
              <w:bottom w:val="single" w:sz="4" w:space="0" w:color="000000"/>
              <w:right w:val="single" w:sz="4" w:space="0" w:color="000000"/>
            </w:tcBorders>
            <w:shd w:val="clear" w:color="auto" w:fill="auto"/>
            <w:noWrap/>
            <w:vAlign w:val="center"/>
            <w:hideMark/>
          </w:tcPr>
          <w:p w14:paraId="18E840F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790 00 00000</w:t>
            </w:r>
          </w:p>
        </w:tc>
        <w:tc>
          <w:tcPr>
            <w:tcW w:w="614" w:type="dxa"/>
            <w:tcBorders>
              <w:top w:val="nil"/>
              <w:left w:val="nil"/>
              <w:bottom w:val="single" w:sz="4" w:space="0" w:color="000000"/>
              <w:right w:val="nil"/>
            </w:tcBorders>
            <w:shd w:val="clear" w:color="auto" w:fill="auto"/>
            <w:noWrap/>
            <w:vAlign w:val="center"/>
            <w:hideMark/>
          </w:tcPr>
          <w:p w14:paraId="2111E99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473B7B8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4FFFE2C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CBE67A8"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2E4602AB"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4EE1376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790 00 20090</w:t>
            </w:r>
          </w:p>
        </w:tc>
        <w:tc>
          <w:tcPr>
            <w:tcW w:w="614" w:type="dxa"/>
            <w:tcBorders>
              <w:top w:val="nil"/>
              <w:left w:val="nil"/>
              <w:bottom w:val="single" w:sz="4" w:space="0" w:color="000000"/>
              <w:right w:val="nil"/>
            </w:tcBorders>
            <w:shd w:val="clear" w:color="auto" w:fill="auto"/>
            <w:noWrap/>
            <w:vAlign w:val="center"/>
            <w:hideMark/>
          </w:tcPr>
          <w:p w14:paraId="3117701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6B33FDF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44A3D8B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0C79B54"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F9B7D30"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5B1E562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790 00 20090</w:t>
            </w:r>
          </w:p>
        </w:tc>
        <w:tc>
          <w:tcPr>
            <w:tcW w:w="614" w:type="dxa"/>
            <w:tcBorders>
              <w:top w:val="nil"/>
              <w:left w:val="nil"/>
              <w:bottom w:val="single" w:sz="4" w:space="0" w:color="000000"/>
              <w:right w:val="nil"/>
            </w:tcBorders>
            <w:shd w:val="clear" w:color="auto" w:fill="auto"/>
            <w:noWrap/>
            <w:vAlign w:val="center"/>
            <w:hideMark/>
          </w:tcPr>
          <w:p w14:paraId="35DC0D7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5FCFB9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763</w:t>
            </w:r>
          </w:p>
        </w:tc>
        <w:tc>
          <w:tcPr>
            <w:tcW w:w="1241" w:type="dxa"/>
            <w:tcBorders>
              <w:top w:val="nil"/>
              <w:left w:val="nil"/>
              <w:bottom w:val="single" w:sz="4" w:space="0" w:color="auto"/>
              <w:right w:val="single" w:sz="4" w:space="0" w:color="auto"/>
            </w:tcBorders>
            <w:shd w:val="clear" w:color="auto" w:fill="auto"/>
            <w:noWrap/>
            <w:vAlign w:val="bottom"/>
            <w:hideMark/>
          </w:tcPr>
          <w:p w14:paraId="654C077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452ECB1"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49EAE58" w14:textId="77777777" w:rsidR="003F63D7" w:rsidRPr="003F63D7" w:rsidRDefault="003F63D7" w:rsidP="003F63D7">
            <w:pPr>
              <w:spacing w:after="0" w:line="240" w:lineRule="auto"/>
              <w:jc w:val="both"/>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Непрограммное направление расходов</w:t>
            </w:r>
          </w:p>
        </w:tc>
        <w:tc>
          <w:tcPr>
            <w:tcW w:w="1178" w:type="dxa"/>
            <w:tcBorders>
              <w:top w:val="nil"/>
              <w:left w:val="nil"/>
              <w:bottom w:val="nil"/>
              <w:right w:val="nil"/>
            </w:tcBorders>
            <w:shd w:val="clear" w:color="auto" w:fill="auto"/>
            <w:noWrap/>
            <w:vAlign w:val="center"/>
            <w:hideMark/>
          </w:tcPr>
          <w:p w14:paraId="06935517"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990 00 00000</w:t>
            </w:r>
          </w:p>
        </w:tc>
        <w:tc>
          <w:tcPr>
            <w:tcW w:w="614" w:type="dxa"/>
            <w:tcBorders>
              <w:top w:val="nil"/>
              <w:left w:val="single" w:sz="4" w:space="0" w:color="000000"/>
              <w:bottom w:val="nil"/>
              <w:right w:val="nil"/>
            </w:tcBorders>
            <w:shd w:val="clear" w:color="auto" w:fill="auto"/>
            <w:noWrap/>
            <w:vAlign w:val="center"/>
            <w:hideMark/>
          </w:tcPr>
          <w:p w14:paraId="5D34153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321ED23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24956</w:t>
            </w:r>
          </w:p>
        </w:tc>
        <w:tc>
          <w:tcPr>
            <w:tcW w:w="1241" w:type="dxa"/>
            <w:tcBorders>
              <w:top w:val="nil"/>
              <w:left w:val="nil"/>
              <w:bottom w:val="single" w:sz="4" w:space="0" w:color="auto"/>
              <w:right w:val="single" w:sz="4" w:space="0" w:color="auto"/>
            </w:tcBorders>
            <w:shd w:val="clear" w:color="auto" w:fill="auto"/>
            <w:noWrap/>
            <w:vAlign w:val="center"/>
            <w:hideMark/>
          </w:tcPr>
          <w:p w14:paraId="6373961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2636</w:t>
            </w:r>
          </w:p>
        </w:tc>
      </w:tr>
      <w:tr w:rsidR="003F63D7" w:rsidRPr="003F63D7" w14:paraId="51547DF5" w14:textId="77777777" w:rsidTr="00984C00">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5C4F1C70" w14:textId="77777777" w:rsidR="003F63D7" w:rsidRPr="003F63D7" w:rsidRDefault="003F63D7" w:rsidP="003F63D7">
            <w:pPr>
              <w:spacing w:after="0" w:line="240" w:lineRule="auto"/>
              <w:jc w:val="both"/>
              <w:rPr>
                <w:rFonts w:ascii="Times New Roman" w:eastAsia="Times New Roman" w:hAnsi="Times New Roman" w:cs="Times New Roman"/>
                <w:b/>
                <w:bCs/>
                <w:i/>
                <w:iCs/>
                <w:sz w:val="16"/>
                <w:szCs w:val="16"/>
                <w:lang w:eastAsia="ru-RU"/>
              </w:rPr>
            </w:pPr>
            <w:r w:rsidRPr="003F63D7">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78" w:type="dxa"/>
            <w:tcBorders>
              <w:top w:val="single" w:sz="4" w:space="0" w:color="000000"/>
              <w:left w:val="nil"/>
              <w:bottom w:val="nil"/>
              <w:right w:val="nil"/>
            </w:tcBorders>
            <w:shd w:val="clear" w:color="auto" w:fill="auto"/>
            <w:noWrap/>
            <w:vAlign w:val="center"/>
            <w:hideMark/>
          </w:tcPr>
          <w:p w14:paraId="6202E23B"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991 00 00000</w:t>
            </w:r>
          </w:p>
        </w:tc>
        <w:tc>
          <w:tcPr>
            <w:tcW w:w="614" w:type="dxa"/>
            <w:tcBorders>
              <w:top w:val="single" w:sz="4" w:space="0" w:color="000000"/>
              <w:left w:val="single" w:sz="4" w:space="0" w:color="000000"/>
              <w:bottom w:val="nil"/>
              <w:right w:val="nil"/>
            </w:tcBorders>
            <w:shd w:val="clear" w:color="auto" w:fill="auto"/>
            <w:noWrap/>
            <w:vAlign w:val="center"/>
            <w:hideMark/>
          </w:tcPr>
          <w:p w14:paraId="23ADE0B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6092291D"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11196</w:t>
            </w:r>
          </w:p>
        </w:tc>
        <w:tc>
          <w:tcPr>
            <w:tcW w:w="1241" w:type="dxa"/>
            <w:tcBorders>
              <w:top w:val="nil"/>
              <w:left w:val="nil"/>
              <w:bottom w:val="single" w:sz="4" w:space="0" w:color="auto"/>
              <w:right w:val="single" w:sz="4" w:space="0" w:color="auto"/>
            </w:tcBorders>
            <w:shd w:val="clear" w:color="auto" w:fill="auto"/>
            <w:noWrap/>
            <w:vAlign w:val="center"/>
            <w:hideMark/>
          </w:tcPr>
          <w:p w14:paraId="6240219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r>
      <w:tr w:rsidR="003F63D7" w:rsidRPr="003F63D7" w14:paraId="20BC95D3" w14:textId="77777777" w:rsidTr="00984C00">
        <w:trPr>
          <w:gridAfter w:val="1"/>
          <w:wAfter w:w="55" w:type="dxa"/>
          <w:trHeight w:val="70"/>
        </w:trPr>
        <w:tc>
          <w:tcPr>
            <w:tcW w:w="7088" w:type="dxa"/>
            <w:tcBorders>
              <w:top w:val="nil"/>
              <w:left w:val="single" w:sz="4" w:space="0" w:color="000000"/>
              <w:bottom w:val="single" w:sz="4" w:space="0" w:color="000000"/>
              <w:right w:val="nil"/>
            </w:tcBorders>
            <w:shd w:val="clear" w:color="auto" w:fill="auto"/>
            <w:vAlign w:val="center"/>
            <w:hideMark/>
          </w:tcPr>
          <w:p w14:paraId="31710861"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78" w:type="dxa"/>
            <w:tcBorders>
              <w:top w:val="single" w:sz="4" w:space="0" w:color="000000"/>
              <w:left w:val="single" w:sz="4" w:space="0" w:color="000000"/>
              <w:bottom w:val="nil"/>
              <w:right w:val="nil"/>
            </w:tcBorders>
            <w:shd w:val="clear" w:color="auto" w:fill="auto"/>
            <w:noWrap/>
            <w:vAlign w:val="center"/>
            <w:hideMark/>
          </w:tcPr>
          <w:p w14:paraId="585B4C0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991 00 11000</w:t>
            </w:r>
          </w:p>
        </w:tc>
        <w:tc>
          <w:tcPr>
            <w:tcW w:w="614" w:type="dxa"/>
            <w:tcBorders>
              <w:top w:val="single" w:sz="4" w:space="0" w:color="000000"/>
              <w:left w:val="single" w:sz="4" w:space="0" w:color="000000"/>
              <w:bottom w:val="single" w:sz="4" w:space="0" w:color="000000"/>
              <w:right w:val="nil"/>
            </w:tcBorders>
            <w:shd w:val="clear" w:color="auto" w:fill="auto"/>
            <w:noWrap/>
            <w:vAlign w:val="center"/>
            <w:hideMark/>
          </w:tcPr>
          <w:p w14:paraId="41816E42"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1D6FA42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10449</w:t>
            </w:r>
          </w:p>
        </w:tc>
        <w:tc>
          <w:tcPr>
            <w:tcW w:w="1241" w:type="dxa"/>
            <w:tcBorders>
              <w:top w:val="nil"/>
              <w:left w:val="nil"/>
              <w:bottom w:val="single" w:sz="4" w:space="0" w:color="auto"/>
              <w:right w:val="single" w:sz="4" w:space="0" w:color="auto"/>
            </w:tcBorders>
            <w:shd w:val="clear" w:color="auto" w:fill="auto"/>
            <w:noWrap/>
            <w:vAlign w:val="bottom"/>
            <w:hideMark/>
          </w:tcPr>
          <w:p w14:paraId="5EF965A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66D3787" w14:textId="77777777" w:rsidTr="00984C00">
        <w:trPr>
          <w:gridAfter w:val="1"/>
          <w:wAfter w:w="55" w:type="dxa"/>
          <w:trHeight w:val="70"/>
        </w:trPr>
        <w:tc>
          <w:tcPr>
            <w:tcW w:w="7088" w:type="dxa"/>
            <w:tcBorders>
              <w:top w:val="nil"/>
              <w:left w:val="single" w:sz="4" w:space="0" w:color="000000"/>
              <w:bottom w:val="single" w:sz="4" w:space="0" w:color="000000"/>
              <w:right w:val="nil"/>
            </w:tcBorders>
            <w:shd w:val="clear" w:color="auto" w:fill="auto"/>
            <w:vAlign w:val="center"/>
            <w:hideMark/>
          </w:tcPr>
          <w:p w14:paraId="7DCC8C4D"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78" w:type="dxa"/>
            <w:tcBorders>
              <w:top w:val="single" w:sz="4" w:space="0" w:color="000000"/>
              <w:left w:val="single" w:sz="4" w:space="0" w:color="000000"/>
              <w:bottom w:val="nil"/>
              <w:right w:val="nil"/>
            </w:tcBorders>
            <w:shd w:val="clear" w:color="auto" w:fill="auto"/>
            <w:noWrap/>
            <w:vAlign w:val="center"/>
            <w:hideMark/>
          </w:tcPr>
          <w:p w14:paraId="2B2F5F3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991 00 11010</w:t>
            </w:r>
          </w:p>
        </w:tc>
        <w:tc>
          <w:tcPr>
            <w:tcW w:w="614" w:type="dxa"/>
            <w:tcBorders>
              <w:top w:val="nil"/>
              <w:left w:val="single" w:sz="4" w:space="0" w:color="000000"/>
              <w:bottom w:val="single" w:sz="4" w:space="0" w:color="000000"/>
              <w:right w:val="nil"/>
            </w:tcBorders>
            <w:shd w:val="clear" w:color="auto" w:fill="auto"/>
            <w:noWrap/>
            <w:vAlign w:val="center"/>
            <w:hideMark/>
          </w:tcPr>
          <w:p w14:paraId="53644A32"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497F471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32D8136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0D944AC" w14:textId="77777777" w:rsidTr="00984C00">
        <w:trPr>
          <w:gridAfter w:val="1"/>
          <w:wAfter w:w="55" w:type="dxa"/>
          <w:trHeight w:val="70"/>
        </w:trPr>
        <w:tc>
          <w:tcPr>
            <w:tcW w:w="7088" w:type="dxa"/>
            <w:tcBorders>
              <w:top w:val="nil"/>
              <w:left w:val="single" w:sz="4" w:space="0" w:color="000000"/>
              <w:bottom w:val="single" w:sz="4" w:space="0" w:color="000000"/>
              <w:right w:val="nil"/>
            </w:tcBorders>
            <w:shd w:val="clear" w:color="auto" w:fill="auto"/>
            <w:vAlign w:val="center"/>
            <w:hideMark/>
          </w:tcPr>
          <w:p w14:paraId="46F7F91B"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8" w:type="dxa"/>
            <w:tcBorders>
              <w:top w:val="single" w:sz="4" w:space="0" w:color="000000"/>
              <w:left w:val="single" w:sz="4" w:space="0" w:color="000000"/>
              <w:bottom w:val="nil"/>
              <w:right w:val="nil"/>
            </w:tcBorders>
            <w:shd w:val="clear" w:color="auto" w:fill="auto"/>
            <w:noWrap/>
            <w:vAlign w:val="center"/>
            <w:hideMark/>
          </w:tcPr>
          <w:p w14:paraId="321C4A1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991 00 11010</w:t>
            </w:r>
          </w:p>
        </w:tc>
        <w:tc>
          <w:tcPr>
            <w:tcW w:w="614" w:type="dxa"/>
            <w:tcBorders>
              <w:top w:val="nil"/>
              <w:left w:val="single" w:sz="4" w:space="0" w:color="000000"/>
              <w:bottom w:val="single" w:sz="4" w:space="0" w:color="000000"/>
              <w:right w:val="nil"/>
            </w:tcBorders>
            <w:shd w:val="clear" w:color="auto" w:fill="auto"/>
            <w:noWrap/>
            <w:vAlign w:val="center"/>
            <w:hideMark/>
          </w:tcPr>
          <w:p w14:paraId="0253209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4A14DD5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1408</w:t>
            </w:r>
          </w:p>
        </w:tc>
        <w:tc>
          <w:tcPr>
            <w:tcW w:w="1241" w:type="dxa"/>
            <w:tcBorders>
              <w:top w:val="nil"/>
              <w:left w:val="nil"/>
              <w:bottom w:val="single" w:sz="4" w:space="0" w:color="auto"/>
              <w:right w:val="single" w:sz="4" w:space="0" w:color="auto"/>
            </w:tcBorders>
            <w:shd w:val="clear" w:color="auto" w:fill="auto"/>
            <w:noWrap/>
            <w:vAlign w:val="bottom"/>
            <w:hideMark/>
          </w:tcPr>
          <w:p w14:paraId="1D7D740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FFB77C3" w14:textId="77777777" w:rsidTr="000E2CA8">
        <w:trPr>
          <w:gridAfter w:val="1"/>
          <w:wAfter w:w="55" w:type="dxa"/>
          <w:trHeight w:val="70"/>
        </w:trPr>
        <w:tc>
          <w:tcPr>
            <w:tcW w:w="7088" w:type="dxa"/>
            <w:tcBorders>
              <w:top w:val="nil"/>
              <w:left w:val="single" w:sz="4" w:space="0" w:color="000000"/>
              <w:bottom w:val="single" w:sz="4" w:space="0" w:color="000000"/>
              <w:right w:val="nil"/>
            </w:tcBorders>
            <w:shd w:val="clear" w:color="auto" w:fill="auto"/>
            <w:vAlign w:val="center"/>
            <w:hideMark/>
          </w:tcPr>
          <w:p w14:paraId="5A2C7EA8"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803DCC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991 00 11020</w:t>
            </w:r>
          </w:p>
        </w:tc>
        <w:tc>
          <w:tcPr>
            <w:tcW w:w="614" w:type="dxa"/>
            <w:tcBorders>
              <w:top w:val="nil"/>
              <w:left w:val="nil"/>
              <w:bottom w:val="single" w:sz="4" w:space="0" w:color="000000"/>
              <w:right w:val="nil"/>
            </w:tcBorders>
            <w:shd w:val="clear" w:color="auto" w:fill="auto"/>
            <w:noWrap/>
            <w:vAlign w:val="center"/>
            <w:hideMark/>
          </w:tcPr>
          <w:p w14:paraId="4738BD44"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66C1BBE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9041</w:t>
            </w:r>
          </w:p>
        </w:tc>
        <w:tc>
          <w:tcPr>
            <w:tcW w:w="1241" w:type="dxa"/>
            <w:tcBorders>
              <w:top w:val="nil"/>
              <w:left w:val="nil"/>
              <w:bottom w:val="single" w:sz="4" w:space="0" w:color="auto"/>
              <w:right w:val="single" w:sz="4" w:space="0" w:color="auto"/>
            </w:tcBorders>
            <w:shd w:val="clear" w:color="auto" w:fill="auto"/>
            <w:noWrap/>
            <w:vAlign w:val="bottom"/>
            <w:hideMark/>
          </w:tcPr>
          <w:p w14:paraId="31539EA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6518032" w14:textId="77777777" w:rsidTr="000E2CA8">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D2E6C07"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78" w:type="dxa"/>
            <w:tcBorders>
              <w:top w:val="nil"/>
              <w:left w:val="nil"/>
              <w:bottom w:val="single" w:sz="4" w:space="0" w:color="000000"/>
              <w:right w:val="single" w:sz="4" w:space="0" w:color="000000"/>
            </w:tcBorders>
            <w:shd w:val="clear" w:color="auto" w:fill="auto"/>
            <w:noWrap/>
            <w:vAlign w:val="center"/>
            <w:hideMark/>
          </w:tcPr>
          <w:p w14:paraId="18F3098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991 00 11020</w:t>
            </w:r>
          </w:p>
        </w:tc>
        <w:tc>
          <w:tcPr>
            <w:tcW w:w="614" w:type="dxa"/>
            <w:tcBorders>
              <w:top w:val="nil"/>
              <w:left w:val="nil"/>
              <w:bottom w:val="single" w:sz="4" w:space="0" w:color="000000"/>
              <w:right w:val="nil"/>
            </w:tcBorders>
            <w:shd w:val="clear" w:color="auto" w:fill="auto"/>
            <w:noWrap/>
            <w:vAlign w:val="center"/>
            <w:hideMark/>
          </w:tcPr>
          <w:p w14:paraId="3EC0863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120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7AE9921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7631</w:t>
            </w:r>
          </w:p>
        </w:tc>
        <w:tc>
          <w:tcPr>
            <w:tcW w:w="1241" w:type="dxa"/>
            <w:tcBorders>
              <w:top w:val="nil"/>
              <w:left w:val="nil"/>
              <w:bottom w:val="single" w:sz="4" w:space="0" w:color="auto"/>
              <w:right w:val="single" w:sz="4" w:space="0" w:color="auto"/>
            </w:tcBorders>
            <w:shd w:val="clear" w:color="auto" w:fill="auto"/>
            <w:noWrap/>
            <w:vAlign w:val="bottom"/>
            <w:hideMark/>
          </w:tcPr>
          <w:p w14:paraId="6D97743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A44A9CB" w14:textId="77777777" w:rsidTr="000E2CA8">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5FAFFCDE"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nil"/>
              <w:left w:val="nil"/>
              <w:bottom w:val="single" w:sz="4" w:space="0" w:color="000000"/>
              <w:right w:val="single" w:sz="4" w:space="0" w:color="000000"/>
            </w:tcBorders>
            <w:shd w:val="clear" w:color="auto" w:fill="auto"/>
            <w:noWrap/>
            <w:vAlign w:val="center"/>
            <w:hideMark/>
          </w:tcPr>
          <w:p w14:paraId="7D84B06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991 00 11020</w:t>
            </w:r>
          </w:p>
        </w:tc>
        <w:tc>
          <w:tcPr>
            <w:tcW w:w="614" w:type="dxa"/>
            <w:tcBorders>
              <w:top w:val="nil"/>
              <w:left w:val="nil"/>
              <w:bottom w:val="single" w:sz="4" w:space="0" w:color="000000"/>
              <w:right w:val="nil"/>
            </w:tcBorders>
            <w:shd w:val="clear" w:color="auto" w:fill="auto"/>
            <w:noWrap/>
            <w:vAlign w:val="center"/>
            <w:hideMark/>
          </w:tcPr>
          <w:p w14:paraId="667064D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0DA5F7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1369</w:t>
            </w:r>
          </w:p>
        </w:tc>
        <w:tc>
          <w:tcPr>
            <w:tcW w:w="1241" w:type="dxa"/>
            <w:tcBorders>
              <w:top w:val="nil"/>
              <w:left w:val="nil"/>
              <w:bottom w:val="single" w:sz="4" w:space="0" w:color="auto"/>
              <w:right w:val="single" w:sz="4" w:space="0" w:color="auto"/>
            </w:tcBorders>
            <w:shd w:val="clear" w:color="auto" w:fill="auto"/>
            <w:noWrap/>
            <w:vAlign w:val="bottom"/>
            <w:hideMark/>
          </w:tcPr>
          <w:p w14:paraId="548CD7E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64C435F" w14:textId="77777777" w:rsidTr="000E2CA8">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7329800"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Уплата налогов, сборов и иных платежей</w:t>
            </w:r>
          </w:p>
        </w:tc>
        <w:tc>
          <w:tcPr>
            <w:tcW w:w="1178" w:type="dxa"/>
            <w:tcBorders>
              <w:top w:val="nil"/>
              <w:left w:val="nil"/>
              <w:bottom w:val="single" w:sz="4" w:space="0" w:color="000000"/>
              <w:right w:val="single" w:sz="4" w:space="0" w:color="000000"/>
            </w:tcBorders>
            <w:shd w:val="clear" w:color="auto" w:fill="auto"/>
            <w:noWrap/>
            <w:vAlign w:val="center"/>
            <w:hideMark/>
          </w:tcPr>
          <w:p w14:paraId="6AFE2E3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991 00 11020</w:t>
            </w:r>
          </w:p>
        </w:tc>
        <w:tc>
          <w:tcPr>
            <w:tcW w:w="614" w:type="dxa"/>
            <w:tcBorders>
              <w:top w:val="nil"/>
              <w:left w:val="nil"/>
              <w:bottom w:val="single" w:sz="4" w:space="0" w:color="000000"/>
              <w:right w:val="nil"/>
            </w:tcBorders>
            <w:shd w:val="clear" w:color="auto" w:fill="auto"/>
            <w:noWrap/>
            <w:vAlign w:val="center"/>
            <w:hideMark/>
          </w:tcPr>
          <w:p w14:paraId="3440A5E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850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2F29CE1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41</w:t>
            </w:r>
          </w:p>
        </w:tc>
        <w:tc>
          <w:tcPr>
            <w:tcW w:w="1241" w:type="dxa"/>
            <w:tcBorders>
              <w:top w:val="nil"/>
              <w:left w:val="nil"/>
              <w:bottom w:val="single" w:sz="4" w:space="0" w:color="auto"/>
              <w:right w:val="single" w:sz="4" w:space="0" w:color="auto"/>
            </w:tcBorders>
            <w:shd w:val="clear" w:color="auto" w:fill="auto"/>
            <w:noWrap/>
            <w:vAlign w:val="bottom"/>
            <w:hideMark/>
          </w:tcPr>
          <w:p w14:paraId="71D2FD4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235A20B" w14:textId="77777777" w:rsidTr="000E2CA8">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76C1699A"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74FD2DD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991 00 78210</w:t>
            </w:r>
          </w:p>
        </w:tc>
        <w:tc>
          <w:tcPr>
            <w:tcW w:w="614" w:type="dxa"/>
            <w:tcBorders>
              <w:top w:val="nil"/>
              <w:left w:val="nil"/>
              <w:bottom w:val="single" w:sz="4" w:space="0" w:color="000000"/>
              <w:right w:val="nil"/>
            </w:tcBorders>
            <w:shd w:val="clear" w:color="auto" w:fill="auto"/>
            <w:noWrap/>
            <w:vAlign w:val="center"/>
            <w:hideMark/>
          </w:tcPr>
          <w:p w14:paraId="2FD42C0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79A9044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247</w:t>
            </w:r>
          </w:p>
        </w:tc>
        <w:tc>
          <w:tcPr>
            <w:tcW w:w="1241" w:type="dxa"/>
            <w:tcBorders>
              <w:top w:val="nil"/>
              <w:left w:val="nil"/>
              <w:bottom w:val="single" w:sz="4" w:space="0" w:color="auto"/>
              <w:right w:val="single" w:sz="4" w:space="0" w:color="auto"/>
            </w:tcBorders>
            <w:shd w:val="clear" w:color="auto" w:fill="auto"/>
            <w:noWrap/>
            <w:vAlign w:val="bottom"/>
            <w:hideMark/>
          </w:tcPr>
          <w:p w14:paraId="64169A9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0D803CE" w14:textId="77777777" w:rsidTr="000E2CA8">
        <w:trPr>
          <w:gridAfter w:val="1"/>
          <w:wAfter w:w="5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6E965E41"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000000"/>
              <w:right w:val="single" w:sz="4" w:space="0" w:color="000000"/>
            </w:tcBorders>
            <w:shd w:val="clear" w:color="auto" w:fill="auto"/>
            <w:noWrap/>
            <w:vAlign w:val="center"/>
            <w:hideMark/>
          </w:tcPr>
          <w:p w14:paraId="19AAD0C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991 00 78210</w:t>
            </w:r>
          </w:p>
        </w:tc>
        <w:tc>
          <w:tcPr>
            <w:tcW w:w="614" w:type="dxa"/>
            <w:tcBorders>
              <w:top w:val="nil"/>
              <w:left w:val="nil"/>
              <w:bottom w:val="single" w:sz="4" w:space="0" w:color="000000"/>
              <w:right w:val="nil"/>
            </w:tcBorders>
            <w:shd w:val="clear" w:color="auto" w:fill="auto"/>
            <w:noWrap/>
            <w:vAlign w:val="center"/>
            <w:hideMark/>
          </w:tcPr>
          <w:p w14:paraId="49187B8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4B47889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247</w:t>
            </w:r>
          </w:p>
        </w:tc>
        <w:tc>
          <w:tcPr>
            <w:tcW w:w="1241" w:type="dxa"/>
            <w:tcBorders>
              <w:top w:val="nil"/>
              <w:left w:val="nil"/>
              <w:bottom w:val="single" w:sz="4" w:space="0" w:color="auto"/>
              <w:right w:val="single" w:sz="4" w:space="0" w:color="auto"/>
            </w:tcBorders>
            <w:shd w:val="clear" w:color="auto" w:fill="auto"/>
            <w:noWrap/>
            <w:vAlign w:val="bottom"/>
            <w:hideMark/>
          </w:tcPr>
          <w:p w14:paraId="1250CD1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3FB9B7B" w14:textId="77777777" w:rsidTr="000E2CA8">
        <w:trPr>
          <w:gridAfter w:val="1"/>
          <w:wAfter w:w="5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3A16CEA0"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Расходование средств резервных фондов</w:t>
            </w:r>
          </w:p>
        </w:tc>
        <w:tc>
          <w:tcPr>
            <w:tcW w:w="1178" w:type="dxa"/>
            <w:tcBorders>
              <w:top w:val="nil"/>
              <w:left w:val="nil"/>
              <w:bottom w:val="nil"/>
              <w:right w:val="nil"/>
            </w:tcBorders>
            <w:shd w:val="clear" w:color="auto" w:fill="auto"/>
            <w:noWrap/>
            <w:vAlign w:val="center"/>
            <w:hideMark/>
          </w:tcPr>
          <w:p w14:paraId="1801B35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991 00 70000</w:t>
            </w:r>
          </w:p>
        </w:tc>
        <w:tc>
          <w:tcPr>
            <w:tcW w:w="614" w:type="dxa"/>
            <w:tcBorders>
              <w:top w:val="nil"/>
              <w:left w:val="single" w:sz="4" w:space="0" w:color="000000"/>
              <w:bottom w:val="single" w:sz="4" w:space="0" w:color="000000"/>
              <w:right w:val="nil"/>
            </w:tcBorders>
            <w:shd w:val="clear" w:color="auto" w:fill="auto"/>
            <w:noWrap/>
            <w:vAlign w:val="center"/>
            <w:hideMark/>
          </w:tcPr>
          <w:p w14:paraId="14498A3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64490F2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61D6AEC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6961EBE9" w14:textId="77777777" w:rsidTr="000E2CA8">
        <w:trPr>
          <w:gridAfter w:val="1"/>
          <w:wAfter w:w="55" w:type="dxa"/>
          <w:trHeight w:val="70"/>
        </w:trPr>
        <w:tc>
          <w:tcPr>
            <w:tcW w:w="7088" w:type="dxa"/>
            <w:tcBorders>
              <w:top w:val="single" w:sz="4" w:space="0" w:color="000000"/>
              <w:left w:val="single" w:sz="4" w:space="0" w:color="000000"/>
              <w:bottom w:val="nil"/>
              <w:right w:val="nil"/>
            </w:tcBorders>
            <w:shd w:val="clear" w:color="auto" w:fill="auto"/>
            <w:vAlign w:val="center"/>
            <w:hideMark/>
          </w:tcPr>
          <w:p w14:paraId="66885DFA"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Резервные фонды местной администрации</w:t>
            </w:r>
          </w:p>
        </w:tc>
        <w:tc>
          <w:tcPr>
            <w:tcW w:w="1178"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88A24A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991 00 79990</w:t>
            </w:r>
          </w:p>
        </w:tc>
        <w:tc>
          <w:tcPr>
            <w:tcW w:w="614" w:type="dxa"/>
            <w:tcBorders>
              <w:top w:val="nil"/>
              <w:left w:val="nil"/>
              <w:bottom w:val="nil"/>
              <w:right w:val="nil"/>
            </w:tcBorders>
            <w:shd w:val="clear" w:color="auto" w:fill="auto"/>
            <w:noWrap/>
            <w:vAlign w:val="center"/>
            <w:hideMark/>
          </w:tcPr>
          <w:p w14:paraId="06ADC70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3BA457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2C08D1B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FC0A1D0" w14:textId="77777777" w:rsidTr="000E2CA8">
        <w:trPr>
          <w:gridAfter w:val="1"/>
          <w:wAfter w:w="5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6CA43DB5"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Резервные средства</w:t>
            </w:r>
          </w:p>
        </w:tc>
        <w:tc>
          <w:tcPr>
            <w:tcW w:w="1178" w:type="dxa"/>
            <w:tcBorders>
              <w:top w:val="nil"/>
              <w:left w:val="nil"/>
              <w:bottom w:val="single" w:sz="4" w:space="0" w:color="000000"/>
              <w:right w:val="single" w:sz="4" w:space="0" w:color="000000"/>
            </w:tcBorders>
            <w:shd w:val="clear" w:color="auto" w:fill="auto"/>
            <w:noWrap/>
            <w:vAlign w:val="center"/>
            <w:hideMark/>
          </w:tcPr>
          <w:p w14:paraId="73E0307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991 00 79990</w:t>
            </w:r>
          </w:p>
        </w:tc>
        <w:tc>
          <w:tcPr>
            <w:tcW w:w="614" w:type="dxa"/>
            <w:tcBorders>
              <w:top w:val="single" w:sz="4" w:space="0" w:color="000000"/>
              <w:left w:val="nil"/>
              <w:bottom w:val="single" w:sz="4" w:space="0" w:color="000000"/>
              <w:right w:val="nil"/>
            </w:tcBorders>
            <w:shd w:val="clear" w:color="auto" w:fill="auto"/>
            <w:noWrap/>
            <w:vAlign w:val="center"/>
            <w:hideMark/>
          </w:tcPr>
          <w:p w14:paraId="7AAFBAF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870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42A4741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500</w:t>
            </w:r>
          </w:p>
        </w:tc>
        <w:tc>
          <w:tcPr>
            <w:tcW w:w="1241" w:type="dxa"/>
            <w:tcBorders>
              <w:top w:val="nil"/>
              <w:left w:val="nil"/>
              <w:bottom w:val="single" w:sz="4" w:space="0" w:color="auto"/>
              <w:right w:val="single" w:sz="4" w:space="0" w:color="auto"/>
            </w:tcBorders>
            <w:shd w:val="clear" w:color="auto" w:fill="auto"/>
            <w:noWrap/>
            <w:vAlign w:val="bottom"/>
            <w:hideMark/>
          </w:tcPr>
          <w:p w14:paraId="3A057E0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4D07F69" w14:textId="77777777" w:rsidTr="000E2CA8">
        <w:trPr>
          <w:gridAfter w:val="1"/>
          <w:wAfter w:w="55"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CAF83" w14:textId="77777777" w:rsidR="003F63D7" w:rsidRPr="003F63D7" w:rsidRDefault="003F63D7" w:rsidP="003F63D7">
            <w:pPr>
              <w:spacing w:after="0" w:line="240" w:lineRule="auto"/>
              <w:jc w:val="both"/>
              <w:rPr>
                <w:rFonts w:ascii="Times New Roman" w:eastAsia="Times New Roman" w:hAnsi="Times New Roman" w:cs="Times New Roman"/>
                <w:b/>
                <w:bCs/>
                <w:i/>
                <w:iCs/>
                <w:sz w:val="16"/>
                <w:szCs w:val="16"/>
                <w:lang w:eastAsia="ru-RU"/>
              </w:rPr>
            </w:pPr>
            <w:r w:rsidRPr="003F63D7">
              <w:rPr>
                <w:rFonts w:ascii="Times New Roman" w:eastAsia="Times New Roman" w:hAnsi="Times New Roman" w:cs="Times New Roman"/>
                <w:b/>
                <w:bCs/>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2DB5ED50"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990 00 00000</w:t>
            </w:r>
          </w:p>
        </w:tc>
        <w:tc>
          <w:tcPr>
            <w:tcW w:w="614" w:type="dxa"/>
            <w:tcBorders>
              <w:top w:val="nil"/>
              <w:left w:val="nil"/>
              <w:bottom w:val="single" w:sz="4" w:space="0" w:color="000000"/>
              <w:right w:val="nil"/>
            </w:tcBorders>
            <w:shd w:val="clear" w:color="auto" w:fill="auto"/>
            <w:noWrap/>
            <w:vAlign w:val="center"/>
            <w:hideMark/>
          </w:tcPr>
          <w:p w14:paraId="375DDCC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26EC4392"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50E8FA2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70A9F33D" w14:textId="77777777" w:rsidTr="000E2CA8">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1DB49432"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33A60CB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990 00 78210</w:t>
            </w:r>
          </w:p>
        </w:tc>
        <w:tc>
          <w:tcPr>
            <w:tcW w:w="614" w:type="dxa"/>
            <w:tcBorders>
              <w:top w:val="nil"/>
              <w:left w:val="nil"/>
              <w:bottom w:val="nil"/>
              <w:right w:val="nil"/>
            </w:tcBorders>
            <w:shd w:val="clear" w:color="auto" w:fill="auto"/>
            <w:noWrap/>
            <w:vAlign w:val="center"/>
            <w:hideMark/>
          </w:tcPr>
          <w:p w14:paraId="0442BE6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F8FE4F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1E4FA64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3CD54F83" w14:textId="77777777" w:rsidTr="000E2CA8">
        <w:trPr>
          <w:gridAfter w:val="1"/>
          <w:wAfter w:w="5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42E54D04"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межбюджетные трансферты</w:t>
            </w:r>
          </w:p>
        </w:tc>
        <w:tc>
          <w:tcPr>
            <w:tcW w:w="1178" w:type="dxa"/>
            <w:tcBorders>
              <w:top w:val="nil"/>
              <w:left w:val="nil"/>
              <w:bottom w:val="single" w:sz="4" w:space="0" w:color="auto"/>
              <w:right w:val="single" w:sz="4" w:space="0" w:color="auto"/>
            </w:tcBorders>
            <w:shd w:val="clear" w:color="auto" w:fill="auto"/>
            <w:noWrap/>
            <w:vAlign w:val="center"/>
            <w:hideMark/>
          </w:tcPr>
          <w:p w14:paraId="71C874F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990 00 78210</w:t>
            </w:r>
          </w:p>
        </w:tc>
        <w:tc>
          <w:tcPr>
            <w:tcW w:w="614" w:type="dxa"/>
            <w:tcBorders>
              <w:top w:val="single" w:sz="4" w:space="0" w:color="auto"/>
              <w:left w:val="nil"/>
              <w:bottom w:val="single" w:sz="4" w:space="0" w:color="auto"/>
              <w:right w:val="nil"/>
            </w:tcBorders>
            <w:shd w:val="clear" w:color="auto" w:fill="auto"/>
            <w:noWrap/>
            <w:vAlign w:val="center"/>
            <w:hideMark/>
          </w:tcPr>
          <w:p w14:paraId="323CBBE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540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F01EE3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320</w:t>
            </w:r>
          </w:p>
        </w:tc>
        <w:tc>
          <w:tcPr>
            <w:tcW w:w="1241" w:type="dxa"/>
            <w:tcBorders>
              <w:top w:val="nil"/>
              <w:left w:val="nil"/>
              <w:bottom w:val="single" w:sz="4" w:space="0" w:color="auto"/>
              <w:right w:val="single" w:sz="4" w:space="0" w:color="auto"/>
            </w:tcBorders>
            <w:shd w:val="clear" w:color="auto" w:fill="auto"/>
            <w:noWrap/>
            <w:vAlign w:val="bottom"/>
            <w:hideMark/>
          </w:tcPr>
          <w:p w14:paraId="681D085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00B5DAB1" w14:textId="77777777" w:rsidTr="000E2CA8">
        <w:trPr>
          <w:gridAfter w:val="1"/>
          <w:wAfter w:w="55" w:type="dxa"/>
          <w:trHeight w:val="70"/>
        </w:trPr>
        <w:tc>
          <w:tcPr>
            <w:tcW w:w="708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E583BFD" w14:textId="77777777" w:rsidR="003F63D7" w:rsidRPr="003F63D7" w:rsidRDefault="003F63D7" w:rsidP="003F63D7">
            <w:pPr>
              <w:spacing w:after="0" w:line="240" w:lineRule="auto"/>
              <w:jc w:val="both"/>
              <w:rPr>
                <w:rFonts w:ascii="Times New Roman" w:eastAsia="Times New Roman" w:hAnsi="Times New Roman" w:cs="Times New Roman"/>
                <w:b/>
                <w:bCs/>
                <w:i/>
                <w:iCs/>
                <w:sz w:val="16"/>
                <w:szCs w:val="16"/>
                <w:lang w:eastAsia="ru-RU"/>
              </w:rPr>
            </w:pPr>
            <w:r w:rsidRPr="003F63D7">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78" w:type="dxa"/>
            <w:tcBorders>
              <w:top w:val="nil"/>
              <w:left w:val="nil"/>
              <w:bottom w:val="single" w:sz="4" w:space="0" w:color="000000"/>
              <w:right w:val="single" w:sz="4" w:space="0" w:color="000000"/>
            </w:tcBorders>
            <w:shd w:val="clear" w:color="auto" w:fill="auto"/>
            <w:noWrap/>
            <w:vAlign w:val="center"/>
            <w:hideMark/>
          </w:tcPr>
          <w:p w14:paraId="7A024C3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994 00 00000</w:t>
            </w:r>
          </w:p>
        </w:tc>
        <w:tc>
          <w:tcPr>
            <w:tcW w:w="614" w:type="dxa"/>
            <w:tcBorders>
              <w:top w:val="nil"/>
              <w:left w:val="nil"/>
              <w:bottom w:val="single" w:sz="4" w:space="0" w:color="000000"/>
              <w:right w:val="nil"/>
            </w:tcBorders>
            <w:shd w:val="clear" w:color="auto" w:fill="auto"/>
            <w:noWrap/>
            <w:vAlign w:val="center"/>
            <w:hideMark/>
          </w:tcPr>
          <w:p w14:paraId="45331573"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53CAC89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3440</w:t>
            </w:r>
          </w:p>
        </w:tc>
        <w:tc>
          <w:tcPr>
            <w:tcW w:w="1241" w:type="dxa"/>
            <w:tcBorders>
              <w:top w:val="nil"/>
              <w:left w:val="nil"/>
              <w:bottom w:val="single" w:sz="4" w:space="0" w:color="auto"/>
              <w:right w:val="single" w:sz="4" w:space="0" w:color="auto"/>
            </w:tcBorders>
            <w:shd w:val="clear" w:color="auto" w:fill="auto"/>
            <w:noWrap/>
            <w:vAlign w:val="center"/>
            <w:hideMark/>
          </w:tcPr>
          <w:p w14:paraId="257E7E09"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2636</w:t>
            </w:r>
          </w:p>
        </w:tc>
      </w:tr>
      <w:tr w:rsidR="003F63D7" w:rsidRPr="003F63D7" w14:paraId="19440C0A" w14:textId="77777777" w:rsidTr="000E2CA8">
        <w:trPr>
          <w:gridAfter w:val="1"/>
          <w:wAfter w:w="55" w:type="dxa"/>
          <w:trHeight w:val="70"/>
        </w:trPr>
        <w:tc>
          <w:tcPr>
            <w:tcW w:w="7088" w:type="dxa"/>
            <w:tcBorders>
              <w:top w:val="nil"/>
              <w:left w:val="single" w:sz="4" w:space="0" w:color="000000"/>
              <w:bottom w:val="nil"/>
              <w:right w:val="single" w:sz="4" w:space="0" w:color="000000"/>
            </w:tcBorders>
            <w:shd w:val="clear" w:color="auto" w:fill="auto"/>
            <w:vAlign w:val="center"/>
            <w:hideMark/>
          </w:tcPr>
          <w:p w14:paraId="5B936D59"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78" w:type="dxa"/>
            <w:tcBorders>
              <w:top w:val="nil"/>
              <w:left w:val="nil"/>
              <w:bottom w:val="nil"/>
              <w:right w:val="nil"/>
            </w:tcBorders>
            <w:shd w:val="clear" w:color="auto" w:fill="auto"/>
            <w:noWrap/>
            <w:vAlign w:val="center"/>
            <w:hideMark/>
          </w:tcPr>
          <w:p w14:paraId="41D6E04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994 00 60310</w:t>
            </w:r>
          </w:p>
        </w:tc>
        <w:tc>
          <w:tcPr>
            <w:tcW w:w="614" w:type="dxa"/>
            <w:tcBorders>
              <w:top w:val="nil"/>
              <w:left w:val="single" w:sz="4" w:space="0" w:color="000000"/>
              <w:bottom w:val="single" w:sz="4" w:space="0" w:color="000000"/>
              <w:right w:val="nil"/>
            </w:tcBorders>
            <w:shd w:val="clear" w:color="auto" w:fill="auto"/>
            <w:noWrap/>
            <w:vAlign w:val="center"/>
            <w:hideMark/>
          </w:tcPr>
          <w:p w14:paraId="6B65D24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3C412EF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2BB3515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5314365C" w14:textId="77777777" w:rsidTr="000E2CA8">
        <w:trPr>
          <w:gridAfter w:val="1"/>
          <w:wAfter w:w="55" w:type="dxa"/>
          <w:trHeight w:val="70"/>
        </w:trPr>
        <w:tc>
          <w:tcPr>
            <w:tcW w:w="7088" w:type="dxa"/>
            <w:tcBorders>
              <w:top w:val="single" w:sz="4" w:space="0" w:color="000000"/>
              <w:left w:val="single" w:sz="4" w:space="0" w:color="000000"/>
              <w:bottom w:val="nil"/>
              <w:right w:val="single" w:sz="4" w:space="0" w:color="000000"/>
            </w:tcBorders>
            <w:shd w:val="clear" w:color="auto" w:fill="auto"/>
            <w:vAlign w:val="center"/>
            <w:hideMark/>
          </w:tcPr>
          <w:p w14:paraId="628E8D29"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3F63D7">
              <w:rPr>
                <w:rFonts w:ascii="Times New Roman" w:eastAsia="Times New Roman" w:hAnsi="Times New Roman" w:cs="Times New Roman"/>
                <w:sz w:val="16"/>
                <w:szCs w:val="16"/>
                <w:lang w:eastAsia="ru-RU"/>
              </w:rPr>
              <w:t>физическми</w:t>
            </w:r>
            <w:proofErr w:type="spellEnd"/>
            <w:r w:rsidRPr="003F63D7">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3F63D7">
              <w:rPr>
                <w:rFonts w:ascii="Times New Roman" w:eastAsia="Times New Roman" w:hAnsi="Times New Roman" w:cs="Times New Roman"/>
                <w:sz w:val="16"/>
                <w:szCs w:val="16"/>
                <w:lang w:eastAsia="ru-RU"/>
              </w:rPr>
              <w:t>работ.ю</w:t>
            </w:r>
            <w:proofErr w:type="spellEnd"/>
            <w:proofErr w:type="gramEnd"/>
            <w:r w:rsidRPr="003F63D7">
              <w:rPr>
                <w:rFonts w:ascii="Times New Roman" w:eastAsia="Times New Roman" w:hAnsi="Times New Roman" w:cs="Times New Roman"/>
                <w:sz w:val="16"/>
                <w:szCs w:val="16"/>
                <w:lang w:eastAsia="ru-RU"/>
              </w:rPr>
              <w:t xml:space="preserve"> услуг</w:t>
            </w:r>
          </w:p>
        </w:tc>
        <w:tc>
          <w:tcPr>
            <w:tcW w:w="1178" w:type="dxa"/>
            <w:tcBorders>
              <w:top w:val="single" w:sz="4" w:space="0" w:color="000000"/>
              <w:left w:val="nil"/>
              <w:bottom w:val="nil"/>
              <w:right w:val="nil"/>
            </w:tcBorders>
            <w:shd w:val="clear" w:color="auto" w:fill="auto"/>
            <w:noWrap/>
            <w:vAlign w:val="center"/>
            <w:hideMark/>
          </w:tcPr>
          <w:p w14:paraId="11CA3A3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994 00 60310</w:t>
            </w:r>
          </w:p>
        </w:tc>
        <w:tc>
          <w:tcPr>
            <w:tcW w:w="614" w:type="dxa"/>
            <w:tcBorders>
              <w:top w:val="nil"/>
              <w:left w:val="single" w:sz="4" w:space="0" w:color="000000"/>
              <w:bottom w:val="nil"/>
              <w:right w:val="nil"/>
            </w:tcBorders>
            <w:shd w:val="clear" w:color="auto" w:fill="auto"/>
            <w:noWrap/>
            <w:vAlign w:val="center"/>
            <w:hideMark/>
          </w:tcPr>
          <w:p w14:paraId="1627D4B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810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1117C1E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30</w:t>
            </w:r>
          </w:p>
        </w:tc>
        <w:tc>
          <w:tcPr>
            <w:tcW w:w="1241" w:type="dxa"/>
            <w:tcBorders>
              <w:top w:val="nil"/>
              <w:left w:val="nil"/>
              <w:bottom w:val="single" w:sz="4" w:space="0" w:color="auto"/>
              <w:right w:val="single" w:sz="4" w:space="0" w:color="auto"/>
            </w:tcBorders>
            <w:shd w:val="clear" w:color="auto" w:fill="auto"/>
            <w:noWrap/>
            <w:vAlign w:val="bottom"/>
            <w:hideMark/>
          </w:tcPr>
          <w:p w14:paraId="577588F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24BA1427" w14:textId="77777777" w:rsidTr="000E2CA8">
        <w:trPr>
          <w:gridAfter w:val="1"/>
          <w:wAfter w:w="55" w:type="dxa"/>
          <w:trHeight w:val="70"/>
        </w:trPr>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49763DF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proofErr w:type="gramStart"/>
            <w:r w:rsidRPr="003F63D7">
              <w:rPr>
                <w:rFonts w:ascii="Times New Roman" w:eastAsia="Times New Roman" w:hAnsi="Times New Roman" w:cs="Times New Roman"/>
                <w:sz w:val="16"/>
                <w:szCs w:val="16"/>
                <w:lang w:eastAsia="ru-RU"/>
              </w:rPr>
              <w:t>Непрограммное  направление</w:t>
            </w:r>
            <w:proofErr w:type="gramEnd"/>
            <w:r w:rsidRPr="003F63D7">
              <w:rPr>
                <w:rFonts w:ascii="Times New Roman" w:eastAsia="Times New Roman" w:hAnsi="Times New Roman" w:cs="Times New Roman"/>
                <w:sz w:val="16"/>
                <w:szCs w:val="16"/>
                <w:lang w:eastAsia="ru-RU"/>
              </w:rPr>
              <w:t xml:space="preserve"> расходов в сфере национальной экономике</w:t>
            </w:r>
          </w:p>
        </w:tc>
        <w:tc>
          <w:tcPr>
            <w:tcW w:w="1178" w:type="dxa"/>
            <w:tcBorders>
              <w:top w:val="single" w:sz="4" w:space="0" w:color="000000"/>
              <w:left w:val="nil"/>
              <w:bottom w:val="nil"/>
              <w:right w:val="single" w:sz="4" w:space="0" w:color="000000"/>
            </w:tcBorders>
            <w:shd w:val="clear" w:color="auto" w:fill="auto"/>
            <w:noWrap/>
            <w:vAlign w:val="center"/>
            <w:hideMark/>
          </w:tcPr>
          <w:p w14:paraId="5833FEB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994 00 00000</w:t>
            </w:r>
          </w:p>
        </w:tc>
        <w:tc>
          <w:tcPr>
            <w:tcW w:w="614" w:type="dxa"/>
            <w:tcBorders>
              <w:top w:val="single" w:sz="4" w:space="0" w:color="000000"/>
              <w:left w:val="nil"/>
              <w:bottom w:val="single" w:sz="4" w:space="0" w:color="000000"/>
              <w:right w:val="nil"/>
            </w:tcBorders>
            <w:shd w:val="clear" w:color="auto" w:fill="auto"/>
            <w:noWrap/>
            <w:vAlign w:val="center"/>
            <w:hideMark/>
          </w:tcPr>
          <w:p w14:paraId="5DBF0E4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059410FE"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center"/>
            <w:hideMark/>
          </w:tcPr>
          <w:p w14:paraId="1C5C872A"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2636</w:t>
            </w:r>
          </w:p>
        </w:tc>
      </w:tr>
      <w:tr w:rsidR="003F63D7" w:rsidRPr="003F63D7" w14:paraId="1CD71114" w14:textId="77777777" w:rsidTr="000E2CA8">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11A3D0F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Расходы на подготовку изменений в генеральный план, </w:t>
            </w:r>
            <w:proofErr w:type="spellStart"/>
            <w:r w:rsidRPr="003F63D7">
              <w:rPr>
                <w:rFonts w:ascii="Times New Roman" w:eastAsia="Times New Roman" w:hAnsi="Times New Roman" w:cs="Times New Roman"/>
                <w:sz w:val="16"/>
                <w:szCs w:val="16"/>
                <w:lang w:eastAsia="ru-RU"/>
              </w:rPr>
              <w:t>софинансирование</w:t>
            </w:r>
            <w:proofErr w:type="spellEnd"/>
            <w:r w:rsidRPr="003F63D7">
              <w:rPr>
                <w:rFonts w:ascii="Times New Roman" w:eastAsia="Times New Roman" w:hAnsi="Times New Roman" w:cs="Times New Roman"/>
                <w:sz w:val="16"/>
                <w:szCs w:val="16"/>
                <w:lang w:eastAsia="ru-RU"/>
              </w:rPr>
              <w:t xml:space="preserve"> мероприятия</w:t>
            </w:r>
          </w:p>
        </w:tc>
        <w:tc>
          <w:tcPr>
            <w:tcW w:w="1178" w:type="dxa"/>
            <w:tcBorders>
              <w:top w:val="single" w:sz="4" w:space="0" w:color="000000"/>
              <w:left w:val="nil"/>
              <w:bottom w:val="nil"/>
              <w:right w:val="single" w:sz="4" w:space="0" w:color="000000"/>
            </w:tcBorders>
            <w:shd w:val="clear" w:color="auto" w:fill="auto"/>
            <w:noWrap/>
            <w:vAlign w:val="center"/>
            <w:hideMark/>
          </w:tcPr>
          <w:p w14:paraId="54957C4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S3650</w:t>
            </w:r>
          </w:p>
        </w:tc>
        <w:tc>
          <w:tcPr>
            <w:tcW w:w="614" w:type="dxa"/>
            <w:tcBorders>
              <w:top w:val="nil"/>
              <w:left w:val="nil"/>
              <w:bottom w:val="single" w:sz="4" w:space="0" w:color="000000"/>
              <w:right w:val="nil"/>
            </w:tcBorders>
            <w:shd w:val="clear" w:color="auto" w:fill="auto"/>
            <w:noWrap/>
            <w:vAlign w:val="center"/>
            <w:hideMark/>
          </w:tcPr>
          <w:p w14:paraId="05CDD876"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44F5D57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center"/>
            <w:hideMark/>
          </w:tcPr>
          <w:p w14:paraId="260B5C0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2636</w:t>
            </w:r>
          </w:p>
        </w:tc>
      </w:tr>
      <w:tr w:rsidR="003F63D7" w:rsidRPr="003F63D7" w14:paraId="5C55F97E" w14:textId="77777777" w:rsidTr="000E2CA8">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hideMark/>
          </w:tcPr>
          <w:p w14:paraId="01B6E22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78" w:type="dxa"/>
            <w:tcBorders>
              <w:top w:val="single" w:sz="4" w:space="0" w:color="000000"/>
              <w:left w:val="nil"/>
              <w:bottom w:val="nil"/>
              <w:right w:val="single" w:sz="4" w:space="0" w:color="000000"/>
            </w:tcBorders>
            <w:shd w:val="clear" w:color="auto" w:fill="auto"/>
            <w:noWrap/>
            <w:vAlign w:val="center"/>
            <w:hideMark/>
          </w:tcPr>
          <w:p w14:paraId="600E498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994 00 S3650</w:t>
            </w:r>
          </w:p>
        </w:tc>
        <w:tc>
          <w:tcPr>
            <w:tcW w:w="614" w:type="dxa"/>
            <w:tcBorders>
              <w:top w:val="nil"/>
              <w:left w:val="nil"/>
              <w:bottom w:val="single" w:sz="4" w:space="0" w:color="000000"/>
              <w:right w:val="nil"/>
            </w:tcBorders>
            <w:shd w:val="clear" w:color="auto" w:fill="auto"/>
            <w:noWrap/>
            <w:vAlign w:val="center"/>
            <w:hideMark/>
          </w:tcPr>
          <w:p w14:paraId="1F28BB8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240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78B027C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3410</w:t>
            </w:r>
          </w:p>
        </w:tc>
        <w:tc>
          <w:tcPr>
            <w:tcW w:w="1241" w:type="dxa"/>
            <w:tcBorders>
              <w:top w:val="nil"/>
              <w:left w:val="nil"/>
              <w:bottom w:val="single" w:sz="4" w:space="0" w:color="auto"/>
              <w:right w:val="single" w:sz="4" w:space="0" w:color="auto"/>
            </w:tcBorders>
            <w:shd w:val="clear" w:color="auto" w:fill="auto"/>
            <w:noWrap/>
            <w:vAlign w:val="center"/>
            <w:hideMark/>
          </w:tcPr>
          <w:p w14:paraId="18F3CEE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2636</w:t>
            </w:r>
          </w:p>
        </w:tc>
      </w:tr>
      <w:tr w:rsidR="003F63D7" w:rsidRPr="003F63D7" w14:paraId="72EA8226" w14:textId="77777777" w:rsidTr="000E2CA8">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695134BB" w14:textId="77777777" w:rsidR="003F63D7" w:rsidRPr="003F63D7" w:rsidRDefault="003F63D7" w:rsidP="003F63D7">
            <w:pPr>
              <w:spacing w:after="0" w:line="240" w:lineRule="auto"/>
              <w:jc w:val="both"/>
              <w:rPr>
                <w:rFonts w:ascii="Times New Roman" w:eastAsia="Times New Roman" w:hAnsi="Times New Roman" w:cs="Times New Roman"/>
                <w:b/>
                <w:bCs/>
                <w:i/>
                <w:iCs/>
                <w:sz w:val="16"/>
                <w:szCs w:val="16"/>
                <w:lang w:eastAsia="ru-RU"/>
              </w:rPr>
            </w:pPr>
            <w:r w:rsidRPr="003F63D7">
              <w:rPr>
                <w:rFonts w:ascii="Times New Roman" w:eastAsia="Times New Roman" w:hAnsi="Times New Roman" w:cs="Times New Roman"/>
                <w:b/>
                <w:bCs/>
                <w:i/>
                <w:iCs/>
                <w:sz w:val="16"/>
                <w:szCs w:val="16"/>
                <w:lang w:eastAsia="ru-RU"/>
              </w:rPr>
              <w:t xml:space="preserve">Непрограммное направление расходов в сфере </w:t>
            </w:r>
            <w:proofErr w:type="spellStart"/>
            <w:r w:rsidRPr="003F63D7">
              <w:rPr>
                <w:rFonts w:ascii="Times New Roman" w:eastAsia="Times New Roman" w:hAnsi="Times New Roman" w:cs="Times New Roman"/>
                <w:b/>
                <w:bCs/>
                <w:i/>
                <w:iCs/>
                <w:sz w:val="16"/>
                <w:szCs w:val="16"/>
                <w:lang w:eastAsia="ru-RU"/>
              </w:rPr>
              <w:t>жилищно</w:t>
            </w:r>
            <w:proofErr w:type="spellEnd"/>
            <w:r w:rsidRPr="003F63D7">
              <w:rPr>
                <w:rFonts w:ascii="Times New Roman" w:eastAsia="Times New Roman" w:hAnsi="Times New Roman" w:cs="Times New Roman"/>
                <w:b/>
                <w:bCs/>
                <w:i/>
                <w:iCs/>
                <w:sz w:val="16"/>
                <w:szCs w:val="16"/>
                <w:lang w:eastAsia="ru-RU"/>
              </w:rPr>
              <w:t xml:space="preserve"> коммунального хозяйства</w:t>
            </w:r>
          </w:p>
        </w:tc>
        <w:tc>
          <w:tcPr>
            <w:tcW w:w="1178" w:type="dxa"/>
            <w:tcBorders>
              <w:top w:val="single" w:sz="4" w:space="0" w:color="auto"/>
              <w:left w:val="nil"/>
              <w:bottom w:val="single" w:sz="4" w:space="0" w:color="auto"/>
              <w:right w:val="single" w:sz="4" w:space="0" w:color="auto"/>
            </w:tcBorders>
            <w:shd w:val="clear" w:color="auto" w:fill="auto"/>
            <w:noWrap/>
            <w:vAlign w:val="center"/>
            <w:hideMark/>
          </w:tcPr>
          <w:p w14:paraId="6B60E197"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995 00 00000</w:t>
            </w:r>
          </w:p>
        </w:tc>
        <w:tc>
          <w:tcPr>
            <w:tcW w:w="614" w:type="dxa"/>
            <w:tcBorders>
              <w:top w:val="nil"/>
              <w:left w:val="nil"/>
              <w:bottom w:val="nil"/>
              <w:right w:val="nil"/>
            </w:tcBorders>
            <w:shd w:val="clear" w:color="auto" w:fill="auto"/>
            <w:noWrap/>
            <w:vAlign w:val="center"/>
            <w:hideMark/>
          </w:tcPr>
          <w:p w14:paraId="7EBB612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758A11D1"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4CDA6F3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4DF3054F" w14:textId="77777777" w:rsidTr="000E2CA8">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298FE9D6"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3F63D7">
              <w:rPr>
                <w:rFonts w:ascii="Times New Roman" w:eastAsia="Times New Roman" w:hAnsi="Times New Roman" w:cs="Times New Roman"/>
                <w:sz w:val="16"/>
                <w:szCs w:val="16"/>
                <w:lang w:eastAsia="ru-RU"/>
              </w:rPr>
              <w:t>хозяйства  для</w:t>
            </w:r>
            <w:proofErr w:type="gramEnd"/>
            <w:r w:rsidRPr="003F63D7">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3F63D7">
              <w:rPr>
                <w:rFonts w:ascii="Times New Roman" w:eastAsia="Times New Roman" w:hAnsi="Times New Roman" w:cs="Times New Roman"/>
                <w:sz w:val="16"/>
                <w:szCs w:val="16"/>
                <w:lang w:eastAsia="ru-RU"/>
              </w:rPr>
              <w:t>знергетических</w:t>
            </w:r>
            <w:proofErr w:type="spellEnd"/>
            <w:r w:rsidRPr="003F63D7">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78" w:type="dxa"/>
            <w:tcBorders>
              <w:top w:val="nil"/>
              <w:left w:val="nil"/>
              <w:bottom w:val="single" w:sz="4" w:space="0" w:color="auto"/>
              <w:right w:val="single" w:sz="4" w:space="0" w:color="auto"/>
            </w:tcBorders>
            <w:shd w:val="clear" w:color="auto" w:fill="auto"/>
            <w:noWrap/>
            <w:vAlign w:val="center"/>
            <w:hideMark/>
          </w:tcPr>
          <w:p w14:paraId="110A7E4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995 00 60610</w:t>
            </w:r>
          </w:p>
        </w:tc>
        <w:tc>
          <w:tcPr>
            <w:tcW w:w="614" w:type="dxa"/>
            <w:tcBorders>
              <w:top w:val="single" w:sz="4" w:space="0" w:color="000000"/>
              <w:left w:val="nil"/>
              <w:bottom w:val="nil"/>
              <w:right w:val="nil"/>
            </w:tcBorders>
            <w:shd w:val="clear" w:color="auto" w:fill="auto"/>
            <w:noWrap/>
            <w:vAlign w:val="center"/>
            <w:hideMark/>
          </w:tcPr>
          <w:p w14:paraId="5A9C155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30EC258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6E69050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D027EA8" w14:textId="77777777" w:rsidTr="000E2CA8">
        <w:trPr>
          <w:gridAfter w:val="1"/>
          <w:wAfter w:w="55" w:type="dxa"/>
          <w:trHeight w:val="70"/>
        </w:trPr>
        <w:tc>
          <w:tcPr>
            <w:tcW w:w="7088" w:type="dxa"/>
            <w:tcBorders>
              <w:top w:val="nil"/>
              <w:left w:val="single" w:sz="4" w:space="0" w:color="auto"/>
              <w:bottom w:val="single" w:sz="4" w:space="0" w:color="auto"/>
              <w:right w:val="single" w:sz="4" w:space="0" w:color="auto"/>
            </w:tcBorders>
            <w:shd w:val="clear" w:color="auto" w:fill="auto"/>
            <w:vAlign w:val="center"/>
            <w:hideMark/>
          </w:tcPr>
          <w:p w14:paraId="7F1F75D9" w14:textId="77777777" w:rsidR="003F63D7" w:rsidRPr="003F63D7" w:rsidRDefault="003F63D7" w:rsidP="003F63D7">
            <w:pPr>
              <w:spacing w:after="0" w:line="240" w:lineRule="auto"/>
              <w:jc w:val="both"/>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78" w:type="dxa"/>
            <w:tcBorders>
              <w:top w:val="nil"/>
              <w:left w:val="nil"/>
              <w:bottom w:val="single" w:sz="4" w:space="0" w:color="auto"/>
              <w:right w:val="single" w:sz="4" w:space="0" w:color="auto"/>
            </w:tcBorders>
            <w:shd w:val="clear" w:color="auto" w:fill="auto"/>
            <w:noWrap/>
            <w:vAlign w:val="center"/>
            <w:hideMark/>
          </w:tcPr>
          <w:p w14:paraId="74F8F0F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995 00 60610</w:t>
            </w:r>
          </w:p>
        </w:tc>
        <w:tc>
          <w:tcPr>
            <w:tcW w:w="614" w:type="dxa"/>
            <w:tcBorders>
              <w:top w:val="single" w:sz="4" w:space="0" w:color="000000"/>
              <w:left w:val="nil"/>
              <w:bottom w:val="nil"/>
              <w:right w:val="nil"/>
            </w:tcBorders>
            <w:shd w:val="clear" w:color="auto" w:fill="auto"/>
            <w:noWrap/>
            <w:vAlign w:val="center"/>
            <w:hideMark/>
          </w:tcPr>
          <w:p w14:paraId="0D419D6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810</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2941737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10000</w:t>
            </w:r>
          </w:p>
        </w:tc>
        <w:tc>
          <w:tcPr>
            <w:tcW w:w="1241" w:type="dxa"/>
            <w:tcBorders>
              <w:top w:val="nil"/>
              <w:left w:val="nil"/>
              <w:bottom w:val="single" w:sz="4" w:space="0" w:color="auto"/>
              <w:right w:val="single" w:sz="4" w:space="0" w:color="auto"/>
            </w:tcBorders>
            <w:shd w:val="clear" w:color="auto" w:fill="auto"/>
            <w:noWrap/>
            <w:vAlign w:val="bottom"/>
            <w:hideMark/>
          </w:tcPr>
          <w:p w14:paraId="4EF80C7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r>
      <w:tr w:rsidR="003F63D7" w:rsidRPr="003F63D7" w14:paraId="14911B8E" w14:textId="77777777" w:rsidTr="000E2CA8">
        <w:trPr>
          <w:gridAfter w:val="1"/>
          <w:wAfter w:w="55" w:type="dxa"/>
          <w:trHeight w:val="70"/>
        </w:trPr>
        <w:tc>
          <w:tcPr>
            <w:tcW w:w="7088" w:type="dxa"/>
            <w:tcBorders>
              <w:top w:val="nil"/>
              <w:left w:val="single" w:sz="4" w:space="0" w:color="000000"/>
              <w:bottom w:val="single" w:sz="4" w:space="0" w:color="000000"/>
              <w:right w:val="single" w:sz="4" w:space="0" w:color="000000"/>
            </w:tcBorders>
            <w:shd w:val="clear" w:color="auto" w:fill="auto"/>
            <w:vAlign w:val="center"/>
            <w:hideMark/>
          </w:tcPr>
          <w:p w14:paraId="03C1B592" w14:textId="77777777" w:rsidR="003F63D7" w:rsidRPr="003F63D7" w:rsidRDefault="003F63D7" w:rsidP="003F63D7">
            <w:pPr>
              <w:spacing w:after="0" w:line="240" w:lineRule="auto"/>
              <w:jc w:val="right"/>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ИТОГО</w:t>
            </w:r>
          </w:p>
        </w:tc>
        <w:tc>
          <w:tcPr>
            <w:tcW w:w="1178" w:type="dxa"/>
            <w:tcBorders>
              <w:top w:val="nil"/>
              <w:left w:val="nil"/>
              <w:bottom w:val="single" w:sz="4" w:space="0" w:color="000000"/>
              <w:right w:val="single" w:sz="4" w:space="0" w:color="000000"/>
            </w:tcBorders>
            <w:shd w:val="clear" w:color="auto" w:fill="auto"/>
            <w:noWrap/>
            <w:vAlign w:val="center"/>
            <w:hideMark/>
          </w:tcPr>
          <w:p w14:paraId="395F60E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614" w:type="dxa"/>
            <w:tcBorders>
              <w:top w:val="single" w:sz="4" w:space="0" w:color="000000"/>
              <w:left w:val="nil"/>
              <w:bottom w:val="single" w:sz="4" w:space="0" w:color="000000"/>
              <w:right w:val="nil"/>
            </w:tcBorders>
            <w:shd w:val="clear" w:color="auto" w:fill="auto"/>
            <w:noWrap/>
            <w:vAlign w:val="center"/>
            <w:hideMark/>
          </w:tcPr>
          <w:p w14:paraId="1B1566F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804" w:type="dxa"/>
            <w:tcBorders>
              <w:top w:val="nil"/>
              <w:left w:val="single" w:sz="4" w:space="0" w:color="auto"/>
              <w:bottom w:val="single" w:sz="4" w:space="0" w:color="auto"/>
              <w:right w:val="single" w:sz="4" w:space="0" w:color="auto"/>
            </w:tcBorders>
            <w:shd w:val="clear" w:color="auto" w:fill="auto"/>
            <w:noWrap/>
            <w:vAlign w:val="center"/>
            <w:hideMark/>
          </w:tcPr>
          <w:p w14:paraId="1F1C04E6"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102608</w:t>
            </w:r>
          </w:p>
        </w:tc>
        <w:tc>
          <w:tcPr>
            <w:tcW w:w="1241" w:type="dxa"/>
            <w:tcBorders>
              <w:top w:val="nil"/>
              <w:left w:val="nil"/>
              <w:bottom w:val="single" w:sz="4" w:space="0" w:color="auto"/>
              <w:right w:val="single" w:sz="4" w:space="0" w:color="auto"/>
            </w:tcBorders>
            <w:shd w:val="clear" w:color="auto" w:fill="auto"/>
            <w:noWrap/>
            <w:vAlign w:val="center"/>
            <w:hideMark/>
          </w:tcPr>
          <w:p w14:paraId="10F4A601" w14:textId="77777777" w:rsidR="003F63D7" w:rsidRPr="003F63D7" w:rsidRDefault="003F63D7" w:rsidP="003F63D7">
            <w:pPr>
              <w:spacing w:after="0" w:line="240" w:lineRule="auto"/>
              <w:jc w:val="center"/>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2636</w:t>
            </w:r>
          </w:p>
        </w:tc>
      </w:tr>
    </w:tbl>
    <w:p w14:paraId="2F008422" w14:textId="1CD264DC" w:rsidR="002577C4" w:rsidRPr="001651D0" w:rsidRDefault="002577C4" w:rsidP="002577C4">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sidR="003F63D7">
        <w:rPr>
          <w:rFonts w:ascii="Times New Roman" w:eastAsia="Times New Roman" w:hAnsi="Times New Roman" w:cs="Times New Roman"/>
          <w:bCs/>
          <w:sz w:val="20"/>
          <w:szCs w:val="20"/>
          <w:lang w:eastAsia="x-none"/>
        </w:rPr>
        <w:t>3</w:t>
      </w:r>
      <w:r w:rsidRPr="001651D0">
        <w:rPr>
          <w:rFonts w:ascii="Times New Roman" w:eastAsia="Times New Roman" w:hAnsi="Times New Roman" w:cs="Times New Roman"/>
          <w:bCs/>
          <w:sz w:val="20"/>
          <w:szCs w:val="20"/>
          <w:lang w:eastAsia="x-none"/>
        </w:rPr>
        <w:t xml:space="preserve"> </w:t>
      </w:r>
    </w:p>
    <w:p w14:paraId="41D9C6F2" w14:textId="77777777" w:rsidR="002577C4" w:rsidRPr="001651D0" w:rsidRDefault="002577C4" w:rsidP="002577C4">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Pr>
          <w:rFonts w:ascii="Times New Roman" w:eastAsia="Times New Roman" w:hAnsi="Times New Roman" w:cs="Times New Roman"/>
          <w:bCs/>
          <w:sz w:val="20"/>
          <w:szCs w:val="20"/>
          <w:lang w:eastAsia="x-none"/>
        </w:rPr>
        <w:t xml:space="preserve">Собрания представителей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5AB20D66" w14:textId="77777777" w:rsidR="002577C4" w:rsidRPr="00626234" w:rsidRDefault="002577C4" w:rsidP="002577C4">
      <w:pPr>
        <w:spacing w:after="0" w:line="240" w:lineRule="auto"/>
        <w:jc w:val="right"/>
        <w:rPr>
          <w:rFonts w:ascii="Times New Roman" w:hAnsi="Times New Roman" w:cs="Times New Roman"/>
          <w:sz w:val="20"/>
          <w:szCs w:val="20"/>
          <w:lang w:eastAsia="ru-RU"/>
        </w:rPr>
      </w:pPr>
      <w:r w:rsidRPr="00626234">
        <w:rPr>
          <w:rFonts w:ascii="Times New Roman" w:eastAsia="Times New Roman" w:hAnsi="Times New Roman" w:cs="Times New Roman"/>
          <w:sz w:val="20"/>
          <w:szCs w:val="20"/>
          <w:lang w:eastAsia="ru-RU"/>
        </w:rPr>
        <w:t xml:space="preserve">от </w:t>
      </w:r>
      <w:proofErr w:type="gramStart"/>
      <w:r w:rsidRPr="00626234">
        <w:rPr>
          <w:rFonts w:ascii="Times New Roman" w:eastAsia="Times New Roman" w:hAnsi="Times New Roman" w:cs="Times New Roman"/>
          <w:sz w:val="20"/>
          <w:szCs w:val="20"/>
          <w:lang w:eastAsia="ru-RU"/>
        </w:rPr>
        <w:t>24.02.2022г  №</w:t>
      </w:r>
      <w:proofErr w:type="gramEnd"/>
      <w:r w:rsidRPr="00626234">
        <w:rPr>
          <w:rFonts w:ascii="Times New Roman" w:eastAsia="Times New Roman" w:hAnsi="Times New Roman" w:cs="Times New Roman"/>
          <w:sz w:val="20"/>
          <w:szCs w:val="20"/>
          <w:lang w:eastAsia="ru-RU"/>
        </w:rPr>
        <w:t>91/19</w:t>
      </w:r>
    </w:p>
    <w:tbl>
      <w:tblPr>
        <w:tblW w:w="11087" w:type="dxa"/>
        <w:tblInd w:w="108" w:type="dxa"/>
        <w:tblLook w:val="04A0" w:firstRow="1" w:lastRow="0" w:firstColumn="1" w:lastColumn="0" w:noHBand="0" w:noVBand="1"/>
      </w:tblPr>
      <w:tblGrid>
        <w:gridCol w:w="868"/>
        <w:gridCol w:w="2109"/>
        <w:gridCol w:w="6662"/>
        <w:gridCol w:w="1191"/>
        <w:gridCol w:w="35"/>
        <w:gridCol w:w="187"/>
        <w:gridCol w:w="35"/>
      </w:tblGrid>
      <w:tr w:rsidR="003F63D7" w:rsidRPr="003F63D7" w14:paraId="2C09DB9F" w14:textId="77777777" w:rsidTr="002A034C">
        <w:trPr>
          <w:gridAfter w:val="2"/>
          <w:wAfter w:w="222" w:type="dxa"/>
          <w:trHeight w:val="464"/>
        </w:trPr>
        <w:tc>
          <w:tcPr>
            <w:tcW w:w="10865" w:type="dxa"/>
            <w:gridSpan w:val="5"/>
            <w:vMerge w:val="restart"/>
            <w:tcBorders>
              <w:top w:val="nil"/>
              <w:left w:val="nil"/>
              <w:bottom w:val="single" w:sz="4" w:space="0" w:color="000000"/>
              <w:right w:val="nil"/>
            </w:tcBorders>
            <w:shd w:val="clear" w:color="auto" w:fill="auto"/>
            <w:vAlign w:val="bottom"/>
            <w:hideMark/>
          </w:tcPr>
          <w:p w14:paraId="12A70224" w14:textId="77777777" w:rsidR="003F63D7" w:rsidRPr="003F63D7" w:rsidRDefault="003F63D7" w:rsidP="003F63D7">
            <w:pPr>
              <w:spacing w:after="0" w:line="240" w:lineRule="auto"/>
              <w:jc w:val="center"/>
              <w:rPr>
                <w:rFonts w:ascii="Times New Roman" w:eastAsia="Times New Roman" w:hAnsi="Times New Roman" w:cs="Times New Roman"/>
                <w:b/>
                <w:bCs/>
                <w:sz w:val="20"/>
                <w:szCs w:val="20"/>
                <w:lang w:eastAsia="ru-RU"/>
              </w:rPr>
            </w:pPr>
            <w:r w:rsidRPr="003F63D7">
              <w:rPr>
                <w:rFonts w:ascii="Times New Roman" w:eastAsia="Times New Roman" w:hAnsi="Times New Roman" w:cs="Times New Roman"/>
                <w:b/>
                <w:bCs/>
                <w:sz w:val="20"/>
                <w:szCs w:val="20"/>
                <w:lang w:eastAsia="ru-RU"/>
              </w:rPr>
              <w:t xml:space="preserve">Источники внутреннего финансирования </w:t>
            </w:r>
            <w:proofErr w:type="gramStart"/>
            <w:r w:rsidRPr="003F63D7">
              <w:rPr>
                <w:rFonts w:ascii="Times New Roman" w:eastAsia="Times New Roman" w:hAnsi="Times New Roman" w:cs="Times New Roman"/>
                <w:b/>
                <w:bCs/>
                <w:sz w:val="20"/>
                <w:szCs w:val="20"/>
                <w:lang w:eastAsia="ru-RU"/>
              </w:rPr>
              <w:t>дефицита  бюджета</w:t>
            </w:r>
            <w:proofErr w:type="gramEnd"/>
            <w:r w:rsidRPr="003F63D7">
              <w:rPr>
                <w:rFonts w:ascii="Times New Roman" w:eastAsia="Times New Roman" w:hAnsi="Times New Roman" w:cs="Times New Roman"/>
                <w:b/>
                <w:bCs/>
                <w:sz w:val="20"/>
                <w:szCs w:val="20"/>
                <w:lang w:eastAsia="ru-RU"/>
              </w:rPr>
              <w:t xml:space="preserve"> городского поселения Безенчук муниципального района Безенчукский Самарской области на 2022 год</w:t>
            </w:r>
          </w:p>
        </w:tc>
      </w:tr>
      <w:tr w:rsidR="003F63D7" w:rsidRPr="003F63D7" w14:paraId="20F930E9" w14:textId="77777777" w:rsidTr="00D23416">
        <w:trPr>
          <w:trHeight w:val="70"/>
        </w:trPr>
        <w:tc>
          <w:tcPr>
            <w:tcW w:w="10865" w:type="dxa"/>
            <w:gridSpan w:val="5"/>
            <w:vMerge/>
            <w:tcBorders>
              <w:top w:val="nil"/>
              <w:left w:val="nil"/>
              <w:bottom w:val="single" w:sz="4" w:space="0" w:color="000000"/>
              <w:right w:val="nil"/>
            </w:tcBorders>
            <w:vAlign w:val="center"/>
            <w:hideMark/>
          </w:tcPr>
          <w:p w14:paraId="113B339D"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p>
        </w:tc>
        <w:tc>
          <w:tcPr>
            <w:tcW w:w="222" w:type="dxa"/>
            <w:gridSpan w:val="2"/>
            <w:tcBorders>
              <w:top w:val="nil"/>
              <w:left w:val="nil"/>
              <w:bottom w:val="nil"/>
              <w:right w:val="nil"/>
            </w:tcBorders>
            <w:shd w:val="clear" w:color="auto" w:fill="auto"/>
            <w:noWrap/>
            <w:vAlign w:val="bottom"/>
            <w:hideMark/>
          </w:tcPr>
          <w:p w14:paraId="2737C123" w14:textId="77777777" w:rsidR="003F63D7" w:rsidRPr="003F63D7" w:rsidRDefault="003F63D7" w:rsidP="003F63D7">
            <w:pPr>
              <w:spacing w:after="0" w:line="240" w:lineRule="auto"/>
              <w:jc w:val="center"/>
              <w:rPr>
                <w:rFonts w:ascii="Times New Roman" w:eastAsia="Times New Roman" w:hAnsi="Times New Roman" w:cs="Times New Roman"/>
                <w:b/>
                <w:bCs/>
                <w:sz w:val="26"/>
                <w:szCs w:val="26"/>
                <w:lang w:eastAsia="ru-RU"/>
              </w:rPr>
            </w:pPr>
          </w:p>
        </w:tc>
      </w:tr>
      <w:tr w:rsidR="00845676" w:rsidRPr="003F63D7" w14:paraId="0B6C198A"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6FAD728A" w14:textId="77777777" w:rsidR="00845676"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Код </w:t>
            </w:r>
            <w:proofErr w:type="spellStart"/>
            <w:r w:rsidRPr="003F63D7">
              <w:rPr>
                <w:rFonts w:ascii="Times New Roman" w:eastAsia="Times New Roman" w:hAnsi="Times New Roman" w:cs="Times New Roman"/>
                <w:sz w:val="16"/>
                <w:szCs w:val="16"/>
                <w:lang w:eastAsia="ru-RU"/>
              </w:rPr>
              <w:t>админист</w:t>
            </w:r>
            <w:proofErr w:type="spellEnd"/>
          </w:p>
          <w:p w14:paraId="12D62247" w14:textId="6247985F"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proofErr w:type="spellStart"/>
            <w:r w:rsidRPr="003F63D7">
              <w:rPr>
                <w:rFonts w:ascii="Times New Roman" w:eastAsia="Times New Roman" w:hAnsi="Times New Roman" w:cs="Times New Roman"/>
                <w:sz w:val="16"/>
                <w:szCs w:val="16"/>
                <w:lang w:eastAsia="ru-RU"/>
              </w:rPr>
              <w:t>ратора</w:t>
            </w:r>
            <w:proofErr w:type="spellEnd"/>
          </w:p>
        </w:tc>
        <w:tc>
          <w:tcPr>
            <w:tcW w:w="2109" w:type="dxa"/>
            <w:tcBorders>
              <w:top w:val="nil"/>
              <w:left w:val="nil"/>
              <w:bottom w:val="single" w:sz="4" w:space="0" w:color="auto"/>
              <w:right w:val="single" w:sz="4" w:space="0" w:color="auto"/>
            </w:tcBorders>
            <w:shd w:val="clear" w:color="auto" w:fill="auto"/>
            <w:vAlign w:val="center"/>
            <w:hideMark/>
          </w:tcPr>
          <w:p w14:paraId="3BEDCA25"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662" w:type="dxa"/>
            <w:tcBorders>
              <w:top w:val="nil"/>
              <w:left w:val="nil"/>
              <w:bottom w:val="single" w:sz="4" w:space="0" w:color="auto"/>
              <w:right w:val="single" w:sz="4" w:space="0" w:color="auto"/>
            </w:tcBorders>
            <w:shd w:val="clear" w:color="auto" w:fill="auto"/>
            <w:vAlign w:val="center"/>
            <w:hideMark/>
          </w:tcPr>
          <w:p w14:paraId="2C70CACE"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191" w:type="dxa"/>
            <w:tcBorders>
              <w:top w:val="nil"/>
              <w:left w:val="nil"/>
              <w:bottom w:val="single" w:sz="4" w:space="0" w:color="auto"/>
              <w:right w:val="single" w:sz="4" w:space="0" w:color="auto"/>
            </w:tcBorders>
            <w:shd w:val="clear" w:color="auto" w:fill="auto"/>
            <w:vAlign w:val="center"/>
            <w:hideMark/>
          </w:tcPr>
          <w:p w14:paraId="7E2100B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Сумма                                               тыс. руб.</w:t>
            </w:r>
          </w:p>
        </w:tc>
        <w:tc>
          <w:tcPr>
            <w:tcW w:w="222" w:type="dxa"/>
            <w:gridSpan w:val="2"/>
            <w:vAlign w:val="center"/>
            <w:hideMark/>
          </w:tcPr>
          <w:p w14:paraId="53269D44"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350A7044"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center"/>
            <w:hideMark/>
          </w:tcPr>
          <w:p w14:paraId="213BB6A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w:t>
            </w:r>
          </w:p>
        </w:tc>
        <w:tc>
          <w:tcPr>
            <w:tcW w:w="2109" w:type="dxa"/>
            <w:tcBorders>
              <w:top w:val="nil"/>
              <w:left w:val="nil"/>
              <w:bottom w:val="single" w:sz="4" w:space="0" w:color="auto"/>
              <w:right w:val="single" w:sz="4" w:space="0" w:color="auto"/>
            </w:tcBorders>
            <w:shd w:val="clear" w:color="auto" w:fill="auto"/>
            <w:vAlign w:val="center"/>
            <w:hideMark/>
          </w:tcPr>
          <w:p w14:paraId="0ADB3DC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w:t>
            </w:r>
          </w:p>
        </w:tc>
        <w:tc>
          <w:tcPr>
            <w:tcW w:w="6662" w:type="dxa"/>
            <w:tcBorders>
              <w:top w:val="nil"/>
              <w:left w:val="nil"/>
              <w:bottom w:val="single" w:sz="4" w:space="0" w:color="auto"/>
              <w:right w:val="single" w:sz="4" w:space="0" w:color="auto"/>
            </w:tcBorders>
            <w:shd w:val="clear" w:color="auto" w:fill="auto"/>
            <w:vAlign w:val="center"/>
            <w:hideMark/>
          </w:tcPr>
          <w:p w14:paraId="17DCA5C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3</w:t>
            </w:r>
          </w:p>
        </w:tc>
        <w:tc>
          <w:tcPr>
            <w:tcW w:w="1191" w:type="dxa"/>
            <w:tcBorders>
              <w:top w:val="nil"/>
              <w:left w:val="nil"/>
              <w:bottom w:val="single" w:sz="4" w:space="0" w:color="auto"/>
              <w:right w:val="single" w:sz="4" w:space="0" w:color="auto"/>
            </w:tcBorders>
            <w:shd w:val="clear" w:color="auto" w:fill="auto"/>
            <w:noWrap/>
            <w:vAlign w:val="center"/>
            <w:hideMark/>
          </w:tcPr>
          <w:p w14:paraId="06CF76A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4</w:t>
            </w:r>
          </w:p>
        </w:tc>
        <w:tc>
          <w:tcPr>
            <w:tcW w:w="222" w:type="dxa"/>
            <w:gridSpan w:val="2"/>
            <w:vAlign w:val="center"/>
            <w:hideMark/>
          </w:tcPr>
          <w:p w14:paraId="60082F46"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7BD0D58A"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C81A06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3F3054E" w14:textId="77777777" w:rsidR="003F63D7" w:rsidRPr="003F63D7" w:rsidRDefault="003F63D7" w:rsidP="003F63D7">
            <w:pPr>
              <w:spacing w:after="0" w:line="240" w:lineRule="auto"/>
              <w:rPr>
                <w:rFonts w:ascii="Times New Roman" w:eastAsia="Times New Roman" w:hAnsi="Times New Roman" w:cs="Times New Roman"/>
                <w:b/>
                <w:bCs/>
                <w:i/>
                <w:iCs/>
                <w:sz w:val="16"/>
                <w:szCs w:val="16"/>
                <w:lang w:eastAsia="ru-RU"/>
              </w:rPr>
            </w:pPr>
            <w:r w:rsidRPr="003F63D7">
              <w:rPr>
                <w:rFonts w:ascii="Times New Roman" w:eastAsia="Times New Roman" w:hAnsi="Times New Roman" w:cs="Times New Roman"/>
                <w:b/>
                <w:bCs/>
                <w:i/>
                <w:iCs/>
                <w:sz w:val="16"/>
                <w:szCs w:val="16"/>
                <w:lang w:eastAsia="ru-RU"/>
              </w:rPr>
              <w:t xml:space="preserve"> 01 00 00 00 00 0000 000</w:t>
            </w:r>
          </w:p>
        </w:tc>
        <w:tc>
          <w:tcPr>
            <w:tcW w:w="6662" w:type="dxa"/>
            <w:tcBorders>
              <w:top w:val="nil"/>
              <w:left w:val="nil"/>
              <w:bottom w:val="single" w:sz="4" w:space="0" w:color="auto"/>
              <w:right w:val="single" w:sz="4" w:space="0" w:color="auto"/>
            </w:tcBorders>
            <w:shd w:val="clear" w:color="auto" w:fill="auto"/>
            <w:hideMark/>
          </w:tcPr>
          <w:p w14:paraId="5D1F473E"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91" w:type="dxa"/>
            <w:tcBorders>
              <w:top w:val="nil"/>
              <w:left w:val="nil"/>
              <w:bottom w:val="single" w:sz="4" w:space="0" w:color="auto"/>
              <w:right w:val="single" w:sz="4" w:space="0" w:color="auto"/>
            </w:tcBorders>
            <w:shd w:val="clear" w:color="auto" w:fill="auto"/>
            <w:noWrap/>
            <w:vAlign w:val="bottom"/>
            <w:hideMark/>
          </w:tcPr>
          <w:p w14:paraId="13FD016C" w14:textId="77777777" w:rsidR="003F63D7" w:rsidRPr="003F63D7" w:rsidRDefault="003F63D7" w:rsidP="003F63D7">
            <w:pPr>
              <w:spacing w:after="0" w:line="240" w:lineRule="auto"/>
              <w:jc w:val="right"/>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-19 377</w:t>
            </w:r>
          </w:p>
        </w:tc>
        <w:tc>
          <w:tcPr>
            <w:tcW w:w="222" w:type="dxa"/>
            <w:gridSpan w:val="2"/>
            <w:vAlign w:val="center"/>
            <w:hideMark/>
          </w:tcPr>
          <w:p w14:paraId="6C2C5549"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6B4D5850"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159D1170"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45B2A45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6662" w:type="dxa"/>
            <w:tcBorders>
              <w:top w:val="nil"/>
              <w:left w:val="nil"/>
              <w:bottom w:val="single" w:sz="4" w:space="0" w:color="auto"/>
              <w:right w:val="single" w:sz="4" w:space="0" w:color="auto"/>
            </w:tcBorders>
            <w:shd w:val="clear" w:color="auto" w:fill="auto"/>
            <w:hideMark/>
          </w:tcPr>
          <w:p w14:paraId="71588A34"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w:t>
            </w:r>
          </w:p>
        </w:tc>
        <w:tc>
          <w:tcPr>
            <w:tcW w:w="1191" w:type="dxa"/>
            <w:tcBorders>
              <w:top w:val="nil"/>
              <w:left w:val="nil"/>
              <w:bottom w:val="single" w:sz="4" w:space="0" w:color="auto"/>
              <w:right w:val="single" w:sz="4" w:space="0" w:color="auto"/>
            </w:tcBorders>
            <w:shd w:val="clear" w:color="auto" w:fill="auto"/>
            <w:noWrap/>
            <w:vAlign w:val="bottom"/>
            <w:hideMark/>
          </w:tcPr>
          <w:p w14:paraId="6CBAE7D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22" w:type="dxa"/>
            <w:gridSpan w:val="2"/>
            <w:vAlign w:val="center"/>
            <w:hideMark/>
          </w:tcPr>
          <w:p w14:paraId="595D4C84"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79BBB7BF"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141F8A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2AEC5D8F"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 01 02 00 00 00 0000 000</w:t>
            </w:r>
          </w:p>
        </w:tc>
        <w:tc>
          <w:tcPr>
            <w:tcW w:w="6662" w:type="dxa"/>
            <w:tcBorders>
              <w:top w:val="nil"/>
              <w:left w:val="nil"/>
              <w:bottom w:val="single" w:sz="4" w:space="0" w:color="auto"/>
              <w:right w:val="single" w:sz="4" w:space="0" w:color="auto"/>
            </w:tcBorders>
            <w:shd w:val="clear" w:color="auto" w:fill="auto"/>
            <w:hideMark/>
          </w:tcPr>
          <w:p w14:paraId="48CDF058" w14:textId="77777777" w:rsidR="003F63D7" w:rsidRPr="003F63D7" w:rsidRDefault="003F63D7" w:rsidP="003F63D7">
            <w:pPr>
              <w:spacing w:after="0" w:line="240" w:lineRule="auto"/>
              <w:rPr>
                <w:rFonts w:ascii="Times New Roman" w:eastAsia="Times New Roman" w:hAnsi="Times New Roman" w:cs="Times New Roman"/>
                <w:b/>
                <w:bCs/>
                <w:color w:val="000000"/>
                <w:sz w:val="16"/>
                <w:szCs w:val="16"/>
                <w:lang w:eastAsia="ru-RU"/>
              </w:rPr>
            </w:pPr>
            <w:r w:rsidRPr="003F63D7">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91" w:type="dxa"/>
            <w:tcBorders>
              <w:top w:val="nil"/>
              <w:left w:val="nil"/>
              <w:bottom w:val="single" w:sz="4" w:space="0" w:color="auto"/>
              <w:right w:val="single" w:sz="4" w:space="0" w:color="auto"/>
            </w:tcBorders>
            <w:shd w:val="clear" w:color="auto" w:fill="auto"/>
            <w:noWrap/>
            <w:vAlign w:val="bottom"/>
            <w:hideMark/>
          </w:tcPr>
          <w:p w14:paraId="1F8A3F0E" w14:textId="77777777" w:rsidR="003F63D7" w:rsidRPr="003F63D7" w:rsidRDefault="003F63D7" w:rsidP="003F63D7">
            <w:pPr>
              <w:spacing w:after="0" w:line="240" w:lineRule="auto"/>
              <w:jc w:val="right"/>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w:t>
            </w:r>
          </w:p>
        </w:tc>
        <w:tc>
          <w:tcPr>
            <w:tcW w:w="222" w:type="dxa"/>
            <w:gridSpan w:val="2"/>
            <w:vAlign w:val="center"/>
            <w:hideMark/>
          </w:tcPr>
          <w:p w14:paraId="15A1C2D2"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455F4C32"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18502D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noWrap/>
            <w:hideMark/>
          </w:tcPr>
          <w:p w14:paraId="56CAADA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01 02 00 00 00 0000 700</w:t>
            </w:r>
          </w:p>
        </w:tc>
        <w:tc>
          <w:tcPr>
            <w:tcW w:w="6662" w:type="dxa"/>
            <w:tcBorders>
              <w:top w:val="nil"/>
              <w:left w:val="nil"/>
              <w:bottom w:val="single" w:sz="4" w:space="0" w:color="auto"/>
              <w:right w:val="single" w:sz="4" w:space="0" w:color="auto"/>
            </w:tcBorders>
            <w:shd w:val="clear" w:color="auto" w:fill="auto"/>
            <w:hideMark/>
          </w:tcPr>
          <w:p w14:paraId="387588D6" w14:textId="77777777" w:rsidR="003F63D7" w:rsidRPr="003F63D7" w:rsidRDefault="003F63D7" w:rsidP="003F63D7">
            <w:pPr>
              <w:spacing w:after="0" w:line="240" w:lineRule="auto"/>
              <w:rPr>
                <w:rFonts w:ascii="Times New Roman" w:eastAsia="Times New Roman" w:hAnsi="Times New Roman" w:cs="Times New Roman"/>
                <w:color w:val="000000"/>
                <w:sz w:val="16"/>
                <w:szCs w:val="16"/>
                <w:lang w:eastAsia="ru-RU"/>
              </w:rPr>
            </w:pPr>
            <w:r w:rsidRPr="003F63D7">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91" w:type="dxa"/>
            <w:tcBorders>
              <w:top w:val="nil"/>
              <w:left w:val="nil"/>
              <w:bottom w:val="single" w:sz="4" w:space="0" w:color="auto"/>
              <w:right w:val="single" w:sz="4" w:space="0" w:color="auto"/>
            </w:tcBorders>
            <w:shd w:val="clear" w:color="auto" w:fill="auto"/>
            <w:noWrap/>
            <w:vAlign w:val="bottom"/>
            <w:hideMark/>
          </w:tcPr>
          <w:p w14:paraId="100F3C0F"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337FB569"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1FA1EAB5"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3FAE5D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noWrap/>
            <w:hideMark/>
          </w:tcPr>
          <w:p w14:paraId="7B50547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01 02 00 00 13 0000 710</w:t>
            </w:r>
          </w:p>
        </w:tc>
        <w:tc>
          <w:tcPr>
            <w:tcW w:w="6662" w:type="dxa"/>
            <w:tcBorders>
              <w:top w:val="nil"/>
              <w:left w:val="nil"/>
              <w:bottom w:val="single" w:sz="4" w:space="0" w:color="auto"/>
              <w:right w:val="single" w:sz="4" w:space="0" w:color="auto"/>
            </w:tcBorders>
            <w:shd w:val="clear" w:color="auto" w:fill="auto"/>
            <w:hideMark/>
          </w:tcPr>
          <w:p w14:paraId="53C5B16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1191" w:type="dxa"/>
            <w:tcBorders>
              <w:top w:val="nil"/>
              <w:left w:val="nil"/>
              <w:bottom w:val="single" w:sz="4" w:space="0" w:color="auto"/>
              <w:right w:val="single" w:sz="4" w:space="0" w:color="auto"/>
            </w:tcBorders>
            <w:shd w:val="clear" w:color="auto" w:fill="auto"/>
            <w:noWrap/>
            <w:vAlign w:val="bottom"/>
            <w:hideMark/>
          </w:tcPr>
          <w:p w14:paraId="6233713E"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6A8C3388"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6EF283CD"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1B5F6BA"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noWrap/>
            <w:hideMark/>
          </w:tcPr>
          <w:p w14:paraId="5CC6F04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01 02 00 00 00 0000 800</w:t>
            </w:r>
          </w:p>
        </w:tc>
        <w:tc>
          <w:tcPr>
            <w:tcW w:w="6662" w:type="dxa"/>
            <w:tcBorders>
              <w:top w:val="nil"/>
              <w:left w:val="nil"/>
              <w:bottom w:val="single" w:sz="4" w:space="0" w:color="auto"/>
              <w:right w:val="single" w:sz="4" w:space="0" w:color="auto"/>
            </w:tcBorders>
            <w:shd w:val="clear" w:color="auto" w:fill="auto"/>
            <w:hideMark/>
          </w:tcPr>
          <w:p w14:paraId="56FD6C5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91" w:type="dxa"/>
            <w:tcBorders>
              <w:top w:val="nil"/>
              <w:left w:val="nil"/>
              <w:bottom w:val="single" w:sz="4" w:space="0" w:color="auto"/>
              <w:right w:val="single" w:sz="4" w:space="0" w:color="auto"/>
            </w:tcBorders>
            <w:shd w:val="clear" w:color="auto" w:fill="auto"/>
            <w:noWrap/>
            <w:vAlign w:val="bottom"/>
            <w:hideMark/>
          </w:tcPr>
          <w:p w14:paraId="53318863"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2E4A2ECF"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6C2912B2"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8B7500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5B86D0D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01 02 00 00 13 0000 810</w:t>
            </w:r>
          </w:p>
        </w:tc>
        <w:tc>
          <w:tcPr>
            <w:tcW w:w="6662" w:type="dxa"/>
            <w:tcBorders>
              <w:top w:val="nil"/>
              <w:left w:val="nil"/>
              <w:bottom w:val="single" w:sz="4" w:space="0" w:color="auto"/>
              <w:right w:val="single" w:sz="4" w:space="0" w:color="auto"/>
            </w:tcBorders>
            <w:shd w:val="clear" w:color="auto" w:fill="auto"/>
            <w:hideMark/>
          </w:tcPr>
          <w:p w14:paraId="5E07E628"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1191" w:type="dxa"/>
            <w:tcBorders>
              <w:top w:val="nil"/>
              <w:left w:val="nil"/>
              <w:bottom w:val="single" w:sz="4" w:space="0" w:color="auto"/>
              <w:right w:val="single" w:sz="4" w:space="0" w:color="auto"/>
            </w:tcBorders>
            <w:shd w:val="clear" w:color="auto" w:fill="auto"/>
            <w:noWrap/>
            <w:vAlign w:val="bottom"/>
            <w:hideMark/>
          </w:tcPr>
          <w:p w14:paraId="701582FE"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044F2AC9"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7D1433E1"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EBF20E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055E7A5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6662" w:type="dxa"/>
            <w:tcBorders>
              <w:top w:val="nil"/>
              <w:left w:val="nil"/>
              <w:bottom w:val="single" w:sz="4" w:space="0" w:color="auto"/>
              <w:right w:val="single" w:sz="4" w:space="0" w:color="auto"/>
            </w:tcBorders>
            <w:shd w:val="clear" w:color="auto" w:fill="auto"/>
            <w:hideMark/>
          </w:tcPr>
          <w:p w14:paraId="14891509"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1191" w:type="dxa"/>
            <w:tcBorders>
              <w:top w:val="nil"/>
              <w:left w:val="nil"/>
              <w:bottom w:val="single" w:sz="4" w:space="0" w:color="auto"/>
              <w:right w:val="single" w:sz="4" w:space="0" w:color="auto"/>
            </w:tcBorders>
            <w:shd w:val="clear" w:color="auto" w:fill="auto"/>
            <w:noWrap/>
            <w:vAlign w:val="bottom"/>
            <w:hideMark/>
          </w:tcPr>
          <w:p w14:paraId="69F8A62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22" w:type="dxa"/>
            <w:gridSpan w:val="2"/>
            <w:vAlign w:val="center"/>
            <w:hideMark/>
          </w:tcPr>
          <w:p w14:paraId="030BF720"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44ABCE3F"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B1733DB"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142D1F5E"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 01 03 00 00 00 0000 000</w:t>
            </w:r>
          </w:p>
        </w:tc>
        <w:tc>
          <w:tcPr>
            <w:tcW w:w="6662" w:type="dxa"/>
            <w:tcBorders>
              <w:top w:val="nil"/>
              <w:left w:val="nil"/>
              <w:bottom w:val="single" w:sz="4" w:space="0" w:color="auto"/>
              <w:right w:val="single" w:sz="4" w:space="0" w:color="auto"/>
            </w:tcBorders>
            <w:shd w:val="clear" w:color="auto" w:fill="auto"/>
            <w:hideMark/>
          </w:tcPr>
          <w:p w14:paraId="22192594" w14:textId="77777777" w:rsidR="003F63D7" w:rsidRPr="003F63D7" w:rsidRDefault="003F63D7" w:rsidP="003F63D7">
            <w:pPr>
              <w:spacing w:after="0" w:line="240" w:lineRule="auto"/>
              <w:rPr>
                <w:rFonts w:ascii="Times New Roman" w:eastAsia="Times New Roman" w:hAnsi="Times New Roman" w:cs="Times New Roman"/>
                <w:b/>
                <w:bCs/>
                <w:color w:val="000000"/>
                <w:sz w:val="16"/>
                <w:szCs w:val="16"/>
                <w:lang w:eastAsia="ru-RU"/>
              </w:rPr>
            </w:pPr>
            <w:r w:rsidRPr="003F63D7">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91" w:type="dxa"/>
            <w:tcBorders>
              <w:top w:val="nil"/>
              <w:left w:val="nil"/>
              <w:bottom w:val="single" w:sz="4" w:space="0" w:color="auto"/>
              <w:right w:val="single" w:sz="4" w:space="0" w:color="auto"/>
            </w:tcBorders>
            <w:shd w:val="clear" w:color="auto" w:fill="auto"/>
            <w:noWrap/>
            <w:vAlign w:val="bottom"/>
            <w:hideMark/>
          </w:tcPr>
          <w:p w14:paraId="39C35CBB" w14:textId="77777777" w:rsidR="003F63D7" w:rsidRPr="003F63D7" w:rsidRDefault="003F63D7" w:rsidP="003F63D7">
            <w:pPr>
              <w:spacing w:after="0" w:line="240" w:lineRule="auto"/>
              <w:jc w:val="right"/>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w:t>
            </w:r>
          </w:p>
        </w:tc>
        <w:tc>
          <w:tcPr>
            <w:tcW w:w="222" w:type="dxa"/>
            <w:gridSpan w:val="2"/>
            <w:vAlign w:val="center"/>
            <w:hideMark/>
          </w:tcPr>
          <w:p w14:paraId="16C95418"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7BA1791C"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E14233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5972CF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01 03 00 00 00 0000 700</w:t>
            </w:r>
          </w:p>
        </w:tc>
        <w:tc>
          <w:tcPr>
            <w:tcW w:w="6662" w:type="dxa"/>
            <w:tcBorders>
              <w:top w:val="nil"/>
              <w:left w:val="nil"/>
              <w:bottom w:val="single" w:sz="4" w:space="0" w:color="auto"/>
              <w:right w:val="single" w:sz="4" w:space="0" w:color="auto"/>
            </w:tcBorders>
            <w:shd w:val="clear" w:color="auto" w:fill="auto"/>
            <w:hideMark/>
          </w:tcPr>
          <w:p w14:paraId="03A5374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91" w:type="dxa"/>
            <w:tcBorders>
              <w:top w:val="nil"/>
              <w:left w:val="nil"/>
              <w:bottom w:val="single" w:sz="4" w:space="0" w:color="auto"/>
              <w:right w:val="single" w:sz="4" w:space="0" w:color="auto"/>
            </w:tcBorders>
            <w:shd w:val="clear" w:color="auto" w:fill="auto"/>
            <w:noWrap/>
            <w:vAlign w:val="bottom"/>
            <w:hideMark/>
          </w:tcPr>
          <w:p w14:paraId="744785EC"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76E99FB9"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6CFCE241"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CB01F9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0BB86D1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01 03 00 00 13 0000 710</w:t>
            </w:r>
          </w:p>
        </w:tc>
        <w:tc>
          <w:tcPr>
            <w:tcW w:w="6662" w:type="dxa"/>
            <w:tcBorders>
              <w:top w:val="nil"/>
              <w:left w:val="nil"/>
              <w:bottom w:val="single" w:sz="4" w:space="0" w:color="auto"/>
              <w:right w:val="single" w:sz="4" w:space="0" w:color="auto"/>
            </w:tcBorders>
            <w:shd w:val="clear" w:color="auto" w:fill="auto"/>
            <w:hideMark/>
          </w:tcPr>
          <w:p w14:paraId="3D3D3291" w14:textId="77777777" w:rsidR="003F63D7" w:rsidRPr="003F63D7" w:rsidRDefault="003F63D7" w:rsidP="003F63D7">
            <w:pPr>
              <w:spacing w:after="0" w:line="240" w:lineRule="auto"/>
              <w:rPr>
                <w:rFonts w:ascii="Times New Roman" w:eastAsia="Times New Roman" w:hAnsi="Times New Roman" w:cs="Times New Roman"/>
                <w:color w:val="000000"/>
                <w:sz w:val="16"/>
                <w:szCs w:val="16"/>
                <w:lang w:eastAsia="ru-RU"/>
              </w:rPr>
            </w:pPr>
            <w:r w:rsidRPr="003F63D7">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191" w:type="dxa"/>
            <w:tcBorders>
              <w:top w:val="nil"/>
              <w:left w:val="nil"/>
              <w:bottom w:val="single" w:sz="4" w:space="0" w:color="auto"/>
              <w:right w:val="single" w:sz="4" w:space="0" w:color="auto"/>
            </w:tcBorders>
            <w:shd w:val="clear" w:color="auto" w:fill="auto"/>
            <w:noWrap/>
            <w:vAlign w:val="bottom"/>
            <w:hideMark/>
          </w:tcPr>
          <w:p w14:paraId="6FC9B52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22" w:type="dxa"/>
            <w:gridSpan w:val="2"/>
            <w:vAlign w:val="center"/>
            <w:hideMark/>
          </w:tcPr>
          <w:p w14:paraId="28374FCB"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424780DE"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C80CAB4"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3ED353B"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01 03 00 00 00 0000 800</w:t>
            </w:r>
          </w:p>
        </w:tc>
        <w:tc>
          <w:tcPr>
            <w:tcW w:w="6662" w:type="dxa"/>
            <w:tcBorders>
              <w:top w:val="nil"/>
              <w:left w:val="nil"/>
              <w:bottom w:val="single" w:sz="4" w:space="0" w:color="auto"/>
              <w:right w:val="single" w:sz="4" w:space="0" w:color="auto"/>
            </w:tcBorders>
            <w:shd w:val="clear" w:color="auto" w:fill="auto"/>
            <w:hideMark/>
          </w:tcPr>
          <w:p w14:paraId="2E1FEA1B" w14:textId="77777777" w:rsidR="003F63D7" w:rsidRPr="003F63D7" w:rsidRDefault="003F63D7" w:rsidP="003F63D7">
            <w:pPr>
              <w:spacing w:after="0" w:line="240" w:lineRule="auto"/>
              <w:rPr>
                <w:rFonts w:ascii="Times New Roman" w:eastAsia="Times New Roman" w:hAnsi="Times New Roman" w:cs="Times New Roman"/>
                <w:color w:val="000000"/>
                <w:sz w:val="16"/>
                <w:szCs w:val="16"/>
                <w:lang w:eastAsia="ru-RU"/>
              </w:rPr>
            </w:pPr>
            <w:r w:rsidRPr="003F63D7">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91" w:type="dxa"/>
            <w:tcBorders>
              <w:top w:val="nil"/>
              <w:left w:val="nil"/>
              <w:bottom w:val="single" w:sz="4" w:space="0" w:color="auto"/>
              <w:right w:val="single" w:sz="4" w:space="0" w:color="auto"/>
            </w:tcBorders>
            <w:shd w:val="clear" w:color="auto" w:fill="auto"/>
            <w:noWrap/>
            <w:vAlign w:val="bottom"/>
            <w:hideMark/>
          </w:tcPr>
          <w:p w14:paraId="1964E733"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4F065DC0"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1A7D210A"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C2790A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24E42B02"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01 03 00 00 13 0000 810</w:t>
            </w:r>
          </w:p>
        </w:tc>
        <w:tc>
          <w:tcPr>
            <w:tcW w:w="6662" w:type="dxa"/>
            <w:tcBorders>
              <w:top w:val="nil"/>
              <w:left w:val="nil"/>
              <w:bottom w:val="single" w:sz="4" w:space="0" w:color="auto"/>
              <w:right w:val="single" w:sz="4" w:space="0" w:color="auto"/>
            </w:tcBorders>
            <w:shd w:val="clear" w:color="auto" w:fill="auto"/>
            <w:hideMark/>
          </w:tcPr>
          <w:p w14:paraId="6052C03E"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Погашение бюджетами </w:t>
            </w:r>
            <w:proofErr w:type="gramStart"/>
            <w:r w:rsidRPr="003F63D7">
              <w:rPr>
                <w:rFonts w:ascii="Times New Roman" w:eastAsia="Times New Roman" w:hAnsi="Times New Roman" w:cs="Times New Roman"/>
                <w:sz w:val="16"/>
                <w:szCs w:val="16"/>
                <w:lang w:eastAsia="ru-RU"/>
              </w:rPr>
              <w:t>городских  поселений</w:t>
            </w:r>
            <w:proofErr w:type="gramEnd"/>
            <w:r w:rsidRPr="003F63D7">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1191" w:type="dxa"/>
            <w:tcBorders>
              <w:top w:val="nil"/>
              <w:left w:val="nil"/>
              <w:bottom w:val="single" w:sz="4" w:space="0" w:color="auto"/>
              <w:right w:val="single" w:sz="4" w:space="0" w:color="auto"/>
            </w:tcBorders>
            <w:shd w:val="clear" w:color="auto" w:fill="auto"/>
            <w:noWrap/>
            <w:vAlign w:val="bottom"/>
            <w:hideMark/>
          </w:tcPr>
          <w:p w14:paraId="61A6068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22" w:type="dxa"/>
            <w:gridSpan w:val="2"/>
            <w:vAlign w:val="center"/>
            <w:hideMark/>
          </w:tcPr>
          <w:p w14:paraId="39555A7C"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5CDC2EB9"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D6935E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5844C9E2"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6662" w:type="dxa"/>
            <w:tcBorders>
              <w:top w:val="nil"/>
              <w:left w:val="nil"/>
              <w:bottom w:val="single" w:sz="4" w:space="0" w:color="auto"/>
              <w:right w:val="single" w:sz="4" w:space="0" w:color="auto"/>
            </w:tcBorders>
            <w:shd w:val="clear" w:color="auto" w:fill="auto"/>
            <w:hideMark/>
          </w:tcPr>
          <w:p w14:paraId="6201D870"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1191" w:type="dxa"/>
            <w:tcBorders>
              <w:top w:val="nil"/>
              <w:left w:val="nil"/>
              <w:bottom w:val="single" w:sz="4" w:space="0" w:color="auto"/>
              <w:right w:val="single" w:sz="4" w:space="0" w:color="auto"/>
            </w:tcBorders>
            <w:shd w:val="clear" w:color="auto" w:fill="auto"/>
            <w:noWrap/>
            <w:vAlign w:val="bottom"/>
            <w:hideMark/>
          </w:tcPr>
          <w:p w14:paraId="7BD92BC2"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22" w:type="dxa"/>
            <w:gridSpan w:val="2"/>
            <w:vAlign w:val="center"/>
            <w:hideMark/>
          </w:tcPr>
          <w:p w14:paraId="5570A0F8"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755BD0D3"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5F946E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720C6C8"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 01 05 00 00 00 0000 000</w:t>
            </w:r>
          </w:p>
        </w:tc>
        <w:tc>
          <w:tcPr>
            <w:tcW w:w="6662" w:type="dxa"/>
            <w:tcBorders>
              <w:top w:val="nil"/>
              <w:left w:val="nil"/>
              <w:bottom w:val="single" w:sz="4" w:space="0" w:color="auto"/>
              <w:right w:val="single" w:sz="4" w:space="0" w:color="auto"/>
            </w:tcBorders>
            <w:shd w:val="clear" w:color="auto" w:fill="auto"/>
            <w:hideMark/>
          </w:tcPr>
          <w:p w14:paraId="4F76C477"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91" w:type="dxa"/>
            <w:tcBorders>
              <w:top w:val="nil"/>
              <w:left w:val="nil"/>
              <w:bottom w:val="single" w:sz="4" w:space="0" w:color="auto"/>
              <w:right w:val="single" w:sz="4" w:space="0" w:color="auto"/>
            </w:tcBorders>
            <w:shd w:val="clear" w:color="auto" w:fill="auto"/>
            <w:noWrap/>
            <w:vAlign w:val="bottom"/>
            <w:hideMark/>
          </w:tcPr>
          <w:p w14:paraId="1A5BF2F5" w14:textId="77777777" w:rsidR="003F63D7" w:rsidRPr="003F63D7" w:rsidRDefault="003F63D7" w:rsidP="003F63D7">
            <w:pPr>
              <w:spacing w:after="0" w:line="240" w:lineRule="auto"/>
              <w:jc w:val="right"/>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-19 377</w:t>
            </w:r>
          </w:p>
        </w:tc>
        <w:tc>
          <w:tcPr>
            <w:tcW w:w="222" w:type="dxa"/>
            <w:gridSpan w:val="2"/>
            <w:vAlign w:val="center"/>
            <w:hideMark/>
          </w:tcPr>
          <w:p w14:paraId="54845FCB"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559C0FE2"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E6725F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627489F"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01 05 00 00 00 0000 500</w:t>
            </w:r>
          </w:p>
        </w:tc>
        <w:tc>
          <w:tcPr>
            <w:tcW w:w="6662" w:type="dxa"/>
            <w:tcBorders>
              <w:top w:val="nil"/>
              <w:left w:val="nil"/>
              <w:bottom w:val="single" w:sz="4" w:space="0" w:color="auto"/>
              <w:right w:val="single" w:sz="4" w:space="0" w:color="auto"/>
            </w:tcBorders>
            <w:shd w:val="clear" w:color="auto" w:fill="auto"/>
            <w:hideMark/>
          </w:tcPr>
          <w:p w14:paraId="1C19CCD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Увеличение остатков средств бюджетов</w:t>
            </w:r>
          </w:p>
        </w:tc>
        <w:tc>
          <w:tcPr>
            <w:tcW w:w="1191" w:type="dxa"/>
            <w:tcBorders>
              <w:top w:val="nil"/>
              <w:left w:val="nil"/>
              <w:bottom w:val="single" w:sz="4" w:space="0" w:color="auto"/>
              <w:right w:val="single" w:sz="4" w:space="0" w:color="auto"/>
            </w:tcBorders>
            <w:shd w:val="clear" w:color="auto" w:fill="auto"/>
            <w:noWrap/>
            <w:vAlign w:val="bottom"/>
            <w:hideMark/>
          </w:tcPr>
          <w:p w14:paraId="24D3F5C0"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83 231</w:t>
            </w:r>
          </w:p>
        </w:tc>
        <w:tc>
          <w:tcPr>
            <w:tcW w:w="222" w:type="dxa"/>
            <w:gridSpan w:val="2"/>
            <w:vAlign w:val="center"/>
            <w:hideMark/>
          </w:tcPr>
          <w:p w14:paraId="72878F94"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4D9EE027"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F1A3953"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0C161865"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01 05 02 00 00 0000 500</w:t>
            </w:r>
          </w:p>
        </w:tc>
        <w:tc>
          <w:tcPr>
            <w:tcW w:w="6662" w:type="dxa"/>
            <w:tcBorders>
              <w:top w:val="nil"/>
              <w:left w:val="nil"/>
              <w:bottom w:val="single" w:sz="4" w:space="0" w:color="auto"/>
              <w:right w:val="single" w:sz="4" w:space="0" w:color="auto"/>
            </w:tcBorders>
            <w:shd w:val="clear" w:color="auto" w:fill="auto"/>
            <w:hideMark/>
          </w:tcPr>
          <w:p w14:paraId="46B29C1B" w14:textId="183132C2" w:rsidR="00845676" w:rsidRPr="003F63D7" w:rsidRDefault="003F63D7" w:rsidP="00845676">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Увеличение прочих остатков средств бюджетов</w:t>
            </w:r>
          </w:p>
        </w:tc>
        <w:tc>
          <w:tcPr>
            <w:tcW w:w="1191" w:type="dxa"/>
            <w:tcBorders>
              <w:top w:val="nil"/>
              <w:left w:val="nil"/>
              <w:bottom w:val="single" w:sz="4" w:space="0" w:color="auto"/>
              <w:right w:val="single" w:sz="4" w:space="0" w:color="auto"/>
            </w:tcBorders>
            <w:shd w:val="clear" w:color="auto" w:fill="auto"/>
            <w:noWrap/>
            <w:vAlign w:val="bottom"/>
            <w:hideMark/>
          </w:tcPr>
          <w:p w14:paraId="4D1B813D"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83 231</w:t>
            </w:r>
          </w:p>
        </w:tc>
        <w:tc>
          <w:tcPr>
            <w:tcW w:w="222" w:type="dxa"/>
            <w:gridSpan w:val="2"/>
            <w:vAlign w:val="center"/>
            <w:hideMark/>
          </w:tcPr>
          <w:p w14:paraId="3339DB4D"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1482D81A"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30A276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1797C36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01 05 02 01 00 0000 510</w:t>
            </w:r>
          </w:p>
        </w:tc>
        <w:tc>
          <w:tcPr>
            <w:tcW w:w="6662" w:type="dxa"/>
            <w:tcBorders>
              <w:top w:val="nil"/>
              <w:left w:val="nil"/>
              <w:bottom w:val="single" w:sz="4" w:space="0" w:color="auto"/>
              <w:right w:val="single" w:sz="4" w:space="0" w:color="auto"/>
            </w:tcBorders>
            <w:shd w:val="clear" w:color="auto" w:fill="auto"/>
            <w:noWrap/>
            <w:vAlign w:val="bottom"/>
            <w:hideMark/>
          </w:tcPr>
          <w:p w14:paraId="3430772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91" w:type="dxa"/>
            <w:tcBorders>
              <w:top w:val="nil"/>
              <w:left w:val="nil"/>
              <w:bottom w:val="single" w:sz="4" w:space="0" w:color="auto"/>
              <w:right w:val="single" w:sz="4" w:space="0" w:color="auto"/>
            </w:tcBorders>
            <w:shd w:val="clear" w:color="auto" w:fill="auto"/>
            <w:noWrap/>
            <w:vAlign w:val="bottom"/>
            <w:hideMark/>
          </w:tcPr>
          <w:p w14:paraId="4258BFA1"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83 231</w:t>
            </w:r>
          </w:p>
        </w:tc>
        <w:tc>
          <w:tcPr>
            <w:tcW w:w="222" w:type="dxa"/>
            <w:gridSpan w:val="2"/>
            <w:vAlign w:val="center"/>
            <w:hideMark/>
          </w:tcPr>
          <w:p w14:paraId="61BC6BDD"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05B02C87"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AA9169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3D5759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01 05 02 01 13 0000 510</w:t>
            </w:r>
          </w:p>
        </w:tc>
        <w:tc>
          <w:tcPr>
            <w:tcW w:w="6662" w:type="dxa"/>
            <w:tcBorders>
              <w:top w:val="nil"/>
              <w:left w:val="nil"/>
              <w:bottom w:val="single" w:sz="4" w:space="0" w:color="auto"/>
              <w:right w:val="single" w:sz="4" w:space="0" w:color="auto"/>
            </w:tcBorders>
            <w:shd w:val="clear" w:color="auto" w:fill="auto"/>
            <w:hideMark/>
          </w:tcPr>
          <w:p w14:paraId="6F0C8202" w14:textId="77777777" w:rsidR="003F63D7" w:rsidRPr="003F63D7" w:rsidRDefault="003F63D7" w:rsidP="003F63D7">
            <w:pPr>
              <w:spacing w:after="0" w:line="240" w:lineRule="auto"/>
              <w:rPr>
                <w:rFonts w:ascii="Times New Roman" w:eastAsia="Times New Roman" w:hAnsi="Times New Roman" w:cs="Times New Roman"/>
                <w:color w:val="000000"/>
                <w:sz w:val="16"/>
                <w:szCs w:val="16"/>
                <w:lang w:eastAsia="ru-RU"/>
              </w:rPr>
            </w:pPr>
            <w:r w:rsidRPr="003F63D7">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191" w:type="dxa"/>
            <w:tcBorders>
              <w:top w:val="nil"/>
              <w:left w:val="nil"/>
              <w:bottom w:val="single" w:sz="4" w:space="0" w:color="auto"/>
              <w:right w:val="single" w:sz="4" w:space="0" w:color="auto"/>
            </w:tcBorders>
            <w:shd w:val="clear" w:color="auto" w:fill="auto"/>
            <w:noWrap/>
            <w:vAlign w:val="bottom"/>
            <w:hideMark/>
          </w:tcPr>
          <w:p w14:paraId="4DE47F5C"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83 231</w:t>
            </w:r>
          </w:p>
        </w:tc>
        <w:tc>
          <w:tcPr>
            <w:tcW w:w="222" w:type="dxa"/>
            <w:gridSpan w:val="2"/>
            <w:vAlign w:val="center"/>
            <w:hideMark/>
          </w:tcPr>
          <w:p w14:paraId="51F6D758"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70D8E01C"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A8FD8D"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813E12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01 05 00 00 00 0000 600</w:t>
            </w:r>
          </w:p>
        </w:tc>
        <w:tc>
          <w:tcPr>
            <w:tcW w:w="6662" w:type="dxa"/>
            <w:tcBorders>
              <w:top w:val="nil"/>
              <w:left w:val="nil"/>
              <w:bottom w:val="single" w:sz="4" w:space="0" w:color="auto"/>
              <w:right w:val="single" w:sz="4" w:space="0" w:color="auto"/>
            </w:tcBorders>
            <w:shd w:val="clear" w:color="auto" w:fill="auto"/>
            <w:hideMark/>
          </w:tcPr>
          <w:p w14:paraId="6DB0F087" w14:textId="77777777" w:rsidR="003F63D7" w:rsidRPr="003F63D7" w:rsidRDefault="003F63D7" w:rsidP="003F63D7">
            <w:pPr>
              <w:spacing w:after="0" w:line="240" w:lineRule="auto"/>
              <w:rPr>
                <w:rFonts w:ascii="Times New Roman" w:eastAsia="Times New Roman" w:hAnsi="Times New Roman" w:cs="Times New Roman"/>
                <w:color w:val="000000"/>
                <w:sz w:val="16"/>
                <w:szCs w:val="16"/>
                <w:lang w:eastAsia="ru-RU"/>
              </w:rPr>
            </w:pPr>
            <w:r w:rsidRPr="003F63D7">
              <w:rPr>
                <w:rFonts w:ascii="Times New Roman" w:eastAsia="Times New Roman" w:hAnsi="Times New Roman" w:cs="Times New Roman"/>
                <w:color w:val="000000"/>
                <w:sz w:val="16"/>
                <w:szCs w:val="16"/>
                <w:lang w:eastAsia="ru-RU"/>
              </w:rPr>
              <w:t>Уменьшение остатков средств бюджетов</w:t>
            </w:r>
          </w:p>
        </w:tc>
        <w:tc>
          <w:tcPr>
            <w:tcW w:w="1191" w:type="dxa"/>
            <w:tcBorders>
              <w:top w:val="nil"/>
              <w:left w:val="nil"/>
              <w:bottom w:val="single" w:sz="4" w:space="0" w:color="auto"/>
              <w:right w:val="single" w:sz="4" w:space="0" w:color="auto"/>
            </w:tcBorders>
            <w:shd w:val="clear" w:color="auto" w:fill="auto"/>
            <w:noWrap/>
            <w:vAlign w:val="bottom"/>
            <w:hideMark/>
          </w:tcPr>
          <w:p w14:paraId="38084BB4"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102 608</w:t>
            </w:r>
          </w:p>
        </w:tc>
        <w:tc>
          <w:tcPr>
            <w:tcW w:w="222" w:type="dxa"/>
            <w:gridSpan w:val="2"/>
            <w:vAlign w:val="center"/>
            <w:hideMark/>
          </w:tcPr>
          <w:p w14:paraId="314CF828"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3BB4A786"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B1A7A3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51D0A84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01 05 02 00 00 0000 600</w:t>
            </w:r>
          </w:p>
        </w:tc>
        <w:tc>
          <w:tcPr>
            <w:tcW w:w="6662" w:type="dxa"/>
            <w:tcBorders>
              <w:top w:val="nil"/>
              <w:left w:val="nil"/>
              <w:bottom w:val="single" w:sz="4" w:space="0" w:color="auto"/>
              <w:right w:val="single" w:sz="4" w:space="0" w:color="auto"/>
            </w:tcBorders>
            <w:shd w:val="clear" w:color="auto" w:fill="auto"/>
            <w:hideMark/>
          </w:tcPr>
          <w:p w14:paraId="4CD40953" w14:textId="77777777" w:rsidR="003F63D7" w:rsidRPr="003F63D7" w:rsidRDefault="003F63D7" w:rsidP="003F63D7">
            <w:pPr>
              <w:spacing w:after="0" w:line="240" w:lineRule="auto"/>
              <w:rPr>
                <w:rFonts w:ascii="Times New Roman" w:eastAsia="Times New Roman" w:hAnsi="Times New Roman" w:cs="Times New Roman"/>
                <w:color w:val="000000"/>
                <w:sz w:val="16"/>
                <w:szCs w:val="16"/>
                <w:lang w:eastAsia="ru-RU"/>
              </w:rPr>
            </w:pPr>
            <w:r w:rsidRPr="003F63D7">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91" w:type="dxa"/>
            <w:tcBorders>
              <w:top w:val="nil"/>
              <w:left w:val="nil"/>
              <w:bottom w:val="single" w:sz="4" w:space="0" w:color="auto"/>
              <w:right w:val="single" w:sz="4" w:space="0" w:color="auto"/>
            </w:tcBorders>
            <w:shd w:val="clear" w:color="auto" w:fill="auto"/>
            <w:noWrap/>
            <w:vAlign w:val="bottom"/>
            <w:hideMark/>
          </w:tcPr>
          <w:p w14:paraId="7D76A012"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102 608</w:t>
            </w:r>
          </w:p>
        </w:tc>
        <w:tc>
          <w:tcPr>
            <w:tcW w:w="222" w:type="dxa"/>
            <w:gridSpan w:val="2"/>
            <w:vAlign w:val="center"/>
            <w:hideMark/>
          </w:tcPr>
          <w:p w14:paraId="4AE7DA75"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7F752C60"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C8BA489"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433E1F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01 05 02 01 00 0000 610</w:t>
            </w:r>
          </w:p>
        </w:tc>
        <w:tc>
          <w:tcPr>
            <w:tcW w:w="6662" w:type="dxa"/>
            <w:tcBorders>
              <w:top w:val="nil"/>
              <w:left w:val="nil"/>
              <w:bottom w:val="single" w:sz="4" w:space="0" w:color="auto"/>
              <w:right w:val="single" w:sz="4" w:space="0" w:color="auto"/>
            </w:tcBorders>
            <w:shd w:val="clear" w:color="auto" w:fill="auto"/>
            <w:hideMark/>
          </w:tcPr>
          <w:p w14:paraId="4571153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91" w:type="dxa"/>
            <w:tcBorders>
              <w:top w:val="nil"/>
              <w:left w:val="nil"/>
              <w:bottom w:val="single" w:sz="4" w:space="0" w:color="auto"/>
              <w:right w:val="single" w:sz="4" w:space="0" w:color="auto"/>
            </w:tcBorders>
            <w:shd w:val="clear" w:color="auto" w:fill="auto"/>
            <w:noWrap/>
            <w:vAlign w:val="bottom"/>
            <w:hideMark/>
          </w:tcPr>
          <w:p w14:paraId="1E483102"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102 608</w:t>
            </w:r>
          </w:p>
        </w:tc>
        <w:tc>
          <w:tcPr>
            <w:tcW w:w="222" w:type="dxa"/>
            <w:gridSpan w:val="2"/>
            <w:vAlign w:val="center"/>
            <w:hideMark/>
          </w:tcPr>
          <w:p w14:paraId="528CD285"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2EB5D825"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D346CF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6F441C02"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01 05 02 01 13 0000 610</w:t>
            </w:r>
          </w:p>
        </w:tc>
        <w:tc>
          <w:tcPr>
            <w:tcW w:w="6662" w:type="dxa"/>
            <w:tcBorders>
              <w:top w:val="nil"/>
              <w:left w:val="nil"/>
              <w:bottom w:val="single" w:sz="4" w:space="0" w:color="auto"/>
              <w:right w:val="single" w:sz="4" w:space="0" w:color="auto"/>
            </w:tcBorders>
            <w:shd w:val="clear" w:color="auto" w:fill="auto"/>
            <w:hideMark/>
          </w:tcPr>
          <w:p w14:paraId="22F37D5A"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3F63D7">
              <w:rPr>
                <w:rFonts w:ascii="Times New Roman" w:eastAsia="Times New Roman" w:hAnsi="Times New Roman" w:cs="Times New Roman"/>
                <w:sz w:val="16"/>
                <w:szCs w:val="16"/>
                <w:lang w:eastAsia="ru-RU"/>
              </w:rPr>
              <w:t>городских  поселений</w:t>
            </w:r>
            <w:proofErr w:type="gramEnd"/>
          </w:p>
        </w:tc>
        <w:tc>
          <w:tcPr>
            <w:tcW w:w="1191" w:type="dxa"/>
            <w:tcBorders>
              <w:top w:val="nil"/>
              <w:left w:val="nil"/>
              <w:bottom w:val="single" w:sz="4" w:space="0" w:color="auto"/>
              <w:right w:val="single" w:sz="4" w:space="0" w:color="auto"/>
            </w:tcBorders>
            <w:shd w:val="clear" w:color="auto" w:fill="auto"/>
            <w:noWrap/>
            <w:vAlign w:val="bottom"/>
            <w:hideMark/>
          </w:tcPr>
          <w:p w14:paraId="721CACA6"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102 608</w:t>
            </w:r>
          </w:p>
        </w:tc>
        <w:tc>
          <w:tcPr>
            <w:tcW w:w="222" w:type="dxa"/>
            <w:gridSpan w:val="2"/>
            <w:vAlign w:val="center"/>
            <w:hideMark/>
          </w:tcPr>
          <w:p w14:paraId="51185D08"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1C131CD8"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131CDE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109" w:type="dxa"/>
            <w:tcBorders>
              <w:top w:val="nil"/>
              <w:left w:val="nil"/>
              <w:bottom w:val="single" w:sz="4" w:space="0" w:color="auto"/>
              <w:right w:val="single" w:sz="4" w:space="0" w:color="auto"/>
            </w:tcBorders>
            <w:shd w:val="clear" w:color="auto" w:fill="auto"/>
            <w:hideMark/>
          </w:tcPr>
          <w:p w14:paraId="3EB59F5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6662" w:type="dxa"/>
            <w:tcBorders>
              <w:top w:val="nil"/>
              <w:left w:val="nil"/>
              <w:bottom w:val="single" w:sz="4" w:space="0" w:color="auto"/>
              <w:right w:val="single" w:sz="4" w:space="0" w:color="auto"/>
            </w:tcBorders>
            <w:shd w:val="clear" w:color="auto" w:fill="auto"/>
            <w:hideMark/>
          </w:tcPr>
          <w:p w14:paraId="58AEA6D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1191" w:type="dxa"/>
            <w:tcBorders>
              <w:top w:val="nil"/>
              <w:left w:val="nil"/>
              <w:bottom w:val="single" w:sz="4" w:space="0" w:color="auto"/>
              <w:right w:val="single" w:sz="4" w:space="0" w:color="auto"/>
            </w:tcBorders>
            <w:shd w:val="clear" w:color="auto" w:fill="auto"/>
            <w:noWrap/>
            <w:vAlign w:val="bottom"/>
            <w:hideMark/>
          </w:tcPr>
          <w:p w14:paraId="3F42947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22" w:type="dxa"/>
            <w:gridSpan w:val="2"/>
            <w:vAlign w:val="center"/>
            <w:hideMark/>
          </w:tcPr>
          <w:p w14:paraId="784577D5"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08508BB4"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44644B1"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6C5F2F3"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 01 06 00 00 00 0000 000</w:t>
            </w:r>
          </w:p>
        </w:tc>
        <w:tc>
          <w:tcPr>
            <w:tcW w:w="6662" w:type="dxa"/>
            <w:tcBorders>
              <w:top w:val="nil"/>
              <w:left w:val="nil"/>
              <w:bottom w:val="single" w:sz="4" w:space="0" w:color="auto"/>
              <w:right w:val="single" w:sz="4" w:space="0" w:color="auto"/>
            </w:tcBorders>
            <w:shd w:val="clear" w:color="auto" w:fill="auto"/>
            <w:hideMark/>
          </w:tcPr>
          <w:p w14:paraId="6306140A"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91" w:type="dxa"/>
            <w:tcBorders>
              <w:top w:val="nil"/>
              <w:left w:val="nil"/>
              <w:bottom w:val="single" w:sz="4" w:space="0" w:color="auto"/>
              <w:right w:val="single" w:sz="4" w:space="0" w:color="auto"/>
            </w:tcBorders>
            <w:shd w:val="clear" w:color="auto" w:fill="auto"/>
            <w:noWrap/>
            <w:vAlign w:val="bottom"/>
            <w:hideMark/>
          </w:tcPr>
          <w:p w14:paraId="7B3BB393" w14:textId="77777777" w:rsidR="003F63D7" w:rsidRPr="003F63D7" w:rsidRDefault="003F63D7" w:rsidP="003F63D7">
            <w:pPr>
              <w:spacing w:after="0" w:line="240" w:lineRule="auto"/>
              <w:jc w:val="right"/>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w:t>
            </w:r>
          </w:p>
        </w:tc>
        <w:tc>
          <w:tcPr>
            <w:tcW w:w="222" w:type="dxa"/>
            <w:gridSpan w:val="2"/>
            <w:vAlign w:val="center"/>
            <w:hideMark/>
          </w:tcPr>
          <w:p w14:paraId="3C64F67A"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2F9C53E8"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50C22A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lastRenderedPageBreak/>
              <w:t>208</w:t>
            </w:r>
          </w:p>
        </w:tc>
        <w:tc>
          <w:tcPr>
            <w:tcW w:w="2109" w:type="dxa"/>
            <w:tcBorders>
              <w:top w:val="single" w:sz="4" w:space="0" w:color="969696"/>
              <w:left w:val="nil"/>
              <w:bottom w:val="single" w:sz="4" w:space="0" w:color="969696"/>
              <w:right w:val="single" w:sz="4" w:space="0" w:color="auto"/>
            </w:tcBorders>
            <w:shd w:val="clear" w:color="auto" w:fill="auto"/>
            <w:hideMark/>
          </w:tcPr>
          <w:p w14:paraId="0D9A253B"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01 06 04 00 00 0000 000</w:t>
            </w:r>
          </w:p>
        </w:tc>
        <w:tc>
          <w:tcPr>
            <w:tcW w:w="6662" w:type="dxa"/>
            <w:tcBorders>
              <w:top w:val="single" w:sz="4" w:space="0" w:color="969696"/>
              <w:left w:val="nil"/>
              <w:bottom w:val="single" w:sz="4" w:space="0" w:color="969696"/>
              <w:right w:val="single" w:sz="4" w:space="0" w:color="969696"/>
            </w:tcBorders>
            <w:shd w:val="clear" w:color="auto" w:fill="auto"/>
            <w:hideMark/>
          </w:tcPr>
          <w:p w14:paraId="6D9303A0"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91"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BFEFDFF" w14:textId="77777777" w:rsidR="003F63D7" w:rsidRPr="003F63D7" w:rsidRDefault="003F63D7" w:rsidP="003F63D7">
            <w:pPr>
              <w:spacing w:after="0" w:line="240" w:lineRule="auto"/>
              <w:jc w:val="right"/>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w:t>
            </w:r>
          </w:p>
        </w:tc>
        <w:tc>
          <w:tcPr>
            <w:tcW w:w="222" w:type="dxa"/>
            <w:gridSpan w:val="2"/>
            <w:vAlign w:val="center"/>
            <w:hideMark/>
          </w:tcPr>
          <w:p w14:paraId="4062F6A1"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4FB79F69" w14:textId="77777777" w:rsidTr="002A034C">
        <w:trPr>
          <w:gridAfter w:val="1"/>
          <w:wAfter w:w="35" w:type="dxa"/>
          <w:trHeight w:val="348"/>
        </w:trPr>
        <w:tc>
          <w:tcPr>
            <w:tcW w:w="868" w:type="dxa"/>
            <w:tcBorders>
              <w:top w:val="nil"/>
              <w:left w:val="single" w:sz="4" w:space="0" w:color="auto"/>
              <w:bottom w:val="single" w:sz="4" w:space="0" w:color="auto"/>
              <w:right w:val="single" w:sz="4" w:space="0" w:color="auto"/>
            </w:tcBorders>
            <w:shd w:val="clear" w:color="auto" w:fill="auto"/>
            <w:noWrap/>
            <w:hideMark/>
          </w:tcPr>
          <w:p w14:paraId="1B4BC7D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969696"/>
              <w:right w:val="single" w:sz="4" w:space="0" w:color="auto"/>
            </w:tcBorders>
            <w:shd w:val="clear" w:color="auto" w:fill="auto"/>
            <w:hideMark/>
          </w:tcPr>
          <w:p w14:paraId="453D834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01 06 04 00 00 0000 800</w:t>
            </w:r>
          </w:p>
        </w:tc>
        <w:tc>
          <w:tcPr>
            <w:tcW w:w="6662" w:type="dxa"/>
            <w:tcBorders>
              <w:top w:val="nil"/>
              <w:left w:val="nil"/>
              <w:bottom w:val="single" w:sz="4" w:space="0" w:color="969696"/>
              <w:right w:val="single" w:sz="4" w:space="0" w:color="969696"/>
            </w:tcBorders>
            <w:shd w:val="clear" w:color="auto" w:fill="auto"/>
            <w:hideMark/>
          </w:tcPr>
          <w:p w14:paraId="63E21947" w14:textId="77777777" w:rsidR="003F63D7" w:rsidRPr="003F63D7" w:rsidRDefault="003F63D7" w:rsidP="003F63D7">
            <w:pPr>
              <w:spacing w:after="0" w:line="240" w:lineRule="auto"/>
              <w:rPr>
                <w:rFonts w:ascii="Times New Roman" w:eastAsia="Times New Roman" w:hAnsi="Times New Roman" w:cs="Times New Roman"/>
                <w:color w:val="000000"/>
                <w:sz w:val="16"/>
                <w:szCs w:val="16"/>
                <w:lang w:eastAsia="ru-RU"/>
              </w:rPr>
            </w:pPr>
            <w:r w:rsidRPr="003F63D7">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91" w:type="dxa"/>
            <w:tcBorders>
              <w:top w:val="nil"/>
              <w:left w:val="single" w:sz="4" w:space="0" w:color="auto"/>
              <w:bottom w:val="single" w:sz="4" w:space="0" w:color="969696"/>
              <w:right w:val="single" w:sz="4" w:space="0" w:color="auto"/>
            </w:tcBorders>
            <w:shd w:val="clear" w:color="auto" w:fill="auto"/>
            <w:noWrap/>
            <w:vAlign w:val="bottom"/>
            <w:hideMark/>
          </w:tcPr>
          <w:p w14:paraId="73F09481"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6F7DFF4A"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7F358A33"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26B5DC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969696"/>
              <w:right w:val="single" w:sz="4" w:space="0" w:color="auto"/>
            </w:tcBorders>
            <w:shd w:val="clear" w:color="auto" w:fill="auto"/>
            <w:hideMark/>
          </w:tcPr>
          <w:p w14:paraId="7BF984F0"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01 06 04 00 01 0000 810</w:t>
            </w:r>
          </w:p>
        </w:tc>
        <w:tc>
          <w:tcPr>
            <w:tcW w:w="6662" w:type="dxa"/>
            <w:tcBorders>
              <w:top w:val="nil"/>
              <w:left w:val="nil"/>
              <w:bottom w:val="single" w:sz="4" w:space="0" w:color="969696"/>
              <w:right w:val="single" w:sz="4" w:space="0" w:color="969696"/>
            </w:tcBorders>
            <w:shd w:val="clear" w:color="auto" w:fill="auto"/>
            <w:hideMark/>
          </w:tcPr>
          <w:p w14:paraId="2E6DEFBD"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91" w:type="dxa"/>
            <w:tcBorders>
              <w:top w:val="nil"/>
              <w:left w:val="single" w:sz="4" w:space="0" w:color="auto"/>
              <w:bottom w:val="single" w:sz="4" w:space="0" w:color="969696"/>
              <w:right w:val="single" w:sz="4" w:space="0" w:color="auto"/>
            </w:tcBorders>
            <w:shd w:val="clear" w:color="auto" w:fill="auto"/>
            <w:noWrap/>
            <w:vAlign w:val="bottom"/>
            <w:hideMark/>
          </w:tcPr>
          <w:p w14:paraId="4A92E593"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w:t>
            </w:r>
          </w:p>
        </w:tc>
        <w:tc>
          <w:tcPr>
            <w:tcW w:w="222" w:type="dxa"/>
            <w:gridSpan w:val="2"/>
            <w:vAlign w:val="center"/>
            <w:hideMark/>
          </w:tcPr>
          <w:p w14:paraId="007E0FEC"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3EC46CB4"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403D2F2"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single" w:sz="4" w:space="0" w:color="auto"/>
              <w:left w:val="nil"/>
              <w:bottom w:val="single" w:sz="4" w:space="0" w:color="auto"/>
              <w:right w:val="single" w:sz="4" w:space="0" w:color="auto"/>
            </w:tcBorders>
            <w:shd w:val="clear" w:color="auto" w:fill="auto"/>
            <w:hideMark/>
          </w:tcPr>
          <w:p w14:paraId="61C05C10"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 01 06 05 00 00 0000 000</w:t>
            </w:r>
          </w:p>
        </w:tc>
        <w:tc>
          <w:tcPr>
            <w:tcW w:w="6662" w:type="dxa"/>
            <w:tcBorders>
              <w:top w:val="single" w:sz="4" w:space="0" w:color="auto"/>
              <w:left w:val="nil"/>
              <w:bottom w:val="single" w:sz="4" w:space="0" w:color="auto"/>
              <w:right w:val="single" w:sz="4" w:space="0" w:color="auto"/>
            </w:tcBorders>
            <w:shd w:val="clear" w:color="auto" w:fill="auto"/>
            <w:hideMark/>
          </w:tcPr>
          <w:p w14:paraId="2B98BCF6" w14:textId="77777777" w:rsidR="003F63D7" w:rsidRPr="003F63D7" w:rsidRDefault="003F63D7" w:rsidP="003F63D7">
            <w:pPr>
              <w:spacing w:after="0" w:line="240" w:lineRule="auto"/>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14:paraId="1D95F978" w14:textId="77777777" w:rsidR="003F63D7" w:rsidRPr="003F63D7" w:rsidRDefault="003F63D7" w:rsidP="003F63D7">
            <w:pPr>
              <w:spacing w:after="0" w:line="240" w:lineRule="auto"/>
              <w:jc w:val="right"/>
              <w:rPr>
                <w:rFonts w:ascii="Times New Roman" w:eastAsia="Times New Roman" w:hAnsi="Times New Roman" w:cs="Times New Roman"/>
                <w:b/>
                <w:bCs/>
                <w:sz w:val="16"/>
                <w:szCs w:val="16"/>
                <w:lang w:eastAsia="ru-RU"/>
              </w:rPr>
            </w:pPr>
            <w:r w:rsidRPr="003F63D7">
              <w:rPr>
                <w:rFonts w:ascii="Times New Roman" w:eastAsia="Times New Roman" w:hAnsi="Times New Roman" w:cs="Times New Roman"/>
                <w:b/>
                <w:bCs/>
                <w:sz w:val="16"/>
                <w:szCs w:val="16"/>
                <w:lang w:eastAsia="ru-RU"/>
              </w:rPr>
              <w:t>0</w:t>
            </w:r>
          </w:p>
        </w:tc>
        <w:tc>
          <w:tcPr>
            <w:tcW w:w="222" w:type="dxa"/>
            <w:gridSpan w:val="2"/>
            <w:vAlign w:val="center"/>
            <w:hideMark/>
          </w:tcPr>
          <w:p w14:paraId="1D902ABE"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4557CF0A"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08AF947"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3E89E200"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01 06 05 00 00 0000 600</w:t>
            </w:r>
          </w:p>
        </w:tc>
        <w:tc>
          <w:tcPr>
            <w:tcW w:w="6662" w:type="dxa"/>
            <w:tcBorders>
              <w:top w:val="nil"/>
              <w:left w:val="nil"/>
              <w:bottom w:val="single" w:sz="4" w:space="0" w:color="auto"/>
              <w:right w:val="single" w:sz="4" w:space="0" w:color="auto"/>
            </w:tcBorders>
            <w:shd w:val="clear" w:color="auto" w:fill="auto"/>
            <w:hideMark/>
          </w:tcPr>
          <w:p w14:paraId="4AAFDF3C" w14:textId="77777777" w:rsidR="003F63D7" w:rsidRPr="003F63D7" w:rsidRDefault="003F63D7" w:rsidP="003F63D7">
            <w:pPr>
              <w:spacing w:after="0" w:line="240" w:lineRule="auto"/>
              <w:rPr>
                <w:rFonts w:ascii="Times New Roman" w:eastAsia="Times New Roman" w:hAnsi="Times New Roman" w:cs="Times New Roman"/>
                <w:color w:val="000000"/>
                <w:sz w:val="16"/>
                <w:szCs w:val="16"/>
                <w:lang w:eastAsia="ru-RU"/>
              </w:rPr>
            </w:pPr>
            <w:r w:rsidRPr="003F63D7">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91" w:type="dxa"/>
            <w:tcBorders>
              <w:top w:val="nil"/>
              <w:left w:val="nil"/>
              <w:bottom w:val="single" w:sz="4" w:space="0" w:color="auto"/>
              <w:right w:val="single" w:sz="4" w:space="0" w:color="auto"/>
            </w:tcBorders>
            <w:shd w:val="clear" w:color="auto" w:fill="auto"/>
            <w:noWrap/>
            <w:vAlign w:val="bottom"/>
            <w:hideMark/>
          </w:tcPr>
          <w:p w14:paraId="5813D457"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0BC5FBC1"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543065EB"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4AE87C0"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69AB7C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01 06 05 01 13 0000 640</w:t>
            </w:r>
          </w:p>
        </w:tc>
        <w:tc>
          <w:tcPr>
            <w:tcW w:w="6662" w:type="dxa"/>
            <w:tcBorders>
              <w:top w:val="nil"/>
              <w:left w:val="nil"/>
              <w:bottom w:val="single" w:sz="4" w:space="0" w:color="auto"/>
              <w:right w:val="single" w:sz="4" w:space="0" w:color="auto"/>
            </w:tcBorders>
            <w:shd w:val="clear" w:color="auto" w:fill="auto"/>
            <w:hideMark/>
          </w:tcPr>
          <w:p w14:paraId="38891DC4"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1191" w:type="dxa"/>
            <w:tcBorders>
              <w:top w:val="nil"/>
              <w:left w:val="nil"/>
              <w:bottom w:val="single" w:sz="4" w:space="0" w:color="auto"/>
              <w:right w:val="single" w:sz="4" w:space="0" w:color="auto"/>
            </w:tcBorders>
            <w:shd w:val="clear" w:color="auto" w:fill="auto"/>
            <w:noWrap/>
            <w:vAlign w:val="bottom"/>
            <w:hideMark/>
          </w:tcPr>
          <w:p w14:paraId="7F47C530"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7F64AC3C"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185C0BC3"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FC2C668"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4E425C0C"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01 06 05 00 00 0000 500</w:t>
            </w:r>
          </w:p>
        </w:tc>
        <w:tc>
          <w:tcPr>
            <w:tcW w:w="6662" w:type="dxa"/>
            <w:tcBorders>
              <w:top w:val="nil"/>
              <w:left w:val="nil"/>
              <w:bottom w:val="single" w:sz="4" w:space="0" w:color="auto"/>
              <w:right w:val="single" w:sz="4" w:space="0" w:color="auto"/>
            </w:tcBorders>
            <w:shd w:val="clear" w:color="auto" w:fill="auto"/>
            <w:hideMark/>
          </w:tcPr>
          <w:p w14:paraId="62D21126"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91" w:type="dxa"/>
            <w:tcBorders>
              <w:top w:val="nil"/>
              <w:left w:val="nil"/>
              <w:bottom w:val="single" w:sz="4" w:space="0" w:color="auto"/>
              <w:right w:val="single" w:sz="4" w:space="0" w:color="auto"/>
            </w:tcBorders>
            <w:shd w:val="clear" w:color="auto" w:fill="auto"/>
            <w:noWrap/>
            <w:vAlign w:val="bottom"/>
            <w:hideMark/>
          </w:tcPr>
          <w:p w14:paraId="2FE8C203"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0F67B373"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6B31BAF6"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1E3BE82C"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7B469987"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01 06 05 01 13 0000 540</w:t>
            </w:r>
          </w:p>
        </w:tc>
        <w:tc>
          <w:tcPr>
            <w:tcW w:w="6662" w:type="dxa"/>
            <w:tcBorders>
              <w:top w:val="nil"/>
              <w:left w:val="nil"/>
              <w:bottom w:val="single" w:sz="4" w:space="0" w:color="auto"/>
              <w:right w:val="single" w:sz="4" w:space="0" w:color="auto"/>
            </w:tcBorders>
            <w:shd w:val="clear" w:color="auto" w:fill="auto"/>
            <w:hideMark/>
          </w:tcPr>
          <w:p w14:paraId="5E7CBD10"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3F63D7">
              <w:rPr>
                <w:rFonts w:ascii="Times New Roman" w:eastAsia="Times New Roman" w:hAnsi="Times New Roman" w:cs="Times New Roman"/>
                <w:sz w:val="16"/>
                <w:szCs w:val="16"/>
                <w:lang w:eastAsia="ru-RU"/>
              </w:rPr>
              <w:t xml:space="preserve">поселения  </w:t>
            </w:r>
            <w:proofErr w:type="spellStart"/>
            <w:r w:rsidRPr="003F63D7">
              <w:rPr>
                <w:rFonts w:ascii="Times New Roman" w:eastAsia="Times New Roman" w:hAnsi="Times New Roman" w:cs="Times New Roman"/>
                <w:sz w:val="16"/>
                <w:szCs w:val="16"/>
                <w:lang w:eastAsia="ru-RU"/>
              </w:rPr>
              <w:t>поселения</w:t>
            </w:r>
            <w:proofErr w:type="spellEnd"/>
            <w:proofErr w:type="gramEnd"/>
            <w:r w:rsidRPr="003F63D7">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91" w:type="dxa"/>
            <w:tcBorders>
              <w:top w:val="nil"/>
              <w:left w:val="nil"/>
              <w:bottom w:val="single" w:sz="4" w:space="0" w:color="auto"/>
              <w:right w:val="single" w:sz="4" w:space="0" w:color="auto"/>
            </w:tcBorders>
            <w:shd w:val="clear" w:color="auto" w:fill="auto"/>
            <w:noWrap/>
            <w:vAlign w:val="bottom"/>
            <w:hideMark/>
          </w:tcPr>
          <w:p w14:paraId="726DF3BD"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7F2C8D32"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r w:rsidR="00845676" w:rsidRPr="003F63D7" w14:paraId="1AB7C252" w14:textId="77777777" w:rsidTr="002A034C">
        <w:trPr>
          <w:gridAfter w:val="1"/>
          <w:wAfter w:w="35"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DDE5CAF" w14:textId="77777777" w:rsidR="003F63D7" w:rsidRPr="003F63D7" w:rsidRDefault="003F63D7" w:rsidP="003F63D7">
            <w:pPr>
              <w:spacing w:after="0" w:line="240" w:lineRule="auto"/>
              <w:jc w:val="center"/>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208</w:t>
            </w:r>
          </w:p>
        </w:tc>
        <w:tc>
          <w:tcPr>
            <w:tcW w:w="2109" w:type="dxa"/>
            <w:tcBorders>
              <w:top w:val="nil"/>
              <w:left w:val="nil"/>
              <w:bottom w:val="single" w:sz="4" w:space="0" w:color="auto"/>
              <w:right w:val="single" w:sz="4" w:space="0" w:color="auto"/>
            </w:tcBorders>
            <w:shd w:val="clear" w:color="auto" w:fill="auto"/>
            <w:hideMark/>
          </w:tcPr>
          <w:p w14:paraId="0696A66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 xml:space="preserve"> 01 06 05 02 13 0000 540</w:t>
            </w:r>
          </w:p>
        </w:tc>
        <w:tc>
          <w:tcPr>
            <w:tcW w:w="6662" w:type="dxa"/>
            <w:tcBorders>
              <w:top w:val="nil"/>
              <w:left w:val="nil"/>
              <w:bottom w:val="single" w:sz="4" w:space="0" w:color="auto"/>
              <w:right w:val="single" w:sz="4" w:space="0" w:color="auto"/>
            </w:tcBorders>
            <w:shd w:val="clear" w:color="auto" w:fill="auto"/>
            <w:vAlign w:val="bottom"/>
            <w:hideMark/>
          </w:tcPr>
          <w:p w14:paraId="5C799401" w14:textId="77777777" w:rsidR="003F63D7" w:rsidRPr="003F63D7" w:rsidRDefault="003F63D7" w:rsidP="003F63D7">
            <w:pPr>
              <w:spacing w:after="0" w:line="240" w:lineRule="auto"/>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91" w:type="dxa"/>
            <w:tcBorders>
              <w:top w:val="nil"/>
              <w:left w:val="nil"/>
              <w:bottom w:val="single" w:sz="4" w:space="0" w:color="auto"/>
              <w:right w:val="single" w:sz="4" w:space="0" w:color="auto"/>
            </w:tcBorders>
            <w:shd w:val="clear" w:color="auto" w:fill="auto"/>
            <w:noWrap/>
            <w:vAlign w:val="bottom"/>
            <w:hideMark/>
          </w:tcPr>
          <w:p w14:paraId="3F2FD01E" w14:textId="77777777" w:rsidR="003F63D7" w:rsidRPr="003F63D7" w:rsidRDefault="003F63D7" w:rsidP="003F63D7">
            <w:pPr>
              <w:spacing w:after="0" w:line="240" w:lineRule="auto"/>
              <w:jc w:val="right"/>
              <w:rPr>
                <w:rFonts w:ascii="Times New Roman" w:eastAsia="Times New Roman" w:hAnsi="Times New Roman" w:cs="Times New Roman"/>
                <w:sz w:val="16"/>
                <w:szCs w:val="16"/>
                <w:lang w:eastAsia="ru-RU"/>
              </w:rPr>
            </w:pPr>
            <w:r w:rsidRPr="003F63D7">
              <w:rPr>
                <w:rFonts w:ascii="Times New Roman" w:eastAsia="Times New Roman" w:hAnsi="Times New Roman" w:cs="Times New Roman"/>
                <w:sz w:val="16"/>
                <w:szCs w:val="16"/>
                <w:lang w:eastAsia="ru-RU"/>
              </w:rPr>
              <w:t>0</w:t>
            </w:r>
          </w:p>
        </w:tc>
        <w:tc>
          <w:tcPr>
            <w:tcW w:w="222" w:type="dxa"/>
            <w:gridSpan w:val="2"/>
            <w:vAlign w:val="center"/>
            <w:hideMark/>
          </w:tcPr>
          <w:p w14:paraId="284FDC00" w14:textId="77777777" w:rsidR="003F63D7" w:rsidRPr="003F63D7" w:rsidRDefault="003F63D7" w:rsidP="003F63D7">
            <w:pPr>
              <w:spacing w:after="0" w:line="240" w:lineRule="auto"/>
              <w:rPr>
                <w:rFonts w:ascii="Times New Roman" w:eastAsia="Times New Roman" w:hAnsi="Times New Roman" w:cs="Times New Roman"/>
                <w:sz w:val="20"/>
                <w:szCs w:val="20"/>
                <w:lang w:eastAsia="ru-RU"/>
              </w:rPr>
            </w:pPr>
          </w:p>
        </w:tc>
      </w:tr>
    </w:tbl>
    <w:p w14:paraId="0DF2BE82" w14:textId="348346E9" w:rsidR="002577C4" w:rsidRDefault="002577C4"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6D586679" w14:textId="693E869B" w:rsidR="002A034C" w:rsidRPr="00823CD5" w:rsidRDefault="002A034C" w:rsidP="002A034C">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2</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9</w:t>
      </w:r>
      <w:r>
        <w:rPr>
          <w:rFonts w:ascii="Times New Roman" w:eastAsia="Times New Roman" w:hAnsi="Times New Roman" w:cs="Times New Roman"/>
          <w:b/>
          <w:bCs/>
          <w:lang w:eastAsia="ru-RU"/>
        </w:rPr>
        <w:t>2</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19</w:t>
      </w:r>
    </w:p>
    <w:p w14:paraId="732FFAD5" w14:textId="2F287AA6" w:rsidR="00347AA3" w:rsidRPr="00230879" w:rsidRDefault="002A034C" w:rsidP="00230879">
      <w:pPr>
        <w:spacing w:after="0" w:line="240" w:lineRule="auto"/>
        <w:jc w:val="both"/>
        <w:rPr>
          <w:rFonts w:ascii="Times New Roman" w:eastAsia="Times New Roman" w:hAnsi="Times New Roman" w:cs="Times New Roman"/>
          <w:lang w:eastAsia="ru-RU"/>
        </w:rPr>
      </w:pPr>
      <w:r w:rsidRPr="00230879">
        <w:rPr>
          <w:rFonts w:ascii="Times New Roman" w:hAnsi="Times New Roman" w:cs="Times New Roman"/>
          <w:bCs/>
          <w:lang w:eastAsia="ru-RU"/>
        </w:rPr>
        <w:t>«</w:t>
      </w:r>
      <w:bookmarkStart w:id="5" w:name="_Hlk88147786"/>
      <w:r w:rsidR="00347AA3" w:rsidRPr="00230879">
        <w:rPr>
          <w:rFonts w:ascii="Times New Roman" w:eastAsia="Times New Roman" w:hAnsi="Times New Roman" w:cs="Times New Roman"/>
          <w:lang w:eastAsia="ru-RU"/>
        </w:rPr>
        <w:t xml:space="preserve">Об утверждении отчета </w:t>
      </w:r>
      <w:proofErr w:type="gramStart"/>
      <w:r w:rsidR="00347AA3" w:rsidRPr="00230879">
        <w:rPr>
          <w:rFonts w:ascii="Times New Roman" w:eastAsia="Times New Roman" w:hAnsi="Times New Roman" w:cs="Times New Roman"/>
          <w:lang w:eastAsia="ru-RU"/>
        </w:rPr>
        <w:t>об  исполнении</w:t>
      </w:r>
      <w:proofErr w:type="gramEnd"/>
      <w:r w:rsidR="00347AA3" w:rsidRPr="00230879">
        <w:rPr>
          <w:rFonts w:ascii="Times New Roman" w:eastAsia="Times New Roman" w:hAnsi="Times New Roman" w:cs="Times New Roman"/>
          <w:lang w:eastAsia="ru-RU"/>
        </w:rPr>
        <w:t xml:space="preserve"> прогнозного плана приватизации муниципального имущества городского поселения Безенчук муниципального района Безенчукский Самарской за 2021 год</w:t>
      </w:r>
      <w:r w:rsidR="00230879">
        <w:rPr>
          <w:rFonts w:ascii="Times New Roman" w:eastAsia="Times New Roman" w:hAnsi="Times New Roman" w:cs="Times New Roman"/>
          <w:lang w:eastAsia="ru-RU"/>
        </w:rPr>
        <w:t>»</w:t>
      </w:r>
    </w:p>
    <w:bookmarkEnd w:id="5"/>
    <w:p w14:paraId="31355D6F" w14:textId="77777777" w:rsidR="00347AA3" w:rsidRPr="00347AA3" w:rsidRDefault="00347AA3" w:rsidP="00230879">
      <w:pPr>
        <w:spacing w:after="0" w:line="240" w:lineRule="auto"/>
        <w:jc w:val="both"/>
        <w:rPr>
          <w:rFonts w:ascii="Times New Roman" w:eastAsia="Times New Roman" w:hAnsi="Times New Roman" w:cs="Times New Roman"/>
          <w:lang w:eastAsia="ru-RU"/>
        </w:rPr>
      </w:pPr>
      <w:r w:rsidRPr="00347AA3">
        <w:rPr>
          <w:rFonts w:ascii="Times New Roman" w:eastAsia="Times New Roman" w:hAnsi="Times New Roman" w:cs="Times New Roman"/>
          <w:lang w:eastAsia="ru-RU"/>
        </w:rPr>
        <w:t xml:space="preserve">      В соответствии со статьей 209 Гражданского кодекса Российской Федерации,  руководствуясь статьями 14, 51 Федерального закона от 06.10.2003 № 131-ФЗ «Об общих принципах организации местного самоуправления в Российской Федерации», статьями 10, 15 Федерального закона от 21 декабря 2001 года № 178-ФЗ «О приватизации государственного и муниципального имущества», Уставом городского поселения Безенчук муниципального района Безенчукский Самарской области,  Собрание представителей городского поселения Безенчук четвертого созыва,</w:t>
      </w:r>
    </w:p>
    <w:p w14:paraId="674E4337" w14:textId="77777777" w:rsidR="00347AA3" w:rsidRPr="00347AA3" w:rsidRDefault="00347AA3" w:rsidP="00230879">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347AA3">
        <w:rPr>
          <w:rFonts w:ascii="Times New Roman" w:eastAsia="Times New Roman" w:hAnsi="Times New Roman" w:cs="Times New Roman"/>
          <w:lang w:eastAsia="ru-RU"/>
        </w:rPr>
        <w:t>РЕШИЛО:</w:t>
      </w:r>
    </w:p>
    <w:p w14:paraId="74881BB1" w14:textId="77777777" w:rsidR="00347AA3" w:rsidRPr="00347AA3" w:rsidRDefault="00347AA3" w:rsidP="00230879">
      <w:pPr>
        <w:spacing w:after="0" w:line="240" w:lineRule="auto"/>
        <w:ind w:firstLine="567"/>
        <w:jc w:val="both"/>
        <w:rPr>
          <w:rFonts w:ascii="Times New Roman" w:eastAsia="Times New Roman" w:hAnsi="Times New Roman" w:cs="Times New Roman"/>
          <w:lang w:eastAsia="ru-RU"/>
        </w:rPr>
      </w:pPr>
      <w:r w:rsidRPr="00347AA3">
        <w:rPr>
          <w:rFonts w:ascii="Times New Roman" w:eastAsia="Times New Roman" w:hAnsi="Times New Roman" w:cs="Times New Roman"/>
          <w:lang w:eastAsia="ru-RU"/>
        </w:rPr>
        <w:t xml:space="preserve">1. Утвердить отчет о результатах </w:t>
      </w:r>
      <w:bookmarkStart w:id="6" w:name="_Hlk31352679"/>
      <w:r w:rsidRPr="00347AA3">
        <w:rPr>
          <w:rFonts w:ascii="Times New Roman" w:eastAsia="Times New Roman" w:hAnsi="Times New Roman" w:cs="Times New Roman"/>
          <w:lang w:eastAsia="ru-RU"/>
        </w:rPr>
        <w:t>исполнения прогнозного плана приватизации муниципального имущества городского поселения Безенчук муниципального района Безенчукский Самарской за 2021 год</w:t>
      </w:r>
      <w:bookmarkEnd w:id="6"/>
      <w:r w:rsidRPr="00347AA3">
        <w:rPr>
          <w:rFonts w:ascii="Times New Roman" w:eastAsia="Times New Roman" w:hAnsi="Times New Roman" w:cs="Times New Roman"/>
          <w:lang w:eastAsia="ru-RU"/>
        </w:rPr>
        <w:t>, согласно приложению № 1 к настоящему решению.</w:t>
      </w:r>
    </w:p>
    <w:p w14:paraId="249B4027" w14:textId="77777777" w:rsidR="00347AA3" w:rsidRPr="00347AA3" w:rsidRDefault="00347AA3" w:rsidP="00230879">
      <w:pPr>
        <w:spacing w:after="0" w:line="240" w:lineRule="auto"/>
        <w:ind w:firstLine="567"/>
        <w:jc w:val="both"/>
        <w:rPr>
          <w:rFonts w:ascii="Times New Roman" w:eastAsia="Times New Roman" w:hAnsi="Times New Roman" w:cs="Times New Roman"/>
          <w:lang w:eastAsia="ru-RU"/>
        </w:rPr>
      </w:pPr>
      <w:r w:rsidRPr="00347AA3">
        <w:rPr>
          <w:rFonts w:ascii="Times New Roman" w:eastAsia="Times New Roman" w:hAnsi="Times New Roman" w:cs="Times New Roman"/>
          <w:lang w:eastAsia="ru-RU"/>
        </w:rPr>
        <w:t xml:space="preserve">2. Опубликовать настоящее решение в газете «Вестник городского поселения Безенчук» и </w:t>
      </w:r>
      <w:proofErr w:type="gramStart"/>
      <w:r w:rsidRPr="00347AA3">
        <w:rPr>
          <w:rFonts w:ascii="Times New Roman" w:eastAsia="Times New Roman" w:hAnsi="Times New Roman" w:cs="Times New Roman"/>
          <w:lang w:eastAsia="ru-RU"/>
        </w:rPr>
        <w:t>разметить  на</w:t>
      </w:r>
      <w:proofErr w:type="gramEnd"/>
      <w:r w:rsidRPr="00347AA3">
        <w:rPr>
          <w:rFonts w:ascii="Times New Roman" w:eastAsia="Times New Roman" w:hAnsi="Times New Roman" w:cs="Times New Roman"/>
          <w:lang w:eastAsia="ru-RU"/>
        </w:rPr>
        <w:t xml:space="preserve"> официальном сайте Российской Федерации для размещения информации о проведении торгов – </w:t>
      </w:r>
      <w:hyperlink r:id="rId8" w:history="1">
        <w:r w:rsidRPr="00347AA3">
          <w:rPr>
            <w:rFonts w:ascii="Times New Roman" w:eastAsia="Times New Roman" w:hAnsi="Times New Roman" w:cs="Times New Roman"/>
            <w:u w:val="single"/>
            <w:lang w:eastAsia="ru-RU"/>
          </w:rPr>
          <w:t>http://torgi.gov.ru/</w:t>
        </w:r>
      </w:hyperlink>
      <w:r w:rsidRPr="00347AA3">
        <w:rPr>
          <w:rFonts w:ascii="Times New Roman" w:eastAsia="Times New Roman" w:hAnsi="Times New Roman" w:cs="Times New Roman"/>
          <w:lang w:eastAsia="ru-RU"/>
        </w:rPr>
        <w:t xml:space="preserve">, на официальном сайте Администрации поселения в сети Интернет. </w:t>
      </w:r>
    </w:p>
    <w:p w14:paraId="72F8CC8A" w14:textId="77777777" w:rsidR="00347AA3" w:rsidRPr="00347AA3" w:rsidRDefault="00347AA3" w:rsidP="00230879">
      <w:pPr>
        <w:spacing w:after="0" w:line="240" w:lineRule="auto"/>
        <w:ind w:firstLine="567"/>
        <w:jc w:val="both"/>
        <w:rPr>
          <w:rFonts w:ascii="Times New Roman" w:eastAsia="Times New Roman" w:hAnsi="Times New Roman" w:cs="Times New Roman"/>
          <w:lang w:eastAsia="ru-RU"/>
        </w:rPr>
      </w:pPr>
      <w:r w:rsidRPr="00347AA3">
        <w:rPr>
          <w:rFonts w:ascii="Times New Roman" w:eastAsia="Times New Roman" w:hAnsi="Times New Roman" w:cs="Times New Roman"/>
          <w:lang w:eastAsia="ru-RU"/>
        </w:rPr>
        <w:t xml:space="preserve">3. Настоящее решение вступает в силу со дня его официального опубликования. </w:t>
      </w:r>
    </w:p>
    <w:p w14:paraId="33B55494" w14:textId="4DCBC910" w:rsidR="002A034C" w:rsidRPr="00E760BD" w:rsidRDefault="002A034C" w:rsidP="00347AA3">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4E7A9199" w14:textId="77777777" w:rsidR="002A034C" w:rsidRPr="00823CD5" w:rsidRDefault="002A034C" w:rsidP="002A034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F3080A2" w14:textId="77777777" w:rsidR="002A034C" w:rsidRDefault="002A034C" w:rsidP="002A034C">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12C3AFD4" w14:textId="77777777" w:rsidR="002A034C" w:rsidRPr="001651D0" w:rsidRDefault="002A034C" w:rsidP="002A034C">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783D1DD8" w14:textId="77777777" w:rsidR="002A034C" w:rsidRPr="001651D0" w:rsidRDefault="002A034C" w:rsidP="002A034C">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Pr>
          <w:rFonts w:ascii="Times New Roman" w:eastAsia="Times New Roman" w:hAnsi="Times New Roman" w:cs="Times New Roman"/>
          <w:bCs/>
          <w:sz w:val="20"/>
          <w:szCs w:val="20"/>
          <w:lang w:eastAsia="x-none"/>
        </w:rPr>
        <w:t xml:space="preserve">Собрания представителей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5BAEF2C2" w14:textId="0D17A491" w:rsidR="002A034C" w:rsidRPr="00626234" w:rsidRDefault="002A034C" w:rsidP="002A034C">
      <w:pPr>
        <w:spacing w:after="0" w:line="240" w:lineRule="auto"/>
        <w:jc w:val="right"/>
        <w:rPr>
          <w:rFonts w:ascii="Times New Roman" w:hAnsi="Times New Roman" w:cs="Times New Roman"/>
          <w:sz w:val="20"/>
          <w:szCs w:val="20"/>
          <w:lang w:eastAsia="ru-RU"/>
        </w:rPr>
      </w:pPr>
      <w:r w:rsidRPr="00626234">
        <w:rPr>
          <w:rFonts w:ascii="Times New Roman" w:eastAsia="Times New Roman" w:hAnsi="Times New Roman" w:cs="Times New Roman"/>
          <w:sz w:val="20"/>
          <w:szCs w:val="20"/>
          <w:lang w:eastAsia="ru-RU"/>
        </w:rPr>
        <w:t xml:space="preserve">от </w:t>
      </w:r>
      <w:proofErr w:type="gramStart"/>
      <w:r w:rsidRPr="00626234">
        <w:rPr>
          <w:rFonts w:ascii="Times New Roman" w:eastAsia="Times New Roman" w:hAnsi="Times New Roman" w:cs="Times New Roman"/>
          <w:sz w:val="20"/>
          <w:szCs w:val="20"/>
          <w:lang w:eastAsia="ru-RU"/>
        </w:rPr>
        <w:t>24.02.2022г  №</w:t>
      </w:r>
      <w:proofErr w:type="gramEnd"/>
      <w:r w:rsidRPr="00626234">
        <w:rPr>
          <w:rFonts w:ascii="Times New Roman" w:eastAsia="Times New Roman" w:hAnsi="Times New Roman" w:cs="Times New Roman"/>
          <w:sz w:val="20"/>
          <w:szCs w:val="20"/>
          <w:lang w:eastAsia="ru-RU"/>
        </w:rPr>
        <w:t>9</w:t>
      </w:r>
      <w:r w:rsidR="00230879">
        <w:rPr>
          <w:rFonts w:ascii="Times New Roman" w:eastAsia="Times New Roman" w:hAnsi="Times New Roman" w:cs="Times New Roman"/>
          <w:sz w:val="20"/>
          <w:szCs w:val="20"/>
          <w:lang w:eastAsia="ru-RU"/>
        </w:rPr>
        <w:t>2</w:t>
      </w:r>
      <w:r w:rsidRPr="00626234">
        <w:rPr>
          <w:rFonts w:ascii="Times New Roman" w:eastAsia="Times New Roman" w:hAnsi="Times New Roman" w:cs="Times New Roman"/>
          <w:sz w:val="20"/>
          <w:szCs w:val="20"/>
          <w:lang w:eastAsia="ru-RU"/>
        </w:rPr>
        <w:t>/19</w:t>
      </w:r>
    </w:p>
    <w:p w14:paraId="2F2D4049" w14:textId="77777777" w:rsidR="0003615D" w:rsidRPr="0003615D" w:rsidRDefault="0003615D" w:rsidP="0003615D">
      <w:pPr>
        <w:spacing w:after="0" w:line="240" w:lineRule="auto"/>
        <w:jc w:val="center"/>
        <w:rPr>
          <w:rFonts w:ascii="Times New Roman" w:eastAsia="Times New Roman" w:hAnsi="Times New Roman" w:cs="Times New Roman"/>
          <w:lang w:eastAsia="ru-RU"/>
        </w:rPr>
      </w:pPr>
      <w:r w:rsidRPr="0003615D">
        <w:rPr>
          <w:rFonts w:ascii="Times New Roman" w:eastAsia="Times New Roman" w:hAnsi="Times New Roman" w:cs="Times New Roman"/>
          <w:lang w:eastAsia="ru-RU"/>
        </w:rPr>
        <w:t>Отчет</w:t>
      </w:r>
    </w:p>
    <w:p w14:paraId="7607F1C7" w14:textId="77777777" w:rsidR="0003615D" w:rsidRPr="0003615D" w:rsidRDefault="0003615D" w:rsidP="0003615D">
      <w:pPr>
        <w:spacing w:after="0" w:line="240" w:lineRule="auto"/>
        <w:jc w:val="center"/>
        <w:rPr>
          <w:rFonts w:ascii="Times New Roman" w:eastAsia="Times New Roman" w:hAnsi="Times New Roman" w:cs="Times New Roman"/>
          <w:lang w:eastAsia="ru-RU"/>
        </w:rPr>
      </w:pPr>
      <w:r w:rsidRPr="0003615D">
        <w:rPr>
          <w:rFonts w:ascii="Times New Roman" w:eastAsia="Times New Roman" w:hAnsi="Times New Roman" w:cs="Times New Roman"/>
          <w:lang w:eastAsia="ru-RU"/>
        </w:rPr>
        <w:t xml:space="preserve">о результатах </w:t>
      </w:r>
      <w:proofErr w:type="gramStart"/>
      <w:r w:rsidRPr="0003615D">
        <w:rPr>
          <w:rFonts w:ascii="Times New Roman" w:eastAsia="Times New Roman" w:hAnsi="Times New Roman" w:cs="Times New Roman"/>
          <w:lang w:eastAsia="ru-RU"/>
        </w:rPr>
        <w:t>исполнения  прогнозного</w:t>
      </w:r>
      <w:proofErr w:type="gramEnd"/>
      <w:r w:rsidRPr="0003615D">
        <w:rPr>
          <w:rFonts w:ascii="Times New Roman" w:eastAsia="Times New Roman" w:hAnsi="Times New Roman" w:cs="Times New Roman"/>
          <w:lang w:eastAsia="ru-RU"/>
        </w:rPr>
        <w:t xml:space="preserve"> плана приватизации муниципального имущества городского поселения Безенчук муниципального района Безенчукский Самарской за 2021 год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2037"/>
        <w:gridCol w:w="1370"/>
        <w:gridCol w:w="1928"/>
        <w:gridCol w:w="1857"/>
        <w:gridCol w:w="1552"/>
        <w:gridCol w:w="1547"/>
      </w:tblGrid>
      <w:tr w:rsidR="0003615D" w:rsidRPr="0003615D" w14:paraId="24796C8A" w14:textId="77777777" w:rsidTr="0003615D">
        <w:trPr>
          <w:jc w:val="center"/>
        </w:trPr>
        <w:tc>
          <w:tcPr>
            <w:tcW w:w="585" w:type="dxa"/>
            <w:shd w:val="clear" w:color="auto" w:fill="auto"/>
          </w:tcPr>
          <w:p w14:paraId="2E36EF1F" w14:textId="05DA1B03"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lang w:eastAsia="ru-RU"/>
              </w:rPr>
              <w:t xml:space="preserve"> </w:t>
            </w:r>
            <w:r w:rsidRPr="0003615D">
              <w:rPr>
                <w:rFonts w:ascii="Times New Roman" w:eastAsia="Times New Roman" w:hAnsi="Times New Roman" w:cs="Times New Roman"/>
                <w:color w:val="000000"/>
                <w:sz w:val="18"/>
                <w:szCs w:val="18"/>
                <w:lang w:eastAsia="ru-RU"/>
              </w:rPr>
              <w:t>№</w:t>
            </w:r>
            <w:r w:rsidRPr="0003615D">
              <w:rPr>
                <w:rFonts w:ascii="Times New Roman" w:eastAsia="Times New Roman" w:hAnsi="Times New Roman" w:cs="Times New Roman"/>
                <w:color w:val="000000"/>
                <w:sz w:val="18"/>
                <w:szCs w:val="18"/>
                <w:lang w:eastAsia="ru-RU"/>
              </w:rPr>
              <w:br/>
              <w:t>п/п</w:t>
            </w:r>
          </w:p>
        </w:tc>
        <w:tc>
          <w:tcPr>
            <w:tcW w:w="2037" w:type="dxa"/>
            <w:shd w:val="clear" w:color="auto" w:fill="auto"/>
          </w:tcPr>
          <w:p w14:paraId="0C804CA2"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Характеристика муниципального имущества</w:t>
            </w:r>
          </w:p>
        </w:tc>
        <w:tc>
          <w:tcPr>
            <w:tcW w:w="1370" w:type="dxa"/>
            <w:shd w:val="clear" w:color="auto" w:fill="auto"/>
          </w:tcPr>
          <w:p w14:paraId="3108AA8F"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Способ</w:t>
            </w:r>
          </w:p>
          <w:p w14:paraId="34840345"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продажи</w:t>
            </w:r>
          </w:p>
        </w:tc>
        <w:tc>
          <w:tcPr>
            <w:tcW w:w="1928" w:type="dxa"/>
            <w:shd w:val="clear" w:color="auto" w:fill="auto"/>
          </w:tcPr>
          <w:p w14:paraId="477E474E"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Начальная цена (руб.)</w:t>
            </w:r>
          </w:p>
          <w:p w14:paraId="528261FD"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с учетом НДС</w:t>
            </w:r>
          </w:p>
        </w:tc>
        <w:tc>
          <w:tcPr>
            <w:tcW w:w="1857" w:type="dxa"/>
            <w:shd w:val="clear" w:color="auto" w:fill="auto"/>
          </w:tcPr>
          <w:p w14:paraId="6EF5FAE7"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Цена продажи (руб.)</w:t>
            </w:r>
          </w:p>
          <w:p w14:paraId="6DA76182"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p>
        </w:tc>
        <w:tc>
          <w:tcPr>
            <w:tcW w:w="1552" w:type="dxa"/>
            <w:shd w:val="clear" w:color="auto" w:fill="auto"/>
          </w:tcPr>
          <w:p w14:paraId="4954A027"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Срок продажи (дата подведения итогов торгов)</w:t>
            </w:r>
          </w:p>
        </w:tc>
        <w:tc>
          <w:tcPr>
            <w:tcW w:w="1547" w:type="dxa"/>
            <w:shd w:val="clear" w:color="auto" w:fill="auto"/>
          </w:tcPr>
          <w:p w14:paraId="4E90CF9C"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Примечание</w:t>
            </w:r>
          </w:p>
        </w:tc>
      </w:tr>
      <w:tr w:rsidR="0003615D" w:rsidRPr="0003615D" w14:paraId="46291355" w14:textId="77777777" w:rsidTr="0003615D">
        <w:trPr>
          <w:trHeight w:val="813"/>
          <w:jc w:val="center"/>
        </w:trPr>
        <w:tc>
          <w:tcPr>
            <w:tcW w:w="585" w:type="dxa"/>
            <w:shd w:val="clear" w:color="auto" w:fill="auto"/>
          </w:tcPr>
          <w:p w14:paraId="6145ADF1"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1</w:t>
            </w:r>
          </w:p>
        </w:tc>
        <w:tc>
          <w:tcPr>
            <w:tcW w:w="2037" w:type="dxa"/>
            <w:shd w:val="clear" w:color="auto" w:fill="auto"/>
            <w:vAlign w:val="center"/>
          </w:tcPr>
          <w:p w14:paraId="492EDF27"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Электрическая станция ЭД100</w:t>
            </w:r>
          </w:p>
        </w:tc>
        <w:tc>
          <w:tcPr>
            <w:tcW w:w="1370" w:type="dxa"/>
            <w:shd w:val="clear" w:color="auto" w:fill="auto"/>
            <w:vAlign w:val="center"/>
          </w:tcPr>
          <w:p w14:paraId="2633A486"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аукцион</w:t>
            </w:r>
          </w:p>
        </w:tc>
        <w:tc>
          <w:tcPr>
            <w:tcW w:w="1928" w:type="dxa"/>
            <w:shd w:val="clear" w:color="auto" w:fill="auto"/>
            <w:vAlign w:val="center"/>
          </w:tcPr>
          <w:p w14:paraId="263B7BDA"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31 410,00</w:t>
            </w:r>
          </w:p>
          <w:p w14:paraId="530B257F"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(отчет об оценке ООО «АКР-ИНВЕСТ»)</w:t>
            </w:r>
          </w:p>
        </w:tc>
        <w:tc>
          <w:tcPr>
            <w:tcW w:w="1857" w:type="dxa"/>
            <w:shd w:val="clear" w:color="auto" w:fill="auto"/>
          </w:tcPr>
          <w:p w14:paraId="6DAA6807"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val="en-US" w:eastAsia="ru-RU"/>
              </w:rPr>
              <w:t>26 175</w:t>
            </w:r>
            <w:r w:rsidRPr="0003615D">
              <w:rPr>
                <w:rFonts w:ascii="Times New Roman" w:eastAsia="Times New Roman" w:hAnsi="Times New Roman" w:cs="Times New Roman"/>
                <w:color w:val="000000"/>
                <w:sz w:val="18"/>
                <w:szCs w:val="18"/>
                <w:lang w:eastAsia="ru-RU"/>
              </w:rPr>
              <w:t>,00</w:t>
            </w:r>
          </w:p>
        </w:tc>
        <w:tc>
          <w:tcPr>
            <w:tcW w:w="1552" w:type="dxa"/>
            <w:shd w:val="clear" w:color="auto" w:fill="auto"/>
          </w:tcPr>
          <w:p w14:paraId="3D65CE27"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13.07.2021 года</w:t>
            </w:r>
          </w:p>
        </w:tc>
        <w:tc>
          <w:tcPr>
            <w:tcW w:w="1547" w:type="dxa"/>
            <w:shd w:val="clear" w:color="auto" w:fill="auto"/>
          </w:tcPr>
          <w:p w14:paraId="05A28085"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НДС % 20.00 возмещен покупателем</w:t>
            </w:r>
          </w:p>
        </w:tc>
      </w:tr>
      <w:tr w:rsidR="0003615D" w:rsidRPr="0003615D" w14:paraId="528B14EA" w14:textId="77777777" w:rsidTr="0003615D">
        <w:trPr>
          <w:jc w:val="center"/>
        </w:trPr>
        <w:tc>
          <w:tcPr>
            <w:tcW w:w="585" w:type="dxa"/>
            <w:shd w:val="clear" w:color="auto" w:fill="auto"/>
          </w:tcPr>
          <w:p w14:paraId="30D77361"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p>
          <w:p w14:paraId="54721F5D"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w:t>
            </w:r>
          </w:p>
        </w:tc>
        <w:tc>
          <w:tcPr>
            <w:tcW w:w="2037" w:type="dxa"/>
            <w:shd w:val="clear" w:color="auto" w:fill="auto"/>
            <w:vAlign w:val="center"/>
          </w:tcPr>
          <w:p w14:paraId="392A056F"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ИТОГО:</w:t>
            </w:r>
          </w:p>
        </w:tc>
        <w:tc>
          <w:tcPr>
            <w:tcW w:w="1370" w:type="dxa"/>
            <w:shd w:val="clear" w:color="auto" w:fill="auto"/>
            <w:vAlign w:val="center"/>
          </w:tcPr>
          <w:p w14:paraId="1C1F3437"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w:t>
            </w:r>
          </w:p>
        </w:tc>
        <w:tc>
          <w:tcPr>
            <w:tcW w:w="1928" w:type="dxa"/>
            <w:shd w:val="clear" w:color="auto" w:fill="auto"/>
            <w:vAlign w:val="center"/>
          </w:tcPr>
          <w:p w14:paraId="7422E0FE"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w:t>
            </w:r>
          </w:p>
        </w:tc>
        <w:tc>
          <w:tcPr>
            <w:tcW w:w="1857" w:type="dxa"/>
            <w:shd w:val="clear" w:color="auto" w:fill="auto"/>
            <w:vAlign w:val="center"/>
          </w:tcPr>
          <w:p w14:paraId="791E6742"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26 175,00 (Двадцать шесть тысяч сто семьдесят пять) рублей ноль копеек</w:t>
            </w:r>
          </w:p>
        </w:tc>
        <w:tc>
          <w:tcPr>
            <w:tcW w:w="1552" w:type="dxa"/>
            <w:shd w:val="clear" w:color="auto" w:fill="auto"/>
            <w:vAlign w:val="center"/>
          </w:tcPr>
          <w:p w14:paraId="1E6C39E7"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w:t>
            </w:r>
          </w:p>
        </w:tc>
        <w:tc>
          <w:tcPr>
            <w:tcW w:w="1547" w:type="dxa"/>
            <w:shd w:val="clear" w:color="auto" w:fill="auto"/>
            <w:vAlign w:val="center"/>
          </w:tcPr>
          <w:p w14:paraId="38F60E30" w14:textId="77777777" w:rsidR="0003615D" w:rsidRPr="0003615D" w:rsidRDefault="0003615D" w:rsidP="0003615D">
            <w:pPr>
              <w:spacing w:after="0" w:line="240" w:lineRule="auto"/>
              <w:jc w:val="center"/>
              <w:rPr>
                <w:rFonts w:ascii="Times New Roman" w:eastAsia="Times New Roman" w:hAnsi="Times New Roman" w:cs="Times New Roman"/>
                <w:color w:val="000000"/>
                <w:sz w:val="18"/>
                <w:szCs w:val="18"/>
                <w:lang w:eastAsia="ru-RU"/>
              </w:rPr>
            </w:pPr>
            <w:r w:rsidRPr="0003615D">
              <w:rPr>
                <w:rFonts w:ascii="Times New Roman" w:eastAsia="Times New Roman" w:hAnsi="Times New Roman" w:cs="Times New Roman"/>
                <w:color w:val="000000"/>
                <w:sz w:val="18"/>
                <w:szCs w:val="18"/>
                <w:lang w:eastAsia="ru-RU"/>
              </w:rPr>
              <w:t>×</w:t>
            </w:r>
          </w:p>
        </w:tc>
      </w:tr>
    </w:tbl>
    <w:p w14:paraId="3CAE27CE" w14:textId="77777777" w:rsidR="0003615D" w:rsidRPr="0003615D" w:rsidRDefault="0003615D" w:rsidP="0003615D">
      <w:pPr>
        <w:spacing w:after="0" w:line="240" w:lineRule="auto"/>
        <w:jc w:val="center"/>
        <w:rPr>
          <w:rFonts w:ascii="Times New Roman" w:eastAsia="Times New Roman" w:hAnsi="Times New Roman" w:cs="Times New Roman"/>
          <w:b/>
          <w:bCs/>
          <w:color w:val="000000"/>
          <w:sz w:val="8"/>
          <w:szCs w:val="8"/>
          <w:lang w:eastAsia="ru-RU"/>
        </w:rPr>
      </w:pPr>
    </w:p>
    <w:p w14:paraId="5001B98C" w14:textId="54F6C63A" w:rsidR="00E83207" w:rsidRPr="00823CD5" w:rsidRDefault="00E83207" w:rsidP="00E83207">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2</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9</w:t>
      </w:r>
      <w:r w:rsidR="00D011BA">
        <w:rPr>
          <w:rFonts w:ascii="Times New Roman" w:eastAsia="Times New Roman" w:hAnsi="Times New Roman" w:cs="Times New Roman"/>
          <w:b/>
          <w:bCs/>
          <w:lang w:eastAsia="ru-RU"/>
        </w:rPr>
        <w:t>3</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19</w:t>
      </w:r>
    </w:p>
    <w:p w14:paraId="6FCBAC07" w14:textId="12C23186" w:rsidR="00682D4C" w:rsidRPr="00682D4C" w:rsidRDefault="00E83207" w:rsidP="00682D4C">
      <w:pPr>
        <w:spacing w:after="0" w:line="240" w:lineRule="auto"/>
        <w:jc w:val="both"/>
        <w:outlineLvl w:val="0"/>
        <w:rPr>
          <w:rFonts w:ascii="Times New Roman" w:eastAsia="Times New Roman" w:hAnsi="Times New Roman" w:cs="Times New Roman"/>
          <w:lang w:eastAsia="ru-RU"/>
        </w:rPr>
      </w:pPr>
      <w:r w:rsidRPr="00682D4C">
        <w:rPr>
          <w:rFonts w:ascii="Times New Roman" w:hAnsi="Times New Roman" w:cs="Times New Roman"/>
          <w:bCs/>
          <w:lang w:eastAsia="ru-RU"/>
        </w:rPr>
        <w:t>«</w:t>
      </w:r>
      <w:r w:rsidR="00682D4C" w:rsidRPr="00682D4C">
        <w:rPr>
          <w:rFonts w:ascii="Times New Roman" w:eastAsia="Times New Roman" w:hAnsi="Times New Roman" w:cs="Times New Roman"/>
          <w:lang w:eastAsia="ru-RU"/>
        </w:rPr>
        <w:t xml:space="preserve">О внесении изменения в Правила землепользования и застройки городского поселения Безенчук муниципального района Безенчукский Самарской области, </w:t>
      </w:r>
      <w:proofErr w:type="gramStart"/>
      <w:r w:rsidR="00682D4C" w:rsidRPr="00682D4C">
        <w:rPr>
          <w:rFonts w:ascii="Times New Roman" w:eastAsia="MS Mincho" w:hAnsi="Times New Roman" w:cs="Times New Roman"/>
          <w:lang w:eastAsia="ru-RU"/>
        </w:rPr>
        <w:t>утвержденные  решением</w:t>
      </w:r>
      <w:proofErr w:type="gramEnd"/>
      <w:r w:rsidR="00682D4C" w:rsidRPr="00682D4C">
        <w:rPr>
          <w:rFonts w:ascii="Times New Roman" w:eastAsia="MS Mincho" w:hAnsi="Times New Roman" w:cs="Times New Roman"/>
          <w:lang w:eastAsia="ru-RU"/>
        </w:rPr>
        <w:t xml:space="preserve"> Собрания представителей </w:t>
      </w:r>
      <w:r w:rsidR="00682D4C" w:rsidRPr="00682D4C">
        <w:rPr>
          <w:rFonts w:ascii="Times New Roman" w:eastAsia="MS Mincho" w:hAnsi="Times New Roman" w:cs="Times New Roman"/>
          <w:bCs/>
          <w:lang w:eastAsia="ru-RU"/>
        </w:rPr>
        <w:t>городского</w:t>
      </w:r>
      <w:r w:rsidR="00682D4C" w:rsidRPr="00682D4C">
        <w:rPr>
          <w:rFonts w:ascii="Times New Roman" w:eastAsia="MS Mincho" w:hAnsi="Times New Roman" w:cs="Times New Roman"/>
          <w:lang w:eastAsia="ru-RU"/>
        </w:rPr>
        <w:t xml:space="preserve"> поселения Безенчук</w:t>
      </w:r>
      <w:r w:rsidR="00682D4C" w:rsidRPr="00682D4C">
        <w:rPr>
          <w:rFonts w:ascii="Times New Roman" w:eastAsia="MS Mincho" w:hAnsi="Times New Roman" w:cs="Times New Roman"/>
          <w:bCs/>
          <w:lang w:eastAsia="ru-RU"/>
        </w:rPr>
        <w:t xml:space="preserve"> муниципального района </w:t>
      </w:r>
      <w:r w:rsidR="00682D4C" w:rsidRPr="00682D4C">
        <w:rPr>
          <w:rFonts w:ascii="Times New Roman" w:eastAsia="MS Mincho" w:hAnsi="Times New Roman" w:cs="Times New Roman"/>
          <w:bCs/>
          <w:noProof/>
          <w:lang w:eastAsia="ru-RU"/>
        </w:rPr>
        <w:t>Безенчукский</w:t>
      </w:r>
      <w:r w:rsidR="00682D4C" w:rsidRPr="00682D4C">
        <w:rPr>
          <w:rFonts w:ascii="Times New Roman" w:eastAsia="MS Mincho" w:hAnsi="Times New Roman" w:cs="Times New Roman"/>
          <w:lang w:eastAsia="ru-RU"/>
        </w:rPr>
        <w:t xml:space="preserve"> Самарской области</w:t>
      </w:r>
      <w:r w:rsidR="00682D4C" w:rsidRPr="00682D4C">
        <w:rPr>
          <w:rFonts w:ascii="Times New Roman" w:eastAsia="MS Mincho" w:hAnsi="Times New Roman" w:cs="Times New Roman"/>
          <w:bCs/>
          <w:lang w:eastAsia="ru-RU"/>
        </w:rPr>
        <w:t xml:space="preserve"> от 12.12.2013 № 4/52</w:t>
      </w:r>
      <w:r w:rsidR="00682D4C">
        <w:rPr>
          <w:rFonts w:ascii="Times New Roman" w:eastAsia="MS Mincho" w:hAnsi="Times New Roman" w:cs="Times New Roman"/>
          <w:bCs/>
          <w:lang w:eastAsia="ru-RU"/>
        </w:rPr>
        <w:t>»</w:t>
      </w:r>
    </w:p>
    <w:p w14:paraId="79C1A972" w14:textId="77777777" w:rsidR="00682D4C" w:rsidRPr="00682D4C" w:rsidRDefault="00682D4C" w:rsidP="00682D4C">
      <w:pPr>
        <w:spacing w:after="0" w:line="240" w:lineRule="auto"/>
        <w:ind w:firstLine="709"/>
        <w:jc w:val="both"/>
        <w:rPr>
          <w:rFonts w:ascii="Times New Roman" w:eastAsia="Times New Roman" w:hAnsi="Times New Roman" w:cs="Times New Roman"/>
          <w:lang w:eastAsia="ru-RU"/>
        </w:rPr>
      </w:pPr>
      <w:r w:rsidRPr="00682D4C">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изменения в Правила землепользования и застройки городского поселения Безенчук муниципального района Безенчукский</w:t>
      </w:r>
      <w:r w:rsidRPr="00682D4C" w:rsidDel="00D70CBE">
        <w:rPr>
          <w:rFonts w:ascii="Times New Roman" w:eastAsia="Times New Roman" w:hAnsi="Times New Roman" w:cs="Times New Roman"/>
          <w:lang w:eastAsia="ru-RU"/>
        </w:rPr>
        <w:t xml:space="preserve"> </w:t>
      </w:r>
      <w:r w:rsidRPr="00682D4C">
        <w:rPr>
          <w:rFonts w:ascii="Times New Roman" w:eastAsia="Times New Roman" w:hAnsi="Times New Roman" w:cs="Times New Roman"/>
          <w:lang w:eastAsia="ru-RU"/>
        </w:rPr>
        <w:t>Самарской области от 02.02.2022г., Собрание представителей городского поселения Безенчук муниципального района Безенчукский Самарской области четвертого созыва</w:t>
      </w:r>
    </w:p>
    <w:p w14:paraId="12AFF76E" w14:textId="77777777" w:rsidR="00682D4C" w:rsidRPr="00682D4C" w:rsidRDefault="00682D4C" w:rsidP="00682D4C">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682D4C">
        <w:rPr>
          <w:rFonts w:ascii="Times New Roman" w:eastAsia="Times New Roman" w:hAnsi="Times New Roman" w:cs="Times New Roman"/>
          <w:lang w:eastAsia="ru-RU"/>
        </w:rPr>
        <w:lastRenderedPageBreak/>
        <w:t>РЕШИЛО:</w:t>
      </w:r>
    </w:p>
    <w:p w14:paraId="2804BE8F" w14:textId="77777777" w:rsidR="00682D4C" w:rsidRPr="00682D4C" w:rsidRDefault="00682D4C" w:rsidP="00682D4C">
      <w:pPr>
        <w:spacing w:after="0" w:line="240" w:lineRule="auto"/>
        <w:ind w:firstLine="700"/>
        <w:jc w:val="both"/>
        <w:rPr>
          <w:rFonts w:ascii="Times New Roman" w:eastAsia="MS Mincho" w:hAnsi="Times New Roman" w:cs="Times New Roman"/>
          <w:u w:color="FFFFFF"/>
          <w:lang w:eastAsia="ru-RU"/>
        </w:rPr>
      </w:pPr>
      <w:r w:rsidRPr="00682D4C">
        <w:rPr>
          <w:rFonts w:ascii="Times New Roman" w:eastAsia="Times New Roman" w:hAnsi="Times New Roman" w:cs="Times New Roman"/>
          <w:lang w:eastAsia="ru-RU"/>
        </w:rPr>
        <w:t xml:space="preserve">1. </w:t>
      </w:r>
      <w:r w:rsidRPr="00682D4C">
        <w:rPr>
          <w:rFonts w:ascii="Times New Roman" w:eastAsia="MS Mincho" w:hAnsi="Times New Roman" w:cs="Times New Roman"/>
          <w:lang w:eastAsia="ru-RU"/>
        </w:rPr>
        <w:t xml:space="preserve">Внести в Правила землепользования и застройки </w:t>
      </w:r>
      <w:r w:rsidRPr="00682D4C">
        <w:rPr>
          <w:rFonts w:ascii="Times New Roman" w:eastAsia="MS Mincho" w:hAnsi="Times New Roman" w:cs="Times New Roman"/>
          <w:bCs/>
          <w:lang w:eastAsia="ru-RU"/>
        </w:rPr>
        <w:t>городского</w:t>
      </w:r>
      <w:r w:rsidRPr="00682D4C">
        <w:rPr>
          <w:rFonts w:ascii="Times New Roman" w:eastAsia="MS Mincho" w:hAnsi="Times New Roman" w:cs="Times New Roman"/>
          <w:lang w:eastAsia="ru-RU"/>
        </w:rPr>
        <w:t xml:space="preserve"> поселения Безенчук</w:t>
      </w:r>
      <w:r w:rsidRPr="00682D4C">
        <w:rPr>
          <w:rFonts w:ascii="Times New Roman" w:eastAsia="MS Mincho" w:hAnsi="Times New Roman" w:cs="Times New Roman"/>
          <w:bCs/>
          <w:lang w:eastAsia="ru-RU"/>
        </w:rPr>
        <w:t xml:space="preserve"> муниципального района </w:t>
      </w:r>
      <w:r w:rsidRPr="00682D4C">
        <w:rPr>
          <w:rFonts w:ascii="Times New Roman" w:eastAsia="MS Mincho" w:hAnsi="Times New Roman" w:cs="Times New Roman"/>
          <w:bCs/>
          <w:noProof/>
          <w:lang w:eastAsia="ru-RU"/>
        </w:rPr>
        <w:t>Безенчукский</w:t>
      </w:r>
      <w:r w:rsidRPr="00682D4C">
        <w:rPr>
          <w:rFonts w:ascii="Times New Roman" w:eastAsia="MS Mincho" w:hAnsi="Times New Roman" w:cs="Times New Roman"/>
          <w:bCs/>
          <w:lang w:eastAsia="ru-RU"/>
        </w:rPr>
        <w:t xml:space="preserve"> </w:t>
      </w:r>
      <w:r w:rsidRPr="00682D4C">
        <w:rPr>
          <w:rFonts w:ascii="Times New Roman" w:eastAsia="MS Mincho" w:hAnsi="Times New Roman" w:cs="Times New Roman"/>
          <w:lang w:eastAsia="ru-RU"/>
        </w:rPr>
        <w:t xml:space="preserve">Самарской области, </w:t>
      </w:r>
      <w:proofErr w:type="gramStart"/>
      <w:r w:rsidRPr="00682D4C">
        <w:rPr>
          <w:rFonts w:ascii="Times New Roman" w:eastAsia="MS Mincho" w:hAnsi="Times New Roman" w:cs="Times New Roman"/>
          <w:lang w:eastAsia="ru-RU"/>
        </w:rPr>
        <w:t>утвержденные  решением</w:t>
      </w:r>
      <w:proofErr w:type="gramEnd"/>
      <w:r w:rsidRPr="00682D4C">
        <w:rPr>
          <w:rFonts w:ascii="Times New Roman" w:eastAsia="MS Mincho" w:hAnsi="Times New Roman" w:cs="Times New Roman"/>
          <w:lang w:eastAsia="ru-RU"/>
        </w:rPr>
        <w:t xml:space="preserve"> Собрания представителей </w:t>
      </w:r>
      <w:r w:rsidRPr="00682D4C">
        <w:rPr>
          <w:rFonts w:ascii="Times New Roman" w:eastAsia="MS Mincho" w:hAnsi="Times New Roman" w:cs="Times New Roman"/>
          <w:bCs/>
          <w:lang w:eastAsia="ru-RU"/>
        </w:rPr>
        <w:t>городского</w:t>
      </w:r>
      <w:r w:rsidRPr="00682D4C">
        <w:rPr>
          <w:rFonts w:ascii="Times New Roman" w:eastAsia="MS Mincho" w:hAnsi="Times New Roman" w:cs="Times New Roman"/>
          <w:lang w:eastAsia="ru-RU"/>
        </w:rPr>
        <w:t xml:space="preserve"> поселения Безенчук</w:t>
      </w:r>
      <w:r w:rsidRPr="00682D4C">
        <w:rPr>
          <w:rFonts w:ascii="Times New Roman" w:eastAsia="MS Mincho" w:hAnsi="Times New Roman" w:cs="Times New Roman"/>
          <w:bCs/>
          <w:lang w:eastAsia="ru-RU"/>
        </w:rPr>
        <w:t xml:space="preserve"> муниципального района </w:t>
      </w:r>
      <w:r w:rsidRPr="00682D4C">
        <w:rPr>
          <w:rFonts w:ascii="Times New Roman" w:eastAsia="MS Mincho" w:hAnsi="Times New Roman" w:cs="Times New Roman"/>
          <w:bCs/>
          <w:noProof/>
          <w:lang w:eastAsia="ru-RU"/>
        </w:rPr>
        <w:t>Безенчукский</w:t>
      </w:r>
      <w:r w:rsidRPr="00682D4C">
        <w:rPr>
          <w:rFonts w:ascii="Times New Roman" w:eastAsia="MS Mincho" w:hAnsi="Times New Roman" w:cs="Times New Roman"/>
          <w:lang w:eastAsia="ru-RU"/>
        </w:rPr>
        <w:t xml:space="preserve"> Самарской области</w:t>
      </w:r>
      <w:r w:rsidRPr="00682D4C">
        <w:rPr>
          <w:rFonts w:ascii="Times New Roman" w:eastAsia="MS Mincho" w:hAnsi="Times New Roman" w:cs="Times New Roman"/>
          <w:bCs/>
          <w:lang w:eastAsia="ru-RU"/>
        </w:rPr>
        <w:t xml:space="preserve"> от 12.12.2013 № 4/52,  изменение </w:t>
      </w:r>
      <w:r w:rsidRPr="00682D4C">
        <w:rPr>
          <w:rFonts w:ascii="Times New Roman" w:eastAsia="MS Mincho" w:hAnsi="Times New Roman" w:cs="Times New Roman"/>
          <w:u w:color="FFFFFF"/>
          <w:lang w:eastAsia="ru-RU"/>
        </w:rPr>
        <w:t xml:space="preserve">  </w:t>
      </w:r>
      <w:r w:rsidRPr="00682D4C">
        <w:rPr>
          <w:rFonts w:ascii="Times New Roman" w:eastAsia="Times New Roman" w:hAnsi="Times New Roman" w:cs="Times New Roman"/>
          <w:lang w:eastAsia="ru-RU"/>
        </w:rPr>
        <w:t xml:space="preserve">в части изменения территориальных зон застройки </w:t>
      </w:r>
      <w:bookmarkStart w:id="7" w:name="_Hlk66198522"/>
      <w:r w:rsidRPr="00682D4C">
        <w:rPr>
          <w:rFonts w:ascii="Times New Roman" w:eastAsia="Times New Roman" w:hAnsi="Times New Roman" w:cs="Times New Roman"/>
          <w:lang w:eastAsia="ru-RU"/>
        </w:rPr>
        <w:t>согласно</w:t>
      </w:r>
      <w:r w:rsidRPr="00682D4C">
        <w:rPr>
          <w:rFonts w:ascii="Times New Roman" w:eastAsia="Times New Roman" w:hAnsi="Times New Roman" w:cs="Times New Roman"/>
          <w:b/>
          <w:lang w:eastAsia="ru-RU"/>
        </w:rPr>
        <w:t xml:space="preserve"> </w:t>
      </w:r>
      <w:r w:rsidRPr="00682D4C">
        <w:rPr>
          <w:rFonts w:ascii="Times New Roman" w:eastAsia="Times New Roman" w:hAnsi="Times New Roman" w:cs="Times New Roman"/>
          <w:lang w:eastAsia="ru-RU"/>
        </w:rPr>
        <w:t xml:space="preserve">Приложению </w:t>
      </w:r>
      <w:bookmarkEnd w:id="7"/>
      <w:r w:rsidRPr="00682D4C">
        <w:rPr>
          <w:rFonts w:ascii="Times New Roman" w:eastAsia="Times New Roman" w:hAnsi="Times New Roman" w:cs="Times New Roman"/>
          <w:lang w:eastAsia="ru-RU"/>
        </w:rPr>
        <w:t>1.</w:t>
      </w:r>
    </w:p>
    <w:p w14:paraId="590F46AB" w14:textId="77777777" w:rsidR="00682D4C" w:rsidRPr="00682D4C" w:rsidRDefault="00682D4C" w:rsidP="00682D4C">
      <w:pPr>
        <w:spacing w:after="0" w:line="240" w:lineRule="auto"/>
        <w:ind w:firstLine="709"/>
        <w:jc w:val="both"/>
        <w:rPr>
          <w:rFonts w:ascii="Times New Roman" w:eastAsia="Times New Roman" w:hAnsi="Times New Roman" w:cs="Times New Roman"/>
          <w:lang w:eastAsia="ru-RU"/>
        </w:rPr>
      </w:pPr>
      <w:r w:rsidRPr="00682D4C">
        <w:rPr>
          <w:rFonts w:ascii="Times New Roman" w:eastAsia="Times New Roman" w:hAnsi="Times New Roman" w:cs="Times New Roman"/>
          <w:lang w:eastAsia="ru-RU"/>
        </w:rPr>
        <w:t xml:space="preserve">2. Опубликовать настоящее решение в газете «Вестник городского поселения Безенчук» и разместить на официальном сайте Администрации поселения в сети Интернет.  </w:t>
      </w:r>
    </w:p>
    <w:p w14:paraId="3A16FC57" w14:textId="77777777" w:rsidR="00682D4C" w:rsidRPr="00682D4C" w:rsidRDefault="00682D4C" w:rsidP="00682D4C">
      <w:pPr>
        <w:spacing w:after="0" w:line="240" w:lineRule="auto"/>
        <w:ind w:firstLine="709"/>
        <w:jc w:val="both"/>
        <w:rPr>
          <w:rFonts w:ascii="Times New Roman" w:eastAsia="Times New Roman" w:hAnsi="Times New Roman" w:cs="Times New Roman"/>
          <w:lang w:eastAsia="ru-RU"/>
        </w:rPr>
      </w:pPr>
      <w:r w:rsidRPr="00682D4C">
        <w:rPr>
          <w:rFonts w:ascii="Times New Roman" w:eastAsia="Times New Roman" w:hAnsi="Times New Roman" w:cs="Times New Roman"/>
          <w:lang w:eastAsia="ru-RU"/>
        </w:rPr>
        <w:t xml:space="preserve"> 3. Настоящее решение вступает в силу со дня его официального опубликования.</w:t>
      </w:r>
    </w:p>
    <w:p w14:paraId="789AEF5B" w14:textId="1EDB76DD" w:rsidR="00E83207" w:rsidRPr="00E760BD" w:rsidRDefault="00E83207" w:rsidP="00682D4C">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6ADD79C8" w14:textId="77777777" w:rsidR="00E83207" w:rsidRPr="00823CD5" w:rsidRDefault="00E83207" w:rsidP="00E83207">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D95D415" w14:textId="77777777" w:rsidR="00E83207" w:rsidRDefault="00E83207" w:rsidP="00E83207">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07F60F29" w14:textId="77777777" w:rsidR="00E83207" w:rsidRPr="001651D0" w:rsidRDefault="00E83207" w:rsidP="00E83207">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1</w:t>
      </w:r>
      <w:r w:rsidRPr="001651D0">
        <w:rPr>
          <w:rFonts w:ascii="Times New Roman" w:eastAsia="Times New Roman" w:hAnsi="Times New Roman" w:cs="Times New Roman"/>
          <w:bCs/>
          <w:sz w:val="20"/>
          <w:szCs w:val="20"/>
          <w:lang w:eastAsia="x-none"/>
        </w:rPr>
        <w:t xml:space="preserve"> </w:t>
      </w:r>
    </w:p>
    <w:p w14:paraId="05B05018" w14:textId="77777777" w:rsidR="00E83207" w:rsidRPr="001651D0" w:rsidRDefault="00E83207" w:rsidP="00E83207">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w:t>
      </w:r>
      <w:r>
        <w:rPr>
          <w:rFonts w:ascii="Times New Roman" w:eastAsia="Times New Roman" w:hAnsi="Times New Roman" w:cs="Times New Roman"/>
          <w:bCs/>
          <w:sz w:val="20"/>
          <w:szCs w:val="20"/>
          <w:lang w:eastAsia="x-none"/>
        </w:rPr>
        <w:t xml:space="preserve">Собрания представителей </w:t>
      </w:r>
      <w:r w:rsidRPr="00871780">
        <w:rPr>
          <w:rFonts w:ascii="Times New Roman" w:eastAsia="Times New Roman" w:hAnsi="Times New Roman" w:cs="Times New Roman"/>
          <w:bCs/>
          <w:sz w:val="20"/>
          <w:szCs w:val="20"/>
          <w:lang w:val="x-none" w:eastAsia="x-none"/>
        </w:rPr>
        <w:t xml:space="preserve">городского поселения Безенчук </w:t>
      </w:r>
    </w:p>
    <w:p w14:paraId="57FD6509" w14:textId="51A563A3" w:rsidR="00E83207" w:rsidRPr="00626234" w:rsidRDefault="00E83207" w:rsidP="00E83207">
      <w:pPr>
        <w:spacing w:after="0" w:line="240" w:lineRule="auto"/>
        <w:jc w:val="right"/>
        <w:rPr>
          <w:rFonts w:ascii="Times New Roman" w:hAnsi="Times New Roman" w:cs="Times New Roman"/>
          <w:sz w:val="20"/>
          <w:szCs w:val="20"/>
          <w:lang w:eastAsia="ru-RU"/>
        </w:rPr>
      </w:pPr>
      <w:r w:rsidRPr="00626234">
        <w:rPr>
          <w:rFonts w:ascii="Times New Roman" w:eastAsia="Times New Roman" w:hAnsi="Times New Roman" w:cs="Times New Roman"/>
          <w:sz w:val="20"/>
          <w:szCs w:val="20"/>
          <w:lang w:eastAsia="ru-RU"/>
        </w:rPr>
        <w:t xml:space="preserve">от </w:t>
      </w:r>
      <w:proofErr w:type="gramStart"/>
      <w:r w:rsidRPr="00626234">
        <w:rPr>
          <w:rFonts w:ascii="Times New Roman" w:eastAsia="Times New Roman" w:hAnsi="Times New Roman" w:cs="Times New Roman"/>
          <w:sz w:val="20"/>
          <w:szCs w:val="20"/>
          <w:lang w:eastAsia="ru-RU"/>
        </w:rPr>
        <w:t>24.02.2022г  №</w:t>
      </w:r>
      <w:proofErr w:type="gramEnd"/>
      <w:r w:rsidRPr="00626234">
        <w:rPr>
          <w:rFonts w:ascii="Times New Roman" w:eastAsia="Times New Roman" w:hAnsi="Times New Roman" w:cs="Times New Roman"/>
          <w:sz w:val="20"/>
          <w:szCs w:val="20"/>
          <w:lang w:eastAsia="ru-RU"/>
        </w:rPr>
        <w:t>9</w:t>
      </w:r>
      <w:r w:rsidR="003D74EB">
        <w:rPr>
          <w:rFonts w:ascii="Times New Roman" w:eastAsia="Times New Roman" w:hAnsi="Times New Roman" w:cs="Times New Roman"/>
          <w:sz w:val="20"/>
          <w:szCs w:val="20"/>
          <w:lang w:eastAsia="ru-RU"/>
        </w:rPr>
        <w:t>3</w:t>
      </w:r>
      <w:r w:rsidRPr="00626234">
        <w:rPr>
          <w:rFonts w:ascii="Times New Roman" w:eastAsia="Times New Roman" w:hAnsi="Times New Roman" w:cs="Times New Roman"/>
          <w:sz w:val="20"/>
          <w:szCs w:val="20"/>
          <w:lang w:eastAsia="ru-RU"/>
        </w:rPr>
        <w:t>/19</w:t>
      </w:r>
    </w:p>
    <w:p w14:paraId="226CD6DE" w14:textId="77777777" w:rsidR="00EA16B3" w:rsidRPr="00EA16B3" w:rsidRDefault="00EA16B3" w:rsidP="00EA16B3">
      <w:pPr>
        <w:spacing w:after="0" w:line="240" w:lineRule="auto"/>
        <w:jc w:val="center"/>
        <w:rPr>
          <w:rFonts w:ascii="Times New Roman" w:eastAsia="Times New Roman" w:hAnsi="Times New Roman" w:cs="Times New Roman"/>
          <w:lang w:eastAsia="ru-RU"/>
        </w:rPr>
      </w:pPr>
      <w:bookmarkStart w:id="8" w:name="_Hlk54611375"/>
      <w:r w:rsidRPr="00EA16B3">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EA16B3" w:rsidDel="00D70CBE">
        <w:rPr>
          <w:rFonts w:ascii="Times New Roman" w:eastAsia="Times New Roman" w:hAnsi="Times New Roman" w:cs="Times New Roman"/>
          <w:lang w:eastAsia="ru-RU"/>
        </w:rPr>
        <w:t xml:space="preserve"> </w:t>
      </w:r>
      <w:r w:rsidRPr="00EA16B3">
        <w:rPr>
          <w:rFonts w:ascii="Times New Roman" w:eastAsia="Times New Roman" w:hAnsi="Times New Roman" w:cs="Times New Roman"/>
          <w:lang w:eastAsia="ru-RU"/>
        </w:rPr>
        <w:t>Самарской области</w:t>
      </w:r>
    </w:p>
    <w:p w14:paraId="447BC2B6" w14:textId="77777777" w:rsidR="00EA16B3" w:rsidRPr="00EA16B3" w:rsidRDefault="00EA16B3" w:rsidP="00EA16B3">
      <w:pPr>
        <w:tabs>
          <w:tab w:val="left" w:pos="9600"/>
        </w:tabs>
        <w:spacing w:after="0" w:line="240" w:lineRule="auto"/>
        <w:ind w:left="360" w:right="306"/>
        <w:jc w:val="center"/>
        <w:rPr>
          <w:rFonts w:ascii="Times New Roman" w:eastAsia="Times New Roman" w:hAnsi="Times New Roman" w:cs="Times New Roman"/>
          <w:highlight w:val="yellow"/>
          <w:lang w:eastAsia="ru-RU"/>
        </w:rPr>
      </w:pPr>
      <w:r w:rsidRPr="00EA16B3">
        <w:rPr>
          <w:rFonts w:ascii="Times New Roman" w:eastAsia="Times New Roman" w:hAnsi="Times New Roman" w:cs="Times New Roman"/>
          <w:lang w:eastAsia="ru-RU"/>
        </w:rPr>
        <w:t xml:space="preserve">в части изменения коммунально-складской зоны (с индексом П2) на зону застройки индивидуальными жилыми домами (с индексом Ж1), касательно земельного участка, расположенного по адресу: Россия, Самарская область, муниципальный район Безенчукский, городское поселение Безенчук, </w:t>
      </w:r>
      <w:proofErr w:type="spellStart"/>
      <w:r w:rsidRPr="00EA16B3">
        <w:rPr>
          <w:rFonts w:ascii="Times New Roman" w:eastAsia="Times New Roman" w:hAnsi="Times New Roman" w:cs="Times New Roman"/>
          <w:lang w:eastAsia="ru-RU"/>
        </w:rPr>
        <w:t>п.г.т</w:t>
      </w:r>
      <w:proofErr w:type="spellEnd"/>
      <w:r w:rsidRPr="00EA16B3">
        <w:rPr>
          <w:rFonts w:ascii="Times New Roman" w:eastAsia="Times New Roman" w:hAnsi="Times New Roman" w:cs="Times New Roman"/>
          <w:lang w:eastAsia="ru-RU"/>
        </w:rPr>
        <w:t>. Безенчук, ул. Быковского, з/у 70 Г, с кадастровым номером 63:12:1403023:60.</w:t>
      </w:r>
    </w:p>
    <w:p w14:paraId="5AE9A592" w14:textId="77777777" w:rsidR="00EA16B3" w:rsidRPr="00EA16B3" w:rsidRDefault="00EA16B3" w:rsidP="00EA16B3">
      <w:pPr>
        <w:tabs>
          <w:tab w:val="left" w:pos="9600"/>
        </w:tabs>
        <w:spacing w:after="0" w:line="240" w:lineRule="auto"/>
        <w:ind w:right="306"/>
        <w:jc w:val="center"/>
        <w:rPr>
          <w:rFonts w:ascii="Times New Roman" w:eastAsia="Times New Roman" w:hAnsi="Times New Roman" w:cs="Times New Roman"/>
          <w:b/>
          <w:lang w:eastAsia="ru-RU"/>
        </w:rPr>
      </w:pPr>
      <w:r w:rsidRPr="00EA16B3">
        <w:rPr>
          <w:rFonts w:ascii="Times New Roman" w:eastAsia="Times New Roman" w:hAnsi="Times New Roman" w:cs="Times New Roman"/>
          <w:b/>
          <w:lang w:eastAsia="ru-RU"/>
        </w:rPr>
        <w:t>Изменить зону П2</w:t>
      </w:r>
    </w:p>
    <w:p w14:paraId="5081A9A1" w14:textId="5B02EFC5" w:rsidR="00EA16B3" w:rsidRPr="00EA16B3" w:rsidRDefault="00EA16B3" w:rsidP="00EA16B3">
      <w:pPr>
        <w:tabs>
          <w:tab w:val="left" w:pos="1418"/>
          <w:tab w:val="left" w:pos="1701"/>
          <w:tab w:val="left" w:pos="6804"/>
          <w:tab w:val="left" w:pos="7088"/>
          <w:tab w:val="left" w:pos="7371"/>
          <w:tab w:val="left" w:pos="9600"/>
        </w:tabs>
        <w:spacing w:after="0" w:line="240" w:lineRule="auto"/>
        <w:ind w:right="306"/>
        <w:jc w:val="center"/>
        <w:rPr>
          <w:rFonts w:ascii="Times New Roman" w:eastAsia="Times New Roman" w:hAnsi="Times New Roman" w:cs="Times New Roman"/>
          <w:b/>
          <w:lang w:eastAsia="ru-RU"/>
        </w:rPr>
      </w:pPr>
      <w:r w:rsidRPr="00EA16B3">
        <w:rPr>
          <w:rFonts w:ascii="Times New Roman" w:eastAsia="Times New Roman" w:hAnsi="Times New Roman" w:cs="Times New Roman"/>
          <w:b/>
          <w:noProof/>
          <w:lang w:eastAsia="ru-RU"/>
        </w:rPr>
        <w:drawing>
          <wp:inline distT="0" distB="0" distL="0" distR="0" wp14:anchorId="0C7DB0C4" wp14:editId="2DF7B1B1">
            <wp:extent cx="1750341" cy="2076450"/>
            <wp:effectExtent l="0" t="0" r="254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2423" cy="2078920"/>
                    </a:xfrm>
                    <a:prstGeom prst="rect">
                      <a:avLst/>
                    </a:prstGeom>
                    <a:noFill/>
                    <a:ln>
                      <a:noFill/>
                    </a:ln>
                  </pic:spPr>
                </pic:pic>
              </a:graphicData>
            </a:graphic>
          </wp:inline>
        </w:drawing>
      </w:r>
    </w:p>
    <w:p w14:paraId="19556C4B" w14:textId="77777777" w:rsidR="00EA16B3" w:rsidRPr="00EA16B3" w:rsidRDefault="00EA16B3" w:rsidP="00EA16B3">
      <w:pPr>
        <w:tabs>
          <w:tab w:val="left" w:pos="9600"/>
        </w:tabs>
        <w:spacing w:after="0" w:line="240" w:lineRule="auto"/>
        <w:ind w:right="306"/>
        <w:jc w:val="center"/>
        <w:rPr>
          <w:rFonts w:ascii="Times New Roman" w:eastAsia="Times New Roman" w:hAnsi="Times New Roman" w:cs="Times New Roman"/>
          <w:b/>
          <w:lang w:eastAsia="ru-RU"/>
        </w:rPr>
      </w:pPr>
      <w:r w:rsidRPr="00EA16B3">
        <w:rPr>
          <w:rFonts w:ascii="Times New Roman" w:eastAsia="Times New Roman" w:hAnsi="Times New Roman" w:cs="Times New Roman"/>
          <w:b/>
          <w:lang w:eastAsia="ru-RU"/>
        </w:rPr>
        <w:t>на зону Ж1</w:t>
      </w:r>
    </w:p>
    <w:p w14:paraId="7D2834D0" w14:textId="0F9D6467" w:rsidR="00EA16B3" w:rsidRPr="00EA16B3" w:rsidRDefault="00EA16B3" w:rsidP="00EA16B3">
      <w:pPr>
        <w:tabs>
          <w:tab w:val="left" w:pos="1276"/>
          <w:tab w:val="left" w:pos="1985"/>
          <w:tab w:val="left" w:pos="6804"/>
          <w:tab w:val="left" w:pos="7088"/>
          <w:tab w:val="left" w:pos="7371"/>
          <w:tab w:val="left" w:pos="9600"/>
        </w:tabs>
        <w:spacing w:after="0" w:line="240" w:lineRule="auto"/>
        <w:ind w:right="306"/>
        <w:jc w:val="center"/>
        <w:rPr>
          <w:rFonts w:ascii="Times New Roman" w:eastAsia="Times New Roman" w:hAnsi="Times New Roman" w:cs="Times New Roman"/>
          <w:b/>
          <w:lang w:eastAsia="ru-RU"/>
        </w:rPr>
      </w:pPr>
      <w:r w:rsidRPr="00EA16B3">
        <w:rPr>
          <w:rFonts w:ascii="Times New Roman" w:eastAsia="Times New Roman" w:hAnsi="Times New Roman" w:cs="Times New Roman"/>
          <w:b/>
          <w:noProof/>
          <w:lang w:eastAsia="ru-RU"/>
        </w:rPr>
        <w:drawing>
          <wp:inline distT="0" distB="0" distL="0" distR="0" wp14:anchorId="4CF30753" wp14:editId="7EBABF14">
            <wp:extent cx="1785474" cy="226695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0345" cy="2273135"/>
                    </a:xfrm>
                    <a:prstGeom prst="rect">
                      <a:avLst/>
                    </a:prstGeom>
                    <a:noFill/>
                    <a:ln>
                      <a:noFill/>
                    </a:ln>
                  </pic:spPr>
                </pic:pic>
              </a:graphicData>
            </a:graphic>
          </wp:inline>
        </w:drawing>
      </w:r>
    </w:p>
    <w:bookmarkEnd w:id="8"/>
    <w:p w14:paraId="67B125EB" w14:textId="77777777" w:rsidR="00DB353E" w:rsidRPr="00DB353E" w:rsidRDefault="00DB353E" w:rsidP="00A1196F">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57A12D67" w14:textId="73282F72" w:rsidR="00A1196F" w:rsidRPr="00823CD5" w:rsidRDefault="00A1196F" w:rsidP="00A1196F">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2</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9</w:t>
      </w:r>
      <w:r>
        <w:rPr>
          <w:rFonts w:ascii="Times New Roman" w:eastAsia="Times New Roman" w:hAnsi="Times New Roman" w:cs="Times New Roman"/>
          <w:b/>
          <w:bCs/>
          <w:lang w:eastAsia="ru-RU"/>
        </w:rPr>
        <w:t>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19</w:t>
      </w:r>
    </w:p>
    <w:p w14:paraId="761A7A47" w14:textId="4E5E53E6" w:rsidR="00F6205C" w:rsidRPr="00F6205C" w:rsidRDefault="00A1196F" w:rsidP="002C2C63">
      <w:pPr>
        <w:spacing w:after="0" w:line="240" w:lineRule="auto"/>
        <w:jc w:val="both"/>
        <w:rPr>
          <w:rFonts w:ascii="Times New Roman" w:eastAsia="Calibri" w:hAnsi="Times New Roman" w:cs="Times New Roman"/>
        </w:rPr>
      </w:pPr>
      <w:r w:rsidRPr="002C2C63">
        <w:rPr>
          <w:rFonts w:ascii="Times New Roman" w:hAnsi="Times New Roman" w:cs="Times New Roman"/>
          <w:bCs/>
          <w:lang w:eastAsia="ru-RU"/>
        </w:rPr>
        <w:t>«</w:t>
      </w:r>
      <w:r w:rsidR="00F6205C" w:rsidRPr="002C2C63">
        <w:rPr>
          <w:rFonts w:ascii="Times New Roman" w:eastAsia="Calibri" w:hAnsi="Times New Roman" w:cs="Times New Roman"/>
        </w:rPr>
        <w:t>О внесении изменений в Правила землепользования и застройки</w:t>
      </w:r>
      <w:r w:rsidR="002C2C63">
        <w:rPr>
          <w:rFonts w:ascii="Times New Roman" w:eastAsia="Calibri" w:hAnsi="Times New Roman" w:cs="Times New Roman"/>
        </w:rPr>
        <w:t xml:space="preserve"> </w:t>
      </w:r>
      <w:r w:rsidR="00F6205C" w:rsidRPr="00F6205C">
        <w:rPr>
          <w:rFonts w:ascii="Times New Roman" w:eastAsia="Calibri" w:hAnsi="Times New Roman" w:cs="Times New Roman"/>
        </w:rPr>
        <w:t xml:space="preserve">городского поселения Безенчук муниципального района Безенчукский Самарской области, </w:t>
      </w:r>
      <w:proofErr w:type="gramStart"/>
      <w:r w:rsidR="00F6205C" w:rsidRPr="00F6205C">
        <w:rPr>
          <w:rFonts w:ascii="Times New Roman" w:eastAsia="Calibri" w:hAnsi="Times New Roman" w:cs="Times New Roman"/>
        </w:rPr>
        <w:t>утвержденные  решением</w:t>
      </w:r>
      <w:proofErr w:type="gramEnd"/>
      <w:r w:rsidR="00F6205C" w:rsidRPr="00F6205C">
        <w:rPr>
          <w:rFonts w:ascii="Times New Roman" w:eastAsia="Calibri" w:hAnsi="Times New Roman" w:cs="Times New Roman"/>
        </w:rPr>
        <w:t xml:space="preserve"> Собрания представителей городского поселения Безенчук муниципального района Безенчукский Самарской области от 12.12.2013 № 4/52</w:t>
      </w:r>
      <w:r w:rsidR="002C2C63">
        <w:rPr>
          <w:rFonts w:ascii="Times New Roman" w:eastAsia="Calibri" w:hAnsi="Times New Roman" w:cs="Times New Roman"/>
        </w:rPr>
        <w:t>»</w:t>
      </w:r>
    </w:p>
    <w:p w14:paraId="404D3B2D" w14:textId="77777777" w:rsidR="00F6205C" w:rsidRPr="00F6205C" w:rsidRDefault="00F6205C" w:rsidP="002C2C63">
      <w:pPr>
        <w:spacing w:after="0" w:line="240" w:lineRule="auto"/>
        <w:ind w:firstLine="709"/>
        <w:jc w:val="both"/>
        <w:rPr>
          <w:rFonts w:ascii="Times New Roman" w:eastAsia="Calibri" w:hAnsi="Times New Roman" w:cs="Times New Roman"/>
        </w:rPr>
      </w:pPr>
      <w:r w:rsidRPr="00F6205C">
        <w:rPr>
          <w:rFonts w:ascii="Times New Roman" w:eastAsia="Calibri"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 Самарской области от 15.02.2022, Собрание представителей городского поселения Безенчук муниципального района Безенчукский Самарской области четвертого созыва</w:t>
      </w:r>
    </w:p>
    <w:p w14:paraId="6DE409E2" w14:textId="77777777" w:rsidR="00F6205C" w:rsidRPr="00F6205C" w:rsidRDefault="00F6205C" w:rsidP="002C2C63">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РЕШИЛО:</w:t>
      </w:r>
    </w:p>
    <w:p w14:paraId="605C0974" w14:textId="77777777" w:rsidR="00F6205C" w:rsidRPr="00F6205C" w:rsidRDefault="00F6205C" w:rsidP="002C2C63">
      <w:pPr>
        <w:spacing w:after="0" w:line="240" w:lineRule="auto"/>
        <w:ind w:firstLine="709"/>
        <w:jc w:val="both"/>
        <w:rPr>
          <w:rFonts w:ascii="Times New Roman" w:eastAsia="Calibri" w:hAnsi="Times New Roman" w:cs="Times New Roman"/>
        </w:rPr>
      </w:pPr>
      <w:r w:rsidRPr="00F6205C">
        <w:rPr>
          <w:rFonts w:ascii="Times New Roman" w:eastAsia="Calibri" w:hAnsi="Times New Roman" w:cs="Times New Roman"/>
        </w:rPr>
        <w:t xml:space="preserve">1. Внести в Правила землепользования и застройки городского поселения Безенчук муниципального района Безенчукский Самарской области, утвержденные </w:t>
      </w:r>
      <w:proofErr w:type="gramStart"/>
      <w:r w:rsidRPr="00F6205C">
        <w:rPr>
          <w:rFonts w:ascii="Times New Roman" w:eastAsia="Calibri" w:hAnsi="Times New Roman" w:cs="Times New Roman"/>
        </w:rPr>
        <w:t>решением  Собрания</w:t>
      </w:r>
      <w:proofErr w:type="gramEnd"/>
      <w:r w:rsidRPr="00F6205C">
        <w:rPr>
          <w:rFonts w:ascii="Times New Roman" w:eastAsia="Calibri" w:hAnsi="Times New Roman" w:cs="Times New Roman"/>
        </w:rPr>
        <w:t xml:space="preserve"> представителей городского поселения </w:t>
      </w:r>
      <w:r w:rsidRPr="00F6205C">
        <w:rPr>
          <w:rFonts w:ascii="Times New Roman" w:eastAsia="Calibri" w:hAnsi="Times New Roman" w:cs="Times New Roman"/>
        </w:rPr>
        <w:lastRenderedPageBreak/>
        <w:t>Безенчук муниципального района Безенчукский Самарской области от 12.12.2013 № 4/52 (далее по тексту – Правила) следующие изменения:</w:t>
      </w:r>
    </w:p>
    <w:p w14:paraId="45E385C6"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bookmarkStart w:id="9" w:name="_Toc103606939"/>
      <w:bookmarkStart w:id="10" w:name="_Toc131313933"/>
      <w:r w:rsidRPr="00F6205C">
        <w:rPr>
          <w:rFonts w:ascii="Times New Roman" w:eastAsia="Times New Roman" w:hAnsi="Times New Roman" w:cs="Times New Roman"/>
          <w:lang w:eastAsia="ru-RU"/>
        </w:rPr>
        <w:t>1)подпункт 8 пункта 4 статьи 6 Правил изложить в следующей редакции:</w:t>
      </w:r>
    </w:p>
    <w:p w14:paraId="448FE69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«8) о комплексном развитии территории в случаях, предусмотренных Градостроительным кодексом Российской Федерации;»;</w:t>
      </w:r>
    </w:p>
    <w:p w14:paraId="5F8D99F3" w14:textId="77777777" w:rsidR="00F6205C" w:rsidRPr="00F6205C" w:rsidRDefault="00F6205C" w:rsidP="002C2C63">
      <w:pPr>
        <w:tabs>
          <w:tab w:val="left" w:pos="851"/>
        </w:tabs>
        <w:spacing w:after="0" w:line="240" w:lineRule="auto"/>
        <w:ind w:firstLine="709"/>
        <w:jc w:val="both"/>
        <w:rPr>
          <w:rFonts w:ascii="Times New Roman" w:eastAsia="MS ??" w:hAnsi="Times New Roman" w:cs="Times New Roman"/>
          <w:lang w:eastAsia="x-none"/>
        </w:rPr>
      </w:pPr>
      <w:r w:rsidRPr="00F6205C">
        <w:rPr>
          <w:rFonts w:ascii="Times New Roman" w:eastAsia="MS ??" w:hAnsi="Times New Roman" w:cs="Times New Roman"/>
          <w:lang w:eastAsia="x-none"/>
        </w:rPr>
        <w:t xml:space="preserve">2) пункт 3.2 статьи 10 Правил </w:t>
      </w:r>
      <w:r w:rsidRPr="00F6205C">
        <w:rPr>
          <w:rFonts w:ascii="Times New Roman" w:eastAsia="MS ??" w:hAnsi="Times New Roman" w:cs="Times New Roman"/>
          <w:lang w:val="x-none" w:eastAsia="x-none"/>
        </w:rPr>
        <w:t>изложить в следующей редакции:</w:t>
      </w:r>
    </w:p>
    <w:p w14:paraId="5657E57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 xml:space="preserve">«3.2. </w:t>
      </w:r>
      <w:bookmarkStart w:id="11" w:name="_Hlk71891128"/>
      <w:r w:rsidRPr="00F6205C">
        <w:rPr>
          <w:rFonts w:ascii="Times New Roman" w:eastAsia="Times New Roman" w:hAnsi="Times New Roman" w:cs="Times New Roman"/>
          <w:lang w:eastAsia="ru-RU"/>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о комплексном развитии территории.</w:t>
      </w:r>
      <w:bookmarkEnd w:id="11"/>
      <w:r w:rsidRPr="00F6205C">
        <w:rPr>
          <w:rFonts w:ascii="Times New Roman" w:eastAsia="Times New Roman" w:hAnsi="Times New Roman" w:cs="Times New Roman"/>
          <w:lang w:eastAsia="ru-RU"/>
        </w:rPr>
        <w:t>»;</w:t>
      </w:r>
    </w:p>
    <w:p w14:paraId="050B703C"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3) в подпункте 4 пункта 8 статьи 11 Правил слова «и устойчивому» исключить;</w:t>
      </w:r>
    </w:p>
    <w:p w14:paraId="22DD6B6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4) статью 13 Правил дополнить пунктом 4.1 следующего содержания:</w:t>
      </w:r>
    </w:p>
    <w:p w14:paraId="236D9AA5"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«4.1. Основной или условно разрешенный вид разрешенного использования земельного участка считается выбранным в отношении такого земельного участка со дня внесения сведений о соответствующем виде разрешенного использования в Единый государственный реестр недвижимости. Внесение в Единый государственный реестр недвижимости сведений о вспомогательных видах разрешенного использования земельного участка не требуется.»;</w:t>
      </w:r>
    </w:p>
    <w:p w14:paraId="3ED27213"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5) статью 14 Правил дополнить пунктом 6 следующего содержания:</w:t>
      </w:r>
    </w:p>
    <w:p w14:paraId="2A6F1D58"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 xml:space="preserve">«6. </w:t>
      </w:r>
      <w:bookmarkStart w:id="12" w:name="_Hlk71891263"/>
      <w:r w:rsidRPr="00F6205C">
        <w:rPr>
          <w:rFonts w:ascii="Times New Roman" w:eastAsia="Times New Roman" w:hAnsi="Times New Roman" w:cs="Times New Roman"/>
          <w:lang w:eastAsia="ru-RU"/>
        </w:rPr>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bookmarkEnd w:id="12"/>
      <w:r w:rsidRPr="00F6205C">
        <w:rPr>
          <w:rFonts w:ascii="Times New Roman" w:eastAsia="Times New Roman" w:hAnsi="Times New Roman" w:cs="Times New Roman"/>
          <w:lang w:eastAsia="ru-RU"/>
        </w:rPr>
        <w:t>»;</w:t>
      </w:r>
    </w:p>
    <w:p w14:paraId="03C575AA" w14:textId="77777777" w:rsidR="00F6205C" w:rsidRPr="00F6205C" w:rsidRDefault="00F6205C" w:rsidP="002C2C63">
      <w:pPr>
        <w:tabs>
          <w:tab w:val="left" w:pos="1134"/>
        </w:tabs>
        <w:spacing w:after="0" w:line="240" w:lineRule="auto"/>
        <w:ind w:firstLine="709"/>
        <w:jc w:val="both"/>
        <w:rPr>
          <w:rFonts w:ascii="Times New Roman" w:eastAsia="MS ??" w:hAnsi="Times New Roman" w:cs="Times New Roman"/>
          <w:lang w:eastAsia="x-none"/>
        </w:rPr>
      </w:pPr>
      <w:r w:rsidRPr="00F6205C">
        <w:rPr>
          <w:rFonts w:ascii="Times New Roman" w:eastAsia="MS ??" w:hAnsi="Times New Roman" w:cs="Times New Roman"/>
          <w:lang w:eastAsia="x-none"/>
        </w:rPr>
        <w:t>6</w:t>
      </w:r>
      <w:r w:rsidRPr="00F6205C">
        <w:rPr>
          <w:rFonts w:ascii="Times New Roman" w:eastAsia="MS ??" w:hAnsi="Times New Roman" w:cs="Times New Roman"/>
          <w:lang w:val="x-none" w:eastAsia="x-none"/>
        </w:rPr>
        <w:t xml:space="preserve">) </w:t>
      </w:r>
      <w:r w:rsidRPr="00F6205C">
        <w:rPr>
          <w:rFonts w:ascii="Times New Roman" w:eastAsia="MS ??" w:hAnsi="Times New Roman" w:cs="Times New Roman"/>
          <w:lang w:eastAsia="x-none"/>
        </w:rPr>
        <w:t>в пункте 5 статьи 17 Правил</w:t>
      </w:r>
      <w:bookmarkStart w:id="13" w:name="_Hlk64734401"/>
      <w:r w:rsidRPr="00F6205C">
        <w:rPr>
          <w:rFonts w:ascii="Times New Roman" w:eastAsia="MS ??" w:hAnsi="Times New Roman" w:cs="Times New Roman"/>
          <w:lang w:val="x-none" w:eastAsia="x-none"/>
        </w:rPr>
        <w:t>слова «в срок, не превышающий десяти дней со дня опубликования заключения,» заменить словами «</w:t>
      </w:r>
      <w:bookmarkStart w:id="14" w:name="_Hlk71891350"/>
      <w:r w:rsidRPr="00F6205C">
        <w:rPr>
          <w:rFonts w:ascii="Times New Roman" w:eastAsia="MS ??" w:hAnsi="Times New Roman" w:cs="Times New Roman"/>
          <w:lang w:val="x-none" w:eastAsia="x-none"/>
        </w:rPr>
        <w:t>в течение пятнадцати рабочих дней со дня окончания таких обсуждений или слушаний</w:t>
      </w:r>
      <w:bookmarkEnd w:id="14"/>
      <w:r w:rsidRPr="00F6205C">
        <w:rPr>
          <w:rFonts w:ascii="Times New Roman" w:eastAsia="MS ??" w:hAnsi="Times New Roman" w:cs="Times New Roman"/>
          <w:lang w:val="x-none" w:eastAsia="x-none"/>
        </w:rPr>
        <w:t>»;</w:t>
      </w:r>
    </w:p>
    <w:bookmarkEnd w:id="13"/>
    <w:p w14:paraId="493FB32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 xml:space="preserve">7) </w:t>
      </w:r>
      <w:bookmarkStart w:id="15" w:name="_Hlk64734418"/>
      <w:r w:rsidRPr="00F6205C">
        <w:rPr>
          <w:rFonts w:ascii="Times New Roman" w:eastAsia="Times New Roman" w:hAnsi="Times New Roman" w:cs="Times New Roman"/>
          <w:lang w:eastAsia="ru-RU"/>
        </w:rPr>
        <w:t xml:space="preserve">в пунктах 3, 4статьи 20 </w:t>
      </w:r>
      <w:proofErr w:type="spellStart"/>
      <w:r w:rsidRPr="00F6205C">
        <w:rPr>
          <w:rFonts w:ascii="Times New Roman" w:eastAsia="Times New Roman" w:hAnsi="Times New Roman" w:cs="Times New Roman"/>
          <w:lang w:eastAsia="ru-RU"/>
        </w:rPr>
        <w:t>Правилслова</w:t>
      </w:r>
      <w:proofErr w:type="spellEnd"/>
      <w:r w:rsidRPr="00F6205C">
        <w:rPr>
          <w:rFonts w:ascii="Times New Roman" w:eastAsia="Times New Roman" w:hAnsi="Times New Roman" w:cs="Times New Roman"/>
          <w:lang w:eastAsia="ru-RU"/>
        </w:rPr>
        <w:t xml:space="preserve"> «деятельности по комплексному и устойчивому развитию» заменить словами «</w:t>
      </w:r>
      <w:bookmarkStart w:id="16" w:name="_Hlk71891538"/>
      <w:r w:rsidRPr="00F6205C">
        <w:rPr>
          <w:rFonts w:ascii="Times New Roman" w:eastAsia="Times New Roman" w:hAnsi="Times New Roman" w:cs="Times New Roman"/>
          <w:lang w:eastAsia="ru-RU"/>
        </w:rPr>
        <w:t>комплексного развития</w:t>
      </w:r>
      <w:bookmarkEnd w:id="16"/>
      <w:r w:rsidRPr="00F6205C">
        <w:rPr>
          <w:rFonts w:ascii="Times New Roman" w:eastAsia="Times New Roman" w:hAnsi="Times New Roman" w:cs="Times New Roman"/>
          <w:lang w:eastAsia="ru-RU"/>
        </w:rPr>
        <w:t>»;</w:t>
      </w:r>
      <w:bookmarkEnd w:id="15"/>
    </w:p>
    <w:p w14:paraId="2BC9BCE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8) статью 25 Правил признать утратившей силу;</w:t>
      </w:r>
    </w:p>
    <w:p w14:paraId="7561F2C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9) в пункте 2 статьи 26 Правил:</w:t>
      </w:r>
    </w:p>
    <w:p w14:paraId="49AB3028"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подпункт 1.1 изложить в следующей редакции:</w:t>
      </w:r>
    </w:p>
    <w:p w14:paraId="4763383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«1.1.) строительства, реконструкции объектов индивидуального жилищного строительства (за исключением строительства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446F521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подпункт 5 дополнить словами «, в том числе в случае, указанном в части 11 статьи 52 Градостроительного кодекса Российской Федерации»;</w:t>
      </w:r>
    </w:p>
    <w:p w14:paraId="7DAE2A1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подпункте 5.3 слова «до 0,6» заменить словами «до 1,2»;</w:t>
      </w:r>
    </w:p>
    <w:p w14:paraId="1D9131A9"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bookmarkStart w:id="17" w:name="_Принятие_решения_о"/>
      <w:bookmarkStart w:id="18" w:name="dst100153"/>
      <w:bookmarkStart w:id="19" w:name="dst100154"/>
      <w:bookmarkStart w:id="20" w:name="dst100155"/>
      <w:bookmarkStart w:id="21" w:name="Par2"/>
      <w:bookmarkStart w:id="22" w:name="_Подготовка_документации_по"/>
      <w:bookmarkStart w:id="23" w:name="_Hlk64734445"/>
      <w:bookmarkEnd w:id="17"/>
      <w:bookmarkEnd w:id="18"/>
      <w:bookmarkEnd w:id="19"/>
      <w:bookmarkEnd w:id="20"/>
      <w:bookmarkEnd w:id="21"/>
      <w:bookmarkEnd w:id="22"/>
      <w:r w:rsidRPr="00F6205C">
        <w:rPr>
          <w:rFonts w:ascii="Times New Roman" w:eastAsia="Times New Roman" w:hAnsi="Times New Roman" w:cs="Times New Roman"/>
          <w:lang w:eastAsia="ru-RU"/>
        </w:rPr>
        <w:t>10) в статье 27 Правил:</w:t>
      </w:r>
    </w:p>
    <w:p w14:paraId="662AE58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абзац первый пункта 3 изложить в следующей редакции:</w:t>
      </w:r>
    </w:p>
    <w:p w14:paraId="16B5452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«3. В целях строительства, реконструкции объекта капитального строительства в случаях, когда Администрация городского поселения Безенчук является органом, уполномоченным на выдачу разрешения на строительство, застройщик направляет в указанный орган заявление о выдаче разрешения на строительство. К указанному заявлению прилагаются следующие документы:»;</w:t>
      </w:r>
    </w:p>
    <w:p w14:paraId="432B2829"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пунктом 5.1 следующего содержания:</w:t>
      </w:r>
    </w:p>
    <w:p w14:paraId="69B086C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 xml:space="preserve">«5.1. Прием от застройщика заявления о выдаче разрешения на строительство объекта капитального строительства, документов, необходимых для получения указанного разрешения, информирование о порядке и ходе предоставления услуги и выдача указанного </w:t>
      </w:r>
      <w:proofErr w:type="spellStart"/>
      <w:r w:rsidRPr="00F6205C">
        <w:rPr>
          <w:rFonts w:ascii="Times New Roman" w:eastAsia="Times New Roman" w:hAnsi="Times New Roman" w:cs="Times New Roman"/>
          <w:lang w:eastAsia="ru-RU"/>
        </w:rPr>
        <w:t>разрешенияв</w:t>
      </w:r>
      <w:proofErr w:type="spellEnd"/>
      <w:r w:rsidRPr="00F6205C">
        <w:rPr>
          <w:rFonts w:ascii="Times New Roman" w:eastAsia="Times New Roman" w:hAnsi="Times New Roman" w:cs="Times New Roman"/>
          <w:lang w:eastAsia="ru-RU"/>
        </w:rPr>
        <w:t xml:space="preserve"> случаях, когда Администрация городского поселения Безенчук является органом, уполномоченным на выдачу разрешения на строительство, могут осуществляться:</w:t>
      </w:r>
    </w:p>
    <w:p w14:paraId="34308BD7"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1) непосредственно Администрацией городского поселения Безенчук;</w:t>
      </w:r>
    </w:p>
    <w:p w14:paraId="45718C6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2) через многофункциональный центр в соответствии с соглашением о взаимодействии между многофункциональным центром и Администрацией городского поселения Безенчук;</w:t>
      </w:r>
    </w:p>
    <w:p w14:paraId="30230D7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3) с использованием единого портала государственных и муниципальных услуг или региональных порталов государственных и муниципальных услуг;</w:t>
      </w:r>
    </w:p>
    <w:p w14:paraId="4BC8C98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70E903F5"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 xml:space="preserve">5) для застройщиков, наименования которых содержат слова «специализированный застройщик», наряду со способами, указанными в подпунктах 1 - 4 настоящего пункта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w:t>
      </w:r>
      <w:r w:rsidRPr="00F6205C">
        <w:rPr>
          <w:rFonts w:ascii="Times New Roman" w:eastAsia="Times New Roman" w:hAnsi="Times New Roman" w:cs="Times New Roman"/>
          <w:lang w:eastAsia="ru-RU"/>
        </w:rPr>
        <w:lastRenderedPageBreak/>
        <w:t>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3649B0C3"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подпункт 3 пункта 9 изложить в следующей редакции:</w:t>
      </w:r>
    </w:p>
    <w:p w14:paraId="440EEBE7"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3)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 –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поселения принято решение о комплексном развитии территории.»;</w:t>
      </w:r>
    </w:p>
    <w:p w14:paraId="0B7CC63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11) статью 27.1 Правил дополнить пунктом 1.1 следующего содержания:</w:t>
      </w:r>
    </w:p>
    <w:p w14:paraId="4CCC5EBB"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1.1. Уведомление о планируемом строительстве, в том числе с приложением к нему предусмотренных частью 3 статьи 51 Градостроительного кодекса Российской Федерации документов, наряду со способами, предусмотренными пунктом 1 настоящей статьи, может быть подано:</w:t>
      </w:r>
    </w:p>
    <w:p w14:paraId="575AFB5B"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1) с использованием единого портала государственных и муниципальных услуг или региональных порталов государственных и муниципальных услуг;</w:t>
      </w:r>
    </w:p>
    <w:p w14:paraId="5869C09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2)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6C0DC488"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12) в статье 28 Правил:</w:t>
      </w:r>
    </w:p>
    <w:p w14:paraId="67397C48"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пунктом 2.1 следующего содержания:</w:t>
      </w:r>
    </w:p>
    <w:p w14:paraId="2361BF22"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«2.1. Прием от застройщика заявления о выдаче разрешения на ввод объекта капитального строительства в эксплуатацию, документов, необходимых для получения указанного разрешения, заявления о внесении изменений в ранее выданное разрешение на ввод объекта капитального строительства в эксплуатацию, документов, необходимых для внесения изменений в указанное разрешение, информирование о порядке и ходе предоставления услуги и выдача указанного разрешения, в случае, когда Администрация городского поселения Безенчук является органом, уполномоченным на выдачу разрешения на ввод объекта в эксплуатацию могут осуществляться:</w:t>
      </w:r>
    </w:p>
    <w:p w14:paraId="77EE412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1) непосредственно Администрацией городского поселения Безенчук;</w:t>
      </w:r>
    </w:p>
    <w:p w14:paraId="0A478D02"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2) через многофункциональный центр в соответствии с соглашением о взаимодействии между многофункциональным центром и Администрацией городского поселения Безенчук;</w:t>
      </w:r>
    </w:p>
    <w:p w14:paraId="75F92C9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3) с использованием единого портала государственных и муниципальных услуг или региональных порталов государственных и муниципальных услуг;</w:t>
      </w:r>
    </w:p>
    <w:p w14:paraId="73316749"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4)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14:paraId="49545D38"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5) для застройщиков, наименования которых содержат слова «специализированный застройщик», наряду со способами, указанными в подпунктах 1 - 4 настоящего пункта, с использованием единой информационной системы жилищного строительства, предусмотренной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ввод объектов капитального строительства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14:paraId="4489175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пунктом 6.1 следующего содержания:</w:t>
      </w:r>
    </w:p>
    <w:p w14:paraId="5A524BC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«6.1. Внесение изменений в разрешение на ввод объекта в эксплуатацию осуществляется по основаниям и в порядке, установленном частями 5.1 – 5.3 статьи 55 Градостроительного кодекса Российской Федерации.»</w:t>
      </w:r>
    </w:p>
    <w:p w14:paraId="22333C29"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пункте 7:</w:t>
      </w:r>
    </w:p>
    <w:p w14:paraId="2297C351"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абзац первый после слова «эксплуатацию» дополнить словами «, во внесении изменений в разрешение на ввод объекта капитального строительства в эксплуатацию»;</w:t>
      </w:r>
    </w:p>
    <w:p w14:paraId="332CCCC6"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подпункт 3 дополнить словами «, 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p>
    <w:p w14:paraId="58B8934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пункт 4 дополнить словами «, за исключением случаев изменения площади объекта капитального строительства в соответствии с частью 6.2 статьи 55 Градостроительного кодекса Российской Федерации»;</w:t>
      </w:r>
    </w:p>
    <w:p w14:paraId="3BF80D33"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13) статью 49 Правил дополнить подпунктом 7 следующего содержания:</w:t>
      </w:r>
    </w:p>
    <w:p w14:paraId="361F2CA7"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w:t>
      </w:r>
      <w:bookmarkStart w:id="24" w:name="_Hlk71891680"/>
      <w:r w:rsidRPr="00F6205C">
        <w:rPr>
          <w:rFonts w:ascii="Times New Roman" w:eastAsia="Times New Roman" w:hAnsi="Times New Roman" w:cs="Times New Roman"/>
          <w:lang w:eastAsia="ru-RU"/>
        </w:rPr>
        <w:t>7) принятие решения о комплексном развитии территории.</w:t>
      </w:r>
      <w:bookmarkEnd w:id="24"/>
      <w:r w:rsidRPr="00F6205C">
        <w:rPr>
          <w:rFonts w:ascii="Times New Roman" w:eastAsia="Times New Roman" w:hAnsi="Times New Roman" w:cs="Times New Roman"/>
          <w:lang w:eastAsia="ru-RU"/>
        </w:rPr>
        <w:t>»;</w:t>
      </w:r>
    </w:p>
    <w:p w14:paraId="6500D55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14) в статье 50 Правил:</w:t>
      </w:r>
    </w:p>
    <w:p w14:paraId="6C04455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пунктах 1, 3 слова «тридцати дней» заменить словами «</w:t>
      </w:r>
      <w:bookmarkStart w:id="25" w:name="_Hlk71891697"/>
      <w:r w:rsidRPr="00F6205C">
        <w:rPr>
          <w:rFonts w:ascii="Times New Roman" w:eastAsia="Times New Roman" w:hAnsi="Times New Roman" w:cs="Times New Roman"/>
          <w:lang w:eastAsia="ru-RU"/>
        </w:rPr>
        <w:t>двадцати пяти дней</w:t>
      </w:r>
      <w:bookmarkEnd w:id="25"/>
      <w:r w:rsidRPr="00F6205C">
        <w:rPr>
          <w:rFonts w:ascii="Times New Roman" w:eastAsia="Times New Roman" w:hAnsi="Times New Roman" w:cs="Times New Roman"/>
          <w:lang w:eastAsia="ru-RU"/>
        </w:rPr>
        <w:t>»;</w:t>
      </w:r>
      <w:bookmarkEnd w:id="23"/>
    </w:p>
    <w:p w14:paraId="7AE3F37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bookmarkStart w:id="26" w:name="_Hlk64734478"/>
      <w:r w:rsidRPr="00F6205C">
        <w:rPr>
          <w:rFonts w:ascii="Times New Roman" w:eastAsia="Times New Roman" w:hAnsi="Times New Roman" w:cs="Times New Roman"/>
          <w:lang w:eastAsia="ru-RU"/>
        </w:rPr>
        <w:t>дополнить пунктом 7.1 следующего содержания:</w:t>
      </w:r>
    </w:p>
    <w:p w14:paraId="15FF06C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lastRenderedPageBreak/>
        <w:t>«</w:t>
      </w:r>
      <w:bookmarkStart w:id="27" w:name="_Hlk71891915"/>
      <w:r w:rsidRPr="00F6205C">
        <w:rPr>
          <w:rFonts w:ascii="Times New Roman" w:eastAsia="Times New Roman" w:hAnsi="Times New Roman" w:cs="Times New Roman"/>
          <w:lang w:eastAsia="ru-RU"/>
        </w:rPr>
        <w:t>7.1. Проект решения о внесении изменений в правила землепользования и застройки, направленный в Собрание представителей поселения, подлежит рассмотрению на заседании указанного органа не позднее дня проведения заседания, следующего за ближайшим заседанием.</w:t>
      </w:r>
      <w:bookmarkEnd w:id="27"/>
      <w:r w:rsidRPr="00F6205C">
        <w:rPr>
          <w:rFonts w:ascii="Times New Roman" w:eastAsia="Times New Roman" w:hAnsi="Times New Roman" w:cs="Times New Roman"/>
          <w:lang w:eastAsia="ru-RU"/>
        </w:rPr>
        <w:t>»;</w:t>
      </w:r>
    </w:p>
    <w:p w14:paraId="73B2BF5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пунктом 12.1 следующего содержания:</w:t>
      </w:r>
    </w:p>
    <w:p w14:paraId="2B63C41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w:t>
      </w:r>
      <w:bookmarkStart w:id="28" w:name="_Hlk71891953"/>
      <w:r w:rsidRPr="00F6205C">
        <w:rPr>
          <w:rFonts w:ascii="Times New Roman" w:eastAsia="Times New Roman" w:hAnsi="Times New Roman" w:cs="Times New Roman"/>
          <w:lang w:eastAsia="ru-RU"/>
        </w:rPr>
        <w:t>12.1. В случае внесения изменений в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bookmarkEnd w:id="28"/>
      <w:r w:rsidRPr="00F6205C">
        <w:rPr>
          <w:rFonts w:ascii="Times New Roman" w:eastAsia="Times New Roman" w:hAnsi="Times New Roman" w:cs="Times New Roman"/>
          <w:lang w:eastAsia="ru-RU"/>
        </w:rPr>
        <w:t>»;</w:t>
      </w:r>
      <w:bookmarkEnd w:id="26"/>
    </w:p>
    <w:p w14:paraId="2D66DC35"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15) в статье 53 Правил:</w:t>
      </w:r>
    </w:p>
    <w:p w14:paraId="5E1AB106"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пункте 1 слова «приказом Министерства экономического развития Российской Федерации от 01.09.2014 № 540» заменить словами «приказом Федеральной службы государственной регистрации, кадастра и картографии от 10.11.2020 № П/0412»;</w:t>
      </w:r>
    </w:p>
    <w:p w14:paraId="41060FD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«Ж1 Зона застройки индивидуальными жилыми домами» (далее – зона Ж1):</w:t>
      </w:r>
    </w:p>
    <w:p w14:paraId="209B8593"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 xml:space="preserve">в перечне основных видов разрешенного использования земельных участков и объектов капитального </w:t>
      </w:r>
      <w:proofErr w:type="spellStart"/>
      <w:r w:rsidRPr="00F6205C">
        <w:rPr>
          <w:rFonts w:ascii="Times New Roman" w:eastAsia="Times New Roman" w:hAnsi="Times New Roman" w:cs="Times New Roman"/>
          <w:lang w:eastAsia="ru-RU"/>
        </w:rPr>
        <w:t>строительствазоны</w:t>
      </w:r>
      <w:proofErr w:type="spellEnd"/>
      <w:r w:rsidRPr="00F6205C">
        <w:rPr>
          <w:rFonts w:ascii="Times New Roman" w:eastAsia="Times New Roman" w:hAnsi="Times New Roman" w:cs="Times New Roman"/>
          <w:lang w:eastAsia="ru-RU"/>
        </w:rPr>
        <w:t xml:space="preserve"> Ж1:</w:t>
      </w:r>
    </w:p>
    <w:p w14:paraId="09602EA6"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(числовым обозначением) вида разрешенного использования (далее – код) 2.1 слова «индивидуальных гаражей» заменить словами «гаражей для собственных нужд»;</w:t>
      </w:r>
    </w:p>
    <w:p w14:paraId="49EA4C67"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2.3 слова «индивидуальных гаражей» заменить словами «гаражей для собственных нужд»;</w:t>
      </w:r>
    </w:p>
    <w:p w14:paraId="3C81EAC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вспомогательных видов разрешенного использования земельных участков и объектов капитального строительства зоны Ж1:</w:t>
      </w:r>
    </w:p>
    <w:p w14:paraId="5F199D1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2.7.1слова «вида разрешенного использования с кодом 4.9» заменить словами «видов разрешенного использования с кодами 2.7.2, 4.9»;</w:t>
      </w:r>
    </w:p>
    <w:p w14:paraId="74ABE39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543132B8" w14:textId="77777777" w:rsidTr="00CF4EA5">
        <w:tc>
          <w:tcPr>
            <w:tcW w:w="2547" w:type="dxa"/>
          </w:tcPr>
          <w:p w14:paraId="2D5C490A"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486AC1ED"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429E7667"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36BB62F7"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условно разрешенных видов использования земельных участков и объектов капитального строительства зоны Ж1:</w:t>
      </w:r>
    </w:p>
    <w:p w14:paraId="4DD07F1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7A389592"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0E0F96B2" w14:textId="77777777" w:rsidTr="00CF4EA5">
        <w:tc>
          <w:tcPr>
            <w:tcW w:w="2547" w:type="dxa"/>
          </w:tcPr>
          <w:p w14:paraId="09B5CBCC"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1E5801D1"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314A64F3"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48894681"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 xml:space="preserve">в градостроительном регламенте территориальной зоны «Ж3Зона застройки </w:t>
      </w:r>
      <w:proofErr w:type="spellStart"/>
      <w:r w:rsidRPr="00F6205C">
        <w:rPr>
          <w:rFonts w:ascii="Times New Roman" w:eastAsia="Times New Roman" w:hAnsi="Times New Roman" w:cs="Times New Roman"/>
          <w:lang w:eastAsia="ru-RU"/>
        </w:rPr>
        <w:t>среднеэтажными</w:t>
      </w:r>
      <w:proofErr w:type="spellEnd"/>
      <w:r w:rsidRPr="00F6205C">
        <w:rPr>
          <w:rFonts w:ascii="Times New Roman" w:eastAsia="Times New Roman" w:hAnsi="Times New Roman" w:cs="Times New Roman"/>
          <w:lang w:eastAsia="ru-RU"/>
        </w:rPr>
        <w:t xml:space="preserve"> жилыми домами блокированной застройки и многоквартирными домами» (далее – зона Ж3):</w:t>
      </w:r>
    </w:p>
    <w:p w14:paraId="5562B055"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основных видов разрешенного использования земельных участков и объектов капитального строительства зоны Ж3:</w:t>
      </w:r>
    </w:p>
    <w:p w14:paraId="4613952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2.1 слова «индивидуальных гаражей» заменить словами «гаражей для собственных нужд»;</w:t>
      </w:r>
    </w:p>
    <w:p w14:paraId="784ED98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вспомогательных видов разрешенного использования земельных участков и объектов капитального строительства зоны Ж3:</w:t>
      </w:r>
    </w:p>
    <w:p w14:paraId="03FD003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1BFF147B"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18300F66" w14:textId="77777777" w:rsidTr="00CF4EA5">
        <w:tc>
          <w:tcPr>
            <w:tcW w:w="2547" w:type="dxa"/>
          </w:tcPr>
          <w:p w14:paraId="23C170E0"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4F141212"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50062E6E"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486B0495"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условно разрешенных видов использования земельных участков и объектов капитального строительства зоны Ж3:</w:t>
      </w:r>
    </w:p>
    <w:p w14:paraId="4C9BA856"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2.3 слова «индивидуальных гаражей» заменить словами «гаражей для собственных нужд»;</w:t>
      </w:r>
    </w:p>
    <w:p w14:paraId="0A95CDC7"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3003F94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p w14:paraId="237FC6A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p>
    <w:tbl>
      <w:tblPr>
        <w:tblW w:w="1076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25"/>
        <w:gridCol w:w="1695"/>
      </w:tblGrid>
      <w:tr w:rsidR="00F6205C" w:rsidRPr="00F6205C" w14:paraId="49E74915" w14:textId="77777777" w:rsidTr="00AB5709">
        <w:tc>
          <w:tcPr>
            <w:tcW w:w="2547" w:type="dxa"/>
          </w:tcPr>
          <w:p w14:paraId="77F5D487"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 xml:space="preserve">«Размещение гаражей </w:t>
            </w:r>
            <w:r w:rsidRPr="00F6205C">
              <w:rPr>
                <w:rFonts w:ascii="Times New Roman" w:eastAsia="MS ??" w:hAnsi="Times New Roman" w:cs="Times New Roman"/>
                <w:bCs/>
                <w:lang w:eastAsia="ru-RU"/>
              </w:rPr>
              <w:lastRenderedPageBreak/>
              <w:t>для собственных нужд</w:t>
            </w:r>
          </w:p>
        </w:tc>
        <w:tc>
          <w:tcPr>
            <w:tcW w:w="6525" w:type="dxa"/>
          </w:tcPr>
          <w:p w14:paraId="2CE73EA6"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lastRenderedPageBreak/>
              <w:t xml:space="preserve">Размещение для собственных нужд отдельно стоящих гаражей и </w:t>
            </w:r>
            <w:r w:rsidRPr="00F6205C">
              <w:rPr>
                <w:rFonts w:ascii="Times New Roman" w:eastAsia="Times New Roman" w:hAnsi="Times New Roman" w:cs="Times New Roman"/>
                <w:bCs/>
                <w:lang w:eastAsia="ru-RU"/>
              </w:rPr>
              <w:lastRenderedPageBreak/>
              <w:t>(или)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3E5B26AB"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lastRenderedPageBreak/>
              <w:t>2.7.2»;</w:t>
            </w:r>
          </w:p>
        </w:tc>
      </w:tr>
    </w:tbl>
    <w:p w14:paraId="1136DF63"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01248673"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«Ж6 Зона смешанной застройки» (далее – зона Ж6):</w:t>
      </w:r>
    </w:p>
    <w:p w14:paraId="7146A711"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основных видов разрешенного использования земельных участков и объектов капитального строительства зоны Ж6:</w:t>
      </w:r>
    </w:p>
    <w:p w14:paraId="3E842758"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2.1 слова «индивидуальных гаражей» заменить словами «гаражей для собственных нужд»;</w:t>
      </w:r>
    </w:p>
    <w:p w14:paraId="6EE63D32"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2.3 слова «индивидуальных гаражей» заменить словами «гаражей для собственных нужд»;</w:t>
      </w:r>
    </w:p>
    <w:p w14:paraId="11C6AC6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вспомогательных видов разрешенного использования земельных участков и объектов капитального строительства зоны Ж6:</w:t>
      </w:r>
    </w:p>
    <w:p w14:paraId="0DD02A4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05F3D219"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7525AC45" w14:textId="77777777" w:rsidTr="00C7129D">
        <w:tc>
          <w:tcPr>
            <w:tcW w:w="2547" w:type="dxa"/>
          </w:tcPr>
          <w:p w14:paraId="3E4AC292"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5517207F"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73469095"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084B0CF9"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условно разрешенных видов использования земельных участков и объектов капитального строительства зоны Ж6:</w:t>
      </w:r>
    </w:p>
    <w:p w14:paraId="423D588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4679924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33E8474C" w14:textId="77777777" w:rsidTr="00C7129D">
        <w:tc>
          <w:tcPr>
            <w:tcW w:w="2547" w:type="dxa"/>
          </w:tcPr>
          <w:p w14:paraId="13CCCF32"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3335804A"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26876988"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3EBFE3C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«Ж7 Зона садоводства» (далее – зона Ж7):</w:t>
      </w:r>
    </w:p>
    <w:p w14:paraId="6291014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основных видов разрешенного использования земельных участков и объектов капитального строительства зоны Ж7:</w:t>
      </w:r>
    </w:p>
    <w:p w14:paraId="6FEC1541"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13.2 слово «гаражей» заменить словами «гаражей для собственных нужд»;</w:t>
      </w:r>
    </w:p>
    <w:p w14:paraId="4EF84B7C"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вспомогательных видов разрешенного использования земельных участков и объектов капитального строительства зоны Ж7:</w:t>
      </w:r>
    </w:p>
    <w:p w14:paraId="2674AB0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64D2740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0CE7C17B" w14:textId="77777777" w:rsidTr="009D3209">
        <w:tc>
          <w:tcPr>
            <w:tcW w:w="2547" w:type="dxa"/>
          </w:tcPr>
          <w:p w14:paraId="37131154"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718CA226"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3B357574"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4D130E63"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условно разрешенных видов использования земельных участков и объектов капитального строительства зоны Ж7:</w:t>
      </w:r>
    </w:p>
    <w:p w14:paraId="6F1BD0A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19210EC2"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3FA86721" w14:textId="77777777" w:rsidTr="009D3209">
        <w:tc>
          <w:tcPr>
            <w:tcW w:w="2547" w:type="dxa"/>
          </w:tcPr>
          <w:p w14:paraId="434755E5"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22B71446"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6491925A"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3BB8E3D2"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«Ж8 Зона комплексной застройки» (далее – зона Ж8):</w:t>
      </w:r>
    </w:p>
    <w:p w14:paraId="3F08B81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основных видов разрешенного использования земельных участков и объектов капитального строительства зоны Ж8:</w:t>
      </w:r>
    </w:p>
    <w:p w14:paraId="4C8C460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2.1 слова «индивидуальных гаражей» заменить словами «гаражей для собственных нужд»;</w:t>
      </w:r>
    </w:p>
    <w:p w14:paraId="3C66EF9B"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2.3 слова «индивидуальных гаражей» заменить словами «гаражей для собственных нужд»;</w:t>
      </w:r>
    </w:p>
    <w:p w14:paraId="5402D337"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lastRenderedPageBreak/>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0B6DD0E1"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вспомогательных видов разрешенного использования земельных участков и объектов капитального строительства зоны Ж8:</w:t>
      </w:r>
    </w:p>
    <w:p w14:paraId="0EF310CC"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1DD81969"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5C956D19" w14:textId="77777777" w:rsidTr="009D3209">
        <w:tc>
          <w:tcPr>
            <w:tcW w:w="2547" w:type="dxa"/>
          </w:tcPr>
          <w:p w14:paraId="4D5E5612"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3718D1DF"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4E382FFA"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4072AFC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условно разрешенных видов использования земельных участков и объектов капитального строительства зоны Ж8:</w:t>
      </w:r>
    </w:p>
    <w:p w14:paraId="0ACEAF87"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36308B09"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5F82BA40" w14:textId="77777777" w:rsidTr="009D3209">
        <w:tc>
          <w:tcPr>
            <w:tcW w:w="2547" w:type="dxa"/>
          </w:tcPr>
          <w:p w14:paraId="21B2F76A"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69CA74F2"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16F56725"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1029A18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«О1 Зона делового, общественного и коммерческого назначения» (далее – зона О1):</w:t>
      </w:r>
    </w:p>
    <w:p w14:paraId="28277165"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основных видов разрешенного использования земельных участков и объектов капитального строительства зоны О1:</w:t>
      </w:r>
    </w:p>
    <w:p w14:paraId="0C35FAF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4.2 слова «с кодами 4.5 - 4.8.2» заменить словами «с кодами 4.5, 4.6, 4.8 - 4.8.2».</w:t>
      </w:r>
    </w:p>
    <w:p w14:paraId="0DEAD12C"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046731D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условно разрешенных видов использования земельных участков и объектов капитального строительства зоны О1:</w:t>
      </w:r>
    </w:p>
    <w:p w14:paraId="05F0E3EC"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2.3 слова «индивидуальных гаражей» заменить словами «гаражей для собственных нужд»;</w:t>
      </w:r>
    </w:p>
    <w:p w14:paraId="05649926"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«О2 Зона размещения объектов социального и коммунально-бытового назначения» (далее – зона О2):</w:t>
      </w:r>
    </w:p>
    <w:p w14:paraId="7F53F40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основных видов разрешенного использования земельных участков и объектов капитального строительства зоны О2:</w:t>
      </w:r>
    </w:p>
    <w:p w14:paraId="52C6D89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316EE28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54611F9A" w14:textId="77777777" w:rsidTr="009D3209">
        <w:tc>
          <w:tcPr>
            <w:tcW w:w="2547" w:type="dxa"/>
          </w:tcPr>
          <w:p w14:paraId="52B731BE"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58FC28A1"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5CAF83D3"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609EAB4B"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4.2 слова «с кодами 4.5 - 4.8.2» заменить словами «с кодами 4.5, 4.6, 4.8 - 4.8.2».</w:t>
      </w:r>
    </w:p>
    <w:p w14:paraId="421E54A8"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20A286E7"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«Сх1 Зона сельскохозяйственных угодий» (далее – зона Сх1):</w:t>
      </w:r>
    </w:p>
    <w:p w14:paraId="161E058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перечень основных видов разрешенного использования земельных участков и объектов капитального строительства зоны Сх1 дополнить видом разрешенного использования с кодом 1.5.1 следующего содержания:</w:t>
      </w:r>
    </w:p>
    <w:p w14:paraId="18C74CC3" w14:textId="77777777" w:rsidR="00F6205C" w:rsidRPr="006474BE" w:rsidRDefault="00F6205C" w:rsidP="002C2C63">
      <w:pPr>
        <w:spacing w:after="0" w:line="240" w:lineRule="auto"/>
        <w:ind w:firstLine="709"/>
        <w:jc w:val="both"/>
        <w:rPr>
          <w:rFonts w:ascii="Times New Roman" w:eastAsia="Times New Roman" w:hAnsi="Times New Roman" w:cs="Times New Roman"/>
          <w:sz w:val="8"/>
          <w:szCs w:val="8"/>
          <w:lang w:eastAsia="ru-RU"/>
        </w:rPr>
      </w:pP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4B16FFE9" w14:textId="77777777" w:rsidTr="00436430">
        <w:tc>
          <w:tcPr>
            <w:tcW w:w="2547" w:type="dxa"/>
          </w:tcPr>
          <w:p w14:paraId="30D88F36"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«Виноградарство</w:t>
            </w:r>
          </w:p>
        </w:tc>
        <w:tc>
          <w:tcPr>
            <w:tcW w:w="6667" w:type="dxa"/>
          </w:tcPr>
          <w:p w14:paraId="7EFAD132" w14:textId="77777777" w:rsidR="00F6205C" w:rsidRPr="00F6205C" w:rsidRDefault="00F6205C" w:rsidP="002C2C63">
            <w:pPr>
              <w:spacing w:after="0" w:line="240" w:lineRule="auto"/>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 xml:space="preserve">Возделывание винограда на </w:t>
            </w:r>
            <w:proofErr w:type="spellStart"/>
            <w:r w:rsidRPr="00F6205C">
              <w:rPr>
                <w:rFonts w:ascii="Times New Roman" w:eastAsia="Times New Roman" w:hAnsi="Times New Roman" w:cs="Times New Roman"/>
                <w:bCs/>
                <w:lang w:eastAsia="ru-RU"/>
              </w:rPr>
              <w:t>виноградопригодных</w:t>
            </w:r>
            <w:proofErr w:type="spellEnd"/>
            <w:r w:rsidRPr="00F6205C">
              <w:rPr>
                <w:rFonts w:ascii="Times New Roman" w:eastAsia="Times New Roman" w:hAnsi="Times New Roman" w:cs="Times New Roman"/>
                <w:bCs/>
                <w:lang w:eastAsia="ru-RU"/>
              </w:rPr>
              <w:t xml:space="preserve"> землях</w:t>
            </w:r>
          </w:p>
        </w:tc>
        <w:tc>
          <w:tcPr>
            <w:tcW w:w="1695" w:type="dxa"/>
          </w:tcPr>
          <w:p w14:paraId="77386F69"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1.5.1»;</w:t>
            </w:r>
          </w:p>
        </w:tc>
      </w:tr>
    </w:tbl>
    <w:p w14:paraId="4C6475B8" w14:textId="77777777" w:rsidR="00F6205C" w:rsidRPr="006474BE" w:rsidRDefault="00F6205C" w:rsidP="002C2C63">
      <w:pPr>
        <w:spacing w:after="0" w:line="240" w:lineRule="auto"/>
        <w:ind w:firstLine="709"/>
        <w:jc w:val="both"/>
        <w:rPr>
          <w:rFonts w:ascii="Times New Roman" w:eastAsia="Times New Roman" w:hAnsi="Times New Roman" w:cs="Times New Roman"/>
          <w:sz w:val="8"/>
          <w:szCs w:val="8"/>
          <w:lang w:eastAsia="ru-RU"/>
        </w:rPr>
      </w:pPr>
    </w:p>
    <w:p w14:paraId="4504F926"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«Сх3 Зона садоводства» (далее – зона Сх3):</w:t>
      </w:r>
    </w:p>
    <w:p w14:paraId="6AD6F075"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основных видов разрешенного использования земельных участков и объектов капитального строительства зоны Сх3:</w:t>
      </w:r>
    </w:p>
    <w:p w14:paraId="52D3A78C"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13.2 слово «гаражей» заменить словами «гаражей для собственных нужд»;</w:t>
      </w:r>
    </w:p>
    <w:p w14:paraId="1CCF8732"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вспомогательных видов разрешенного использования земельных участков и объектов капитального строительства зоны Сх3:</w:t>
      </w:r>
    </w:p>
    <w:p w14:paraId="60823AC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lastRenderedPageBreak/>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7F15547B"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0443DA72" w14:textId="77777777" w:rsidTr="00436430">
        <w:tc>
          <w:tcPr>
            <w:tcW w:w="2547" w:type="dxa"/>
          </w:tcPr>
          <w:p w14:paraId="50D0B5BC"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71D8C470"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23F4E00B"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763C81C4"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«П1 Производственная зона» (далее – зона П1):</w:t>
      </w:r>
    </w:p>
    <w:p w14:paraId="0A4B3C2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основных видов разрешенного использования земельных участков и объектов капитального строительства зоны П1:</w:t>
      </w:r>
    </w:p>
    <w:p w14:paraId="035093D8"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454484DC"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5D7E0A3E" w14:textId="77777777" w:rsidTr="00436430">
        <w:tc>
          <w:tcPr>
            <w:tcW w:w="2547" w:type="dxa"/>
          </w:tcPr>
          <w:p w14:paraId="70A9B906"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3A2C0880"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464EF0F0"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475BCB4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наименованием вида разрешенного использования с кодом вида разрешенного использования 6.9 слово «склады» заменить словом «склад»;</w:t>
      </w:r>
    </w:p>
    <w:p w14:paraId="279366EC"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условно разрешенных видов использования земельных участков и объектов капитального строительства зоны П1:</w:t>
      </w:r>
    </w:p>
    <w:p w14:paraId="5CE041A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224470C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«П2 Коммунально-складская зона» (далее – зона П2):</w:t>
      </w:r>
    </w:p>
    <w:p w14:paraId="36A831FA"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основных видов разрешенного использования земельных участков и объектов капитального строительства зоны П2:</w:t>
      </w:r>
    </w:p>
    <w:p w14:paraId="6D9224E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1A9F8186"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1F58F055" w14:textId="77777777" w:rsidTr="00436430">
        <w:tc>
          <w:tcPr>
            <w:tcW w:w="2547" w:type="dxa"/>
          </w:tcPr>
          <w:p w14:paraId="7438BB08"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3F6C1B71"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31658981"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13832C2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наименованием вида разрешенного использования с кодом вида разрешенного использования 6.9 слово «склады» заменить словом «склад»;</w:t>
      </w:r>
    </w:p>
    <w:p w14:paraId="2A4084F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условно разрешенных видов использования земельных участков и объектов капитального строительства зоны П2:</w:t>
      </w:r>
    </w:p>
    <w:p w14:paraId="083AD50D"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540BFFDB"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«СЗ Зона санитарно-защитного озеленения» (далее – зона СЗ):</w:t>
      </w:r>
    </w:p>
    <w:p w14:paraId="6B634DDF"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основных видов разрешенного использования земельных участков и объектов капитального строительства зоны СЗ:</w:t>
      </w:r>
    </w:p>
    <w:p w14:paraId="5BAF51A1"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6FDB83CC"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60D2FA46" w14:textId="77777777" w:rsidTr="00436430">
        <w:tc>
          <w:tcPr>
            <w:tcW w:w="2547" w:type="dxa"/>
          </w:tcPr>
          <w:p w14:paraId="535C220B" w14:textId="77777777" w:rsidR="00F6205C" w:rsidRPr="00F6205C" w:rsidRDefault="00F6205C" w:rsidP="002C2C63">
            <w:pPr>
              <w:widowControl w:val="0"/>
              <w:autoSpaceDE w:val="0"/>
              <w:autoSpaceDN w:val="0"/>
              <w:adjustRightInd w:val="0"/>
              <w:spacing w:after="0" w:line="240" w:lineRule="auto"/>
              <w:rPr>
                <w:rFonts w:ascii="Times New Roman" w:eastAsia="MS ??" w:hAnsi="Times New Roman" w:cs="Times New Roman"/>
                <w:bCs/>
                <w:lang w:eastAsia="ru-RU"/>
              </w:rPr>
            </w:pPr>
            <w:r w:rsidRPr="00F6205C">
              <w:rPr>
                <w:rFonts w:ascii="Times New Roman" w:eastAsia="MS ??" w:hAnsi="Times New Roman" w:cs="Times New Roman"/>
                <w:bCs/>
                <w:lang w:eastAsia="ru-RU"/>
              </w:rPr>
              <w:t>«Размещение гаражей для собственных нужд</w:t>
            </w:r>
          </w:p>
        </w:tc>
        <w:tc>
          <w:tcPr>
            <w:tcW w:w="6667" w:type="dxa"/>
          </w:tcPr>
          <w:p w14:paraId="1092E06F" w14:textId="77777777" w:rsidR="00F6205C" w:rsidRPr="00F6205C" w:rsidRDefault="00F6205C" w:rsidP="002C2C63">
            <w:pPr>
              <w:spacing w:after="0" w:line="240" w:lineRule="auto"/>
              <w:jc w:val="both"/>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tcPr>
          <w:p w14:paraId="6DB8AD08" w14:textId="77777777" w:rsidR="00F6205C" w:rsidRPr="00F6205C" w:rsidRDefault="00F6205C" w:rsidP="002C2C63">
            <w:pPr>
              <w:spacing w:after="0" w:line="240" w:lineRule="auto"/>
              <w:jc w:val="center"/>
              <w:rPr>
                <w:rFonts w:ascii="Times New Roman" w:eastAsia="Times New Roman" w:hAnsi="Times New Roman" w:cs="Times New Roman"/>
                <w:bCs/>
                <w:lang w:eastAsia="ru-RU"/>
              </w:rPr>
            </w:pPr>
            <w:r w:rsidRPr="00F6205C">
              <w:rPr>
                <w:rFonts w:ascii="Times New Roman" w:eastAsia="Times New Roman" w:hAnsi="Times New Roman" w:cs="Times New Roman"/>
                <w:bCs/>
                <w:lang w:eastAsia="ru-RU"/>
              </w:rPr>
              <w:t>2.7.2»;</w:t>
            </w:r>
          </w:p>
        </w:tc>
      </w:tr>
    </w:tbl>
    <w:p w14:paraId="18D83EB3"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наименованием вида разрешенного использования с кодом вида разрешенного использования 6.9 слово «склады» заменить словом «склад»;</w:t>
      </w:r>
    </w:p>
    <w:p w14:paraId="3AEA28C0"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перечне условно разрешенных видов использования земельных участков и объектов капитального строительства зоны СЗ:</w:t>
      </w:r>
    </w:p>
    <w:p w14:paraId="442A31C8"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4.7 слова «, а также иных зданий, используемых с целью извлечения предпринимательской выгоды из предоставления жилого помещения для временного проживания в них» исключить;</w:t>
      </w:r>
    </w:p>
    <w:p w14:paraId="21C48BF1"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градостроительном регламенте территориальной зоны «Т Зона транспортной инфраструктуры» (далее – зона Т):</w:t>
      </w:r>
    </w:p>
    <w:p w14:paraId="0C395E91"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lastRenderedPageBreak/>
        <w:t>в перечне основных видов разрешенного использования земельных участков и объектов капитального строительства зоны Т:</w:t>
      </w:r>
    </w:p>
    <w:p w14:paraId="0FED9521"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Times New Roman" w:hAnsi="Times New Roman" w:cs="Times New Roman"/>
          <w:lang w:eastAsia="ru-RU"/>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287ECC29" w14:textId="77777777" w:rsidR="00F6205C" w:rsidRPr="00F6205C" w:rsidRDefault="00F6205C" w:rsidP="002C2C63">
      <w:pPr>
        <w:spacing w:after="0" w:line="240" w:lineRule="auto"/>
        <w:ind w:firstLine="709"/>
        <w:jc w:val="both"/>
        <w:rPr>
          <w:rFonts w:ascii="Times New Roman" w:eastAsia="Calibri" w:hAnsi="Times New Roman" w:cs="Times New Roman"/>
        </w:rPr>
      </w:pPr>
      <w:r w:rsidRPr="00F6205C">
        <w:rPr>
          <w:rFonts w:ascii="Times New Roman" w:eastAsia="Calibri" w:hAnsi="Times New Roman" w:cs="Times New Roman"/>
        </w:rPr>
        <w:t>дополнить видом разрешенного использования с кодом 2.7.2 следующего содержания:</w:t>
      </w:r>
    </w:p>
    <w:tbl>
      <w:tblPr>
        <w:tblW w:w="109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667"/>
        <w:gridCol w:w="1695"/>
      </w:tblGrid>
      <w:tr w:rsidR="00F6205C" w:rsidRPr="00F6205C" w14:paraId="5EBC8452" w14:textId="77777777" w:rsidTr="00436430">
        <w:tc>
          <w:tcPr>
            <w:tcW w:w="2547" w:type="dxa"/>
            <w:shd w:val="clear" w:color="auto" w:fill="auto"/>
          </w:tcPr>
          <w:p w14:paraId="4E70E356" w14:textId="77777777" w:rsidR="00F6205C" w:rsidRPr="00F6205C" w:rsidRDefault="00F6205C" w:rsidP="002C2C63">
            <w:pPr>
              <w:widowControl w:val="0"/>
              <w:autoSpaceDE w:val="0"/>
              <w:autoSpaceDN w:val="0"/>
              <w:adjustRightInd w:val="0"/>
              <w:spacing w:after="0" w:line="240" w:lineRule="auto"/>
              <w:rPr>
                <w:rFonts w:ascii="Times New Roman" w:eastAsia="MS Mincho" w:hAnsi="Times New Roman" w:cs="Times New Roman"/>
                <w:bCs/>
                <w:lang w:eastAsia="ru-RU"/>
              </w:rPr>
            </w:pPr>
            <w:r w:rsidRPr="00F6205C">
              <w:rPr>
                <w:rFonts w:ascii="Times New Roman" w:eastAsia="MS Mincho" w:hAnsi="Times New Roman" w:cs="Times New Roman"/>
                <w:bCs/>
                <w:lang w:eastAsia="ru-RU"/>
              </w:rPr>
              <w:t xml:space="preserve">«Размещение гаражей </w:t>
            </w:r>
          </w:p>
          <w:p w14:paraId="5BCE26E4" w14:textId="77777777" w:rsidR="00F6205C" w:rsidRPr="00F6205C" w:rsidRDefault="00F6205C" w:rsidP="002C2C63">
            <w:pPr>
              <w:widowControl w:val="0"/>
              <w:autoSpaceDE w:val="0"/>
              <w:autoSpaceDN w:val="0"/>
              <w:adjustRightInd w:val="0"/>
              <w:spacing w:after="0" w:line="240" w:lineRule="auto"/>
              <w:rPr>
                <w:rFonts w:ascii="Times New Roman" w:eastAsia="MS Mincho" w:hAnsi="Times New Roman" w:cs="Times New Roman"/>
                <w:bCs/>
                <w:lang w:eastAsia="ru-RU"/>
              </w:rPr>
            </w:pPr>
            <w:r w:rsidRPr="00F6205C">
              <w:rPr>
                <w:rFonts w:ascii="Times New Roman" w:eastAsia="MS Mincho" w:hAnsi="Times New Roman" w:cs="Times New Roman"/>
                <w:bCs/>
                <w:lang w:eastAsia="ru-RU"/>
              </w:rPr>
              <w:t>для собственных нужд</w:t>
            </w:r>
          </w:p>
        </w:tc>
        <w:tc>
          <w:tcPr>
            <w:tcW w:w="6667" w:type="dxa"/>
            <w:shd w:val="clear" w:color="auto" w:fill="auto"/>
          </w:tcPr>
          <w:p w14:paraId="0EB6F211" w14:textId="77777777" w:rsidR="00F6205C" w:rsidRPr="00F6205C" w:rsidRDefault="00F6205C" w:rsidP="002C2C63">
            <w:pPr>
              <w:spacing w:after="0" w:line="240" w:lineRule="auto"/>
              <w:jc w:val="both"/>
              <w:rPr>
                <w:rFonts w:ascii="Times New Roman" w:eastAsia="MS Mincho" w:hAnsi="Times New Roman" w:cs="Times New Roman"/>
                <w:bCs/>
                <w:lang w:eastAsia="ru-RU"/>
              </w:rPr>
            </w:pPr>
            <w:r w:rsidRPr="00F6205C">
              <w:rPr>
                <w:rFonts w:ascii="Times New Roman" w:eastAsia="MS Mincho" w:hAnsi="Times New Roman" w:cs="Times New Roman"/>
                <w:bCs/>
                <w:lang w:eastAsia="ru-RU"/>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695" w:type="dxa"/>
            <w:shd w:val="clear" w:color="auto" w:fill="auto"/>
          </w:tcPr>
          <w:p w14:paraId="1B71259C" w14:textId="77777777" w:rsidR="00F6205C" w:rsidRPr="00F6205C" w:rsidRDefault="00F6205C" w:rsidP="002C2C63">
            <w:pPr>
              <w:spacing w:after="0" w:line="240" w:lineRule="auto"/>
              <w:jc w:val="center"/>
              <w:rPr>
                <w:rFonts w:ascii="Times New Roman" w:eastAsia="MS Mincho" w:hAnsi="Times New Roman" w:cs="Times New Roman"/>
                <w:bCs/>
                <w:lang w:eastAsia="ru-RU"/>
              </w:rPr>
            </w:pPr>
            <w:r w:rsidRPr="00F6205C">
              <w:rPr>
                <w:rFonts w:ascii="Times New Roman" w:eastAsia="MS Mincho" w:hAnsi="Times New Roman" w:cs="Times New Roman"/>
                <w:bCs/>
                <w:lang w:eastAsia="ru-RU"/>
              </w:rPr>
              <w:t>2.7.2»;</w:t>
            </w:r>
          </w:p>
        </w:tc>
      </w:tr>
    </w:tbl>
    <w:bookmarkEnd w:id="9"/>
    <w:bookmarkEnd w:id="10"/>
    <w:p w14:paraId="012D35E7" w14:textId="77777777" w:rsidR="00F6205C" w:rsidRPr="00F6205C" w:rsidRDefault="00F6205C" w:rsidP="002C2C63">
      <w:pPr>
        <w:spacing w:after="0" w:line="240" w:lineRule="auto"/>
        <w:ind w:firstLine="709"/>
        <w:jc w:val="both"/>
        <w:rPr>
          <w:rFonts w:ascii="Times New Roman" w:eastAsia="Calibri" w:hAnsi="Times New Roman" w:cs="Times New Roman"/>
        </w:rPr>
      </w:pPr>
      <w:r w:rsidRPr="00F6205C">
        <w:rPr>
          <w:rFonts w:ascii="Times New Roman" w:eastAsia="Calibri" w:hAnsi="Times New Roman" w:cs="Times New Roman"/>
        </w:rPr>
        <w:t>в столбце с наименованием вида разрешенного использования с кодом вида разрешенного использования 6.9 слово «склады» заменить словом «склад»;</w:t>
      </w:r>
    </w:p>
    <w:p w14:paraId="3E7998EA" w14:textId="77777777" w:rsidR="00F6205C" w:rsidRPr="00F6205C" w:rsidRDefault="00F6205C" w:rsidP="002C2C63">
      <w:pPr>
        <w:spacing w:after="0" w:line="240" w:lineRule="auto"/>
        <w:ind w:firstLine="709"/>
        <w:jc w:val="both"/>
        <w:rPr>
          <w:rFonts w:ascii="Times New Roman" w:eastAsia="Calibri" w:hAnsi="Times New Roman" w:cs="Times New Roman"/>
        </w:rPr>
      </w:pPr>
      <w:r w:rsidRPr="00F6205C">
        <w:rPr>
          <w:rFonts w:ascii="Times New Roman" w:eastAsia="Calibri" w:hAnsi="Times New Roman" w:cs="Times New Roman"/>
        </w:rPr>
        <w:t>в градостроительном регламенте территориальной зоны «Сп2 Зона специального назначения, связанная с государственными объектами» (далее – зона Сп2):</w:t>
      </w:r>
    </w:p>
    <w:p w14:paraId="59EC131D" w14:textId="77777777" w:rsidR="00F6205C" w:rsidRPr="00F6205C" w:rsidRDefault="00F6205C" w:rsidP="002C2C63">
      <w:pPr>
        <w:spacing w:after="0" w:line="240" w:lineRule="auto"/>
        <w:ind w:firstLine="709"/>
        <w:jc w:val="both"/>
        <w:rPr>
          <w:rFonts w:ascii="Times New Roman" w:eastAsia="Calibri" w:hAnsi="Times New Roman" w:cs="Times New Roman"/>
        </w:rPr>
      </w:pPr>
      <w:r w:rsidRPr="00F6205C">
        <w:rPr>
          <w:rFonts w:ascii="Times New Roman" w:eastAsia="Calibri" w:hAnsi="Times New Roman" w:cs="Times New Roman"/>
        </w:rPr>
        <w:t>в перечне вспомогательных видов разрешенного использования земельных участков и объектов капитального строительства зоны Сп2:</w:t>
      </w:r>
    </w:p>
    <w:p w14:paraId="50A61720" w14:textId="77777777" w:rsidR="00F6205C" w:rsidRPr="00F6205C" w:rsidRDefault="00F6205C" w:rsidP="002C2C63">
      <w:pPr>
        <w:spacing w:after="0" w:line="240" w:lineRule="auto"/>
        <w:ind w:firstLine="709"/>
        <w:jc w:val="both"/>
        <w:rPr>
          <w:rFonts w:ascii="Times New Roman" w:eastAsia="Calibri" w:hAnsi="Times New Roman" w:cs="Times New Roman"/>
        </w:rPr>
      </w:pPr>
      <w:r w:rsidRPr="00F6205C">
        <w:rPr>
          <w:rFonts w:ascii="Times New Roman" w:eastAsia="Calibri" w:hAnsi="Times New Roman" w:cs="Times New Roman"/>
        </w:rPr>
        <w:t>в столбце с описанием вида разрешенного использования с кодом 2.7.1 слова «вида разрешенного использования с кодом 4.9» заменить словами «видов разрешенного использования с кодами 2.7.2, 4.9».</w:t>
      </w:r>
    </w:p>
    <w:p w14:paraId="0ED20D6E" w14:textId="77777777" w:rsidR="00F6205C" w:rsidRPr="00F6205C" w:rsidRDefault="00F6205C" w:rsidP="002C2C63">
      <w:pPr>
        <w:spacing w:after="0" w:line="240" w:lineRule="auto"/>
        <w:ind w:firstLine="709"/>
        <w:jc w:val="both"/>
        <w:rPr>
          <w:rFonts w:ascii="Times New Roman" w:eastAsia="Times New Roman" w:hAnsi="Times New Roman" w:cs="Times New Roman"/>
          <w:lang w:eastAsia="ru-RU"/>
        </w:rPr>
      </w:pPr>
      <w:r w:rsidRPr="00F6205C">
        <w:rPr>
          <w:rFonts w:ascii="Times New Roman" w:eastAsia="Calibri" w:hAnsi="Times New Roman" w:cs="Times New Roman"/>
        </w:rPr>
        <w:t xml:space="preserve">2. Опубликовать настоящее решение в газете «Вестник городского поселения </w:t>
      </w:r>
      <w:proofErr w:type="gramStart"/>
      <w:r w:rsidRPr="00F6205C">
        <w:rPr>
          <w:rFonts w:ascii="Times New Roman" w:eastAsia="Calibri" w:hAnsi="Times New Roman" w:cs="Times New Roman"/>
        </w:rPr>
        <w:t xml:space="preserve">Безенчук» </w:t>
      </w:r>
      <w:r w:rsidRPr="00F6205C">
        <w:rPr>
          <w:rFonts w:ascii="Times New Roman" w:eastAsia="Times New Roman" w:hAnsi="Times New Roman" w:cs="Times New Roman"/>
          <w:lang w:eastAsia="ru-RU"/>
        </w:rPr>
        <w:t xml:space="preserve"> и</w:t>
      </w:r>
      <w:proofErr w:type="gramEnd"/>
      <w:r w:rsidRPr="00F6205C">
        <w:rPr>
          <w:rFonts w:ascii="Times New Roman" w:eastAsia="Times New Roman" w:hAnsi="Times New Roman" w:cs="Times New Roman"/>
          <w:lang w:eastAsia="ru-RU"/>
        </w:rPr>
        <w:t xml:space="preserve"> разместить на официальном сайте Администрации поселения в сети Интернет.  </w:t>
      </w:r>
    </w:p>
    <w:p w14:paraId="2B59F088" w14:textId="77777777" w:rsidR="00F6205C" w:rsidRPr="00F6205C" w:rsidRDefault="00F6205C" w:rsidP="002C2C63">
      <w:pPr>
        <w:spacing w:after="0" w:line="240" w:lineRule="auto"/>
        <w:ind w:firstLine="709"/>
        <w:jc w:val="both"/>
        <w:rPr>
          <w:rFonts w:ascii="Times New Roman" w:eastAsia="Calibri" w:hAnsi="Times New Roman" w:cs="Times New Roman"/>
        </w:rPr>
      </w:pPr>
      <w:r w:rsidRPr="00F6205C">
        <w:rPr>
          <w:rFonts w:ascii="Times New Roman" w:eastAsia="Calibri" w:hAnsi="Times New Roman" w:cs="Times New Roman"/>
        </w:rPr>
        <w:t xml:space="preserve">3. Настоящее решение вступает в силу со </w:t>
      </w:r>
      <w:proofErr w:type="gramStart"/>
      <w:r w:rsidRPr="00F6205C">
        <w:rPr>
          <w:rFonts w:ascii="Times New Roman" w:eastAsia="Calibri" w:hAnsi="Times New Roman" w:cs="Times New Roman"/>
        </w:rPr>
        <w:t>дня  его</w:t>
      </w:r>
      <w:proofErr w:type="gramEnd"/>
      <w:r w:rsidRPr="00F6205C">
        <w:rPr>
          <w:rFonts w:ascii="Times New Roman" w:eastAsia="Calibri" w:hAnsi="Times New Roman" w:cs="Times New Roman"/>
        </w:rPr>
        <w:t xml:space="preserve"> официального опубликования.</w:t>
      </w:r>
    </w:p>
    <w:p w14:paraId="452CADCB" w14:textId="121EB291" w:rsidR="00A1196F" w:rsidRPr="002C2C63" w:rsidRDefault="00A1196F" w:rsidP="002C2C63">
      <w:pPr>
        <w:spacing w:after="0" w:line="240" w:lineRule="auto"/>
        <w:jc w:val="both"/>
        <w:outlineLvl w:val="0"/>
        <w:rPr>
          <w:rFonts w:ascii="Times New Roman" w:eastAsia="Times New Roman" w:hAnsi="Times New Roman" w:cs="Times New Roman"/>
          <w:lang w:eastAsia="ru-RU"/>
        </w:rPr>
      </w:pPr>
      <w:r w:rsidRPr="002C2C63">
        <w:rPr>
          <w:rFonts w:ascii="Times New Roman" w:eastAsia="Times New Roman" w:hAnsi="Times New Roman" w:cs="Times New Roman"/>
          <w:lang w:eastAsia="ru-RU"/>
        </w:rPr>
        <w:t>Глава городского поселения</w:t>
      </w:r>
      <w:r w:rsidRPr="002C2C63">
        <w:rPr>
          <w:rFonts w:ascii="Times New Roman" w:eastAsia="Times New Roman" w:hAnsi="Times New Roman" w:cs="Times New Roman"/>
          <w:lang w:eastAsia="ru-RU"/>
        </w:rPr>
        <w:tab/>
        <w:t xml:space="preserve">                                                                      </w:t>
      </w:r>
      <w:r w:rsidR="009C08E7" w:rsidRPr="002C2C63">
        <w:rPr>
          <w:rFonts w:ascii="Times New Roman" w:eastAsia="Times New Roman" w:hAnsi="Times New Roman" w:cs="Times New Roman"/>
          <w:lang w:eastAsia="ru-RU"/>
        </w:rPr>
        <w:t xml:space="preserve">               </w:t>
      </w:r>
      <w:proofErr w:type="spellStart"/>
      <w:r w:rsidRPr="002C2C63">
        <w:rPr>
          <w:rFonts w:ascii="Times New Roman" w:eastAsia="Times New Roman" w:hAnsi="Times New Roman" w:cs="Times New Roman"/>
          <w:lang w:eastAsia="ru-RU"/>
        </w:rPr>
        <w:t>В.Н.Гуров</w:t>
      </w:r>
      <w:proofErr w:type="spellEnd"/>
    </w:p>
    <w:p w14:paraId="5E14185D" w14:textId="77777777" w:rsidR="00A1196F" w:rsidRPr="002C2C63" w:rsidRDefault="00A1196F" w:rsidP="002C2C63">
      <w:pPr>
        <w:spacing w:after="0" w:line="240" w:lineRule="auto"/>
        <w:jc w:val="both"/>
        <w:rPr>
          <w:rFonts w:ascii="Times New Roman" w:eastAsia="Times New Roman" w:hAnsi="Times New Roman" w:cs="Times New Roman"/>
          <w:bCs/>
          <w:lang w:val="x-none" w:eastAsia="x-none"/>
        </w:rPr>
      </w:pPr>
      <w:r w:rsidRPr="002C2C63">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3F79CE6" w14:textId="6C76C4E9" w:rsidR="00A1196F" w:rsidRPr="002C2C63" w:rsidRDefault="00A1196F" w:rsidP="002C2C63">
      <w:pPr>
        <w:spacing w:after="0" w:line="240" w:lineRule="auto"/>
        <w:jc w:val="both"/>
        <w:rPr>
          <w:rFonts w:ascii="Times New Roman" w:eastAsia="Times New Roman" w:hAnsi="Times New Roman" w:cs="Times New Roman"/>
          <w:bCs/>
          <w:lang w:val="x-none" w:eastAsia="x-none"/>
        </w:rPr>
      </w:pPr>
      <w:r w:rsidRPr="002C2C63">
        <w:rPr>
          <w:rFonts w:ascii="Times New Roman" w:eastAsia="Times New Roman" w:hAnsi="Times New Roman" w:cs="Times New Roman"/>
          <w:bCs/>
          <w:lang w:val="x-none" w:eastAsia="x-none"/>
        </w:rPr>
        <w:t xml:space="preserve">муниципального района Безенчукский  Самарской области                    </w:t>
      </w:r>
      <w:r w:rsidR="009C08E7" w:rsidRPr="002C2C63">
        <w:rPr>
          <w:rFonts w:ascii="Times New Roman" w:eastAsia="Times New Roman" w:hAnsi="Times New Roman" w:cs="Times New Roman"/>
          <w:bCs/>
          <w:lang w:eastAsia="x-none"/>
        </w:rPr>
        <w:t xml:space="preserve">                </w:t>
      </w:r>
      <w:proofErr w:type="spellStart"/>
      <w:r w:rsidRPr="002C2C63">
        <w:rPr>
          <w:rFonts w:ascii="Times New Roman" w:eastAsia="Times New Roman" w:hAnsi="Times New Roman" w:cs="Times New Roman"/>
          <w:bCs/>
          <w:lang w:val="x-none" w:eastAsia="x-none"/>
        </w:rPr>
        <w:t>А.Г.Кантеев</w:t>
      </w:r>
      <w:proofErr w:type="spellEnd"/>
    </w:p>
    <w:p w14:paraId="4639A888" w14:textId="77777777" w:rsidR="0003615D" w:rsidRPr="0003615D" w:rsidRDefault="0003615D" w:rsidP="0003615D">
      <w:pPr>
        <w:spacing w:after="0" w:line="240" w:lineRule="auto"/>
        <w:jc w:val="center"/>
        <w:rPr>
          <w:rFonts w:ascii="Times New Roman" w:eastAsia="Times New Roman" w:hAnsi="Times New Roman" w:cs="Times New Roman"/>
          <w:sz w:val="8"/>
          <w:szCs w:val="8"/>
          <w:lang w:eastAsia="ru-RU"/>
        </w:rPr>
      </w:pPr>
    </w:p>
    <w:p w14:paraId="25959F8C" w14:textId="01B5AABB" w:rsidR="004C3DB2" w:rsidRPr="00823CD5" w:rsidRDefault="004C3DB2" w:rsidP="004C3DB2">
      <w:pPr>
        <w:autoSpaceDE w:val="0"/>
        <w:autoSpaceDN w:val="0"/>
        <w:adjustRightInd w:val="0"/>
        <w:spacing w:after="0" w:line="240" w:lineRule="auto"/>
        <w:jc w:val="both"/>
        <w:rPr>
          <w:rFonts w:ascii="Times New Roman" w:eastAsia="Times New Roman" w:hAnsi="Times New Roman" w:cs="Times New Roman"/>
          <w:b/>
          <w:bCs/>
          <w:lang w:eastAsia="ru-RU"/>
        </w:rPr>
      </w:pPr>
      <w:bookmarkStart w:id="29" w:name="_Hlk97107585"/>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2</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9</w:t>
      </w:r>
      <w:r>
        <w:rPr>
          <w:rFonts w:ascii="Times New Roman" w:eastAsia="Times New Roman" w:hAnsi="Times New Roman" w:cs="Times New Roman"/>
          <w:b/>
          <w:bCs/>
          <w:lang w:eastAsia="ru-RU"/>
        </w:rPr>
        <w:t>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19</w:t>
      </w:r>
    </w:p>
    <w:p w14:paraId="32D7FDBC" w14:textId="77777777" w:rsidR="00682E7C" w:rsidRPr="00682E7C" w:rsidRDefault="004C3DB2" w:rsidP="00682E7C">
      <w:pPr>
        <w:spacing w:after="0" w:line="240" w:lineRule="auto"/>
        <w:jc w:val="both"/>
        <w:rPr>
          <w:rFonts w:ascii="Times New Roman" w:eastAsia="Calibri" w:hAnsi="Times New Roman" w:cs="Times New Roman"/>
          <w:bCs/>
        </w:rPr>
      </w:pPr>
      <w:r w:rsidRPr="00682E7C">
        <w:rPr>
          <w:rFonts w:ascii="Times New Roman" w:hAnsi="Times New Roman" w:cs="Times New Roman"/>
          <w:bCs/>
          <w:lang w:eastAsia="ru-RU"/>
        </w:rPr>
        <w:t>«</w:t>
      </w:r>
      <w:r w:rsidR="00682E7C" w:rsidRPr="00682E7C">
        <w:rPr>
          <w:rFonts w:ascii="Times New Roman" w:eastAsia="Times New Roman" w:hAnsi="Times New Roman" w:cs="Times New Roman"/>
          <w:lang w:eastAsia="ru-RU"/>
        </w:rPr>
        <w:t xml:space="preserve">Об отмене решения Собрания представителей городского поселения Безенчук муниципального района Безенчукский Самарской области от </w:t>
      </w:r>
      <w:proofErr w:type="gramStart"/>
      <w:r w:rsidR="00682E7C" w:rsidRPr="00682E7C">
        <w:rPr>
          <w:rFonts w:ascii="Times New Roman" w:eastAsia="Times New Roman" w:hAnsi="Times New Roman" w:cs="Times New Roman"/>
          <w:lang w:eastAsia="ru-RU"/>
        </w:rPr>
        <w:t>26.08.2021г  №</w:t>
      </w:r>
      <w:proofErr w:type="gramEnd"/>
      <w:r w:rsidR="00682E7C" w:rsidRPr="00682E7C">
        <w:rPr>
          <w:rFonts w:ascii="Times New Roman" w:eastAsia="Times New Roman" w:hAnsi="Times New Roman" w:cs="Times New Roman"/>
          <w:lang w:eastAsia="ru-RU"/>
        </w:rPr>
        <w:t>63/13«</w:t>
      </w:r>
      <w:r w:rsidR="00682E7C" w:rsidRPr="00682E7C">
        <w:rPr>
          <w:rFonts w:ascii="Times New Roman" w:eastAsia="Times New Roman" w:hAnsi="Times New Roman" w:cs="Times New Roman"/>
          <w:color w:val="000000"/>
        </w:rPr>
        <w:t xml:space="preserve">Об утверждении Положения </w:t>
      </w:r>
      <w:bookmarkStart w:id="30" w:name="_Hlk77671647"/>
      <w:r w:rsidR="00682E7C" w:rsidRPr="00682E7C">
        <w:rPr>
          <w:rFonts w:ascii="Times New Roman" w:eastAsia="Times New Roman" w:hAnsi="Times New Roman" w:cs="Times New Roman"/>
          <w:color w:val="000000"/>
        </w:rPr>
        <w:t xml:space="preserve">о муниципальном жилищном контроле </w:t>
      </w:r>
      <w:bookmarkStart w:id="31" w:name="_Hlk77686366"/>
      <w:r w:rsidR="00682E7C" w:rsidRPr="00682E7C">
        <w:rPr>
          <w:rFonts w:ascii="Times New Roman" w:eastAsia="Times New Roman" w:hAnsi="Times New Roman" w:cs="Times New Roman"/>
          <w:color w:val="000000"/>
        </w:rPr>
        <w:t xml:space="preserve">в </w:t>
      </w:r>
      <w:bookmarkEnd w:id="30"/>
      <w:bookmarkEnd w:id="31"/>
      <w:r w:rsidR="00682E7C" w:rsidRPr="00682E7C">
        <w:rPr>
          <w:rFonts w:ascii="Times New Roman" w:eastAsia="Times New Roman" w:hAnsi="Times New Roman" w:cs="Times New Roman"/>
        </w:rPr>
        <w:t>городском поселении Безенчук муниципального района Безенчукский Самарской области</w:t>
      </w:r>
      <w:r w:rsidR="00682E7C" w:rsidRPr="00682E7C">
        <w:rPr>
          <w:rFonts w:ascii="Times New Roman" w:eastAsia="Calibri" w:hAnsi="Times New Roman" w:cs="Times New Roman"/>
          <w:bCs/>
        </w:rPr>
        <w:t>»</w:t>
      </w:r>
    </w:p>
    <w:p w14:paraId="3039B18F" w14:textId="77777777" w:rsidR="00682E7C" w:rsidRPr="00682E7C" w:rsidRDefault="00682E7C" w:rsidP="00682E7C">
      <w:pPr>
        <w:spacing w:after="0" w:line="240" w:lineRule="auto"/>
        <w:ind w:firstLine="567"/>
        <w:jc w:val="both"/>
        <w:rPr>
          <w:rFonts w:ascii="Times New Roman" w:eastAsia="Times New Roman" w:hAnsi="Times New Roman" w:cs="Times New Roman"/>
          <w:lang w:eastAsia="ru-RU"/>
        </w:rPr>
      </w:pPr>
      <w:r w:rsidRPr="00682E7C">
        <w:rPr>
          <w:rFonts w:ascii="Times New Roman" w:eastAsia="Times New Roman" w:hAnsi="Times New Roman" w:cs="Times New Roman"/>
          <w:lang w:eastAsia="ru-RU"/>
        </w:rPr>
        <w:tab/>
        <w:t xml:space="preserve">На основании протеста прокуратуры Безенчукского района от 23.09.2021г №07-03-1136-601/2021, в соответствии с </w:t>
      </w:r>
      <w:r w:rsidRPr="00682E7C">
        <w:rPr>
          <w:rFonts w:ascii="Times New Roman" w:eastAsia="Times New Roman" w:hAnsi="Times New Roman" w:cs="Times New Roman"/>
          <w:color w:val="000000"/>
          <w:lang w:eastAsia="ru-RU"/>
        </w:rPr>
        <w:t xml:space="preserve">Федеральным законом от 06.10.2003 № 131-ФЗ «Об общих принципах организации местного самоуправления в РФ», руководствуясь </w:t>
      </w:r>
      <w:r w:rsidRPr="00682E7C">
        <w:rPr>
          <w:rFonts w:ascii="Times New Roman" w:eastAsia="Times New Roman" w:hAnsi="Times New Roman" w:cs="Times New Roman"/>
          <w:lang w:eastAsia="ru-RU"/>
        </w:rPr>
        <w:t xml:space="preserve"> решением Собрания представителей городского поселения Безенчук от </w:t>
      </w:r>
      <w:r w:rsidRPr="00682E7C">
        <w:rPr>
          <w:rFonts w:ascii="Times New Roman" w:eastAsia="Calibri" w:hAnsi="Times New Roman" w:cs="Times New Roman"/>
        </w:rPr>
        <w:t>09.12.2021г №86/17</w:t>
      </w:r>
      <w:bookmarkStart w:id="32" w:name="_Hlk92801701"/>
      <w:r w:rsidRPr="00682E7C">
        <w:rPr>
          <w:rFonts w:ascii="Times New Roman" w:eastAsia="Calibri" w:hAnsi="Times New Roman" w:cs="Times New Roman"/>
        </w:rPr>
        <w:t>«</w:t>
      </w:r>
      <w:r w:rsidRPr="00682E7C">
        <w:rPr>
          <w:rFonts w:ascii="Times New Roman" w:eastAsia="Times New Roman" w:hAnsi="Times New Roman" w:cs="Times New Roman"/>
          <w:lang w:eastAsia="ru-RU"/>
        </w:rPr>
        <w:t xml:space="preserve">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w:t>
      </w:r>
      <w:proofErr w:type="spellStart"/>
      <w:r w:rsidRPr="00682E7C">
        <w:rPr>
          <w:rFonts w:ascii="Times New Roman" w:eastAsia="Times New Roman" w:hAnsi="Times New Roman" w:cs="Times New Roman"/>
          <w:lang w:eastAsia="ru-RU"/>
        </w:rPr>
        <w:t>области</w:t>
      </w:r>
      <w:bookmarkEnd w:id="32"/>
      <w:r w:rsidRPr="00682E7C">
        <w:rPr>
          <w:rFonts w:ascii="Times New Roman" w:eastAsia="Times New Roman" w:hAnsi="Times New Roman" w:cs="Times New Roman"/>
          <w:lang w:eastAsia="ru-RU"/>
        </w:rPr>
        <w:t>»,Уставом</w:t>
      </w:r>
      <w:proofErr w:type="spellEnd"/>
      <w:r w:rsidRPr="00682E7C">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D5366E6" w14:textId="77777777" w:rsidR="00682E7C" w:rsidRPr="00682E7C" w:rsidRDefault="00682E7C" w:rsidP="00682E7C">
      <w:pPr>
        <w:spacing w:after="0" w:line="240" w:lineRule="auto"/>
        <w:jc w:val="center"/>
        <w:rPr>
          <w:rFonts w:ascii="Times New Roman" w:eastAsia="Times New Roman" w:hAnsi="Times New Roman" w:cs="Times New Roman"/>
          <w:lang w:eastAsia="ru-RU"/>
        </w:rPr>
      </w:pPr>
      <w:r w:rsidRPr="00682E7C">
        <w:rPr>
          <w:rFonts w:ascii="Times New Roman" w:eastAsia="Times New Roman" w:hAnsi="Times New Roman" w:cs="Times New Roman"/>
          <w:lang w:eastAsia="ru-RU"/>
        </w:rPr>
        <w:t>РЕШИЛО:</w:t>
      </w:r>
    </w:p>
    <w:p w14:paraId="539F488A" w14:textId="77777777" w:rsidR="00682E7C" w:rsidRPr="00682E7C" w:rsidRDefault="00682E7C" w:rsidP="00682E7C">
      <w:pPr>
        <w:numPr>
          <w:ilvl w:val="0"/>
          <w:numId w:val="40"/>
        </w:numPr>
        <w:tabs>
          <w:tab w:val="left" w:pos="284"/>
        </w:tabs>
        <w:spacing w:after="0" w:line="240" w:lineRule="auto"/>
        <w:ind w:left="0" w:firstLine="426"/>
        <w:contextualSpacing/>
        <w:jc w:val="both"/>
        <w:rPr>
          <w:rFonts w:ascii="Times New Roman" w:eastAsia="Times New Roman" w:hAnsi="Times New Roman" w:cs="Times New Roman"/>
          <w:lang w:eastAsia="ru-RU"/>
        </w:rPr>
      </w:pPr>
      <w:r w:rsidRPr="00682E7C">
        <w:rPr>
          <w:rFonts w:ascii="Times New Roman" w:eastAsia="Times New Roman" w:hAnsi="Times New Roman" w:cs="Times New Roman"/>
          <w:lang w:eastAsia="ru-RU"/>
        </w:rPr>
        <w:t xml:space="preserve">Удовлетворить протест прокуратуры Безенчукского района от 23.09.2021г №07-03-1136-601/2021. </w:t>
      </w:r>
    </w:p>
    <w:p w14:paraId="20AEBECF" w14:textId="77777777" w:rsidR="00682E7C" w:rsidRPr="00682E7C" w:rsidRDefault="00682E7C" w:rsidP="00682E7C">
      <w:pPr>
        <w:tabs>
          <w:tab w:val="left" w:pos="284"/>
        </w:tabs>
        <w:spacing w:after="0" w:line="240" w:lineRule="auto"/>
        <w:ind w:firstLine="426"/>
        <w:jc w:val="both"/>
        <w:rPr>
          <w:rFonts w:ascii="Times New Roman" w:eastAsia="Times New Roman" w:hAnsi="Times New Roman" w:cs="Times New Roman"/>
          <w:b/>
          <w:bCs/>
          <w:lang w:eastAsia="ru-RU"/>
        </w:rPr>
      </w:pPr>
      <w:r w:rsidRPr="00682E7C">
        <w:rPr>
          <w:rFonts w:ascii="Times New Roman" w:eastAsia="Times New Roman" w:hAnsi="Times New Roman" w:cs="Times New Roman"/>
          <w:lang w:eastAsia="ru-RU"/>
        </w:rPr>
        <w:t>2. Решение Собрания представителей городского поселения Безенчук муниципального района Безенчукский Самарской области от 26.08.2021г № 63/13 «</w:t>
      </w:r>
      <w:r w:rsidRPr="00682E7C">
        <w:rPr>
          <w:rFonts w:ascii="Times New Roman" w:eastAsia="Times New Roman" w:hAnsi="Times New Roman" w:cs="Times New Roman"/>
          <w:color w:val="000000"/>
        </w:rPr>
        <w:t xml:space="preserve">Об утверждении Положения о муниципальном жилищном контроле в </w:t>
      </w:r>
      <w:r w:rsidRPr="00682E7C">
        <w:rPr>
          <w:rFonts w:ascii="Times New Roman" w:eastAsia="Times New Roman" w:hAnsi="Times New Roman" w:cs="Times New Roman"/>
        </w:rPr>
        <w:t>городском поселении Безенчук муниципального района Безенчукский Самарской области</w:t>
      </w:r>
      <w:r w:rsidRPr="00682E7C">
        <w:rPr>
          <w:rFonts w:ascii="Times New Roman" w:eastAsia="Calibri" w:hAnsi="Times New Roman" w:cs="Times New Roman"/>
          <w:bCs/>
        </w:rPr>
        <w:t xml:space="preserve">» </w:t>
      </w:r>
      <w:r w:rsidRPr="00682E7C">
        <w:rPr>
          <w:rFonts w:ascii="Times New Roman" w:eastAsia="Times New Roman" w:hAnsi="Times New Roman" w:cs="Times New Roman"/>
          <w:lang w:eastAsia="ru-RU"/>
        </w:rPr>
        <w:t>отменить.</w:t>
      </w:r>
    </w:p>
    <w:p w14:paraId="6ADADB85" w14:textId="77777777" w:rsidR="00682E7C" w:rsidRPr="00682E7C" w:rsidRDefault="00682E7C" w:rsidP="00682E7C">
      <w:pPr>
        <w:tabs>
          <w:tab w:val="left" w:pos="284"/>
          <w:tab w:val="left" w:pos="993"/>
        </w:tabs>
        <w:spacing w:after="0" w:line="240" w:lineRule="auto"/>
        <w:ind w:firstLine="426"/>
        <w:jc w:val="both"/>
        <w:rPr>
          <w:rFonts w:ascii="Times New Roman" w:eastAsia="Times New Roman" w:hAnsi="Times New Roman" w:cs="Times New Roman"/>
          <w:color w:val="000000"/>
          <w:lang w:eastAsia="ru-RU"/>
        </w:rPr>
      </w:pPr>
      <w:r w:rsidRPr="00682E7C">
        <w:rPr>
          <w:rFonts w:ascii="Times New Roman" w:eastAsia="Times New Roman" w:hAnsi="Times New Roman" w:cs="Times New Roman"/>
          <w:color w:val="000000"/>
          <w:lang w:eastAsia="ru-RU"/>
        </w:rPr>
        <w:t>3. Опубликовать настоящее решение в газете «Вестник городского поселения Безенчук».</w:t>
      </w:r>
    </w:p>
    <w:p w14:paraId="692472BA" w14:textId="7CCE4C54" w:rsidR="00682E7C" w:rsidRPr="00682E7C" w:rsidRDefault="00682E7C" w:rsidP="00682E7C">
      <w:pPr>
        <w:tabs>
          <w:tab w:val="left" w:pos="284"/>
          <w:tab w:val="left" w:pos="993"/>
        </w:tabs>
        <w:spacing w:after="0" w:line="240" w:lineRule="auto"/>
        <w:ind w:firstLine="426"/>
        <w:jc w:val="both"/>
        <w:rPr>
          <w:rFonts w:ascii="Times New Roman" w:eastAsia="Times New Roman" w:hAnsi="Times New Roman" w:cs="Times New Roman"/>
          <w:lang w:eastAsia="ru-RU"/>
        </w:rPr>
      </w:pPr>
      <w:r w:rsidRPr="00682E7C">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28D1C712" w14:textId="0BC89AEB" w:rsidR="004C3DB2" w:rsidRPr="00E760BD" w:rsidRDefault="004C3DB2" w:rsidP="00682E7C">
      <w:pPr>
        <w:spacing w:after="0" w:line="240" w:lineRule="auto"/>
        <w:jc w:val="both"/>
        <w:outlineLvl w:val="0"/>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12CED835" w14:textId="77777777" w:rsidR="004C3DB2" w:rsidRPr="00823CD5" w:rsidRDefault="004C3DB2" w:rsidP="004C3DB2">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2449147D" w14:textId="77777777" w:rsidR="004C3DB2" w:rsidRDefault="004C3DB2" w:rsidP="004C3DB2">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bookmarkEnd w:id="29"/>
    <w:p w14:paraId="2D033AC8" w14:textId="46012392" w:rsidR="0003615D" w:rsidRPr="00111EF5" w:rsidRDefault="0003615D" w:rsidP="0003615D">
      <w:pPr>
        <w:tabs>
          <w:tab w:val="left" w:pos="3645"/>
          <w:tab w:val="left" w:pos="6390"/>
        </w:tabs>
        <w:spacing w:after="0" w:line="240" w:lineRule="auto"/>
        <w:rPr>
          <w:rFonts w:ascii="Times New Roman" w:eastAsia="Times New Roman" w:hAnsi="Times New Roman" w:cs="Times New Roman"/>
          <w:sz w:val="8"/>
          <w:szCs w:val="8"/>
          <w:lang w:val="x-none" w:eastAsia="x-none"/>
        </w:rPr>
      </w:pPr>
    </w:p>
    <w:p w14:paraId="26A4E770" w14:textId="5DB927A1" w:rsidR="00B57270" w:rsidRPr="00823CD5" w:rsidRDefault="00B57270" w:rsidP="00B57270">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24</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02</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2</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9</w:t>
      </w:r>
      <w:r w:rsidR="00111EF5">
        <w:rPr>
          <w:rFonts w:ascii="Times New Roman" w:eastAsia="Times New Roman" w:hAnsi="Times New Roman" w:cs="Times New Roman"/>
          <w:b/>
          <w:bCs/>
          <w:lang w:eastAsia="ru-RU"/>
        </w:rPr>
        <w:t>6</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19</w:t>
      </w:r>
    </w:p>
    <w:p w14:paraId="0F5815D7" w14:textId="77777777" w:rsidR="00F933AE" w:rsidRPr="00F933AE" w:rsidRDefault="00B57270" w:rsidP="00F933AE">
      <w:pPr>
        <w:spacing w:after="0" w:line="240" w:lineRule="auto"/>
        <w:jc w:val="both"/>
        <w:rPr>
          <w:rFonts w:ascii="Times New Roman" w:eastAsia="Calibri" w:hAnsi="Times New Roman" w:cs="Times New Roman"/>
          <w:bCs/>
        </w:rPr>
      </w:pPr>
      <w:r w:rsidRPr="00F933AE">
        <w:rPr>
          <w:rFonts w:ascii="Times New Roman" w:hAnsi="Times New Roman" w:cs="Times New Roman"/>
          <w:bCs/>
          <w:lang w:eastAsia="ru-RU"/>
        </w:rPr>
        <w:t>«</w:t>
      </w:r>
      <w:r w:rsidR="00F933AE" w:rsidRPr="00F933AE">
        <w:rPr>
          <w:rFonts w:ascii="Times New Roman" w:eastAsia="Times New Roman" w:hAnsi="Times New Roman" w:cs="Times New Roman"/>
          <w:lang w:eastAsia="ru-RU"/>
        </w:rPr>
        <w:t>Об отмене решения Собрания представителей городского поселения Безенчук муниципального района Безенчукский Самарской области от 26.08.2021г    № 62/13«</w:t>
      </w:r>
      <w:bookmarkStart w:id="33" w:name="_Hlk92800065"/>
      <w:r w:rsidR="00F933AE" w:rsidRPr="00F933AE">
        <w:rPr>
          <w:rFonts w:ascii="Times New Roman" w:eastAsia="Times New Roman" w:hAnsi="Times New Roman" w:cs="Times New Roman"/>
        </w:rPr>
        <w:t>Об утверждении Положения о муниципальном контроле в сфере благоустройства на территории городского поселения Безенчук муниципального района Безенчукский Самарской области</w:t>
      </w:r>
      <w:bookmarkEnd w:id="33"/>
      <w:r w:rsidR="00F933AE" w:rsidRPr="00F933AE">
        <w:rPr>
          <w:rFonts w:ascii="Times New Roman" w:eastAsia="Calibri" w:hAnsi="Times New Roman" w:cs="Times New Roman"/>
          <w:bCs/>
        </w:rPr>
        <w:t>»</w:t>
      </w:r>
    </w:p>
    <w:p w14:paraId="66B1E2C3" w14:textId="77777777" w:rsidR="00F933AE" w:rsidRPr="00F933AE" w:rsidRDefault="00F933AE" w:rsidP="00F933AE">
      <w:pPr>
        <w:spacing w:after="0" w:line="240" w:lineRule="auto"/>
        <w:ind w:firstLine="567"/>
        <w:jc w:val="both"/>
        <w:rPr>
          <w:rFonts w:ascii="Times New Roman" w:eastAsia="Times New Roman" w:hAnsi="Times New Roman" w:cs="Times New Roman"/>
          <w:lang w:eastAsia="ru-RU"/>
        </w:rPr>
      </w:pPr>
      <w:r w:rsidRPr="00F933AE">
        <w:rPr>
          <w:rFonts w:ascii="Times New Roman" w:eastAsia="Times New Roman" w:hAnsi="Times New Roman" w:cs="Times New Roman"/>
          <w:lang w:eastAsia="ru-RU"/>
        </w:rPr>
        <w:tab/>
        <w:t xml:space="preserve">На основании протеста прокуратуры Безенчукского района от 23.09.2021г №07-03-1125-601/2021, в соответствии с </w:t>
      </w:r>
      <w:r w:rsidRPr="00F933AE">
        <w:rPr>
          <w:rFonts w:ascii="Times New Roman" w:eastAsia="Times New Roman" w:hAnsi="Times New Roman" w:cs="Times New Roman"/>
          <w:color w:val="000000"/>
          <w:lang w:eastAsia="ru-RU"/>
        </w:rPr>
        <w:t xml:space="preserve">Федеральным законом от 06.10.2003 № 131-ФЗ «Об общих принципах организации местного самоуправления в РФ», руководствуясь </w:t>
      </w:r>
      <w:r w:rsidRPr="00F933AE">
        <w:rPr>
          <w:rFonts w:ascii="Times New Roman" w:eastAsia="Times New Roman" w:hAnsi="Times New Roman" w:cs="Times New Roman"/>
          <w:lang w:eastAsia="ru-RU"/>
        </w:rPr>
        <w:t xml:space="preserve"> решением Собрания представителей городского поселения Безенчук от </w:t>
      </w:r>
      <w:r w:rsidRPr="00F933AE">
        <w:rPr>
          <w:rFonts w:ascii="Times New Roman" w:eastAsia="Calibri" w:hAnsi="Times New Roman" w:cs="Times New Roman"/>
        </w:rPr>
        <w:t>09.12.2021г №86/17«</w:t>
      </w:r>
      <w:r w:rsidRPr="00F933AE">
        <w:rPr>
          <w:rFonts w:ascii="Times New Roman" w:eastAsia="Times New Roman" w:hAnsi="Times New Roman" w:cs="Times New Roman"/>
          <w:lang w:eastAsia="ru-RU"/>
        </w:rPr>
        <w:t>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4CD0932C" w14:textId="77777777" w:rsidR="00F933AE" w:rsidRPr="00F933AE" w:rsidRDefault="00F933AE" w:rsidP="00F933AE">
      <w:pPr>
        <w:spacing w:after="0" w:line="240" w:lineRule="auto"/>
        <w:jc w:val="center"/>
        <w:rPr>
          <w:rFonts w:ascii="Times New Roman" w:eastAsia="Times New Roman" w:hAnsi="Times New Roman" w:cs="Times New Roman"/>
          <w:lang w:eastAsia="ru-RU"/>
        </w:rPr>
      </w:pPr>
      <w:r w:rsidRPr="00F933AE">
        <w:rPr>
          <w:rFonts w:ascii="Times New Roman" w:eastAsia="Times New Roman" w:hAnsi="Times New Roman" w:cs="Times New Roman"/>
          <w:lang w:eastAsia="ru-RU"/>
        </w:rPr>
        <w:t>РЕШИЛО:</w:t>
      </w:r>
    </w:p>
    <w:p w14:paraId="78AAEFE6" w14:textId="77777777" w:rsidR="00F933AE" w:rsidRPr="00F933AE" w:rsidRDefault="00F933AE" w:rsidP="00F933AE">
      <w:pPr>
        <w:numPr>
          <w:ilvl w:val="0"/>
          <w:numId w:val="42"/>
        </w:numPr>
        <w:spacing w:after="0" w:line="240" w:lineRule="auto"/>
        <w:ind w:left="0" w:firstLine="284"/>
        <w:contextualSpacing/>
        <w:jc w:val="both"/>
        <w:rPr>
          <w:rFonts w:ascii="Times New Roman" w:eastAsia="Times New Roman" w:hAnsi="Times New Roman" w:cs="Times New Roman"/>
          <w:lang w:eastAsia="ru-RU"/>
        </w:rPr>
      </w:pPr>
      <w:r w:rsidRPr="00F933AE">
        <w:rPr>
          <w:rFonts w:ascii="Times New Roman" w:eastAsia="Times New Roman" w:hAnsi="Times New Roman" w:cs="Times New Roman"/>
          <w:lang w:eastAsia="ru-RU"/>
        </w:rPr>
        <w:t xml:space="preserve">Удовлетворить протест прокуратуры Безенчукского района от 23.09.2021г №07-03-1125-601/2021. </w:t>
      </w:r>
    </w:p>
    <w:p w14:paraId="50C2407E" w14:textId="1ADE4473" w:rsidR="00F933AE" w:rsidRPr="00F933AE" w:rsidRDefault="00F933AE" w:rsidP="00F933AE">
      <w:pPr>
        <w:spacing w:after="0" w:line="240" w:lineRule="auto"/>
        <w:jc w:val="both"/>
        <w:rPr>
          <w:rFonts w:ascii="Times New Roman" w:eastAsia="Times New Roman" w:hAnsi="Times New Roman" w:cs="Times New Roman"/>
          <w:b/>
          <w:bCs/>
          <w:lang w:eastAsia="ru-RU"/>
        </w:rPr>
      </w:pPr>
      <w:r w:rsidRPr="00F933AE">
        <w:rPr>
          <w:rFonts w:ascii="Times New Roman" w:eastAsia="Times New Roman" w:hAnsi="Times New Roman" w:cs="Times New Roman"/>
          <w:lang w:eastAsia="ru-RU"/>
        </w:rPr>
        <w:lastRenderedPageBreak/>
        <w:t xml:space="preserve">     2. Решение Собрания представителей городского поселения Безенчук муниципального района Безенчукский Самарской области от 26.08.2021г № 62/13 «</w:t>
      </w:r>
      <w:r w:rsidRPr="00F933AE">
        <w:rPr>
          <w:rFonts w:ascii="Times New Roman" w:eastAsia="Times New Roman" w:hAnsi="Times New Roman" w:cs="Times New Roman"/>
        </w:rPr>
        <w:t>Об утверждении Положения о муниципальном контроле в сфере благоустройства на территории городского поселения Безенчук муниципального района Безенчукский Самарской области</w:t>
      </w:r>
      <w:r w:rsidRPr="00F933AE">
        <w:rPr>
          <w:rFonts w:ascii="Times New Roman" w:eastAsia="Calibri" w:hAnsi="Times New Roman" w:cs="Times New Roman"/>
          <w:bCs/>
        </w:rPr>
        <w:t xml:space="preserve">» </w:t>
      </w:r>
      <w:r w:rsidRPr="00F933AE">
        <w:rPr>
          <w:rFonts w:ascii="Times New Roman" w:eastAsia="Times New Roman" w:hAnsi="Times New Roman" w:cs="Times New Roman"/>
          <w:lang w:eastAsia="ru-RU"/>
        </w:rPr>
        <w:t>отменить.</w:t>
      </w:r>
    </w:p>
    <w:p w14:paraId="4730F804" w14:textId="52D749E8" w:rsidR="00F933AE" w:rsidRPr="00F933AE" w:rsidRDefault="00F933AE" w:rsidP="00F933AE">
      <w:pPr>
        <w:tabs>
          <w:tab w:val="left" w:pos="993"/>
        </w:tabs>
        <w:spacing w:after="0" w:line="240" w:lineRule="auto"/>
        <w:jc w:val="both"/>
        <w:rPr>
          <w:rFonts w:ascii="Times New Roman" w:eastAsia="Times New Roman" w:hAnsi="Times New Roman" w:cs="Times New Roman"/>
          <w:lang w:eastAsia="ru-RU"/>
        </w:rPr>
      </w:pPr>
      <w:r w:rsidRPr="00F933AE">
        <w:rPr>
          <w:rFonts w:ascii="Times New Roman" w:eastAsia="Times New Roman" w:hAnsi="Times New Roman" w:cs="Times New Roman"/>
          <w:lang w:eastAsia="ru-RU"/>
        </w:rPr>
        <w:t xml:space="preserve">     3. Опубликовать настоящее решение в газете «Вестник городского поселения Безенчук».</w:t>
      </w:r>
    </w:p>
    <w:p w14:paraId="3CA78DEA" w14:textId="283B22F9" w:rsidR="00F933AE" w:rsidRPr="00F933AE" w:rsidRDefault="00F933AE" w:rsidP="00F933AE">
      <w:pPr>
        <w:tabs>
          <w:tab w:val="left" w:pos="993"/>
        </w:tabs>
        <w:spacing w:after="0" w:line="240" w:lineRule="auto"/>
        <w:jc w:val="both"/>
        <w:rPr>
          <w:rFonts w:ascii="Times New Roman" w:eastAsia="Times New Roman" w:hAnsi="Times New Roman" w:cs="Times New Roman"/>
          <w:lang w:eastAsia="ru-RU"/>
        </w:rPr>
      </w:pPr>
      <w:r w:rsidRPr="00F933AE">
        <w:rPr>
          <w:rFonts w:ascii="Times New Roman" w:eastAsia="Times New Roman" w:hAnsi="Times New Roman" w:cs="Times New Roman"/>
          <w:lang w:eastAsia="ru-RU"/>
        </w:rPr>
        <w:t xml:space="preserve">     4. Настоящее решение вступает в силу со дня его официального опубликования.</w:t>
      </w:r>
    </w:p>
    <w:p w14:paraId="6DA8713F" w14:textId="02FC2965" w:rsidR="00B57270" w:rsidRPr="00E760BD" w:rsidRDefault="00B57270" w:rsidP="00F933AE">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proofErr w:type="spellStart"/>
      <w:r w:rsidRPr="00E760BD">
        <w:rPr>
          <w:rFonts w:ascii="Times New Roman" w:eastAsia="Times New Roman" w:hAnsi="Times New Roman" w:cs="Times New Roman"/>
          <w:lang w:eastAsia="ru-RU"/>
        </w:rPr>
        <w:t>В.Н.Гуров</w:t>
      </w:r>
      <w:proofErr w:type="spellEnd"/>
    </w:p>
    <w:p w14:paraId="720D64DF" w14:textId="77777777" w:rsidR="00B57270" w:rsidRPr="00823CD5" w:rsidRDefault="00B57270" w:rsidP="00B57270">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6E3C5A9" w14:textId="77777777" w:rsidR="00B57270" w:rsidRDefault="00B57270" w:rsidP="00B57270">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6A3F4AFF" w14:textId="192D0177" w:rsidR="002577C4" w:rsidRDefault="002577C4"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7A9F09D" w14:textId="6D807BF7" w:rsidR="002577C4" w:rsidRDefault="002577C4" w:rsidP="00A65869">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1A6060DC" w14:textId="26AB8FAD" w:rsidR="004E5C26" w:rsidRPr="004E64E4" w:rsidRDefault="007B00EE" w:rsidP="00A65869">
      <w:pPr>
        <w:spacing w:after="0" w:line="240" w:lineRule="auto"/>
        <w:jc w:val="center"/>
        <w:rPr>
          <w:rFonts w:ascii="Times New Roman" w:eastAsia="Calibri" w:hAnsi="Times New Roman" w:cs="Times New Roman"/>
        </w:rPr>
      </w:pPr>
      <w:r w:rsidRPr="004E64E4">
        <w:rPr>
          <w:rFonts w:ascii="Times New Roman" w:eastAsia="Times New Roman" w:hAnsi="Times New Roman" w:cs="Times New Roman"/>
          <w:b/>
          <w:bCs/>
          <w:lang w:eastAsia="ru-RU"/>
        </w:rPr>
        <w:t xml:space="preserve">АДМИНИСТРАЦИЯ </w:t>
      </w:r>
      <w:r w:rsidR="004E5C26" w:rsidRPr="004E64E4">
        <w:rPr>
          <w:rFonts w:ascii="Times New Roman" w:eastAsia="Times New Roman" w:hAnsi="Times New Roman" w:cs="Times New Roman"/>
          <w:b/>
          <w:bCs/>
          <w:lang w:eastAsia="ru-RU"/>
        </w:rPr>
        <w:t xml:space="preserve">ГОРОДСКОГО ПОСЕЛЕНИЯ </w:t>
      </w:r>
      <w:proofErr w:type="gramStart"/>
      <w:r w:rsidR="004E5C26" w:rsidRPr="004E64E4">
        <w:rPr>
          <w:rFonts w:ascii="Times New Roman" w:eastAsia="Times New Roman" w:hAnsi="Times New Roman" w:cs="Times New Roman"/>
          <w:b/>
          <w:bCs/>
          <w:lang w:eastAsia="ru-RU"/>
        </w:rPr>
        <w:t>БЕЗЕНЧУК  НАПОМИНАЕТ</w:t>
      </w:r>
      <w:proofErr w:type="gramEnd"/>
      <w:r w:rsidR="004E5C26" w:rsidRPr="004E64E4">
        <w:rPr>
          <w:rFonts w:ascii="Times New Roman" w:eastAsia="Times New Roman" w:hAnsi="Times New Roman" w:cs="Times New Roman"/>
          <w:b/>
          <w:bCs/>
          <w:lang w:eastAsia="ru-RU"/>
        </w:rPr>
        <w:t xml:space="preserve"> ЖИТЕЛЯМ О ПРАВИЛАХ </w:t>
      </w:r>
      <w:r w:rsidR="004E5C26" w:rsidRPr="004E64E4">
        <w:rPr>
          <w:rFonts w:ascii="Times New Roman" w:eastAsia="Calibri" w:hAnsi="Times New Roman" w:cs="Times New Roman"/>
          <w:b/>
          <w:bCs/>
        </w:rPr>
        <w:t>ПРАВИЛА ПОВЕДЕНИЯ ПРИ ЗАПАХЕ ГАЗА В КВАРТИРЕ!</w:t>
      </w:r>
    </w:p>
    <w:p w14:paraId="7E708AA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При запахе газа в квартире: - отключите газ, распахните окна;</w:t>
      </w:r>
    </w:p>
    <w:p w14:paraId="3E83DB0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удалите из квартиры всех;</w:t>
      </w:r>
    </w:p>
    <w:p w14:paraId="63762B0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обесточьте ее;</w:t>
      </w:r>
    </w:p>
    <w:p w14:paraId="475E8291"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выдерните телефонный шнур из розетки;</w:t>
      </w:r>
    </w:p>
    <w:p w14:paraId="0FC3BD4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дождитесь ее прибытия на улице.</w:t>
      </w:r>
    </w:p>
    <w:p w14:paraId="5B4203A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Погасло пламя в газовой горелке:</w:t>
      </w:r>
    </w:p>
    <w:p w14:paraId="0E93558C"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 заметив это, не пытайтесь зажечь горелку </w:t>
      </w:r>
      <w:proofErr w:type="gramStart"/>
      <w:r w:rsidRPr="004E64E4">
        <w:rPr>
          <w:rFonts w:ascii="Times New Roman" w:eastAsia="Calibri" w:hAnsi="Times New Roman" w:cs="Times New Roman"/>
        </w:rPr>
        <w:t>- это</w:t>
      </w:r>
      <w:proofErr w:type="gramEnd"/>
      <w:r w:rsidRPr="004E64E4">
        <w:rPr>
          <w:rFonts w:ascii="Times New Roman" w:eastAsia="Calibri" w:hAnsi="Times New Roman" w:cs="Times New Roman"/>
        </w:rPr>
        <w:t xml:space="preserve"> может привести к взрыву накопившегося газа;</w:t>
      </w:r>
    </w:p>
    <w:p w14:paraId="4545859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перекройте кран подачи газа;</w:t>
      </w:r>
    </w:p>
    <w:p w14:paraId="1722F8BB"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откройте окна и проветрите помещение;</w:t>
      </w:r>
    </w:p>
    <w:p w14:paraId="33ACCF9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4E64E4">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вызовите аварийную газовую службу и пожарную охрану;</w:t>
      </w:r>
    </w:p>
    <w:p w14:paraId="72DC8FF0"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окажите помощь пострадавшим от отравления газом.</w:t>
      </w:r>
    </w:p>
    <w:p w14:paraId="128AD5C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Запах газа в подъезде:</w:t>
      </w:r>
    </w:p>
    <w:p w14:paraId="52EAA975"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позвоните в аварийную газовую службу по номеру «04» или «104»;</w:t>
      </w:r>
    </w:p>
    <w:p w14:paraId="0F73C7F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проветрите лестничную клетку;</w:t>
      </w:r>
    </w:p>
    <w:p w14:paraId="67CA4B9B"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4E64E4">
        <w:rPr>
          <w:rFonts w:ascii="Times New Roman" w:eastAsia="Calibri" w:hAnsi="Times New Roman" w:cs="Times New Roman"/>
        </w:rPr>
        <w:br/>
        <w:t>Меры безопасности при запахе газа.</w:t>
      </w:r>
    </w:p>
    <w:p w14:paraId="56C3581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Недопустимо:</w:t>
      </w:r>
      <w:r w:rsidRPr="004E64E4">
        <w:rPr>
          <w:rFonts w:ascii="Times New Roman" w:eastAsia="Calibri" w:hAnsi="Times New Roman" w:cs="Times New Roman"/>
        </w:rPr>
        <w:br/>
        <w:t>- пользоваться открытым огнем;</w:t>
      </w:r>
    </w:p>
    <w:p w14:paraId="1F1761F1"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курить;</w:t>
      </w:r>
    </w:p>
    <w:p w14:paraId="5F15307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нажимать на кнопку электрозвонка;</w:t>
      </w:r>
    </w:p>
    <w:p w14:paraId="4AF238B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звонить по телефону;</w:t>
      </w:r>
    </w:p>
    <w:p w14:paraId="49770113"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включать/выключать свет;</w:t>
      </w:r>
    </w:p>
    <w:p w14:paraId="7571170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включать/выключать электроприборы.</w:t>
      </w:r>
    </w:p>
    <w:p w14:paraId="0E8C9127"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4E64E4">
        <w:rPr>
          <w:rFonts w:ascii="Times New Roman" w:eastAsia="Times New Roman" w:hAnsi="Times New Roman" w:cs="Times New Roman"/>
          <w:b/>
          <w:bCs/>
          <w:lang w:eastAsia="ru-RU"/>
        </w:rPr>
        <w:t>101</w:t>
      </w:r>
      <w:r w:rsidRPr="004E64E4">
        <w:rPr>
          <w:rFonts w:ascii="Times New Roman" w:eastAsia="Times New Roman" w:hAnsi="Times New Roman" w:cs="Times New Roman"/>
          <w:lang w:eastAsia="ru-RU"/>
        </w:rPr>
        <w:t>".</w:t>
      </w:r>
    </w:p>
    <w:p w14:paraId="41A94E86" w14:textId="7777777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Times New Roman" w:hAnsi="Times New Roman" w:cs="Times New Roman"/>
          <w:lang w:eastAsia="ru-RU"/>
        </w:rPr>
        <w:t>м.р</w:t>
      </w:r>
      <w:proofErr w:type="spellEnd"/>
      <w:r w:rsidRPr="004E64E4">
        <w:rPr>
          <w:rFonts w:ascii="Times New Roman" w:eastAsia="Times New Roman" w:hAnsi="Times New Roman" w:cs="Times New Roman"/>
          <w:lang w:eastAsia="ru-RU"/>
        </w:rPr>
        <w:t>. Безенчукский).</w:t>
      </w:r>
    </w:p>
    <w:p w14:paraId="17363DDA" w14:textId="6468DB87" w:rsidR="004E5C26" w:rsidRPr="004E64E4" w:rsidRDefault="004E5C26" w:rsidP="004E5C26">
      <w:pPr>
        <w:spacing w:after="0" w:line="240" w:lineRule="auto"/>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БЕРЕГИТЕ СЕБЯ И СВОИХ БЛИЗКИХ!</w:t>
      </w:r>
    </w:p>
    <w:p w14:paraId="25BAB8DD" w14:textId="77777777" w:rsidR="001160D4" w:rsidRPr="004E64E4" w:rsidRDefault="001160D4" w:rsidP="004E5C26">
      <w:pPr>
        <w:spacing w:after="0" w:line="240" w:lineRule="auto"/>
        <w:rPr>
          <w:rFonts w:ascii="Times New Roman" w:eastAsia="Times New Roman" w:hAnsi="Times New Roman" w:cs="Times New Roman"/>
          <w:sz w:val="8"/>
          <w:szCs w:val="8"/>
          <w:lang w:eastAsia="ru-RU"/>
        </w:rPr>
      </w:pPr>
    </w:p>
    <w:p w14:paraId="5BBA80D7" w14:textId="77777777" w:rsidR="001160D4" w:rsidRPr="004E64E4" w:rsidRDefault="001160D4" w:rsidP="001160D4">
      <w:pPr>
        <w:spacing w:after="0" w:line="240" w:lineRule="auto"/>
        <w:jc w:val="center"/>
        <w:rPr>
          <w:rFonts w:ascii="Times New Roman" w:eastAsia="Calibri" w:hAnsi="Times New Roman" w:cs="Times New Roman"/>
          <w:b/>
          <w:bCs/>
        </w:rPr>
      </w:pPr>
      <w:r w:rsidRPr="004E64E4">
        <w:rPr>
          <w:rFonts w:ascii="Times New Roman" w:eastAsia="Calibri" w:hAnsi="Times New Roman" w:cs="Times New Roman"/>
          <w:b/>
          <w:bCs/>
        </w:rPr>
        <w:t>ПРАВИЛА ПОВЕДЕНИЯ НА ДОРОГЕ ВО ВРЕМЯ ГОЛОЛЕДА!</w:t>
      </w:r>
    </w:p>
    <w:p w14:paraId="46F77F6A" w14:textId="34DB19DA" w:rsidR="001160D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Из-за снегопада или гололеда возникает опасность потери управления автомобиля, съезда в кювет, заноса и даже опрокидывания. Основной причиной дорожных неприятностей - ухудшение сцепления колес транспортного средства с поверхностью дороги. Под воздействием метеорологических условий дорожные покрытия теряют свои качества, а коэффициент сцепления при этом снижается до опасных пределов. Остановочный путь может увеличиваться в 3-4 раза в зависимости от состояния дорожного покрытия.</w:t>
      </w:r>
    </w:p>
    <w:p w14:paraId="1FB91E84" w14:textId="77777777" w:rsidR="00033406" w:rsidRPr="004E64E4" w:rsidRDefault="001160D4" w:rsidP="00033406">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xml:space="preserve">Одной из основных ошибок водителей при езде по мокрой, заснеженной или обледенелой дороге является неправильный выбор скорости. Самое важное здесь </w:t>
      </w:r>
      <w:proofErr w:type="gramStart"/>
      <w:r w:rsidRPr="004E64E4">
        <w:rPr>
          <w:rFonts w:ascii="Times New Roman" w:eastAsia="Calibri" w:hAnsi="Times New Roman" w:cs="Times New Roman"/>
        </w:rPr>
        <w:t>- это</w:t>
      </w:r>
      <w:proofErr w:type="gramEnd"/>
      <w:r w:rsidRPr="004E64E4">
        <w:rPr>
          <w:rFonts w:ascii="Times New Roman" w:eastAsia="Calibri" w:hAnsi="Times New Roman" w:cs="Times New Roman"/>
        </w:rPr>
        <w:t xml:space="preserve"> научиться определять опасную для движения дорогу и своевременно изменять режим и тактику управления. Конечно же, скользкие участки дороги необходимо по возможности избегать, стараться их объехать либо использовать особые приемы управления автомобилем.</w:t>
      </w:r>
    </w:p>
    <w:p w14:paraId="0C241655" w14:textId="1BD45EF5" w:rsidR="00033406" w:rsidRPr="004E64E4" w:rsidRDefault="001160D4" w:rsidP="00033406">
      <w:pPr>
        <w:spacing w:after="0" w:line="240" w:lineRule="auto"/>
        <w:ind w:firstLine="708"/>
        <w:jc w:val="center"/>
        <w:rPr>
          <w:rFonts w:ascii="Times New Roman" w:eastAsia="Calibri" w:hAnsi="Times New Roman" w:cs="Times New Roman"/>
          <w:b/>
          <w:bCs/>
        </w:rPr>
      </w:pPr>
      <w:r w:rsidRPr="004E64E4">
        <w:rPr>
          <w:rFonts w:ascii="Times New Roman" w:eastAsia="Calibri" w:hAnsi="Times New Roman" w:cs="Times New Roman"/>
          <w:b/>
          <w:bCs/>
        </w:rPr>
        <w:t>Правила движения авто в зимних условиях:</w:t>
      </w:r>
    </w:p>
    <w:p w14:paraId="730FEC00" w14:textId="77777777" w:rsidR="00FF283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xml:space="preserve">-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w:t>
      </w:r>
      <w:r w:rsidRPr="004E64E4">
        <w:rPr>
          <w:rFonts w:ascii="Times New Roman" w:eastAsia="Calibri" w:hAnsi="Times New Roman" w:cs="Times New Roman"/>
        </w:rPr>
        <w:lastRenderedPageBreak/>
        <w:t>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2A15BF74" w14:textId="77777777" w:rsidR="00FF283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7130DB46" w14:textId="77777777" w:rsidR="00FF283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6C3FC754" w14:textId="65CECA30" w:rsidR="0092709B"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r w:rsidRPr="004E64E4">
        <w:rPr>
          <w:rFonts w:ascii="Times New Roman" w:eastAsia="Calibri" w:hAnsi="Times New Roman" w:cs="Times New Roman"/>
        </w:rPr>
        <w:br/>
      </w:r>
    </w:p>
    <w:p w14:paraId="11B4867D" w14:textId="19EB2038" w:rsidR="001160D4" w:rsidRPr="004E64E4" w:rsidRDefault="001160D4" w:rsidP="001160D4">
      <w:pPr>
        <w:spacing w:after="0" w:line="240" w:lineRule="auto"/>
        <w:ind w:firstLine="708"/>
        <w:jc w:val="both"/>
        <w:rPr>
          <w:rFonts w:ascii="Times New Roman" w:eastAsia="Calibri" w:hAnsi="Times New Roman" w:cs="Times New Roman"/>
        </w:rPr>
      </w:pPr>
      <w:r w:rsidRPr="004E64E4">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4E64E4">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7DE1F088" w14:textId="77777777" w:rsidR="00747489" w:rsidRPr="004E64E4" w:rsidRDefault="00747489" w:rsidP="00747489">
      <w:pPr>
        <w:spacing w:after="0" w:line="240" w:lineRule="auto"/>
        <w:jc w:val="center"/>
        <w:rPr>
          <w:rFonts w:ascii="Times New Roman" w:eastAsia="Calibri" w:hAnsi="Times New Roman" w:cs="Times New Roman"/>
          <w:b/>
          <w:bCs/>
        </w:rPr>
      </w:pPr>
      <w:r w:rsidRPr="004E64E4">
        <w:rPr>
          <w:rFonts w:ascii="Times New Roman" w:eastAsia="Calibri" w:hAnsi="Times New Roman" w:cs="Times New Roman"/>
          <w:b/>
          <w:bCs/>
        </w:rPr>
        <w:t>5 СПОСОБОВ УДЕРЖАТЬСЯ НА НОГАХ В ГОЛОЛЕД:</w:t>
      </w:r>
    </w:p>
    <w:p w14:paraId="5FD57B94"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1) Носи </w:t>
      </w:r>
      <w:proofErr w:type="spellStart"/>
      <w:r w:rsidRPr="004E64E4">
        <w:rPr>
          <w:rFonts w:ascii="Times New Roman" w:eastAsia="Calibri" w:hAnsi="Times New Roman" w:cs="Times New Roman"/>
        </w:rPr>
        <w:t>малоскользящую</w:t>
      </w:r>
      <w:proofErr w:type="spellEnd"/>
      <w:r w:rsidRPr="004E64E4">
        <w:rPr>
          <w:rFonts w:ascii="Times New Roman" w:eastAsia="Calibri" w:hAnsi="Times New Roman" w:cs="Times New Roman"/>
        </w:rPr>
        <w:t xml:space="preserve"> обувь.</w:t>
      </w:r>
    </w:p>
    <w:p w14:paraId="1BF2C571"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2) Передвигайся осторожно, наступая на всю подошву.</w:t>
      </w:r>
    </w:p>
    <w:p w14:paraId="4B8D5060"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3) Освободи руки – лучше ходить с рюкзаком, чем с сумкой, тогда будет проще на льду удерживать равновесие.</w:t>
      </w:r>
    </w:p>
    <w:p w14:paraId="075141EE"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4) Не ходи по краю проезжей части, держись противоположного края или середины тротуара.</w:t>
      </w:r>
    </w:p>
    <w:p w14:paraId="535AECC6"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5) Прежде чем перейти проезжую часть даже по регулируемому переходу, дождись полной остановки транспортных средств.</w:t>
      </w:r>
    </w:p>
    <w:p w14:paraId="623A534D" w14:textId="77777777" w:rsidR="00747489" w:rsidRPr="004E64E4" w:rsidRDefault="00747489" w:rsidP="00747489">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61A9E6AD" w14:textId="77777777" w:rsidR="0038079A" w:rsidRPr="004E64E4" w:rsidRDefault="0038079A" w:rsidP="004E5C26">
      <w:pPr>
        <w:spacing w:after="0" w:line="240" w:lineRule="auto"/>
        <w:jc w:val="center"/>
        <w:outlineLvl w:val="0"/>
        <w:rPr>
          <w:rFonts w:ascii="Times New Roman" w:eastAsia="Times New Roman" w:hAnsi="Times New Roman" w:cs="Times New Roman"/>
          <w:b/>
          <w:bCs/>
          <w:kern w:val="36"/>
          <w:sz w:val="8"/>
          <w:szCs w:val="8"/>
          <w:lang w:eastAsia="ru-RU"/>
        </w:rPr>
      </w:pPr>
    </w:p>
    <w:p w14:paraId="16EF9F80" w14:textId="7F36500C" w:rsidR="004E5C26" w:rsidRPr="004E64E4" w:rsidRDefault="004E5C26" w:rsidP="004E5C26">
      <w:pPr>
        <w:spacing w:after="0" w:line="240" w:lineRule="auto"/>
        <w:jc w:val="center"/>
        <w:outlineLvl w:val="0"/>
        <w:rPr>
          <w:rFonts w:ascii="Times New Roman" w:eastAsia="Times New Roman" w:hAnsi="Times New Roman" w:cs="Times New Roman"/>
          <w:b/>
          <w:bCs/>
          <w:kern w:val="36"/>
          <w:lang w:eastAsia="ru-RU"/>
        </w:rPr>
      </w:pPr>
      <w:r w:rsidRPr="004E64E4">
        <w:rPr>
          <w:rFonts w:ascii="Times New Roman" w:eastAsia="Times New Roman" w:hAnsi="Times New Roman" w:cs="Times New Roman"/>
          <w:b/>
          <w:bCs/>
          <w:kern w:val="36"/>
          <w:lang w:eastAsia="ru-RU"/>
        </w:rPr>
        <w:t>КУРЕНИЕ В ПОСТЕЛИ – ОПАСНО ДЛЯ ЖИЗНИ!</w:t>
      </w:r>
    </w:p>
    <w:p w14:paraId="01C6BA09"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Уважаемые жители муниципального района Безенчукский!</w:t>
      </w:r>
    </w:p>
    <w:p w14:paraId="3FDB982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6668E271"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60C3E476"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4E64E4">
        <w:rPr>
          <w:rFonts w:ascii="Times New Roman" w:eastAsia="Times New Roman" w:hAnsi="Times New Roman" w:cs="Times New Roman"/>
          <w:lang w:eastAsia="ru-RU"/>
        </w:rPr>
        <w:t>саморазогрев</w:t>
      </w:r>
      <w:proofErr w:type="spellEnd"/>
      <w:r w:rsidRPr="004E64E4">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562073C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3606B598"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A715E50"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Окурки, брошенные с балконов или окон, также </w:t>
      </w:r>
      <w:proofErr w:type="gramStart"/>
      <w:r w:rsidRPr="004E64E4">
        <w:rPr>
          <w:rFonts w:ascii="Times New Roman" w:eastAsia="Times New Roman" w:hAnsi="Times New Roman" w:cs="Times New Roman"/>
          <w:lang w:eastAsia="ru-RU"/>
        </w:rPr>
        <w:t>могут  спровоцировать</w:t>
      </w:r>
      <w:proofErr w:type="gramEnd"/>
      <w:r w:rsidRPr="004E64E4">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2A3BF197" w14:textId="77777777" w:rsidR="004E5C26" w:rsidRPr="004E64E4" w:rsidRDefault="004E5C26" w:rsidP="004E5C26">
      <w:pPr>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Уважаемые жители! </w:t>
      </w:r>
      <w:proofErr w:type="gramStart"/>
      <w:r w:rsidRPr="004E64E4">
        <w:rPr>
          <w:rFonts w:ascii="Times New Roman" w:eastAsia="Times New Roman" w:hAnsi="Times New Roman" w:cs="Times New Roman"/>
          <w:lang w:eastAsia="ru-RU"/>
        </w:rPr>
        <w:t>Соблюдайте  меры</w:t>
      </w:r>
      <w:proofErr w:type="gramEnd"/>
      <w:r w:rsidRPr="004E64E4">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4E64E4">
        <w:rPr>
          <w:rFonts w:ascii="Times New Roman" w:eastAsia="Times New Roman" w:hAnsi="Times New Roman" w:cs="Times New Roman"/>
          <w:lang w:eastAsia="ru-RU"/>
        </w:rPr>
        <w:t>" .</w:t>
      </w:r>
      <w:proofErr w:type="gramEnd"/>
      <w:r w:rsidRPr="004E64E4">
        <w:rPr>
          <w:rFonts w:ascii="Times New Roman" w:eastAsia="Times New Roman" w:hAnsi="Times New Roman" w:cs="Times New Roman"/>
          <w:lang w:eastAsia="ru-RU"/>
        </w:rPr>
        <w:t>  </w:t>
      </w:r>
    </w:p>
    <w:p w14:paraId="58AFEF1E" w14:textId="77777777" w:rsidR="004E5C26" w:rsidRPr="004E64E4" w:rsidRDefault="004E5C26" w:rsidP="004E5C26">
      <w:pPr>
        <w:spacing w:after="0" w:line="240" w:lineRule="auto"/>
        <w:jc w:val="both"/>
        <w:rPr>
          <w:rFonts w:ascii="Times New Roman" w:hAnsi="Times New Roman" w:cs="Times New Roman"/>
        </w:rPr>
      </w:pPr>
      <w:r w:rsidRPr="004E64E4">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4E64E4">
        <w:rPr>
          <w:rFonts w:ascii="Times New Roman" w:hAnsi="Times New Roman" w:cs="Times New Roman"/>
        </w:rPr>
        <w:t>м.р</w:t>
      </w:r>
      <w:proofErr w:type="spellEnd"/>
      <w:r w:rsidRPr="004E64E4">
        <w:rPr>
          <w:rFonts w:ascii="Times New Roman" w:hAnsi="Times New Roman" w:cs="Times New Roman"/>
        </w:rPr>
        <w:t>. Безенчукский).</w:t>
      </w:r>
    </w:p>
    <w:p w14:paraId="53A24FCD" w14:textId="77777777" w:rsidR="004E5C26" w:rsidRPr="004E64E4"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4E64E4"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4E64E4">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4E64E4">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E64E4">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4E64E4">
        <w:rPr>
          <w:rFonts w:ascii="Times New Roman" w:eastAsia="Times New Roman" w:hAnsi="Times New Roman" w:cs="Times New Roman"/>
          <w:b/>
          <w:bCs/>
          <w:spacing w:val="-7"/>
          <w:lang w:eastAsia="ru-RU"/>
        </w:rPr>
        <w:t xml:space="preserve">пожарам и, соответственно, к </w:t>
      </w:r>
      <w:r w:rsidRPr="004E64E4">
        <w:rPr>
          <w:rFonts w:ascii="Times New Roman" w:eastAsia="Times New Roman" w:hAnsi="Times New Roman" w:cs="Times New Roman"/>
          <w:b/>
          <w:bCs/>
          <w:spacing w:val="-7"/>
          <w:lang w:eastAsia="ru-RU"/>
        </w:rPr>
        <w:lastRenderedPageBreak/>
        <w:t xml:space="preserve">повреждению или уничтожению жилых </w:t>
      </w:r>
      <w:r w:rsidRPr="004E64E4">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4E64E4">
        <w:rPr>
          <w:rFonts w:ascii="Times New Roman" w:eastAsia="Times New Roman" w:hAnsi="Times New Roman" w:cs="Times New Roman"/>
          <w:b/>
          <w:bCs/>
          <w:spacing w:val="-15"/>
          <w:lang w:eastAsia="ru-RU"/>
        </w:rPr>
        <w:t xml:space="preserve">области </w:t>
      </w:r>
      <w:r w:rsidRPr="004E64E4">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4E64E4">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4E64E4">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4E64E4">
        <w:rPr>
          <w:rFonts w:ascii="Times New Roman" w:eastAsia="Times New Roman" w:hAnsi="Times New Roman" w:cs="Times New Roman"/>
          <w:spacing w:val="-3"/>
          <w:lang w:eastAsia="ru-RU"/>
        </w:rPr>
        <w:t>электроприборов;</w:t>
      </w:r>
    </w:p>
    <w:p w14:paraId="574C01C8"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1"/>
          <w:lang w:eastAsia="ru-RU"/>
        </w:rPr>
        <w:t xml:space="preserve">Чтобы в вашем доме или квартире не было пожара, </w:t>
      </w:r>
      <w:r w:rsidRPr="004E64E4">
        <w:rPr>
          <w:rFonts w:ascii="Times New Roman" w:eastAsia="Times New Roman" w:hAnsi="Times New Roman" w:cs="Times New Roman"/>
          <w:b/>
          <w:spacing w:val="-1"/>
          <w:lang w:eastAsia="ru-RU"/>
        </w:rPr>
        <w:t>НЕ ДОПУСКАЙТЕ</w:t>
      </w:r>
      <w:r w:rsidRPr="004E64E4">
        <w:rPr>
          <w:rFonts w:ascii="Times New Roman" w:eastAsia="Times New Roman" w:hAnsi="Times New Roman" w:cs="Times New Roman"/>
          <w:spacing w:val="-1"/>
          <w:lang w:eastAsia="ru-RU"/>
        </w:rPr>
        <w:t>:</w:t>
      </w:r>
    </w:p>
    <w:p w14:paraId="33965E09"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4E64E4">
        <w:rPr>
          <w:rFonts w:ascii="Times New Roman" w:eastAsia="Times New Roman" w:hAnsi="Times New Roman" w:cs="Times New Roman"/>
          <w:spacing w:val="-3"/>
          <w:lang w:eastAsia="ru-RU"/>
        </w:rPr>
        <w:t>строений в ветреную погоду;</w:t>
      </w:r>
    </w:p>
    <w:p w14:paraId="2AA24734"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4E64E4">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7"/>
          <w:lang w:eastAsia="ru-RU"/>
        </w:rPr>
        <w:t xml:space="preserve">- применения электропредохранителей </w:t>
      </w:r>
      <w:proofErr w:type="spellStart"/>
      <w:r w:rsidRPr="004E64E4">
        <w:rPr>
          <w:rFonts w:ascii="Times New Roman" w:eastAsia="Times New Roman" w:hAnsi="Times New Roman" w:cs="Times New Roman"/>
          <w:spacing w:val="-7"/>
          <w:lang w:eastAsia="ru-RU"/>
        </w:rPr>
        <w:t>незаводского</w:t>
      </w:r>
      <w:proofErr w:type="spellEnd"/>
      <w:r w:rsidRPr="004E64E4">
        <w:rPr>
          <w:rFonts w:ascii="Times New Roman" w:eastAsia="Times New Roman" w:hAnsi="Times New Roman" w:cs="Times New Roman"/>
          <w:spacing w:val="-7"/>
          <w:lang w:eastAsia="ru-RU"/>
        </w:rPr>
        <w:t xml:space="preserve"> изготовления </w:t>
      </w:r>
      <w:r w:rsidRPr="004E64E4">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4E64E4">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хранения в подвалах и чердаках горючих жидкостей и </w:t>
      </w:r>
      <w:r w:rsidRPr="004E64E4">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4E64E4">
        <w:rPr>
          <w:rFonts w:ascii="Times New Roman" w:eastAsia="Times New Roman" w:hAnsi="Times New Roman" w:cs="Times New Roman"/>
          <w:spacing w:val="-1"/>
          <w:lang w:eastAsia="ru-RU"/>
        </w:rPr>
        <w:t>спичками и пользоваться электрическими и газовыми приборами;</w:t>
      </w:r>
    </w:p>
    <w:p w14:paraId="24A88D4A" w14:textId="77777777" w:rsidR="004E5C26" w:rsidRPr="004E64E4"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4E64E4">
        <w:rPr>
          <w:rFonts w:ascii="Times New Roman" w:eastAsia="Times New Roman" w:hAnsi="Times New Roman" w:cs="Times New Roman"/>
          <w:spacing w:val="-6"/>
          <w:lang w:eastAsia="ru-RU"/>
        </w:rPr>
        <w:t>присмотра.</w:t>
      </w:r>
    </w:p>
    <w:p w14:paraId="71411710" w14:textId="77777777" w:rsidR="004E5C26" w:rsidRPr="004E64E4"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4E64E4">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4E64E4">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4E64E4" w:rsidRDefault="004E5C26" w:rsidP="004E5C26">
      <w:pPr>
        <w:spacing w:after="0" w:line="240" w:lineRule="auto"/>
        <w:jc w:val="center"/>
        <w:rPr>
          <w:rFonts w:ascii="Times New Roman" w:eastAsia="Calibri" w:hAnsi="Times New Roman" w:cs="Times New Roman"/>
        </w:rPr>
      </w:pPr>
      <w:r w:rsidRPr="004E64E4">
        <w:rPr>
          <w:rFonts w:ascii="Times New Roman" w:eastAsia="Calibri" w:hAnsi="Times New Roman" w:cs="Times New Roman"/>
          <w:b/>
          <w:bCs/>
        </w:rPr>
        <w:t>КАК ПРАВИЛЬНО ВЫЗВАТЬ ПОМОЩЬ!</w:t>
      </w:r>
    </w:p>
    <w:p w14:paraId="73093A64"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4E64E4">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4E64E4">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6. Следуйте советам диспетчера экстренной службы.</w:t>
      </w:r>
    </w:p>
    <w:p w14:paraId="07665888"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7. Не кладите трубку, пока оператор системы-112 не скажет, что разговор можно закончить.</w:t>
      </w:r>
      <w:r w:rsidRPr="004E64E4">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4E64E4">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77777777" w:rsidR="004E5C26" w:rsidRPr="004E64E4" w:rsidRDefault="004E5C26" w:rsidP="004E5C26">
      <w:pPr>
        <w:spacing w:after="0" w:line="240" w:lineRule="auto"/>
        <w:jc w:val="both"/>
        <w:rPr>
          <w:rFonts w:ascii="Times New Roman" w:eastAsia="Calibri" w:hAnsi="Times New Roman" w:cs="Times New Roman"/>
        </w:rPr>
      </w:pPr>
      <w:r w:rsidRPr="004E64E4">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4E64E4">
        <w:rPr>
          <w:rFonts w:ascii="Times New Roman" w:eastAsia="Calibri" w:hAnsi="Times New Roman" w:cs="Times New Roman"/>
        </w:rPr>
        <w:t>м.р</w:t>
      </w:r>
      <w:proofErr w:type="spellEnd"/>
      <w:r w:rsidRPr="004E64E4">
        <w:rPr>
          <w:rFonts w:ascii="Times New Roman" w:eastAsia="Calibri" w:hAnsi="Times New Roman" w:cs="Times New Roman"/>
        </w:rPr>
        <w:t>. Безенчукский).</w:t>
      </w:r>
    </w:p>
    <w:p w14:paraId="42DF78CF" w14:textId="77777777" w:rsidR="004E5C26" w:rsidRPr="004E64E4" w:rsidRDefault="004E5C26" w:rsidP="004E5C26">
      <w:pPr>
        <w:spacing w:after="0" w:line="240" w:lineRule="auto"/>
        <w:jc w:val="both"/>
        <w:rPr>
          <w:rFonts w:ascii="Times New Roman" w:eastAsia="Calibri" w:hAnsi="Times New Roman" w:cs="Times New Roman"/>
          <w:sz w:val="8"/>
          <w:szCs w:val="8"/>
        </w:rPr>
      </w:pPr>
    </w:p>
    <w:p w14:paraId="637435F5" w14:textId="77777777" w:rsidR="004E5C26" w:rsidRPr="004E64E4" w:rsidRDefault="004E5C26" w:rsidP="004E5C26">
      <w:pPr>
        <w:shd w:val="clear" w:color="auto" w:fill="FFFFFF"/>
        <w:spacing w:after="0" w:line="240" w:lineRule="auto"/>
        <w:jc w:val="center"/>
        <w:rPr>
          <w:rFonts w:ascii="Times New Roman" w:eastAsia="Times New Roman" w:hAnsi="Times New Roman" w:cs="Times New Roman"/>
          <w:lang w:eastAsia="ru-RU"/>
        </w:rPr>
      </w:pPr>
      <w:r w:rsidRPr="004E64E4">
        <w:rPr>
          <w:rFonts w:ascii="Times New Roman" w:eastAsia="Times New Roman" w:hAnsi="Times New Roman" w:cs="Times New Roman"/>
          <w:b/>
          <w:bCs/>
          <w:lang w:eastAsia="ru-RU"/>
        </w:rPr>
        <w:t xml:space="preserve">РЕКОМЕНДАЦИИ ДЛЯ </w:t>
      </w:r>
      <w:proofErr w:type="gramStart"/>
      <w:r w:rsidRPr="004E64E4">
        <w:rPr>
          <w:rFonts w:ascii="Times New Roman" w:eastAsia="Times New Roman" w:hAnsi="Times New Roman" w:cs="Times New Roman"/>
          <w:b/>
          <w:bCs/>
          <w:lang w:eastAsia="ru-RU"/>
        </w:rPr>
        <w:t>РОДИТЕЛЕЙ  «</w:t>
      </w:r>
      <w:proofErr w:type="gramEnd"/>
      <w:r w:rsidRPr="004E64E4">
        <w:rPr>
          <w:rFonts w:ascii="Times New Roman" w:eastAsia="Times New Roman" w:hAnsi="Times New Roman" w:cs="Times New Roman"/>
          <w:b/>
          <w:bCs/>
          <w:lang w:eastAsia="ru-RU"/>
        </w:rPr>
        <w:t>Предупреждение пожаров в быту по причине детской шалости»:</w:t>
      </w:r>
    </w:p>
    <w:p w14:paraId="7C46F581"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xml:space="preserve">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w:t>
      </w:r>
      <w:r w:rsidRPr="004E64E4">
        <w:rPr>
          <w:rFonts w:ascii="Times New Roman" w:eastAsia="Times New Roman" w:hAnsi="Times New Roman" w:cs="Times New Roman"/>
          <w:lang w:eastAsia="ru-RU"/>
        </w:rPr>
        <w:lastRenderedPageBreak/>
        <w:t>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49455F95"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0570AB9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b/>
          <w:bCs/>
          <w:lang w:eastAsia="ru-RU"/>
        </w:rPr>
        <w:t>Уважаемые родители,</w:t>
      </w:r>
      <w:r w:rsidRPr="004E64E4">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4E64E4">
        <w:rPr>
          <w:rFonts w:ascii="Times New Roman" w:eastAsia="Times New Roman" w:hAnsi="Times New Roman" w:cs="Times New Roman"/>
          <w:lang w:eastAsia="ru-RU"/>
        </w:rPr>
        <w:t>задача  –</w:t>
      </w:r>
      <w:proofErr w:type="gramEnd"/>
      <w:r w:rsidRPr="004E64E4">
        <w:rPr>
          <w:rFonts w:ascii="Times New Roman" w:eastAsia="Times New Roman" w:hAnsi="Times New Roman" w:cs="Times New Roman"/>
          <w:lang w:eastAsia="ru-RU"/>
        </w:rPr>
        <w:t> предупредить возможную трагедию.</w:t>
      </w:r>
    </w:p>
    <w:p w14:paraId="4E72F514" w14:textId="77777777" w:rsidR="004E5C26" w:rsidRPr="004E64E4" w:rsidRDefault="004E5C26" w:rsidP="004E5C26">
      <w:pPr>
        <w:shd w:val="clear" w:color="auto" w:fill="FFFFFF"/>
        <w:spacing w:after="0" w:line="240" w:lineRule="auto"/>
        <w:ind w:firstLine="708"/>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2B30CF77"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Ведь, прежде всего взрослые в ответе за действия и поступки детей.</w:t>
      </w:r>
    </w:p>
    <w:p w14:paraId="0A93E1D9"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664BFE99"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Храните спички в местах недоступных для детей.</w:t>
      </w:r>
    </w:p>
    <w:p w14:paraId="0C731957"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369FC558"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2A62974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2352AEF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lang w:eastAsia="ru-RU"/>
        </w:rPr>
        <w:t> </w:t>
      </w:r>
      <w:r w:rsidRPr="004E64E4">
        <w:rPr>
          <w:rFonts w:ascii="Times New Roman" w:eastAsia="Times New Roman" w:hAnsi="Times New Roman" w:cs="Times New Roman"/>
          <w:b/>
          <w:bCs/>
          <w:lang w:eastAsia="ru-RU"/>
        </w:rPr>
        <w:t>Помните — маленькая неосторожность может привести к большой беде.</w:t>
      </w:r>
    </w:p>
    <w:p w14:paraId="360E7B8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64A6401C"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58F6705A"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b/>
          <w:bCs/>
          <w:lang w:eastAsia="ru-RU"/>
        </w:rPr>
      </w:pPr>
      <w:r w:rsidRPr="004E64E4">
        <w:rPr>
          <w:rFonts w:ascii="Times New Roman" w:eastAsia="Times New Roman" w:hAnsi="Times New Roman" w:cs="Times New Roman"/>
          <w:lang w:eastAsia="ru-RU"/>
        </w:rPr>
        <w:t>                                            </w:t>
      </w:r>
      <w:r w:rsidRPr="004E64E4">
        <w:rPr>
          <w:rFonts w:ascii="Times New Roman" w:eastAsia="Times New Roman" w:hAnsi="Times New Roman" w:cs="Times New Roman"/>
          <w:b/>
          <w:bCs/>
          <w:lang w:eastAsia="ru-RU"/>
        </w:rPr>
        <w:t>Донесите до своего ребёнка следующие правила:</w:t>
      </w:r>
    </w:p>
    <w:p w14:paraId="0141020B"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Пожарная безопасность в квартире:</w:t>
      </w:r>
    </w:p>
    <w:p w14:paraId="35F80F34"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балуйся дома со спичками и зажигалками. Это одна из причин</w:t>
      </w:r>
    </w:p>
    <w:p w14:paraId="086C0201"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3295A393"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суши белье над плитой. Оно может загореться.</w:t>
      </w:r>
    </w:p>
    <w:p w14:paraId="31B1159F"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719738B8" w14:textId="77777777" w:rsidR="004E5C26" w:rsidRPr="004E64E4" w:rsidRDefault="004E5C26" w:rsidP="004E5C26">
      <w:pPr>
        <w:shd w:val="clear" w:color="auto" w:fill="FFFFFF"/>
        <w:spacing w:after="0" w:line="240" w:lineRule="auto"/>
        <w:jc w:val="both"/>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5167E161" w14:textId="77777777" w:rsidR="004E5C26" w:rsidRPr="004E64E4" w:rsidRDefault="004E5C26" w:rsidP="004E5C26">
      <w:pPr>
        <w:spacing w:after="0" w:line="240" w:lineRule="auto"/>
        <w:jc w:val="center"/>
        <w:rPr>
          <w:rFonts w:ascii="Times New Roman" w:eastAsia="Times New Roman" w:hAnsi="Times New Roman" w:cs="Times New Roman"/>
          <w:b/>
          <w:bCs/>
          <w:sz w:val="8"/>
          <w:szCs w:val="8"/>
        </w:rPr>
      </w:pPr>
    </w:p>
    <w:p w14:paraId="47422E97" w14:textId="51023EC8" w:rsidR="00D26276" w:rsidRPr="004E64E4" w:rsidRDefault="00D26276" w:rsidP="004E5C26">
      <w:pPr>
        <w:spacing w:after="0" w:line="240" w:lineRule="auto"/>
        <w:rPr>
          <w:rFonts w:ascii="Times New Roman" w:eastAsia="Calibri" w:hAnsi="Times New Roman" w:cs="Times New Roman"/>
          <w:sz w:val="8"/>
          <w:szCs w:val="8"/>
          <w:shd w:val="clear" w:color="auto" w:fill="FFFFFF"/>
        </w:rPr>
      </w:pPr>
    </w:p>
    <w:p w14:paraId="72DD429D" w14:textId="2C6482F8" w:rsidR="000C698A" w:rsidRPr="004E64E4" w:rsidRDefault="000C698A" w:rsidP="000C698A">
      <w:pPr>
        <w:spacing w:after="0" w:line="240" w:lineRule="auto"/>
        <w:jc w:val="center"/>
        <w:rPr>
          <w:rFonts w:ascii="Times New Roman" w:eastAsia="Calibri" w:hAnsi="Times New Roman" w:cs="Times New Roman"/>
          <w:b/>
          <w:bCs/>
          <w:sz w:val="21"/>
          <w:szCs w:val="21"/>
          <w:shd w:val="clear" w:color="auto" w:fill="FFFFFF"/>
        </w:rPr>
      </w:pPr>
      <w:r w:rsidRPr="004E64E4">
        <w:rPr>
          <w:rFonts w:ascii="Times New Roman" w:eastAsia="Calibri" w:hAnsi="Times New Roman" w:cs="Times New Roman"/>
          <w:b/>
          <w:bCs/>
          <w:sz w:val="21"/>
          <w:szCs w:val="21"/>
          <w:shd w:val="clear" w:color="auto" w:fill="FFFFFF"/>
        </w:rPr>
        <w:t>НАПОМИНАЕМ ЖИТЕЛЯМ ПОСЕЛЕНИЯ ПРАВИЛА ПРОФИЛАКТИКИ ГРИППА!</w:t>
      </w:r>
    </w:p>
    <w:p w14:paraId="2D5186B5"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Грипп </w:t>
      </w:r>
      <w:proofErr w:type="gramStart"/>
      <w:r w:rsidRPr="004E64E4">
        <w:rPr>
          <w:rFonts w:ascii="Times New Roman" w:eastAsia="Calibri" w:hAnsi="Times New Roman" w:cs="Times New Roman"/>
          <w:sz w:val="21"/>
          <w:szCs w:val="21"/>
        </w:rPr>
        <w:t>- это</w:t>
      </w:r>
      <w:proofErr w:type="gramEnd"/>
      <w:r w:rsidRPr="004E64E4">
        <w:rPr>
          <w:rFonts w:ascii="Times New Roman" w:eastAsia="Calibri" w:hAnsi="Times New Roman" w:cs="Times New Roman"/>
          <w:sz w:val="21"/>
          <w:szCs w:val="21"/>
        </w:rPr>
        <w:t xml:space="preserve"> вирусная инфекция, которая поражает мужчин, женщин и детей всех возрастов и национальностей. Эпидемии гриппа случаются каждый год обычно в холодное время года. По количеству случаев в мире грипп и ОРВИ занимают первое место, удельный вес в структуре инфекционных заболеваний достигает 95%.</w:t>
      </w:r>
    </w:p>
    <w:p w14:paraId="2BA9A965"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Грипп и ОРВИ, постепенно подрывая здоровье, сокращают на несколько лет среднюю продолжительность жизни человека. При тяжелом течении гриппа часто возникают необратимые поражения сердечно-сосудистой системы, дыхательных органов, центральной нервной системы, провоцирующие заболевания сердца и сосудов, пневмонии, трахеобронхиты, менингоэнцефалиты. Распространенными осложнениями после гриппа являются риниты, синуситы, бронхиты, отиты, обострение хронических заболеваний, бактериальная суперинфекция. В ослабленный гриппом организм часто внедряется бактериальная инфекция (пневмококковая, гемофильная, стафилококковая). Наибольшие жертвы грипп собирает среди пожилых групп населения, страдающих хроническими болезнями. Смерть при гриппе может наступить от интоксикации, кровоизлияний в головной мозг, легочных осложнений (пневмония), сердечной или сердечно-легочной недостаточности.</w:t>
      </w:r>
    </w:p>
    <w:p w14:paraId="26D440CA"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Что такое ОРВИ? В чём отличие от гриппа?</w:t>
      </w:r>
    </w:p>
    <w:p w14:paraId="37C64898"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Термин "острое респираторное заболевание" (ОРЗ) или "острая респираторная вирусная инфекция" (ОРВИ) охватывает большое количество заболеваний, во многом похожих друг на друга. Основное их сходство состоит в том, что все они вызываются вирусами, проникающими в организм вместе с вдыхаемым воздухом через рот и носоглотку, а также в том, что все они характеризуются одним и тем же набором симптомов. У больного несколько дней отмечается повышенная температура тела, воспаление в горле, кашель и головная боль. Самым распространенным симптомом респираторных заболеваний является насморк; он вызывается целым рядом родственных вирусов, известных как </w:t>
      </w:r>
      <w:proofErr w:type="spellStart"/>
      <w:r w:rsidRPr="004E64E4">
        <w:rPr>
          <w:rFonts w:ascii="Times New Roman" w:eastAsia="Calibri" w:hAnsi="Times New Roman" w:cs="Times New Roman"/>
          <w:sz w:val="21"/>
          <w:szCs w:val="21"/>
        </w:rPr>
        <w:t>риновирусы</w:t>
      </w:r>
      <w:proofErr w:type="spellEnd"/>
      <w:r w:rsidRPr="004E64E4">
        <w:rPr>
          <w:rFonts w:ascii="Times New Roman" w:eastAsia="Calibri" w:hAnsi="Times New Roman" w:cs="Times New Roman"/>
          <w:sz w:val="21"/>
          <w:szCs w:val="21"/>
        </w:rPr>
        <w:t>. При выздоровлении, все эти симптомы исчезают и не оставляют после себя никаких следов.</w:t>
      </w:r>
    </w:p>
    <w:p w14:paraId="26587AA6" w14:textId="77777777" w:rsidR="000C698A" w:rsidRPr="004E64E4" w:rsidRDefault="000C698A" w:rsidP="00053A02">
      <w:pPr>
        <w:spacing w:after="0" w:line="240" w:lineRule="auto"/>
        <w:ind w:firstLine="426"/>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Вирус гриппа очень легко передается. Самый распространенный путь передачи инфекции - воздушно-капельный. Также возможен и бытовой путь передачи, например через предметы обихода. При кашле, чихании, разговоре из носоглотки больного или вирусоносителя выбрасываются частицы слюны, слизи, мокроты с болезнетворной микрофлорой, в том числе с вирусами гриппа. Вокруг больного образуется зараженная зона с максимальной концентрацией аэрозольных частиц. Дальность их рассеивания обычно не превышает 2 - 3 м.</w:t>
      </w:r>
    </w:p>
    <w:p w14:paraId="0379E9CD" w14:textId="77777777" w:rsidR="000C698A" w:rsidRPr="004E64E4" w:rsidRDefault="000C698A" w:rsidP="009C685F">
      <w:pPr>
        <w:spacing w:after="0" w:line="240" w:lineRule="auto"/>
        <w:jc w:val="center"/>
        <w:rPr>
          <w:rFonts w:ascii="Times New Roman" w:eastAsia="Calibri" w:hAnsi="Times New Roman" w:cs="Times New Roman"/>
          <w:sz w:val="21"/>
          <w:szCs w:val="21"/>
        </w:rPr>
      </w:pPr>
      <w:r w:rsidRPr="004E64E4">
        <w:rPr>
          <w:rFonts w:ascii="Times New Roman" w:eastAsia="Calibri" w:hAnsi="Times New Roman" w:cs="Times New Roman"/>
          <w:sz w:val="21"/>
          <w:szCs w:val="21"/>
        </w:rPr>
        <w:t>Симптомы гриппа.</w:t>
      </w:r>
    </w:p>
    <w:p w14:paraId="7DB2F62A"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Обычно грипп начинается остро. Инкубационный (скрытый) период, как правило, длится 2 - 5 дней. Затем начинается период острых клинических проявлений. Тяжесть болезни зависит от общего состояния здоровья, возраста, от того, контактировал ли больной с данным типом вируса ранее. В зависимости от этого у больного может развиться одна из четырех форм гриппа: легкая, среднетяжелая, тяжелая, </w:t>
      </w:r>
      <w:proofErr w:type="spellStart"/>
      <w:r w:rsidRPr="004E64E4">
        <w:rPr>
          <w:rFonts w:ascii="Times New Roman" w:eastAsia="Calibri" w:hAnsi="Times New Roman" w:cs="Times New Roman"/>
          <w:sz w:val="21"/>
          <w:szCs w:val="21"/>
        </w:rPr>
        <w:t>гипертоксическая</w:t>
      </w:r>
      <w:proofErr w:type="spellEnd"/>
      <w:r w:rsidRPr="004E64E4">
        <w:rPr>
          <w:rFonts w:ascii="Times New Roman" w:eastAsia="Calibri" w:hAnsi="Times New Roman" w:cs="Times New Roman"/>
          <w:sz w:val="21"/>
          <w:szCs w:val="21"/>
        </w:rPr>
        <w:t>.</w:t>
      </w:r>
    </w:p>
    <w:p w14:paraId="559A956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Профилактика гриппа и ОРВИ подразделяется на неспецифическую и специфическую.</w:t>
      </w:r>
    </w:p>
    <w:p w14:paraId="26618846"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Способы неспецифической профилактики:</w:t>
      </w:r>
    </w:p>
    <w:p w14:paraId="06B5BDB3"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lastRenderedPageBreak/>
        <w:t>1. Личная гигиена.</w:t>
      </w:r>
    </w:p>
    <w:p w14:paraId="053B2E75"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Иначе говоря, множество заболеваний связано с немытыми руками. Источник, как и прежде, больной человек. Избегать в этот период необходимо рукопожатий. После соприкосновений с ручками дверей, туалета, поручнями в общественных местах, обработать руки антисептиком или тщательно их вымыть. Не трогайте грязными, немытыми руками нос, глаза, рот.</w:t>
      </w:r>
    </w:p>
    <w:p w14:paraId="4A71FB5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2. Промываем нос.</w:t>
      </w:r>
    </w:p>
    <w:p w14:paraId="11C44BB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 xml:space="preserve">Даже если вы не умеете этого делать, пришла пора учиться. Сейчас многие доктора советуют увлажнять или промывать в период эпидемий нос. Это можно сделать при помощи солевого раствора (на литр воды 1 </w:t>
      </w:r>
      <w:proofErr w:type="spellStart"/>
      <w:proofErr w:type="gramStart"/>
      <w:r w:rsidRPr="004E64E4">
        <w:rPr>
          <w:rFonts w:ascii="Times New Roman" w:eastAsia="Calibri" w:hAnsi="Times New Roman" w:cs="Times New Roman"/>
          <w:sz w:val="21"/>
          <w:szCs w:val="21"/>
        </w:rPr>
        <w:t>ч.ложка</w:t>
      </w:r>
      <w:proofErr w:type="spellEnd"/>
      <w:proofErr w:type="gramEnd"/>
      <w:r w:rsidRPr="004E64E4">
        <w:rPr>
          <w:rFonts w:ascii="Times New Roman" w:eastAsia="Calibri" w:hAnsi="Times New Roman" w:cs="Times New Roman"/>
          <w:sz w:val="21"/>
          <w:szCs w:val="21"/>
        </w:rPr>
        <w:t xml:space="preserve"> соли) или специальными соляными спреями, коих в аптеках множество.</w:t>
      </w:r>
    </w:p>
    <w:p w14:paraId="32988E4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3.Одеваем маски.</w:t>
      </w:r>
    </w:p>
    <w:p w14:paraId="219736DA"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Причем одевать как раз стоит ее на больного человека, чтобы исключить попадание в пространство крупных частиц слюны при кашле и чихании, мелкие же частицы она не задерживает.</w:t>
      </w:r>
    </w:p>
    <w:p w14:paraId="412002BE"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4.Тщательная уборка помещений. Вирус любит теплые и пыльные помещения, поэтому стоит уделить время влажной уборке и проветриванию.</w:t>
      </w:r>
    </w:p>
    <w:p w14:paraId="0415F9AF"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5.Избегайте массовых скоплений людей. В этот период лучше воздержаться от походов в театры, цирки, кафе и прочие места, где могут оказаться инфицированные люди и где шанс подцепить вирус высок.</w:t>
      </w:r>
    </w:p>
    <w:p w14:paraId="5A186D10"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6. Другие методы, к которым можно отнести сбалансированное питание и здоровый образ жизни, занятие физкультурой, прогулки и многое другое.</w:t>
      </w:r>
    </w:p>
    <w:p w14:paraId="761CEB61"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Всемирная организация здравоохранения считает вакцинацию единственной социально и экономически оправданной мерой борьбы с гриппом. Вакцинация на 90 % снижает заболеваемость, на 60 % снижает госпитализацию.</w:t>
      </w:r>
    </w:p>
    <w:p w14:paraId="4E7EF002"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Основным методом специфической профилактики против гриппа является активная иммунизация - вакцинация, когда в организм вводят частицу инфекционного агента. Вирусы (его части), содержащиеся в вакцине, стимулируют организм к выработке антител (они начинают вырабатываться в среднем через две недели), которые предотвращают размножение вирусов и инфицирование организма.</w:t>
      </w:r>
    </w:p>
    <w:p w14:paraId="76CA5BA8" w14:textId="77777777" w:rsidR="000C698A" w:rsidRPr="004E64E4" w:rsidRDefault="000C698A" w:rsidP="000C698A">
      <w:pPr>
        <w:spacing w:after="0" w:line="240" w:lineRule="auto"/>
        <w:jc w:val="both"/>
        <w:rPr>
          <w:rFonts w:ascii="Times New Roman" w:eastAsia="Calibri" w:hAnsi="Times New Roman" w:cs="Times New Roman"/>
          <w:sz w:val="21"/>
          <w:szCs w:val="21"/>
        </w:rPr>
      </w:pPr>
      <w:r w:rsidRPr="004E64E4">
        <w:rPr>
          <w:rFonts w:ascii="Times New Roman" w:eastAsia="Calibri" w:hAnsi="Times New Roman" w:cs="Times New Roman"/>
          <w:sz w:val="21"/>
          <w:szCs w:val="21"/>
        </w:rPr>
        <w:t>Вакцинацию лучше проводить осенью, поскольку эпидемии гриппа, как правило, бывают между ноябрем и мартом.</w:t>
      </w:r>
    </w:p>
    <w:p w14:paraId="4C2B418E" w14:textId="7B6819EA" w:rsidR="000C698A" w:rsidRPr="004E64E4" w:rsidRDefault="000C698A" w:rsidP="000C698A">
      <w:pPr>
        <w:spacing w:after="0" w:line="240" w:lineRule="auto"/>
        <w:jc w:val="both"/>
        <w:rPr>
          <w:rFonts w:ascii="Times New Roman" w:eastAsia="Calibri" w:hAnsi="Times New Roman" w:cs="Times New Roman"/>
          <w:sz w:val="21"/>
          <w:szCs w:val="21"/>
          <w:shd w:val="clear" w:color="auto" w:fill="FFFFFF"/>
        </w:rPr>
      </w:pPr>
      <w:r w:rsidRPr="004E64E4">
        <w:rPr>
          <w:rFonts w:ascii="Times New Roman" w:eastAsia="Calibri" w:hAnsi="Times New Roman" w:cs="Times New Roman"/>
          <w:sz w:val="21"/>
          <w:szCs w:val="21"/>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4E64E4">
        <w:rPr>
          <w:rFonts w:ascii="Times New Roman" w:eastAsia="Calibri" w:hAnsi="Times New Roman" w:cs="Times New Roman"/>
          <w:sz w:val="21"/>
          <w:szCs w:val="21"/>
          <w:shd w:val="clear" w:color="auto" w:fill="FFFFFF"/>
        </w:rPr>
        <w:t>м.р</w:t>
      </w:r>
      <w:proofErr w:type="spellEnd"/>
      <w:r w:rsidRPr="004E64E4">
        <w:rPr>
          <w:rFonts w:ascii="Times New Roman" w:eastAsia="Calibri" w:hAnsi="Times New Roman" w:cs="Times New Roman"/>
          <w:sz w:val="21"/>
          <w:szCs w:val="21"/>
          <w:shd w:val="clear" w:color="auto" w:fill="FFFFFF"/>
        </w:rPr>
        <w:t>. Безенчукский).</w:t>
      </w:r>
    </w:p>
    <w:p w14:paraId="3CC0899E" w14:textId="77777777" w:rsidR="00AC0D18" w:rsidRPr="004E64E4" w:rsidRDefault="00AC0D18" w:rsidP="00AC0D18">
      <w:pPr>
        <w:spacing w:after="0" w:line="240" w:lineRule="auto"/>
        <w:jc w:val="both"/>
        <w:rPr>
          <w:rFonts w:ascii="Times New Roman" w:eastAsia="Times New Roman" w:hAnsi="Times New Roman" w:cs="Times New Roman"/>
          <w:sz w:val="8"/>
          <w:szCs w:val="8"/>
          <w:lang w:eastAsia="ru-RU"/>
        </w:rPr>
      </w:pPr>
    </w:p>
    <w:p w14:paraId="4E29CED6" w14:textId="77777777" w:rsidR="00AC0D18" w:rsidRPr="004E64E4" w:rsidRDefault="00AC0D18" w:rsidP="00AC0D18">
      <w:pPr>
        <w:spacing w:after="0" w:line="240" w:lineRule="auto"/>
        <w:jc w:val="center"/>
        <w:rPr>
          <w:rFonts w:ascii="Times New Roman" w:eastAsia="Times New Roman" w:hAnsi="Times New Roman" w:cs="Times New Roman"/>
          <w:lang w:eastAsia="ru-RU"/>
        </w:rPr>
      </w:pPr>
      <w:r w:rsidRPr="004E64E4">
        <w:rPr>
          <w:rFonts w:ascii="Times New Roman" w:eastAsia="Times New Roman" w:hAnsi="Times New Roman" w:cs="Times New Roman"/>
          <w:lang w:eastAsia="ru-RU"/>
        </w:rPr>
        <w:t>ОПАСНОСТИ ОСЕННЕГО ПЕРИОДА! </w:t>
      </w:r>
      <w:r w:rsidRPr="004E64E4">
        <w:rPr>
          <w:rFonts w:ascii="Times New Roman" w:eastAsia="Times New Roman" w:hAnsi="Times New Roman" w:cs="Times New Roman"/>
          <w:noProof/>
          <w:lang w:eastAsia="ru-RU"/>
        </w:rPr>
        <w:drawing>
          <wp:inline distT="0" distB="0" distL="0" distR="0" wp14:anchorId="3D064668" wp14:editId="34C7DE12">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B49E202" w14:textId="1729FDE1" w:rsidR="00AC0D18" w:rsidRPr="004E64E4" w:rsidRDefault="00AC0D18" w:rsidP="00AC0D18">
      <w:pPr>
        <w:pStyle w:val="af4"/>
        <w:numPr>
          <w:ilvl w:val="0"/>
          <w:numId w:val="30"/>
        </w:numPr>
        <w:ind w:left="0" w:firstLine="0"/>
        <w:jc w:val="both"/>
      </w:pPr>
      <w:r w:rsidRPr="004E64E4">
        <w:t xml:space="preserve">Необходимо помнить, что в условиях скользкой дороги автомобиль не может моментально остановиться перед неожиданно возникшим препятствием. Особенно внимательным и осторожным надо быть в ненастную погоду. Снег и капли дождя, оставаясь на лобовом стекле автомобиля, троллейбуса или трамвая, значительно уменьшают обзорность, </w:t>
      </w:r>
      <w:proofErr w:type="gramStart"/>
      <w:r w:rsidRPr="004E64E4">
        <w:t>не смотря</w:t>
      </w:r>
      <w:proofErr w:type="gramEnd"/>
      <w:r w:rsidRPr="004E64E4">
        <w:t xml:space="preserve"> на то, что стекла очищаются стеклоочистителями. Боковые же стекла кабины или кузова автомобиля не имеют стеклоочистителей, поэтому во время дождя обзорность с рабочего места водителя значительно ухудшается. Да и мы в такую погоду надеваем капюшоны, поднимаем воротники пальто, укутываемся шарфами, что значительно уменьшает обзорность и снижает слышимость. В результате опасность наезда транспорта на пешехода еще более возрастает.</w:t>
      </w:r>
    </w:p>
    <w:p w14:paraId="7FE4B2AE" w14:textId="77777777" w:rsidR="00AC0D18" w:rsidRPr="004E64E4" w:rsidRDefault="00AC0D18" w:rsidP="00AC0D18">
      <w:pPr>
        <w:pStyle w:val="af4"/>
        <w:ind w:left="0"/>
        <w:jc w:val="both"/>
        <w:rPr>
          <w:rFonts w:eastAsia="Calibri"/>
          <w:shd w:val="clear" w:color="auto" w:fill="FFFFFF"/>
        </w:rPr>
      </w:pPr>
      <w:r w:rsidRPr="004E64E4">
        <w:rPr>
          <w:noProof/>
        </w:rPr>
        <w:drawing>
          <wp:inline distT="0" distB="0" distL="0" distR="0" wp14:anchorId="350FA900" wp14:editId="34D32298">
            <wp:extent cx="152400" cy="152400"/>
            <wp:effectExtent l="0" t="0" r="0" b="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В ненастную погоду, в особенности с наступлением темноты, водителю и пешеходу намного труднее ориентироваться при движении. Прежде чем сойти с тротуара на проезжую часть, пешеходу надо особо внимательно осмотреться и убедиться в отсутствии движущегося вблизи транспорта. Переходя улицу в условиях возникновения первого гололеда, будьте вдвойне осторожны. Даже после включения зеленого сигнала светофора не начинайте движения, не убедившись в полной остановке приближающегося транспорта. Водитель может неправильно рассчитать тормозной путь машины на обледенелой дороге и выехать на пешеходный переход. В условиях первого гололеда на некоторых участках дороги возникает большая опасность заноса автомобиля, который, перемещаясь, может нанести удар пешеходу, находящемуся на значительном расстоянии от него.</w:t>
      </w:r>
      <w:r w:rsidRPr="004E64E4">
        <w:br/>
      </w:r>
      <w:r w:rsidRPr="004E64E4">
        <w:rPr>
          <w:noProof/>
        </w:rPr>
        <w:drawing>
          <wp:inline distT="0" distB="0" distL="0" distR="0" wp14:anchorId="22E2E089" wp14:editId="74CCADE6">
            <wp:extent cx="152400" cy="152400"/>
            <wp:effectExtent l="0" t="0" r="0" b="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Выйдя из общественного транспорта, никогда не пытайтесь сразу же перейти проезжую часть — это опасно. Помните, что рядом с остановкой всегда есть обозначенный пешеходный переход. Дождитесь, когда автобус начнет движение, обзор проезжей части увеличится, убедитесь в безопасности перехода, только тогда начинайте движение.</w:t>
      </w:r>
    </w:p>
    <w:p w14:paraId="134D0AF8" w14:textId="70526357" w:rsidR="00AC0D18" w:rsidRPr="004E64E4" w:rsidRDefault="008A04AF" w:rsidP="00AC0D18">
      <w:pPr>
        <w:pStyle w:val="af4"/>
        <w:ind w:left="0"/>
        <w:jc w:val="both"/>
      </w:pPr>
      <w:r>
        <w:pict w14:anchorId="50733F5B">
          <v:shape id="Рисунок 5" o:spid="_x0000_i1027" type="#_x0000_t75" alt="⚠" style="width:12pt;height:12pt;visibility:visible;mso-wrap-style:square">
            <v:imagedata r:id="rId13" o:title="⚠"/>
          </v:shape>
        </w:pict>
      </w:r>
      <w:r w:rsidR="00AC0D18" w:rsidRPr="004E64E4">
        <w:t> </w:t>
      </w:r>
      <w:r w:rsidR="00AC0D18" w:rsidRPr="004E64E4">
        <w:rPr>
          <w:noProof/>
        </w:rPr>
        <w:drawing>
          <wp:inline distT="0" distB="0" distL="0" distR="0" wp14:anchorId="159F5E45" wp14:editId="1DF02AC6">
            <wp:extent cx="152400" cy="152400"/>
            <wp:effectExtent l="0" t="0" r="0" b="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4E64E4">
        <w:t> </w:t>
      </w:r>
      <w:r w:rsidR="00AC0D18" w:rsidRPr="004E64E4">
        <w:rPr>
          <w:noProof/>
        </w:rPr>
        <w:drawing>
          <wp:inline distT="0" distB="0" distL="0" distR="0" wp14:anchorId="21A5C021" wp14:editId="6EC86F6D">
            <wp:extent cx="152400" cy="152400"/>
            <wp:effectExtent l="0" t="0" r="0" b="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AC0D18" w:rsidRPr="004E64E4">
        <w:t> В пасмурную погоду транспортные средства, особенно неярких цветов, серебристого, серого, коричневого, черного, бежевого, становятся менее заметны. Увеличьте внимание при переходе проезжей части! Помните: важно не только осмотреться, но и прислушаться! Во время перехода проезжей части по пешеходному переходу убедитесь, что водители транспортных средств остановились, либо находятся на расстоянии 100-150 метров от места перехода.</w:t>
      </w:r>
    </w:p>
    <w:p w14:paraId="43B556D5" w14:textId="77777777" w:rsidR="00AC0D18" w:rsidRPr="004E64E4" w:rsidRDefault="00AC0D18" w:rsidP="00AC0D18">
      <w:pPr>
        <w:pStyle w:val="af4"/>
        <w:ind w:left="0"/>
        <w:jc w:val="both"/>
      </w:pPr>
      <w:r w:rsidRPr="004E64E4">
        <w:t xml:space="preserve">Чтобы осенняя дорога была безопасной, необходимо обеспечить заметность ребенка на дороге. Одеваться осенью лучше в яркую контрастную одежду, необходимо прикрепить к куртке или к рюкзаку светоотражающие значки – </w:t>
      </w:r>
      <w:proofErr w:type="spellStart"/>
      <w:r w:rsidRPr="004E64E4">
        <w:t>фликеры</w:t>
      </w:r>
      <w:proofErr w:type="spellEnd"/>
      <w:r w:rsidRPr="004E64E4">
        <w:t>, которые продаются в любом отделении Почты России.</w:t>
      </w:r>
      <w:r w:rsidRPr="004E64E4">
        <w:br/>
      </w:r>
      <w:r w:rsidRPr="004E64E4">
        <w:rPr>
          <w:noProof/>
        </w:rPr>
        <w:drawing>
          <wp:inline distT="0" distB="0" distL="0" distR="0" wp14:anchorId="1A67A6B4" wp14:editId="157315D8">
            <wp:extent cx="152400" cy="152400"/>
            <wp:effectExtent l="0" t="0" r="0" b="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xml:space="preserve"> Обращаемся ко всем без исключения родителям: даже если Вам кажется, что Ваш ребенок спокойный и послушный или то, что он уже достаточно большой, уделите, пожалуйста, специальное время и особое внимание для беседы с ребенком о правилах поведения на улице. Повторите самые простые вещи о том, </w:t>
      </w:r>
      <w:r w:rsidRPr="004E64E4">
        <w:lastRenderedPageBreak/>
        <w:t>что на проезжую часть нельзя выбегать ни при каких обстоятельствах, переходить дорогу в строго установленных местах и только на зеленый сигнал светофора. Если у вас есть малыш, при переходе дороги всегда крепко держите его за запястье руки, чтобы он не смог вырваться.</w:t>
      </w:r>
    </w:p>
    <w:p w14:paraId="63B72D1A" w14:textId="523BFEC6" w:rsidR="00832695" w:rsidRPr="004E64E4" w:rsidRDefault="00AC0D18" w:rsidP="00AC0D18">
      <w:pPr>
        <w:pStyle w:val="af4"/>
        <w:ind w:left="0"/>
        <w:jc w:val="both"/>
        <w:rPr>
          <w:rFonts w:eastAsia="Calibri"/>
          <w:shd w:val="clear" w:color="auto" w:fill="FFFFFF"/>
        </w:rPr>
      </w:pPr>
      <w:r w:rsidRPr="004E64E4">
        <w:rPr>
          <w:noProof/>
        </w:rPr>
        <w:drawing>
          <wp:inline distT="0" distB="0" distL="0" distR="0" wp14:anchorId="7B19B9C2" wp14:editId="24F853D2">
            <wp:extent cx="152400" cy="152400"/>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64E4">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4E64E4">
        <w:t>м.р</w:t>
      </w:r>
      <w:proofErr w:type="spellEnd"/>
      <w:r w:rsidRPr="004E64E4">
        <w:t>. Безенчукский).</w:t>
      </w:r>
    </w:p>
    <w:p w14:paraId="382226C1" w14:textId="2C18EC72" w:rsidR="00A14337" w:rsidRPr="004E64E4" w:rsidRDefault="00A14337" w:rsidP="004E5C26">
      <w:pPr>
        <w:spacing w:after="0" w:line="240" w:lineRule="auto"/>
        <w:rPr>
          <w:rFonts w:ascii="Times New Roman" w:eastAsia="Calibri" w:hAnsi="Times New Roman" w:cs="Times New Roman"/>
          <w:sz w:val="8"/>
          <w:szCs w:val="8"/>
          <w:shd w:val="clear" w:color="auto" w:fill="FFFFFF"/>
        </w:rPr>
      </w:pPr>
    </w:p>
    <w:p w14:paraId="53339346" w14:textId="7CA5D7AB"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14FA2E7" w14:textId="67291B0F"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EFFEF8F" w14:textId="2B960F7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6DC7C95" w14:textId="43A441FC"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F8442EE" w14:textId="60086AE4"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DF9A324" w14:textId="2CF46EA7"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845B697" w14:textId="657A81FD"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7D9BD86" w14:textId="674885C2"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44059A3" w14:textId="13BBAD37"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1F0D925" w14:textId="2FC722D4"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58FF650" w14:textId="7EE8FFA0"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4BA38F8A" w14:textId="5CC6890F"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4784DBD1" w14:textId="4EF1B2D2"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9661096" w14:textId="4B970C5B"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7CC1CBEE" w14:textId="31B9779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32E1873" w14:textId="0A6CD4E3"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C2FCB87" w14:textId="209FC353"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C15135B" w14:textId="3F94597C"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3939B234" w14:textId="75764BA8"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564152E8" w14:textId="23167742"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FE9E4D0" w14:textId="3AFBBE21"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6B9C52A" w14:textId="7FCDB98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1253E8CF" w14:textId="38170279"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5C6BB6A" w14:textId="1410BB16"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60E5EBD8" w14:textId="6F95A7CA"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5B52E6EB" w14:textId="1671AD00"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206947F" w14:textId="717B8827"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B232CF7" w14:textId="7F80CFAD"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BAC18C9" w14:textId="643F9116"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75ADF06D" w14:textId="2CED73F8"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2C86BA00" w14:textId="479A61B9"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08A3DA3D" w14:textId="47EBA483" w:rsidR="006246D2" w:rsidRDefault="006246D2" w:rsidP="004E5C26">
      <w:pPr>
        <w:spacing w:after="0" w:line="240" w:lineRule="auto"/>
        <w:rPr>
          <w:rFonts w:ascii="Times New Roman" w:eastAsia="Calibri" w:hAnsi="Times New Roman" w:cs="Times New Roman"/>
          <w:sz w:val="8"/>
          <w:szCs w:val="8"/>
          <w:shd w:val="clear" w:color="auto" w:fill="FFFFFF"/>
        </w:rPr>
      </w:pPr>
    </w:p>
    <w:p w14:paraId="36131B6B" w14:textId="160FABF2" w:rsidR="006626D6" w:rsidRDefault="006626D6" w:rsidP="004E5C26">
      <w:pPr>
        <w:spacing w:after="0" w:line="240" w:lineRule="auto"/>
        <w:rPr>
          <w:rFonts w:ascii="Times New Roman" w:eastAsia="Calibri" w:hAnsi="Times New Roman" w:cs="Times New Roman"/>
          <w:sz w:val="8"/>
          <w:szCs w:val="8"/>
          <w:shd w:val="clear" w:color="auto" w:fill="FFFFFF"/>
        </w:rPr>
      </w:pPr>
    </w:p>
    <w:p w14:paraId="72440EBF" w14:textId="37F69931" w:rsidR="006626D6" w:rsidRDefault="006626D6" w:rsidP="004E5C26">
      <w:pPr>
        <w:spacing w:after="0" w:line="240" w:lineRule="auto"/>
        <w:rPr>
          <w:rFonts w:ascii="Times New Roman" w:eastAsia="Calibri" w:hAnsi="Times New Roman" w:cs="Times New Roman"/>
          <w:sz w:val="8"/>
          <w:szCs w:val="8"/>
          <w:shd w:val="clear" w:color="auto" w:fill="FFFFFF"/>
        </w:rPr>
      </w:pPr>
    </w:p>
    <w:p w14:paraId="0A5FC48C" w14:textId="1703D6E0" w:rsidR="006626D6" w:rsidRDefault="006626D6" w:rsidP="004E5C26">
      <w:pPr>
        <w:spacing w:after="0" w:line="240" w:lineRule="auto"/>
        <w:rPr>
          <w:rFonts w:ascii="Times New Roman" w:eastAsia="Calibri" w:hAnsi="Times New Roman" w:cs="Times New Roman"/>
          <w:sz w:val="8"/>
          <w:szCs w:val="8"/>
          <w:shd w:val="clear" w:color="auto" w:fill="FFFFFF"/>
        </w:rPr>
      </w:pPr>
    </w:p>
    <w:p w14:paraId="095702B4" w14:textId="6A0F7720" w:rsidR="006626D6" w:rsidRDefault="006626D6" w:rsidP="004E5C26">
      <w:pPr>
        <w:spacing w:after="0" w:line="240" w:lineRule="auto"/>
        <w:rPr>
          <w:rFonts w:ascii="Times New Roman" w:eastAsia="Calibri" w:hAnsi="Times New Roman" w:cs="Times New Roman"/>
          <w:sz w:val="8"/>
          <w:szCs w:val="8"/>
          <w:shd w:val="clear" w:color="auto" w:fill="FFFFFF"/>
        </w:rPr>
      </w:pPr>
    </w:p>
    <w:p w14:paraId="6E59E841" w14:textId="0A2FF975" w:rsidR="006626D6" w:rsidRDefault="006626D6" w:rsidP="004E5C26">
      <w:pPr>
        <w:spacing w:after="0" w:line="240" w:lineRule="auto"/>
        <w:rPr>
          <w:rFonts w:ascii="Times New Roman" w:eastAsia="Calibri" w:hAnsi="Times New Roman" w:cs="Times New Roman"/>
          <w:sz w:val="8"/>
          <w:szCs w:val="8"/>
          <w:shd w:val="clear" w:color="auto" w:fill="FFFFFF"/>
        </w:rPr>
      </w:pPr>
    </w:p>
    <w:p w14:paraId="6D81AA15" w14:textId="2266EAC1" w:rsidR="006626D6" w:rsidRDefault="006626D6" w:rsidP="004E5C26">
      <w:pPr>
        <w:spacing w:after="0" w:line="240" w:lineRule="auto"/>
        <w:rPr>
          <w:rFonts w:ascii="Times New Roman" w:eastAsia="Calibri" w:hAnsi="Times New Roman" w:cs="Times New Roman"/>
          <w:sz w:val="8"/>
          <w:szCs w:val="8"/>
          <w:shd w:val="clear" w:color="auto" w:fill="FFFFFF"/>
        </w:rPr>
      </w:pPr>
    </w:p>
    <w:p w14:paraId="6148C328" w14:textId="3F73B597" w:rsidR="006626D6" w:rsidRDefault="006626D6" w:rsidP="004E5C26">
      <w:pPr>
        <w:spacing w:after="0" w:line="240" w:lineRule="auto"/>
        <w:rPr>
          <w:rFonts w:ascii="Times New Roman" w:eastAsia="Calibri" w:hAnsi="Times New Roman" w:cs="Times New Roman"/>
          <w:sz w:val="8"/>
          <w:szCs w:val="8"/>
          <w:shd w:val="clear" w:color="auto" w:fill="FFFFFF"/>
        </w:rPr>
      </w:pPr>
    </w:p>
    <w:p w14:paraId="550A3673" w14:textId="03D7B665" w:rsidR="006626D6" w:rsidRDefault="006626D6" w:rsidP="004E5C26">
      <w:pPr>
        <w:spacing w:after="0" w:line="240" w:lineRule="auto"/>
        <w:rPr>
          <w:rFonts w:ascii="Times New Roman" w:eastAsia="Calibri" w:hAnsi="Times New Roman" w:cs="Times New Roman"/>
          <w:sz w:val="8"/>
          <w:szCs w:val="8"/>
          <w:shd w:val="clear" w:color="auto" w:fill="FFFFFF"/>
        </w:rPr>
      </w:pPr>
    </w:p>
    <w:p w14:paraId="057CE14A" w14:textId="22DB87E3" w:rsidR="006626D6" w:rsidRDefault="006626D6" w:rsidP="004E5C26">
      <w:pPr>
        <w:spacing w:after="0" w:line="240" w:lineRule="auto"/>
        <w:rPr>
          <w:rFonts w:ascii="Times New Roman" w:eastAsia="Calibri" w:hAnsi="Times New Roman" w:cs="Times New Roman"/>
          <w:sz w:val="8"/>
          <w:szCs w:val="8"/>
          <w:shd w:val="clear" w:color="auto" w:fill="FFFFFF"/>
        </w:rPr>
      </w:pPr>
    </w:p>
    <w:p w14:paraId="5AF8C530" w14:textId="14B1A559" w:rsidR="006626D6" w:rsidRDefault="006626D6" w:rsidP="004E5C26">
      <w:pPr>
        <w:spacing w:after="0" w:line="240" w:lineRule="auto"/>
        <w:rPr>
          <w:rFonts w:ascii="Times New Roman" w:eastAsia="Calibri" w:hAnsi="Times New Roman" w:cs="Times New Roman"/>
          <w:sz w:val="8"/>
          <w:szCs w:val="8"/>
          <w:shd w:val="clear" w:color="auto" w:fill="FFFFFF"/>
        </w:rPr>
      </w:pPr>
    </w:p>
    <w:p w14:paraId="7E20F1D0" w14:textId="77777777" w:rsidR="006626D6" w:rsidRPr="004E64E4" w:rsidRDefault="006626D6" w:rsidP="004E5C26">
      <w:pPr>
        <w:spacing w:after="0" w:line="240" w:lineRule="auto"/>
        <w:rPr>
          <w:rFonts w:ascii="Times New Roman" w:eastAsia="Calibri" w:hAnsi="Times New Roman" w:cs="Times New Roman"/>
          <w:sz w:val="8"/>
          <w:szCs w:val="8"/>
          <w:shd w:val="clear" w:color="auto" w:fill="FFFFFF"/>
        </w:rPr>
      </w:pPr>
    </w:p>
    <w:p w14:paraId="1968036E" w14:textId="46584769"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43B866AE" w14:textId="1447EB65" w:rsidR="006246D2" w:rsidRPr="004E64E4" w:rsidRDefault="006246D2" w:rsidP="004E5C26">
      <w:pPr>
        <w:spacing w:after="0" w:line="240" w:lineRule="auto"/>
        <w:rPr>
          <w:rFonts w:ascii="Times New Roman" w:eastAsia="Calibri" w:hAnsi="Times New Roman" w:cs="Times New Roman"/>
          <w:sz w:val="8"/>
          <w:szCs w:val="8"/>
          <w:shd w:val="clear" w:color="auto" w:fill="FFFFFF"/>
        </w:rPr>
      </w:pPr>
    </w:p>
    <w:p w14:paraId="7597F7B3" w14:textId="62067787" w:rsidR="00CE3738" w:rsidRPr="004E64E4" w:rsidRDefault="00CE3738" w:rsidP="004E5C26">
      <w:pPr>
        <w:spacing w:after="0" w:line="240" w:lineRule="auto"/>
        <w:rPr>
          <w:rFonts w:ascii="Times New Roman" w:eastAsia="Calibri" w:hAnsi="Times New Roman" w:cs="Times New Roman"/>
          <w:sz w:val="8"/>
          <w:szCs w:val="8"/>
          <w:shd w:val="clear" w:color="auto" w:fill="FFFFFF"/>
        </w:rPr>
      </w:pPr>
    </w:p>
    <w:p w14:paraId="2D2454AE" w14:textId="65D15A7F" w:rsidR="00CE3738" w:rsidRPr="004E64E4" w:rsidRDefault="00CE3738" w:rsidP="004E5C26">
      <w:pPr>
        <w:spacing w:after="0" w:line="240" w:lineRule="auto"/>
        <w:rPr>
          <w:rFonts w:ascii="Times New Roman" w:eastAsia="Calibri" w:hAnsi="Times New Roman" w:cs="Times New Roman"/>
          <w:sz w:val="8"/>
          <w:szCs w:val="8"/>
          <w:shd w:val="clear" w:color="auto" w:fill="FFFFFF"/>
        </w:rPr>
      </w:pPr>
    </w:p>
    <w:p w14:paraId="74D79E6B" w14:textId="4F619D21" w:rsidR="004E5C26" w:rsidRDefault="004E5C2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ED5E383" w14:textId="10FFC6D4"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F7B6BE3" w14:textId="7CE6B821"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A32D3EF" w14:textId="4AF93ABC"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64F2001" w14:textId="348B9ACF"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ABEC5DF" w14:textId="33B9F193"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F756E03" w14:textId="570A7295"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6DAA3F5" w14:textId="4CD0C213"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FB22518" w14:textId="704613E2"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B75C335" w14:textId="7FCE96B3"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378580D" w14:textId="2AD6AA7D"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85746FE" w14:textId="174B3FFD"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CE28BDA" w14:textId="5A1BF3D9"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D66BADF" w14:textId="691C048E"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2E7AC0D" w14:textId="3CC06137"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B5E4370" w14:textId="2A4DEBF7"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A623920" w14:textId="753644A8"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DF4DE89" w14:textId="760A1132"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B42ACC9" w14:textId="2F365E49" w:rsidR="006626D6" w:rsidRDefault="006626D6"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3CBE99D" w14:textId="50CE16BB"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D4AF6F4" w14:textId="0FF09B27"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C7CD69A" w14:textId="7C418498"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888B353" w14:textId="2F547DF3"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770A46C" w14:textId="1760B893"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495A41C" w14:textId="2BC5B5AB"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AD71F63" w14:textId="09DBF0A2"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5AB3E42" w14:textId="258047CA"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54ED3BE" w14:textId="7C1E052C"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6B9716E" w14:textId="334159F6"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D24F367" w14:textId="3D9AA9BC"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16E59C0" w14:textId="31760D64"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8EC8BDF" w14:textId="45BEBBFC"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13E8172" w14:textId="15F8D685"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64A7992" w14:textId="722693ED"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D05ECA6" w14:textId="77547863"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E9B773B" w14:textId="2D3A09A5"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690D87C" w14:textId="1DCDC2D9"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9B8C257" w14:textId="400476B2"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64A6482" w14:textId="6EFE7A88"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3AFB329" w14:textId="7678FA31"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A2322E3" w14:textId="50FE2652"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110F90C" w14:textId="432F125B"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FE01475" w14:textId="527DBFD1"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D34A3BF" w14:textId="277AA2AA"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6BF2A27" w14:textId="0EC0DE35"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8194809" w14:textId="1CED3E43"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47A64A2" w14:textId="767381F3"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84D4515" w14:textId="57600F91"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B421ED2" w14:textId="52A51C67"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33F8B83" w14:textId="57D7F03D"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2283139" w14:textId="2AF5221D"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92A742D" w14:textId="0CB79A53"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AA80990" w14:textId="6B9713FE"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DE6F5AE" w14:textId="4CE08A49"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D25E3D1" w14:textId="11A1A5D7"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163E594" w14:textId="706B0247"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44361BE" w14:textId="38099675"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2DDD793" w14:textId="73A410C5"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82444C2" w14:textId="226EB599"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C397073" w14:textId="129B924B"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54808A8" w14:textId="678104D2"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BA2ECCA" w14:textId="1462EEEE"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274E95E" w14:textId="4A298ADF"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6C1710B" w14:textId="361A7948"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0AB812B" w14:textId="3E87296F"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624D66DB" w14:textId="4E6FD01A"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28F488B" w14:textId="3DDEC0D5"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5987808" w14:textId="65419DC6"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14EB117" w14:textId="62EC7201"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3DE887A" w14:textId="2B266A51"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BC96F87" w14:textId="79C88088"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BF7D03A" w14:textId="0CFC0D6D"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C9BC598" w14:textId="3EF83E7F"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48265A7" w14:textId="29829781"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1FAEF8E" w14:textId="62C4DD32"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3566B35D" w14:textId="77777777" w:rsidR="004723E3" w:rsidRDefault="004723E3"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299BCCF7" w14:textId="5912DEF8"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400B59F" w14:textId="6A447352"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5F08F378" w14:textId="77777777" w:rsidR="00DA1DF0" w:rsidRDefault="00DA1DF0"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15EE3E0D" w14:textId="6FCF2B39"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79BA13E1" w14:textId="72998769"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6ECBDE9" w14:textId="433E4360" w:rsidR="00ED559D"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46AB8866" w14:textId="77777777" w:rsidR="00ED559D" w:rsidRPr="004E64E4" w:rsidRDefault="00ED559D"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4E64E4" w:rsidRDefault="00174615"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52A8CADB"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57D6B">
                              <w:rPr>
                                <w:rFonts w:ascii="Times New Roman" w:hAnsi="Times New Roman" w:cs="Times New Roman"/>
                                <w:sz w:val="20"/>
                                <w:szCs w:val="20"/>
                              </w:rPr>
                              <w:t>25</w:t>
                            </w:r>
                            <w:r>
                              <w:rPr>
                                <w:rFonts w:ascii="Times New Roman" w:hAnsi="Times New Roman" w:cs="Times New Roman"/>
                                <w:sz w:val="20"/>
                                <w:szCs w:val="20"/>
                              </w:rPr>
                              <w:t>.</w:t>
                            </w:r>
                            <w:r w:rsidR="00F469AD">
                              <w:rPr>
                                <w:rFonts w:ascii="Times New Roman" w:hAnsi="Times New Roman" w:cs="Times New Roman"/>
                                <w:sz w:val="20"/>
                                <w:szCs w:val="20"/>
                              </w:rPr>
                              <w:t>0</w:t>
                            </w:r>
                            <w:r w:rsidR="00011E32">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52A8CADB"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D57D6B">
                        <w:rPr>
                          <w:rFonts w:ascii="Times New Roman" w:hAnsi="Times New Roman" w:cs="Times New Roman"/>
                          <w:sz w:val="20"/>
                          <w:szCs w:val="20"/>
                        </w:rPr>
                        <w:t>25</w:t>
                      </w:r>
                      <w:r>
                        <w:rPr>
                          <w:rFonts w:ascii="Times New Roman" w:hAnsi="Times New Roman" w:cs="Times New Roman"/>
                          <w:sz w:val="20"/>
                          <w:szCs w:val="20"/>
                        </w:rPr>
                        <w:t>.</w:t>
                      </w:r>
                      <w:r w:rsidR="00F469AD">
                        <w:rPr>
                          <w:rFonts w:ascii="Times New Roman" w:hAnsi="Times New Roman" w:cs="Times New Roman"/>
                          <w:sz w:val="20"/>
                          <w:szCs w:val="20"/>
                        </w:rPr>
                        <w:t>0</w:t>
                      </w:r>
                      <w:r w:rsidR="00011E32">
                        <w:rPr>
                          <w:rFonts w:ascii="Times New Roman" w:hAnsi="Times New Roman" w:cs="Times New Roman"/>
                          <w:sz w:val="20"/>
                          <w:szCs w:val="20"/>
                        </w:rPr>
                        <w:t>2</w:t>
                      </w:r>
                      <w:r>
                        <w:rPr>
                          <w:rFonts w:ascii="Times New Roman" w:hAnsi="Times New Roman" w:cs="Times New Roman"/>
                          <w:sz w:val="20"/>
                          <w:szCs w:val="20"/>
                        </w:rPr>
                        <w:t>.202</w:t>
                      </w:r>
                      <w:r w:rsidR="00F469AD">
                        <w:rPr>
                          <w:rFonts w:ascii="Times New Roman" w:hAnsi="Times New Roman" w:cs="Times New Roman"/>
                          <w:sz w:val="20"/>
                          <w:szCs w:val="20"/>
                        </w:rPr>
                        <w:t>2</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4E64E4" w:rsidRDefault="00AD75BC"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82E5B"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4E64E4" w:rsidRDefault="00387DFF" w:rsidP="00EF3E3E">
      <w:pPr>
        <w:spacing w:after="0" w:line="240" w:lineRule="auto"/>
        <w:jc w:val="both"/>
        <w:rPr>
          <w:rFonts w:ascii="Times New Roman" w:eastAsia="Calibri" w:hAnsi="Times New Roman" w:cs="Times New Roman"/>
          <w:sz w:val="24"/>
          <w:szCs w:val="24"/>
        </w:rPr>
      </w:pPr>
    </w:p>
    <w:p w14:paraId="50740316" w14:textId="7189C94B" w:rsidR="00387DFF" w:rsidRPr="004E64E4" w:rsidRDefault="00AD75BC" w:rsidP="00EF3E3E">
      <w:pPr>
        <w:spacing w:after="0" w:line="240" w:lineRule="auto"/>
        <w:jc w:val="both"/>
        <w:rPr>
          <w:rFonts w:ascii="Times New Roman" w:eastAsia="Calibri" w:hAnsi="Times New Roman" w:cs="Times New Roman"/>
          <w:sz w:val="24"/>
          <w:szCs w:val="24"/>
        </w:rPr>
      </w:pP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DB5463"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4E64E4">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4F97E2"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4E64E4" w:rsidSect="00D40C11">
      <w:footerReference w:type="even" r:id="rId20"/>
      <w:footerReference w:type="default" r:id="rId21"/>
      <w:pgSz w:w="11906" w:h="16838"/>
      <w:pgMar w:top="295" w:right="425" w:bottom="289"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12CD1" w14:textId="77777777" w:rsidR="008A04AF" w:rsidRDefault="008A04AF" w:rsidP="006734D6">
      <w:pPr>
        <w:spacing w:after="0" w:line="240" w:lineRule="auto"/>
      </w:pPr>
      <w:r>
        <w:separator/>
      </w:r>
    </w:p>
  </w:endnote>
  <w:endnote w:type="continuationSeparator" w:id="0">
    <w:p w14:paraId="52EDF74B" w14:textId="77777777" w:rsidR="008A04AF" w:rsidRDefault="008A04A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62991362" w14:textId="44220711"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0D6392" w:rsidRPr="00504E77">
          <w:rPr>
            <w:i/>
            <w:color w:val="262626"/>
          </w:rPr>
          <w:t>№</w:t>
        </w:r>
        <w:r w:rsidR="00BC468F">
          <w:rPr>
            <w:i/>
            <w:color w:val="262626"/>
          </w:rPr>
          <w:t>4</w:t>
        </w:r>
        <w:r w:rsidR="000D6392" w:rsidRPr="00504E77">
          <w:rPr>
            <w:i/>
            <w:color w:val="262626"/>
          </w:rPr>
          <w:t>(2</w:t>
        </w:r>
        <w:r w:rsidR="00A716F1">
          <w:rPr>
            <w:i/>
            <w:color w:val="262626"/>
          </w:rPr>
          <w:t>5</w:t>
        </w:r>
        <w:r w:rsidR="00BC468F">
          <w:rPr>
            <w:i/>
            <w:color w:val="262626"/>
          </w:rPr>
          <w:t>1</w:t>
        </w:r>
        <w:r w:rsidR="000D6392" w:rsidRPr="00504E77">
          <w:rPr>
            <w:i/>
            <w:color w:val="262626"/>
          </w:rPr>
          <w:t xml:space="preserve">) от </w:t>
        </w:r>
        <w:r w:rsidR="00BC468F">
          <w:rPr>
            <w:i/>
            <w:color w:val="262626"/>
          </w:rPr>
          <w:t>25</w:t>
        </w:r>
        <w:r w:rsidR="000D6392">
          <w:rPr>
            <w:i/>
            <w:color w:val="262626"/>
          </w:rPr>
          <w:t>.</w:t>
        </w:r>
        <w:r w:rsidR="00D902E9">
          <w:rPr>
            <w:i/>
            <w:color w:val="262626"/>
          </w:rPr>
          <w:t>0</w:t>
        </w:r>
        <w:r w:rsidR="00011E32">
          <w:rPr>
            <w:i/>
            <w:color w:val="262626"/>
          </w:rPr>
          <w:t>2</w:t>
        </w:r>
        <w:r w:rsidR="000D6392" w:rsidRPr="00504E77">
          <w:rPr>
            <w:i/>
            <w:color w:val="262626"/>
          </w:rPr>
          <w:t>.202</w:t>
        </w:r>
        <w:r w:rsidR="00D902E9">
          <w:rPr>
            <w:i/>
            <w:color w:val="262626"/>
          </w:rPr>
          <w:t>2</w:t>
        </w:r>
        <w:r w:rsidR="000D6392" w:rsidRPr="00504E77">
          <w:rPr>
            <w:i/>
            <w:color w:val="262626"/>
          </w:rPr>
          <w:t xml:space="preserve"> </w:t>
        </w:r>
        <w:r w:rsidRPr="00504E77">
          <w:rPr>
            <w:i/>
            <w:color w:val="262626"/>
          </w:rPr>
          <w:t>года</w:t>
        </w:r>
      </w:p>
      <w:p w14:paraId="2589758A" w14:textId="77777777" w:rsidR="00A8527A" w:rsidRPr="005A027E" w:rsidRDefault="008A04AF">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3E0A6F9D" w:rsidR="00A8527A" w:rsidRDefault="00A8527A" w:rsidP="00AF126C">
        <w:pPr>
          <w:pStyle w:val="af2"/>
          <w:jc w:val="center"/>
        </w:pPr>
        <w:r w:rsidRPr="00504E77">
          <w:rPr>
            <w:i/>
            <w:color w:val="262626"/>
          </w:rPr>
          <w:t xml:space="preserve">Газета "Вестник городского поселения Безенчук </w:t>
        </w:r>
        <w:bookmarkStart w:id="34" w:name="_Hlk529866640"/>
        <w:r w:rsidRPr="00504E77">
          <w:rPr>
            <w:i/>
            <w:color w:val="262626"/>
          </w:rPr>
          <w:t>№</w:t>
        </w:r>
        <w:r w:rsidR="00BC468F">
          <w:rPr>
            <w:i/>
            <w:color w:val="262626"/>
          </w:rPr>
          <w:t>4</w:t>
        </w:r>
        <w:r w:rsidRPr="00504E77">
          <w:rPr>
            <w:i/>
            <w:color w:val="262626"/>
          </w:rPr>
          <w:t>(2</w:t>
        </w:r>
        <w:r w:rsidR="00A716F1">
          <w:rPr>
            <w:i/>
            <w:color w:val="262626"/>
          </w:rPr>
          <w:t>5</w:t>
        </w:r>
        <w:r w:rsidR="00BC468F">
          <w:rPr>
            <w:i/>
            <w:color w:val="262626"/>
          </w:rPr>
          <w:t>1</w:t>
        </w:r>
        <w:r w:rsidRPr="00504E77">
          <w:rPr>
            <w:i/>
            <w:color w:val="262626"/>
          </w:rPr>
          <w:t xml:space="preserve">) от </w:t>
        </w:r>
        <w:r w:rsidR="00BC468F">
          <w:rPr>
            <w:i/>
            <w:color w:val="262626"/>
          </w:rPr>
          <w:t>25</w:t>
        </w:r>
        <w:r w:rsidR="009868F1">
          <w:rPr>
            <w:i/>
            <w:color w:val="262626"/>
          </w:rPr>
          <w:t>.</w:t>
        </w:r>
        <w:r w:rsidR="00D902E9">
          <w:rPr>
            <w:i/>
            <w:color w:val="262626"/>
          </w:rPr>
          <w:t>0</w:t>
        </w:r>
        <w:r w:rsidR="00011E32">
          <w:rPr>
            <w:i/>
            <w:color w:val="262626"/>
          </w:rPr>
          <w:t>2</w:t>
        </w:r>
        <w:r w:rsidRPr="00504E77">
          <w:rPr>
            <w:i/>
            <w:color w:val="262626"/>
          </w:rPr>
          <w:t>.202</w:t>
        </w:r>
        <w:r w:rsidR="00D902E9">
          <w:rPr>
            <w:i/>
            <w:color w:val="262626"/>
          </w:rPr>
          <w:t>2</w:t>
        </w:r>
        <w:r w:rsidRPr="00504E77">
          <w:rPr>
            <w:i/>
            <w:color w:val="262626"/>
          </w:rPr>
          <w:t xml:space="preserve"> года</w:t>
        </w:r>
        <w:bookmarkEnd w:id="3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8A04AF"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951A4" w14:textId="77777777" w:rsidR="008A04AF" w:rsidRDefault="008A04AF" w:rsidP="006734D6">
      <w:pPr>
        <w:spacing w:after="0" w:line="240" w:lineRule="auto"/>
      </w:pPr>
      <w:r>
        <w:separator/>
      </w:r>
    </w:p>
  </w:footnote>
  <w:footnote w:type="continuationSeparator" w:id="0">
    <w:p w14:paraId="62622AA8" w14:textId="77777777" w:rsidR="008A04AF" w:rsidRDefault="008A04AF"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08" type="#_x0000_t75" alt="‼" style="width:12pt;height:12pt;visibility:visible;mso-wrap-style:square" o:bullet="t">
        <v:imagedata r:id="rId1" o:title="‼"/>
      </v:shape>
    </w:pict>
  </w:numPicBullet>
  <w:numPicBullet w:numPicBulletId="1">
    <w:pict>
      <v:shape id="_x0000_i2509" type="#_x0000_t75" alt="⚠" style="width:12pt;height:12pt;visibility:visible;mso-wrap-style:square" o:bullet="t">
        <v:imagedata r:id="rId2"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4330"/>
        </w:tabs>
        <w:ind w:left="4330" w:hanging="360"/>
      </w:pPr>
      <w:rPr>
        <w:rFonts w:ascii="Tahoma" w:hAnsi="Tahoma"/>
      </w:r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4717272"/>
    <w:multiLevelType w:val="multilevel"/>
    <w:tmpl w:val="BE901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73205FB"/>
    <w:multiLevelType w:val="hybridMultilevel"/>
    <w:tmpl w:val="A54851B6"/>
    <w:lvl w:ilvl="0" w:tplc="C31EF3C2">
      <w:start w:val="1"/>
      <w:numFmt w:val="decimal"/>
      <w:lvlText w:val="%1."/>
      <w:lvlJc w:val="left"/>
      <w:pPr>
        <w:ind w:left="3720" w:hanging="360"/>
      </w:pPr>
      <w:rPr>
        <w:rFonts w:cs="Times New Roman"/>
      </w:rPr>
    </w:lvl>
    <w:lvl w:ilvl="1" w:tplc="079E9274">
      <w:numFmt w:val="none"/>
      <w:lvlText w:val=""/>
      <w:lvlJc w:val="left"/>
      <w:pPr>
        <w:tabs>
          <w:tab w:val="num" w:pos="360"/>
        </w:tabs>
      </w:pPr>
      <w:rPr>
        <w:rFonts w:cs="Times New Roman"/>
      </w:rPr>
    </w:lvl>
    <w:lvl w:ilvl="2" w:tplc="EFD6A7C0">
      <w:numFmt w:val="none"/>
      <w:lvlText w:val=""/>
      <w:lvlJc w:val="left"/>
      <w:pPr>
        <w:tabs>
          <w:tab w:val="num" w:pos="360"/>
        </w:tabs>
      </w:pPr>
      <w:rPr>
        <w:rFonts w:cs="Times New Roman"/>
      </w:rPr>
    </w:lvl>
    <w:lvl w:ilvl="3" w:tplc="1896A25C">
      <w:numFmt w:val="none"/>
      <w:lvlText w:val=""/>
      <w:lvlJc w:val="left"/>
      <w:pPr>
        <w:tabs>
          <w:tab w:val="num" w:pos="360"/>
        </w:tabs>
      </w:pPr>
      <w:rPr>
        <w:rFonts w:cs="Times New Roman"/>
      </w:rPr>
    </w:lvl>
    <w:lvl w:ilvl="4" w:tplc="4E661650">
      <w:numFmt w:val="none"/>
      <w:lvlText w:val=""/>
      <w:lvlJc w:val="left"/>
      <w:pPr>
        <w:tabs>
          <w:tab w:val="num" w:pos="360"/>
        </w:tabs>
      </w:pPr>
      <w:rPr>
        <w:rFonts w:cs="Times New Roman"/>
      </w:rPr>
    </w:lvl>
    <w:lvl w:ilvl="5" w:tplc="44E4611E">
      <w:numFmt w:val="none"/>
      <w:lvlText w:val=""/>
      <w:lvlJc w:val="left"/>
      <w:pPr>
        <w:tabs>
          <w:tab w:val="num" w:pos="360"/>
        </w:tabs>
      </w:pPr>
      <w:rPr>
        <w:rFonts w:cs="Times New Roman"/>
      </w:rPr>
    </w:lvl>
    <w:lvl w:ilvl="6" w:tplc="19308BE0">
      <w:numFmt w:val="none"/>
      <w:lvlText w:val=""/>
      <w:lvlJc w:val="left"/>
      <w:pPr>
        <w:tabs>
          <w:tab w:val="num" w:pos="360"/>
        </w:tabs>
      </w:pPr>
      <w:rPr>
        <w:rFonts w:cs="Times New Roman"/>
      </w:rPr>
    </w:lvl>
    <w:lvl w:ilvl="7" w:tplc="A0A2163C">
      <w:numFmt w:val="none"/>
      <w:lvlText w:val=""/>
      <w:lvlJc w:val="left"/>
      <w:pPr>
        <w:tabs>
          <w:tab w:val="num" w:pos="360"/>
        </w:tabs>
      </w:pPr>
      <w:rPr>
        <w:rFonts w:cs="Times New Roman"/>
      </w:rPr>
    </w:lvl>
    <w:lvl w:ilvl="8" w:tplc="3D4C063A">
      <w:numFmt w:val="none"/>
      <w:lvlText w:val=""/>
      <w:lvlJc w:val="left"/>
      <w:pPr>
        <w:tabs>
          <w:tab w:val="num" w:pos="360"/>
        </w:tabs>
      </w:pPr>
      <w:rPr>
        <w:rFonts w:cs="Times New Roman"/>
      </w:rPr>
    </w:lvl>
  </w:abstractNum>
  <w:abstractNum w:abstractNumId="21"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2" w15:restartNumberingAfterBreak="0">
    <w:nsid w:val="1F121AA9"/>
    <w:multiLevelType w:val="hybridMultilevel"/>
    <w:tmpl w:val="1116F13C"/>
    <w:lvl w:ilvl="0" w:tplc="D45C50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3A45EBA"/>
    <w:multiLevelType w:val="hybridMultilevel"/>
    <w:tmpl w:val="84869732"/>
    <w:lvl w:ilvl="0" w:tplc="ED6850C0">
      <w:start w:val="1"/>
      <w:numFmt w:val="bullet"/>
      <w:lvlText w:val=""/>
      <w:lvlPicBulletId w:val="0"/>
      <w:lvlJc w:val="left"/>
      <w:pPr>
        <w:tabs>
          <w:tab w:val="num" w:pos="720"/>
        </w:tabs>
        <w:ind w:left="720" w:hanging="360"/>
      </w:pPr>
      <w:rPr>
        <w:rFonts w:ascii="Symbol" w:hAnsi="Symbol" w:hint="default"/>
      </w:rPr>
    </w:lvl>
    <w:lvl w:ilvl="1" w:tplc="3768F24C" w:tentative="1">
      <w:start w:val="1"/>
      <w:numFmt w:val="bullet"/>
      <w:lvlText w:val=""/>
      <w:lvlJc w:val="left"/>
      <w:pPr>
        <w:tabs>
          <w:tab w:val="num" w:pos="1440"/>
        </w:tabs>
        <w:ind w:left="1440" w:hanging="360"/>
      </w:pPr>
      <w:rPr>
        <w:rFonts w:ascii="Symbol" w:hAnsi="Symbol" w:hint="default"/>
      </w:rPr>
    </w:lvl>
    <w:lvl w:ilvl="2" w:tplc="F3E2D698" w:tentative="1">
      <w:start w:val="1"/>
      <w:numFmt w:val="bullet"/>
      <w:lvlText w:val=""/>
      <w:lvlJc w:val="left"/>
      <w:pPr>
        <w:tabs>
          <w:tab w:val="num" w:pos="2160"/>
        </w:tabs>
        <w:ind w:left="2160" w:hanging="360"/>
      </w:pPr>
      <w:rPr>
        <w:rFonts w:ascii="Symbol" w:hAnsi="Symbol" w:hint="default"/>
      </w:rPr>
    </w:lvl>
    <w:lvl w:ilvl="3" w:tplc="07C6BB86" w:tentative="1">
      <w:start w:val="1"/>
      <w:numFmt w:val="bullet"/>
      <w:lvlText w:val=""/>
      <w:lvlJc w:val="left"/>
      <w:pPr>
        <w:tabs>
          <w:tab w:val="num" w:pos="2880"/>
        </w:tabs>
        <w:ind w:left="2880" w:hanging="360"/>
      </w:pPr>
      <w:rPr>
        <w:rFonts w:ascii="Symbol" w:hAnsi="Symbol" w:hint="default"/>
      </w:rPr>
    </w:lvl>
    <w:lvl w:ilvl="4" w:tplc="9A3A1BC8" w:tentative="1">
      <w:start w:val="1"/>
      <w:numFmt w:val="bullet"/>
      <w:lvlText w:val=""/>
      <w:lvlJc w:val="left"/>
      <w:pPr>
        <w:tabs>
          <w:tab w:val="num" w:pos="3600"/>
        </w:tabs>
        <w:ind w:left="3600" w:hanging="360"/>
      </w:pPr>
      <w:rPr>
        <w:rFonts w:ascii="Symbol" w:hAnsi="Symbol" w:hint="default"/>
      </w:rPr>
    </w:lvl>
    <w:lvl w:ilvl="5" w:tplc="3D38F168" w:tentative="1">
      <w:start w:val="1"/>
      <w:numFmt w:val="bullet"/>
      <w:lvlText w:val=""/>
      <w:lvlJc w:val="left"/>
      <w:pPr>
        <w:tabs>
          <w:tab w:val="num" w:pos="4320"/>
        </w:tabs>
        <w:ind w:left="4320" w:hanging="360"/>
      </w:pPr>
      <w:rPr>
        <w:rFonts w:ascii="Symbol" w:hAnsi="Symbol" w:hint="default"/>
      </w:rPr>
    </w:lvl>
    <w:lvl w:ilvl="6" w:tplc="B4780A76" w:tentative="1">
      <w:start w:val="1"/>
      <w:numFmt w:val="bullet"/>
      <w:lvlText w:val=""/>
      <w:lvlJc w:val="left"/>
      <w:pPr>
        <w:tabs>
          <w:tab w:val="num" w:pos="5040"/>
        </w:tabs>
        <w:ind w:left="5040" w:hanging="360"/>
      </w:pPr>
      <w:rPr>
        <w:rFonts w:ascii="Symbol" w:hAnsi="Symbol" w:hint="default"/>
      </w:rPr>
    </w:lvl>
    <w:lvl w:ilvl="7" w:tplc="C1EE4EEA" w:tentative="1">
      <w:start w:val="1"/>
      <w:numFmt w:val="bullet"/>
      <w:lvlText w:val=""/>
      <w:lvlJc w:val="left"/>
      <w:pPr>
        <w:tabs>
          <w:tab w:val="num" w:pos="5760"/>
        </w:tabs>
        <w:ind w:left="5760" w:hanging="360"/>
      </w:pPr>
      <w:rPr>
        <w:rFonts w:ascii="Symbol" w:hAnsi="Symbol" w:hint="default"/>
      </w:rPr>
    </w:lvl>
    <w:lvl w:ilvl="8" w:tplc="DC1839EA"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951C7C"/>
    <w:multiLevelType w:val="hybridMultilevel"/>
    <w:tmpl w:val="2D4ACE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29" w15:restartNumberingAfterBreak="0">
    <w:nsid w:val="3D6460FF"/>
    <w:multiLevelType w:val="hybridMultilevel"/>
    <w:tmpl w:val="23A00458"/>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0" w15:restartNumberingAfterBreak="0">
    <w:nsid w:val="402B7964"/>
    <w:multiLevelType w:val="hybridMultilevel"/>
    <w:tmpl w:val="A3206D58"/>
    <w:lvl w:ilvl="0" w:tplc="FFFFFFFF">
      <w:start w:val="1"/>
      <w:numFmt w:val="decimal"/>
      <w:lvlText w:val="%1."/>
      <w:lvlJc w:val="left"/>
      <w:pPr>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1" w15:restartNumberingAfterBreak="0">
    <w:nsid w:val="42131B52"/>
    <w:multiLevelType w:val="multilevel"/>
    <w:tmpl w:val="8BE68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5"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0" w15:restartNumberingAfterBreak="0">
    <w:nsid w:val="65012617"/>
    <w:multiLevelType w:val="hybridMultilevel"/>
    <w:tmpl w:val="3C8293CC"/>
    <w:lvl w:ilvl="0" w:tplc="AC640F5E">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1"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6B212B84"/>
    <w:multiLevelType w:val="hybridMultilevel"/>
    <w:tmpl w:val="E2267908"/>
    <w:lvl w:ilvl="0" w:tplc="FFFFFFFF">
      <w:start w:val="1"/>
      <w:numFmt w:val="decimal"/>
      <w:lvlText w:val="%1."/>
      <w:lvlJc w:val="left"/>
      <w:pPr>
        <w:ind w:left="795" w:hanging="360"/>
      </w:pPr>
      <w:rPr>
        <w:rFonts w:hint="default"/>
      </w:rPr>
    </w:lvl>
    <w:lvl w:ilvl="1" w:tplc="FFFFFFFF" w:tentative="1">
      <w:start w:val="1"/>
      <w:numFmt w:val="lowerLetter"/>
      <w:lvlText w:val="%2."/>
      <w:lvlJc w:val="left"/>
      <w:pPr>
        <w:ind w:left="1515" w:hanging="360"/>
      </w:pPr>
    </w:lvl>
    <w:lvl w:ilvl="2" w:tplc="FFFFFFFF" w:tentative="1">
      <w:start w:val="1"/>
      <w:numFmt w:val="lowerRoman"/>
      <w:lvlText w:val="%3."/>
      <w:lvlJc w:val="right"/>
      <w:pPr>
        <w:ind w:left="2235" w:hanging="180"/>
      </w:pPr>
    </w:lvl>
    <w:lvl w:ilvl="3" w:tplc="FFFFFFFF" w:tentative="1">
      <w:start w:val="1"/>
      <w:numFmt w:val="decimal"/>
      <w:lvlText w:val="%4."/>
      <w:lvlJc w:val="left"/>
      <w:pPr>
        <w:ind w:left="2955" w:hanging="360"/>
      </w:pPr>
    </w:lvl>
    <w:lvl w:ilvl="4" w:tplc="FFFFFFFF" w:tentative="1">
      <w:start w:val="1"/>
      <w:numFmt w:val="lowerLetter"/>
      <w:lvlText w:val="%5."/>
      <w:lvlJc w:val="left"/>
      <w:pPr>
        <w:ind w:left="3675" w:hanging="360"/>
      </w:pPr>
    </w:lvl>
    <w:lvl w:ilvl="5" w:tplc="FFFFFFFF" w:tentative="1">
      <w:start w:val="1"/>
      <w:numFmt w:val="lowerRoman"/>
      <w:lvlText w:val="%6."/>
      <w:lvlJc w:val="right"/>
      <w:pPr>
        <w:ind w:left="4395" w:hanging="180"/>
      </w:pPr>
    </w:lvl>
    <w:lvl w:ilvl="6" w:tplc="FFFFFFFF" w:tentative="1">
      <w:start w:val="1"/>
      <w:numFmt w:val="decimal"/>
      <w:lvlText w:val="%7."/>
      <w:lvlJc w:val="left"/>
      <w:pPr>
        <w:ind w:left="5115" w:hanging="360"/>
      </w:pPr>
    </w:lvl>
    <w:lvl w:ilvl="7" w:tplc="FFFFFFFF" w:tentative="1">
      <w:start w:val="1"/>
      <w:numFmt w:val="lowerLetter"/>
      <w:lvlText w:val="%8."/>
      <w:lvlJc w:val="left"/>
      <w:pPr>
        <w:ind w:left="5835" w:hanging="360"/>
      </w:pPr>
    </w:lvl>
    <w:lvl w:ilvl="8" w:tplc="FFFFFFFF" w:tentative="1">
      <w:start w:val="1"/>
      <w:numFmt w:val="lowerRoman"/>
      <w:lvlText w:val="%9."/>
      <w:lvlJc w:val="right"/>
      <w:pPr>
        <w:ind w:left="6555" w:hanging="180"/>
      </w:pPr>
    </w:lvl>
  </w:abstractNum>
  <w:abstractNum w:abstractNumId="43" w15:restartNumberingAfterBreak="0">
    <w:nsid w:val="6C6E0FD9"/>
    <w:multiLevelType w:val="multilevel"/>
    <w:tmpl w:val="D4CE7DBE"/>
    <w:lvl w:ilvl="0">
      <w:start w:val="1"/>
      <w:numFmt w:val="decimal"/>
      <w:lvlText w:val="%1."/>
      <w:lvlJc w:val="left"/>
      <w:pPr>
        <w:ind w:left="450" w:hanging="450"/>
      </w:pPr>
      <w:rPr>
        <w:rFonts w:hint="default"/>
      </w:rPr>
    </w:lvl>
    <w:lvl w:ilvl="1">
      <w:start w:val="1"/>
      <w:numFmt w:val="decimal"/>
      <w:lvlText w:val="%1.%2."/>
      <w:lvlJc w:val="left"/>
      <w:pPr>
        <w:ind w:left="915" w:hanging="72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665" w:hanging="108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415" w:hanging="1440"/>
      </w:pPr>
      <w:rPr>
        <w:rFonts w:hint="default"/>
      </w:rPr>
    </w:lvl>
    <w:lvl w:ilvl="6">
      <w:start w:val="1"/>
      <w:numFmt w:val="decimal"/>
      <w:lvlText w:val="%1.%2.%3.%4.%5.%6.%7."/>
      <w:lvlJc w:val="left"/>
      <w:pPr>
        <w:ind w:left="2970" w:hanging="1800"/>
      </w:pPr>
      <w:rPr>
        <w:rFonts w:hint="default"/>
      </w:rPr>
    </w:lvl>
    <w:lvl w:ilvl="7">
      <w:start w:val="1"/>
      <w:numFmt w:val="decimal"/>
      <w:lvlText w:val="%1.%2.%3.%4.%5.%6.%7.%8."/>
      <w:lvlJc w:val="left"/>
      <w:pPr>
        <w:ind w:left="3165" w:hanging="1800"/>
      </w:pPr>
      <w:rPr>
        <w:rFonts w:hint="default"/>
      </w:rPr>
    </w:lvl>
    <w:lvl w:ilvl="8">
      <w:start w:val="1"/>
      <w:numFmt w:val="decimal"/>
      <w:lvlText w:val="%1.%2.%3.%4.%5.%6.%7.%8.%9."/>
      <w:lvlJc w:val="left"/>
      <w:pPr>
        <w:ind w:left="3720" w:hanging="2160"/>
      </w:pPr>
      <w:rPr>
        <w:rFonts w:hint="default"/>
      </w:rPr>
    </w:lvl>
  </w:abstractNum>
  <w:abstractNum w:abstractNumId="44" w15:restartNumberingAfterBreak="0">
    <w:nsid w:val="6C930B55"/>
    <w:multiLevelType w:val="multilevel"/>
    <w:tmpl w:val="598007D8"/>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1571" w:hanging="720"/>
      </w:pPr>
      <w:rPr>
        <w:rFonts w:cs="Times New Roman"/>
        <w:b w:val="0"/>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45" w15:restartNumberingAfterBreak="0">
    <w:nsid w:val="70066E47"/>
    <w:multiLevelType w:val="hybridMultilevel"/>
    <w:tmpl w:val="9E0CA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E9607F8"/>
    <w:multiLevelType w:val="hybridMultilevel"/>
    <w:tmpl w:val="4356B2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19"/>
  </w:num>
  <w:num w:numId="3">
    <w:abstractNumId w:val="37"/>
  </w:num>
  <w:num w:numId="4">
    <w:abstractNumId w:val="23"/>
  </w:num>
  <w:num w:numId="5">
    <w:abstractNumId w:val="46"/>
  </w:num>
  <w:num w:numId="6">
    <w:abstractNumId w:val="33"/>
  </w:num>
  <w:num w:numId="7">
    <w:abstractNumId w:val="50"/>
  </w:num>
  <w:num w:numId="8">
    <w:abstractNumId w:val="47"/>
  </w:num>
  <w:num w:numId="9">
    <w:abstractNumId w:val="39"/>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8"/>
  </w:num>
  <w:num w:numId="12">
    <w:abstractNumId w:val="36"/>
  </w:num>
  <w:num w:numId="13">
    <w:abstractNumId w:val="15"/>
  </w:num>
  <w:num w:numId="14">
    <w:abstractNumId w:val="32"/>
  </w:num>
  <w:num w:numId="15">
    <w:abstractNumId w:val="29"/>
  </w:num>
  <w:num w:numId="16">
    <w:abstractNumId w:val="48"/>
  </w:num>
  <w:num w:numId="17">
    <w:abstractNumId w:val="41"/>
  </w:num>
  <w:num w:numId="18">
    <w:abstractNumId w:val="28"/>
  </w:num>
  <w:num w:numId="19">
    <w:abstractNumId w:val="31"/>
  </w:num>
  <w:num w:numId="20">
    <w:abstractNumId w:val="18"/>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21"/>
  </w:num>
  <w:num w:numId="24">
    <w:abstractNumId w:val="0"/>
  </w:num>
  <w:num w:numId="25">
    <w:abstractNumId w:val="3"/>
  </w:num>
  <w:num w:numId="26">
    <w:abstractNumId w:val="4"/>
  </w:num>
  <w:num w:numId="27">
    <w:abstractNumId w:val="27"/>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9"/>
  </w:num>
  <w:num w:numId="30">
    <w:abstractNumId w:val="24"/>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44"/>
  </w:num>
  <w:num w:numId="34">
    <w:abstractNumId w:val="30"/>
  </w:num>
  <w:num w:numId="35">
    <w:abstractNumId w:val="51"/>
  </w:num>
  <w:num w:numId="36">
    <w:abstractNumId w:val="43"/>
  </w:num>
  <w:num w:numId="37">
    <w:abstractNumId w:val="22"/>
  </w:num>
  <w:num w:numId="38">
    <w:abstractNumId w:val="26"/>
  </w:num>
  <w:num w:numId="39">
    <w:abstractNumId w:val="1"/>
  </w:num>
  <w:num w:numId="40">
    <w:abstractNumId w:val="40"/>
  </w:num>
  <w:num w:numId="41">
    <w:abstractNumId w:val="42"/>
  </w:num>
  <w:num w:numId="42">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94B"/>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D38"/>
    <w:rsid w:val="00010D6D"/>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BA"/>
    <w:rsid w:val="00032E60"/>
    <w:rsid w:val="00032EF6"/>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F0"/>
    <w:rsid w:val="00035C1D"/>
    <w:rsid w:val="00035E58"/>
    <w:rsid w:val="0003615C"/>
    <w:rsid w:val="0003615D"/>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B63"/>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3A4"/>
    <w:rsid w:val="00051610"/>
    <w:rsid w:val="00051F3F"/>
    <w:rsid w:val="00051F4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7C"/>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62"/>
    <w:rsid w:val="000740C2"/>
    <w:rsid w:val="000741EE"/>
    <w:rsid w:val="000743B6"/>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AAB"/>
    <w:rsid w:val="00095D7B"/>
    <w:rsid w:val="00095DE3"/>
    <w:rsid w:val="00095FFB"/>
    <w:rsid w:val="00096418"/>
    <w:rsid w:val="0009647C"/>
    <w:rsid w:val="00096639"/>
    <w:rsid w:val="0009674A"/>
    <w:rsid w:val="00096930"/>
    <w:rsid w:val="000969F5"/>
    <w:rsid w:val="00096BB0"/>
    <w:rsid w:val="00096E09"/>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A62"/>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6C"/>
    <w:rsid w:val="000C267F"/>
    <w:rsid w:val="000C26AC"/>
    <w:rsid w:val="000C2947"/>
    <w:rsid w:val="000C2981"/>
    <w:rsid w:val="000C2A1E"/>
    <w:rsid w:val="000C2ADD"/>
    <w:rsid w:val="000C2D81"/>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5622"/>
    <w:rsid w:val="000C56AF"/>
    <w:rsid w:val="000C5896"/>
    <w:rsid w:val="000C5D78"/>
    <w:rsid w:val="000C5E56"/>
    <w:rsid w:val="000C5EB7"/>
    <w:rsid w:val="000C5F0D"/>
    <w:rsid w:val="000C6293"/>
    <w:rsid w:val="000C65C0"/>
    <w:rsid w:val="000C667A"/>
    <w:rsid w:val="000C6802"/>
    <w:rsid w:val="000C698A"/>
    <w:rsid w:val="000C69C6"/>
    <w:rsid w:val="000C6A1D"/>
    <w:rsid w:val="000C6A73"/>
    <w:rsid w:val="000C6BB8"/>
    <w:rsid w:val="000C6E29"/>
    <w:rsid w:val="000C7006"/>
    <w:rsid w:val="000C716B"/>
    <w:rsid w:val="000C7196"/>
    <w:rsid w:val="000C7290"/>
    <w:rsid w:val="000C742C"/>
    <w:rsid w:val="000C7950"/>
    <w:rsid w:val="000C7BE4"/>
    <w:rsid w:val="000C7DF4"/>
    <w:rsid w:val="000C7EC6"/>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5F5"/>
    <w:rsid w:val="000E06A3"/>
    <w:rsid w:val="000E0873"/>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563"/>
    <w:rsid w:val="000F0673"/>
    <w:rsid w:val="000F0F0F"/>
    <w:rsid w:val="000F0F3D"/>
    <w:rsid w:val="000F102F"/>
    <w:rsid w:val="000F1385"/>
    <w:rsid w:val="000F139A"/>
    <w:rsid w:val="000F13F2"/>
    <w:rsid w:val="000F15EF"/>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A1C"/>
    <w:rsid w:val="00113CF7"/>
    <w:rsid w:val="00113F9C"/>
    <w:rsid w:val="00114002"/>
    <w:rsid w:val="0011402D"/>
    <w:rsid w:val="0011409D"/>
    <w:rsid w:val="00114462"/>
    <w:rsid w:val="001144EA"/>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4F65"/>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2D8"/>
    <w:rsid w:val="00142503"/>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284"/>
    <w:rsid w:val="0014436C"/>
    <w:rsid w:val="001446E0"/>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2F87"/>
    <w:rsid w:val="001832AC"/>
    <w:rsid w:val="0018332C"/>
    <w:rsid w:val="00183643"/>
    <w:rsid w:val="00183647"/>
    <w:rsid w:val="0018367B"/>
    <w:rsid w:val="00183710"/>
    <w:rsid w:val="001837F7"/>
    <w:rsid w:val="00183866"/>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13D"/>
    <w:rsid w:val="001972B0"/>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21"/>
    <w:rsid w:val="001A2FB5"/>
    <w:rsid w:val="001A353E"/>
    <w:rsid w:val="001A3583"/>
    <w:rsid w:val="001A358A"/>
    <w:rsid w:val="001A3903"/>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42C"/>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6A9"/>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768"/>
    <w:rsid w:val="001D77DD"/>
    <w:rsid w:val="001D78E3"/>
    <w:rsid w:val="001D7E49"/>
    <w:rsid w:val="001D7F73"/>
    <w:rsid w:val="001D7F7D"/>
    <w:rsid w:val="001D7FC6"/>
    <w:rsid w:val="001E006D"/>
    <w:rsid w:val="001E0263"/>
    <w:rsid w:val="001E032B"/>
    <w:rsid w:val="001E0605"/>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4F"/>
    <w:rsid w:val="001F14A5"/>
    <w:rsid w:val="001F1947"/>
    <w:rsid w:val="001F1CE2"/>
    <w:rsid w:val="001F1DC9"/>
    <w:rsid w:val="001F2020"/>
    <w:rsid w:val="001F22B7"/>
    <w:rsid w:val="001F265E"/>
    <w:rsid w:val="001F2882"/>
    <w:rsid w:val="001F28B6"/>
    <w:rsid w:val="001F2BA9"/>
    <w:rsid w:val="001F2C0B"/>
    <w:rsid w:val="001F2DE3"/>
    <w:rsid w:val="001F380E"/>
    <w:rsid w:val="001F3A01"/>
    <w:rsid w:val="001F3BB0"/>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19"/>
    <w:rsid w:val="001F6C61"/>
    <w:rsid w:val="001F6CF6"/>
    <w:rsid w:val="001F6DA5"/>
    <w:rsid w:val="001F6F83"/>
    <w:rsid w:val="001F6F8A"/>
    <w:rsid w:val="001F7023"/>
    <w:rsid w:val="001F7176"/>
    <w:rsid w:val="001F729D"/>
    <w:rsid w:val="001F735B"/>
    <w:rsid w:val="001F7543"/>
    <w:rsid w:val="001F76FE"/>
    <w:rsid w:val="001F7A4D"/>
    <w:rsid w:val="00200001"/>
    <w:rsid w:val="002002B2"/>
    <w:rsid w:val="002003CA"/>
    <w:rsid w:val="002004C6"/>
    <w:rsid w:val="00200620"/>
    <w:rsid w:val="00200763"/>
    <w:rsid w:val="0020092F"/>
    <w:rsid w:val="00200AC6"/>
    <w:rsid w:val="00201048"/>
    <w:rsid w:val="002010E1"/>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F3"/>
    <w:rsid w:val="00203466"/>
    <w:rsid w:val="002034F6"/>
    <w:rsid w:val="002035FA"/>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741"/>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1D9F"/>
    <w:rsid w:val="00221EB9"/>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79"/>
    <w:rsid w:val="002308A1"/>
    <w:rsid w:val="002308BB"/>
    <w:rsid w:val="00230BDB"/>
    <w:rsid w:val="00230C4F"/>
    <w:rsid w:val="00230CAF"/>
    <w:rsid w:val="00230FAD"/>
    <w:rsid w:val="002310C6"/>
    <w:rsid w:val="00231188"/>
    <w:rsid w:val="002313BD"/>
    <w:rsid w:val="00231567"/>
    <w:rsid w:val="0023179D"/>
    <w:rsid w:val="00231A23"/>
    <w:rsid w:val="00231BAE"/>
    <w:rsid w:val="00231EBE"/>
    <w:rsid w:val="0023261D"/>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064"/>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C0A"/>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BC6"/>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4F93"/>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129"/>
    <w:rsid w:val="00271279"/>
    <w:rsid w:val="0027146B"/>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286"/>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901E1"/>
    <w:rsid w:val="0029059C"/>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6A6"/>
    <w:rsid w:val="00293E13"/>
    <w:rsid w:val="00293FC2"/>
    <w:rsid w:val="00294253"/>
    <w:rsid w:val="002944B3"/>
    <w:rsid w:val="002944B6"/>
    <w:rsid w:val="002944F8"/>
    <w:rsid w:val="00294646"/>
    <w:rsid w:val="00294955"/>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2E2"/>
    <w:rsid w:val="002A65DB"/>
    <w:rsid w:val="002A6772"/>
    <w:rsid w:val="002A6BFA"/>
    <w:rsid w:val="002A6D02"/>
    <w:rsid w:val="002A6EF1"/>
    <w:rsid w:val="002A738D"/>
    <w:rsid w:val="002A7752"/>
    <w:rsid w:val="002A77AF"/>
    <w:rsid w:val="002A7887"/>
    <w:rsid w:val="002A78F4"/>
    <w:rsid w:val="002A7A00"/>
    <w:rsid w:val="002A7C42"/>
    <w:rsid w:val="002A7C82"/>
    <w:rsid w:val="002A7DFA"/>
    <w:rsid w:val="002B0189"/>
    <w:rsid w:val="002B07A1"/>
    <w:rsid w:val="002B0ADA"/>
    <w:rsid w:val="002B0B8B"/>
    <w:rsid w:val="002B0E9D"/>
    <w:rsid w:val="002B0EE3"/>
    <w:rsid w:val="002B1181"/>
    <w:rsid w:val="002B1453"/>
    <w:rsid w:val="002B1526"/>
    <w:rsid w:val="002B15A3"/>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5EFD"/>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48F"/>
    <w:rsid w:val="002E0969"/>
    <w:rsid w:val="002E0A26"/>
    <w:rsid w:val="002E0A2A"/>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8D8"/>
    <w:rsid w:val="002E4B95"/>
    <w:rsid w:val="002E4BF7"/>
    <w:rsid w:val="002E4F6E"/>
    <w:rsid w:val="002E5155"/>
    <w:rsid w:val="002E54AD"/>
    <w:rsid w:val="002E5813"/>
    <w:rsid w:val="002E5BC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260"/>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7D"/>
    <w:rsid w:val="003137B4"/>
    <w:rsid w:val="0031380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7"/>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8035A"/>
    <w:rsid w:val="0038079A"/>
    <w:rsid w:val="00380C05"/>
    <w:rsid w:val="00380C4E"/>
    <w:rsid w:val="00380E1D"/>
    <w:rsid w:val="00380EE4"/>
    <w:rsid w:val="00380F1A"/>
    <w:rsid w:val="0038109C"/>
    <w:rsid w:val="003811AD"/>
    <w:rsid w:val="003814FD"/>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F9"/>
    <w:rsid w:val="00383A14"/>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597"/>
    <w:rsid w:val="003A45F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EB"/>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1CAB"/>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4EB"/>
    <w:rsid w:val="003D7674"/>
    <w:rsid w:val="003D7700"/>
    <w:rsid w:val="003D791F"/>
    <w:rsid w:val="003D7C59"/>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3FD8"/>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2AD"/>
    <w:rsid w:val="003F1632"/>
    <w:rsid w:val="003F1688"/>
    <w:rsid w:val="003F1693"/>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3F46"/>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4E7"/>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389"/>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473"/>
    <w:rsid w:val="00411868"/>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5B5"/>
    <w:rsid w:val="00416825"/>
    <w:rsid w:val="00416C6F"/>
    <w:rsid w:val="00416E02"/>
    <w:rsid w:val="00416F2B"/>
    <w:rsid w:val="004172A4"/>
    <w:rsid w:val="004172C0"/>
    <w:rsid w:val="0041747B"/>
    <w:rsid w:val="00417540"/>
    <w:rsid w:val="0041770A"/>
    <w:rsid w:val="00417A60"/>
    <w:rsid w:val="00417AD4"/>
    <w:rsid w:val="00417B3C"/>
    <w:rsid w:val="00417C55"/>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12F"/>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2E"/>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73D"/>
    <w:rsid w:val="00451941"/>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0D1"/>
    <w:rsid w:val="004723A0"/>
    <w:rsid w:val="004723E3"/>
    <w:rsid w:val="0047297B"/>
    <w:rsid w:val="00472BA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A2F"/>
    <w:rsid w:val="00484B2B"/>
    <w:rsid w:val="00484D91"/>
    <w:rsid w:val="00484E60"/>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1BD2"/>
    <w:rsid w:val="00492062"/>
    <w:rsid w:val="004920FE"/>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A7E9E"/>
    <w:rsid w:val="004B0217"/>
    <w:rsid w:val="004B0299"/>
    <w:rsid w:val="004B0596"/>
    <w:rsid w:val="004B0727"/>
    <w:rsid w:val="004B095D"/>
    <w:rsid w:val="004B0D09"/>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50F"/>
    <w:rsid w:val="004D267A"/>
    <w:rsid w:val="004D271F"/>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1A"/>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C0"/>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4F9"/>
    <w:rsid w:val="0051696E"/>
    <w:rsid w:val="005169DF"/>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2461"/>
    <w:rsid w:val="005327E9"/>
    <w:rsid w:val="005329AF"/>
    <w:rsid w:val="00532AF8"/>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495"/>
    <w:rsid w:val="00542662"/>
    <w:rsid w:val="00542940"/>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20A"/>
    <w:rsid w:val="00551318"/>
    <w:rsid w:val="00551437"/>
    <w:rsid w:val="005516A6"/>
    <w:rsid w:val="00551C53"/>
    <w:rsid w:val="00551DAB"/>
    <w:rsid w:val="00551DDF"/>
    <w:rsid w:val="00551F01"/>
    <w:rsid w:val="00551FFD"/>
    <w:rsid w:val="005521C2"/>
    <w:rsid w:val="00552336"/>
    <w:rsid w:val="0055260A"/>
    <w:rsid w:val="00552646"/>
    <w:rsid w:val="00552669"/>
    <w:rsid w:val="005526E7"/>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CA0"/>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6C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61A"/>
    <w:rsid w:val="005B2830"/>
    <w:rsid w:val="005B294D"/>
    <w:rsid w:val="005B2AD6"/>
    <w:rsid w:val="005B2BF7"/>
    <w:rsid w:val="005B2C0B"/>
    <w:rsid w:val="005B2D6D"/>
    <w:rsid w:val="005B30D4"/>
    <w:rsid w:val="005B3308"/>
    <w:rsid w:val="005B3367"/>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90F"/>
    <w:rsid w:val="005D3960"/>
    <w:rsid w:val="005D39D8"/>
    <w:rsid w:val="005D3CB9"/>
    <w:rsid w:val="005D3E2A"/>
    <w:rsid w:val="005D3E30"/>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622"/>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2"/>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DBC"/>
    <w:rsid w:val="0061309A"/>
    <w:rsid w:val="00613129"/>
    <w:rsid w:val="0061323B"/>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17D6F"/>
    <w:rsid w:val="006200A1"/>
    <w:rsid w:val="006203D2"/>
    <w:rsid w:val="00620427"/>
    <w:rsid w:val="006204B0"/>
    <w:rsid w:val="0062079E"/>
    <w:rsid w:val="00620801"/>
    <w:rsid w:val="006208E1"/>
    <w:rsid w:val="00620A1F"/>
    <w:rsid w:val="00620A99"/>
    <w:rsid w:val="00620B0C"/>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9F4"/>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5048F"/>
    <w:rsid w:val="00650802"/>
    <w:rsid w:val="00650938"/>
    <w:rsid w:val="00650A66"/>
    <w:rsid w:val="00650C0A"/>
    <w:rsid w:val="00650DF8"/>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63B"/>
    <w:rsid w:val="00653ED4"/>
    <w:rsid w:val="00653FCE"/>
    <w:rsid w:val="00654309"/>
    <w:rsid w:val="00654423"/>
    <w:rsid w:val="0065445D"/>
    <w:rsid w:val="006544CA"/>
    <w:rsid w:val="00654503"/>
    <w:rsid w:val="00654735"/>
    <w:rsid w:val="00654A0F"/>
    <w:rsid w:val="00654B87"/>
    <w:rsid w:val="00654DF6"/>
    <w:rsid w:val="00654F3A"/>
    <w:rsid w:val="006550F9"/>
    <w:rsid w:val="006550FF"/>
    <w:rsid w:val="00655240"/>
    <w:rsid w:val="0065525A"/>
    <w:rsid w:val="00655356"/>
    <w:rsid w:val="006553F7"/>
    <w:rsid w:val="00655667"/>
    <w:rsid w:val="006556FC"/>
    <w:rsid w:val="0065574B"/>
    <w:rsid w:val="00655E34"/>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A2D"/>
    <w:rsid w:val="00671CC9"/>
    <w:rsid w:val="00671FB6"/>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0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1E62"/>
    <w:rsid w:val="0068201B"/>
    <w:rsid w:val="00682588"/>
    <w:rsid w:val="006825C4"/>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5B"/>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7C8"/>
    <w:rsid w:val="00687887"/>
    <w:rsid w:val="00687A44"/>
    <w:rsid w:val="00687FBB"/>
    <w:rsid w:val="00690058"/>
    <w:rsid w:val="00690376"/>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0A8"/>
    <w:rsid w:val="0069717B"/>
    <w:rsid w:val="0069723E"/>
    <w:rsid w:val="00697451"/>
    <w:rsid w:val="006975A2"/>
    <w:rsid w:val="00697630"/>
    <w:rsid w:val="006976CC"/>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98B"/>
    <w:rsid w:val="006B79BD"/>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2E"/>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D85"/>
    <w:rsid w:val="00726F79"/>
    <w:rsid w:val="00727048"/>
    <w:rsid w:val="0072719E"/>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3C7"/>
    <w:rsid w:val="00744976"/>
    <w:rsid w:val="00744D36"/>
    <w:rsid w:val="00745020"/>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544"/>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D20"/>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3C0"/>
    <w:rsid w:val="007875DB"/>
    <w:rsid w:val="00787691"/>
    <w:rsid w:val="00787853"/>
    <w:rsid w:val="00787E39"/>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472"/>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8F1"/>
    <w:rsid w:val="007A6932"/>
    <w:rsid w:val="007A6A78"/>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407A"/>
    <w:rsid w:val="007B41DF"/>
    <w:rsid w:val="007B43B5"/>
    <w:rsid w:val="007B446D"/>
    <w:rsid w:val="007B48A9"/>
    <w:rsid w:val="007B5156"/>
    <w:rsid w:val="007B52B1"/>
    <w:rsid w:val="007B53A8"/>
    <w:rsid w:val="007B56B2"/>
    <w:rsid w:val="007B5C37"/>
    <w:rsid w:val="007B5F42"/>
    <w:rsid w:val="007B6335"/>
    <w:rsid w:val="007B655F"/>
    <w:rsid w:val="007B6570"/>
    <w:rsid w:val="007B659D"/>
    <w:rsid w:val="007B672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2046"/>
    <w:rsid w:val="007C20A2"/>
    <w:rsid w:val="007C20E0"/>
    <w:rsid w:val="007C21FB"/>
    <w:rsid w:val="007C2431"/>
    <w:rsid w:val="007C28EA"/>
    <w:rsid w:val="007C2952"/>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06"/>
    <w:rsid w:val="007D4720"/>
    <w:rsid w:val="007D47F3"/>
    <w:rsid w:val="007D4B35"/>
    <w:rsid w:val="007D4E99"/>
    <w:rsid w:val="007D5133"/>
    <w:rsid w:val="007D515D"/>
    <w:rsid w:val="007D5344"/>
    <w:rsid w:val="007D5478"/>
    <w:rsid w:val="007D55C4"/>
    <w:rsid w:val="007D57B2"/>
    <w:rsid w:val="007D5914"/>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BB"/>
    <w:rsid w:val="007F04C9"/>
    <w:rsid w:val="007F0973"/>
    <w:rsid w:val="007F0A98"/>
    <w:rsid w:val="007F0BF4"/>
    <w:rsid w:val="007F0C12"/>
    <w:rsid w:val="007F1784"/>
    <w:rsid w:val="007F178C"/>
    <w:rsid w:val="007F19F8"/>
    <w:rsid w:val="007F1A4B"/>
    <w:rsid w:val="007F1B52"/>
    <w:rsid w:val="007F1B55"/>
    <w:rsid w:val="007F1C8D"/>
    <w:rsid w:val="007F1E8A"/>
    <w:rsid w:val="007F1F02"/>
    <w:rsid w:val="007F1F46"/>
    <w:rsid w:val="007F22FF"/>
    <w:rsid w:val="007F25AA"/>
    <w:rsid w:val="007F26E3"/>
    <w:rsid w:val="007F27B3"/>
    <w:rsid w:val="007F27DE"/>
    <w:rsid w:val="007F28A1"/>
    <w:rsid w:val="007F2D1C"/>
    <w:rsid w:val="007F2DBF"/>
    <w:rsid w:val="007F301F"/>
    <w:rsid w:val="007F327A"/>
    <w:rsid w:val="007F33F5"/>
    <w:rsid w:val="007F380B"/>
    <w:rsid w:val="007F3842"/>
    <w:rsid w:val="007F3A7B"/>
    <w:rsid w:val="007F3B3C"/>
    <w:rsid w:val="007F3BEC"/>
    <w:rsid w:val="007F3CEB"/>
    <w:rsid w:val="007F3E0D"/>
    <w:rsid w:val="007F4046"/>
    <w:rsid w:val="007F46A2"/>
    <w:rsid w:val="007F470D"/>
    <w:rsid w:val="007F495A"/>
    <w:rsid w:val="007F4A3C"/>
    <w:rsid w:val="007F4C47"/>
    <w:rsid w:val="007F5024"/>
    <w:rsid w:val="007F5045"/>
    <w:rsid w:val="007F50D2"/>
    <w:rsid w:val="007F50E1"/>
    <w:rsid w:val="007F55A4"/>
    <w:rsid w:val="007F56EF"/>
    <w:rsid w:val="007F56F0"/>
    <w:rsid w:val="007F57DE"/>
    <w:rsid w:val="007F57FD"/>
    <w:rsid w:val="007F58AF"/>
    <w:rsid w:val="007F597D"/>
    <w:rsid w:val="007F5A20"/>
    <w:rsid w:val="007F5C81"/>
    <w:rsid w:val="007F5CF2"/>
    <w:rsid w:val="007F63E2"/>
    <w:rsid w:val="007F642D"/>
    <w:rsid w:val="007F6C54"/>
    <w:rsid w:val="007F717E"/>
    <w:rsid w:val="007F722A"/>
    <w:rsid w:val="007F7382"/>
    <w:rsid w:val="007F7A13"/>
    <w:rsid w:val="007F7C6D"/>
    <w:rsid w:val="007F7D5F"/>
    <w:rsid w:val="007F7E8F"/>
    <w:rsid w:val="00800062"/>
    <w:rsid w:val="008001D6"/>
    <w:rsid w:val="00800233"/>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DDB"/>
    <w:rsid w:val="00810EA9"/>
    <w:rsid w:val="00810EEB"/>
    <w:rsid w:val="00810EFC"/>
    <w:rsid w:val="00810FC3"/>
    <w:rsid w:val="00811058"/>
    <w:rsid w:val="008114E1"/>
    <w:rsid w:val="00811736"/>
    <w:rsid w:val="008117F2"/>
    <w:rsid w:val="0081186A"/>
    <w:rsid w:val="00811B64"/>
    <w:rsid w:val="00811BD4"/>
    <w:rsid w:val="00811C35"/>
    <w:rsid w:val="00812252"/>
    <w:rsid w:val="008124A5"/>
    <w:rsid w:val="00812593"/>
    <w:rsid w:val="00812599"/>
    <w:rsid w:val="00812671"/>
    <w:rsid w:val="00812718"/>
    <w:rsid w:val="00812801"/>
    <w:rsid w:val="00812859"/>
    <w:rsid w:val="008128F2"/>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42FE"/>
    <w:rsid w:val="00844693"/>
    <w:rsid w:val="008446BF"/>
    <w:rsid w:val="008447A6"/>
    <w:rsid w:val="00844C26"/>
    <w:rsid w:val="00844C70"/>
    <w:rsid w:val="00845348"/>
    <w:rsid w:val="008453D5"/>
    <w:rsid w:val="00845409"/>
    <w:rsid w:val="00845435"/>
    <w:rsid w:val="00845676"/>
    <w:rsid w:val="008456DD"/>
    <w:rsid w:val="00845965"/>
    <w:rsid w:val="00845CEB"/>
    <w:rsid w:val="00845ED1"/>
    <w:rsid w:val="00845F34"/>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B"/>
    <w:rsid w:val="008500ED"/>
    <w:rsid w:val="008505CF"/>
    <w:rsid w:val="008507E3"/>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7C5"/>
    <w:rsid w:val="00856993"/>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761"/>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E9F"/>
    <w:rsid w:val="00890003"/>
    <w:rsid w:val="00890027"/>
    <w:rsid w:val="008902C5"/>
    <w:rsid w:val="0089062D"/>
    <w:rsid w:val="00890645"/>
    <w:rsid w:val="00890AC9"/>
    <w:rsid w:val="008911EF"/>
    <w:rsid w:val="00891343"/>
    <w:rsid w:val="0089148E"/>
    <w:rsid w:val="00891630"/>
    <w:rsid w:val="00891758"/>
    <w:rsid w:val="00891A57"/>
    <w:rsid w:val="00891C15"/>
    <w:rsid w:val="00891D75"/>
    <w:rsid w:val="00891DCC"/>
    <w:rsid w:val="00891EB1"/>
    <w:rsid w:val="0089237A"/>
    <w:rsid w:val="008923E6"/>
    <w:rsid w:val="00892520"/>
    <w:rsid w:val="008925AC"/>
    <w:rsid w:val="00892617"/>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2B0"/>
    <w:rsid w:val="008965FB"/>
    <w:rsid w:val="008966EB"/>
    <w:rsid w:val="00896966"/>
    <w:rsid w:val="00896A80"/>
    <w:rsid w:val="00896BBD"/>
    <w:rsid w:val="00897896"/>
    <w:rsid w:val="00897956"/>
    <w:rsid w:val="00897D83"/>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467"/>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E7E56"/>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35C"/>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BA4"/>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3FE4"/>
    <w:rsid w:val="009440DF"/>
    <w:rsid w:val="00944510"/>
    <w:rsid w:val="0094451F"/>
    <w:rsid w:val="009445B1"/>
    <w:rsid w:val="009445F0"/>
    <w:rsid w:val="0094464B"/>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03F"/>
    <w:rsid w:val="009535C4"/>
    <w:rsid w:val="0095362C"/>
    <w:rsid w:val="009536DA"/>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2E8"/>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D0"/>
    <w:rsid w:val="00962A5C"/>
    <w:rsid w:val="00962ADA"/>
    <w:rsid w:val="00962BC6"/>
    <w:rsid w:val="00962BFA"/>
    <w:rsid w:val="00962C56"/>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FB"/>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7A"/>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859"/>
    <w:rsid w:val="009B19BE"/>
    <w:rsid w:val="009B1A77"/>
    <w:rsid w:val="009B1B14"/>
    <w:rsid w:val="009B1B1A"/>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2DD"/>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7A4"/>
    <w:rsid w:val="009C39D5"/>
    <w:rsid w:val="009C3BB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2F8"/>
    <w:rsid w:val="009C63FD"/>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C3D"/>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5BF"/>
    <w:rsid w:val="00A05E6B"/>
    <w:rsid w:val="00A062AE"/>
    <w:rsid w:val="00A062F9"/>
    <w:rsid w:val="00A063F0"/>
    <w:rsid w:val="00A064C2"/>
    <w:rsid w:val="00A0662D"/>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207"/>
    <w:rsid w:val="00A14337"/>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E9"/>
    <w:rsid w:val="00A2085C"/>
    <w:rsid w:val="00A20E58"/>
    <w:rsid w:val="00A20E8D"/>
    <w:rsid w:val="00A20EA2"/>
    <w:rsid w:val="00A20F95"/>
    <w:rsid w:val="00A21067"/>
    <w:rsid w:val="00A21264"/>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6F1"/>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7A2"/>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5EC"/>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943"/>
    <w:rsid w:val="00AA59BB"/>
    <w:rsid w:val="00AA5AA3"/>
    <w:rsid w:val="00AA6014"/>
    <w:rsid w:val="00AA607E"/>
    <w:rsid w:val="00AA60C8"/>
    <w:rsid w:val="00AA60E8"/>
    <w:rsid w:val="00AA61D6"/>
    <w:rsid w:val="00AA636D"/>
    <w:rsid w:val="00AA685D"/>
    <w:rsid w:val="00AA6D2B"/>
    <w:rsid w:val="00AA6D7C"/>
    <w:rsid w:val="00AA6DAE"/>
    <w:rsid w:val="00AA6F42"/>
    <w:rsid w:val="00AA7118"/>
    <w:rsid w:val="00AA711D"/>
    <w:rsid w:val="00AA7137"/>
    <w:rsid w:val="00AA7472"/>
    <w:rsid w:val="00AA7680"/>
    <w:rsid w:val="00AA7783"/>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816"/>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996"/>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6D0B"/>
    <w:rsid w:val="00AF7411"/>
    <w:rsid w:val="00AF7442"/>
    <w:rsid w:val="00AF7530"/>
    <w:rsid w:val="00AF75F5"/>
    <w:rsid w:val="00AF7738"/>
    <w:rsid w:val="00AF798E"/>
    <w:rsid w:val="00AF7F85"/>
    <w:rsid w:val="00B002DF"/>
    <w:rsid w:val="00B002F4"/>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E8A"/>
    <w:rsid w:val="00B10EF9"/>
    <w:rsid w:val="00B11019"/>
    <w:rsid w:val="00B11096"/>
    <w:rsid w:val="00B1135C"/>
    <w:rsid w:val="00B113F1"/>
    <w:rsid w:val="00B114AE"/>
    <w:rsid w:val="00B117D4"/>
    <w:rsid w:val="00B11F74"/>
    <w:rsid w:val="00B1239D"/>
    <w:rsid w:val="00B126CA"/>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17B12"/>
    <w:rsid w:val="00B2004B"/>
    <w:rsid w:val="00B2018B"/>
    <w:rsid w:val="00B201E9"/>
    <w:rsid w:val="00B20291"/>
    <w:rsid w:val="00B20658"/>
    <w:rsid w:val="00B20AEB"/>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44A"/>
    <w:rsid w:val="00B26589"/>
    <w:rsid w:val="00B2669F"/>
    <w:rsid w:val="00B2671B"/>
    <w:rsid w:val="00B269C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905"/>
    <w:rsid w:val="00B32B02"/>
    <w:rsid w:val="00B32BBB"/>
    <w:rsid w:val="00B32D97"/>
    <w:rsid w:val="00B32DA0"/>
    <w:rsid w:val="00B32E62"/>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DFC"/>
    <w:rsid w:val="00B54E0F"/>
    <w:rsid w:val="00B550F4"/>
    <w:rsid w:val="00B55250"/>
    <w:rsid w:val="00B55269"/>
    <w:rsid w:val="00B55387"/>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199"/>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5C3D"/>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2C4"/>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70"/>
    <w:rsid w:val="00BB2F83"/>
    <w:rsid w:val="00BB3334"/>
    <w:rsid w:val="00BB363D"/>
    <w:rsid w:val="00BB3685"/>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2486"/>
    <w:rsid w:val="00BC249F"/>
    <w:rsid w:val="00BC2817"/>
    <w:rsid w:val="00BC29A1"/>
    <w:rsid w:val="00BC2C9C"/>
    <w:rsid w:val="00BC33EE"/>
    <w:rsid w:val="00BC3507"/>
    <w:rsid w:val="00BC36EB"/>
    <w:rsid w:val="00BC370A"/>
    <w:rsid w:val="00BC3807"/>
    <w:rsid w:val="00BC39BE"/>
    <w:rsid w:val="00BC3CDE"/>
    <w:rsid w:val="00BC3E85"/>
    <w:rsid w:val="00BC3FEC"/>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143"/>
    <w:rsid w:val="00BD046E"/>
    <w:rsid w:val="00BD08D1"/>
    <w:rsid w:val="00BD0A23"/>
    <w:rsid w:val="00BD0AD2"/>
    <w:rsid w:val="00BD0B51"/>
    <w:rsid w:val="00BD0B64"/>
    <w:rsid w:val="00BD0B96"/>
    <w:rsid w:val="00BD0D93"/>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473"/>
    <w:rsid w:val="00BD2495"/>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75"/>
    <w:rsid w:val="00BD5777"/>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07D15"/>
    <w:rsid w:val="00C07E3C"/>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7F3"/>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FB"/>
    <w:rsid w:val="00C24AD8"/>
    <w:rsid w:val="00C24B4D"/>
    <w:rsid w:val="00C24D9C"/>
    <w:rsid w:val="00C24EF5"/>
    <w:rsid w:val="00C24F2A"/>
    <w:rsid w:val="00C24F7D"/>
    <w:rsid w:val="00C2533A"/>
    <w:rsid w:val="00C259CF"/>
    <w:rsid w:val="00C25A33"/>
    <w:rsid w:val="00C261E6"/>
    <w:rsid w:val="00C26678"/>
    <w:rsid w:val="00C266AE"/>
    <w:rsid w:val="00C268BE"/>
    <w:rsid w:val="00C26A42"/>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C17"/>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FA"/>
    <w:rsid w:val="00C6059F"/>
    <w:rsid w:val="00C606FB"/>
    <w:rsid w:val="00C607AB"/>
    <w:rsid w:val="00C608A4"/>
    <w:rsid w:val="00C60930"/>
    <w:rsid w:val="00C60BA7"/>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95D"/>
    <w:rsid w:val="00C73A00"/>
    <w:rsid w:val="00C73B4B"/>
    <w:rsid w:val="00C73BB5"/>
    <w:rsid w:val="00C73DB3"/>
    <w:rsid w:val="00C73EC7"/>
    <w:rsid w:val="00C74004"/>
    <w:rsid w:val="00C74036"/>
    <w:rsid w:val="00C744CE"/>
    <w:rsid w:val="00C745C0"/>
    <w:rsid w:val="00C745D0"/>
    <w:rsid w:val="00C74A22"/>
    <w:rsid w:val="00C74B25"/>
    <w:rsid w:val="00C74CC6"/>
    <w:rsid w:val="00C74D3E"/>
    <w:rsid w:val="00C74EDE"/>
    <w:rsid w:val="00C751EA"/>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435"/>
    <w:rsid w:val="00C959C4"/>
    <w:rsid w:val="00C95E77"/>
    <w:rsid w:val="00C962BB"/>
    <w:rsid w:val="00C963AF"/>
    <w:rsid w:val="00C965DD"/>
    <w:rsid w:val="00C96611"/>
    <w:rsid w:val="00C96648"/>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307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CB1"/>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6E68"/>
    <w:rsid w:val="00CE71A5"/>
    <w:rsid w:val="00CE7421"/>
    <w:rsid w:val="00CE74E3"/>
    <w:rsid w:val="00CE74F3"/>
    <w:rsid w:val="00CE7513"/>
    <w:rsid w:val="00CE7571"/>
    <w:rsid w:val="00CE76C6"/>
    <w:rsid w:val="00CE77AF"/>
    <w:rsid w:val="00CE791E"/>
    <w:rsid w:val="00CE7C9D"/>
    <w:rsid w:val="00CE7DFC"/>
    <w:rsid w:val="00CE7E6A"/>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1BA"/>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0F2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C10"/>
    <w:rsid w:val="00D22F81"/>
    <w:rsid w:val="00D23079"/>
    <w:rsid w:val="00D23416"/>
    <w:rsid w:val="00D23518"/>
    <w:rsid w:val="00D237AC"/>
    <w:rsid w:val="00D23AE9"/>
    <w:rsid w:val="00D23C26"/>
    <w:rsid w:val="00D23D06"/>
    <w:rsid w:val="00D23EA1"/>
    <w:rsid w:val="00D23F1F"/>
    <w:rsid w:val="00D23FAA"/>
    <w:rsid w:val="00D240B0"/>
    <w:rsid w:val="00D243DD"/>
    <w:rsid w:val="00D2440B"/>
    <w:rsid w:val="00D2487F"/>
    <w:rsid w:val="00D2496C"/>
    <w:rsid w:val="00D24ACD"/>
    <w:rsid w:val="00D24AF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6A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01"/>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522"/>
    <w:rsid w:val="00D63787"/>
    <w:rsid w:val="00D63D0E"/>
    <w:rsid w:val="00D63EA1"/>
    <w:rsid w:val="00D63F4F"/>
    <w:rsid w:val="00D64111"/>
    <w:rsid w:val="00D642E6"/>
    <w:rsid w:val="00D643B3"/>
    <w:rsid w:val="00D6449B"/>
    <w:rsid w:val="00D64519"/>
    <w:rsid w:val="00D645D8"/>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35"/>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D69"/>
    <w:rsid w:val="00D90FE3"/>
    <w:rsid w:val="00D9151D"/>
    <w:rsid w:val="00D919C1"/>
    <w:rsid w:val="00D91BD3"/>
    <w:rsid w:val="00D91C85"/>
    <w:rsid w:val="00D91F83"/>
    <w:rsid w:val="00D91FEB"/>
    <w:rsid w:val="00D92488"/>
    <w:rsid w:val="00D92567"/>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1DF0"/>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CCB"/>
    <w:rsid w:val="00DA6DA9"/>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33F"/>
    <w:rsid w:val="00DD0411"/>
    <w:rsid w:val="00DD042A"/>
    <w:rsid w:val="00DD0438"/>
    <w:rsid w:val="00DD04F5"/>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E7E41"/>
    <w:rsid w:val="00DE7F71"/>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5B"/>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F57"/>
    <w:rsid w:val="00DF3FEB"/>
    <w:rsid w:val="00DF449C"/>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5D8"/>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0F6"/>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5EC"/>
    <w:rsid w:val="00E23723"/>
    <w:rsid w:val="00E238A1"/>
    <w:rsid w:val="00E23A30"/>
    <w:rsid w:val="00E23B09"/>
    <w:rsid w:val="00E23D0A"/>
    <w:rsid w:val="00E23D83"/>
    <w:rsid w:val="00E2471F"/>
    <w:rsid w:val="00E248AD"/>
    <w:rsid w:val="00E249E4"/>
    <w:rsid w:val="00E24AFD"/>
    <w:rsid w:val="00E24C0B"/>
    <w:rsid w:val="00E25101"/>
    <w:rsid w:val="00E251AF"/>
    <w:rsid w:val="00E251D0"/>
    <w:rsid w:val="00E25267"/>
    <w:rsid w:val="00E25590"/>
    <w:rsid w:val="00E255BA"/>
    <w:rsid w:val="00E258BE"/>
    <w:rsid w:val="00E25B7D"/>
    <w:rsid w:val="00E25EF2"/>
    <w:rsid w:val="00E25F2E"/>
    <w:rsid w:val="00E26048"/>
    <w:rsid w:val="00E261D8"/>
    <w:rsid w:val="00E26292"/>
    <w:rsid w:val="00E264BC"/>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97"/>
    <w:rsid w:val="00E346E9"/>
    <w:rsid w:val="00E34763"/>
    <w:rsid w:val="00E347E0"/>
    <w:rsid w:val="00E34986"/>
    <w:rsid w:val="00E34ABE"/>
    <w:rsid w:val="00E34C8A"/>
    <w:rsid w:val="00E34C8E"/>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618"/>
    <w:rsid w:val="00E7569D"/>
    <w:rsid w:val="00E75DB5"/>
    <w:rsid w:val="00E75DDD"/>
    <w:rsid w:val="00E75EF2"/>
    <w:rsid w:val="00E760BD"/>
    <w:rsid w:val="00E765D2"/>
    <w:rsid w:val="00E76755"/>
    <w:rsid w:val="00E7697D"/>
    <w:rsid w:val="00E76D15"/>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5CF"/>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44"/>
    <w:rsid w:val="00E91D98"/>
    <w:rsid w:val="00E91E69"/>
    <w:rsid w:val="00E92065"/>
    <w:rsid w:val="00E920B6"/>
    <w:rsid w:val="00E924D1"/>
    <w:rsid w:val="00E92543"/>
    <w:rsid w:val="00E92797"/>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46A"/>
    <w:rsid w:val="00EB55C6"/>
    <w:rsid w:val="00EB5A2B"/>
    <w:rsid w:val="00EB5A39"/>
    <w:rsid w:val="00EB5CF7"/>
    <w:rsid w:val="00EB5D0B"/>
    <w:rsid w:val="00EB60C3"/>
    <w:rsid w:val="00EB626A"/>
    <w:rsid w:val="00EB6396"/>
    <w:rsid w:val="00EB6455"/>
    <w:rsid w:val="00EB6A88"/>
    <w:rsid w:val="00EB6B01"/>
    <w:rsid w:val="00EB6C8E"/>
    <w:rsid w:val="00EB6E48"/>
    <w:rsid w:val="00EB6E9F"/>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BDA"/>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70"/>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D1"/>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83"/>
    <w:rsid w:val="00F141DC"/>
    <w:rsid w:val="00F1420A"/>
    <w:rsid w:val="00F1424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836"/>
    <w:rsid w:val="00F37A53"/>
    <w:rsid w:val="00F37B75"/>
    <w:rsid w:val="00F37C49"/>
    <w:rsid w:val="00F37D67"/>
    <w:rsid w:val="00F37ECD"/>
    <w:rsid w:val="00F37F64"/>
    <w:rsid w:val="00F400D8"/>
    <w:rsid w:val="00F4045A"/>
    <w:rsid w:val="00F40474"/>
    <w:rsid w:val="00F40499"/>
    <w:rsid w:val="00F40579"/>
    <w:rsid w:val="00F40794"/>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58"/>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2C6"/>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A10"/>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EA1"/>
    <w:rsid w:val="00F76071"/>
    <w:rsid w:val="00F7634B"/>
    <w:rsid w:val="00F766D7"/>
    <w:rsid w:val="00F76768"/>
    <w:rsid w:val="00F767CE"/>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E6"/>
    <w:rsid w:val="00FA56D8"/>
    <w:rsid w:val="00FA577C"/>
    <w:rsid w:val="00FA5839"/>
    <w:rsid w:val="00FA5B64"/>
    <w:rsid w:val="00FA5C12"/>
    <w:rsid w:val="00FA5C59"/>
    <w:rsid w:val="00FA5D9F"/>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00A"/>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A2D"/>
    <w:rsid w:val="00FE7B93"/>
    <w:rsid w:val="00FE7C80"/>
    <w:rsid w:val="00FE7D1C"/>
    <w:rsid w:val="00FE7D79"/>
    <w:rsid w:val="00FF0027"/>
    <w:rsid w:val="00FF0072"/>
    <w:rsid w:val="00FF0525"/>
    <w:rsid w:val="00FF0A37"/>
    <w:rsid w:val="00FF0AB8"/>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769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13" Type="http://schemas.openxmlformats.org/officeDocument/2006/relationships/image" Target="media/image2.png"/><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mailto:gp-bezenchukso@yandex.ru"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1531</TotalTime>
  <Pages>20</Pages>
  <Words>13767</Words>
  <Characters>78475</Characters>
  <Application>Microsoft Office Word</Application>
  <DocSecurity>0</DocSecurity>
  <Lines>653</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1399</cp:revision>
  <cp:lastPrinted>2018-07-13T05:55:00Z</cp:lastPrinted>
  <dcterms:created xsi:type="dcterms:W3CDTF">2021-03-30T09:48:00Z</dcterms:created>
  <dcterms:modified xsi:type="dcterms:W3CDTF">2022-03-02T06:04:00Z</dcterms:modified>
</cp:coreProperties>
</file>