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4C5" w:rsidRDefault="00FE74C5" w:rsidP="00FE74C5">
      <w:r>
        <w:t xml:space="preserve">ЕДДС М.Р. </w:t>
      </w:r>
      <w:proofErr w:type="spellStart"/>
      <w:r>
        <w:t>Б</w:t>
      </w:r>
      <w:r w:rsidR="00BD2F9F" w:rsidRPr="00BD2F9F">
        <w:t>езенчукский</w:t>
      </w:r>
      <w:proofErr w:type="spellEnd"/>
      <w:r w:rsidR="00BD2F9F" w:rsidRPr="00BD2F9F">
        <w:t xml:space="preserve"> напоминает жителям района об опасности канализационных люков и колодцев</w:t>
      </w:r>
      <w:bookmarkStart w:id="0" w:name="_GoBack"/>
      <w:bookmarkEnd w:id="0"/>
      <w:r>
        <w:t>!</w:t>
      </w:r>
    </w:p>
    <w:p w:rsidR="00FE74C5" w:rsidRDefault="00FE74C5" w:rsidP="00FE74C5">
      <w:r>
        <w:t>Главная опасность колодцев и канализационных люков.</w:t>
      </w:r>
    </w:p>
    <w:p w:rsidR="00FE74C5" w:rsidRDefault="00FE74C5" w:rsidP="00FE74C5">
      <w:r>
        <w:t>Первое, что ассоциируется с падением в колодец – это удары, ушибы, переломы. И первая реакция на человека, упавшего в колодец – это попытка его оттуда вытащить. Да, если человек провалился в неглубокий колодец и голова его держится на поверхности, то конечно, помочь ему можно и даже нужно. Но всегда помните, что самая большая опасность колодцев – это не падение с высоты, а возможное наличие внутри них отравляющих веществ.</w:t>
      </w:r>
    </w:p>
    <w:p w:rsidR="00FE74C5" w:rsidRDefault="00FE74C5" w:rsidP="00FE74C5">
      <w:r>
        <w:t>Колодцы могут быть абсолютно разного назначения, но понятно, что в каждом из них проходит какая-то трасса – тепловая, газовая, канализационная, и соответственно во многих присутствуют отравляющие и взрывоопасные газы. В каких именно – сами вы не определите. Такие газы не имеют ни цвета, ни запаха, и обнаружить их простому человеку невозможно. Поэтому вы никогда не поймете, почему упавший в люк человек вам не откликается – из-за удара, или из-за отравления газом. А самостоятельно спустившись ну глубину, вы рискуете там и остаться.</w:t>
      </w:r>
    </w:p>
    <w:p w:rsidR="00FE74C5" w:rsidRDefault="00FE74C5" w:rsidP="00FE74C5">
      <w:r>
        <w:t>Что делать при падении в люк</w:t>
      </w:r>
    </w:p>
    <w:p w:rsidR="00FE74C5" w:rsidRDefault="00FE74C5" w:rsidP="00FE74C5">
      <w:r>
        <w:t>Если вы увидели, как кто-то провалился под крышку люка, или услышали из люка крики о помощи, единственно верное решение – вызывать спасателей.</w:t>
      </w:r>
    </w:p>
    <w:p w:rsidR="00FE74C5" w:rsidRDefault="00FE74C5" w:rsidP="00FE74C5">
      <w:r>
        <w:t>Не наклоняйтесь в колодец, не спускайтесь в него – иногда, чтобы получить отравление, достаточно всего несколько вдохов ядовитого газа.</w:t>
      </w:r>
    </w:p>
    <w:p w:rsidR="00FE74C5" w:rsidRDefault="00FE74C5" w:rsidP="00FE74C5">
      <w:r>
        <w:t>Если до приезда спасателей вы сможете достать прочную веревку или лестницу – то есть смысл опустить их внутрь люка, чтобы пострадавший постарался выбраться самостоятельно или же вытащить его своими силами. Но и в этом случае не отменяйте вызов спасательной бригады – при спасении из люка медицинский осмотр может быть просто необходим.</w:t>
      </w:r>
    </w:p>
    <w:p w:rsidR="00FE74C5" w:rsidRDefault="00FE74C5" w:rsidP="00FE74C5">
      <w:r>
        <w:t>Если вы сами оказались в подобной ситуации, то есть внутри люка, то при отсутствии переломов попробуйте отыскать внутреннюю лестницу или ее подобие в виде воткнутых в стену штырей и выбирайтесь на поверхность. Если не можете двигаться, лестницу не нашли – кричите о помощи. Если есть возможность воспользоваться сотовым телефоном - звоните спасателям.</w:t>
      </w:r>
    </w:p>
    <w:p w:rsidR="00FE74C5" w:rsidRDefault="00FE74C5" w:rsidP="00FE74C5">
      <w:r>
        <w:t>Вообще, падения в люк можно запросто избежать. Для начала, конечно, выполняйте главное правило – не наступайте на крышку люка. Если все же люк не заметили и наступили, да еще и крышка оказалась не плотно закрытой, то, проваливаясь вниз, направьте все силы на то, чтобы ухватиться за края колодца. Расставьте широко руки, группируйтесь, чтобы не поместиться в отверстие, падайте грудью на края – делайте все, чтобы удержать хотя бы часть тела на поверхности.</w:t>
      </w:r>
    </w:p>
    <w:p w:rsidR="00FE74C5" w:rsidRDefault="00FE74C5" w:rsidP="00FE74C5">
      <w:r>
        <w:t>А как же рабочие?</w:t>
      </w:r>
    </w:p>
    <w:p w:rsidR="00FE74C5" w:rsidRDefault="00FE74C5" w:rsidP="00FE74C5">
      <w:r>
        <w:t>Проводить какие-либо работы в колодцах разрешается только специально обученным этому людям и только при использовании средств индивидуальной защиты.</w:t>
      </w:r>
    </w:p>
    <w:p w:rsidR="00FE74C5" w:rsidRDefault="00FE74C5" w:rsidP="00FE74C5">
      <w:r>
        <w:t xml:space="preserve">Через несколько минут после открытия крышки люка, с помощью газоанализатора проводят анализ и последующий контроль воздушной среды в колодце. При превышении допустимого </w:t>
      </w:r>
      <w:r>
        <w:lastRenderedPageBreak/>
        <w:t>уровня отравляющих веществ, все работы необходимо прекратить до снижения концентрации газа до допустимого состояния.</w:t>
      </w:r>
    </w:p>
    <w:p w:rsidR="00FE74C5" w:rsidRDefault="00FE74C5" w:rsidP="00FE74C5">
      <w:r>
        <w:t>Спускаться в колодец можно только с использованием шлангового противогаза и предохранительного пояса. Спуск обычно производит один рабочий, а на поверхности обязательно находятся еще двое, держа веревки спасательного пояса и контролируя подачу воздуха через шланг противогаза.</w:t>
      </w:r>
    </w:p>
    <w:p w:rsidR="0056162C" w:rsidRDefault="00FE74C5" w:rsidP="00FE74C5">
      <w:r>
        <w:t>Очень важно использовать только исправное оборудование, делать регулярные перерывы после работы в противогазе, не допускать падения в колодец посторонних предметов, а используемые внутри люка фонари или лампы освещения и прочие инструменты должны быть искробезопасными.</w:t>
      </w:r>
    </w:p>
    <w:p w:rsidR="00FE74C5" w:rsidRDefault="00FE74C5" w:rsidP="00FE74C5">
      <w:r w:rsidRPr="00FE74C5">
        <w:t xml:space="preserve">Обращайтесь по телефонам: 112, 101, 102, 103, 104; 8 (84676) 2-10-12, 2-11-28, 8-927-001-84-02 (Единая дежурно-диспетчерская служба </w:t>
      </w:r>
      <w:proofErr w:type="spellStart"/>
      <w:r w:rsidRPr="00FE74C5">
        <w:t>м.р</w:t>
      </w:r>
      <w:proofErr w:type="spellEnd"/>
      <w:r w:rsidRPr="00FE74C5">
        <w:t xml:space="preserve">. </w:t>
      </w:r>
      <w:proofErr w:type="spellStart"/>
      <w:r w:rsidRPr="00FE74C5">
        <w:t>Безенчукский</w:t>
      </w:r>
      <w:proofErr w:type="spellEnd"/>
      <w:r w:rsidRPr="00FE74C5">
        <w:t>).</w:t>
      </w:r>
    </w:p>
    <w:p w:rsidR="0086037B" w:rsidRDefault="0086037B" w:rsidP="00FE74C5"/>
    <w:p w:rsidR="0086037B" w:rsidRDefault="0086037B" w:rsidP="00FE74C5">
      <w:r>
        <w:rPr>
          <w:noProof/>
          <w:lang w:eastAsia="ru-RU"/>
        </w:rPr>
        <w:drawing>
          <wp:inline distT="0" distB="0" distL="0" distR="0" wp14:anchorId="5012A3E4" wp14:editId="79B3516B">
            <wp:extent cx="5714286" cy="4695238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4286" cy="4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0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725"/>
    <w:rsid w:val="0056162C"/>
    <w:rsid w:val="0086037B"/>
    <w:rsid w:val="00BD2F9F"/>
    <w:rsid w:val="00C97725"/>
    <w:rsid w:val="00FE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69281"/>
  <w15:docId w15:val="{E96A0E11-F3B6-415A-9E38-4ADC5FE9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Кожух</cp:lastModifiedBy>
  <cp:revision>2</cp:revision>
  <dcterms:created xsi:type="dcterms:W3CDTF">2021-08-05T18:18:00Z</dcterms:created>
  <dcterms:modified xsi:type="dcterms:W3CDTF">2021-08-05T18:18:00Z</dcterms:modified>
</cp:coreProperties>
</file>