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8B1" w:rsidRDefault="000A51B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27 мая 2021 г.</w:t>
      </w:r>
    </w:p>
    <w:p w:rsidR="008638B1" w:rsidRDefault="000A51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Новость на сайт Росреестра</w:t>
      </w:r>
    </w:p>
    <w:p w:rsidR="008638B1" w:rsidRDefault="000A51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Самарские регистраторы прав обсудили вопросы применения новелл законодательства</w:t>
      </w:r>
    </w:p>
    <w:p w:rsidR="008638B1" w:rsidRDefault="000A51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мая Управление Росреестра по Самарской области провело семинар-совещание, участие в котором приняли начальники структурных и территориальных отделов, их заместители и регистраторы прав. </w:t>
      </w:r>
    </w:p>
    <w:p w:rsidR="008638B1" w:rsidRDefault="000A51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Вадим Мали</w:t>
      </w:r>
      <w:r>
        <w:rPr>
          <w:rFonts w:ascii="Times New Roman" w:hAnsi="Times New Roman" w:cs="Times New Roman"/>
          <w:b/>
          <w:sz w:val="28"/>
          <w:szCs w:val="28"/>
        </w:rPr>
        <w:t>ков</w:t>
      </w:r>
      <w:r>
        <w:rPr>
          <w:rFonts w:ascii="Times New Roman" w:hAnsi="Times New Roman" w:cs="Times New Roman"/>
          <w:sz w:val="28"/>
          <w:szCs w:val="28"/>
        </w:rPr>
        <w:t xml:space="preserve"> поставил перед коллективом новые задачи на 2021 год, связанные с развитием ведомства и поручениями руководителя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Олега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Скуфинского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. В том числе речь шла о развитии электронных услуг Росреестра, о социально значимых проектах ведомства, о новел</w:t>
      </w:r>
      <w:r>
        <w:rPr>
          <w:rFonts w:ascii="Times New Roman" w:hAnsi="Times New Roman" w:cs="Times New Roman"/>
          <w:sz w:val="28"/>
          <w:szCs w:val="28"/>
        </w:rPr>
        <w:t xml:space="preserve">лах законодательства. </w:t>
      </w:r>
    </w:p>
    <w:p w:rsidR="008638B1" w:rsidRDefault="000A51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семинаре прозвучало 11 докладов, каждый из которых раскрывал определенную тему. Участники обсудили новые показатели целевой модели «Подготовка документов и осуществление государственного кадастрового учета и государственной регист</w:t>
      </w:r>
      <w:r>
        <w:rPr>
          <w:rFonts w:ascii="Times New Roman" w:hAnsi="Times New Roman" w:cs="Times New Roman"/>
          <w:sz w:val="28"/>
          <w:szCs w:val="28"/>
        </w:rPr>
        <w:t>рации прав собственности на объекты недвижимого имущества» и план по их достижению. Особое внимание было уделено новеллам Федерального закона «О государственной регистрации недвижимости» и новым нормам права, в соответствии с которыми изменилась практика г</w:t>
      </w:r>
      <w:r>
        <w:rPr>
          <w:rFonts w:ascii="Times New Roman" w:hAnsi="Times New Roman" w:cs="Times New Roman"/>
          <w:sz w:val="28"/>
          <w:szCs w:val="28"/>
        </w:rPr>
        <w:t>осударственного кадастрового учета и регистрации прав. Кроме того, были обозначены векторы взаимодействия Управления Росреестра с публичными заявителями – органами государственной власти и органами местного самоуправления - в части подачи ими заявлений в э</w:t>
      </w:r>
      <w:r>
        <w:rPr>
          <w:rFonts w:ascii="Times New Roman" w:hAnsi="Times New Roman" w:cs="Times New Roman"/>
          <w:sz w:val="28"/>
          <w:szCs w:val="28"/>
        </w:rPr>
        <w:t xml:space="preserve">лектронном виде. </w:t>
      </w:r>
    </w:p>
    <w:p w:rsidR="008638B1" w:rsidRDefault="000A51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то, что тема приостановлений была выделена в отдельный пункт повестки, эта тема звучала и в выступлениях других докладчиков. Был представлен анализ приостановлений и выработаны меры по снижению их количества. </w:t>
      </w:r>
    </w:p>
    <w:p w:rsidR="008638B1" w:rsidRDefault="000A51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совещания</w:t>
      </w:r>
      <w:r>
        <w:rPr>
          <w:rFonts w:ascii="Times New Roman" w:hAnsi="Times New Roman" w:cs="Times New Roman"/>
          <w:sz w:val="28"/>
          <w:szCs w:val="28"/>
        </w:rPr>
        <w:t xml:space="preserve"> регистраторы задали вопросы, на которые получили исчерпывающие ответы. </w:t>
      </w:r>
    </w:p>
    <w:p w:rsidR="008638B1" w:rsidRDefault="000A51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sz w:val="28"/>
          <w:szCs w:val="28"/>
        </w:rPr>
        <w:t>Законодательство в сфере регистрации прав стремительно развивается. Только в этом году вступило и еще вступит в силу несколько новелл в сфере регистрации прав и постановки на кадаст</w:t>
      </w:r>
      <w:r>
        <w:rPr>
          <w:rFonts w:ascii="Times New Roman" w:hAnsi="Times New Roman" w:cs="Times New Roman"/>
          <w:i/>
          <w:sz w:val="28"/>
          <w:szCs w:val="28"/>
        </w:rPr>
        <w:t>ровый учет объектов недвижимости. Поэтому было важно собраться всем вместе и обсудить актуальные вопросы. Мы работали несколько часов, почти весь день. Прозвучали информационно-наполненные доклады, были заданы вопросы, коллеги обменивались мнениями и опыто</w:t>
      </w:r>
      <w:r>
        <w:rPr>
          <w:rFonts w:ascii="Times New Roman" w:hAnsi="Times New Roman" w:cs="Times New Roman"/>
          <w:i/>
          <w:sz w:val="28"/>
          <w:szCs w:val="28"/>
        </w:rPr>
        <w:t xml:space="preserve">м.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Несмотря на то, что это наше внутреннее мероприятие, его итоги напрямую отразятся на заявителях: мы стремимся работать так, чтобы услуги Росреестра в Самарской области предоставлялись качественно и быстро</w:t>
      </w:r>
      <w:proofErr w:type="gramEnd"/>
      <w:r>
        <w:rPr>
          <w:rFonts w:ascii="Times New Roman" w:hAnsi="Times New Roman" w:cs="Times New Roman"/>
          <w:sz w:val="28"/>
          <w:szCs w:val="28"/>
        </w:rPr>
        <w:t>, - говорит заместитель руководителя Управления Р</w:t>
      </w:r>
      <w:r>
        <w:rPr>
          <w:rFonts w:ascii="Times New Roman" w:hAnsi="Times New Roman" w:cs="Times New Roman"/>
          <w:sz w:val="28"/>
          <w:szCs w:val="28"/>
        </w:rPr>
        <w:t xml:space="preserve">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Ольга Суздальцева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8638B1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8B1"/>
    <w:rsid w:val="000A51BB"/>
    <w:rsid w:val="0086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91D642-4202-4074-BBF0-B7FAAEE4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cp:lastPrinted>2021-05-28T08:37:00Z</cp:lastPrinted>
  <dcterms:created xsi:type="dcterms:W3CDTF">2021-05-28T08:37:00Z</dcterms:created>
  <dcterms:modified xsi:type="dcterms:W3CDTF">2021-05-28T08:37:00Z</dcterms:modified>
</cp:coreProperties>
</file>