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8B0" w:rsidRDefault="00610DAF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8B0" w:rsidRDefault="00610DAF">
      <w:pPr>
        <w:shd w:val="clear" w:color="auto" w:fill="FFFFFF"/>
        <w:spacing w:after="0" w:line="240" w:lineRule="auto"/>
        <w:jc w:val="right"/>
        <w:outlineLvl w:val="0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ПРЕСС-РЕЛИЗ</w:t>
      </w:r>
    </w:p>
    <w:p w:rsidR="006508B0" w:rsidRDefault="00610DAF">
      <w:pPr>
        <w:spacing w:after="0" w:line="240" w:lineRule="auto"/>
        <w:jc w:val="right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27 мая 2021</w:t>
      </w:r>
    </w:p>
    <w:p w:rsidR="006508B0" w:rsidRDefault="006508B0">
      <w:pPr>
        <w:shd w:val="clear" w:color="auto" w:fill="FFFFFF"/>
        <w:spacing w:after="240" w:line="240" w:lineRule="auto"/>
        <w:jc w:val="center"/>
        <w:rPr>
          <w:rFonts w:ascii="Segoe UI" w:eastAsia="Times New Roman" w:hAnsi="Segoe UI" w:cs="Segoe UI"/>
          <w:b/>
          <w:color w:val="000000"/>
          <w:sz w:val="28"/>
          <w:szCs w:val="28"/>
          <w:lang w:eastAsia="ru-RU"/>
        </w:rPr>
      </w:pPr>
    </w:p>
    <w:p w:rsidR="006508B0" w:rsidRDefault="00610DAF">
      <w:pPr>
        <w:shd w:val="clear" w:color="auto" w:fill="FFFFFF"/>
        <w:spacing w:after="240" w:line="240" w:lineRule="auto"/>
        <w:jc w:val="center"/>
        <w:rPr>
          <w:rFonts w:ascii="Segoe UI" w:eastAsia="Times New Roman" w:hAnsi="Segoe UI" w:cs="Segoe UI"/>
          <w:b/>
          <w:color w:val="000000"/>
          <w:sz w:val="28"/>
          <w:szCs w:val="28"/>
          <w:lang w:eastAsia="ru-RU"/>
        </w:rPr>
      </w:pPr>
      <w:r>
        <w:rPr>
          <w:rFonts w:ascii="Segoe UI" w:eastAsia="Times New Roman" w:hAnsi="Segoe UI" w:cs="Segoe UI"/>
          <w:b/>
          <w:color w:val="000000"/>
          <w:sz w:val="28"/>
          <w:szCs w:val="28"/>
          <w:lang w:eastAsia="ru-RU"/>
        </w:rPr>
        <w:t xml:space="preserve">Жителям Самарской области теперь доступны выписки из </w:t>
      </w:r>
      <w:proofErr w:type="spellStart"/>
      <w:r>
        <w:rPr>
          <w:rFonts w:ascii="Segoe UI" w:eastAsia="Times New Roman" w:hAnsi="Segoe UI" w:cs="Segoe UI"/>
          <w:b/>
          <w:color w:val="000000"/>
          <w:sz w:val="28"/>
          <w:szCs w:val="28"/>
          <w:lang w:eastAsia="ru-RU"/>
        </w:rPr>
        <w:t>госреестра</w:t>
      </w:r>
      <w:proofErr w:type="spellEnd"/>
      <w:r>
        <w:rPr>
          <w:rFonts w:ascii="Segoe UI" w:eastAsia="Times New Roman" w:hAnsi="Segoe UI" w:cs="Segoe UI"/>
          <w:b/>
          <w:color w:val="000000"/>
          <w:sz w:val="28"/>
          <w:szCs w:val="28"/>
          <w:lang w:eastAsia="ru-RU"/>
        </w:rPr>
        <w:t xml:space="preserve"> недвижимости на </w:t>
      </w:r>
      <w:proofErr w:type="spellStart"/>
      <w:r>
        <w:rPr>
          <w:rFonts w:ascii="Segoe UI" w:eastAsia="Times New Roman" w:hAnsi="Segoe UI" w:cs="Segoe UI"/>
          <w:b/>
          <w:color w:val="000000"/>
          <w:sz w:val="28"/>
          <w:szCs w:val="28"/>
          <w:lang w:eastAsia="ru-RU"/>
        </w:rPr>
        <w:t>Госуслугах</w:t>
      </w:r>
      <w:proofErr w:type="spellEnd"/>
    </w:p>
    <w:p w:rsidR="006508B0" w:rsidRDefault="00610DAF">
      <w:pPr>
        <w:shd w:val="clear" w:color="auto" w:fill="FFFFFF"/>
        <w:spacing w:after="240" w:line="240" w:lineRule="auto"/>
        <w:ind w:firstLine="708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Пользователи портала </w:t>
      </w:r>
      <w:proofErr w:type="spellStart"/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Госуслуг</w:t>
      </w:r>
      <w:proofErr w:type="spellEnd"/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теперь могут получить выписки из Единого государственного реестра недвижимости (ЕГРН). Новый электронный сервис запущен совместно </w:t>
      </w:r>
      <w:proofErr w:type="spellStart"/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Минцифры</w:t>
      </w:r>
      <w:proofErr w:type="spellEnd"/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и </w:t>
      </w:r>
      <w:proofErr w:type="spellStart"/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Росреестром</w:t>
      </w:r>
      <w:proofErr w:type="spellEnd"/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. </w:t>
      </w:r>
    </w:p>
    <w:p w:rsidR="006508B0" w:rsidRDefault="00610DAF">
      <w:pPr>
        <w:shd w:val="clear" w:color="auto" w:fill="FFFFFF"/>
        <w:spacing w:after="0" w:line="240" w:lineRule="auto"/>
        <w:ind w:firstLine="708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Теперь на Госуслугах возможно получить наиболее востребованные виды выписок из ЕГРН:</w:t>
      </w:r>
    </w:p>
    <w:p w:rsidR="006508B0" w:rsidRDefault="00610DAF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- об основных х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арактеристиках и зарегистрированных правах на объект недвижимости;</w:t>
      </w:r>
    </w:p>
    <w:p w:rsidR="006508B0" w:rsidRDefault="00610DAF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- об объекте недвижимости;</w:t>
      </w:r>
    </w:p>
    <w:p w:rsidR="006508B0" w:rsidRDefault="00610DAF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- о переходе прав на объект недвижимости.</w:t>
      </w:r>
    </w:p>
    <w:p w:rsidR="006508B0" w:rsidRDefault="006508B0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</w:p>
    <w:p w:rsidR="006508B0" w:rsidRDefault="00610DAF">
      <w:pPr>
        <w:shd w:val="clear" w:color="auto" w:fill="FFFFFF"/>
        <w:spacing w:after="0" w:line="240" w:lineRule="auto"/>
        <w:ind w:firstLine="708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Для направления запроса на получение выписки пользователям – физическим и юридическим лицам — необходимо иметь подтверж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денную учетную запись на Госуслугах. Результат поступит в личный кабинет на портале в виде электронного документа, заверенного усиленной квалифицированной подписью органа регистрации прав. Такая выписка является равнозначной бумажной версии, заверенной дол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жностным лицом Росреестра и печатью органа.</w:t>
      </w:r>
    </w:p>
    <w:p w:rsidR="006508B0" w:rsidRDefault="006508B0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</w:p>
    <w:p w:rsidR="006508B0" w:rsidRDefault="00610DAF">
      <w:pPr>
        <w:shd w:val="clear" w:color="auto" w:fill="FFFFFF"/>
        <w:spacing w:after="0" w:line="240" w:lineRule="auto"/>
        <w:ind w:firstLine="708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i/>
          <w:iCs/>
          <w:color w:val="000000"/>
          <w:sz w:val="24"/>
          <w:szCs w:val="24"/>
          <w:lang w:eastAsia="ru-RU"/>
        </w:rPr>
        <w:t xml:space="preserve">«Вывод государственных услуг на ЕПГУ — одно из мероприятий, которое включено в программу цифровой трансформации Росреестра, утверждённой в 2020 году, и реализуется совместно с </w:t>
      </w:r>
      <w:proofErr w:type="spellStart"/>
      <w:r>
        <w:rPr>
          <w:rFonts w:ascii="Segoe UI" w:eastAsia="Times New Roman" w:hAnsi="Segoe UI" w:cs="Segoe UI"/>
          <w:i/>
          <w:iCs/>
          <w:color w:val="000000"/>
          <w:sz w:val="24"/>
          <w:szCs w:val="24"/>
          <w:lang w:eastAsia="ru-RU"/>
        </w:rPr>
        <w:t>Минцифры</w:t>
      </w:r>
      <w:proofErr w:type="spellEnd"/>
      <w:r>
        <w:rPr>
          <w:rFonts w:ascii="Segoe UI" w:eastAsia="Times New Roman" w:hAnsi="Segoe UI" w:cs="Segoe UI"/>
          <w:i/>
          <w:iCs/>
          <w:color w:val="000000"/>
          <w:sz w:val="24"/>
          <w:szCs w:val="24"/>
          <w:lang w:eastAsia="ru-RU"/>
        </w:rPr>
        <w:t xml:space="preserve">. С помощью портала </w:t>
      </w:r>
      <w:proofErr w:type="spellStart"/>
      <w:r>
        <w:rPr>
          <w:rFonts w:ascii="Segoe UI" w:eastAsia="Times New Roman" w:hAnsi="Segoe UI" w:cs="Segoe UI"/>
          <w:i/>
          <w:iCs/>
          <w:color w:val="000000"/>
          <w:sz w:val="24"/>
          <w:szCs w:val="24"/>
          <w:lang w:eastAsia="ru-RU"/>
        </w:rPr>
        <w:t>Госуслу</w:t>
      </w:r>
      <w:r>
        <w:rPr>
          <w:rFonts w:ascii="Segoe UI" w:eastAsia="Times New Roman" w:hAnsi="Segoe UI" w:cs="Segoe UI"/>
          <w:i/>
          <w:iCs/>
          <w:color w:val="000000"/>
          <w:sz w:val="24"/>
          <w:szCs w:val="24"/>
          <w:lang w:eastAsia="ru-RU"/>
        </w:rPr>
        <w:t>г</w:t>
      </w:r>
      <w:proofErr w:type="spellEnd"/>
      <w:r>
        <w:rPr>
          <w:rFonts w:ascii="Segoe UI" w:eastAsia="Times New Roman" w:hAnsi="Segoe UI" w:cs="Segoe UI"/>
          <w:i/>
          <w:iCs/>
          <w:color w:val="000000"/>
          <w:sz w:val="24"/>
          <w:szCs w:val="24"/>
          <w:lang w:eastAsia="ru-RU"/>
        </w:rPr>
        <w:t xml:space="preserve"> получить выписки из Единого государственного реестра недвижимости станет еще удобнее и доступнее для наших клиентов. Это самая популярная услуга, оказываемая ведомством. Планируется, что к концу 2022 года на ЕПГУ будут выведены все массовые услуги Росрее</w:t>
      </w:r>
      <w:r>
        <w:rPr>
          <w:rFonts w:ascii="Segoe UI" w:eastAsia="Times New Roman" w:hAnsi="Segoe UI" w:cs="Segoe UI"/>
          <w:i/>
          <w:iCs/>
          <w:color w:val="000000"/>
          <w:sz w:val="24"/>
          <w:szCs w:val="24"/>
          <w:lang w:eastAsia="ru-RU"/>
        </w:rPr>
        <w:t>стра»,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— сообщила </w:t>
      </w:r>
      <w:r>
        <w:rPr>
          <w:rFonts w:ascii="Segoe UI" w:eastAsia="Times New Roman" w:hAnsi="Segoe UI" w:cs="Segoe UI"/>
          <w:b/>
          <w:bCs/>
          <w:color w:val="000000"/>
          <w:sz w:val="24"/>
          <w:szCs w:val="24"/>
          <w:lang w:eastAsia="ru-RU"/>
        </w:rPr>
        <w:t>заместитель руководителя ведомства Елена Мартынова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, курирующая вопросы цифровой трансформации.</w:t>
      </w:r>
    </w:p>
    <w:p w:rsidR="006508B0" w:rsidRDefault="006508B0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</w:p>
    <w:p w:rsidR="006508B0" w:rsidRDefault="00610DAF">
      <w:pPr>
        <w:shd w:val="clear" w:color="auto" w:fill="FFFFFF"/>
        <w:spacing w:after="0" w:line="240" w:lineRule="auto"/>
        <w:ind w:firstLine="708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i/>
          <w:iCs/>
          <w:color w:val="000000"/>
          <w:sz w:val="24"/>
          <w:szCs w:val="24"/>
          <w:lang w:eastAsia="ru-RU"/>
        </w:rPr>
        <w:t>«</w:t>
      </w:r>
      <w:proofErr w:type="spellStart"/>
      <w:r>
        <w:rPr>
          <w:rFonts w:ascii="Segoe UI" w:eastAsia="Times New Roman" w:hAnsi="Segoe UI" w:cs="Segoe UI"/>
          <w:i/>
          <w:iCs/>
          <w:color w:val="000000"/>
          <w:sz w:val="24"/>
          <w:szCs w:val="24"/>
          <w:lang w:eastAsia="ru-RU"/>
        </w:rPr>
        <w:t>Минцифры</w:t>
      </w:r>
      <w:proofErr w:type="spellEnd"/>
      <w:r>
        <w:rPr>
          <w:rFonts w:ascii="Segoe UI" w:eastAsia="Times New Roman" w:hAnsi="Segoe UI" w:cs="Segoe UI"/>
          <w:i/>
          <w:iCs/>
          <w:color w:val="000000"/>
          <w:sz w:val="24"/>
          <w:szCs w:val="24"/>
          <w:lang w:eastAsia="ru-RU"/>
        </w:rPr>
        <w:t xml:space="preserve"> России продолжает совместную работу с Росреестром, и к концу 2021 года пользователям портала </w:t>
      </w:r>
      <w:proofErr w:type="spellStart"/>
      <w:r>
        <w:rPr>
          <w:rFonts w:ascii="Segoe UI" w:eastAsia="Times New Roman" w:hAnsi="Segoe UI" w:cs="Segoe UI"/>
          <w:i/>
          <w:iCs/>
          <w:color w:val="000000"/>
          <w:sz w:val="24"/>
          <w:szCs w:val="24"/>
          <w:lang w:eastAsia="ru-RU"/>
        </w:rPr>
        <w:t>Госуслуг</w:t>
      </w:r>
      <w:proofErr w:type="spellEnd"/>
      <w:r>
        <w:rPr>
          <w:rFonts w:ascii="Segoe UI" w:eastAsia="Times New Roman" w:hAnsi="Segoe UI" w:cs="Segoe UI"/>
          <w:i/>
          <w:iCs/>
          <w:color w:val="000000"/>
          <w:sz w:val="24"/>
          <w:szCs w:val="24"/>
          <w:lang w:eastAsia="ru-RU"/>
        </w:rPr>
        <w:t xml:space="preserve"> будет представлена возможность</w:t>
      </w:r>
      <w:r>
        <w:rPr>
          <w:rFonts w:ascii="Segoe UI" w:eastAsia="Times New Roman" w:hAnsi="Segoe UI" w:cs="Segoe UI"/>
          <w:i/>
          <w:iCs/>
          <w:color w:val="000000"/>
          <w:sz w:val="24"/>
          <w:szCs w:val="24"/>
          <w:lang w:eastAsia="ru-RU"/>
        </w:rPr>
        <w:t xml:space="preserve"> получения всех видов выписок из ЕГРН. А наш цифровой ассистент поможет разобраться с нюансами </w:t>
      </w:r>
      <w:r>
        <w:rPr>
          <w:rFonts w:ascii="Segoe UI" w:eastAsia="Times New Roman" w:hAnsi="Segoe UI" w:cs="Segoe UI"/>
          <w:i/>
          <w:iCs/>
          <w:color w:val="000000"/>
          <w:sz w:val="24"/>
          <w:szCs w:val="24"/>
          <w:lang w:eastAsia="ru-RU"/>
        </w:rPr>
        <w:lastRenderedPageBreak/>
        <w:t>получения различных выписок и ответит на часто задаваемые вопросы»,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 — сообщил </w:t>
      </w:r>
      <w:r>
        <w:rPr>
          <w:rFonts w:ascii="Segoe UI" w:eastAsia="Times New Roman" w:hAnsi="Segoe UI" w:cs="Segoe UI"/>
          <w:b/>
          <w:bCs/>
          <w:color w:val="000000"/>
          <w:sz w:val="24"/>
          <w:szCs w:val="24"/>
          <w:lang w:eastAsia="ru-RU"/>
        </w:rPr>
        <w:t xml:space="preserve">замглавы </w:t>
      </w:r>
      <w:proofErr w:type="spellStart"/>
      <w:r>
        <w:rPr>
          <w:rFonts w:ascii="Segoe UI" w:eastAsia="Times New Roman" w:hAnsi="Segoe UI" w:cs="Segoe UI"/>
          <w:b/>
          <w:bCs/>
          <w:color w:val="000000"/>
          <w:sz w:val="24"/>
          <w:szCs w:val="24"/>
          <w:lang w:eastAsia="ru-RU"/>
        </w:rPr>
        <w:t>Минцфиры</w:t>
      </w:r>
      <w:proofErr w:type="spellEnd"/>
      <w:r>
        <w:rPr>
          <w:rFonts w:ascii="Segoe UI" w:eastAsia="Times New Roman" w:hAnsi="Segoe UI" w:cs="Segoe UI"/>
          <w:b/>
          <w:bCs/>
          <w:color w:val="000000"/>
          <w:sz w:val="24"/>
          <w:szCs w:val="24"/>
          <w:lang w:eastAsia="ru-RU"/>
        </w:rPr>
        <w:t xml:space="preserve"> России Дмитрий </w:t>
      </w:r>
      <w:proofErr w:type="spellStart"/>
      <w:r>
        <w:rPr>
          <w:rFonts w:ascii="Segoe UI" w:eastAsia="Times New Roman" w:hAnsi="Segoe UI" w:cs="Segoe UI"/>
          <w:b/>
          <w:bCs/>
          <w:color w:val="000000"/>
          <w:sz w:val="24"/>
          <w:szCs w:val="24"/>
          <w:lang w:eastAsia="ru-RU"/>
        </w:rPr>
        <w:t>Огуряев</w:t>
      </w:r>
      <w:proofErr w:type="spellEnd"/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.</w:t>
      </w:r>
    </w:p>
    <w:p w:rsidR="006508B0" w:rsidRDefault="006508B0">
      <w:pPr>
        <w:shd w:val="clear" w:color="auto" w:fill="FFFFFF"/>
        <w:spacing w:after="0" w:line="240" w:lineRule="auto"/>
        <w:ind w:firstLine="708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</w:p>
    <w:p w:rsidR="006508B0" w:rsidRDefault="00610DAF">
      <w:pPr>
        <w:shd w:val="clear" w:color="auto" w:fill="FFFFFF"/>
        <w:spacing w:after="0" w:line="240" w:lineRule="auto"/>
        <w:ind w:firstLine="708"/>
        <w:jc w:val="both"/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«</w:t>
      </w:r>
      <w:r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  <w:t xml:space="preserve">Портал </w:t>
      </w:r>
      <w:proofErr w:type="spellStart"/>
      <w:r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  <w:t>Госуслуг</w:t>
      </w:r>
      <w:proofErr w:type="spellEnd"/>
      <w:r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  <w:t xml:space="preserve"> сегодня – это привычный и понятный для многих граждан и организаций сервис, который работает 24 часа в сутки. Пользователи ему доверяют и хорошо в нем ориентируются. Кроме того, для получения документа на Госуслугах не требуется квалифицированная электрон</w:t>
      </w:r>
      <w:r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  <w:t>ная цифровая подпись. Это значит, что запросить и получить выписку из ЕГРН сможет каждый в любое удобное для него время. Оперативность предоставления выписки позволит снизить количество мошеннических действий в случаях купли-продажи недвижимости: узнать на</w:t>
      </w:r>
      <w:r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  <w:t xml:space="preserve">стоящего владельца квартиры теперь можно всего за 4 часа», - 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говорит руководитель Управления Росреестра по Самарской области </w:t>
      </w:r>
      <w:r>
        <w:rPr>
          <w:rFonts w:ascii="Segoe UI" w:eastAsia="Times New Roman" w:hAnsi="Segoe UI" w:cs="Segoe UI"/>
          <w:b/>
          <w:color w:val="000000"/>
          <w:sz w:val="24"/>
          <w:szCs w:val="24"/>
          <w:lang w:eastAsia="ru-RU"/>
        </w:rPr>
        <w:t>Вадим Маликов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. </w:t>
      </w:r>
    </w:p>
    <w:p w:rsidR="006508B0" w:rsidRDefault="006508B0">
      <w:pPr>
        <w:shd w:val="clear" w:color="auto" w:fill="FFFFFF"/>
        <w:spacing w:after="0" w:line="240" w:lineRule="auto"/>
        <w:ind w:firstLine="708"/>
        <w:jc w:val="both"/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</w:pPr>
    </w:p>
    <w:p w:rsidR="006508B0" w:rsidRDefault="00610DAF">
      <w:pPr>
        <w:shd w:val="clear" w:color="auto" w:fill="FFFFFF"/>
        <w:spacing w:after="0" w:line="240" w:lineRule="auto"/>
        <w:ind w:firstLine="708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Выписку из ЕГРН легко могут заказать не только опытные пользователи, но и тот, кто недавно стал владельцем личного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кабинета. Все «шаги» очень простые: на заполнение специальной формы заявления тратится всего 5 минут, так как большая часть информации загружается автоматически из личного кабинета. Через 15 минут после подачи заявления приходит счет, а после его оплаты ч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ерез 4 часа – выписка из ЕГРН. За предоставление сведений из Единого государственного реестра недвижимости взимается плата по установленным Росреестром </w:t>
      </w:r>
      <w:hyperlink r:id="rId5" w:history="1">
        <w:r>
          <w:rPr>
            <w:rFonts w:ascii="Segoe UI" w:eastAsia="Times New Roman" w:hAnsi="Segoe UI" w:cs="Segoe UI"/>
            <w:color w:val="000000" w:themeColor="text1"/>
            <w:sz w:val="24"/>
            <w:szCs w:val="24"/>
            <w:lang w:eastAsia="ru-RU"/>
          </w:rPr>
          <w:t>тарифам</w:t>
        </w:r>
      </w:hyperlink>
      <w:r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>.</w:t>
      </w:r>
    </w:p>
    <w:p w:rsidR="006508B0" w:rsidRDefault="006508B0">
      <w:pPr>
        <w:shd w:val="clear" w:color="auto" w:fill="FFFFFF"/>
        <w:spacing w:after="240" w:line="240" w:lineRule="auto"/>
        <w:ind w:firstLine="708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</w:p>
    <w:p w:rsidR="006508B0" w:rsidRDefault="00610DAF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</w:pP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  <w:t>Конта</w:t>
      </w: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val="de-DE" w:eastAsia="sk-SK" w:bidi="fa-IR"/>
        </w:rPr>
        <w:t>кты для СМ</w:t>
      </w: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val="de-DE" w:eastAsia="sk-SK" w:bidi="fa-IR"/>
        </w:rPr>
        <w:t>И:</w:t>
      </w: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  <w:t xml:space="preserve"> </w:t>
      </w:r>
    </w:p>
    <w:p w:rsidR="006508B0" w:rsidRDefault="00610DAF">
      <w:pPr>
        <w:spacing w:after="0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Cs/>
          <w:sz w:val="24"/>
          <w:szCs w:val="24"/>
          <w:lang w:eastAsia="ru-RU"/>
        </w:rPr>
        <w:t>Никитина Ольга Александровна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, </w:t>
      </w:r>
    </w:p>
    <w:p w:rsidR="006508B0" w:rsidRDefault="00610DAF">
      <w:pPr>
        <w:spacing w:after="0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помощник руководителя Управления Росреестра по Самарской области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br/>
        <w:t>Телефон: (846) 33-22-555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br/>
        <w:t xml:space="preserve">Мобильный: </w:t>
      </w:r>
      <w:r>
        <w:rPr>
          <w:rFonts w:ascii="Segoe UI" w:eastAsia="Times New Roman" w:hAnsi="Segoe UI" w:cs="Segoe UI"/>
          <w:bCs/>
          <w:sz w:val="24"/>
          <w:szCs w:val="24"/>
          <w:lang w:eastAsia="ru-RU"/>
        </w:rPr>
        <w:t>8 (927) 690-73-51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br/>
        <w:t xml:space="preserve">Электронная почта: </w:t>
      </w:r>
      <w:hyperlink r:id="rId6" w:history="1">
        <w:r>
          <w:rPr>
            <w:rFonts w:ascii="Segoe UI" w:eastAsia="Times New Roman" w:hAnsi="Segoe UI" w:cs="Segoe UI"/>
            <w:color w:val="0000FF"/>
            <w:sz w:val="24"/>
            <w:szCs w:val="24"/>
            <w:u w:val="single"/>
            <w:lang w:eastAsia="ru-RU"/>
          </w:rPr>
          <w:t>pr.samara@mail.ru</w:t>
        </w:r>
      </w:hyperlink>
    </w:p>
    <w:p w:rsidR="006508B0" w:rsidRDefault="00610DAF">
      <w:pPr>
        <w:spacing w:after="0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Сайт: 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https://rosreestr.gov.ru/site/</w:t>
      </w:r>
    </w:p>
    <w:p w:rsidR="006508B0" w:rsidRDefault="00610DAF">
      <w:pPr>
        <w:spacing w:after="0" w:line="240" w:lineRule="auto"/>
        <w:rPr>
          <w:rFonts w:ascii="Segoe UI" w:eastAsia="Times New Roman" w:hAnsi="Segoe UI" w:cs="Segoe UI"/>
          <w:color w:val="0000FF"/>
          <w:sz w:val="24"/>
          <w:szCs w:val="24"/>
          <w:u w:val="single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Личная страница в </w:t>
      </w:r>
      <w:proofErr w:type="spellStart"/>
      <w:r>
        <w:rPr>
          <w:rFonts w:ascii="Segoe UI" w:eastAsia="Times New Roman" w:hAnsi="Segoe UI" w:cs="Segoe UI"/>
          <w:sz w:val="24"/>
          <w:szCs w:val="24"/>
          <w:lang w:eastAsia="ru-RU"/>
        </w:rPr>
        <w:t>Instagram</w:t>
      </w:r>
      <w:proofErr w:type="spellEnd"/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: </w:t>
      </w:r>
      <w:hyperlink r:id="rId7" w:history="1">
        <w:r>
          <w:rPr>
            <w:rFonts w:ascii="Segoe UI" w:eastAsia="Times New Roman" w:hAnsi="Segoe UI" w:cs="Segoe UI"/>
            <w:color w:val="0000FF"/>
            <w:sz w:val="24"/>
            <w:szCs w:val="24"/>
            <w:u w:val="single"/>
            <w:lang w:eastAsia="ru-RU"/>
          </w:rPr>
          <w:t>https://www.instagram.com/olganikitina_v/</w:t>
        </w:r>
      </w:hyperlink>
      <w:r>
        <w:rPr>
          <w:rFonts w:ascii="Segoe UI" w:eastAsia="Times New Roman" w:hAnsi="Segoe UI" w:cs="Segoe UI"/>
          <w:color w:val="0000FF"/>
          <w:sz w:val="24"/>
          <w:szCs w:val="24"/>
          <w:u w:val="single"/>
          <w:lang w:eastAsia="ru-RU"/>
        </w:rPr>
        <w:t xml:space="preserve"> </w:t>
      </w:r>
    </w:p>
    <w:p w:rsidR="006508B0" w:rsidRDefault="00610DAF">
      <w:pPr>
        <w:spacing w:after="0" w:line="240" w:lineRule="auto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 xml:space="preserve">В </w:t>
      </w:r>
      <w:proofErr w:type="spellStart"/>
      <w:r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>Инстаграмм</w:t>
      </w:r>
      <w:proofErr w:type="spellEnd"/>
      <w:r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 xml:space="preserve"> по </w:t>
      </w:r>
      <w:proofErr w:type="spellStart"/>
      <w:r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>хэштегу</w:t>
      </w:r>
      <w:proofErr w:type="spellEnd"/>
      <w:r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Segoe UI" w:eastAsia="Times New Roman" w:hAnsi="Segoe UI" w:cs="Segoe UI"/>
          <w:color w:val="000000" w:themeColor="text1"/>
          <w:sz w:val="24"/>
          <w:szCs w:val="24"/>
          <w:lang w:val="en-US" w:eastAsia="ru-RU"/>
        </w:rPr>
        <w:t>#</w:t>
      </w:r>
      <w:proofErr w:type="spellStart"/>
      <w:r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>недвижимостьсамара</w:t>
      </w:r>
      <w:proofErr w:type="spellEnd"/>
      <w:r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 xml:space="preserve"> можно найти информацию о законопроектах, законах, услугах в сфере недвижимости, а также пошаговые инструкции (проверено на себе).</w:t>
      </w:r>
    </w:p>
    <w:p w:rsidR="006508B0" w:rsidRDefault="006508B0">
      <w:pPr>
        <w:ind w:firstLine="708"/>
      </w:pPr>
    </w:p>
    <w:sectPr w:rsidR="006508B0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5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8B0"/>
    <w:rsid w:val="00610DAF"/>
    <w:rsid w:val="0065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7F43CF-2FDA-4942-BC9C-407E071F1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66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olganikitina_v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.samara@mail.ru" TargetMode="External"/><Relationship Id="rId5" Type="http://schemas.openxmlformats.org/officeDocument/2006/relationships/hyperlink" Target="http://publication.pravo.gov.ru/Document/View/0001202007220001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3207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Кузьмина Марина Васильевна</cp:lastModifiedBy>
  <cp:revision>2</cp:revision>
  <dcterms:created xsi:type="dcterms:W3CDTF">2021-05-27T06:20:00Z</dcterms:created>
  <dcterms:modified xsi:type="dcterms:W3CDTF">2021-05-27T06:20:00Z</dcterms:modified>
</cp:coreProperties>
</file>