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F99" w:rsidRDefault="004040CE">
      <w:pPr>
        <w:shd w:val="clear" w:color="auto" w:fill="FFFFFF"/>
        <w:spacing w:after="192" w:line="240" w:lineRule="auto"/>
        <w:ind w:left="660"/>
        <w:outlineLvl w:val="0"/>
        <w:rPr>
          <w:rFonts w:ascii="Segoe UI" w:hAnsi="Segoe UI" w:cs="Segoe UI"/>
          <w:b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F99" w:rsidRDefault="00577F99">
      <w:pPr>
        <w:shd w:val="clear" w:color="auto" w:fill="FFFFFF"/>
        <w:spacing w:after="0" w:line="240" w:lineRule="auto"/>
        <w:jc w:val="right"/>
        <w:outlineLvl w:val="0"/>
        <w:rPr>
          <w:rFonts w:ascii="Segoe UI" w:hAnsi="Segoe UI" w:cs="Segoe UI"/>
          <w:b/>
          <w:sz w:val="24"/>
          <w:szCs w:val="24"/>
        </w:rPr>
      </w:pPr>
    </w:p>
    <w:p w:rsidR="00577F99" w:rsidRDefault="004040CE">
      <w:pPr>
        <w:shd w:val="clear" w:color="auto" w:fill="FFFFFF"/>
        <w:spacing w:after="0" w:line="240" w:lineRule="auto"/>
        <w:jc w:val="right"/>
        <w:outlineLvl w:val="0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ПРЕСС-РЕЛИЗ</w:t>
      </w:r>
    </w:p>
    <w:p w:rsidR="00577F99" w:rsidRDefault="004040CE">
      <w:pPr>
        <w:spacing w:after="0" w:line="240" w:lineRule="auto"/>
        <w:jc w:val="right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26 мая 2021</w:t>
      </w:r>
    </w:p>
    <w:p w:rsidR="00577F99" w:rsidRDefault="00577F99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</w:p>
    <w:p w:rsidR="00577F99" w:rsidRDefault="00577F99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</w:pPr>
    </w:p>
    <w:p w:rsidR="00577F99" w:rsidRDefault="004040CE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  <w:t>Новый бесплатный сервис Росреестра позволяет каждому стать аналитиком в сфере недвижимости</w:t>
      </w:r>
    </w:p>
    <w:p w:rsidR="00577F99" w:rsidRDefault="004040CE">
      <w:pPr>
        <w:shd w:val="clear" w:color="auto" w:fill="FFFFFF"/>
        <w:spacing w:after="0" w:line="360" w:lineRule="auto"/>
        <w:ind w:firstLine="660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Росреестр разработал </w:t>
      </w:r>
      <w:hyperlink r:id="rId5" w:history="1">
        <w:r>
          <w:rPr>
            <w:rFonts w:ascii="Segoe UI" w:eastAsia="Times New Roman" w:hAnsi="Segoe UI" w:cs="Segoe UI"/>
            <w:color w:val="000000" w:themeColor="text1"/>
            <w:sz w:val="24"/>
            <w:szCs w:val="24"/>
            <w:lang w:eastAsia="ru-RU"/>
          </w:rPr>
          <w:t>онлайн-сервис</w:t>
        </w:r>
      </w:hyperlink>
      <w:r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по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аналитике рынка недвижимости. Сервис «Сведения о сделках с недвижимостью» размещен в открытом доступе на Публичной кадастровой карте и представляет собой тепловые карты оборота сделок с недвижимостью.</w:t>
      </w:r>
    </w:p>
    <w:p w:rsidR="00577F99" w:rsidRDefault="004040CE">
      <w:pPr>
        <w:shd w:val="clear" w:color="auto" w:fill="FFFFFF"/>
        <w:spacing w:after="0" w:line="36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С помощью нового инструмента можно пол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учить информацию о сделках с недвижимостью в разрезе 85 субъектов РФ и 8 федеральных округов, в том числе в динамике за 2018 - 2020 годы. Сведения доступны поквартально и за год. </w:t>
      </w:r>
      <w:r>
        <w:rPr>
          <w:rFonts w:ascii="Segoe UI" w:eastAsia="Times New Roman" w:hAnsi="Segoe UI" w:cs="Segoe UI"/>
          <w:iCs/>
          <w:color w:val="000000"/>
          <w:sz w:val="24"/>
          <w:szCs w:val="24"/>
          <w:lang w:eastAsia="ru-RU"/>
        </w:rPr>
        <w:t>Тематические карты сгруппированы по типам сделок и отображают количество заре</w:t>
      </w:r>
      <w:r>
        <w:rPr>
          <w:rFonts w:ascii="Segoe UI" w:eastAsia="Times New Roman" w:hAnsi="Segoe UI" w:cs="Segoe UI"/>
          <w:iCs/>
          <w:color w:val="000000"/>
          <w:sz w:val="24"/>
          <w:szCs w:val="24"/>
          <w:lang w:eastAsia="ru-RU"/>
        </w:rPr>
        <w:t>гистрированных ипотек, договоров долевого участия, купли-продажи.</w:t>
      </w:r>
    </w:p>
    <w:p w:rsidR="00577F99" w:rsidRDefault="004040CE">
      <w:pPr>
        <w:shd w:val="clear" w:color="auto" w:fill="FFFFFF"/>
        <w:spacing w:after="0" w:line="36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- 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На сервисе размещена тепловая карта, статистика, диаграммы и графики по определенным видам сделок, и каждый может легко проанализировать состояние рынка недвижимости в любом регионе России. Он будет интересен и полезен как профессиональным участникам рынка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, так и всем интересующимся сферой недвижимости. Например, сервис показывает, что Самарская область входит в число лидеров в сфере регистрации сделок купли-продажи на жилые помещения в 2018 и 2020 году. Данные подтверждены цифрами: указано, что за 2020 год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 зарегистрировано 98,4 тысячи таких сделок, а самое большое количество – 36172 – зарегистрировано в четвертом квартале. </w:t>
      </w:r>
      <w:proofErr w:type="gramStart"/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По сравнению с 2019 годом, в 2020 году число таких сделок выросло 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lastRenderedPageBreak/>
        <w:t>на 20%</w:t>
      </w:r>
      <w:proofErr w:type="gramEnd"/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,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 говорит помощник руководителя Управления Росреестра по Самар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ской области </w:t>
      </w:r>
      <w:r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  <w:t>Ольга Никитина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</w:p>
    <w:p w:rsidR="00577F99" w:rsidRDefault="004040CE">
      <w:pPr>
        <w:shd w:val="clear" w:color="auto" w:fill="FFFFFF"/>
        <w:spacing w:after="0" w:line="360" w:lineRule="auto"/>
        <w:ind w:firstLine="708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С помощью тематических карт также можно просмотреть удельное количество сделок с недвижимостью по типам на 100 тыс. жителей, а также определить, какие федеральные округа или субъекты РФ были лидерами или аутсайдерами по количес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тву зарегистрированных сделок за определенный период. Значения показателей будут зависеть от цвета, которым на карте помечен конкретный регион или федеральный округ.</w:t>
      </w:r>
    </w:p>
    <w:p w:rsidR="00577F99" w:rsidRDefault="004040CE">
      <w:pPr>
        <w:shd w:val="clear" w:color="auto" w:fill="FFFFFF"/>
        <w:spacing w:after="0" w:line="36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  <w:t>Анастасия Кочетова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 директор по развитию ООО «Агентство недвижимости «Пять звёзд»:</w:t>
      </w:r>
    </w:p>
    <w:p w:rsidR="00577F99" w:rsidRDefault="004040CE">
      <w:pPr>
        <w:shd w:val="clear" w:color="auto" w:fill="FFFFFF"/>
        <w:spacing w:after="0" w:line="360" w:lineRule="auto"/>
        <w:ind w:firstLine="709"/>
        <w:jc w:val="both"/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- 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Появл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ение общедоступного сервиса с данными о количестве и типах сделок – это удобный инструмент аналитики, который востребован у профессиональных участников рынка недвижимости, аналитиков, оценщиков. Сервис могут использовать строительные компании, оценивая емк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ость рынка перед запуском новых проектов. Он интересен инвесторам, приобретающим недвижимость в разных городах страны, так как позволяет составить общее представление о состоянии рынка недвижимости в любом регионе. Наиболее информативен он будет для компан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ий и административных, государственных органов, которым нужно оценивать тренды в недвижимости в целом по стране. Надеюсь, данный сервис поможет государству в режиме реального времени оценивать ситуацию на рынке недвижимости и принимать взвешенные, обоснова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нные решения, не допуская раздувания мыльных пузырей и последующих кризисов. </w:t>
      </w:r>
    </w:p>
    <w:p w:rsidR="00577F99" w:rsidRDefault="004040CE">
      <w:pPr>
        <w:shd w:val="clear" w:color="auto" w:fill="FFFFFF"/>
        <w:spacing w:after="0" w:line="360" w:lineRule="auto"/>
        <w:ind w:firstLine="708"/>
        <w:jc w:val="both"/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Мы рады появлению новых электронных сервисов, которые позволяют, не выходя из офиса, получить актуальную достоверную информацию от государственных органов. Вместе с тем не могу 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не отметить, что службам технической поддержки подобных сервисов, еще следует поработать над улучшением эффективности в плане поддержания их бесперебойной работы. Думаю, эта задача сейчас наиболее важна, так как непосредственно влияет на проведение сделок </w:t>
      </w: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>с недвижимостью и функционирование Росреестра.</w:t>
      </w:r>
    </w:p>
    <w:p w:rsidR="00577F99" w:rsidRDefault="00577F99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</w:pPr>
    </w:p>
    <w:p w:rsidR="00577F99" w:rsidRDefault="00577F99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</w:pPr>
    </w:p>
    <w:p w:rsidR="00577F99" w:rsidRDefault="00577F99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</w:pPr>
    </w:p>
    <w:p w:rsidR="00577F99" w:rsidRDefault="004040CE">
      <w:pPr>
        <w:shd w:val="clear" w:color="auto" w:fill="FFFFFF"/>
        <w:spacing w:after="0" w:line="360" w:lineRule="auto"/>
        <w:jc w:val="both"/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  <w:lastRenderedPageBreak/>
        <w:t>Справочно</w:t>
      </w:r>
      <w:proofErr w:type="spellEnd"/>
      <w:r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  <w:t xml:space="preserve">: </w:t>
      </w:r>
    </w:p>
    <w:p w:rsidR="00577F99" w:rsidRDefault="004040CE">
      <w:pPr>
        <w:shd w:val="clear" w:color="auto" w:fill="FFFFFF"/>
        <w:spacing w:after="0" w:line="360" w:lineRule="auto"/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</w:pPr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Ссылка на сервис: </w:t>
      </w:r>
      <w:hyperlink r:id="rId6" w:history="1">
        <w:r>
          <w:rPr>
            <w:rStyle w:val="a5"/>
            <w:rFonts w:ascii="Segoe UI" w:eastAsia="Times New Roman" w:hAnsi="Segoe UI" w:cs="Segoe UI"/>
            <w:i/>
            <w:sz w:val="24"/>
            <w:szCs w:val="24"/>
            <w:lang w:eastAsia="ru-RU"/>
          </w:rPr>
          <w:t>https://pkk.rosreestr.ru/portal/apps/Cascade/index.html?appid=833</w:t>
        </w:r>
        <w:r>
          <w:rPr>
            <w:rStyle w:val="a5"/>
            <w:rFonts w:ascii="Segoe UI" w:eastAsia="Times New Roman" w:hAnsi="Segoe UI" w:cs="Segoe UI"/>
            <w:i/>
            <w:sz w:val="24"/>
            <w:szCs w:val="24"/>
            <w:lang w:eastAsia="ru-RU"/>
          </w:rPr>
          <w:t>816ecb12741f09ffc1e49e789b893</w:t>
        </w:r>
      </w:hyperlink>
      <w:r>
        <w:rPr>
          <w:rFonts w:ascii="Segoe UI" w:eastAsia="Times New Roman" w:hAnsi="Segoe UI" w:cs="Segoe UI"/>
          <w:i/>
          <w:color w:val="000000"/>
          <w:sz w:val="24"/>
          <w:szCs w:val="24"/>
          <w:lang w:eastAsia="ru-RU"/>
        </w:rPr>
        <w:t xml:space="preserve"> </w:t>
      </w:r>
    </w:p>
    <w:p w:rsidR="00577F99" w:rsidRDefault="00577F99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</w:pPr>
    </w:p>
    <w:p w:rsidR="00577F99" w:rsidRDefault="004040CE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>Конта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кты для СМИ: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 xml:space="preserve"> </w:t>
      </w:r>
    </w:p>
    <w:p w:rsidR="00577F99" w:rsidRDefault="004040CE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Cs/>
          <w:sz w:val="24"/>
          <w:szCs w:val="24"/>
          <w:lang w:eastAsia="ru-RU"/>
        </w:rPr>
        <w:t>Никитина Ольга Александровна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</w:p>
    <w:p w:rsidR="00577F99" w:rsidRDefault="004040CE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помощник руководителя Управления Росреестра по Самарской области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br/>
        <w:t>Телефон: (846) 33-22-555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br/>
        <w:t xml:space="preserve">Мобильный: </w:t>
      </w:r>
      <w:r>
        <w:rPr>
          <w:rFonts w:ascii="Segoe UI" w:eastAsia="Times New Roman" w:hAnsi="Segoe UI" w:cs="Segoe UI"/>
          <w:bCs/>
          <w:sz w:val="24"/>
          <w:szCs w:val="24"/>
          <w:lang w:eastAsia="ru-RU"/>
        </w:rPr>
        <w:t>8 (927) 690-73-51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br/>
        <w:t xml:space="preserve">Электронная почта: </w:t>
      </w:r>
      <w:hyperlink r:id="rId7" w:history="1">
        <w:r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pr.samara@mail.ru</w:t>
        </w:r>
      </w:hyperlink>
    </w:p>
    <w:p w:rsidR="00577F99" w:rsidRDefault="004040CE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Сайт: https://rosreestr.gov.ru/site/</w:t>
      </w:r>
    </w:p>
    <w:p w:rsidR="00577F99" w:rsidRDefault="004040CE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Личная страница в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Instagram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: </w:t>
      </w:r>
      <w:hyperlink r:id="rId8" w:history="1">
        <w:r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https://www.instagram.com/olganikitina_v/</w:t>
        </w:r>
      </w:hyperlink>
    </w:p>
    <w:p w:rsidR="00577F99" w:rsidRDefault="00577F99">
      <w:pPr>
        <w:rPr>
          <w:rFonts w:ascii="Segoe UI" w:hAnsi="Segoe UI" w:cs="Segoe UI"/>
          <w:sz w:val="24"/>
          <w:szCs w:val="24"/>
        </w:rPr>
      </w:pPr>
    </w:p>
    <w:sectPr w:rsidR="00577F99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F99"/>
    <w:rsid w:val="004040CE"/>
    <w:rsid w:val="0057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39564-E59A-4A60-89E6-E2C4EFE8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6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56688">
          <w:marLeft w:val="210"/>
          <w:marRight w:val="21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13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8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189316">
                  <w:marLeft w:val="0"/>
                  <w:marRight w:val="0"/>
                  <w:marTop w:val="22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olganikitina_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.samara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kk.rosreestr.ru/portal/apps/Cascade/index.html?appid=833816ecb12741f09ffc1e49e789b893" TargetMode="External"/><Relationship Id="rId5" Type="http://schemas.openxmlformats.org/officeDocument/2006/relationships/hyperlink" Target="https://pkk.rosreestr.ru/portal/apps/Cascade/index.html?appid=833816ecb12741f09ffc1e49e789b893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610</Words>
  <Characters>3483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cp:lastPrinted>2021-05-26T07:00:00Z</cp:lastPrinted>
  <dcterms:created xsi:type="dcterms:W3CDTF">2021-05-26T09:24:00Z</dcterms:created>
  <dcterms:modified xsi:type="dcterms:W3CDTF">2021-05-26T09:24:00Z</dcterms:modified>
</cp:coreProperties>
</file>