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1618719"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DD7DAC">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DD7DAC">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D7DAC">
                              <w:rPr>
                                <w:rFonts w:ascii="Times New Roman" w:hAnsi="Times New Roman" w:cs="Times New Roman"/>
                                <w:sz w:val="24"/>
                                <w:szCs w:val="24"/>
                              </w:rPr>
                              <w:t>04</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1618719"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DD7DAC">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DD7DAC">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D7DAC">
                        <w:rPr>
                          <w:rFonts w:ascii="Times New Roman" w:hAnsi="Times New Roman" w:cs="Times New Roman"/>
                          <w:sz w:val="24"/>
                          <w:szCs w:val="24"/>
                        </w:rPr>
                        <w:t>04</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428458BF" w:rsidR="00754914" w:rsidRPr="00FF60F8" w:rsidRDefault="00754914" w:rsidP="00FF60F8">
      <w:pPr>
        <w:spacing w:after="0" w:line="240" w:lineRule="auto"/>
        <w:jc w:val="both"/>
        <w:outlineLvl w:val="0"/>
        <w:rPr>
          <w:rFonts w:ascii="Times New Roman" w:eastAsia="Calibri" w:hAnsi="Times New Roman" w:cs="Times New Roman"/>
          <w:b/>
        </w:rPr>
      </w:pPr>
      <w:bookmarkStart w:id="2" w:name="_Hlk56432835"/>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34B81" w:rsidRPr="00FF60F8">
        <w:rPr>
          <w:rFonts w:ascii="Times New Roman" w:eastAsia="Calibri" w:hAnsi="Times New Roman" w:cs="Times New Roman"/>
          <w:b/>
        </w:rPr>
        <w:t>08</w:t>
      </w:r>
      <w:r w:rsidRPr="00FF60F8">
        <w:rPr>
          <w:rFonts w:ascii="Times New Roman" w:eastAsia="Calibri" w:hAnsi="Times New Roman" w:cs="Times New Roman"/>
          <w:b/>
        </w:rPr>
        <w:t>.</w:t>
      </w:r>
      <w:r w:rsidR="00AB0FE9" w:rsidRPr="00FF60F8">
        <w:rPr>
          <w:rFonts w:ascii="Times New Roman" w:eastAsia="Calibri" w:hAnsi="Times New Roman" w:cs="Times New Roman"/>
          <w:b/>
        </w:rPr>
        <w:t>0</w:t>
      </w:r>
      <w:r w:rsidR="00234B81" w:rsidRPr="00FF60F8">
        <w:rPr>
          <w:rFonts w:ascii="Times New Roman" w:eastAsia="Calibri" w:hAnsi="Times New Roman" w:cs="Times New Roman"/>
          <w:b/>
        </w:rPr>
        <w:t>2</w:t>
      </w:r>
      <w:r w:rsidRPr="00FF60F8">
        <w:rPr>
          <w:rFonts w:ascii="Times New Roman" w:eastAsia="Calibri" w:hAnsi="Times New Roman" w:cs="Times New Roman"/>
          <w:b/>
        </w:rPr>
        <w:t>.202</w:t>
      </w:r>
      <w:r w:rsidR="00AB0FE9" w:rsidRPr="00FF60F8">
        <w:rPr>
          <w:rFonts w:ascii="Times New Roman" w:eastAsia="Calibri" w:hAnsi="Times New Roman" w:cs="Times New Roman"/>
          <w:b/>
        </w:rPr>
        <w:t>1</w:t>
      </w:r>
      <w:r w:rsidRPr="00FF60F8">
        <w:rPr>
          <w:rFonts w:ascii="Times New Roman" w:eastAsia="Calibri" w:hAnsi="Times New Roman" w:cs="Times New Roman"/>
          <w:b/>
        </w:rPr>
        <w:t xml:space="preserve">г № </w:t>
      </w:r>
      <w:r w:rsidR="00F44D92">
        <w:rPr>
          <w:rFonts w:ascii="Times New Roman" w:eastAsia="Calibri" w:hAnsi="Times New Roman" w:cs="Times New Roman"/>
          <w:b/>
        </w:rPr>
        <w:t>44</w:t>
      </w:r>
    </w:p>
    <w:p w14:paraId="21DC41E1" w14:textId="465903DC" w:rsidR="002F34D4" w:rsidRPr="002F34D4" w:rsidRDefault="00754914" w:rsidP="002F34D4">
      <w:pPr>
        <w:spacing w:after="0" w:line="240" w:lineRule="auto"/>
        <w:jc w:val="both"/>
        <w:rPr>
          <w:rFonts w:ascii="Times New Roman" w:eastAsia="Times New Roman" w:hAnsi="Times New Roman" w:cs="Times New Roman"/>
          <w:lang w:eastAsia="ru-RU"/>
        </w:rPr>
      </w:pPr>
      <w:r w:rsidRPr="002F34D4">
        <w:rPr>
          <w:rFonts w:ascii="Times New Roman" w:hAnsi="Times New Roman" w:cs="Times New Roman"/>
        </w:rPr>
        <w:t>«</w:t>
      </w:r>
      <w:r w:rsidR="002F34D4" w:rsidRPr="002F34D4">
        <w:rPr>
          <w:rFonts w:ascii="Times New Roman" w:eastAsia="Times New Roman" w:hAnsi="Times New Roman" w:cs="Times New Roman"/>
          <w:lang w:eastAsia="ru-RU"/>
        </w:rPr>
        <w:t>О внесении изменений в постановление</w:t>
      </w:r>
      <w:r w:rsidR="002F34D4">
        <w:rPr>
          <w:rFonts w:ascii="Times New Roman" w:eastAsia="Times New Roman" w:hAnsi="Times New Roman" w:cs="Times New Roman"/>
          <w:lang w:eastAsia="ru-RU"/>
        </w:rPr>
        <w:t xml:space="preserve"> </w:t>
      </w:r>
      <w:r w:rsidR="002F34D4" w:rsidRPr="002F34D4">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w:t>
      </w:r>
      <w:r w:rsidR="002F34D4">
        <w:rPr>
          <w:rFonts w:ascii="Times New Roman" w:eastAsia="Times New Roman" w:hAnsi="Times New Roman" w:cs="Times New Roman"/>
          <w:lang w:eastAsia="ru-RU"/>
        </w:rPr>
        <w:t xml:space="preserve"> </w:t>
      </w:r>
      <w:r w:rsidR="002F34D4" w:rsidRPr="002F34D4">
        <w:rPr>
          <w:rFonts w:ascii="Times New Roman" w:eastAsia="Times New Roman" w:hAnsi="Times New Roman" w:cs="Times New Roman"/>
          <w:lang w:eastAsia="ru-RU"/>
        </w:rPr>
        <w:t xml:space="preserve">№ 153 от 20.06.2017 «Об утверждении административного регламента по предоставлению муниципальной услуги </w:t>
      </w:r>
      <w:r w:rsidR="002F34D4" w:rsidRPr="002F34D4">
        <w:rPr>
          <w:rFonts w:ascii="Times New Roman" w:eastAsia="Times New Roman" w:hAnsi="Times New Roman" w:cs="Times New Roman"/>
          <w:lang w:eastAsia="ar-SA"/>
        </w:rPr>
        <w:t>«Предоставление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14:paraId="13D64895" w14:textId="77777777" w:rsidR="002F34D4" w:rsidRPr="002F34D4" w:rsidRDefault="002F34D4" w:rsidP="002F34D4">
      <w:pPr>
        <w:spacing w:after="0" w:line="240" w:lineRule="auto"/>
        <w:ind w:firstLine="708"/>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В соответствии с  Федеральным законом от 27.07.2010 N 210-ФЗ "Об организации предоставления государственных и муниципальных услуг",  Земельным кодексом Российской Федерации от 25.10.2001 N 136-ФЗ, Федеральным законом от 13.07.2020 N 202-ФЗ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Федеральным законом от 22.12.2020 N 435-ФЗ     "О публично-правовой компании "Единый заказчик в сфере строительства" и о внесении изменений в отдельные законодательные акты Российской Федерации", Федеральным законом от 30.12.2020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Федеральным законом от 06.10.2003 N 131-ФЗ "Об общих принципах организации местного самоуправления в Российской Федерации"  руководствуясь Уставом городского поселения Безенчук</w:t>
      </w:r>
    </w:p>
    <w:p w14:paraId="5C135EEA" w14:textId="77777777" w:rsidR="002F34D4" w:rsidRPr="002F34D4" w:rsidRDefault="002F34D4" w:rsidP="002F34D4">
      <w:pPr>
        <w:spacing w:after="0" w:line="240" w:lineRule="auto"/>
        <w:jc w:val="center"/>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ПОСТАНОВЛЯЮ:</w:t>
      </w:r>
    </w:p>
    <w:p w14:paraId="52ACBDD7"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1.  Внести в приложение к постановлению Администрации городского поселения Безенчук муниципального района Безенчукский Самарской области от 20.06.2017 № 153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следующие изменения:</w:t>
      </w:r>
    </w:p>
    <w:p w14:paraId="47FBB300"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1.1.  Таблицу № 1 пункта 1.3 столбец 3 дополнить:</w:t>
      </w:r>
    </w:p>
    <w:p w14:paraId="1E0EF54C"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u w:val="single"/>
          <w:lang w:eastAsia="ru-RU"/>
        </w:rPr>
        <w:t xml:space="preserve"> пунктом 3.1 следующего </w:t>
      </w:r>
      <w:proofErr w:type="gramStart"/>
      <w:r w:rsidRPr="002F34D4">
        <w:rPr>
          <w:rFonts w:ascii="Times New Roman" w:eastAsia="Times New Roman" w:hAnsi="Times New Roman" w:cs="Times New Roman"/>
          <w:u w:val="single"/>
          <w:lang w:eastAsia="ru-RU"/>
        </w:rPr>
        <w:t xml:space="preserve">содержания </w:t>
      </w:r>
      <w:r w:rsidRPr="002F34D4">
        <w:rPr>
          <w:rFonts w:ascii="Times New Roman" w:eastAsia="Times New Roman" w:hAnsi="Times New Roman" w:cs="Times New Roman"/>
          <w:lang w:eastAsia="ru-RU"/>
        </w:rPr>
        <w:t>:</w:t>
      </w:r>
      <w:proofErr w:type="gramEnd"/>
    </w:p>
    <w:p w14:paraId="3EE52679"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 xml:space="preserve">«юридические лица,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8" w:history="1">
        <w:r w:rsidRPr="002F34D4">
          <w:rPr>
            <w:rFonts w:ascii="Times New Roman" w:eastAsia="Times New Roman" w:hAnsi="Times New Roman" w:cs="Times New Roman"/>
            <w:color w:val="000000" w:themeColor="text1"/>
            <w:lang w:eastAsia="ru-RU"/>
          </w:rPr>
          <w:t>законом</w:t>
        </w:r>
      </w:hyperlink>
      <w:r w:rsidRPr="002F34D4">
        <w:rPr>
          <w:rFonts w:ascii="Times New Roman" w:eastAsia="Times New Roman" w:hAnsi="Times New Roman" w:cs="Times New Roman"/>
          <w:lang w:eastAsia="ru-RU"/>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9" w:history="1">
        <w:r w:rsidRPr="002F34D4">
          <w:rPr>
            <w:rFonts w:ascii="Times New Roman" w:eastAsia="Times New Roman" w:hAnsi="Times New Roman" w:cs="Times New Roman"/>
            <w:color w:val="000000" w:themeColor="text1"/>
            <w:lang w:eastAsia="ru-RU"/>
          </w:rPr>
          <w:t>законом</w:t>
        </w:r>
      </w:hyperlink>
      <w:r w:rsidRPr="002F34D4">
        <w:rPr>
          <w:rFonts w:ascii="Times New Roman" w:eastAsia="Times New Roman" w:hAnsi="Times New Roman" w:cs="Times New Roman"/>
          <w:lang w:eastAsia="ru-RU"/>
        </w:rPr>
        <w:t>,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14:paraId="7801BCD5"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u w:val="single"/>
          <w:lang w:eastAsia="ru-RU"/>
        </w:rPr>
        <w:t xml:space="preserve">пунктом 41 следующего </w:t>
      </w:r>
      <w:proofErr w:type="gramStart"/>
      <w:r w:rsidRPr="002F34D4">
        <w:rPr>
          <w:rFonts w:ascii="Times New Roman" w:eastAsia="Times New Roman" w:hAnsi="Times New Roman" w:cs="Times New Roman"/>
          <w:u w:val="single"/>
          <w:lang w:eastAsia="ru-RU"/>
        </w:rPr>
        <w:t xml:space="preserve">содержания </w:t>
      </w:r>
      <w:r w:rsidRPr="002F34D4">
        <w:rPr>
          <w:rFonts w:ascii="Times New Roman" w:eastAsia="Times New Roman" w:hAnsi="Times New Roman" w:cs="Times New Roman"/>
          <w:lang w:eastAsia="ru-RU"/>
        </w:rPr>
        <w:t>:</w:t>
      </w:r>
      <w:proofErr w:type="gramEnd"/>
    </w:p>
    <w:p w14:paraId="75B61F27"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10" w:history="1">
        <w:r w:rsidRPr="002F34D4">
          <w:rPr>
            <w:rFonts w:ascii="Times New Roman" w:eastAsia="Times New Roman" w:hAnsi="Times New Roman" w:cs="Times New Roman"/>
            <w:color w:val="000000" w:themeColor="text1"/>
            <w:lang w:eastAsia="ru-RU"/>
          </w:rPr>
          <w:t>законом</w:t>
        </w:r>
      </w:hyperlink>
      <w:r w:rsidRPr="002F34D4">
        <w:rPr>
          <w:rFonts w:ascii="Times New Roman" w:eastAsia="Times New Roman" w:hAnsi="Times New Roman" w:cs="Times New Roman"/>
          <w:lang w:eastAsia="ru-RU"/>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66D60B09"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1.2 в подпункте 6 столбца 3 Таблицы № 1 слово «освоение» заменить словом «развития».</w:t>
      </w:r>
    </w:p>
    <w:p w14:paraId="3C723974"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1.3 пункты 7 и 9 столбца 3 Таблицы № 1 исключить.</w:t>
      </w:r>
    </w:p>
    <w:p w14:paraId="0512E12C"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1.4 пункт 13 столбца 3 Таблицы № 1 изложить в следующей редакции:</w:t>
      </w:r>
    </w:p>
    <w:p w14:paraId="40551A25"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 xml:space="preserve">«земельного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11" w:history="1">
        <w:r w:rsidRPr="002F34D4">
          <w:rPr>
            <w:rFonts w:ascii="Times New Roman" w:eastAsia="Times New Roman" w:hAnsi="Times New Roman" w:cs="Times New Roman"/>
            <w:color w:val="000000" w:themeColor="text1"/>
            <w:lang w:eastAsia="ru-RU"/>
          </w:rPr>
          <w:t>кодексом</w:t>
        </w:r>
      </w:hyperlink>
      <w:r w:rsidRPr="002F34D4">
        <w:rPr>
          <w:rFonts w:ascii="Times New Roman" w:eastAsia="Times New Roman" w:hAnsi="Times New Roman" w:cs="Times New Roman"/>
          <w:lang w:eastAsia="ru-RU"/>
        </w:rPr>
        <w:t xml:space="preserve"> Российской Федерации, либо юридическому </w:t>
      </w:r>
      <w:r w:rsidRPr="002F34D4">
        <w:rPr>
          <w:rFonts w:ascii="Times New Roman" w:eastAsia="Times New Roman" w:hAnsi="Times New Roman" w:cs="Times New Roman"/>
          <w:lang w:eastAsia="ru-RU"/>
        </w:rPr>
        <w:lastRenderedPageBreak/>
        <w:t xml:space="preserve">лицу, созданному Российской Федерацией или субъектом Российской Федерации и обеспечивающему в соответствии с Градостроительным </w:t>
      </w:r>
      <w:hyperlink r:id="rId12" w:history="1"/>
      <w:r w:rsidRPr="002F34D4">
        <w:rPr>
          <w:rFonts w:ascii="Times New Roman" w:eastAsia="Times New Roman" w:hAnsi="Times New Roman" w:cs="Times New Roman"/>
          <w:color w:val="000000" w:themeColor="text1"/>
          <w:lang w:eastAsia="ru-RU"/>
        </w:rPr>
        <w:t xml:space="preserve"> </w:t>
      </w:r>
      <w:r w:rsidRPr="002F34D4">
        <w:rPr>
          <w:rFonts w:ascii="Times New Roman" w:eastAsia="Times New Roman" w:hAnsi="Times New Roman" w:cs="Times New Roman"/>
          <w:lang w:eastAsia="ru-RU"/>
        </w:rPr>
        <w:t xml:space="preserve"> Российской Федерации реализацию решения о комплексном развитии территории».</w:t>
      </w:r>
    </w:p>
    <w:p w14:paraId="1BD8CA05" w14:textId="77777777" w:rsidR="002F34D4" w:rsidRPr="002F34D4" w:rsidRDefault="002F34D4" w:rsidP="002F34D4">
      <w:pPr>
        <w:spacing w:after="0" w:line="240" w:lineRule="auto"/>
        <w:jc w:val="both"/>
        <w:rPr>
          <w:rFonts w:ascii="Times New Roman" w:eastAsia="Times New Roman" w:hAnsi="Times New Roman" w:cs="Times New Roman"/>
          <w:lang w:eastAsia="ru-RU"/>
        </w:rPr>
      </w:pPr>
      <w:r w:rsidRPr="002F34D4">
        <w:rPr>
          <w:rFonts w:ascii="Times New Roman" w:eastAsia="Times New Roman" w:hAnsi="Times New Roman" w:cs="Times New Roman"/>
          <w:lang w:eastAsia="ru-RU"/>
        </w:rPr>
        <w:t>2.  Контроль за исполнением настоящего постановления оставляю за собой.</w:t>
      </w:r>
    </w:p>
    <w:p w14:paraId="28917FAE" w14:textId="66CAEDB7" w:rsidR="00BD7BAE" w:rsidRPr="002F34D4" w:rsidRDefault="00754914" w:rsidP="002F34D4">
      <w:pPr>
        <w:spacing w:after="0" w:line="240" w:lineRule="auto"/>
        <w:jc w:val="both"/>
        <w:rPr>
          <w:rFonts w:ascii="Times New Roman" w:hAnsi="Times New Roman" w:cs="Times New Roman"/>
          <w:b/>
          <w:bCs/>
        </w:rPr>
      </w:pPr>
      <w:proofErr w:type="spellStart"/>
      <w:r w:rsidRPr="002F34D4">
        <w:rPr>
          <w:rFonts w:ascii="Times New Roman" w:hAnsi="Times New Roman" w:cs="Times New Roman"/>
        </w:rPr>
        <w:t>И.о.Главы</w:t>
      </w:r>
      <w:proofErr w:type="spellEnd"/>
      <w:r w:rsidRPr="002F34D4">
        <w:rPr>
          <w:rFonts w:ascii="Times New Roman" w:hAnsi="Times New Roman" w:cs="Times New Roman"/>
        </w:rPr>
        <w:t xml:space="preserve"> городского поселения Безенчук                                          </w:t>
      </w:r>
      <w:proofErr w:type="spellStart"/>
      <w:r w:rsidRPr="002F34D4">
        <w:rPr>
          <w:rFonts w:ascii="Times New Roman" w:hAnsi="Times New Roman" w:cs="Times New Roman"/>
        </w:rPr>
        <w:t>А.В.Пичужкин</w:t>
      </w:r>
      <w:proofErr w:type="spellEnd"/>
    </w:p>
    <w:p w14:paraId="2F9F77C6" w14:textId="77777777" w:rsidR="00935E78" w:rsidRPr="00935E78" w:rsidRDefault="00935E78" w:rsidP="00935E78">
      <w:pPr>
        <w:spacing w:after="0" w:line="240" w:lineRule="auto"/>
        <w:jc w:val="both"/>
        <w:outlineLvl w:val="0"/>
        <w:rPr>
          <w:rFonts w:ascii="Times New Roman" w:eastAsia="Calibri" w:hAnsi="Times New Roman" w:cs="Times New Roman"/>
          <w:b/>
          <w:sz w:val="8"/>
          <w:szCs w:val="8"/>
        </w:rPr>
      </w:pPr>
    </w:p>
    <w:p w14:paraId="0570BC36" w14:textId="7ED1BF2C" w:rsidR="00935E78" w:rsidRPr="00FF60F8" w:rsidRDefault="00935E78" w:rsidP="00CF17A4">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F44D92">
        <w:rPr>
          <w:rFonts w:ascii="Times New Roman" w:eastAsia="Calibri" w:hAnsi="Times New Roman" w:cs="Times New Roman"/>
          <w:b/>
        </w:rPr>
        <w:t>17</w:t>
      </w:r>
      <w:r w:rsidRPr="00FF60F8">
        <w:rPr>
          <w:rFonts w:ascii="Times New Roman" w:eastAsia="Calibri" w:hAnsi="Times New Roman" w:cs="Times New Roman"/>
          <w:b/>
        </w:rPr>
        <w:t xml:space="preserve">.02.2021г № </w:t>
      </w:r>
      <w:r w:rsidR="00F44D92">
        <w:rPr>
          <w:rFonts w:ascii="Times New Roman" w:eastAsia="Calibri" w:hAnsi="Times New Roman" w:cs="Times New Roman"/>
          <w:b/>
        </w:rPr>
        <w:t>67</w:t>
      </w:r>
    </w:p>
    <w:p w14:paraId="43920E68" w14:textId="7255B777" w:rsidR="00F44D92" w:rsidRPr="00F44D92" w:rsidRDefault="00935E78" w:rsidP="00CF17A4">
      <w:pPr>
        <w:spacing w:after="0" w:line="240" w:lineRule="auto"/>
        <w:jc w:val="both"/>
        <w:rPr>
          <w:rFonts w:ascii="Times New Roman" w:eastAsia="Times New Roman" w:hAnsi="Times New Roman" w:cs="Times New Roman"/>
          <w:lang w:eastAsia="ru-RU"/>
        </w:rPr>
      </w:pPr>
      <w:r w:rsidRPr="00F44D92">
        <w:rPr>
          <w:rFonts w:ascii="Times New Roman" w:hAnsi="Times New Roman" w:cs="Times New Roman"/>
        </w:rPr>
        <w:t>«</w:t>
      </w:r>
      <w:r w:rsidR="00F44D92" w:rsidRPr="00F44D92">
        <w:rPr>
          <w:rFonts w:ascii="Times New Roman" w:eastAsia="Times New Roman" w:hAnsi="Times New Roman" w:cs="Times New Roman"/>
          <w:lang w:eastAsia="ru-RU"/>
        </w:rPr>
        <w:t>Об утверждении муниципальной программы «Развитие систем коммунальной инфраструктуры городского поселения Безенчук муниципального района Безенчукский Самарской области на 2021-2023 годы».</w:t>
      </w:r>
    </w:p>
    <w:p w14:paraId="553F90B5" w14:textId="77777777" w:rsidR="00F44D92" w:rsidRPr="00F44D92" w:rsidRDefault="00F44D92" w:rsidP="00CF17A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 xml:space="preserve">В соответствии со статьей 179 Бюджетного кодекса Российской Федерации, в целях повышения эффективности реализации полномочий в сфере коммунального хозяйства на территории городского поселения Безенчук, руководствуясь Уставом городского поселения Безенчук, </w:t>
      </w:r>
    </w:p>
    <w:p w14:paraId="029F634C" w14:textId="77777777" w:rsidR="00F44D92" w:rsidRPr="00F44D92" w:rsidRDefault="00F44D92" w:rsidP="00CF17A4">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ПОСТАНОВЛЯЮ:</w:t>
      </w:r>
    </w:p>
    <w:p w14:paraId="37B11188" w14:textId="77777777" w:rsidR="00F44D92" w:rsidRPr="00F44D92" w:rsidRDefault="00F44D92" w:rsidP="00CF17A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 xml:space="preserve">1. Утвердить муниципальную программу «Развитие систем коммунальной инфраструктуры городского поселения </w:t>
      </w:r>
      <w:proofErr w:type="gramStart"/>
      <w:r w:rsidRPr="00F44D92">
        <w:rPr>
          <w:rFonts w:ascii="Times New Roman" w:eastAsia="Times New Roman" w:hAnsi="Times New Roman" w:cs="Times New Roman"/>
          <w:lang w:eastAsia="ru-RU"/>
        </w:rPr>
        <w:t>Безенчук  муниципального</w:t>
      </w:r>
      <w:proofErr w:type="gramEnd"/>
      <w:r w:rsidRPr="00F44D92">
        <w:rPr>
          <w:rFonts w:ascii="Times New Roman" w:eastAsia="Times New Roman" w:hAnsi="Times New Roman" w:cs="Times New Roman"/>
          <w:lang w:eastAsia="ru-RU"/>
        </w:rPr>
        <w:t xml:space="preserve"> района Безенчукский Самарской области на 2021-2023 годы» согласно приложению.</w:t>
      </w:r>
    </w:p>
    <w:p w14:paraId="1EFA6DB8" w14:textId="77777777" w:rsidR="00F44D92" w:rsidRPr="00F44D92" w:rsidRDefault="00F44D92" w:rsidP="00CF17A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084FF820" w14:textId="77777777" w:rsidR="00F44D92" w:rsidRPr="00F44D92" w:rsidRDefault="00F44D92" w:rsidP="00CF17A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7EEE93A7" w14:textId="77777777" w:rsidR="00F44D92" w:rsidRPr="00F44D92" w:rsidRDefault="00F44D92" w:rsidP="00CF17A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4. Контроль за выполнением настоящего постановления оставляю за собой.</w:t>
      </w:r>
    </w:p>
    <w:p w14:paraId="21A35811" w14:textId="77777777" w:rsidR="00F44D92" w:rsidRPr="00F44D92" w:rsidRDefault="00F44D92" w:rsidP="00CF17A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44D92">
        <w:rPr>
          <w:rFonts w:ascii="Times New Roman" w:eastAsia="Times New Roman" w:hAnsi="Times New Roman" w:cs="Times New Roman"/>
          <w:lang w:eastAsia="ru-RU"/>
        </w:rPr>
        <w:t>5. Настоящее постановление вступает в силу с 01 января 2021 года.</w:t>
      </w:r>
    </w:p>
    <w:p w14:paraId="7C47E082" w14:textId="7D305EC6" w:rsidR="00935E78" w:rsidRPr="004B0596" w:rsidRDefault="00935E78" w:rsidP="00CF17A4">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6C7CD954" w14:textId="77777777" w:rsidR="00935E78" w:rsidRPr="003B31AE" w:rsidRDefault="00935E78" w:rsidP="00CF17A4">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0CAA6055" w14:textId="77777777" w:rsidR="00935E78" w:rsidRPr="003B31AE" w:rsidRDefault="00935E78" w:rsidP="00CF17A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F3E573F" w14:textId="77777777" w:rsidR="00935E78" w:rsidRPr="003B31AE" w:rsidRDefault="00935E78" w:rsidP="00CF17A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D05F8C5" w14:textId="2C286D58" w:rsidR="002F2389" w:rsidRPr="002F2389" w:rsidRDefault="00935E78" w:rsidP="00CF17A4">
      <w:pPr>
        <w:widowControl w:val="0"/>
        <w:suppressAutoHyphens/>
        <w:autoSpaceDE w:val="0"/>
        <w:spacing w:after="0" w:line="240" w:lineRule="auto"/>
        <w:ind w:firstLine="720"/>
        <w:jc w:val="right"/>
        <w:rPr>
          <w:rFonts w:ascii="Times New Roman" w:eastAsia="Arial" w:hAnsi="Times New Roman" w:cs="Times New Roman"/>
          <w:b/>
          <w:sz w:val="28"/>
          <w:szCs w:val="28"/>
          <w:lang w:eastAsia="ar-SA"/>
        </w:rPr>
      </w:pPr>
      <w:proofErr w:type="gramStart"/>
      <w:r w:rsidRPr="003B31AE">
        <w:rPr>
          <w:rFonts w:ascii="Times New Roman" w:hAnsi="Times New Roman" w:cs="Times New Roman"/>
        </w:rPr>
        <w:t xml:space="preserve">от  </w:t>
      </w:r>
      <w:r w:rsidR="002310C6">
        <w:rPr>
          <w:rFonts w:ascii="Times New Roman" w:hAnsi="Times New Roman" w:cs="Times New Roman"/>
        </w:rPr>
        <w:t>17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sidR="002310C6">
        <w:rPr>
          <w:rFonts w:ascii="Times New Roman" w:hAnsi="Times New Roman" w:cs="Times New Roman"/>
        </w:rPr>
        <w:t>67</w:t>
      </w:r>
    </w:p>
    <w:p w14:paraId="22832CE1" w14:textId="1D5D8231" w:rsidR="00AF045F" w:rsidRDefault="00AF045F" w:rsidP="00DA0725">
      <w:pPr>
        <w:spacing w:after="0" w:line="240" w:lineRule="auto"/>
        <w:jc w:val="both"/>
        <w:outlineLvl w:val="0"/>
        <w:rPr>
          <w:rFonts w:ascii="Times New Roman" w:eastAsia="Calibri" w:hAnsi="Times New Roman" w:cs="Times New Roman"/>
          <w:b/>
          <w:sz w:val="8"/>
          <w:szCs w:val="8"/>
        </w:rPr>
      </w:pPr>
    </w:p>
    <w:p w14:paraId="27B910E1" w14:textId="77777777" w:rsidR="009632BF" w:rsidRPr="009632BF" w:rsidRDefault="009632BF" w:rsidP="009632BF">
      <w:pPr>
        <w:spacing w:after="0" w:line="240" w:lineRule="auto"/>
        <w:jc w:val="center"/>
        <w:rPr>
          <w:rFonts w:ascii="Times New Roman" w:eastAsia="Calibri" w:hAnsi="Times New Roman" w:cs="Times New Roman"/>
          <w:b/>
        </w:rPr>
      </w:pPr>
      <w:proofErr w:type="gramStart"/>
      <w:r w:rsidRPr="009632BF">
        <w:rPr>
          <w:rFonts w:ascii="Times New Roman" w:eastAsia="Calibri" w:hAnsi="Times New Roman" w:cs="Times New Roman"/>
          <w:b/>
        </w:rPr>
        <w:t>Паспорт  муниципальной</w:t>
      </w:r>
      <w:proofErr w:type="gramEnd"/>
      <w:r w:rsidRPr="009632BF">
        <w:rPr>
          <w:rFonts w:ascii="Times New Roman" w:eastAsia="Calibri" w:hAnsi="Times New Roman" w:cs="Times New Roman"/>
          <w:b/>
        </w:rPr>
        <w:t xml:space="preserve"> программы </w:t>
      </w:r>
    </w:p>
    <w:p w14:paraId="01C95944" w14:textId="77777777" w:rsidR="009632BF" w:rsidRPr="009632BF" w:rsidRDefault="009632BF" w:rsidP="009632BF">
      <w:pPr>
        <w:spacing w:after="0" w:line="240" w:lineRule="auto"/>
        <w:jc w:val="center"/>
        <w:rPr>
          <w:rFonts w:ascii="Times New Roman" w:eastAsia="Calibri" w:hAnsi="Times New Roman" w:cs="Times New Roman"/>
          <w:b/>
        </w:rPr>
      </w:pPr>
      <w:r w:rsidRPr="009632BF">
        <w:rPr>
          <w:rFonts w:ascii="Times New Roman" w:eastAsia="Calibri" w:hAnsi="Times New Roman" w:cs="Times New Roman"/>
          <w:b/>
        </w:rPr>
        <w:t>«Развитие систем коммунальной инфраструктуры городского поселения Безенчук на 2021-2023 годы»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9171"/>
      </w:tblGrid>
      <w:tr w:rsidR="009632BF" w:rsidRPr="009632BF" w14:paraId="223D13FD" w14:textId="77777777" w:rsidTr="009632BF">
        <w:trPr>
          <w:trHeight w:val="239"/>
          <w:jc w:val="center"/>
        </w:trPr>
        <w:tc>
          <w:tcPr>
            <w:tcW w:w="2269" w:type="dxa"/>
          </w:tcPr>
          <w:p w14:paraId="24722ACB"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Наименование Программы</w:t>
            </w:r>
          </w:p>
        </w:tc>
        <w:tc>
          <w:tcPr>
            <w:tcW w:w="7479" w:type="dxa"/>
          </w:tcPr>
          <w:p w14:paraId="4AE08437"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 xml:space="preserve">Муниципальная программа «Развитие систем коммунальной инфраструктуры городского поселения Безенчук на 2021 – 2023 </w:t>
            </w:r>
            <w:proofErr w:type="spellStart"/>
            <w:r w:rsidRPr="009632BF">
              <w:rPr>
                <w:rFonts w:ascii="Times New Roman" w:eastAsia="Times New Roman" w:hAnsi="Times New Roman" w:cs="Times New Roman"/>
                <w:color w:val="000000"/>
                <w:spacing w:val="3"/>
                <w:sz w:val="18"/>
                <w:szCs w:val="18"/>
                <w:lang w:eastAsia="ru-RU"/>
              </w:rPr>
              <w:t>г.г</w:t>
            </w:r>
            <w:proofErr w:type="spellEnd"/>
            <w:r w:rsidRPr="009632BF">
              <w:rPr>
                <w:rFonts w:ascii="Times New Roman" w:eastAsia="Times New Roman" w:hAnsi="Times New Roman" w:cs="Times New Roman"/>
                <w:color w:val="000000"/>
                <w:spacing w:val="-5"/>
                <w:sz w:val="18"/>
                <w:szCs w:val="18"/>
                <w:lang w:eastAsia="ru-RU"/>
              </w:rPr>
              <w:t>.»</w:t>
            </w:r>
          </w:p>
        </w:tc>
      </w:tr>
      <w:tr w:rsidR="009632BF" w:rsidRPr="009632BF" w14:paraId="00449441" w14:textId="77777777" w:rsidTr="009632BF">
        <w:trPr>
          <w:jc w:val="center"/>
        </w:trPr>
        <w:tc>
          <w:tcPr>
            <w:tcW w:w="2269" w:type="dxa"/>
          </w:tcPr>
          <w:p w14:paraId="1C349ADE"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rPr>
                <w:rFonts w:ascii="Times New Roman" w:eastAsia="Times New Roman" w:hAnsi="Times New Roman" w:cs="Times New Roman"/>
                <w:color w:val="000000"/>
                <w:spacing w:val="3"/>
                <w:sz w:val="18"/>
                <w:szCs w:val="18"/>
                <w:highlight w:val="yellow"/>
                <w:lang w:eastAsia="ru-RU"/>
              </w:rPr>
            </w:pPr>
            <w:r w:rsidRPr="009632BF">
              <w:rPr>
                <w:rFonts w:ascii="Times New Roman" w:eastAsia="Times New Roman" w:hAnsi="Times New Roman" w:cs="Times New Roman"/>
                <w:color w:val="000000"/>
                <w:spacing w:val="3"/>
                <w:sz w:val="18"/>
                <w:szCs w:val="18"/>
                <w:lang w:eastAsia="ru-RU"/>
              </w:rPr>
              <w:t>Основание для разработки Программы</w:t>
            </w:r>
          </w:p>
        </w:tc>
        <w:tc>
          <w:tcPr>
            <w:tcW w:w="7479" w:type="dxa"/>
          </w:tcPr>
          <w:p w14:paraId="2925F4D7"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color w:val="000000"/>
                <w:sz w:val="18"/>
                <w:szCs w:val="18"/>
                <w:lang w:eastAsia="ru-RU"/>
              </w:rPr>
            </w:pPr>
            <w:r w:rsidRPr="009632BF">
              <w:rPr>
                <w:rFonts w:ascii="Times New Roman" w:eastAsia="Times New Roman" w:hAnsi="Times New Roman" w:cs="Times New Roman"/>
                <w:sz w:val="18"/>
                <w:szCs w:val="18"/>
                <w:lang w:eastAsia="ru-RU"/>
              </w:rPr>
              <w:t>Федеральный закон от 30.12.2004г №210-ФЗ</w:t>
            </w:r>
            <w:r w:rsidRPr="009632BF">
              <w:rPr>
                <w:rFonts w:ascii="Times New Roman" w:eastAsia="Times New Roman" w:hAnsi="Times New Roman" w:cs="Times New Roman"/>
                <w:color w:val="000000"/>
                <w:sz w:val="18"/>
                <w:szCs w:val="18"/>
                <w:lang w:eastAsia="ru-RU"/>
              </w:rPr>
              <w:t xml:space="preserve"> «Об основах регулирования тарифов организаций коммунального комплекса»</w:t>
            </w:r>
          </w:p>
          <w:tbl>
            <w:tblPr>
              <w:tblW w:w="8955" w:type="dxa"/>
              <w:tblBorders>
                <w:top w:val="nil"/>
                <w:left w:val="nil"/>
                <w:bottom w:val="nil"/>
                <w:right w:val="nil"/>
              </w:tblBorders>
              <w:tblLook w:val="0000" w:firstRow="0" w:lastRow="0" w:firstColumn="0" w:lastColumn="0" w:noHBand="0" w:noVBand="0"/>
            </w:tblPr>
            <w:tblGrid>
              <w:gridCol w:w="8955"/>
            </w:tblGrid>
            <w:tr w:rsidR="009632BF" w:rsidRPr="009632BF" w14:paraId="12D49B39" w14:textId="77777777" w:rsidTr="009632BF">
              <w:trPr>
                <w:trHeight w:val="450"/>
              </w:trPr>
              <w:tc>
                <w:tcPr>
                  <w:tcW w:w="8955" w:type="dxa"/>
                </w:tcPr>
                <w:p w14:paraId="302EACCE" w14:textId="77777777" w:rsidR="009632BF" w:rsidRPr="009632BF" w:rsidRDefault="009632BF" w:rsidP="009632BF">
                  <w:pPr>
                    <w:autoSpaceDE w:val="0"/>
                    <w:autoSpaceDN w:val="0"/>
                    <w:adjustRightInd w:val="0"/>
                    <w:spacing w:after="0" w:line="240" w:lineRule="auto"/>
                    <w:jc w:val="both"/>
                    <w:rPr>
                      <w:rFonts w:ascii="Times New Roman" w:eastAsia="Calibri" w:hAnsi="Times New Roman" w:cs="Times New Roman"/>
                      <w:color w:val="000000"/>
                      <w:sz w:val="18"/>
                      <w:szCs w:val="18"/>
                      <w:lang w:eastAsia="ru-RU"/>
                    </w:rPr>
                  </w:pPr>
                  <w:r w:rsidRPr="009632BF">
                    <w:rPr>
                      <w:rFonts w:ascii="Times New Roman" w:eastAsia="Calibri" w:hAnsi="Times New Roman" w:cs="Times New Roman"/>
                      <w:color w:val="000000"/>
                      <w:sz w:val="18"/>
                      <w:szCs w:val="18"/>
                      <w:lang w:eastAsia="ru-RU"/>
                    </w:rPr>
                    <w:t>Федеральный закон «Об общих принципах организации местного самоуправления в Российской Федерации» №131-ФЗ от 06.10.2003г.</w:t>
                  </w:r>
                </w:p>
                <w:p w14:paraId="09A8265E" w14:textId="77777777" w:rsidR="009632BF" w:rsidRPr="009632BF" w:rsidRDefault="009632BF" w:rsidP="009632BF">
                  <w:pPr>
                    <w:autoSpaceDE w:val="0"/>
                    <w:autoSpaceDN w:val="0"/>
                    <w:adjustRightInd w:val="0"/>
                    <w:spacing w:after="0" w:line="240" w:lineRule="auto"/>
                    <w:jc w:val="both"/>
                    <w:rPr>
                      <w:rFonts w:ascii="Times New Roman" w:eastAsia="Calibri" w:hAnsi="Times New Roman" w:cs="Times New Roman"/>
                      <w:color w:val="000000"/>
                      <w:sz w:val="18"/>
                      <w:szCs w:val="18"/>
                      <w:highlight w:val="yellow"/>
                      <w:lang w:eastAsia="ru-RU"/>
                    </w:rPr>
                  </w:pPr>
                  <w:r w:rsidRPr="009632BF">
                    <w:rPr>
                      <w:rFonts w:ascii="Times New Roman" w:eastAsia="Calibri" w:hAnsi="Times New Roman" w:cs="Times New Roman"/>
                      <w:color w:val="000000"/>
                      <w:sz w:val="18"/>
                      <w:szCs w:val="18"/>
                      <w:lang w:eastAsia="ru-RU"/>
                    </w:rPr>
                    <w:t>Генеральный план городского поселения Безенчук муниципального района Безенчукский Самарской области, Устав городского поселения Безенчук муниципального района Безенчукский Самарской области</w:t>
                  </w:r>
                </w:p>
              </w:tc>
            </w:tr>
          </w:tbl>
          <w:p w14:paraId="0153A098"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color w:val="000000"/>
                <w:spacing w:val="3"/>
                <w:sz w:val="18"/>
                <w:szCs w:val="18"/>
                <w:highlight w:val="yellow"/>
                <w:lang w:eastAsia="ru-RU"/>
              </w:rPr>
            </w:pPr>
          </w:p>
        </w:tc>
      </w:tr>
      <w:tr w:rsidR="009632BF" w:rsidRPr="009632BF" w14:paraId="2F2B87AC" w14:textId="77777777" w:rsidTr="009632BF">
        <w:trPr>
          <w:trHeight w:val="70"/>
          <w:jc w:val="center"/>
        </w:trPr>
        <w:tc>
          <w:tcPr>
            <w:tcW w:w="2269" w:type="dxa"/>
          </w:tcPr>
          <w:p w14:paraId="61F83B75"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Заказчик Программы</w:t>
            </w:r>
          </w:p>
        </w:tc>
        <w:tc>
          <w:tcPr>
            <w:tcW w:w="7479" w:type="dxa"/>
          </w:tcPr>
          <w:p w14:paraId="0B0DE58A"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color w:val="000000"/>
                <w:sz w:val="18"/>
                <w:szCs w:val="18"/>
                <w:lang w:eastAsia="ru-RU"/>
              </w:rPr>
            </w:pPr>
            <w:r w:rsidRPr="009632BF">
              <w:rPr>
                <w:rFonts w:ascii="Times New Roman" w:eastAsia="Times New Roman" w:hAnsi="Times New Roman" w:cs="Times New Roman"/>
                <w:color w:val="000000"/>
                <w:sz w:val="18"/>
                <w:szCs w:val="18"/>
                <w:lang w:eastAsia="ru-RU"/>
              </w:rPr>
              <w:t>Администрация городского поселения Безенчук муниципального района Безенчукский Самарской области</w:t>
            </w:r>
          </w:p>
        </w:tc>
      </w:tr>
      <w:tr w:rsidR="009632BF" w:rsidRPr="009632BF" w14:paraId="119F3B0C" w14:textId="77777777" w:rsidTr="009632BF">
        <w:trPr>
          <w:trHeight w:val="70"/>
          <w:jc w:val="center"/>
        </w:trPr>
        <w:tc>
          <w:tcPr>
            <w:tcW w:w="2269" w:type="dxa"/>
          </w:tcPr>
          <w:p w14:paraId="34008F3A"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Разработчик Программы</w:t>
            </w:r>
          </w:p>
        </w:tc>
        <w:tc>
          <w:tcPr>
            <w:tcW w:w="7479" w:type="dxa"/>
          </w:tcPr>
          <w:p w14:paraId="14837153"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ru-RU"/>
              </w:rPr>
            </w:pPr>
            <w:r w:rsidRPr="009632BF">
              <w:rPr>
                <w:rFonts w:ascii="Times New Roman" w:eastAsia="Times New Roman" w:hAnsi="Times New Roman" w:cs="Times New Roman"/>
                <w:bCs/>
                <w:sz w:val="18"/>
                <w:szCs w:val="18"/>
                <w:lang w:eastAsia="ru-RU"/>
              </w:rPr>
              <w:t>Администрация городского поселения Безенчук, МУП «</w:t>
            </w:r>
            <w:proofErr w:type="spellStart"/>
            <w:r w:rsidRPr="009632BF">
              <w:rPr>
                <w:rFonts w:ascii="Times New Roman" w:eastAsia="Times New Roman" w:hAnsi="Times New Roman" w:cs="Times New Roman"/>
                <w:bCs/>
                <w:sz w:val="18"/>
                <w:szCs w:val="18"/>
                <w:lang w:eastAsia="ru-RU"/>
              </w:rPr>
              <w:t>Водоканалсервис</w:t>
            </w:r>
            <w:proofErr w:type="spellEnd"/>
            <w:r w:rsidRPr="009632BF">
              <w:rPr>
                <w:rFonts w:ascii="Times New Roman" w:eastAsia="Times New Roman" w:hAnsi="Times New Roman" w:cs="Times New Roman"/>
                <w:bCs/>
                <w:sz w:val="18"/>
                <w:szCs w:val="18"/>
                <w:lang w:eastAsia="ru-RU"/>
              </w:rPr>
              <w:t>»</w:t>
            </w:r>
          </w:p>
        </w:tc>
      </w:tr>
      <w:tr w:rsidR="009632BF" w:rsidRPr="009632BF" w14:paraId="72567D43" w14:textId="77777777" w:rsidTr="009632BF">
        <w:trPr>
          <w:jc w:val="center"/>
        </w:trPr>
        <w:tc>
          <w:tcPr>
            <w:tcW w:w="2269" w:type="dxa"/>
          </w:tcPr>
          <w:p w14:paraId="24A8F030"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 xml:space="preserve">Цели и задачи Программы </w:t>
            </w:r>
          </w:p>
        </w:tc>
        <w:tc>
          <w:tcPr>
            <w:tcW w:w="7479" w:type="dxa"/>
          </w:tcPr>
          <w:p w14:paraId="00131717"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i/>
                <w:sz w:val="18"/>
                <w:szCs w:val="18"/>
                <w:lang w:eastAsia="ru-RU"/>
              </w:rPr>
              <w:t>Основная цель</w:t>
            </w:r>
            <w:r w:rsidRPr="009632BF">
              <w:rPr>
                <w:rFonts w:ascii="Times New Roman" w:eastAsia="Times New Roman" w:hAnsi="Times New Roman" w:cs="Times New Roman"/>
                <w:sz w:val="18"/>
                <w:szCs w:val="18"/>
                <w:lang w:eastAsia="ru-RU"/>
              </w:rPr>
              <w:t xml:space="preserve"> Программы:</w:t>
            </w:r>
          </w:p>
          <w:p w14:paraId="776982ED" w14:textId="77777777" w:rsidR="009632BF" w:rsidRPr="009632BF" w:rsidRDefault="009632BF" w:rsidP="009632BF">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sz w:val="18"/>
                <w:szCs w:val="18"/>
                <w:lang w:eastAsia="ru-RU"/>
              </w:rPr>
              <w:t>Обеспечение комфортных и безопасных условий       проживания граждан;</w:t>
            </w:r>
          </w:p>
          <w:p w14:paraId="25D0B96F" w14:textId="77777777" w:rsidR="009632BF" w:rsidRPr="009632BF" w:rsidRDefault="009632BF" w:rsidP="009632BF">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sz w:val="18"/>
                <w:szCs w:val="18"/>
                <w:lang w:eastAsia="ru-RU"/>
              </w:rPr>
              <w:t>Обеспечение устойчивого функционирования и развития коммунальной инфраструктуры поселения; </w:t>
            </w:r>
          </w:p>
          <w:p w14:paraId="536697D6" w14:textId="77777777" w:rsidR="009632BF" w:rsidRPr="009632BF" w:rsidRDefault="009632BF" w:rsidP="009632BF">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sz w:val="18"/>
                <w:szCs w:val="18"/>
                <w:lang w:eastAsia="ru-RU"/>
              </w:rPr>
              <w:t xml:space="preserve">Повышение качества предоставления и </w:t>
            </w:r>
            <w:proofErr w:type="gramStart"/>
            <w:r w:rsidRPr="009632BF">
              <w:rPr>
                <w:rFonts w:ascii="Times New Roman" w:eastAsia="Times New Roman" w:hAnsi="Times New Roman" w:cs="Times New Roman"/>
                <w:sz w:val="18"/>
                <w:szCs w:val="18"/>
                <w:lang w:eastAsia="ru-RU"/>
              </w:rPr>
              <w:t>доступности  коммунальных</w:t>
            </w:r>
            <w:proofErr w:type="gramEnd"/>
            <w:r w:rsidRPr="009632BF">
              <w:rPr>
                <w:rFonts w:ascii="Times New Roman" w:eastAsia="Times New Roman" w:hAnsi="Times New Roman" w:cs="Times New Roman"/>
                <w:sz w:val="18"/>
                <w:szCs w:val="18"/>
                <w:lang w:eastAsia="ru-RU"/>
              </w:rPr>
              <w:t xml:space="preserve"> услуг для всех категорий   граждан.</w:t>
            </w:r>
          </w:p>
          <w:p w14:paraId="21DBD5A5"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i/>
                <w:sz w:val="18"/>
                <w:szCs w:val="18"/>
                <w:lang w:eastAsia="ru-RU"/>
              </w:rPr>
              <w:t>Задачи</w:t>
            </w:r>
            <w:r w:rsidRPr="009632BF">
              <w:rPr>
                <w:rFonts w:ascii="Times New Roman" w:eastAsia="Times New Roman" w:hAnsi="Times New Roman" w:cs="Times New Roman"/>
                <w:sz w:val="18"/>
                <w:szCs w:val="18"/>
                <w:lang w:eastAsia="ru-RU"/>
              </w:rPr>
              <w:t xml:space="preserve"> Программы:</w:t>
            </w:r>
          </w:p>
          <w:p w14:paraId="099FD9CF" w14:textId="77777777" w:rsidR="009632BF" w:rsidRPr="009632BF" w:rsidRDefault="009632BF" w:rsidP="009632BF">
            <w:pPr>
              <w:widowControl w:val="0"/>
              <w:numPr>
                <w:ilvl w:val="0"/>
                <w:numId w:val="34"/>
              </w:numPr>
              <w:autoSpaceDE w:val="0"/>
              <w:autoSpaceDN w:val="0"/>
              <w:adjustRightInd w:val="0"/>
              <w:spacing w:after="0" w:line="240" w:lineRule="auto"/>
              <w:ind w:left="0" w:firstLine="34"/>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sz w:val="18"/>
                <w:szCs w:val="18"/>
                <w:lang w:eastAsia="ru-RU"/>
              </w:rPr>
              <w:t>Разработка конкретных мероприятий по повышению эффективности и оптимальному развитию систем коммунальной инфраструктуры, повышение их инвестиционной привлекательности.</w:t>
            </w:r>
          </w:p>
          <w:p w14:paraId="54739CE2" w14:textId="77777777" w:rsidR="009632BF" w:rsidRPr="009632BF" w:rsidRDefault="009632BF" w:rsidP="009632BF">
            <w:pPr>
              <w:widowControl w:val="0"/>
              <w:numPr>
                <w:ilvl w:val="0"/>
                <w:numId w:val="34"/>
              </w:numPr>
              <w:autoSpaceDE w:val="0"/>
              <w:autoSpaceDN w:val="0"/>
              <w:adjustRightInd w:val="0"/>
              <w:spacing w:after="0" w:line="240" w:lineRule="auto"/>
              <w:ind w:left="0" w:firstLine="34"/>
              <w:jc w:val="both"/>
              <w:rPr>
                <w:rFonts w:ascii="Times New Roman" w:eastAsia="Times New Roman" w:hAnsi="Times New Roman" w:cs="Times New Roman"/>
                <w:sz w:val="18"/>
                <w:szCs w:val="18"/>
                <w:lang w:eastAsia="ru-RU"/>
              </w:rPr>
            </w:pPr>
            <w:r w:rsidRPr="009632BF">
              <w:rPr>
                <w:rFonts w:ascii="Times New Roman" w:eastAsia="Times New Roman" w:hAnsi="Times New Roman" w:cs="Times New Roman"/>
                <w:sz w:val="18"/>
                <w:szCs w:val="18"/>
                <w:lang w:eastAsia="ru-RU"/>
              </w:rPr>
              <w:t>Повышение надежности коммунальных систем и качества коммунальных услуг муниципального образования городского поселения Безенчук.</w:t>
            </w:r>
          </w:p>
        </w:tc>
      </w:tr>
      <w:tr w:rsidR="009632BF" w:rsidRPr="009632BF" w14:paraId="16565BEC" w14:textId="77777777" w:rsidTr="009632BF">
        <w:trPr>
          <w:jc w:val="center"/>
        </w:trPr>
        <w:tc>
          <w:tcPr>
            <w:tcW w:w="2269" w:type="dxa"/>
          </w:tcPr>
          <w:p w14:paraId="7B107A82"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Сроки реализации Программы</w:t>
            </w:r>
          </w:p>
        </w:tc>
        <w:tc>
          <w:tcPr>
            <w:tcW w:w="7479" w:type="dxa"/>
          </w:tcPr>
          <w:p w14:paraId="4238C124" w14:textId="77777777" w:rsidR="009632BF" w:rsidRPr="009632BF" w:rsidRDefault="009632BF" w:rsidP="009632BF">
            <w:pPr>
              <w:shd w:val="clear" w:color="auto" w:fill="FFFFFF"/>
              <w:tabs>
                <w:tab w:val="left" w:pos="514"/>
              </w:tabs>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2021-2023 годы</w:t>
            </w:r>
          </w:p>
        </w:tc>
      </w:tr>
      <w:tr w:rsidR="009632BF" w:rsidRPr="009632BF" w14:paraId="419BDB38" w14:textId="77777777" w:rsidTr="009632BF">
        <w:trPr>
          <w:jc w:val="center"/>
        </w:trPr>
        <w:tc>
          <w:tcPr>
            <w:tcW w:w="2269" w:type="dxa"/>
          </w:tcPr>
          <w:p w14:paraId="0A11180C"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Планируемые конечные результаты реализации Программы</w:t>
            </w:r>
          </w:p>
        </w:tc>
        <w:tc>
          <w:tcPr>
            <w:tcW w:w="7479" w:type="dxa"/>
          </w:tcPr>
          <w:p w14:paraId="4CD43763" w14:textId="77777777" w:rsidR="009632BF" w:rsidRPr="009632BF" w:rsidRDefault="009632BF" w:rsidP="009632BF">
            <w:pPr>
              <w:widowControl w:val="0"/>
              <w:numPr>
                <w:ilvl w:val="0"/>
                <w:numId w:val="37"/>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 xml:space="preserve"> Модернизация и реконструкция систем коммунальной инфраструктуры </w:t>
            </w:r>
            <w:proofErr w:type="spellStart"/>
            <w:r w:rsidRPr="009632BF">
              <w:rPr>
                <w:rFonts w:ascii="Times New Roman" w:eastAsia="Times New Roman" w:hAnsi="Times New Roman" w:cs="Times New Roman"/>
                <w:spacing w:val="3"/>
                <w:sz w:val="18"/>
                <w:szCs w:val="18"/>
                <w:lang w:eastAsia="ru-RU"/>
              </w:rPr>
              <w:t>г.п</w:t>
            </w:r>
            <w:proofErr w:type="spellEnd"/>
            <w:r w:rsidRPr="009632BF">
              <w:rPr>
                <w:rFonts w:ascii="Times New Roman" w:eastAsia="Times New Roman" w:hAnsi="Times New Roman" w:cs="Times New Roman"/>
                <w:spacing w:val="3"/>
                <w:sz w:val="18"/>
                <w:szCs w:val="18"/>
                <w:lang w:eastAsia="ru-RU"/>
              </w:rPr>
              <w:t>. Безенчук;</w:t>
            </w:r>
          </w:p>
          <w:p w14:paraId="045D9F32" w14:textId="77777777" w:rsidR="009632BF" w:rsidRPr="009632BF" w:rsidRDefault="009632BF" w:rsidP="009632BF">
            <w:pPr>
              <w:widowControl w:val="0"/>
              <w:numPr>
                <w:ilvl w:val="0"/>
                <w:numId w:val="37"/>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 xml:space="preserve">  поэтапная модернизация систем водоснабжения и водоотведения;</w:t>
            </w:r>
          </w:p>
          <w:p w14:paraId="16B0E68E" w14:textId="77777777" w:rsidR="009632BF" w:rsidRPr="009632BF" w:rsidRDefault="009632BF" w:rsidP="009632BF">
            <w:pPr>
              <w:widowControl w:val="0"/>
              <w:numPr>
                <w:ilvl w:val="0"/>
                <w:numId w:val="36"/>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реконструкция централизованной канализационной сети;</w:t>
            </w:r>
          </w:p>
          <w:p w14:paraId="1B89A191" w14:textId="77777777" w:rsidR="009632BF" w:rsidRPr="009632BF" w:rsidRDefault="009632BF" w:rsidP="009632BF">
            <w:pPr>
              <w:widowControl w:val="0"/>
              <w:numPr>
                <w:ilvl w:val="0"/>
                <w:numId w:val="36"/>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proofErr w:type="gramStart"/>
            <w:r w:rsidRPr="009632BF">
              <w:rPr>
                <w:rFonts w:ascii="Times New Roman" w:eastAsia="Times New Roman" w:hAnsi="Times New Roman" w:cs="Times New Roman"/>
                <w:spacing w:val="3"/>
                <w:sz w:val="18"/>
                <w:szCs w:val="18"/>
                <w:lang w:eastAsia="ru-RU"/>
              </w:rPr>
              <w:t>модернизация  очистных</w:t>
            </w:r>
            <w:proofErr w:type="gramEnd"/>
            <w:r w:rsidRPr="009632BF">
              <w:rPr>
                <w:rFonts w:ascii="Times New Roman" w:eastAsia="Times New Roman" w:hAnsi="Times New Roman" w:cs="Times New Roman"/>
                <w:spacing w:val="3"/>
                <w:sz w:val="18"/>
                <w:szCs w:val="18"/>
                <w:lang w:eastAsia="ru-RU"/>
              </w:rPr>
              <w:t xml:space="preserve"> сооружений. </w:t>
            </w:r>
          </w:p>
          <w:p w14:paraId="0A07F233" w14:textId="77777777" w:rsidR="009632BF" w:rsidRPr="009632BF" w:rsidRDefault="009632BF" w:rsidP="009632BF">
            <w:pPr>
              <w:widowControl w:val="0"/>
              <w:numPr>
                <w:ilvl w:val="0"/>
                <w:numId w:val="36"/>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 xml:space="preserve">снижение потерь коммунальных </w:t>
            </w:r>
            <w:proofErr w:type="gramStart"/>
            <w:r w:rsidRPr="009632BF">
              <w:rPr>
                <w:rFonts w:ascii="Times New Roman" w:eastAsia="Times New Roman" w:hAnsi="Times New Roman" w:cs="Times New Roman"/>
                <w:spacing w:val="3"/>
                <w:sz w:val="18"/>
                <w:szCs w:val="18"/>
                <w:lang w:eastAsia="ru-RU"/>
              </w:rPr>
              <w:t>ресурсов  в</w:t>
            </w:r>
            <w:proofErr w:type="gramEnd"/>
            <w:r w:rsidRPr="009632BF">
              <w:rPr>
                <w:rFonts w:ascii="Times New Roman" w:eastAsia="Times New Roman" w:hAnsi="Times New Roman" w:cs="Times New Roman"/>
                <w:spacing w:val="3"/>
                <w:sz w:val="18"/>
                <w:szCs w:val="18"/>
                <w:lang w:eastAsia="ru-RU"/>
              </w:rPr>
              <w:t xml:space="preserve"> производственном процессе</w:t>
            </w:r>
          </w:p>
          <w:p w14:paraId="6DE33CAE" w14:textId="77777777" w:rsidR="009632BF" w:rsidRPr="009632BF" w:rsidRDefault="009632BF" w:rsidP="009632BF">
            <w:pPr>
              <w:widowControl w:val="0"/>
              <w:numPr>
                <w:ilvl w:val="0"/>
                <w:numId w:val="36"/>
              </w:numPr>
              <w:shd w:val="clear" w:color="auto" w:fill="FFFFFF"/>
              <w:autoSpaceDE w:val="0"/>
              <w:autoSpaceDN w:val="0"/>
              <w:adjustRightInd w:val="0"/>
              <w:spacing w:after="0" w:line="240" w:lineRule="auto"/>
              <w:ind w:left="0" w:firstLine="34"/>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повышение надежности работы системы коммунальной инфраструктуры муниципального образования – городского поселения Безенчук.</w:t>
            </w:r>
          </w:p>
        </w:tc>
      </w:tr>
      <w:tr w:rsidR="009632BF" w:rsidRPr="009632BF" w14:paraId="2E2B1E56" w14:textId="77777777" w:rsidTr="009632BF">
        <w:trPr>
          <w:jc w:val="center"/>
        </w:trPr>
        <w:tc>
          <w:tcPr>
            <w:tcW w:w="2269" w:type="dxa"/>
          </w:tcPr>
          <w:p w14:paraId="1335BE80"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18"/>
                <w:szCs w:val="18"/>
                <w:lang w:eastAsia="ru-RU"/>
              </w:rPr>
            </w:pPr>
            <w:r w:rsidRPr="009632BF">
              <w:rPr>
                <w:rFonts w:ascii="Times New Roman" w:eastAsia="Times New Roman" w:hAnsi="Times New Roman" w:cs="Times New Roman"/>
                <w:color w:val="000000"/>
                <w:spacing w:val="3"/>
                <w:sz w:val="18"/>
                <w:szCs w:val="18"/>
                <w:lang w:eastAsia="ru-RU"/>
              </w:rPr>
              <w:t>Источники финансирования Программы</w:t>
            </w:r>
          </w:p>
        </w:tc>
        <w:tc>
          <w:tcPr>
            <w:tcW w:w="7479" w:type="dxa"/>
          </w:tcPr>
          <w:p w14:paraId="0FD9EF19" w14:textId="77777777" w:rsidR="009632BF" w:rsidRPr="009632BF" w:rsidRDefault="009632BF" w:rsidP="009632B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6B64735" w14:textId="77777777" w:rsidR="009632BF" w:rsidRPr="009632BF" w:rsidRDefault="009632BF" w:rsidP="009632BF">
            <w:pPr>
              <w:widowControl w:val="0"/>
              <w:numPr>
                <w:ilvl w:val="0"/>
                <w:numId w:val="35"/>
              </w:numPr>
              <w:shd w:val="clear" w:color="auto" w:fill="FFFFFF"/>
              <w:tabs>
                <w:tab w:val="left" w:pos="514"/>
              </w:tabs>
              <w:autoSpaceDE w:val="0"/>
              <w:autoSpaceDN w:val="0"/>
              <w:adjustRightInd w:val="0"/>
              <w:spacing w:after="0" w:line="240" w:lineRule="auto"/>
              <w:ind w:left="0"/>
              <w:jc w:val="both"/>
              <w:rPr>
                <w:rFonts w:ascii="Times New Roman" w:eastAsia="Times New Roman" w:hAnsi="Times New Roman" w:cs="Times New Roman"/>
                <w:b/>
                <w:spacing w:val="3"/>
                <w:sz w:val="18"/>
                <w:szCs w:val="18"/>
                <w:lang w:eastAsia="ru-RU"/>
              </w:rPr>
            </w:pPr>
            <w:r w:rsidRPr="009632BF">
              <w:rPr>
                <w:rFonts w:ascii="Times New Roman" w:eastAsia="Times New Roman" w:hAnsi="Times New Roman" w:cs="Times New Roman"/>
                <w:b/>
                <w:spacing w:val="3"/>
                <w:sz w:val="18"/>
                <w:szCs w:val="18"/>
                <w:lang w:eastAsia="ru-RU"/>
              </w:rPr>
              <w:t xml:space="preserve">2 500,0 </w:t>
            </w:r>
            <w:proofErr w:type="spellStart"/>
            <w:r w:rsidRPr="009632BF">
              <w:rPr>
                <w:rFonts w:ascii="Times New Roman" w:eastAsia="Times New Roman" w:hAnsi="Times New Roman" w:cs="Times New Roman"/>
                <w:b/>
                <w:spacing w:val="3"/>
                <w:sz w:val="18"/>
                <w:szCs w:val="18"/>
                <w:lang w:eastAsia="ru-RU"/>
              </w:rPr>
              <w:t>тыс.руб</w:t>
            </w:r>
            <w:proofErr w:type="spellEnd"/>
            <w:r w:rsidRPr="009632BF">
              <w:rPr>
                <w:rFonts w:ascii="Times New Roman" w:eastAsia="Times New Roman" w:hAnsi="Times New Roman" w:cs="Times New Roman"/>
                <w:b/>
                <w:spacing w:val="3"/>
                <w:sz w:val="18"/>
                <w:szCs w:val="18"/>
                <w:lang w:eastAsia="ru-RU"/>
              </w:rPr>
              <w:t>.</w:t>
            </w:r>
          </w:p>
          <w:p w14:paraId="09D68DC8"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spacing w:val="3"/>
                <w:sz w:val="18"/>
                <w:szCs w:val="18"/>
                <w:lang w:eastAsia="ru-RU"/>
              </w:rPr>
              <w:t>В том числе по годам:</w:t>
            </w:r>
          </w:p>
          <w:p w14:paraId="0709D6C0"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i/>
                <w:spacing w:val="3"/>
                <w:sz w:val="18"/>
                <w:szCs w:val="18"/>
                <w:lang w:eastAsia="ru-RU"/>
              </w:rPr>
              <w:t>2021 г</w:t>
            </w:r>
            <w:r w:rsidRPr="009632BF">
              <w:rPr>
                <w:rFonts w:ascii="Times New Roman" w:eastAsia="Times New Roman" w:hAnsi="Times New Roman" w:cs="Times New Roman"/>
                <w:spacing w:val="3"/>
                <w:sz w:val="18"/>
                <w:szCs w:val="18"/>
                <w:lang w:eastAsia="ru-RU"/>
              </w:rPr>
              <w:t>.-   500,0 тыс. руб. (бюджет поселения)</w:t>
            </w:r>
          </w:p>
          <w:p w14:paraId="1F8033DB"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i/>
                <w:spacing w:val="3"/>
                <w:sz w:val="18"/>
                <w:szCs w:val="18"/>
                <w:lang w:eastAsia="ru-RU"/>
              </w:rPr>
              <w:t>2022 г</w:t>
            </w:r>
            <w:r w:rsidRPr="009632BF">
              <w:rPr>
                <w:rFonts w:ascii="Times New Roman" w:eastAsia="Times New Roman" w:hAnsi="Times New Roman" w:cs="Times New Roman"/>
                <w:spacing w:val="3"/>
                <w:sz w:val="18"/>
                <w:szCs w:val="18"/>
                <w:lang w:eastAsia="ru-RU"/>
              </w:rPr>
              <w:t xml:space="preserve">. </w:t>
            </w:r>
            <w:proofErr w:type="gramStart"/>
            <w:r w:rsidRPr="009632BF">
              <w:rPr>
                <w:rFonts w:ascii="Times New Roman" w:eastAsia="Times New Roman" w:hAnsi="Times New Roman" w:cs="Times New Roman"/>
                <w:spacing w:val="3"/>
                <w:sz w:val="18"/>
                <w:szCs w:val="18"/>
                <w:lang w:eastAsia="ru-RU"/>
              </w:rPr>
              <w:t>–  1</w:t>
            </w:r>
            <w:proofErr w:type="gramEnd"/>
            <w:r w:rsidRPr="009632BF">
              <w:rPr>
                <w:rFonts w:ascii="Times New Roman" w:eastAsia="Times New Roman" w:hAnsi="Times New Roman" w:cs="Times New Roman"/>
                <w:spacing w:val="3"/>
                <w:sz w:val="18"/>
                <w:szCs w:val="18"/>
                <w:lang w:eastAsia="ru-RU"/>
              </w:rPr>
              <w:t xml:space="preserve"> 800,0 тыс. руб. (бюджет поселения)</w:t>
            </w:r>
          </w:p>
          <w:p w14:paraId="14522391" w14:textId="77777777" w:rsidR="009632BF" w:rsidRPr="009632BF" w:rsidRDefault="009632BF" w:rsidP="009632B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18"/>
                <w:szCs w:val="18"/>
                <w:lang w:eastAsia="ru-RU"/>
              </w:rPr>
            </w:pPr>
            <w:r w:rsidRPr="009632BF">
              <w:rPr>
                <w:rFonts w:ascii="Times New Roman" w:eastAsia="Times New Roman" w:hAnsi="Times New Roman" w:cs="Times New Roman"/>
                <w:i/>
                <w:spacing w:val="3"/>
                <w:sz w:val="18"/>
                <w:szCs w:val="18"/>
                <w:lang w:eastAsia="ru-RU"/>
              </w:rPr>
              <w:t>2023 г</w:t>
            </w:r>
            <w:r w:rsidRPr="009632BF">
              <w:rPr>
                <w:rFonts w:ascii="Times New Roman" w:eastAsia="Times New Roman" w:hAnsi="Times New Roman" w:cs="Times New Roman"/>
                <w:spacing w:val="3"/>
                <w:sz w:val="18"/>
                <w:szCs w:val="18"/>
                <w:lang w:eastAsia="ru-RU"/>
              </w:rPr>
              <w:t>.-   200,0 тыс. руб. (бюджет поселения)</w:t>
            </w:r>
          </w:p>
        </w:tc>
      </w:tr>
    </w:tbl>
    <w:p w14:paraId="3833DF72" w14:textId="77777777" w:rsidR="009632BF" w:rsidRPr="009632BF" w:rsidRDefault="009632BF" w:rsidP="009632BF">
      <w:pPr>
        <w:widowControl w:val="0"/>
        <w:tabs>
          <w:tab w:val="left" w:pos="1080"/>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lastRenderedPageBreak/>
        <w:t>1. Характеристика проблемы и обоснование необходимости ее решения программным методом.</w:t>
      </w:r>
    </w:p>
    <w:p w14:paraId="32B3C5F6" w14:textId="77777777" w:rsidR="009632BF" w:rsidRPr="009632BF" w:rsidRDefault="009632BF" w:rsidP="009632BF">
      <w:pPr>
        <w:widowControl w:val="0"/>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Продолжительное негативное изменение экономических условий функционирования организаций коммунального комплекса на фоне падения уровня доходов населения и ограниченности возможностей бюджетного финансирования объектов социальной сферы - потребителей жилищно-коммунальных услуг не могло не отразиться на экономическом положении и техническом состоянии жилищно-коммунального хозяйства. </w:t>
      </w:r>
    </w:p>
    <w:p w14:paraId="35BE35A0" w14:textId="77777777" w:rsidR="009632BF" w:rsidRPr="009632BF" w:rsidRDefault="009632BF" w:rsidP="009632BF">
      <w:pPr>
        <w:widowControl w:val="0"/>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Предприятия отрасли, не имея достаточных доходов от предоставленных услуг, не производили инвестиций в основные производственные фонды в объемах, необходимых не только для развития инфраструктуры, но и для ее поддержки. В свою очередь население и бюджетные организации - потребители коммунальных услуг в своем большинстве лишены возможности их объективной качественной и количественной оценки, а также возможности оптимизации объемов потребления энергетических ресурсов и их оплаты. </w:t>
      </w:r>
    </w:p>
    <w:p w14:paraId="5D1C0AFF" w14:textId="77777777" w:rsidR="009632BF" w:rsidRPr="009632BF" w:rsidRDefault="009632BF" w:rsidP="009632BF">
      <w:pPr>
        <w:widowControl w:val="0"/>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Все это привело к ряду проблем, основными из которых являются:</w:t>
      </w:r>
    </w:p>
    <w:p w14:paraId="17DECA9B" w14:textId="77777777" w:rsidR="009632BF" w:rsidRPr="009632BF" w:rsidRDefault="009632BF" w:rsidP="009632BF">
      <w:pPr>
        <w:tabs>
          <w:tab w:val="left" w:pos="3668"/>
          <w:tab w:val="left" w:pos="7599"/>
          <w:tab w:val="left" w:pos="9255"/>
        </w:tabs>
        <w:spacing w:after="0" w:line="240" w:lineRule="auto"/>
        <w:ind w:firstLine="720"/>
        <w:rPr>
          <w:rFonts w:ascii="Times New Roman" w:eastAsia="Times New Roman" w:hAnsi="Times New Roman" w:cs="Times New Roman"/>
        </w:rPr>
      </w:pPr>
      <w:r w:rsidRPr="009632BF">
        <w:rPr>
          <w:rFonts w:ascii="Times New Roman" w:eastAsia="Times New Roman" w:hAnsi="Times New Roman" w:cs="Times New Roman"/>
        </w:rPr>
        <w:t xml:space="preserve">1. Недостаточное развитие коммунальных </w:t>
      </w:r>
      <w:proofErr w:type="gramStart"/>
      <w:r w:rsidRPr="009632BF">
        <w:rPr>
          <w:rFonts w:ascii="Times New Roman" w:eastAsia="Times New Roman" w:hAnsi="Times New Roman" w:cs="Times New Roman"/>
        </w:rPr>
        <w:t>систем  для</w:t>
      </w:r>
      <w:proofErr w:type="gramEnd"/>
      <w:r w:rsidRPr="009632BF">
        <w:rPr>
          <w:rFonts w:ascii="Times New Roman" w:eastAsia="Times New Roman" w:hAnsi="Times New Roman" w:cs="Times New Roman"/>
        </w:rPr>
        <w:t xml:space="preserve"> обеспечения возрастающих потребностей общества.</w:t>
      </w:r>
    </w:p>
    <w:p w14:paraId="590F5A59" w14:textId="77777777" w:rsidR="009632BF" w:rsidRPr="009632BF" w:rsidRDefault="009632BF" w:rsidP="009632BF">
      <w:pPr>
        <w:tabs>
          <w:tab w:val="left" w:pos="3668"/>
          <w:tab w:val="left" w:pos="7599"/>
          <w:tab w:val="left" w:pos="9255"/>
        </w:tabs>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2.  Неоптимальное распределение коммунальных мощностей, приводящее к неэффективному использованию ресурсов.</w:t>
      </w:r>
    </w:p>
    <w:p w14:paraId="3D09F175"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3. Высокий уровень морального и физического износа объектов и сооружений.</w:t>
      </w:r>
    </w:p>
    <w:p w14:paraId="4180E946"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4. Низкая эффективность системы управления жилищно-коммунальным хозяйством.</w:t>
      </w:r>
    </w:p>
    <w:p w14:paraId="0981FF1F"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Системный характер причин, обусловивших вышеперечисленные проблемы, делает их характерными как в масштабах страны, так и на муниципальном уровне. </w:t>
      </w:r>
    </w:p>
    <w:p w14:paraId="5B24EFD3"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Анализ современного состояния жилищно-коммунальной сферы в России показывает, что средний уровень физического износа объектов коммунальной инфраструктуры, несмотря на все усилия по их модернизации, остается высоким и составляет 68 процентов, достигая в отдельных муниципальных образованиях 75-82 процента. Более 30 процентов систем тепло-, водоснабжения и водоотведения полностью отслужили нормативные сроки и не отвечают требованиям надежности и энергоэффективности. </w:t>
      </w:r>
    </w:p>
    <w:p w14:paraId="331147E5"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По данным Министерства регионального развития физический износ основных фондов ЖКХ в Российской Федерации фактически не снижается и остается на уровне 60%. Степень износа основных объектов коммунальной инфраструктуры в настоящее время по отдельным муниципальным образованиям достигает 70-80%. Потери коммунальных ресурсов, в конечном итоге оплачиваемые потребителями, по воде составляют более 20 %, по электроэнергии более 15 %, по теплу </w:t>
      </w:r>
      <w:proofErr w:type="gramStart"/>
      <w:r w:rsidRPr="009632BF">
        <w:rPr>
          <w:rFonts w:ascii="Times New Roman" w:eastAsia="Times New Roman" w:hAnsi="Times New Roman" w:cs="Times New Roman"/>
        </w:rPr>
        <w:t>до  40</w:t>
      </w:r>
      <w:proofErr w:type="gramEnd"/>
      <w:r w:rsidRPr="009632BF">
        <w:rPr>
          <w:rFonts w:ascii="Times New Roman" w:eastAsia="Times New Roman" w:hAnsi="Times New Roman" w:cs="Times New Roman"/>
        </w:rPr>
        <w:t xml:space="preserve"> %.</w:t>
      </w:r>
    </w:p>
    <w:p w14:paraId="38FFF8A7"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Основными направлениями развития жилищно-коммунальной отрасли являются: </w:t>
      </w:r>
    </w:p>
    <w:p w14:paraId="4EF2FE0D" w14:textId="77777777" w:rsidR="009632BF" w:rsidRPr="009632BF" w:rsidRDefault="009632BF" w:rsidP="009632BF">
      <w:pPr>
        <w:widowControl w:val="0"/>
        <w:autoSpaceDE w:val="0"/>
        <w:autoSpaceDN w:val="0"/>
        <w:adjustRightInd w:val="0"/>
        <w:spacing w:after="0" w:line="240" w:lineRule="auto"/>
        <w:ind w:firstLine="540"/>
        <w:jc w:val="both"/>
        <w:outlineLvl w:val="1"/>
        <w:rPr>
          <w:rFonts w:ascii="Times New Roman" w:eastAsia="Times New Roman" w:hAnsi="Times New Roman" w:cs="Times New Roman"/>
          <w:bCs/>
          <w:lang w:eastAsia="ru-RU"/>
        </w:rPr>
      </w:pPr>
      <w:r w:rsidRPr="009632BF">
        <w:rPr>
          <w:rFonts w:ascii="Times New Roman" w:eastAsia="Times New Roman" w:hAnsi="Times New Roman" w:cs="Times New Roman"/>
          <w:bCs/>
          <w:lang w:eastAsia="ru-RU"/>
        </w:rPr>
        <w:t>- снижение уровня износа объектов коммунальной инфраструктуры;</w:t>
      </w:r>
    </w:p>
    <w:p w14:paraId="5B091B54" w14:textId="77777777" w:rsidR="009632BF" w:rsidRPr="009632BF" w:rsidRDefault="009632BF" w:rsidP="009632BF">
      <w:pPr>
        <w:widowControl w:val="0"/>
        <w:autoSpaceDE w:val="0"/>
        <w:autoSpaceDN w:val="0"/>
        <w:adjustRightInd w:val="0"/>
        <w:spacing w:after="0" w:line="240" w:lineRule="auto"/>
        <w:ind w:firstLine="540"/>
        <w:jc w:val="both"/>
        <w:outlineLvl w:val="1"/>
        <w:rPr>
          <w:rFonts w:ascii="Times New Roman" w:eastAsia="Times New Roman" w:hAnsi="Times New Roman" w:cs="Times New Roman"/>
          <w:bCs/>
          <w:lang w:eastAsia="ru-RU"/>
        </w:rPr>
      </w:pPr>
      <w:r w:rsidRPr="009632BF">
        <w:rPr>
          <w:rFonts w:ascii="Times New Roman" w:eastAsia="Times New Roman" w:hAnsi="Times New Roman" w:cs="Times New Roman"/>
          <w:bCs/>
          <w:lang w:eastAsia="ru-RU"/>
        </w:rPr>
        <w:t>- достижение финансовой устойчивости предприятий коммунальной сферы.</w:t>
      </w:r>
    </w:p>
    <w:p w14:paraId="076A40DB" w14:textId="77777777" w:rsidR="009632BF" w:rsidRPr="009632BF" w:rsidRDefault="009632BF" w:rsidP="009632BF">
      <w:pPr>
        <w:spacing w:after="0" w:line="240" w:lineRule="auto"/>
        <w:ind w:firstLine="700"/>
        <w:jc w:val="both"/>
        <w:rPr>
          <w:rFonts w:ascii="Times New Roman" w:eastAsia="Times New Roman" w:hAnsi="Times New Roman" w:cs="Times New Roman"/>
        </w:rPr>
      </w:pPr>
      <w:r w:rsidRPr="009632BF">
        <w:rPr>
          <w:rFonts w:ascii="Times New Roman" w:eastAsia="Times New Roman" w:hAnsi="Times New Roman" w:cs="Times New Roman"/>
        </w:rPr>
        <w:t xml:space="preserve">Учитывая сложность и комплексность проблемы в коммунальной сфере, и необходимость ее системного решения, целесообразно использование программно-целевого метода, что позволит объединить и согласовать между собой отдельные мероприятия, добиться эффективного использования коммунальных </w:t>
      </w:r>
      <w:proofErr w:type="gramStart"/>
      <w:r w:rsidRPr="009632BF">
        <w:rPr>
          <w:rFonts w:ascii="Times New Roman" w:eastAsia="Times New Roman" w:hAnsi="Times New Roman" w:cs="Times New Roman"/>
        </w:rPr>
        <w:t>и  энергетических</w:t>
      </w:r>
      <w:proofErr w:type="gramEnd"/>
      <w:r w:rsidRPr="009632BF">
        <w:rPr>
          <w:rFonts w:ascii="Times New Roman" w:eastAsia="Times New Roman" w:hAnsi="Times New Roman" w:cs="Times New Roman"/>
        </w:rPr>
        <w:t xml:space="preserve"> ресурсов.</w:t>
      </w:r>
    </w:p>
    <w:p w14:paraId="1246D526"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9632BF">
        <w:rPr>
          <w:rFonts w:ascii="Times New Roman" w:eastAsia="Times New Roman" w:hAnsi="Times New Roman" w:cs="Times New Roman"/>
          <w:color w:val="000000"/>
          <w:spacing w:val="-6"/>
          <w:lang w:eastAsia="ru-RU"/>
        </w:rPr>
        <w:t xml:space="preserve">Формирование и реализация Программы «Развитие систем коммунальной </w:t>
      </w:r>
      <w:proofErr w:type="gramStart"/>
      <w:r w:rsidRPr="009632BF">
        <w:rPr>
          <w:rFonts w:ascii="Times New Roman" w:eastAsia="Times New Roman" w:hAnsi="Times New Roman" w:cs="Times New Roman"/>
          <w:color w:val="000000"/>
          <w:spacing w:val="-6"/>
          <w:lang w:eastAsia="ru-RU"/>
        </w:rPr>
        <w:t>инфраструктуры  городского</w:t>
      </w:r>
      <w:proofErr w:type="gramEnd"/>
      <w:r w:rsidRPr="009632BF">
        <w:rPr>
          <w:rFonts w:ascii="Times New Roman" w:eastAsia="Times New Roman" w:hAnsi="Times New Roman" w:cs="Times New Roman"/>
          <w:color w:val="000000"/>
          <w:spacing w:val="-6"/>
          <w:lang w:eastAsia="ru-RU"/>
        </w:rPr>
        <w:t xml:space="preserve"> поселения Безенчук»  базируется на принципе определения качественных и количественных задач программы, которые затем становятся основой для мониторинга ее реализации в виде целевых индикаторов.</w:t>
      </w:r>
      <w:r w:rsidRPr="009632BF">
        <w:rPr>
          <w:rFonts w:ascii="Times New Roman" w:eastAsia="Times New Roman" w:hAnsi="Times New Roman" w:cs="Times New Roman"/>
          <w:lang w:eastAsia="ru-RU"/>
        </w:rPr>
        <w:t xml:space="preserve"> </w:t>
      </w:r>
    </w:p>
    <w:p w14:paraId="426BC023"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В настоящее время в </w:t>
      </w:r>
      <w:proofErr w:type="spellStart"/>
      <w:r w:rsidRPr="009632BF">
        <w:rPr>
          <w:rFonts w:ascii="Times New Roman" w:eastAsia="Calibri" w:hAnsi="Times New Roman" w:cs="Times New Roman"/>
          <w:color w:val="000000"/>
          <w:lang w:eastAsia="ru-RU"/>
        </w:rPr>
        <w:t>г.п</w:t>
      </w:r>
      <w:proofErr w:type="spellEnd"/>
      <w:r w:rsidRPr="009632BF">
        <w:rPr>
          <w:rFonts w:ascii="Times New Roman" w:eastAsia="Calibri" w:hAnsi="Times New Roman" w:cs="Times New Roman"/>
          <w:color w:val="000000"/>
          <w:lang w:eastAsia="ru-RU"/>
        </w:rPr>
        <w:t xml:space="preserve">. Безенчук организована централизованная система водоснабжения. Отбор воды производится из подземных горизонтов. Водоснабжение осуществляется 3-мя водозаборами: «Восточный» - 8 скважин, «Западный» - 3 скважины, «Военный городок» - 2 скважины. п. Сосновка – 1 скважина, п. </w:t>
      </w:r>
      <w:proofErr w:type="spellStart"/>
      <w:r w:rsidRPr="009632BF">
        <w:rPr>
          <w:rFonts w:ascii="Times New Roman" w:eastAsia="Calibri" w:hAnsi="Times New Roman" w:cs="Times New Roman"/>
          <w:color w:val="000000"/>
          <w:lang w:eastAsia="ru-RU"/>
        </w:rPr>
        <w:t>Новооренбургский</w:t>
      </w:r>
      <w:proofErr w:type="spellEnd"/>
      <w:r w:rsidRPr="009632BF">
        <w:rPr>
          <w:rFonts w:ascii="Times New Roman" w:eastAsia="Calibri" w:hAnsi="Times New Roman" w:cs="Times New Roman"/>
          <w:color w:val="000000"/>
          <w:lang w:eastAsia="ru-RU"/>
        </w:rPr>
        <w:t xml:space="preserve"> – 1 скважина.</w:t>
      </w:r>
    </w:p>
    <w:p w14:paraId="3AB6D46F"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В 2019 году произведена замена рабочих колонн НКТ с установкой насосов на водозаборах «Военный городок» и «Западный».</w:t>
      </w:r>
    </w:p>
    <w:p w14:paraId="13007860"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В 2020 году произведена реконструкция водопроводной сети протяженностью 0,8 км от водозабора «Военный городок» до улицы Чапаева.</w:t>
      </w:r>
    </w:p>
    <w:p w14:paraId="1416AA62"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Общая производительность скважин составляет – 1116,0 м3/час или 26784 м3/сутки. Для подъема воды используются 15 насосов марки от ЭЦВ 6-16-140 до ЭЦН 12-160-65. Имеются резервуары емкостью: в военном городке 2 ед. емкостью 400м3 , на водозаборе «Восточный» 1 ед. – 800 м3, «Западный – 1 ед. -1000м3. Водозаборы работают без станции обезжелезивания. Вода из скважин перекачивается потребителям без системы очистки.  </w:t>
      </w:r>
    </w:p>
    <w:p w14:paraId="44932B39"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Водопроводная сеть городского поселения Безенчук тупиково – кольцевая, состоящая преимущественно из стальных труб диаметром 100-600 мм. Общая протяженность водопроводных трубопроводов составляет 88,7 км, способ прокладки подземный. При установленной мощности всех водозаборов в 3940,41 тыс. м3 в год воды поднимается 2670 тыс. м</w:t>
      </w:r>
      <w:proofErr w:type="gramStart"/>
      <w:r w:rsidRPr="009632BF">
        <w:rPr>
          <w:rFonts w:ascii="Times New Roman" w:eastAsia="Calibri" w:hAnsi="Times New Roman" w:cs="Times New Roman"/>
          <w:color w:val="000000"/>
          <w:lang w:eastAsia="ru-RU"/>
        </w:rPr>
        <w:t>3..</w:t>
      </w:r>
      <w:proofErr w:type="gramEnd"/>
      <w:r w:rsidRPr="009632BF">
        <w:rPr>
          <w:rFonts w:ascii="Times New Roman" w:eastAsia="Calibri" w:hAnsi="Times New Roman" w:cs="Times New Roman"/>
          <w:color w:val="000000"/>
          <w:lang w:eastAsia="ru-RU"/>
        </w:rPr>
        <w:t xml:space="preserve"> </w:t>
      </w:r>
    </w:p>
    <w:p w14:paraId="5CEDF755"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Основной проблемой водоснабжения является высокая степень физического износа оборудования и водопроводных сетей, в среднем составляет более 70%. За счет расширения сети абонентов в пик нагрузки (летние поливы) давление воды в линии падает, и насосы не могут обеспечить водой удаленных абонентов. Это определяется не столько недостаточностью мощности насосов, сколько высоким гидравлическим сопротивлением сети трубопроводов и его изношенным состоянием. </w:t>
      </w:r>
    </w:p>
    <w:p w14:paraId="3036589D"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Фактические потери воды в сети составляют 32% от всей подачи воды. Отдельной проблемой можно признать разрушение водонапорных башен, сооруженных, как правило, более 40 лет назад.  Протяженность водопроводной сети составляет 88,7 км. </w:t>
      </w:r>
    </w:p>
    <w:p w14:paraId="2FF2459E"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В процессе эксплуатации стальные трубопроводы подвергаются внутренней и внешней коррозии, вследствие чего снижаются прочностные характеристики труб, нарушается их герметичность, уменьшается площадь живого </w:t>
      </w:r>
      <w:r w:rsidRPr="009632BF">
        <w:rPr>
          <w:rFonts w:ascii="Times New Roman" w:eastAsia="Calibri" w:hAnsi="Times New Roman" w:cs="Times New Roman"/>
          <w:color w:val="000000"/>
          <w:lang w:eastAsia="ru-RU"/>
        </w:rPr>
        <w:lastRenderedPageBreak/>
        <w:t>сечения из-за коррозионных отложений, следствием чего является ежегодное увеличение расхода электроэнергии на подачу воды. Водопроводные сети изношены на 70%, в результате чего имеются существенные потери воды при транспортировке до потребителей.</w:t>
      </w:r>
    </w:p>
    <w:p w14:paraId="7C659C48"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rPr>
      </w:pPr>
      <w:r w:rsidRPr="009632BF">
        <w:rPr>
          <w:rFonts w:ascii="Times New Roman" w:eastAsia="Calibri" w:hAnsi="Times New Roman" w:cs="Times New Roman"/>
        </w:rPr>
        <w:t xml:space="preserve">Потребность в воде для населения </w:t>
      </w:r>
      <w:proofErr w:type="spellStart"/>
      <w:r w:rsidRPr="009632BF">
        <w:rPr>
          <w:rFonts w:ascii="Times New Roman" w:eastAsia="Calibri" w:hAnsi="Times New Roman" w:cs="Times New Roman"/>
        </w:rPr>
        <w:t>п.Сосновка</w:t>
      </w:r>
      <w:proofErr w:type="spellEnd"/>
      <w:r w:rsidRPr="009632BF">
        <w:rPr>
          <w:rFonts w:ascii="Times New Roman" w:eastAsia="Calibri" w:hAnsi="Times New Roman" w:cs="Times New Roman"/>
        </w:rPr>
        <w:t xml:space="preserve"> составляет в среднем 92 м3/ сутки (33,512 </w:t>
      </w:r>
      <w:proofErr w:type="gramStart"/>
      <w:r w:rsidRPr="009632BF">
        <w:rPr>
          <w:rFonts w:ascii="Times New Roman" w:eastAsia="Calibri" w:hAnsi="Times New Roman" w:cs="Times New Roman"/>
        </w:rPr>
        <w:t>тыс.м</w:t>
      </w:r>
      <w:proofErr w:type="gramEnd"/>
      <w:r w:rsidRPr="009632BF">
        <w:rPr>
          <w:rFonts w:ascii="Times New Roman" w:eastAsia="Calibri" w:hAnsi="Times New Roman" w:cs="Times New Roman"/>
        </w:rPr>
        <w:t xml:space="preserve">3/год). </w:t>
      </w:r>
      <w:proofErr w:type="gramStart"/>
      <w:r w:rsidRPr="009632BF">
        <w:rPr>
          <w:rFonts w:ascii="Times New Roman" w:eastAsia="Calibri" w:hAnsi="Times New Roman" w:cs="Times New Roman"/>
        </w:rPr>
        <w:t>Для обеспечение</w:t>
      </w:r>
      <w:proofErr w:type="gramEnd"/>
      <w:r w:rsidRPr="009632BF">
        <w:rPr>
          <w:rFonts w:ascii="Times New Roman" w:eastAsia="Calibri" w:hAnsi="Times New Roman" w:cs="Times New Roman"/>
        </w:rPr>
        <w:t xml:space="preserve"> населения питьевой водой в п. Сосновка в 2018 году была пробурена новая разведочно-эксплуатационная водозаборная скважина, в августа 2019 года она запущена в эксплуатацию. Но, необходимость в новых очистных сооружениях</w:t>
      </w:r>
      <w:r w:rsidRPr="009632BF">
        <w:rPr>
          <w:rFonts w:ascii="Times New Roman" w:eastAsia="Calibri" w:hAnsi="Times New Roman" w:cs="Times New Roman"/>
          <w:color w:val="000000"/>
          <w:lang w:eastAsia="ru-RU"/>
        </w:rPr>
        <w:t xml:space="preserve"> </w:t>
      </w:r>
      <w:r w:rsidRPr="009632BF">
        <w:rPr>
          <w:rFonts w:ascii="Times New Roman" w:eastAsia="Calibri" w:hAnsi="Times New Roman" w:cs="Times New Roman"/>
        </w:rPr>
        <w:t>остаётся.</w:t>
      </w:r>
    </w:p>
    <w:p w14:paraId="612966D9"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Не менее актуальна проблема по водоотведению. Общая протяженность канализационных сетей городского поселения Безенчук составляет –53,38 км. Для перекачки сточной жидкости по коллекторам в городском поселении имеется десять канализационных насосных станций (КНС). Сточная жидкость поступает на канализационные очистные сооружения (КОС) с полной биологической очисткой.</w:t>
      </w:r>
    </w:p>
    <w:p w14:paraId="0C5B73DE"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Стоки по самотечным сетям поступают в канализационные насосные станции, которыми перекачиваются на очистные сооружения, где проходят полную биологическую очистку в искусственных условиях с последующим сбросом в реку Безенчук. Городские очистные сооружения канализации построены в 1981 году. Проектная мощность КОС – 9 </w:t>
      </w:r>
      <w:proofErr w:type="gramStart"/>
      <w:r w:rsidRPr="009632BF">
        <w:rPr>
          <w:rFonts w:ascii="Times New Roman" w:eastAsia="Calibri" w:hAnsi="Times New Roman" w:cs="Times New Roman"/>
          <w:color w:val="000000"/>
          <w:lang w:eastAsia="ru-RU"/>
        </w:rPr>
        <w:t>тыс.м</w:t>
      </w:r>
      <w:proofErr w:type="gramEnd"/>
      <w:r w:rsidRPr="009632BF">
        <w:rPr>
          <w:rFonts w:ascii="Times New Roman" w:eastAsia="Calibri" w:hAnsi="Times New Roman" w:cs="Times New Roman"/>
          <w:color w:val="000000"/>
          <w:lang w:eastAsia="ru-RU"/>
        </w:rPr>
        <w:t>3/</w:t>
      </w:r>
      <w:proofErr w:type="spellStart"/>
      <w:r w:rsidRPr="009632BF">
        <w:rPr>
          <w:rFonts w:ascii="Times New Roman" w:eastAsia="Calibri" w:hAnsi="Times New Roman" w:cs="Times New Roman"/>
          <w:color w:val="000000"/>
          <w:lang w:eastAsia="ru-RU"/>
        </w:rPr>
        <w:t>сут</w:t>
      </w:r>
      <w:proofErr w:type="spellEnd"/>
      <w:r w:rsidRPr="009632BF">
        <w:rPr>
          <w:rFonts w:ascii="Times New Roman" w:eastAsia="Calibri" w:hAnsi="Times New Roman" w:cs="Times New Roman"/>
          <w:color w:val="000000"/>
          <w:lang w:eastAsia="ru-RU"/>
        </w:rPr>
        <w:t xml:space="preserve">. Площадка очистных сооружений расположена в западной части поселка. </w:t>
      </w:r>
    </w:p>
    <w:p w14:paraId="2B78C7BE"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Общее нормативно-расчетное водоотведение через канализационные очистные сооружения составляет 2578,6 </w:t>
      </w:r>
      <w:proofErr w:type="gramStart"/>
      <w:r w:rsidRPr="009632BF">
        <w:rPr>
          <w:rFonts w:ascii="Times New Roman" w:eastAsia="Calibri" w:hAnsi="Times New Roman" w:cs="Times New Roman"/>
          <w:color w:val="000000"/>
          <w:lang w:eastAsia="ru-RU"/>
        </w:rPr>
        <w:t>тыс.м</w:t>
      </w:r>
      <w:proofErr w:type="gramEnd"/>
      <w:r w:rsidRPr="009632BF">
        <w:rPr>
          <w:rFonts w:ascii="Times New Roman" w:eastAsia="Calibri" w:hAnsi="Times New Roman" w:cs="Times New Roman"/>
          <w:color w:val="000000"/>
          <w:lang w:eastAsia="ru-RU"/>
        </w:rPr>
        <w:t>3/год. Проектная производительность - 200 м3/сутки, годовой объем стоков составляет – 73 000 м3/год. По данным, представленным МУП «</w:t>
      </w:r>
      <w:proofErr w:type="spellStart"/>
      <w:r w:rsidRPr="009632BF">
        <w:rPr>
          <w:rFonts w:ascii="Times New Roman" w:eastAsia="Calibri" w:hAnsi="Times New Roman" w:cs="Times New Roman"/>
          <w:color w:val="000000"/>
          <w:lang w:eastAsia="ru-RU"/>
        </w:rPr>
        <w:t>Водоканалсервис</w:t>
      </w:r>
      <w:proofErr w:type="spellEnd"/>
      <w:r w:rsidRPr="009632BF">
        <w:rPr>
          <w:rFonts w:ascii="Times New Roman" w:eastAsia="Calibri" w:hAnsi="Times New Roman" w:cs="Times New Roman"/>
          <w:color w:val="000000"/>
          <w:lang w:eastAsia="ru-RU"/>
        </w:rPr>
        <w:t xml:space="preserve">» установленная мощность насосного оборудования КНС составляет 2 073 м3/час. </w:t>
      </w:r>
    </w:p>
    <w:p w14:paraId="5393916C"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Фактически очистные сооружения работают на уровне 50% от проектной мощности, так как технологическое оборудование устарело. Оборудование очистных сооружений, КНС и сети канализации исчерпали предельные сроки эксплуатации, их конструкции разрушаются, что ведет к ухудшению качества очистки стоков, вызывает перерасход электроэнергии, штрафные санкции за превышение ПДК. По данным МУП «ВКС» очистные сооружения очищают до установленного норматива только 40% стоков. </w:t>
      </w:r>
    </w:p>
    <w:p w14:paraId="5F3ECE6C"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Проблемы, связанные с износом оборудования добычи воды и сетей водоснабжения, создает ряд проблем для нормальной работы системы водоснабжения городского поселения.  Для их решения необходима разработка и реализация мер, обеспечивающих повышение эффективности и надежности работы систем водоснабжения, совершенствование систем подачи и распределения воды и хозяйственного механизма водопользования.</w:t>
      </w:r>
    </w:p>
    <w:p w14:paraId="0781FE8C"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Дальнейшее увеличение срока износа канализационных сетей и сооружений приведет к полному выходу из строя системы водоотведения, что пагубно отразится на окружающей среде, а попытки управлять сетями водоотведения, находящимися в таком состоянии, малоэффективны.  Поэтому необходима полная модернизация существующих систем водоотведения городского поселения Безенчук. Ежегодно производимые МУП «ВКС» технологические ремонты поддерживают работу, но не улучшают их работоспособность, не производят необходимых технических перевооружений из-за отсутствия средств.</w:t>
      </w:r>
    </w:p>
    <w:p w14:paraId="210EF742" w14:textId="77777777" w:rsidR="009632BF" w:rsidRPr="009632BF" w:rsidRDefault="009632BF" w:rsidP="009632BF">
      <w:pPr>
        <w:widowControl w:val="0"/>
        <w:spacing w:after="0" w:line="240" w:lineRule="auto"/>
        <w:ind w:firstLine="708"/>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xml:space="preserve">Для улучшения работы действующих очистных сооружений в п. Сосновка тоже необходимо выполнить капитальный ремонт, т.к. оборудование технически и морально устарело, нет запасных дублирующих систем. </w:t>
      </w:r>
    </w:p>
    <w:p w14:paraId="563073DF" w14:textId="77777777" w:rsidR="009632BF" w:rsidRPr="009632BF" w:rsidRDefault="009632BF" w:rsidP="009632BF">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9632BF">
        <w:rPr>
          <w:rFonts w:ascii="Times New Roman" w:eastAsia="Calibri" w:hAnsi="Times New Roman" w:cs="Times New Roman"/>
          <w:color w:val="000000"/>
          <w:lang w:eastAsia="ru-RU"/>
        </w:rPr>
        <w:t xml:space="preserve">Учитывая вышеизложенные проблемы в сфере водоснабжения, необходима модернизация основного оборудования и реконструкция сетей водоснабжения с учетом увеличения потребляемой питьевой воды населением и предприятиями находящихся на территории городского поселения. Для обеспечения работы действующих очистных сооружений в городском поселении Безенчук, необходимо провести замену имеющихся очистных сооружений в п. Сосновка (новое строительство КОС), так как сооружения и оборудование технически и морально устарело, нет запасных дублирующих систем. </w:t>
      </w:r>
    </w:p>
    <w:p w14:paraId="1BDA0423" w14:textId="77777777" w:rsidR="009632BF" w:rsidRPr="009632BF" w:rsidRDefault="009632BF" w:rsidP="009632BF">
      <w:pPr>
        <w:widowControl w:val="0"/>
        <w:autoSpaceDE w:val="0"/>
        <w:autoSpaceDN w:val="0"/>
        <w:adjustRightInd w:val="0"/>
        <w:spacing w:after="0" w:line="240" w:lineRule="auto"/>
        <w:ind w:firstLine="698"/>
        <w:jc w:val="both"/>
        <w:rPr>
          <w:rFonts w:ascii="Times New Roman" w:eastAsia="Calibri" w:hAnsi="Times New Roman" w:cs="Times New Roman"/>
        </w:rPr>
      </w:pPr>
      <w:r w:rsidRPr="009632BF">
        <w:rPr>
          <w:rFonts w:ascii="Times New Roman" w:eastAsia="Calibri" w:hAnsi="Times New Roman" w:cs="Times New Roman"/>
        </w:rPr>
        <w:t xml:space="preserve">Тепловая энергия отпускается на отопление и горячее водоснабжение потребителей городского поселения Безенчук по тепловым сетям, выполненным в 2-трубном </w:t>
      </w:r>
      <w:proofErr w:type="gramStart"/>
      <w:r w:rsidRPr="009632BF">
        <w:rPr>
          <w:rFonts w:ascii="Times New Roman" w:eastAsia="Calibri" w:hAnsi="Times New Roman" w:cs="Times New Roman"/>
        </w:rPr>
        <w:t>исполнении,  в</w:t>
      </w:r>
      <w:proofErr w:type="gramEnd"/>
      <w:r w:rsidRPr="009632BF">
        <w:rPr>
          <w:rFonts w:ascii="Times New Roman" w:eastAsia="Calibri" w:hAnsi="Times New Roman" w:cs="Times New Roman"/>
        </w:rPr>
        <w:t xml:space="preserve"> микрорайоне «Военный городок» - 4-х трубном исполнении, проложенным подземным способом в непроходных каналах и частично надземным способом на низких опорах. Схемы подключения абонентов к тепловым сетям – зависимые, без учета тепловой энергии, без регулирования расхода и температуры теплоносителя.</w:t>
      </w:r>
    </w:p>
    <w:p w14:paraId="15DD6931" w14:textId="77777777" w:rsidR="009632BF" w:rsidRPr="009632BF" w:rsidRDefault="009632BF" w:rsidP="009632BF">
      <w:pPr>
        <w:widowControl w:val="0"/>
        <w:autoSpaceDE w:val="0"/>
        <w:autoSpaceDN w:val="0"/>
        <w:adjustRightInd w:val="0"/>
        <w:spacing w:after="0" w:line="240" w:lineRule="auto"/>
        <w:ind w:firstLine="698"/>
        <w:jc w:val="both"/>
        <w:rPr>
          <w:rFonts w:ascii="Times New Roman" w:eastAsia="Calibri" w:hAnsi="Times New Roman" w:cs="Times New Roman"/>
        </w:rPr>
      </w:pPr>
      <w:r w:rsidRPr="009632BF">
        <w:rPr>
          <w:rFonts w:ascii="Times New Roman" w:eastAsia="Calibri" w:hAnsi="Times New Roman" w:cs="Times New Roman"/>
        </w:rPr>
        <w:t xml:space="preserve">Наиболее значительными (до 45%) потерями теплоэнергетических ресурсов (ТЭР) являются потери в тепловых сетях при транспортировке. Наличие сверхнормативных потерь объясняется ветхостью тепловых сетей (срок эксплуатации 30-35 лет). Крайне изношенное состояние тепловых сетей приводит к сверхнормативным расходов ТЭР и потерям теплоносителя, что в конечном итоге снижает надежность и безопасность эксплуатации теплоэнергетического оборудования, увеличивает затраты и фактическую себестоимость Гкал, снижает качество предоставляемых услуг и ведет к убыткам гарантирующего поставщика тепловой энергии. Неудовлетворительное </w:t>
      </w:r>
      <w:proofErr w:type="gramStart"/>
      <w:r w:rsidRPr="009632BF">
        <w:rPr>
          <w:rFonts w:ascii="Times New Roman" w:eastAsia="Calibri" w:hAnsi="Times New Roman" w:cs="Times New Roman"/>
        </w:rPr>
        <w:t>состояние  и</w:t>
      </w:r>
      <w:proofErr w:type="gramEnd"/>
      <w:r w:rsidRPr="009632BF">
        <w:rPr>
          <w:rFonts w:ascii="Times New Roman" w:eastAsia="Calibri" w:hAnsi="Times New Roman" w:cs="Times New Roman"/>
        </w:rPr>
        <w:t xml:space="preserve"> работа сетей по распределению потоков тепловой энергии (горячей воды) до потребителей  вынуждает гарантирующего поставщика увеличивать мощность сетевых насосов, что приводит к перерасходу электрической энергии в котельных.</w:t>
      </w:r>
    </w:p>
    <w:p w14:paraId="6A19324C" w14:textId="77777777" w:rsidR="009632BF" w:rsidRPr="009632BF" w:rsidRDefault="009632BF" w:rsidP="009632BF">
      <w:pPr>
        <w:tabs>
          <w:tab w:val="left" w:pos="1047"/>
        </w:tabs>
        <w:spacing w:after="0" w:line="240" w:lineRule="auto"/>
        <w:ind w:firstLine="709"/>
        <w:jc w:val="both"/>
        <w:rPr>
          <w:rFonts w:ascii="Times New Roman" w:eastAsia="Times New Roman" w:hAnsi="Times New Roman" w:cs="Times New Roman"/>
        </w:rPr>
      </w:pPr>
      <w:r w:rsidRPr="009632BF">
        <w:rPr>
          <w:rFonts w:ascii="Times New Roman" w:eastAsia="Times New Roman" w:hAnsi="Times New Roman" w:cs="Times New Roman"/>
        </w:rPr>
        <w:t xml:space="preserve">Устаревшее оборудование котельных имеет низкий фактический КПД и обусловливает нерациональный, излишний расход топлива на выработку тепловой энергии, что приводит к увеличению затрат и росту ее себестоимости. </w:t>
      </w:r>
    </w:p>
    <w:p w14:paraId="63AB81F9" w14:textId="77777777" w:rsidR="009632BF" w:rsidRPr="009632BF" w:rsidRDefault="009632BF" w:rsidP="009632BF">
      <w:pPr>
        <w:widowControl w:val="0"/>
        <w:tabs>
          <w:tab w:val="left" w:pos="709"/>
        </w:tabs>
        <w:spacing w:after="0" w:line="240" w:lineRule="auto"/>
        <w:jc w:val="both"/>
        <w:rPr>
          <w:rFonts w:ascii="Times New Roman" w:eastAsia="Times New Roman" w:hAnsi="Times New Roman" w:cs="Times New Roman"/>
        </w:rPr>
      </w:pPr>
      <w:r w:rsidRPr="009632BF">
        <w:rPr>
          <w:rFonts w:ascii="Times New Roman" w:eastAsia="Times New Roman" w:hAnsi="Times New Roman" w:cs="Times New Roman"/>
        </w:rPr>
        <w:tab/>
        <w:t xml:space="preserve">Характерная особенность теплоснабжения в последние годы - снижение температурного графика отпуска тепловой энергии потребителю. Из внутренних систем теплоснабжения жилых зданий производится отбор теплоносителя на нужды горячего водоснабжения в объеме 253 240 </w:t>
      </w:r>
      <w:proofErr w:type="spellStart"/>
      <w:proofErr w:type="gramStart"/>
      <w:r w:rsidRPr="009632BF">
        <w:rPr>
          <w:rFonts w:ascii="Times New Roman" w:eastAsia="Times New Roman" w:hAnsi="Times New Roman" w:cs="Times New Roman"/>
        </w:rPr>
        <w:t>куб.м</w:t>
      </w:r>
      <w:proofErr w:type="spellEnd"/>
      <w:proofErr w:type="gramEnd"/>
      <w:r w:rsidRPr="009632BF">
        <w:rPr>
          <w:rFonts w:ascii="Times New Roman" w:eastAsia="Times New Roman" w:hAnsi="Times New Roman" w:cs="Times New Roman"/>
        </w:rPr>
        <w:t xml:space="preserve">, что составляет в тепловом эквиваленте около 16000 Гкал/год. Котельные и тепловые сети проектировались для закрытой системы, но из-за отсутствия </w:t>
      </w:r>
      <w:r w:rsidRPr="009632BF">
        <w:rPr>
          <w:rFonts w:ascii="Times New Roman" w:eastAsia="Times New Roman" w:hAnsi="Times New Roman" w:cs="Times New Roman"/>
        </w:rPr>
        <w:lastRenderedPageBreak/>
        <w:t xml:space="preserve">теплообменников у потребителей и вызванного этим неорганизованного водозабора из теплосети практически работают по открытой схеме. Установки водоподготовки в котельных не рассчитаны на фактически необходимое количество подпиточной воды и подпитка производится необработанной водой, что вызывает повышенную коррозию трубопроводов теплосети и ускоренное отложение солей жесткости на поверхностях нагрева котлов. </w:t>
      </w:r>
    </w:p>
    <w:p w14:paraId="45A60AAB" w14:textId="77777777" w:rsidR="009632BF" w:rsidRPr="009632BF" w:rsidRDefault="009632BF" w:rsidP="009632BF">
      <w:pPr>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В 2015-2016 гг. в рамках заключенного концессионного соглашения с ОАО «</w:t>
      </w:r>
      <w:proofErr w:type="spellStart"/>
      <w:r w:rsidRPr="009632BF">
        <w:rPr>
          <w:rFonts w:ascii="Times New Roman" w:eastAsia="Times New Roman" w:hAnsi="Times New Roman" w:cs="Times New Roman"/>
          <w:lang w:eastAsia="ru-RU"/>
        </w:rPr>
        <w:t>СамРЭК</w:t>
      </w:r>
      <w:proofErr w:type="spellEnd"/>
      <w:r w:rsidRPr="009632BF">
        <w:rPr>
          <w:rFonts w:ascii="Times New Roman" w:eastAsia="Times New Roman" w:hAnsi="Times New Roman" w:cs="Times New Roman"/>
          <w:lang w:eastAsia="ru-RU"/>
        </w:rPr>
        <w:t xml:space="preserve">» были реализованы мероприятия на общую сумму 165 480 </w:t>
      </w:r>
      <w:proofErr w:type="spellStart"/>
      <w:proofErr w:type="gramStart"/>
      <w:r w:rsidRPr="009632BF">
        <w:rPr>
          <w:rFonts w:ascii="Times New Roman" w:eastAsia="Times New Roman" w:hAnsi="Times New Roman" w:cs="Times New Roman"/>
          <w:lang w:eastAsia="ru-RU"/>
        </w:rPr>
        <w:t>тыс.руб</w:t>
      </w:r>
      <w:proofErr w:type="spellEnd"/>
      <w:proofErr w:type="gramEnd"/>
      <w:r w:rsidRPr="009632BF">
        <w:rPr>
          <w:rFonts w:ascii="Times New Roman" w:eastAsia="Times New Roman" w:hAnsi="Times New Roman" w:cs="Times New Roman"/>
          <w:lang w:eastAsia="ru-RU"/>
        </w:rPr>
        <w:t>:</w:t>
      </w:r>
    </w:p>
    <w:p w14:paraId="0DF41A77" w14:textId="77777777" w:rsidR="009632BF" w:rsidRPr="009632BF" w:rsidRDefault="009632BF" w:rsidP="009632BF">
      <w:pPr>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техническое перевооружение и капитальный ремонт тепловых сетей котельных № 3(</w:t>
      </w:r>
      <w:proofErr w:type="spellStart"/>
      <w:r w:rsidRPr="009632BF">
        <w:rPr>
          <w:rFonts w:ascii="Times New Roman" w:eastAsia="Times New Roman" w:hAnsi="Times New Roman" w:cs="Times New Roman"/>
          <w:lang w:eastAsia="ru-RU"/>
        </w:rPr>
        <w:t>ул.Луговцева</w:t>
      </w:r>
      <w:proofErr w:type="spellEnd"/>
      <w:r w:rsidRPr="009632BF">
        <w:rPr>
          <w:rFonts w:ascii="Times New Roman" w:eastAsia="Times New Roman" w:hAnsi="Times New Roman" w:cs="Times New Roman"/>
          <w:lang w:eastAsia="ru-RU"/>
        </w:rPr>
        <w:t>, д.57), № 5 (</w:t>
      </w:r>
      <w:proofErr w:type="spellStart"/>
      <w:r w:rsidRPr="009632BF">
        <w:rPr>
          <w:rFonts w:ascii="Times New Roman" w:eastAsia="Times New Roman" w:hAnsi="Times New Roman" w:cs="Times New Roman"/>
          <w:lang w:eastAsia="ru-RU"/>
        </w:rPr>
        <w:t>ул.Советская</w:t>
      </w:r>
      <w:proofErr w:type="spellEnd"/>
      <w:r w:rsidRPr="009632BF">
        <w:rPr>
          <w:rFonts w:ascii="Times New Roman" w:eastAsia="Times New Roman" w:hAnsi="Times New Roman" w:cs="Times New Roman"/>
          <w:lang w:eastAsia="ru-RU"/>
        </w:rPr>
        <w:t>, д.184а), №6 (</w:t>
      </w:r>
      <w:proofErr w:type="spellStart"/>
      <w:r w:rsidRPr="009632BF">
        <w:rPr>
          <w:rFonts w:ascii="Times New Roman" w:eastAsia="Times New Roman" w:hAnsi="Times New Roman" w:cs="Times New Roman"/>
          <w:lang w:eastAsia="ru-RU"/>
        </w:rPr>
        <w:t>ул.Садовая</w:t>
      </w:r>
      <w:proofErr w:type="spellEnd"/>
      <w:r w:rsidRPr="009632BF">
        <w:rPr>
          <w:rFonts w:ascii="Times New Roman" w:eastAsia="Times New Roman" w:hAnsi="Times New Roman" w:cs="Times New Roman"/>
          <w:lang w:eastAsia="ru-RU"/>
        </w:rPr>
        <w:t>, д 1а), №7 (</w:t>
      </w:r>
      <w:proofErr w:type="spellStart"/>
      <w:r w:rsidRPr="009632BF">
        <w:rPr>
          <w:rFonts w:ascii="Times New Roman" w:eastAsia="Times New Roman" w:hAnsi="Times New Roman" w:cs="Times New Roman"/>
          <w:lang w:eastAsia="ru-RU"/>
        </w:rPr>
        <w:t>ул.Солодухина</w:t>
      </w:r>
      <w:proofErr w:type="spellEnd"/>
      <w:r w:rsidRPr="009632BF">
        <w:rPr>
          <w:rFonts w:ascii="Times New Roman" w:eastAsia="Times New Roman" w:hAnsi="Times New Roman" w:cs="Times New Roman"/>
          <w:lang w:eastAsia="ru-RU"/>
        </w:rPr>
        <w:t xml:space="preserve">, 16) </w:t>
      </w:r>
      <w:proofErr w:type="spellStart"/>
      <w:r w:rsidRPr="009632BF">
        <w:rPr>
          <w:rFonts w:ascii="Times New Roman" w:eastAsia="Times New Roman" w:hAnsi="Times New Roman" w:cs="Times New Roman"/>
          <w:lang w:eastAsia="ru-RU"/>
        </w:rPr>
        <w:t>п.г.т.Безенчук</w:t>
      </w:r>
      <w:proofErr w:type="spellEnd"/>
      <w:r w:rsidRPr="009632BF">
        <w:rPr>
          <w:rFonts w:ascii="Times New Roman" w:eastAsia="Times New Roman" w:hAnsi="Times New Roman" w:cs="Times New Roman"/>
          <w:lang w:eastAsia="ru-RU"/>
        </w:rPr>
        <w:t>.</w:t>
      </w:r>
    </w:p>
    <w:p w14:paraId="68A800A0" w14:textId="77777777" w:rsidR="009632BF" w:rsidRPr="009632BF" w:rsidRDefault="009632BF" w:rsidP="009632BF">
      <w:pPr>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xml:space="preserve">Успешная реализация мероприятий программы позволит обеспечить повышение качества и надежности муниципальной системы теплоснабжения </w:t>
      </w:r>
      <w:proofErr w:type="spellStart"/>
      <w:r w:rsidRPr="009632BF">
        <w:rPr>
          <w:rFonts w:ascii="Times New Roman" w:eastAsia="Times New Roman" w:hAnsi="Times New Roman" w:cs="Times New Roman"/>
          <w:lang w:eastAsia="ru-RU"/>
        </w:rPr>
        <w:t>г.п</w:t>
      </w:r>
      <w:proofErr w:type="spellEnd"/>
      <w:r w:rsidRPr="009632BF">
        <w:rPr>
          <w:rFonts w:ascii="Times New Roman" w:eastAsia="Times New Roman" w:hAnsi="Times New Roman" w:cs="Times New Roman"/>
          <w:lang w:eastAsia="ru-RU"/>
        </w:rPr>
        <w:t>. Безенчук, снижение потребления энергетических ресурсов, улучшение экологического состояния территории поселения, снижение уровня износа объектов коммунальной инфраструктуры.</w:t>
      </w:r>
    </w:p>
    <w:p w14:paraId="102CD936" w14:textId="77777777" w:rsidR="009632BF" w:rsidRPr="009632BF" w:rsidRDefault="009632BF" w:rsidP="009632BF">
      <w:pPr>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Реконструированная система теплоснабжения способна быть рентабельной и предоставление услуг по теплоснабжению потребителя в полном объеме и нормативного качества дает возможность взимать полную стоимость этих услуг с потребителя. Не реконструируемая же система теплоснабжения будет приносить с каждым годом все больше убытков, и самое главное, вероятность аварийного выхода из строя системы теплоснабжения с каждым годом будет резко увеличиваться.</w:t>
      </w:r>
    </w:p>
    <w:p w14:paraId="410E4927"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t>2. Цели и задачи Программы</w:t>
      </w:r>
    </w:p>
    <w:p w14:paraId="5C19459E"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t>2.1. Цели Программы</w:t>
      </w:r>
    </w:p>
    <w:p w14:paraId="5090A02E" w14:textId="77777777" w:rsidR="009632BF" w:rsidRPr="009632BF" w:rsidRDefault="009632BF" w:rsidP="009632BF">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b/>
          <w:lang w:eastAsia="ru-RU"/>
        </w:rPr>
        <w:t xml:space="preserve"> </w:t>
      </w:r>
      <w:r w:rsidRPr="009632BF">
        <w:rPr>
          <w:rFonts w:ascii="Times New Roman" w:eastAsia="Times New Roman" w:hAnsi="Times New Roman" w:cs="Times New Roman"/>
          <w:lang w:eastAsia="ru-RU"/>
        </w:rPr>
        <w:t>Основной целью Программы является</w:t>
      </w:r>
      <w:r w:rsidRPr="009632BF">
        <w:rPr>
          <w:rFonts w:ascii="Times New Roman" w:eastAsia="Times New Roman" w:hAnsi="Times New Roman" w:cs="Times New Roman"/>
          <w:color w:val="000000"/>
          <w:lang w:eastAsia="ru-RU"/>
        </w:rPr>
        <w:t xml:space="preserve"> обеспечение качественного и надежного предоставления коммунальных услуг потребителям городского поселения Безенчук. </w:t>
      </w:r>
    </w:p>
    <w:p w14:paraId="575DE01F"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9632BF">
        <w:rPr>
          <w:rFonts w:ascii="Times New Roman" w:eastAsia="Times New Roman" w:hAnsi="Times New Roman" w:cs="Times New Roman"/>
          <w:b/>
          <w:color w:val="000000"/>
          <w:lang w:eastAsia="ru-RU"/>
        </w:rPr>
        <w:t>2.2. Задачи Программы</w:t>
      </w:r>
    </w:p>
    <w:p w14:paraId="476BF62E" w14:textId="77777777" w:rsidR="009632BF" w:rsidRPr="009632BF" w:rsidRDefault="009632BF" w:rsidP="009632BF">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Для достижения поставленной цели в ходе реализации Программы необходимо решить следующие задачи:</w:t>
      </w:r>
    </w:p>
    <w:p w14:paraId="13D0124A" w14:textId="77777777" w:rsidR="009632BF" w:rsidRPr="009632BF" w:rsidRDefault="009632BF" w:rsidP="009632BF">
      <w:pPr>
        <w:widowControl w:val="0"/>
        <w:numPr>
          <w:ilvl w:val="0"/>
          <w:numId w:val="34"/>
        </w:numPr>
        <w:autoSpaceDE w:val="0"/>
        <w:autoSpaceDN w:val="0"/>
        <w:adjustRightInd w:val="0"/>
        <w:spacing w:after="0" w:line="240" w:lineRule="auto"/>
        <w:ind w:left="0" w:firstLine="36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Разработка конкретных мероприятий по повышению эффективности и оптимальному развитию систем коммунальной инфраструктуры и их инвестиционной привлекательности.</w:t>
      </w:r>
    </w:p>
    <w:p w14:paraId="305A509D" w14:textId="77777777" w:rsidR="009632BF" w:rsidRPr="009632BF" w:rsidRDefault="009632BF" w:rsidP="009632BF">
      <w:pPr>
        <w:widowControl w:val="0"/>
        <w:numPr>
          <w:ilvl w:val="0"/>
          <w:numId w:val="34"/>
        </w:numPr>
        <w:autoSpaceDE w:val="0"/>
        <w:autoSpaceDN w:val="0"/>
        <w:adjustRightInd w:val="0"/>
        <w:spacing w:after="0" w:line="240" w:lineRule="auto"/>
        <w:ind w:left="0" w:firstLine="36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Создание основы для разработки инвестиционных программ организаций коммунального комплекса, осуществляющих поставку товаров и услуг в сфере водоснабжения, водоотведения и очистки сточных вод.</w:t>
      </w:r>
      <w:r w:rsidRPr="009632BF">
        <w:rPr>
          <w:rFonts w:ascii="Times New Roman" w:eastAsia="Times New Roman" w:hAnsi="Times New Roman" w:cs="Times New Roman"/>
          <w:lang w:eastAsia="ru-RU"/>
        </w:rPr>
        <w:t xml:space="preserve"> </w:t>
      </w:r>
    </w:p>
    <w:p w14:paraId="13D36590" w14:textId="77777777" w:rsidR="009632BF" w:rsidRPr="009632BF" w:rsidRDefault="009632BF" w:rsidP="009632BF">
      <w:pPr>
        <w:widowControl w:val="0"/>
        <w:numPr>
          <w:ilvl w:val="0"/>
          <w:numId w:val="34"/>
        </w:numPr>
        <w:autoSpaceDE w:val="0"/>
        <w:autoSpaceDN w:val="0"/>
        <w:adjustRightInd w:val="0"/>
        <w:spacing w:after="0" w:line="240" w:lineRule="auto"/>
        <w:ind w:left="0" w:firstLine="36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lang w:eastAsia="ru-RU"/>
        </w:rPr>
        <w:t>Повышение надежности коммунальных систем и качества коммунальных услуг муниципального образования городского поселения Безенчук</w:t>
      </w:r>
    </w:p>
    <w:p w14:paraId="2FEC0694" w14:textId="77777777" w:rsidR="009632BF" w:rsidRPr="009632BF" w:rsidRDefault="009632BF" w:rsidP="009632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t>3. Основные направления Программы</w:t>
      </w:r>
    </w:p>
    <w:p w14:paraId="0CC51743" w14:textId="77777777" w:rsidR="009632BF" w:rsidRPr="009632BF" w:rsidRDefault="009632BF" w:rsidP="009632BF">
      <w:pPr>
        <w:widowControl w:val="0"/>
        <w:spacing w:after="0" w:line="240" w:lineRule="auto"/>
        <w:jc w:val="center"/>
        <w:rPr>
          <w:rFonts w:ascii="Times New Roman" w:eastAsia="Times New Roman" w:hAnsi="Times New Roman" w:cs="Times New Roman"/>
          <w:i/>
        </w:rPr>
      </w:pPr>
      <w:r w:rsidRPr="009632BF">
        <w:rPr>
          <w:rFonts w:ascii="Times New Roman" w:eastAsia="Times New Roman" w:hAnsi="Times New Roman" w:cs="Times New Roman"/>
          <w:i/>
        </w:rPr>
        <w:t xml:space="preserve">Реконструкция системы водоснабжения и водоотведения </w:t>
      </w:r>
    </w:p>
    <w:p w14:paraId="001A215D"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Выполнение мероприятий по стабилизации работы систем водоснабжения и водоотведения особенно важно, так как подача и распределение воды в водопроводных сетях, отвод и очистка сточных вод относятся к наиболее энергоемким производствам, значительная доля издержек при эксплуатации систем водоснабжения и канализации связана именно с потреблением электроэнергии.</w:t>
      </w:r>
    </w:p>
    <w:p w14:paraId="057E8CDC" w14:textId="77777777" w:rsidR="009632BF" w:rsidRPr="009632BF" w:rsidRDefault="009632BF" w:rsidP="009632BF">
      <w:pPr>
        <w:spacing w:after="0" w:line="240" w:lineRule="auto"/>
        <w:ind w:firstLine="720"/>
        <w:jc w:val="both"/>
        <w:rPr>
          <w:rFonts w:ascii="Times New Roman" w:eastAsia="Times New Roman" w:hAnsi="Times New Roman" w:cs="Times New Roman"/>
        </w:rPr>
      </w:pPr>
      <w:r w:rsidRPr="009632BF">
        <w:rPr>
          <w:rFonts w:ascii="Times New Roman" w:eastAsia="Times New Roman" w:hAnsi="Times New Roman" w:cs="Times New Roman"/>
        </w:rPr>
        <w:t xml:space="preserve"> Планируется программным методом выполнить следующие мероприятия по водоснабжению и водоотведению:</w:t>
      </w:r>
    </w:p>
    <w:p w14:paraId="62EE7D82" w14:textId="77777777" w:rsidR="009632BF" w:rsidRPr="009632BF" w:rsidRDefault="009632BF" w:rsidP="009632BF">
      <w:pPr>
        <w:spacing w:after="0" w:line="240" w:lineRule="auto"/>
        <w:ind w:firstLine="700"/>
        <w:jc w:val="both"/>
        <w:rPr>
          <w:rFonts w:ascii="Times New Roman" w:eastAsia="Times New Roman" w:hAnsi="Times New Roman" w:cs="Times New Roman"/>
        </w:rPr>
      </w:pPr>
      <w:r w:rsidRPr="009632BF">
        <w:rPr>
          <w:rFonts w:ascii="Times New Roman" w:eastAsia="Times New Roman" w:hAnsi="Times New Roman" w:cs="Times New Roman"/>
        </w:rPr>
        <w:t xml:space="preserve">1. Строительство (проектирование) стации водоочистки с фильтрами обезжелезивания на водозаборе «Военный городок». </w:t>
      </w:r>
    </w:p>
    <w:p w14:paraId="7251C52B" w14:textId="77777777" w:rsidR="009632BF" w:rsidRPr="009632BF" w:rsidRDefault="009632BF" w:rsidP="009632BF">
      <w:pPr>
        <w:spacing w:after="0" w:line="240" w:lineRule="auto"/>
        <w:ind w:firstLine="700"/>
        <w:jc w:val="both"/>
        <w:rPr>
          <w:rFonts w:ascii="Times New Roman" w:eastAsia="Times New Roman" w:hAnsi="Times New Roman" w:cs="Times New Roman"/>
          <w:color w:val="000000"/>
        </w:rPr>
      </w:pPr>
      <w:r w:rsidRPr="009632BF">
        <w:rPr>
          <w:rFonts w:ascii="Times New Roman" w:eastAsia="Times New Roman" w:hAnsi="Times New Roman" w:cs="Times New Roman"/>
        </w:rPr>
        <w:t xml:space="preserve">2. Реконструкция канализационных очистных сооружений в </w:t>
      </w:r>
      <w:proofErr w:type="spellStart"/>
      <w:r w:rsidRPr="009632BF">
        <w:rPr>
          <w:rFonts w:ascii="Times New Roman" w:eastAsia="Times New Roman" w:hAnsi="Times New Roman" w:cs="Times New Roman"/>
        </w:rPr>
        <w:t>пгт</w:t>
      </w:r>
      <w:proofErr w:type="spellEnd"/>
      <w:r w:rsidRPr="009632BF">
        <w:rPr>
          <w:rFonts w:ascii="Times New Roman" w:eastAsia="Times New Roman" w:hAnsi="Times New Roman" w:cs="Times New Roman"/>
        </w:rPr>
        <w:t xml:space="preserve"> Безенчук.</w:t>
      </w:r>
    </w:p>
    <w:p w14:paraId="6C79AEEC" w14:textId="77777777" w:rsidR="009632BF" w:rsidRPr="009632BF" w:rsidRDefault="009632BF" w:rsidP="009632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t>4. Оценка социально-экономической эффективности Программы.</w:t>
      </w:r>
    </w:p>
    <w:p w14:paraId="13387C7D"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Программа развития предусматривает выполнение ряда мероприятий, которые обеспечат положительный эффект в развитии коммунальной инфраструктуры поселения, а также определит участие в ней хозяйствующих субъектов: организаций, непосредственно реализующих программу; предприятий, обеспечивающих коммунальными </w:t>
      </w:r>
      <w:proofErr w:type="gramStart"/>
      <w:r w:rsidRPr="009632BF">
        <w:rPr>
          <w:rFonts w:ascii="Times New Roman" w:eastAsia="Times New Roman" w:hAnsi="Times New Roman" w:cs="Times New Roman"/>
          <w:color w:val="000000"/>
          <w:lang w:eastAsia="ru-RU"/>
        </w:rPr>
        <w:t>услугами  потребителей</w:t>
      </w:r>
      <w:proofErr w:type="gramEnd"/>
      <w:r w:rsidRPr="009632BF">
        <w:rPr>
          <w:rFonts w:ascii="Times New Roman" w:eastAsia="Times New Roman" w:hAnsi="Times New Roman" w:cs="Times New Roman"/>
          <w:color w:val="000000"/>
          <w:lang w:eastAsia="ru-RU"/>
        </w:rPr>
        <w:t>; поставщиков материальных и энергетических ресурсов.</w:t>
      </w:r>
    </w:p>
    <w:p w14:paraId="790C787C"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Реализация предлагаемой программы определяет наличие основных положительных эффектов: бюджетного, коммерческого, социального:</w:t>
      </w:r>
    </w:p>
    <w:p w14:paraId="6E772C46"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Коммерческий эффект – развитие малого и среднего бизнеса, развитие деловой инфраструктуры, повышение делового имиджа. </w:t>
      </w:r>
    </w:p>
    <w:p w14:paraId="6CEA63C0"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Бюджетный эффект – развитие предприятий приведет к увеличению бюджетных поступлений. </w:t>
      </w:r>
    </w:p>
    <w:p w14:paraId="7701B35C"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Социальный эффект – создание новых рабочих мест, повышение качества коммунальных услуг. </w:t>
      </w:r>
    </w:p>
    <w:p w14:paraId="174ABEF2"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Технологическими результатами реализации мероприятий Программы комплексного </w:t>
      </w:r>
      <w:proofErr w:type="gramStart"/>
      <w:r w:rsidRPr="009632BF">
        <w:rPr>
          <w:rFonts w:ascii="Times New Roman" w:eastAsia="Times New Roman" w:hAnsi="Times New Roman" w:cs="Times New Roman"/>
          <w:color w:val="000000"/>
          <w:lang w:eastAsia="ru-RU"/>
        </w:rPr>
        <w:t>развития  предполагается</w:t>
      </w:r>
      <w:proofErr w:type="gramEnd"/>
      <w:r w:rsidRPr="009632BF">
        <w:rPr>
          <w:rFonts w:ascii="Times New Roman" w:eastAsia="Times New Roman" w:hAnsi="Times New Roman" w:cs="Times New Roman"/>
          <w:color w:val="000000"/>
          <w:lang w:eastAsia="ru-RU"/>
        </w:rPr>
        <w:t>:</w:t>
      </w:r>
    </w:p>
    <w:p w14:paraId="298BFA65"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повышение надежности работы системы коммунальной инфраструктуры поселения;</w:t>
      </w:r>
    </w:p>
    <w:p w14:paraId="7A11BC2B"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 </w:t>
      </w:r>
      <w:proofErr w:type="gramStart"/>
      <w:r w:rsidRPr="009632BF">
        <w:rPr>
          <w:rFonts w:ascii="Times New Roman" w:eastAsia="Times New Roman" w:hAnsi="Times New Roman" w:cs="Times New Roman"/>
          <w:color w:val="000000"/>
          <w:lang w:eastAsia="ru-RU"/>
        </w:rPr>
        <w:t>снижение  потерь</w:t>
      </w:r>
      <w:proofErr w:type="gramEnd"/>
      <w:r w:rsidRPr="009632BF">
        <w:rPr>
          <w:rFonts w:ascii="Times New Roman" w:eastAsia="Times New Roman" w:hAnsi="Times New Roman" w:cs="Times New Roman"/>
          <w:color w:val="000000"/>
          <w:lang w:eastAsia="ru-RU"/>
        </w:rPr>
        <w:t xml:space="preserve"> коммунальных  ресурсов в производственном процессе.</w:t>
      </w:r>
    </w:p>
    <w:p w14:paraId="156CC8C4" w14:textId="77777777" w:rsidR="009632BF" w:rsidRPr="009632BF" w:rsidRDefault="009632BF" w:rsidP="009632BF">
      <w:pPr>
        <w:widowControl w:val="0"/>
        <w:tabs>
          <w:tab w:val="left" w:pos="1080"/>
        </w:tabs>
        <w:suppressAutoHyphens/>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Управление и контроль над ходом реализации Программы осуществляется путем:</w:t>
      </w:r>
    </w:p>
    <w:p w14:paraId="095EC685"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определения наиболее эффективных и первоочередных работ по реализации программы; </w:t>
      </w:r>
    </w:p>
    <w:p w14:paraId="13F2A274"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организации проведения конкурсного отбора исполнителей мероприятий программы; </w:t>
      </w:r>
    </w:p>
    <w:p w14:paraId="5E4EF037"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координации работ исполнителей программных мероприятий и проектов; </w:t>
      </w:r>
    </w:p>
    <w:p w14:paraId="1562510A"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обеспечения контроля реализацией программы, включающего в себя контроль эффективности использования выделяемых финансовых средств (в том числе аудит), качества проводимых мероприятий, выполнения сроков реализации мероприятий, исполнения контрактов; </w:t>
      </w:r>
    </w:p>
    <w:p w14:paraId="77CBA50D"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внесения предложений, связанных с корректировкой целевых индикаторов, сроков и объемов </w:t>
      </w:r>
      <w:r w:rsidRPr="009632BF">
        <w:rPr>
          <w:rFonts w:ascii="Times New Roman" w:eastAsia="Times New Roman" w:hAnsi="Times New Roman" w:cs="Times New Roman"/>
          <w:color w:val="000000"/>
          <w:lang w:eastAsia="ru-RU"/>
        </w:rPr>
        <w:lastRenderedPageBreak/>
        <w:t xml:space="preserve">финансирования программы; </w:t>
      </w:r>
    </w:p>
    <w:p w14:paraId="5A87DB4F"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предоставления отчетности о ходе выполнения программных мероприятий.</w:t>
      </w:r>
    </w:p>
    <w:p w14:paraId="28F53BA5" w14:textId="77777777" w:rsidR="009632BF" w:rsidRPr="009632BF" w:rsidRDefault="009632BF" w:rsidP="009632BF">
      <w:pPr>
        <w:widowControl w:val="0"/>
        <w:numPr>
          <w:ilvl w:val="0"/>
          <w:numId w:val="33"/>
        </w:numPr>
        <w:tabs>
          <w:tab w:val="clear" w:pos="10425"/>
          <w:tab w:val="num" w:pos="720"/>
          <w:tab w:val="left" w:pos="1080"/>
        </w:tabs>
        <w:suppressAutoHyphens/>
        <w:autoSpaceDE w:val="0"/>
        <w:autoSpaceDN w:val="0"/>
        <w:adjustRightInd w:val="0"/>
        <w:spacing w:after="0" w:line="240" w:lineRule="auto"/>
        <w:ind w:left="0"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общий контроль над ходом реализации Программы осуществляет глава городского поселения Безенчук. </w:t>
      </w:r>
    </w:p>
    <w:p w14:paraId="62FDE987" w14:textId="77777777" w:rsidR="009632BF" w:rsidRPr="009632BF" w:rsidRDefault="009632BF" w:rsidP="009632BF">
      <w:pPr>
        <w:widowControl w:val="0"/>
        <w:tabs>
          <w:tab w:val="left" w:pos="1080"/>
          <w:tab w:val="left" w:pos="1134"/>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 При необходимости изменения объема и стоимости программных мероприятий будут проводиться экспертные проверки хода реализации программы, целью которых может стать подтверждение соответствия утвержденным параметрам программы сроков реализации мероприятий, целевого и эффективного использования средств.  </w:t>
      </w:r>
    </w:p>
    <w:p w14:paraId="41F4CFE9" w14:textId="77777777" w:rsidR="009632BF" w:rsidRPr="009632BF" w:rsidRDefault="009632BF" w:rsidP="009632BF">
      <w:pPr>
        <w:widowControl w:val="0"/>
        <w:tabs>
          <w:tab w:val="left" w:pos="1080"/>
          <w:tab w:val="left" w:pos="1134"/>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В целях контроля, проведения мониторинга мероприятий, предусмотренных программой развития системы коммунальной инфраструктуры, разработчиками предлагаются целевые индикаторы, которые отвечают </w:t>
      </w:r>
      <w:proofErr w:type="gramStart"/>
      <w:r w:rsidRPr="009632BF">
        <w:rPr>
          <w:rFonts w:ascii="Times New Roman" w:eastAsia="Times New Roman" w:hAnsi="Times New Roman" w:cs="Times New Roman"/>
          <w:color w:val="000000"/>
          <w:lang w:eastAsia="ru-RU"/>
        </w:rPr>
        <w:t>следующим  требованиям</w:t>
      </w:r>
      <w:proofErr w:type="gramEnd"/>
      <w:r w:rsidRPr="009632BF">
        <w:rPr>
          <w:rFonts w:ascii="Times New Roman" w:eastAsia="Times New Roman" w:hAnsi="Times New Roman" w:cs="Times New Roman"/>
          <w:color w:val="000000"/>
          <w:lang w:eastAsia="ru-RU"/>
        </w:rPr>
        <w:t>:</w:t>
      </w:r>
    </w:p>
    <w:p w14:paraId="67D8FEC0"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однозначность –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 а также не имеют различных толкований;</w:t>
      </w:r>
    </w:p>
    <w:p w14:paraId="0AB1F52D"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xml:space="preserve">- измеримость – каждый целевой </w:t>
      </w:r>
      <w:proofErr w:type="gramStart"/>
      <w:r w:rsidRPr="009632BF">
        <w:rPr>
          <w:rFonts w:ascii="Times New Roman" w:eastAsia="Times New Roman" w:hAnsi="Times New Roman" w:cs="Times New Roman"/>
          <w:color w:val="000000"/>
          <w:lang w:eastAsia="ru-RU"/>
        </w:rPr>
        <w:t>индикатор  количественно</w:t>
      </w:r>
      <w:proofErr w:type="gramEnd"/>
      <w:r w:rsidRPr="009632BF">
        <w:rPr>
          <w:rFonts w:ascii="Times New Roman" w:eastAsia="Times New Roman" w:hAnsi="Times New Roman" w:cs="Times New Roman"/>
          <w:color w:val="000000"/>
          <w:lang w:eastAsia="ru-RU"/>
        </w:rPr>
        <w:t xml:space="preserve"> измерен;</w:t>
      </w:r>
    </w:p>
    <w:p w14:paraId="681788A0"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color w:val="000000"/>
          <w:lang w:eastAsia="ru-RU"/>
        </w:rPr>
        <w:t>- достижимость – целевые значения индикаторов должны быть достижимы организациями коммунального комплекса в срок и на основании ресурсов, предусматриваемых разрабатываемой программой.</w:t>
      </w:r>
    </w:p>
    <w:p w14:paraId="047AD9BB"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b/>
          <w:lang w:eastAsia="ru-RU"/>
        </w:rPr>
        <w:t>5. Основные риски, связанные с реализацией Программы</w:t>
      </w:r>
      <w:r w:rsidRPr="009632BF">
        <w:rPr>
          <w:rFonts w:ascii="Times New Roman" w:eastAsia="Times New Roman" w:hAnsi="Times New Roman" w:cs="Times New Roman"/>
          <w:lang w:eastAsia="ru-RU"/>
        </w:rPr>
        <w:t xml:space="preserve"> определяются ограниченностью источников финансирования программных мероприятий и неразвитостью механизмов привлечения средств на финансирование коммунальных мероприятий.</w:t>
      </w:r>
    </w:p>
    <w:p w14:paraId="77FF7CB9"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При реализации мероприятий данной программы могут возникнуть следующие риски:</w:t>
      </w:r>
    </w:p>
    <w:p w14:paraId="1F60C257" w14:textId="77777777" w:rsidR="009632BF" w:rsidRPr="009632BF" w:rsidRDefault="009632BF" w:rsidP="009632BF">
      <w:pPr>
        <w:widowControl w:val="0"/>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632BF">
        <w:rPr>
          <w:rFonts w:ascii="Times New Roman" w:eastAsia="Times New Roman" w:hAnsi="Times New Roman" w:cs="Times New Roman"/>
          <w:lang w:eastAsia="ru-RU"/>
        </w:rPr>
        <w:t xml:space="preserve">- </w:t>
      </w:r>
      <w:r w:rsidRPr="009632BF">
        <w:rPr>
          <w:rFonts w:ascii="Times New Roman" w:eastAsia="Times New Roman" w:hAnsi="Times New Roman" w:cs="Times New Roman"/>
          <w:i/>
          <w:lang w:eastAsia="ru-RU"/>
        </w:rPr>
        <w:t xml:space="preserve">Финансовые риски </w:t>
      </w:r>
      <w:r w:rsidRPr="009632BF">
        <w:rPr>
          <w:rFonts w:ascii="Times New Roman" w:eastAsia="Times New Roman" w:hAnsi="Times New Roman" w:cs="Times New Roman"/>
          <w:lang w:eastAsia="ru-RU"/>
        </w:rPr>
        <w:t xml:space="preserve">- уменьшение объема запланированного финансирования или возникновение потребности в дополнительном финансировании в связи с увеличением стоимости работ. </w:t>
      </w:r>
    </w:p>
    <w:p w14:paraId="5E0C4444" w14:textId="77777777" w:rsidR="009632BF" w:rsidRPr="009632BF" w:rsidRDefault="009632BF" w:rsidP="009632BF">
      <w:pPr>
        <w:spacing w:after="0" w:line="240" w:lineRule="auto"/>
        <w:ind w:firstLine="709"/>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xml:space="preserve">- </w:t>
      </w:r>
      <w:r w:rsidRPr="009632BF">
        <w:rPr>
          <w:rFonts w:ascii="Times New Roman" w:eastAsia="Times New Roman" w:hAnsi="Times New Roman" w:cs="Times New Roman"/>
          <w:i/>
          <w:lang w:eastAsia="ru-RU"/>
        </w:rPr>
        <w:t>Технологические риски</w:t>
      </w:r>
      <w:r w:rsidRPr="009632BF">
        <w:rPr>
          <w:rFonts w:ascii="Times New Roman" w:eastAsia="Times New Roman" w:hAnsi="Times New Roman" w:cs="Times New Roman"/>
          <w:lang w:eastAsia="ru-RU"/>
        </w:rPr>
        <w:t xml:space="preserve"> - невозможность выполнения запланированных мероприятий в связи с выявлением факторов техногенного характера (например, в связи с погодными условиями, со стихийными бедствиями; выявление действующих инженерных коммуникаций, не нанесенных на топографическую основу, изменение состава работ после разработки проектной документации).</w:t>
      </w:r>
    </w:p>
    <w:p w14:paraId="17A3DB8B" w14:textId="77777777" w:rsidR="009632BF" w:rsidRPr="009632BF" w:rsidRDefault="009632BF" w:rsidP="009632BF">
      <w:pPr>
        <w:spacing w:after="0" w:line="240" w:lineRule="auto"/>
        <w:ind w:firstLine="709"/>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xml:space="preserve">Решение данных проблем может потребовать дополнительного бюджетного финансирования и пересмотра сроков выполнения работ. Управление данными рисками будет осуществляться по мере их возникновения. </w:t>
      </w:r>
    </w:p>
    <w:p w14:paraId="042A1A1F" w14:textId="77777777" w:rsidR="009632BF" w:rsidRPr="009632BF" w:rsidRDefault="009632BF" w:rsidP="009632BF">
      <w:pPr>
        <w:spacing w:after="0" w:line="240" w:lineRule="auto"/>
        <w:ind w:firstLine="709"/>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К мерам управления рисками с целью минимизации их влияния на достижение цели Программы относятся: планирование и прогнозирование.</w:t>
      </w:r>
    </w:p>
    <w:p w14:paraId="5E38DAB2" w14:textId="77777777" w:rsidR="009632BF" w:rsidRPr="009632BF" w:rsidRDefault="009632BF" w:rsidP="009632BF">
      <w:pPr>
        <w:spacing w:after="0" w:line="240" w:lineRule="auto"/>
        <w:ind w:firstLine="709"/>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В случае оказания влияния одного или нескольких факторов на достижение запланированных показателей муниципальной программы ответственный исполнитель по согласованию с соисполнителем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72B25EFA" w14:textId="77777777" w:rsidR="009632BF" w:rsidRPr="009632BF" w:rsidRDefault="009632BF" w:rsidP="009632B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632BF">
        <w:rPr>
          <w:rFonts w:ascii="Times New Roman" w:eastAsia="Times New Roman" w:hAnsi="Times New Roman" w:cs="Times New Roman"/>
          <w:b/>
          <w:lang w:eastAsia="ru-RU"/>
        </w:rPr>
        <w:t>6. Ожидаемый результат программы</w:t>
      </w:r>
    </w:p>
    <w:p w14:paraId="58370FAB"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xml:space="preserve">    Успешная реализация Программы позволит обеспечить:</w:t>
      </w:r>
    </w:p>
    <w:p w14:paraId="4AD3AF7E"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повышение надежности работы системы водоснабжения путем замены ветхих водопроводных сетей, замены запорной арматуры в водопроводных колодцах. Данное мероприятие направлено на сокращение непроизводственных расходов воды, снижение аварийности на водопроводных сетях, уменьшение количества поднимаемой воды и, как следствие, улучшение качества подаваемой воды населению;</w:t>
      </w:r>
    </w:p>
    <w:p w14:paraId="360052BC" w14:textId="77777777" w:rsidR="009632BF" w:rsidRPr="009632BF" w:rsidRDefault="009632BF" w:rsidP="009632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повышение качества питьевой воды с доведением до среднего показателя общей жесткости по городскому поселению до 7 °Ж; показателя железа до 0,3 мг/л;</w:t>
      </w:r>
    </w:p>
    <w:p w14:paraId="19D8B8A0" w14:textId="4C8CF19F" w:rsidR="00C36953" w:rsidRPr="009632BF" w:rsidRDefault="009632BF" w:rsidP="009632BF">
      <w:pPr>
        <w:spacing w:after="0" w:line="240" w:lineRule="auto"/>
        <w:jc w:val="both"/>
        <w:outlineLvl w:val="0"/>
        <w:rPr>
          <w:rFonts w:ascii="Times New Roman" w:eastAsia="Times New Roman" w:hAnsi="Times New Roman" w:cs="Times New Roman"/>
          <w:lang w:eastAsia="ru-RU"/>
        </w:rPr>
      </w:pPr>
      <w:r w:rsidRPr="009632BF">
        <w:rPr>
          <w:rFonts w:ascii="Times New Roman" w:eastAsia="Times New Roman" w:hAnsi="Times New Roman" w:cs="Times New Roman"/>
          <w:lang w:eastAsia="ru-RU"/>
        </w:rPr>
        <w:t>- замена водоподъемных труб на скважинах водозаборов. Данное мероприятие позволит производить подъем качественной воды без вторичного риска загрязнения, экономить энергетические ресурсы</w:t>
      </w:r>
      <w:r w:rsidR="00265627">
        <w:rPr>
          <w:rFonts w:ascii="Times New Roman" w:eastAsia="Times New Roman" w:hAnsi="Times New Roman" w:cs="Times New Roman"/>
          <w:lang w:eastAsia="ru-RU"/>
        </w:rPr>
        <w:t>.</w:t>
      </w:r>
    </w:p>
    <w:p w14:paraId="5BD4658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BA2F6E">
        <w:rPr>
          <w:rFonts w:ascii="Times New Roman" w:eastAsia="Times New Roman" w:hAnsi="Times New Roman" w:cs="Times New Roman"/>
          <w:b/>
          <w:lang w:eastAsia="ru-RU"/>
        </w:rPr>
        <w:t>7. Планируемые результаты реализации Программы</w:t>
      </w:r>
    </w:p>
    <w:p w14:paraId="7E484A34" w14:textId="77777777" w:rsidR="00BA2F6E" w:rsidRPr="00BA2F6E" w:rsidRDefault="00BA2F6E" w:rsidP="00BA2F6E">
      <w:pPr>
        <w:widowControl w:val="0"/>
        <w:overflowPunct w:val="0"/>
        <w:autoSpaceDE w:val="0"/>
        <w:autoSpaceDN w:val="0"/>
        <w:adjustRightInd w:val="0"/>
        <w:spacing w:after="0" w:line="240" w:lineRule="auto"/>
        <w:jc w:val="right"/>
        <w:rPr>
          <w:rFonts w:ascii="Times New Roman" w:eastAsia="Times New Roman" w:hAnsi="Times New Roman" w:cs="Times New Roman"/>
          <w:b/>
          <w:i/>
          <w:lang w:eastAsia="ru-RU"/>
        </w:rPr>
      </w:pPr>
      <w:r w:rsidRPr="00BA2F6E">
        <w:rPr>
          <w:rFonts w:ascii="Times New Roman" w:eastAsia="Times New Roman" w:hAnsi="Times New Roman" w:cs="Times New Roman"/>
          <w:b/>
          <w:i/>
          <w:lang w:eastAsia="ru-RU"/>
        </w:rPr>
        <w:t>Таблица 2</w:t>
      </w:r>
    </w:p>
    <w:p w14:paraId="36539C6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i/>
          <w:lang w:eastAsia="ru-RU"/>
        </w:rPr>
      </w:pPr>
      <w:r w:rsidRPr="00BA2F6E">
        <w:rPr>
          <w:rFonts w:ascii="Times New Roman" w:eastAsia="Times New Roman" w:hAnsi="Times New Roman" w:cs="Times New Roman"/>
          <w:i/>
          <w:lang w:eastAsia="ru-RU"/>
        </w:rPr>
        <w:t xml:space="preserve">Планируемые результаты реализации муниципальной программы </w:t>
      </w:r>
    </w:p>
    <w:p w14:paraId="40A3403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b/>
          <w:i/>
          <w:vertAlign w:val="superscript"/>
          <w:lang w:eastAsia="ru-RU"/>
        </w:rPr>
      </w:pPr>
      <w:r w:rsidRPr="00BA2F6E">
        <w:rPr>
          <w:rFonts w:ascii="Times New Roman" w:eastAsia="Times New Roman" w:hAnsi="Times New Roman" w:cs="Times New Roman"/>
          <w:i/>
          <w:lang w:eastAsia="ru-RU"/>
        </w:rPr>
        <w:t>«Развитие систем коммунальной инфраструктуры городского поселения Безенчук»</w:t>
      </w:r>
    </w:p>
    <w:tbl>
      <w:tblP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543"/>
        <w:gridCol w:w="2977"/>
        <w:gridCol w:w="709"/>
        <w:gridCol w:w="1134"/>
        <w:gridCol w:w="709"/>
        <w:gridCol w:w="710"/>
        <w:gridCol w:w="709"/>
      </w:tblGrid>
      <w:tr w:rsidR="00BA2F6E" w:rsidRPr="00BA2F6E" w14:paraId="4150FB61" w14:textId="77777777" w:rsidTr="00461853">
        <w:tc>
          <w:tcPr>
            <w:tcW w:w="421" w:type="dxa"/>
            <w:vMerge w:val="restart"/>
            <w:shd w:val="clear" w:color="auto" w:fill="auto"/>
          </w:tcPr>
          <w:p w14:paraId="51E3EF19"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 п/п</w:t>
            </w:r>
          </w:p>
        </w:tc>
        <w:tc>
          <w:tcPr>
            <w:tcW w:w="3543" w:type="dxa"/>
            <w:vMerge w:val="restart"/>
            <w:shd w:val="clear" w:color="auto" w:fill="auto"/>
          </w:tcPr>
          <w:p w14:paraId="30587FD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Задачи, направленные на достижение цели</w:t>
            </w:r>
          </w:p>
        </w:tc>
        <w:tc>
          <w:tcPr>
            <w:tcW w:w="2977" w:type="dxa"/>
            <w:vMerge w:val="restart"/>
            <w:shd w:val="clear" w:color="auto" w:fill="auto"/>
          </w:tcPr>
          <w:p w14:paraId="4E2DAC0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Целевые показатели, характеризующие достижение цели</w:t>
            </w:r>
          </w:p>
        </w:tc>
        <w:tc>
          <w:tcPr>
            <w:tcW w:w="709" w:type="dxa"/>
            <w:vMerge w:val="restart"/>
            <w:shd w:val="clear" w:color="auto" w:fill="auto"/>
          </w:tcPr>
          <w:p w14:paraId="492C8C1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Ед.</w:t>
            </w:r>
          </w:p>
          <w:p w14:paraId="4D070D2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измерения</w:t>
            </w:r>
          </w:p>
        </w:tc>
        <w:tc>
          <w:tcPr>
            <w:tcW w:w="1134" w:type="dxa"/>
            <w:vMerge w:val="restart"/>
            <w:shd w:val="clear" w:color="auto" w:fill="auto"/>
          </w:tcPr>
          <w:p w14:paraId="2290268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Значение показателя на начало реализации программы</w:t>
            </w:r>
          </w:p>
        </w:tc>
        <w:tc>
          <w:tcPr>
            <w:tcW w:w="2128" w:type="dxa"/>
            <w:gridSpan w:val="3"/>
            <w:shd w:val="clear" w:color="auto" w:fill="auto"/>
          </w:tcPr>
          <w:p w14:paraId="0F22B39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Планируемое значение показателя по годам реализации</w:t>
            </w:r>
          </w:p>
        </w:tc>
      </w:tr>
      <w:tr w:rsidR="00BA2F6E" w:rsidRPr="00BA2F6E" w14:paraId="53EE7CA8" w14:textId="77777777" w:rsidTr="00461853">
        <w:tc>
          <w:tcPr>
            <w:tcW w:w="421" w:type="dxa"/>
            <w:vMerge/>
            <w:shd w:val="clear" w:color="auto" w:fill="auto"/>
          </w:tcPr>
          <w:p w14:paraId="5AC8894F"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vMerge/>
            <w:shd w:val="clear" w:color="auto" w:fill="auto"/>
          </w:tcPr>
          <w:p w14:paraId="5A488A1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77" w:type="dxa"/>
            <w:vMerge/>
            <w:shd w:val="clear" w:color="auto" w:fill="auto"/>
          </w:tcPr>
          <w:p w14:paraId="2BE59D5F"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vMerge/>
            <w:shd w:val="clear" w:color="auto" w:fill="auto"/>
          </w:tcPr>
          <w:p w14:paraId="22D30E4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vMerge/>
            <w:shd w:val="clear" w:color="auto" w:fill="auto"/>
          </w:tcPr>
          <w:p w14:paraId="15D72ED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shd w:val="clear" w:color="auto" w:fill="auto"/>
          </w:tcPr>
          <w:p w14:paraId="7B2D4D77"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2021 г.</w:t>
            </w:r>
          </w:p>
        </w:tc>
        <w:tc>
          <w:tcPr>
            <w:tcW w:w="710" w:type="dxa"/>
          </w:tcPr>
          <w:p w14:paraId="1401BA2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2022 г.</w:t>
            </w:r>
          </w:p>
        </w:tc>
        <w:tc>
          <w:tcPr>
            <w:tcW w:w="709" w:type="dxa"/>
          </w:tcPr>
          <w:p w14:paraId="214E4D0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2023 г</w:t>
            </w:r>
          </w:p>
        </w:tc>
      </w:tr>
      <w:tr w:rsidR="00BA2F6E" w:rsidRPr="00BA2F6E" w14:paraId="7D06EF82" w14:textId="77777777" w:rsidTr="00461853">
        <w:tc>
          <w:tcPr>
            <w:tcW w:w="421" w:type="dxa"/>
            <w:shd w:val="clear" w:color="auto" w:fill="auto"/>
          </w:tcPr>
          <w:p w14:paraId="7F3114D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w:t>
            </w:r>
          </w:p>
        </w:tc>
        <w:tc>
          <w:tcPr>
            <w:tcW w:w="3543" w:type="dxa"/>
            <w:shd w:val="clear" w:color="auto" w:fill="auto"/>
          </w:tcPr>
          <w:p w14:paraId="18F8835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w:t>
            </w:r>
          </w:p>
        </w:tc>
        <w:tc>
          <w:tcPr>
            <w:tcW w:w="2977" w:type="dxa"/>
            <w:shd w:val="clear" w:color="auto" w:fill="auto"/>
          </w:tcPr>
          <w:p w14:paraId="10D2C220"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3</w:t>
            </w:r>
          </w:p>
        </w:tc>
        <w:tc>
          <w:tcPr>
            <w:tcW w:w="709" w:type="dxa"/>
            <w:shd w:val="clear" w:color="auto" w:fill="auto"/>
          </w:tcPr>
          <w:p w14:paraId="006DF73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4</w:t>
            </w:r>
          </w:p>
        </w:tc>
        <w:tc>
          <w:tcPr>
            <w:tcW w:w="1134" w:type="dxa"/>
            <w:shd w:val="clear" w:color="auto" w:fill="auto"/>
          </w:tcPr>
          <w:p w14:paraId="15B24F5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5</w:t>
            </w:r>
          </w:p>
        </w:tc>
        <w:tc>
          <w:tcPr>
            <w:tcW w:w="709" w:type="dxa"/>
            <w:shd w:val="clear" w:color="auto" w:fill="auto"/>
          </w:tcPr>
          <w:p w14:paraId="749AFD0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6</w:t>
            </w:r>
          </w:p>
        </w:tc>
        <w:tc>
          <w:tcPr>
            <w:tcW w:w="710" w:type="dxa"/>
          </w:tcPr>
          <w:p w14:paraId="78E99F8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7</w:t>
            </w:r>
          </w:p>
        </w:tc>
        <w:tc>
          <w:tcPr>
            <w:tcW w:w="709" w:type="dxa"/>
          </w:tcPr>
          <w:p w14:paraId="359A56F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8</w:t>
            </w:r>
          </w:p>
        </w:tc>
      </w:tr>
      <w:tr w:rsidR="00BA2F6E" w:rsidRPr="00BA2F6E" w14:paraId="0B012D46" w14:textId="77777777" w:rsidTr="00461853">
        <w:tc>
          <w:tcPr>
            <w:tcW w:w="421" w:type="dxa"/>
            <w:shd w:val="clear" w:color="auto" w:fill="auto"/>
          </w:tcPr>
          <w:p w14:paraId="0E1F4DC2"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w:t>
            </w:r>
          </w:p>
        </w:tc>
        <w:tc>
          <w:tcPr>
            <w:tcW w:w="3543" w:type="dxa"/>
            <w:shd w:val="clear" w:color="auto" w:fill="auto"/>
          </w:tcPr>
          <w:p w14:paraId="61F6C4F2" w14:textId="77777777" w:rsidR="00BA2F6E" w:rsidRPr="00BA2F6E" w:rsidRDefault="00BA2F6E" w:rsidP="00BA2F6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Повышение надежности коммунальных систем и качества коммунальных услуг городского поселения Безенчук</w:t>
            </w:r>
          </w:p>
        </w:tc>
        <w:tc>
          <w:tcPr>
            <w:tcW w:w="2977" w:type="dxa"/>
            <w:shd w:val="clear" w:color="auto" w:fill="auto"/>
          </w:tcPr>
          <w:p w14:paraId="52EE5DF7" w14:textId="77777777" w:rsidR="00BA2F6E" w:rsidRPr="00BA2F6E" w:rsidRDefault="00BA2F6E" w:rsidP="00BA2F6E">
            <w:pPr>
              <w:widowControl w:val="0"/>
              <w:numPr>
                <w:ilvl w:val="0"/>
                <w:numId w:val="39"/>
              </w:numPr>
              <w:overflowPunct w:val="0"/>
              <w:autoSpaceDE w:val="0"/>
              <w:autoSpaceDN w:val="0"/>
              <w:adjustRightInd w:val="0"/>
              <w:spacing w:after="0" w:line="240" w:lineRule="auto"/>
              <w:ind w:left="0"/>
              <w:jc w:val="both"/>
              <w:rPr>
                <w:rFonts w:ascii="Times New Roman" w:eastAsia="Times New Roman" w:hAnsi="Times New Roman" w:cs="Times New Roman"/>
                <w:i/>
                <w:sz w:val="16"/>
                <w:szCs w:val="16"/>
                <w:lang w:eastAsia="ru-RU"/>
              </w:rPr>
            </w:pPr>
            <w:r w:rsidRPr="00BA2F6E">
              <w:rPr>
                <w:rFonts w:ascii="Times New Roman" w:eastAsia="Times New Roman" w:hAnsi="Times New Roman" w:cs="Times New Roman"/>
                <w:i/>
                <w:sz w:val="16"/>
                <w:szCs w:val="16"/>
                <w:lang w:eastAsia="ru-RU"/>
              </w:rPr>
              <w:t>Надежность (бесперебойность) снабжения услуги</w:t>
            </w:r>
          </w:p>
        </w:tc>
        <w:tc>
          <w:tcPr>
            <w:tcW w:w="709" w:type="dxa"/>
            <w:shd w:val="clear" w:color="auto" w:fill="auto"/>
          </w:tcPr>
          <w:p w14:paraId="1D97B5B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shd w:val="clear" w:color="auto" w:fill="auto"/>
          </w:tcPr>
          <w:p w14:paraId="6022A69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shd w:val="clear" w:color="auto" w:fill="auto"/>
          </w:tcPr>
          <w:p w14:paraId="2C5DAD6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10" w:type="dxa"/>
          </w:tcPr>
          <w:p w14:paraId="20D2D56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Pr>
          <w:p w14:paraId="5351FA6E"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BA2F6E" w:rsidRPr="00BA2F6E" w14:paraId="73F30D62" w14:textId="77777777" w:rsidTr="00461853">
        <w:tc>
          <w:tcPr>
            <w:tcW w:w="421" w:type="dxa"/>
            <w:shd w:val="clear" w:color="auto" w:fill="auto"/>
          </w:tcPr>
          <w:p w14:paraId="47328BB4"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1.1</w:t>
            </w:r>
          </w:p>
        </w:tc>
        <w:tc>
          <w:tcPr>
            <w:tcW w:w="3543" w:type="dxa"/>
            <w:shd w:val="clear" w:color="auto" w:fill="auto"/>
          </w:tcPr>
          <w:p w14:paraId="792657D9"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Поэтапная модернизация системы водоснабжения и водоотведения, снижение потерь коммунальных ресурсов в производственном процессе</w:t>
            </w:r>
          </w:p>
        </w:tc>
        <w:tc>
          <w:tcPr>
            <w:tcW w:w="2977" w:type="dxa"/>
            <w:shd w:val="clear" w:color="auto" w:fill="auto"/>
          </w:tcPr>
          <w:p w14:paraId="4F050968"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Аварийность систем коммунальной инфраструктуры</w:t>
            </w:r>
          </w:p>
        </w:tc>
        <w:tc>
          <w:tcPr>
            <w:tcW w:w="709" w:type="dxa"/>
            <w:shd w:val="clear" w:color="auto" w:fill="auto"/>
          </w:tcPr>
          <w:p w14:paraId="0F46B21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spellStart"/>
            <w:r w:rsidRPr="00BA2F6E">
              <w:rPr>
                <w:rFonts w:ascii="Times New Roman" w:eastAsia="Times New Roman" w:hAnsi="Times New Roman" w:cs="Times New Roman"/>
                <w:sz w:val="16"/>
                <w:szCs w:val="16"/>
                <w:lang w:eastAsia="ru-RU"/>
              </w:rPr>
              <w:t>Ед</w:t>
            </w:r>
            <w:proofErr w:type="spellEnd"/>
            <w:r w:rsidRPr="00BA2F6E">
              <w:rPr>
                <w:rFonts w:ascii="Times New Roman" w:eastAsia="Times New Roman" w:hAnsi="Times New Roman" w:cs="Times New Roman"/>
                <w:sz w:val="16"/>
                <w:szCs w:val="16"/>
                <w:lang w:eastAsia="ru-RU"/>
              </w:rPr>
              <w:t>/км</w:t>
            </w:r>
          </w:p>
        </w:tc>
        <w:tc>
          <w:tcPr>
            <w:tcW w:w="1134" w:type="dxa"/>
            <w:shd w:val="clear" w:color="auto" w:fill="auto"/>
          </w:tcPr>
          <w:p w14:paraId="262A4DD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0,4</w:t>
            </w:r>
          </w:p>
        </w:tc>
        <w:tc>
          <w:tcPr>
            <w:tcW w:w="709" w:type="dxa"/>
            <w:shd w:val="clear" w:color="auto" w:fill="auto"/>
          </w:tcPr>
          <w:p w14:paraId="3FF8B06E" w14:textId="77777777" w:rsidR="00BA2F6E" w:rsidRPr="00BA2F6E" w:rsidRDefault="00BA2F6E" w:rsidP="00BA2F6E">
            <w:pPr>
              <w:widowControl w:val="0"/>
              <w:tabs>
                <w:tab w:val="left" w:pos="300"/>
                <w:tab w:val="center" w:pos="459"/>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0,3</w:t>
            </w:r>
          </w:p>
        </w:tc>
        <w:tc>
          <w:tcPr>
            <w:tcW w:w="710" w:type="dxa"/>
          </w:tcPr>
          <w:p w14:paraId="429553D0" w14:textId="77777777" w:rsidR="00BA2F6E" w:rsidRPr="00BA2F6E" w:rsidRDefault="00BA2F6E" w:rsidP="00BA2F6E">
            <w:pPr>
              <w:widowControl w:val="0"/>
              <w:tabs>
                <w:tab w:val="left" w:pos="300"/>
                <w:tab w:val="center" w:pos="459"/>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0,2</w:t>
            </w:r>
          </w:p>
        </w:tc>
        <w:tc>
          <w:tcPr>
            <w:tcW w:w="709" w:type="dxa"/>
          </w:tcPr>
          <w:p w14:paraId="75BD22F5" w14:textId="77777777" w:rsidR="00BA2F6E" w:rsidRPr="00BA2F6E" w:rsidRDefault="00BA2F6E" w:rsidP="00BA2F6E">
            <w:pPr>
              <w:widowControl w:val="0"/>
              <w:tabs>
                <w:tab w:val="left" w:pos="300"/>
                <w:tab w:val="center" w:pos="459"/>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0,1</w:t>
            </w:r>
          </w:p>
        </w:tc>
      </w:tr>
      <w:tr w:rsidR="00BA2F6E" w:rsidRPr="00BA2F6E" w14:paraId="1C690C94" w14:textId="77777777" w:rsidTr="00461853">
        <w:tc>
          <w:tcPr>
            <w:tcW w:w="421" w:type="dxa"/>
            <w:shd w:val="clear" w:color="auto" w:fill="auto"/>
          </w:tcPr>
          <w:p w14:paraId="4E55568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3AE51824"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77" w:type="dxa"/>
            <w:shd w:val="clear" w:color="auto" w:fill="auto"/>
          </w:tcPr>
          <w:p w14:paraId="01DBDF2B"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Продолжительность (бесперебойность) поставки услуги</w:t>
            </w:r>
          </w:p>
        </w:tc>
        <w:tc>
          <w:tcPr>
            <w:tcW w:w="709" w:type="dxa"/>
            <w:shd w:val="clear" w:color="auto" w:fill="auto"/>
          </w:tcPr>
          <w:p w14:paraId="6B0D3009"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час/день</w:t>
            </w:r>
          </w:p>
        </w:tc>
        <w:tc>
          <w:tcPr>
            <w:tcW w:w="1134" w:type="dxa"/>
            <w:shd w:val="clear" w:color="auto" w:fill="auto"/>
          </w:tcPr>
          <w:p w14:paraId="73F8CB0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24</w:t>
            </w:r>
          </w:p>
        </w:tc>
        <w:tc>
          <w:tcPr>
            <w:tcW w:w="709" w:type="dxa"/>
            <w:shd w:val="clear" w:color="auto" w:fill="auto"/>
          </w:tcPr>
          <w:p w14:paraId="2A926CFE"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24</w:t>
            </w:r>
          </w:p>
        </w:tc>
        <w:tc>
          <w:tcPr>
            <w:tcW w:w="710" w:type="dxa"/>
          </w:tcPr>
          <w:p w14:paraId="4E6C19D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24</w:t>
            </w:r>
          </w:p>
        </w:tc>
        <w:tc>
          <w:tcPr>
            <w:tcW w:w="709" w:type="dxa"/>
          </w:tcPr>
          <w:p w14:paraId="24278D6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24</w:t>
            </w:r>
          </w:p>
        </w:tc>
      </w:tr>
      <w:tr w:rsidR="00BA2F6E" w:rsidRPr="00BA2F6E" w14:paraId="3A941A66" w14:textId="77777777" w:rsidTr="00461853">
        <w:trPr>
          <w:trHeight w:val="343"/>
        </w:trPr>
        <w:tc>
          <w:tcPr>
            <w:tcW w:w="421" w:type="dxa"/>
            <w:shd w:val="clear" w:color="auto" w:fill="auto"/>
          </w:tcPr>
          <w:p w14:paraId="051440E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750B1EDB"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77" w:type="dxa"/>
            <w:shd w:val="clear" w:color="auto" w:fill="auto"/>
          </w:tcPr>
          <w:p w14:paraId="46ABAD32"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Уровень потерь</w:t>
            </w:r>
          </w:p>
        </w:tc>
        <w:tc>
          <w:tcPr>
            <w:tcW w:w="709" w:type="dxa"/>
            <w:shd w:val="clear" w:color="auto" w:fill="auto"/>
          </w:tcPr>
          <w:p w14:paraId="432037E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w:t>
            </w:r>
          </w:p>
        </w:tc>
        <w:tc>
          <w:tcPr>
            <w:tcW w:w="1134" w:type="dxa"/>
            <w:shd w:val="clear" w:color="auto" w:fill="auto"/>
          </w:tcPr>
          <w:p w14:paraId="460D392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50</w:t>
            </w:r>
          </w:p>
        </w:tc>
        <w:tc>
          <w:tcPr>
            <w:tcW w:w="709" w:type="dxa"/>
            <w:shd w:val="clear" w:color="auto" w:fill="auto"/>
          </w:tcPr>
          <w:p w14:paraId="0455D19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30</w:t>
            </w:r>
          </w:p>
        </w:tc>
        <w:tc>
          <w:tcPr>
            <w:tcW w:w="710" w:type="dxa"/>
          </w:tcPr>
          <w:p w14:paraId="6B56CB46"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25</w:t>
            </w:r>
          </w:p>
        </w:tc>
        <w:tc>
          <w:tcPr>
            <w:tcW w:w="709" w:type="dxa"/>
          </w:tcPr>
          <w:p w14:paraId="7BC11D7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20</w:t>
            </w:r>
          </w:p>
        </w:tc>
      </w:tr>
      <w:tr w:rsidR="00BA2F6E" w:rsidRPr="00BA2F6E" w14:paraId="626AFF00" w14:textId="77777777" w:rsidTr="00461853">
        <w:tc>
          <w:tcPr>
            <w:tcW w:w="421" w:type="dxa"/>
            <w:shd w:val="clear" w:color="auto" w:fill="auto"/>
          </w:tcPr>
          <w:p w14:paraId="5EC58F7F"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5C1EF02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77" w:type="dxa"/>
            <w:shd w:val="clear" w:color="auto" w:fill="auto"/>
          </w:tcPr>
          <w:p w14:paraId="29F0BD8C"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 xml:space="preserve">Износ системы коммунальной </w:t>
            </w:r>
            <w:proofErr w:type="spellStart"/>
            <w:r w:rsidRPr="00BA2F6E">
              <w:rPr>
                <w:rFonts w:ascii="Times New Roman" w:eastAsia="Times New Roman" w:hAnsi="Times New Roman" w:cs="Times New Roman"/>
                <w:sz w:val="16"/>
                <w:szCs w:val="16"/>
                <w:lang w:eastAsia="ru-RU"/>
              </w:rPr>
              <w:t>инфраструкруры</w:t>
            </w:r>
            <w:proofErr w:type="spellEnd"/>
          </w:p>
        </w:tc>
        <w:tc>
          <w:tcPr>
            <w:tcW w:w="709" w:type="dxa"/>
            <w:shd w:val="clear" w:color="auto" w:fill="auto"/>
          </w:tcPr>
          <w:p w14:paraId="13A47D7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w:t>
            </w:r>
          </w:p>
        </w:tc>
        <w:tc>
          <w:tcPr>
            <w:tcW w:w="1134" w:type="dxa"/>
            <w:shd w:val="clear" w:color="auto" w:fill="auto"/>
          </w:tcPr>
          <w:p w14:paraId="286E6E17"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75</w:t>
            </w:r>
          </w:p>
        </w:tc>
        <w:tc>
          <w:tcPr>
            <w:tcW w:w="709" w:type="dxa"/>
            <w:shd w:val="clear" w:color="auto" w:fill="auto"/>
          </w:tcPr>
          <w:p w14:paraId="2F8227BF"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65</w:t>
            </w:r>
          </w:p>
        </w:tc>
        <w:tc>
          <w:tcPr>
            <w:tcW w:w="710" w:type="dxa"/>
          </w:tcPr>
          <w:p w14:paraId="2F3B977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55</w:t>
            </w:r>
          </w:p>
        </w:tc>
        <w:tc>
          <w:tcPr>
            <w:tcW w:w="709" w:type="dxa"/>
          </w:tcPr>
          <w:p w14:paraId="1C2F6CB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55</w:t>
            </w:r>
          </w:p>
        </w:tc>
      </w:tr>
      <w:tr w:rsidR="00BA2F6E" w:rsidRPr="00BA2F6E" w14:paraId="2737BDE0" w14:textId="77777777" w:rsidTr="00461853">
        <w:tc>
          <w:tcPr>
            <w:tcW w:w="421" w:type="dxa"/>
            <w:shd w:val="clear" w:color="auto" w:fill="auto"/>
          </w:tcPr>
          <w:p w14:paraId="3DC57E4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5C89B352"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77" w:type="dxa"/>
            <w:shd w:val="clear" w:color="auto" w:fill="auto"/>
          </w:tcPr>
          <w:p w14:paraId="29B1289B" w14:textId="77777777" w:rsidR="00BA2F6E" w:rsidRPr="00BA2F6E" w:rsidRDefault="00BA2F6E" w:rsidP="00BA2F6E">
            <w:pPr>
              <w:widowControl w:val="0"/>
              <w:numPr>
                <w:ilvl w:val="0"/>
                <w:numId w:val="39"/>
              </w:numPr>
              <w:overflowPunct w:val="0"/>
              <w:autoSpaceDE w:val="0"/>
              <w:autoSpaceDN w:val="0"/>
              <w:adjustRightInd w:val="0"/>
              <w:spacing w:after="0" w:line="240" w:lineRule="auto"/>
              <w:ind w:left="0" w:firstLine="327"/>
              <w:jc w:val="both"/>
              <w:rPr>
                <w:rFonts w:ascii="Times New Roman" w:eastAsia="Times New Roman" w:hAnsi="Times New Roman" w:cs="Times New Roman"/>
                <w:i/>
                <w:sz w:val="16"/>
                <w:szCs w:val="16"/>
                <w:lang w:eastAsia="ru-RU"/>
              </w:rPr>
            </w:pPr>
            <w:r w:rsidRPr="00BA2F6E">
              <w:rPr>
                <w:rFonts w:ascii="Times New Roman" w:eastAsia="Times New Roman" w:hAnsi="Times New Roman" w:cs="Times New Roman"/>
                <w:i/>
                <w:sz w:val="16"/>
                <w:szCs w:val="16"/>
                <w:lang w:eastAsia="ru-RU"/>
              </w:rPr>
              <w:t>Показатели качества воды установленным требованиям</w:t>
            </w:r>
          </w:p>
        </w:tc>
        <w:tc>
          <w:tcPr>
            <w:tcW w:w="709" w:type="dxa"/>
            <w:shd w:val="clear" w:color="auto" w:fill="auto"/>
          </w:tcPr>
          <w:p w14:paraId="0C6F97A8"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shd w:val="clear" w:color="auto" w:fill="auto"/>
          </w:tcPr>
          <w:p w14:paraId="3019B73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shd w:val="clear" w:color="auto" w:fill="auto"/>
          </w:tcPr>
          <w:p w14:paraId="6597634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10" w:type="dxa"/>
          </w:tcPr>
          <w:p w14:paraId="7BC82C2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Pr>
          <w:p w14:paraId="4953999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BA2F6E" w:rsidRPr="00BA2F6E" w14:paraId="42FA17D9" w14:textId="77777777" w:rsidTr="00461853">
        <w:tc>
          <w:tcPr>
            <w:tcW w:w="421" w:type="dxa"/>
            <w:shd w:val="clear" w:color="auto" w:fill="auto"/>
          </w:tcPr>
          <w:p w14:paraId="207BFE90"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4FE19907"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77" w:type="dxa"/>
            <w:shd w:val="clear" w:color="auto" w:fill="auto"/>
          </w:tcPr>
          <w:p w14:paraId="1CB87CA9"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Соответствие качества воды установленным требованиям</w:t>
            </w:r>
          </w:p>
        </w:tc>
        <w:tc>
          <w:tcPr>
            <w:tcW w:w="709" w:type="dxa"/>
            <w:shd w:val="clear" w:color="auto" w:fill="auto"/>
          </w:tcPr>
          <w:p w14:paraId="6C930E1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w:t>
            </w:r>
          </w:p>
        </w:tc>
        <w:tc>
          <w:tcPr>
            <w:tcW w:w="1134" w:type="dxa"/>
            <w:shd w:val="clear" w:color="auto" w:fill="auto"/>
          </w:tcPr>
          <w:p w14:paraId="608FCEF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100</w:t>
            </w:r>
          </w:p>
        </w:tc>
        <w:tc>
          <w:tcPr>
            <w:tcW w:w="709" w:type="dxa"/>
            <w:shd w:val="clear" w:color="auto" w:fill="auto"/>
          </w:tcPr>
          <w:p w14:paraId="0803881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100</w:t>
            </w:r>
          </w:p>
        </w:tc>
        <w:tc>
          <w:tcPr>
            <w:tcW w:w="710" w:type="dxa"/>
          </w:tcPr>
          <w:p w14:paraId="0A8984B9"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100</w:t>
            </w:r>
          </w:p>
        </w:tc>
        <w:tc>
          <w:tcPr>
            <w:tcW w:w="709" w:type="dxa"/>
          </w:tcPr>
          <w:p w14:paraId="58B56BE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100</w:t>
            </w:r>
          </w:p>
        </w:tc>
      </w:tr>
      <w:tr w:rsidR="00BA2F6E" w:rsidRPr="00BA2F6E" w14:paraId="6489C27D" w14:textId="77777777" w:rsidTr="00ED71C1">
        <w:trPr>
          <w:trHeight w:val="223"/>
        </w:trPr>
        <w:tc>
          <w:tcPr>
            <w:tcW w:w="421" w:type="dxa"/>
            <w:shd w:val="clear" w:color="auto" w:fill="auto"/>
          </w:tcPr>
          <w:p w14:paraId="0F71B4E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1834D570"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77" w:type="dxa"/>
            <w:shd w:val="clear" w:color="auto" w:fill="auto"/>
          </w:tcPr>
          <w:p w14:paraId="3DECD7EB" w14:textId="77777777" w:rsidR="00BA2F6E" w:rsidRPr="00BA2F6E" w:rsidRDefault="00BA2F6E" w:rsidP="00BA2F6E">
            <w:pPr>
              <w:widowControl w:val="0"/>
              <w:numPr>
                <w:ilvl w:val="0"/>
                <w:numId w:val="39"/>
              </w:numPr>
              <w:overflowPunct w:val="0"/>
              <w:autoSpaceDE w:val="0"/>
              <w:autoSpaceDN w:val="0"/>
              <w:adjustRightInd w:val="0"/>
              <w:spacing w:after="0" w:line="240" w:lineRule="auto"/>
              <w:ind w:left="0" w:firstLine="327"/>
              <w:rPr>
                <w:rFonts w:ascii="Times New Roman" w:eastAsia="Times New Roman" w:hAnsi="Times New Roman" w:cs="Times New Roman"/>
                <w:i/>
                <w:sz w:val="16"/>
                <w:szCs w:val="16"/>
                <w:lang w:eastAsia="ru-RU"/>
              </w:rPr>
            </w:pPr>
            <w:r w:rsidRPr="00BA2F6E">
              <w:rPr>
                <w:rFonts w:ascii="Times New Roman" w:eastAsia="Times New Roman" w:hAnsi="Times New Roman" w:cs="Times New Roman"/>
                <w:i/>
                <w:sz w:val="16"/>
                <w:szCs w:val="16"/>
                <w:lang w:eastAsia="ru-RU"/>
              </w:rPr>
              <w:t>Сбалансированность систем коммунальной инфраструктуры</w:t>
            </w:r>
          </w:p>
        </w:tc>
        <w:tc>
          <w:tcPr>
            <w:tcW w:w="709" w:type="dxa"/>
            <w:shd w:val="clear" w:color="auto" w:fill="auto"/>
          </w:tcPr>
          <w:p w14:paraId="42242EF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shd w:val="clear" w:color="auto" w:fill="auto"/>
          </w:tcPr>
          <w:p w14:paraId="012B4082"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shd w:val="clear" w:color="auto" w:fill="auto"/>
          </w:tcPr>
          <w:p w14:paraId="73566F39"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10" w:type="dxa"/>
          </w:tcPr>
          <w:p w14:paraId="55F5E028"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Pr>
          <w:p w14:paraId="54A54D0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BA2F6E" w:rsidRPr="00BA2F6E" w14:paraId="1AEF3B3D" w14:textId="77777777" w:rsidTr="00461853">
        <w:trPr>
          <w:trHeight w:val="466"/>
        </w:trPr>
        <w:tc>
          <w:tcPr>
            <w:tcW w:w="421" w:type="dxa"/>
            <w:shd w:val="clear" w:color="auto" w:fill="auto"/>
          </w:tcPr>
          <w:p w14:paraId="13F71C4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543" w:type="dxa"/>
            <w:shd w:val="clear" w:color="auto" w:fill="auto"/>
          </w:tcPr>
          <w:p w14:paraId="0A05056C"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77" w:type="dxa"/>
            <w:shd w:val="clear" w:color="auto" w:fill="auto"/>
          </w:tcPr>
          <w:p w14:paraId="7DADBF19"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Уровень загрузки производственных мощностей водопроводных сетей</w:t>
            </w:r>
          </w:p>
        </w:tc>
        <w:tc>
          <w:tcPr>
            <w:tcW w:w="709" w:type="dxa"/>
            <w:shd w:val="clear" w:color="auto" w:fill="auto"/>
          </w:tcPr>
          <w:p w14:paraId="0D890B23"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w:t>
            </w:r>
          </w:p>
        </w:tc>
        <w:tc>
          <w:tcPr>
            <w:tcW w:w="1134" w:type="dxa"/>
            <w:shd w:val="clear" w:color="auto" w:fill="auto"/>
          </w:tcPr>
          <w:p w14:paraId="5D7CE44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60</w:t>
            </w:r>
          </w:p>
        </w:tc>
        <w:tc>
          <w:tcPr>
            <w:tcW w:w="709" w:type="dxa"/>
            <w:shd w:val="clear" w:color="auto" w:fill="auto"/>
          </w:tcPr>
          <w:p w14:paraId="1B4F4CB8"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65</w:t>
            </w:r>
          </w:p>
        </w:tc>
        <w:tc>
          <w:tcPr>
            <w:tcW w:w="710" w:type="dxa"/>
          </w:tcPr>
          <w:p w14:paraId="4C3EF427"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70</w:t>
            </w:r>
          </w:p>
        </w:tc>
        <w:tc>
          <w:tcPr>
            <w:tcW w:w="709" w:type="dxa"/>
          </w:tcPr>
          <w:p w14:paraId="262956AF"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75</w:t>
            </w:r>
          </w:p>
        </w:tc>
      </w:tr>
      <w:tr w:rsidR="00BA2F6E" w:rsidRPr="00BA2F6E" w14:paraId="203998B7" w14:textId="77777777" w:rsidTr="00461853">
        <w:trPr>
          <w:trHeight w:val="466"/>
        </w:trPr>
        <w:tc>
          <w:tcPr>
            <w:tcW w:w="421" w:type="dxa"/>
            <w:shd w:val="clear" w:color="auto" w:fill="auto"/>
          </w:tcPr>
          <w:p w14:paraId="66C0477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1.2</w:t>
            </w:r>
          </w:p>
        </w:tc>
        <w:tc>
          <w:tcPr>
            <w:tcW w:w="3543" w:type="dxa"/>
            <w:shd w:val="clear" w:color="auto" w:fill="auto"/>
          </w:tcPr>
          <w:p w14:paraId="79824B76"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Расширение централизованной канализационной сети, напорных трубопроводов</w:t>
            </w:r>
          </w:p>
        </w:tc>
        <w:tc>
          <w:tcPr>
            <w:tcW w:w="2977" w:type="dxa"/>
            <w:shd w:val="clear" w:color="auto" w:fill="auto"/>
          </w:tcPr>
          <w:p w14:paraId="1695E6A8" w14:textId="77777777" w:rsidR="00BA2F6E" w:rsidRPr="00BA2F6E" w:rsidRDefault="00BA2F6E" w:rsidP="00BA2F6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Уровень загрузки производственных мощностей канализационных очистных сооружений</w:t>
            </w:r>
          </w:p>
        </w:tc>
        <w:tc>
          <w:tcPr>
            <w:tcW w:w="709" w:type="dxa"/>
            <w:shd w:val="clear" w:color="auto" w:fill="auto"/>
          </w:tcPr>
          <w:p w14:paraId="0FBE6704"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w:t>
            </w:r>
          </w:p>
        </w:tc>
        <w:tc>
          <w:tcPr>
            <w:tcW w:w="1134" w:type="dxa"/>
            <w:shd w:val="clear" w:color="auto" w:fill="auto"/>
          </w:tcPr>
          <w:p w14:paraId="1682CFD5"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85</w:t>
            </w:r>
          </w:p>
        </w:tc>
        <w:tc>
          <w:tcPr>
            <w:tcW w:w="709" w:type="dxa"/>
            <w:shd w:val="clear" w:color="auto" w:fill="auto"/>
          </w:tcPr>
          <w:p w14:paraId="336BEDE1"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90</w:t>
            </w:r>
          </w:p>
        </w:tc>
        <w:tc>
          <w:tcPr>
            <w:tcW w:w="710" w:type="dxa"/>
          </w:tcPr>
          <w:p w14:paraId="4E919FDD"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95</w:t>
            </w:r>
          </w:p>
        </w:tc>
        <w:tc>
          <w:tcPr>
            <w:tcW w:w="709" w:type="dxa"/>
          </w:tcPr>
          <w:p w14:paraId="43AEB3EE"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A2F6E">
              <w:rPr>
                <w:rFonts w:ascii="Times New Roman" w:eastAsia="Times New Roman" w:hAnsi="Times New Roman" w:cs="Times New Roman"/>
                <w:sz w:val="16"/>
                <w:szCs w:val="16"/>
                <w:lang w:eastAsia="ru-RU"/>
              </w:rPr>
              <w:t>100</w:t>
            </w:r>
          </w:p>
        </w:tc>
      </w:tr>
    </w:tbl>
    <w:p w14:paraId="26F43067" w14:textId="77777777" w:rsidR="00BA2F6E" w:rsidRPr="00BA2F6E" w:rsidRDefault="00BA2F6E" w:rsidP="00BA2F6E">
      <w:pPr>
        <w:autoSpaceDE w:val="0"/>
        <w:autoSpaceDN w:val="0"/>
        <w:adjustRightInd w:val="0"/>
        <w:spacing w:after="0" w:line="240" w:lineRule="auto"/>
        <w:ind w:firstLine="567"/>
        <w:jc w:val="center"/>
        <w:rPr>
          <w:rFonts w:ascii="Times New Roman" w:eastAsia="Calibri" w:hAnsi="Times New Roman" w:cs="Times New Roman"/>
          <w:b/>
          <w:color w:val="000000"/>
        </w:rPr>
      </w:pPr>
      <w:r w:rsidRPr="00BA2F6E">
        <w:rPr>
          <w:rFonts w:ascii="Times New Roman" w:eastAsia="Calibri" w:hAnsi="Times New Roman" w:cs="Times New Roman"/>
          <w:b/>
          <w:color w:val="000000"/>
        </w:rPr>
        <w:t xml:space="preserve">8. Основные </w:t>
      </w:r>
      <w:proofErr w:type="gramStart"/>
      <w:r w:rsidRPr="00BA2F6E">
        <w:rPr>
          <w:rFonts w:ascii="Times New Roman" w:eastAsia="Calibri" w:hAnsi="Times New Roman" w:cs="Times New Roman"/>
          <w:b/>
          <w:color w:val="000000"/>
        </w:rPr>
        <w:t>организационные  мероприятия</w:t>
      </w:r>
      <w:proofErr w:type="gramEnd"/>
      <w:r w:rsidRPr="00BA2F6E">
        <w:rPr>
          <w:rFonts w:ascii="Times New Roman" w:eastAsia="Calibri" w:hAnsi="Times New Roman" w:cs="Times New Roman"/>
          <w:b/>
          <w:color w:val="000000"/>
        </w:rPr>
        <w:t xml:space="preserve"> Программы</w:t>
      </w:r>
    </w:p>
    <w:p w14:paraId="00F19A9E" w14:textId="77777777" w:rsidR="00BA2F6E" w:rsidRPr="00BA2F6E" w:rsidRDefault="00BA2F6E" w:rsidP="00BA2F6E">
      <w:pPr>
        <w:autoSpaceDE w:val="0"/>
        <w:autoSpaceDN w:val="0"/>
        <w:adjustRightInd w:val="0"/>
        <w:spacing w:after="0" w:line="240" w:lineRule="auto"/>
        <w:ind w:firstLine="567"/>
        <w:jc w:val="right"/>
        <w:rPr>
          <w:rFonts w:ascii="Times New Roman" w:eastAsia="Calibri" w:hAnsi="Times New Roman" w:cs="Times New Roman"/>
          <w:b/>
          <w:i/>
          <w:color w:val="000000"/>
        </w:rPr>
      </w:pPr>
      <w:r w:rsidRPr="00BA2F6E">
        <w:rPr>
          <w:rFonts w:ascii="Times New Roman" w:eastAsia="Calibri" w:hAnsi="Times New Roman" w:cs="Times New Roman"/>
          <w:b/>
          <w:i/>
          <w:color w:val="000000"/>
        </w:rPr>
        <w:t xml:space="preserve">Таблица 3 </w:t>
      </w:r>
    </w:p>
    <w:p w14:paraId="4FC53F8B"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BA2F6E">
        <w:rPr>
          <w:rFonts w:ascii="Times New Roman" w:eastAsia="Calibri" w:hAnsi="Times New Roman" w:cs="Times New Roman"/>
          <w:color w:val="000000"/>
        </w:rPr>
        <w:t xml:space="preserve">Основные организационные мероприятия муниципальной программы </w:t>
      </w:r>
    </w:p>
    <w:p w14:paraId="5D238E6A" w14:textId="77777777" w:rsidR="00BA2F6E" w:rsidRPr="00BA2F6E" w:rsidRDefault="00BA2F6E" w:rsidP="00BA2F6E">
      <w:pPr>
        <w:widowControl w:val="0"/>
        <w:overflowPunct w:val="0"/>
        <w:autoSpaceDE w:val="0"/>
        <w:autoSpaceDN w:val="0"/>
        <w:adjustRightInd w:val="0"/>
        <w:spacing w:after="0" w:line="240" w:lineRule="auto"/>
        <w:jc w:val="center"/>
        <w:rPr>
          <w:rFonts w:ascii="Times New Roman" w:eastAsia="Times New Roman" w:hAnsi="Times New Roman" w:cs="Times New Roman"/>
          <w:b/>
          <w:i/>
          <w:vertAlign w:val="superscript"/>
          <w:lang w:eastAsia="ru-RU"/>
        </w:rPr>
      </w:pPr>
      <w:r w:rsidRPr="00BA2F6E">
        <w:rPr>
          <w:rFonts w:ascii="Times New Roman" w:eastAsia="Times New Roman" w:hAnsi="Times New Roman" w:cs="Times New Roman"/>
          <w:i/>
          <w:lang w:eastAsia="ru-RU"/>
        </w:rPr>
        <w:t>«Развитие систем коммунальной инфраструктуры городского поселения Безенчук»</w:t>
      </w:r>
    </w:p>
    <w:tbl>
      <w:tblPr>
        <w:tblW w:w="11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010"/>
        <w:gridCol w:w="2817"/>
        <w:gridCol w:w="1513"/>
        <w:gridCol w:w="1229"/>
        <w:gridCol w:w="663"/>
        <w:gridCol w:w="709"/>
        <w:gridCol w:w="709"/>
        <w:gridCol w:w="14"/>
        <w:gridCol w:w="691"/>
        <w:gridCol w:w="1276"/>
        <w:gridCol w:w="8"/>
      </w:tblGrid>
      <w:tr w:rsidR="00BA2F6E" w:rsidRPr="00BA2F6E" w14:paraId="08B82318" w14:textId="77777777" w:rsidTr="00D51EE8">
        <w:trPr>
          <w:gridAfter w:val="1"/>
          <w:wAfter w:w="8" w:type="dxa"/>
        </w:trPr>
        <w:tc>
          <w:tcPr>
            <w:tcW w:w="426" w:type="dxa"/>
            <w:vMerge w:val="restart"/>
            <w:shd w:val="clear" w:color="auto" w:fill="auto"/>
          </w:tcPr>
          <w:p w14:paraId="381B526C"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п/п</w:t>
            </w:r>
          </w:p>
        </w:tc>
        <w:tc>
          <w:tcPr>
            <w:tcW w:w="3827" w:type="dxa"/>
            <w:gridSpan w:val="2"/>
            <w:vMerge w:val="restart"/>
            <w:shd w:val="clear" w:color="auto" w:fill="auto"/>
          </w:tcPr>
          <w:p w14:paraId="0B35D1E1"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Наименование мероприятия</w:t>
            </w:r>
          </w:p>
        </w:tc>
        <w:tc>
          <w:tcPr>
            <w:tcW w:w="1513" w:type="dxa"/>
            <w:vMerge w:val="restart"/>
            <w:shd w:val="clear" w:color="auto" w:fill="auto"/>
          </w:tcPr>
          <w:p w14:paraId="2AC153A5"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Источник финансирования</w:t>
            </w:r>
          </w:p>
        </w:tc>
        <w:tc>
          <w:tcPr>
            <w:tcW w:w="1229" w:type="dxa"/>
            <w:vMerge w:val="restart"/>
            <w:shd w:val="clear" w:color="auto" w:fill="auto"/>
          </w:tcPr>
          <w:p w14:paraId="55B2AF8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Срок исполнения мероприятия</w:t>
            </w:r>
          </w:p>
        </w:tc>
        <w:tc>
          <w:tcPr>
            <w:tcW w:w="2786" w:type="dxa"/>
            <w:gridSpan w:val="5"/>
            <w:shd w:val="clear" w:color="auto" w:fill="auto"/>
          </w:tcPr>
          <w:p w14:paraId="43052FB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vertAlign w:val="superscript"/>
              </w:rPr>
            </w:pPr>
            <w:r w:rsidRPr="00BA2F6E">
              <w:rPr>
                <w:rFonts w:ascii="Times New Roman" w:eastAsia="Calibri" w:hAnsi="Times New Roman" w:cs="Times New Roman"/>
                <w:color w:val="000000"/>
                <w:sz w:val="16"/>
                <w:szCs w:val="16"/>
              </w:rPr>
              <w:t>Объем финансирования, тыс. руб.</w:t>
            </w:r>
            <w:r w:rsidRPr="00BA2F6E">
              <w:rPr>
                <w:rFonts w:ascii="Times New Roman" w:eastAsia="Calibri" w:hAnsi="Times New Roman" w:cs="Times New Roman"/>
                <w:color w:val="000000"/>
                <w:sz w:val="16"/>
                <w:szCs w:val="16"/>
                <w:vertAlign w:val="superscript"/>
              </w:rPr>
              <w:t>1</w:t>
            </w:r>
          </w:p>
        </w:tc>
        <w:tc>
          <w:tcPr>
            <w:tcW w:w="1276" w:type="dxa"/>
            <w:vMerge w:val="restart"/>
            <w:shd w:val="clear" w:color="auto" w:fill="auto"/>
          </w:tcPr>
          <w:p w14:paraId="3904D04E"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Ответственные за выполнение мероприятия программы</w:t>
            </w:r>
          </w:p>
        </w:tc>
      </w:tr>
      <w:tr w:rsidR="00BA2F6E" w:rsidRPr="00BA2F6E" w14:paraId="0E038590" w14:textId="77777777" w:rsidTr="00D51EE8">
        <w:trPr>
          <w:gridAfter w:val="1"/>
          <w:wAfter w:w="8" w:type="dxa"/>
        </w:trPr>
        <w:tc>
          <w:tcPr>
            <w:tcW w:w="426" w:type="dxa"/>
            <w:vMerge/>
            <w:shd w:val="clear" w:color="auto" w:fill="auto"/>
          </w:tcPr>
          <w:p w14:paraId="1B2712A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827" w:type="dxa"/>
            <w:gridSpan w:val="2"/>
            <w:vMerge/>
            <w:shd w:val="clear" w:color="auto" w:fill="auto"/>
          </w:tcPr>
          <w:p w14:paraId="45028C3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13" w:type="dxa"/>
            <w:vMerge/>
            <w:shd w:val="clear" w:color="auto" w:fill="auto"/>
          </w:tcPr>
          <w:p w14:paraId="0DC92E9D"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29" w:type="dxa"/>
            <w:vMerge/>
            <w:shd w:val="clear" w:color="auto" w:fill="auto"/>
          </w:tcPr>
          <w:p w14:paraId="7A0DE558"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095" w:type="dxa"/>
            <w:gridSpan w:val="4"/>
            <w:shd w:val="clear" w:color="auto" w:fill="auto"/>
          </w:tcPr>
          <w:p w14:paraId="02245689"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В том числе по годам</w:t>
            </w:r>
          </w:p>
        </w:tc>
        <w:tc>
          <w:tcPr>
            <w:tcW w:w="691" w:type="dxa"/>
            <w:shd w:val="clear" w:color="auto" w:fill="auto"/>
          </w:tcPr>
          <w:p w14:paraId="47187918"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всего</w:t>
            </w:r>
          </w:p>
        </w:tc>
        <w:tc>
          <w:tcPr>
            <w:tcW w:w="1276" w:type="dxa"/>
            <w:vMerge/>
            <w:shd w:val="clear" w:color="auto" w:fill="auto"/>
          </w:tcPr>
          <w:p w14:paraId="10EA77D3"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BA2F6E" w:rsidRPr="00BA2F6E" w14:paraId="65775274" w14:textId="77777777" w:rsidTr="00D51EE8">
        <w:trPr>
          <w:gridAfter w:val="1"/>
          <w:wAfter w:w="8" w:type="dxa"/>
        </w:trPr>
        <w:tc>
          <w:tcPr>
            <w:tcW w:w="426" w:type="dxa"/>
            <w:vMerge/>
            <w:shd w:val="clear" w:color="auto" w:fill="auto"/>
          </w:tcPr>
          <w:p w14:paraId="3827A9B9"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827" w:type="dxa"/>
            <w:gridSpan w:val="2"/>
            <w:vMerge/>
            <w:shd w:val="clear" w:color="auto" w:fill="auto"/>
          </w:tcPr>
          <w:p w14:paraId="64A6F1D3"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13" w:type="dxa"/>
            <w:vMerge/>
            <w:shd w:val="clear" w:color="auto" w:fill="auto"/>
          </w:tcPr>
          <w:p w14:paraId="739820C3"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29" w:type="dxa"/>
            <w:vMerge/>
            <w:shd w:val="clear" w:color="auto" w:fill="auto"/>
          </w:tcPr>
          <w:p w14:paraId="2E2DD55F"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14:paraId="2F5F7328" w14:textId="77777777" w:rsidR="00BA2F6E" w:rsidRPr="00BA2F6E" w:rsidRDefault="00BA2F6E" w:rsidP="00F43969">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2021</w:t>
            </w:r>
          </w:p>
        </w:tc>
        <w:tc>
          <w:tcPr>
            <w:tcW w:w="709" w:type="dxa"/>
            <w:shd w:val="clear" w:color="auto" w:fill="auto"/>
          </w:tcPr>
          <w:p w14:paraId="7BD1909B" w14:textId="77777777" w:rsidR="00BA2F6E" w:rsidRPr="00BA2F6E" w:rsidRDefault="00BA2F6E" w:rsidP="00F43969">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2022</w:t>
            </w:r>
          </w:p>
        </w:tc>
        <w:tc>
          <w:tcPr>
            <w:tcW w:w="709" w:type="dxa"/>
            <w:shd w:val="clear" w:color="auto" w:fill="auto"/>
          </w:tcPr>
          <w:p w14:paraId="31A58AA9" w14:textId="77777777" w:rsidR="00BA2F6E" w:rsidRPr="00BA2F6E" w:rsidRDefault="00BA2F6E" w:rsidP="00F43969">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2023</w:t>
            </w:r>
          </w:p>
        </w:tc>
        <w:tc>
          <w:tcPr>
            <w:tcW w:w="705" w:type="dxa"/>
            <w:gridSpan w:val="2"/>
            <w:shd w:val="clear" w:color="auto" w:fill="auto"/>
          </w:tcPr>
          <w:p w14:paraId="36C55514"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76" w:type="dxa"/>
            <w:shd w:val="clear" w:color="auto" w:fill="auto"/>
          </w:tcPr>
          <w:p w14:paraId="4B5DB86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BA2F6E" w:rsidRPr="00BA2F6E" w14:paraId="1E26C242" w14:textId="77777777" w:rsidTr="00D51EE8">
        <w:tc>
          <w:tcPr>
            <w:tcW w:w="1436" w:type="dxa"/>
            <w:gridSpan w:val="2"/>
            <w:shd w:val="clear" w:color="auto" w:fill="auto"/>
          </w:tcPr>
          <w:p w14:paraId="2DA31797"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629" w:type="dxa"/>
            <w:gridSpan w:val="10"/>
            <w:shd w:val="clear" w:color="auto" w:fill="auto"/>
          </w:tcPr>
          <w:p w14:paraId="64CCC176"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BA2F6E">
              <w:rPr>
                <w:rFonts w:ascii="Times New Roman" w:eastAsia="Calibri" w:hAnsi="Times New Roman" w:cs="Times New Roman"/>
                <w:b/>
                <w:color w:val="000000"/>
                <w:sz w:val="16"/>
                <w:szCs w:val="16"/>
              </w:rPr>
              <w:t>г.п.Безенчук</w:t>
            </w:r>
            <w:proofErr w:type="spellEnd"/>
            <w:r w:rsidRPr="00BA2F6E">
              <w:rPr>
                <w:rFonts w:ascii="Times New Roman" w:eastAsia="Calibri" w:hAnsi="Times New Roman" w:cs="Times New Roman"/>
                <w:b/>
                <w:color w:val="000000"/>
                <w:sz w:val="16"/>
                <w:szCs w:val="16"/>
              </w:rPr>
              <w:t xml:space="preserve"> в сфере водоснабжения</w:t>
            </w:r>
          </w:p>
        </w:tc>
      </w:tr>
      <w:tr w:rsidR="00BA2F6E" w:rsidRPr="00BA2F6E" w14:paraId="0E4428D3" w14:textId="77777777" w:rsidTr="00D51EE8">
        <w:trPr>
          <w:gridAfter w:val="1"/>
          <w:wAfter w:w="8" w:type="dxa"/>
        </w:trPr>
        <w:tc>
          <w:tcPr>
            <w:tcW w:w="426" w:type="dxa"/>
            <w:shd w:val="clear" w:color="auto" w:fill="auto"/>
          </w:tcPr>
          <w:p w14:paraId="4FF71127"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1.1</w:t>
            </w:r>
          </w:p>
        </w:tc>
        <w:tc>
          <w:tcPr>
            <w:tcW w:w="3827" w:type="dxa"/>
            <w:gridSpan w:val="2"/>
            <w:shd w:val="clear" w:color="auto" w:fill="auto"/>
          </w:tcPr>
          <w:p w14:paraId="5459E154" w14:textId="77777777" w:rsidR="00BA2F6E" w:rsidRPr="00BA2F6E" w:rsidRDefault="00BA2F6E" w:rsidP="00BA2F6E">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Приобретение насосного оборудования</w:t>
            </w:r>
          </w:p>
        </w:tc>
        <w:tc>
          <w:tcPr>
            <w:tcW w:w="1513" w:type="dxa"/>
            <w:shd w:val="clear" w:color="auto" w:fill="auto"/>
          </w:tcPr>
          <w:p w14:paraId="17263D64"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Средства бюджета </w:t>
            </w:r>
            <w:proofErr w:type="spellStart"/>
            <w:r w:rsidRPr="00BA2F6E">
              <w:rPr>
                <w:rFonts w:ascii="Times New Roman" w:eastAsia="Calibri" w:hAnsi="Times New Roman" w:cs="Times New Roman"/>
                <w:color w:val="000000"/>
                <w:sz w:val="16"/>
                <w:szCs w:val="16"/>
              </w:rPr>
              <w:t>г.п.Безенчук</w:t>
            </w:r>
            <w:proofErr w:type="spellEnd"/>
          </w:p>
        </w:tc>
        <w:tc>
          <w:tcPr>
            <w:tcW w:w="1229" w:type="dxa"/>
            <w:shd w:val="clear" w:color="auto" w:fill="auto"/>
          </w:tcPr>
          <w:p w14:paraId="310DF20E"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2021 г.</w:t>
            </w:r>
          </w:p>
        </w:tc>
        <w:tc>
          <w:tcPr>
            <w:tcW w:w="663" w:type="dxa"/>
            <w:shd w:val="clear" w:color="auto" w:fill="auto"/>
          </w:tcPr>
          <w:p w14:paraId="7F0BDCEC"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500</w:t>
            </w:r>
          </w:p>
        </w:tc>
        <w:tc>
          <w:tcPr>
            <w:tcW w:w="709" w:type="dxa"/>
            <w:shd w:val="clear" w:color="auto" w:fill="auto"/>
          </w:tcPr>
          <w:p w14:paraId="052741C6"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highlight w:val="red"/>
              </w:rPr>
            </w:pPr>
          </w:p>
        </w:tc>
        <w:tc>
          <w:tcPr>
            <w:tcW w:w="709" w:type="dxa"/>
            <w:shd w:val="clear" w:color="auto" w:fill="auto"/>
          </w:tcPr>
          <w:p w14:paraId="4E12FC1B"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highlight w:val="red"/>
              </w:rPr>
            </w:pPr>
          </w:p>
        </w:tc>
        <w:tc>
          <w:tcPr>
            <w:tcW w:w="705" w:type="dxa"/>
            <w:gridSpan w:val="2"/>
            <w:shd w:val="clear" w:color="auto" w:fill="auto"/>
          </w:tcPr>
          <w:p w14:paraId="495E73F8"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500</w:t>
            </w:r>
          </w:p>
        </w:tc>
        <w:tc>
          <w:tcPr>
            <w:tcW w:w="1276" w:type="dxa"/>
            <w:shd w:val="clear" w:color="auto" w:fill="auto"/>
          </w:tcPr>
          <w:p w14:paraId="4793DAF8"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Администрация </w:t>
            </w:r>
            <w:proofErr w:type="spellStart"/>
            <w:r w:rsidRPr="00BA2F6E">
              <w:rPr>
                <w:rFonts w:ascii="Times New Roman" w:eastAsia="Calibri" w:hAnsi="Times New Roman" w:cs="Times New Roman"/>
                <w:color w:val="000000"/>
                <w:sz w:val="16"/>
                <w:szCs w:val="16"/>
              </w:rPr>
              <w:t>г.п.Безенчук</w:t>
            </w:r>
            <w:proofErr w:type="spellEnd"/>
          </w:p>
        </w:tc>
      </w:tr>
      <w:tr w:rsidR="00BA2F6E" w:rsidRPr="00BA2F6E" w14:paraId="03B22EF3" w14:textId="77777777" w:rsidTr="00D51EE8">
        <w:trPr>
          <w:gridAfter w:val="1"/>
          <w:wAfter w:w="8" w:type="dxa"/>
        </w:trPr>
        <w:tc>
          <w:tcPr>
            <w:tcW w:w="426" w:type="dxa"/>
            <w:shd w:val="clear" w:color="auto" w:fill="auto"/>
          </w:tcPr>
          <w:p w14:paraId="67DEDA20"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1.2</w:t>
            </w:r>
          </w:p>
        </w:tc>
        <w:tc>
          <w:tcPr>
            <w:tcW w:w="3827" w:type="dxa"/>
            <w:gridSpan w:val="2"/>
            <w:shd w:val="clear" w:color="auto" w:fill="auto"/>
          </w:tcPr>
          <w:p w14:paraId="6B62F5A8" w14:textId="77777777" w:rsidR="00BA2F6E" w:rsidRPr="00BA2F6E" w:rsidRDefault="00BA2F6E" w:rsidP="00BA2F6E">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Строительство (проектирование) станции </w:t>
            </w:r>
            <w:proofErr w:type="spellStart"/>
            <w:r w:rsidRPr="00BA2F6E">
              <w:rPr>
                <w:rFonts w:ascii="Times New Roman" w:eastAsia="Calibri" w:hAnsi="Times New Roman" w:cs="Times New Roman"/>
                <w:color w:val="000000"/>
                <w:sz w:val="16"/>
                <w:szCs w:val="16"/>
              </w:rPr>
              <w:t>водоотчистки</w:t>
            </w:r>
            <w:proofErr w:type="spellEnd"/>
            <w:r w:rsidRPr="00BA2F6E">
              <w:rPr>
                <w:rFonts w:ascii="Times New Roman" w:eastAsia="Calibri" w:hAnsi="Times New Roman" w:cs="Times New Roman"/>
                <w:color w:val="000000"/>
                <w:sz w:val="16"/>
                <w:szCs w:val="16"/>
              </w:rPr>
              <w:t xml:space="preserve"> с фильтрами </w:t>
            </w:r>
            <w:proofErr w:type="spellStart"/>
            <w:r w:rsidRPr="00BA2F6E">
              <w:rPr>
                <w:rFonts w:ascii="Times New Roman" w:eastAsia="Calibri" w:hAnsi="Times New Roman" w:cs="Times New Roman"/>
                <w:color w:val="000000"/>
                <w:sz w:val="16"/>
                <w:szCs w:val="16"/>
              </w:rPr>
              <w:t>обезжилезивания</w:t>
            </w:r>
            <w:proofErr w:type="spellEnd"/>
            <w:r w:rsidRPr="00BA2F6E">
              <w:rPr>
                <w:rFonts w:ascii="Times New Roman" w:eastAsia="Calibri" w:hAnsi="Times New Roman" w:cs="Times New Roman"/>
                <w:color w:val="000000"/>
                <w:sz w:val="16"/>
                <w:szCs w:val="16"/>
              </w:rPr>
              <w:t xml:space="preserve"> на водозаборе «Военный городок»</w:t>
            </w:r>
          </w:p>
        </w:tc>
        <w:tc>
          <w:tcPr>
            <w:tcW w:w="1513" w:type="dxa"/>
            <w:shd w:val="clear" w:color="auto" w:fill="auto"/>
          </w:tcPr>
          <w:p w14:paraId="4E772DC9"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Средства бюджета </w:t>
            </w:r>
            <w:proofErr w:type="spellStart"/>
            <w:r w:rsidRPr="00BA2F6E">
              <w:rPr>
                <w:rFonts w:ascii="Times New Roman" w:eastAsia="Calibri" w:hAnsi="Times New Roman" w:cs="Times New Roman"/>
                <w:color w:val="000000"/>
                <w:sz w:val="16"/>
                <w:szCs w:val="16"/>
              </w:rPr>
              <w:t>г.п.Безенчук</w:t>
            </w:r>
            <w:proofErr w:type="spellEnd"/>
          </w:p>
        </w:tc>
        <w:tc>
          <w:tcPr>
            <w:tcW w:w="1229" w:type="dxa"/>
            <w:shd w:val="clear" w:color="auto" w:fill="auto"/>
          </w:tcPr>
          <w:p w14:paraId="4D24465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14:paraId="03AA8A84"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40908B7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highlight w:val="red"/>
              </w:rPr>
            </w:pPr>
            <w:r w:rsidRPr="00BA2F6E">
              <w:rPr>
                <w:rFonts w:ascii="Times New Roman" w:eastAsia="Calibri" w:hAnsi="Times New Roman" w:cs="Times New Roman"/>
                <w:color w:val="000000"/>
                <w:sz w:val="16"/>
                <w:szCs w:val="16"/>
              </w:rPr>
              <w:t>1 800</w:t>
            </w:r>
          </w:p>
        </w:tc>
        <w:tc>
          <w:tcPr>
            <w:tcW w:w="709" w:type="dxa"/>
            <w:shd w:val="clear" w:color="auto" w:fill="auto"/>
          </w:tcPr>
          <w:p w14:paraId="044275AD"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highlight w:val="red"/>
              </w:rPr>
            </w:pPr>
          </w:p>
        </w:tc>
        <w:tc>
          <w:tcPr>
            <w:tcW w:w="705" w:type="dxa"/>
            <w:gridSpan w:val="2"/>
            <w:shd w:val="clear" w:color="auto" w:fill="auto"/>
          </w:tcPr>
          <w:p w14:paraId="04A9187C"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1800</w:t>
            </w:r>
          </w:p>
        </w:tc>
        <w:tc>
          <w:tcPr>
            <w:tcW w:w="1276" w:type="dxa"/>
            <w:shd w:val="clear" w:color="auto" w:fill="auto"/>
          </w:tcPr>
          <w:p w14:paraId="661D0E15"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Администрация </w:t>
            </w:r>
            <w:proofErr w:type="spellStart"/>
            <w:r w:rsidRPr="00BA2F6E">
              <w:rPr>
                <w:rFonts w:ascii="Times New Roman" w:eastAsia="Calibri" w:hAnsi="Times New Roman" w:cs="Times New Roman"/>
                <w:color w:val="000000"/>
                <w:sz w:val="16"/>
                <w:szCs w:val="16"/>
              </w:rPr>
              <w:t>г.п.Безенчук</w:t>
            </w:r>
            <w:proofErr w:type="spellEnd"/>
          </w:p>
        </w:tc>
      </w:tr>
      <w:tr w:rsidR="00BA2F6E" w:rsidRPr="00BA2F6E" w14:paraId="088DA2EC" w14:textId="77777777" w:rsidTr="00D51EE8">
        <w:tc>
          <w:tcPr>
            <w:tcW w:w="11065" w:type="dxa"/>
            <w:gridSpan w:val="12"/>
            <w:shd w:val="clear" w:color="auto" w:fill="auto"/>
          </w:tcPr>
          <w:p w14:paraId="65BFC24B"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spellStart"/>
            <w:r w:rsidRPr="00BA2F6E">
              <w:rPr>
                <w:rFonts w:ascii="Times New Roman" w:eastAsia="Calibri" w:hAnsi="Times New Roman" w:cs="Times New Roman"/>
                <w:b/>
                <w:color w:val="000000"/>
                <w:sz w:val="16"/>
                <w:szCs w:val="16"/>
              </w:rPr>
              <w:t>г.п.Безенчук</w:t>
            </w:r>
            <w:proofErr w:type="spellEnd"/>
            <w:r w:rsidRPr="00BA2F6E">
              <w:rPr>
                <w:rFonts w:ascii="Times New Roman" w:eastAsia="Calibri" w:hAnsi="Times New Roman" w:cs="Times New Roman"/>
                <w:b/>
                <w:color w:val="000000"/>
                <w:sz w:val="16"/>
                <w:szCs w:val="16"/>
              </w:rPr>
              <w:t xml:space="preserve"> в сфере водоотведения </w:t>
            </w:r>
          </w:p>
        </w:tc>
      </w:tr>
      <w:tr w:rsidR="00BA2F6E" w:rsidRPr="00BA2F6E" w14:paraId="10386E54" w14:textId="77777777" w:rsidTr="00D51EE8">
        <w:trPr>
          <w:gridAfter w:val="1"/>
          <w:wAfter w:w="8" w:type="dxa"/>
        </w:trPr>
        <w:tc>
          <w:tcPr>
            <w:tcW w:w="426" w:type="dxa"/>
            <w:shd w:val="clear" w:color="auto" w:fill="auto"/>
          </w:tcPr>
          <w:p w14:paraId="3CAFEBE3"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2.1</w:t>
            </w:r>
          </w:p>
        </w:tc>
        <w:tc>
          <w:tcPr>
            <w:tcW w:w="3827" w:type="dxa"/>
            <w:gridSpan w:val="2"/>
            <w:shd w:val="clear" w:color="auto" w:fill="auto"/>
          </w:tcPr>
          <w:p w14:paraId="43F92720" w14:textId="77777777" w:rsidR="00BA2F6E" w:rsidRPr="00BA2F6E" w:rsidRDefault="00BA2F6E" w:rsidP="00BA2F6E">
            <w:pPr>
              <w:autoSpaceDE w:val="0"/>
              <w:autoSpaceDN w:val="0"/>
              <w:adjustRightInd w:val="0"/>
              <w:spacing w:after="0" w:line="240" w:lineRule="auto"/>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Мероприятия по реконструкции канализационных очистительных сооружений в </w:t>
            </w:r>
            <w:proofErr w:type="spellStart"/>
            <w:r w:rsidRPr="00BA2F6E">
              <w:rPr>
                <w:rFonts w:ascii="Times New Roman" w:eastAsia="Calibri" w:hAnsi="Times New Roman" w:cs="Times New Roman"/>
                <w:color w:val="000000"/>
                <w:sz w:val="16"/>
                <w:szCs w:val="16"/>
              </w:rPr>
              <w:t>пгт</w:t>
            </w:r>
            <w:proofErr w:type="spellEnd"/>
            <w:r w:rsidRPr="00BA2F6E">
              <w:rPr>
                <w:rFonts w:ascii="Times New Roman" w:eastAsia="Calibri" w:hAnsi="Times New Roman" w:cs="Times New Roman"/>
                <w:color w:val="000000"/>
                <w:sz w:val="16"/>
                <w:szCs w:val="16"/>
              </w:rPr>
              <w:t xml:space="preserve"> Безенчук</w:t>
            </w:r>
          </w:p>
        </w:tc>
        <w:tc>
          <w:tcPr>
            <w:tcW w:w="1513" w:type="dxa"/>
            <w:shd w:val="clear" w:color="auto" w:fill="auto"/>
          </w:tcPr>
          <w:p w14:paraId="485ED14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Средства бюджета </w:t>
            </w:r>
            <w:proofErr w:type="spellStart"/>
            <w:r w:rsidRPr="00BA2F6E">
              <w:rPr>
                <w:rFonts w:ascii="Times New Roman" w:eastAsia="Calibri" w:hAnsi="Times New Roman" w:cs="Times New Roman"/>
                <w:color w:val="000000"/>
                <w:sz w:val="16"/>
                <w:szCs w:val="16"/>
              </w:rPr>
              <w:t>г.п.Безенчук</w:t>
            </w:r>
            <w:proofErr w:type="spellEnd"/>
          </w:p>
        </w:tc>
        <w:tc>
          <w:tcPr>
            <w:tcW w:w="1229" w:type="dxa"/>
            <w:shd w:val="clear" w:color="auto" w:fill="auto"/>
          </w:tcPr>
          <w:p w14:paraId="788FD57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14:paraId="40FDA21B"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5D40B827"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16E5A1E9"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200</w:t>
            </w:r>
          </w:p>
        </w:tc>
        <w:tc>
          <w:tcPr>
            <w:tcW w:w="705" w:type="dxa"/>
            <w:gridSpan w:val="2"/>
            <w:shd w:val="clear" w:color="auto" w:fill="auto"/>
          </w:tcPr>
          <w:p w14:paraId="02813726"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200</w:t>
            </w:r>
          </w:p>
        </w:tc>
        <w:tc>
          <w:tcPr>
            <w:tcW w:w="1276" w:type="dxa"/>
            <w:shd w:val="clear" w:color="auto" w:fill="auto"/>
          </w:tcPr>
          <w:p w14:paraId="322D5591"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BA2F6E">
              <w:rPr>
                <w:rFonts w:ascii="Times New Roman" w:eastAsia="Calibri" w:hAnsi="Times New Roman" w:cs="Times New Roman"/>
                <w:color w:val="000000"/>
                <w:sz w:val="16"/>
                <w:szCs w:val="16"/>
              </w:rPr>
              <w:t xml:space="preserve">Администрация </w:t>
            </w:r>
            <w:proofErr w:type="spellStart"/>
            <w:r w:rsidRPr="00BA2F6E">
              <w:rPr>
                <w:rFonts w:ascii="Times New Roman" w:eastAsia="Calibri" w:hAnsi="Times New Roman" w:cs="Times New Roman"/>
                <w:color w:val="000000"/>
                <w:sz w:val="16"/>
                <w:szCs w:val="16"/>
              </w:rPr>
              <w:t>г.п.Безенчук</w:t>
            </w:r>
            <w:proofErr w:type="spellEnd"/>
          </w:p>
        </w:tc>
      </w:tr>
      <w:tr w:rsidR="00BA2F6E" w:rsidRPr="00BA2F6E" w14:paraId="0B125F29" w14:textId="77777777" w:rsidTr="00D51EE8">
        <w:trPr>
          <w:gridAfter w:val="1"/>
          <w:wAfter w:w="8" w:type="dxa"/>
        </w:trPr>
        <w:tc>
          <w:tcPr>
            <w:tcW w:w="426" w:type="dxa"/>
            <w:shd w:val="clear" w:color="auto" w:fill="auto"/>
          </w:tcPr>
          <w:p w14:paraId="5FED3E0B"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827" w:type="dxa"/>
            <w:gridSpan w:val="2"/>
            <w:shd w:val="clear" w:color="auto" w:fill="auto"/>
          </w:tcPr>
          <w:p w14:paraId="2B72084F" w14:textId="77777777" w:rsidR="00BA2F6E" w:rsidRPr="00BA2F6E" w:rsidRDefault="00BA2F6E" w:rsidP="00BA2F6E">
            <w:pPr>
              <w:autoSpaceDE w:val="0"/>
              <w:autoSpaceDN w:val="0"/>
              <w:adjustRightInd w:val="0"/>
              <w:spacing w:after="0" w:line="240" w:lineRule="auto"/>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Итого</w:t>
            </w:r>
          </w:p>
        </w:tc>
        <w:tc>
          <w:tcPr>
            <w:tcW w:w="1513" w:type="dxa"/>
            <w:shd w:val="clear" w:color="auto" w:fill="auto"/>
          </w:tcPr>
          <w:p w14:paraId="50B59025"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29" w:type="dxa"/>
            <w:shd w:val="clear" w:color="auto" w:fill="auto"/>
          </w:tcPr>
          <w:p w14:paraId="6067C64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14:paraId="082EDF7A"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500</w:t>
            </w:r>
          </w:p>
        </w:tc>
        <w:tc>
          <w:tcPr>
            <w:tcW w:w="709" w:type="dxa"/>
            <w:shd w:val="clear" w:color="auto" w:fill="auto"/>
          </w:tcPr>
          <w:p w14:paraId="093FEF97"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1 800</w:t>
            </w:r>
          </w:p>
        </w:tc>
        <w:tc>
          <w:tcPr>
            <w:tcW w:w="709" w:type="dxa"/>
            <w:shd w:val="clear" w:color="auto" w:fill="auto"/>
          </w:tcPr>
          <w:p w14:paraId="74D72408"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200</w:t>
            </w:r>
          </w:p>
        </w:tc>
        <w:tc>
          <w:tcPr>
            <w:tcW w:w="705" w:type="dxa"/>
            <w:gridSpan w:val="2"/>
            <w:shd w:val="clear" w:color="auto" w:fill="auto"/>
          </w:tcPr>
          <w:p w14:paraId="7C8E3F3D"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BA2F6E">
              <w:rPr>
                <w:rFonts w:ascii="Times New Roman" w:eastAsia="Calibri" w:hAnsi="Times New Roman" w:cs="Times New Roman"/>
                <w:b/>
                <w:color w:val="000000"/>
                <w:sz w:val="16"/>
                <w:szCs w:val="16"/>
              </w:rPr>
              <w:t>2 500</w:t>
            </w:r>
          </w:p>
        </w:tc>
        <w:tc>
          <w:tcPr>
            <w:tcW w:w="1276" w:type="dxa"/>
            <w:shd w:val="clear" w:color="auto" w:fill="auto"/>
          </w:tcPr>
          <w:p w14:paraId="781CFC92" w14:textId="77777777" w:rsidR="00BA2F6E" w:rsidRPr="00BA2F6E" w:rsidRDefault="00BA2F6E" w:rsidP="00BA2F6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14:paraId="5D8234FA" w14:textId="487CA075" w:rsidR="00BA2F6E" w:rsidRPr="00BA2F6E" w:rsidRDefault="00BA2F6E" w:rsidP="00BA2F6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A2F6E">
        <w:rPr>
          <w:rFonts w:ascii="Times New Roman" w:eastAsia="Times New Roman" w:hAnsi="Times New Roman" w:cs="Times New Roman"/>
          <w:vertAlign w:val="superscript"/>
          <w:lang w:eastAsia="ru-RU"/>
        </w:rPr>
        <w:t>1</w:t>
      </w:r>
      <w:r w:rsidRPr="00BA2F6E">
        <w:rPr>
          <w:rFonts w:ascii="Times New Roman" w:eastAsia="Times New Roman" w:hAnsi="Times New Roman" w:cs="Times New Roman"/>
          <w:lang w:eastAsia="ru-RU"/>
        </w:rPr>
        <w:t xml:space="preserve">Объемы финансирования Программы носят прогнозный характер и подлежат уточнению в </w:t>
      </w:r>
      <w:proofErr w:type="gramStart"/>
      <w:r w:rsidRPr="00BA2F6E">
        <w:rPr>
          <w:rFonts w:ascii="Times New Roman" w:eastAsia="Times New Roman" w:hAnsi="Times New Roman" w:cs="Times New Roman"/>
          <w:lang w:eastAsia="ru-RU"/>
        </w:rPr>
        <w:t>установленном  порядке</w:t>
      </w:r>
      <w:proofErr w:type="gramEnd"/>
      <w:r w:rsidRPr="00BA2F6E">
        <w:rPr>
          <w:rFonts w:ascii="Times New Roman" w:eastAsia="Times New Roman" w:hAnsi="Times New Roman" w:cs="Times New Roman"/>
          <w:lang w:eastAsia="ru-RU"/>
        </w:rPr>
        <w:t>.</w:t>
      </w:r>
    </w:p>
    <w:p w14:paraId="67375194" w14:textId="77777777" w:rsidR="00BA2F6E" w:rsidRPr="003F0467" w:rsidRDefault="00BA2F6E" w:rsidP="00BA2F6E">
      <w:pPr>
        <w:widowControl w:val="0"/>
        <w:autoSpaceDE w:val="0"/>
        <w:autoSpaceDN w:val="0"/>
        <w:adjustRightInd w:val="0"/>
        <w:spacing w:after="0" w:line="240" w:lineRule="auto"/>
        <w:jc w:val="both"/>
        <w:rPr>
          <w:rFonts w:ascii="Times New Roman" w:eastAsia="Times New Roman" w:hAnsi="Times New Roman" w:cs="Times New Roman"/>
          <w:sz w:val="8"/>
          <w:szCs w:val="8"/>
          <w:highlight w:val="yellow"/>
          <w:lang w:eastAsia="ru-RU"/>
        </w:rPr>
      </w:pPr>
    </w:p>
    <w:p w14:paraId="432137C0" w14:textId="5DDC5934" w:rsidR="00CF17A4" w:rsidRPr="00FF60F8" w:rsidRDefault="00CF17A4" w:rsidP="00CF17A4">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17</w:t>
      </w:r>
      <w:r w:rsidRPr="00FF60F8">
        <w:rPr>
          <w:rFonts w:ascii="Times New Roman" w:eastAsia="Calibri" w:hAnsi="Times New Roman" w:cs="Times New Roman"/>
          <w:b/>
        </w:rPr>
        <w:t xml:space="preserve">.02.2021г № </w:t>
      </w:r>
      <w:r>
        <w:rPr>
          <w:rFonts w:ascii="Times New Roman" w:eastAsia="Calibri" w:hAnsi="Times New Roman" w:cs="Times New Roman"/>
          <w:b/>
        </w:rPr>
        <w:t>6</w:t>
      </w:r>
      <w:r w:rsidR="00505445">
        <w:rPr>
          <w:rFonts w:ascii="Times New Roman" w:eastAsia="Calibri" w:hAnsi="Times New Roman" w:cs="Times New Roman"/>
          <w:b/>
        </w:rPr>
        <w:t>8</w:t>
      </w:r>
    </w:p>
    <w:p w14:paraId="53C148F5" w14:textId="77777777" w:rsidR="00505445" w:rsidRPr="003B5573" w:rsidRDefault="00CF17A4" w:rsidP="003B5573">
      <w:pPr>
        <w:tabs>
          <w:tab w:val="left" w:pos="4536"/>
        </w:tabs>
        <w:spacing w:after="0" w:line="240" w:lineRule="auto"/>
        <w:jc w:val="both"/>
        <w:rPr>
          <w:rFonts w:ascii="Times New Roman" w:eastAsia="Times New Roman" w:hAnsi="Times New Roman" w:cs="Times New Roman"/>
          <w:lang w:eastAsia="ru-RU"/>
        </w:rPr>
      </w:pPr>
      <w:r w:rsidRPr="003B5573">
        <w:rPr>
          <w:rFonts w:ascii="Times New Roman" w:hAnsi="Times New Roman" w:cs="Times New Roman"/>
        </w:rPr>
        <w:t>«</w:t>
      </w:r>
      <w:r w:rsidR="00505445" w:rsidRPr="003B5573">
        <w:rPr>
          <w:rFonts w:ascii="Times New Roman" w:eastAsia="Times New Roman" w:hAnsi="Times New Roman" w:cs="Times New Roman"/>
          <w:lang w:eastAsia="ru-RU"/>
        </w:rPr>
        <w:t xml:space="preserve">Об установлении </w:t>
      </w:r>
      <w:proofErr w:type="gramStart"/>
      <w:r w:rsidR="00505445" w:rsidRPr="003B5573">
        <w:rPr>
          <w:rFonts w:ascii="Times New Roman" w:eastAsia="Times New Roman" w:hAnsi="Times New Roman" w:cs="Times New Roman"/>
          <w:lang w:eastAsia="ru-RU"/>
        </w:rPr>
        <w:t>стоимости  на</w:t>
      </w:r>
      <w:proofErr w:type="gramEnd"/>
      <w:r w:rsidR="00505445" w:rsidRPr="003B5573">
        <w:rPr>
          <w:rFonts w:ascii="Times New Roman" w:eastAsia="Times New Roman" w:hAnsi="Times New Roman" w:cs="Times New Roman"/>
          <w:lang w:eastAsia="ru-RU"/>
        </w:rPr>
        <w:t xml:space="preserve"> услуги, предоставляемые МУП «</w:t>
      </w:r>
      <w:proofErr w:type="spellStart"/>
      <w:r w:rsidR="00505445" w:rsidRPr="003B5573">
        <w:rPr>
          <w:rFonts w:ascii="Times New Roman" w:eastAsia="Times New Roman" w:hAnsi="Times New Roman" w:cs="Times New Roman"/>
          <w:lang w:eastAsia="ru-RU"/>
        </w:rPr>
        <w:t>Водоканалсервис</w:t>
      </w:r>
      <w:proofErr w:type="spellEnd"/>
      <w:r w:rsidR="00505445" w:rsidRPr="003B5573">
        <w:rPr>
          <w:rFonts w:ascii="Times New Roman" w:eastAsia="Times New Roman" w:hAnsi="Times New Roman" w:cs="Times New Roman"/>
          <w:lang w:eastAsia="ru-RU"/>
        </w:rPr>
        <w:t>» по отпуску воды  для полива земельных участков в городском поселении Безенчук на 2021 год»</w:t>
      </w:r>
    </w:p>
    <w:p w14:paraId="06359419" w14:textId="77777777" w:rsidR="00505445" w:rsidRPr="00505445" w:rsidRDefault="00505445" w:rsidP="003B5573">
      <w:pPr>
        <w:spacing w:after="0" w:line="240" w:lineRule="auto"/>
        <w:ind w:firstLine="709"/>
        <w:jc w:val="both"/>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Рассмотрев представленные МУП «</w:t>
      </w:r>
      <w:proofErr w:type="spellStart"/>
      <w:r w:rsidRPr="00505445">
        <w:rPr>
          <w:rFonts w:ascii="Times New Roman" w:eastAsia="Times New Roman" w:hAnsi="Times New Roman" w:cs="Times New Roman"/>
          <w:lang w:eastAsia="ru-RU"/>
        </w:rPr>
        <w:t>Водоканалсервис</w:t>
      </w:r>
      <w:proofErr w:type="spellEnd"/>
      <w:r w:rsidRPr="00505445">
        <w:rPr>
          <w:rFonts w:ascii="Times New Roman" w:eastAsia="Times New Roman" w:hAnsi="Times New Roman" w:cs="Times New Roman"/>
          <w:lang w:eastAsia="ru-RU"/>
        </w:rPr>
        <w:t>»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в РФ,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507F4385" w14:textId="1DD58232" w:rsidR="00505445" w:rsidRPr="00505445" w:rsidRDefault="00505445" w:rsidP="003B5573">
      <w:pPr>
        <w:spacing w:after="0" w:line="240" w:lineRule="auto"/>
        <w:ind w:firstLine="709"/>
        <w:jc w:val="center"/>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ПОСТАНОВЛЯЮ</w:t>
      </w:r>
      <w:r w:rsidR="003B5573" w:rsidRPr="003B5573">
        <w:rPr>
          <w:rFonts w:ascii="Times New Roman" w:eastAsia="Times New Roman" w:hAnsi="Times New Roman" w:cs="Times New Roman"/>
          <w:lang w:eastAsia="ru-RU"/>
        </w:rPr>
        <w:t>:</w:t>
      </w:r>
    </w:p>
    <w:p w14:paraId="3D4E2740" w14:textId="77777777" w:rsidR="00505445" w:rsidRPr="00505445" w:rsidRDefault="00505445" w:rsidP="003B5573">
      <w:pPr>
        <w:numPr>
          <w:ilvl w:val="0"/>
          <w:numId w:val="20"/>
        </w:numPr>
        <w:spacing w:after="0" w:line="240" w:lineRule="auto"/>
        <w:ind w:left="0" w:firstLine="709"/>
        <w:jc w:val="both"/>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Установить стоимость услуг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2021 года по 31 августа 2021 года) согласно приложению к настоящему Постановлению.</w:t>
      </w:r>
    </w:p>
    <w:p w14:paraId="7A44853C" w14:textId="77777777" w:rsidR="00505445" w:rsidRPr="00505445" w:rsidRDefault="00505445" w:rsidP="003B5573">
      <w:pPr>
        <w:numPr>
          <w:ilvl w:val="0"/>
          <w:numId w:val="20"/>
        </w:numPr>
        <w:tabs>
          <w:tab w:val="num" w:pos="0"/>
        </w:tabs>
        <w:spacing w:after="0" w:line="240" w:lineRule="auto"/>
        <w:ind w:left="0" w:firstLine="709"/>
        <w:jc w:val="both"/>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14:paraId="31B83779" w14:textId="77777777" w:rsidR="00505445" w:rsidRPr="00505445" w:rsidRDefault="00505445" w:rsidP="003B5573">
      <w:pPr>
        <w:numPr>
          <w:ilvl w:val="0"/>
          <w:numId w:val="20"/>
        </w:numPr>
        <w:tabs>
          <w:tab w:val="num" w:pos="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505445">
        <w:rPr>
          <w:rFonts w:ascii="Times New Roman" w:eastAsia="Times New Roman" w:hAnsi="Times New Roman" w:cs="Times New Roman"/>
          <w:bCs/>
          <w:lang w:eastAsia="ru-RU"/>
        </w:rPr>
        <w:t xml:space="preserve">Довести настоящее постановление до </w:t>
      </w:r>
      <w:proofErr w:type="gramStart"/>
      <w:r w:rsidRPr="00505445">
        <w:rPr>
          <w:rFonts w:ascii="Times New Roman" w:eastAsia="Times New Roman" w:hAnsi="Times New Roman" w:cs="Times New Roman"/>
          <w:bCs/>
          <w:lang w:eastAsia="ru-RU"/>
        </w:rPr>
        <w:t>директора  МУП</w:t>
      </w:r>
      <w:proofErr w:type="gramEnd"/>
      <w:r w:rsidRPr="00505445">
        <w:rPr>
          <w:rFonts w:ascii="Times New Roman" w:eastAsia="Times New Roman" w:hAnsi="Times New Roman" w:cs="Times New Roman"/>
          <w:bCs/>
          <w:lang w:eastAsia="ru-RU"/>
        </w:rPr>
        <w:t xml:space="preserve"> «</w:t>
      </w:r>
      <w:proofErr w:type="spellStart"/>
      <w:r w:rsidRPr="00505445">
        <w:rPr>
          <w:rFonts w:ascii="Times New Roman" w:eastAsia="Times New Roman" w:hAnsi="Times New Roman" w:cs="Times New Roman"/>
          <w:bCs/>
          <w:lang w:eastAsia="ru-RU"/>
        </w:rPr>
        <w:t>Водоканалсервис</w:t>
      </w:r>
      <w:proofErr w:type="spellEnd"/>
      <w:r w:rsidRPr="00505445">
        <w:rPr>
          <w:rFonts w:ascii="Times New Roman" w:eastAsia="Times New Roman" w:hAnsi="Times New Roman" w:cs="Times New Roman"/>
          <w:bCs/>
          <w:lang w:eastAsia="ru-RU"/>
        </w:rPr>
        <w:t xml:space="preserve">». </w:t>
      </w:r>
    </w:p>
    <w:p w14:paraId="0334ED5C" w14:textId="77777777" w:rsidR="00505445" w:rsidRPr="00505445" w:rsidRDefault="00505445" w:rsidP="003B5573">
      <w:pPr>
        <w:numPr>
          <w:ilvl w:val="0"/>
          <w:numId w:val="20"/>
        </w:numPr>
        <w:tabs>
          <w:tab w:val="num" w:pos="0"/>
        </w:tabs>
        <w:spacing w:after="0" w:line="240" w:lineRule="auto"/>
        <w:ind w:left="0" w:firstLine="709"/>
        <w:jc w:val="both"/>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 xml:space="preserve">Настоящее Постановление вступает в силу на следующий день после </w:t>
      </w:r>
      <w:proofErr w:type="gramStart"/>
      <w:r w:rsidRPr="00505445">
        <w:rPr>
          <w:rFonts w:ascii="Times New Roman" w:eastAsia="Times New Roman" w:hAnsi="Times New Roman" w:cs="Times New Roman"/>
          <w:lang w:eastAsia="ru-RU"/>
        </w:rPr>
        <w:t>официального  опубликования</w:t>
      </w:r>
      <w:proofErr w:type="gramEnd"/>
      <w:r w:rsidRPr="00505445">
        <w:rPr>
          <w:rFonts w:ascii="Times New Roman" w:eastAsia="Times New Roman" w:hAnsi="Times New Roman" w:cs="Times New Roman"/>
          <w:lang w:eastAsia="ru-RU"/>
        </w:rPr>
        <w:t>.</w:t>
      </w:r>
    </w:p>
    <w:p w14:paraId="20829214" w14:textId="77777777" w:rsidR="00505445" w:rsidRPr="00505445" w:rsidRDefault="00505445" w:rsidP="003B5573">
      <w:pPr>
        <w:numPr>
          <w:ilvl w:val="0"/>
          <w:numId w:val="20"/>
        </w:numPr>
        <w:tabs>
          <w:tab w:val="num" w:pos="0"/>
        </w:tabs>
        <w:spacing w:after="0" w:line="240" w:lineRule="auto"/>
        <w:ind w:left="0" w:firstLine="709"/>
        <w:jc w:val="both"/>
        <w:rPr>
          <w:rFonts w:ascii="Times New Roman" w:eastAsia="Times New Roman" w:hAnsi="Times New Roman" w:cs="Times New Roman"/>
          <w:lang w:eastAsia="ru-RU"/>
        </w:rPr>
      </w:pPr>
      <w:r w:rsidRPr="00505445">
        <w:rPr>
          <w:rFonts w:ascii="Times New Roman" w:eastAsia="Times New Roman" w:hAnsi="Times New Roman" w:cs="Times New Roman"/>
          <w:lang w:eastAsia="ru-RU"/>
        </w:rPr>
        <w:t>Контроль за исполнением настоящего Постановления оставляю за собой.</w:t>
      </w:r>
    </w:p>
    <w:p w14:paraId="210C330E" w14:textId="4C2AD0D3" w:rsidR="00CF17A4" w:rsidRPr="004B0596" w:rsidRDefault="00CF17A4" w:rsidP="00505445">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6C0F719B" w14:textId="77777777" w:rsidR="00CF17A4" w:rsidRPr="003B31AE" w:rsidRDefault="00CF17A4" w:rsidP="00CF17A4">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27863920" w14:textId="77777777" w:rsidR="00CF17A4" w:rsidRPr="003B31AE" w:rsidRDefault="00CF17A4" w:rsidP="00CF17A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34A572A" w14:textId="77777777" w:rsidR="00CF17A4" w:rsidRPr="003B31AE" w:rsidRDefault="00CF17A4" w:rsidP="00CF17A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35FEDE98" w14:textId="44C0815A" w:rsidR="00CF17A4" w:rsidRPr="002F2389" w:rsidRDefault="00CF17A4" w:rsidP="00CF17A4">
      <w:pPr>
        <w:widowControl w:val="0"/>
        <w:suppressAutoHyphens/>
        <w:autoSpaceDE w:val="0"/>
        <w:spacing w:after="0" w:line="240" w:lineRule="auto"/>
        <w:ind w:firstLine="720"/>
        <w:jc w:val="right"/>
        <w:rPr>
          <w:rFonts w:ascii="Times New Roman" w:eastAsia="Arial" w:hAnsi="Times New Roman" w:cs="Times New Roman"/>
          <w:b/>
          <w:sz w:val="28"/>
          <w:szCs w:val="28"/>
          <w:lang w:eastAsia="ar-SA"/>
        </w:rPr>
      </w:pPr>
      <w:proofErr w:type="gramStart"/>
      <w:r w:rsidRPr="003B31AE">
        <w:rPr>
          <w:rFonts w:ascii="Times New Roman" w:hAnsi="Times New Roman" w:cs="Times New Roman"/>
        </w:rPr>
        <w:t xml:space="preserve">от  </w:t>
      </w:r>
      <w:r>
        <w:rPr>
          <w:rFonts w:ascii="Times New Roman" w:hAnsi="Times New Roman" w:cs="Times New Roman"/>
        </w:rPr>
        <w:t>17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Pr>
          <w:rFonts w:ascii="Times New Roman" w:hAnsi="Times New Roman" w:cs="Times New Roman"/>
        </w:rPr>
        <w:t>6</w:t>
      </w:r>
      <w:r w:rsidR="003F0467">
        <w:rPr>
          <w:rFonts w:ascii="Times New Roman" w:hAnsi="Times New Roman" w:cs="Times New Roman"/>
        </w:rPr>
        <w:t>8</w:t>
      </w:r>
    </w:p>
    <w:p w14:paraId="760E7461" w14:textId="5E0F14CB" w:rsidR="00505445" w:rsidRPr="00505445" w:rsidRDefault="00505445" w:rsidP="00505445">
      <w:pPr>
        <w:spacing w:after="0" w:line="80" w:lineRule="atLeast"/>
        <w:ind w:left="-567"/>
        <w:jc w:val="center"/>
        <w:rPr>
          <w:rFonts w:ascii="Times New Roman" w:eastAsia="Times New Roman" w:hAnsi="Times New Roman" w:cs="Times New Roman"/>
          <w:b/>
          <w:lang w:eastAsia="ru-RU"/>
        </w:rPr>
      </w:pPr>
      <w:r w:rsidRPr="00505445">
        <w:rPr>
          <w:rFonts w:ascii="Times New Roman" w:eastAsia="Times New Roman" w:hAnsi="Times New Roman" w:cs="Times New Roman"/>
          <w:b/>
          <w:lang w:eastAsia="ru-RU"/>
        </w:rPr>
        <w:t xml:space="preserve">        Стоимость на услуги, предоставляемые МУП «</w:t>
      </w:r>
      <w:proofErr w:type="spellStart"/>
      <w:r w:rsidRPr="00505445">
        <w:rPr>
          <w:rFonts w:ascii="Times New Roman" w:eastAsia="Times New Roman" w:hAnsi="Times New Roman" w:cs="Times New Roman"/>
          <w:b/>
          <w:lang w:eastAsia="ru-RU"/>
        </w:rPr>
        <w:t>Водоканалсервис</w:t>
      </w:r>
      <w:proofErr w:type="spellEnd"/>
      <w:r w:rsidRPr="00505445">
        <w:rPr>
          <w:rFonts w:ascii="Times New Roman" w:eastAsia="Times New Roman" w:hAnsi="Times New Roman" w:cs="Times New Roman"/>
          <w:b/>
          <w:lang w:eastAsia="ru-RU"/>
        </w:rPr>
        <w:t xml:space="preserve">» по отпуску </w:t>
      </w:r>
      <w:proofErr w:type="gramStart"/>
      <w:r w:rsidRPr="00505445">
        <w:rPr>
          <w:rFonts w:ascii="Times New Roman" w:eastAsia="Times New Roman" w:hAnsi="Times New Roman" w:cs="Times New Roman"/>
          <w:b/>
          <w:lang w:eastAsia="ru-RU"/>
        </w:rPr>
        <w:t>воды  для</w:t>
      </w:r>
      <w:proofErr w:type="gramEnd"/>
      <w:r w:rsidRPr="00505445">
        <w:rPr>
          <w:rFonts w:ascii="Times New Roman" w:eastAsia="Times New Roman" w:hAnsi="Times New Roman" w:cs="Times New Roman"/>
          <w:b/>
          <w:lang w:eastAsia="ru-RU"/>
        </w:rPr>
        <w:t xml:space="preserve"> полива земельных участков  в городском поселении Безенчук на 2021 год</w:t>
      </w:r>
    </w:p>
    <w:tbl>
      <w:tblPr>
        <w:tblStyle w:val="317"/>
        <w:tblW w:w="0" w:type="auto"/>
        <w:tblInd w:w="137" w:type="dxa"/>
        <w:tblLook w:val="04A0" w:firstRow="1" w:lastRow="0" w:firstColumn="1" w:lastColumn="0" w:noHBand="0" w:noVBand="1"/>
      </w:tblPr>
      <w:tblGrid>
        <w:gridCol w:w="425"/>
        <w:gridCol w:w="2127"/>
        <w:gridCol w:w="3827"/>
        <w:gridCol w:w="4252"/>
      </w:tblGrid>
      <w:tr w:rsidR="008A1717" w:rsidRPr="008A1717" w14:paraId="144F77B1" w14:textId="77777777" w:rsidTr="008A1717">
        <w:trPr>
          <w:trHeight w:val="70"/>
        </w:trPr>
        <w:tc>
          <w:tcPr>
            <w:tcW w:w="425" w:type="dxa"/>
            <w:vMerge w:val="restart"/>
          </w:tcPr>
          <w:p w14:paraId="1E30F94C" w14:textId="77777777" w:rsidR="008A1717" w:rsidRPr="008A1717" w:rsidRDefault="008A1717" w:rsidP="008A1717">
            <w:pPr>
              <w:ind w:left="-142" w:right="-72"/>
              <w:jc w:val="center"/>
              <w:rPr>
                <w:sz w:val="16"/>
                <w:szCs w:val="16"/>
              </w:rPr>
            </w:pPr>
            <w:r w:rsidRPr="008A1717">
              <w:rPr>
                <w:sz w:val="16"/>
                <w:szCs w:val="16"/>
              </w:rPr>
              <w:t>п/п</w:t>
            </w:r>
          </w:p>
        </w:tc>
        <w:tc>
          <w:tcPr>
            <w:tcW w:w="2127" w:type="dxa"/>
            <w:vMerge w:val="restart"/>
          </w:tcPr>
          <w:p w14:paraId="6AE87448" w14:textId="77777777" w:rsidR="008A1717" w:rsidRPr="008A1717" w:rsidRDefault="008A1717" w:rsidP="008A1717">
            <w:pPr>
              <w:jc w:val="center"/>
              <w:rPr>
                <w:sz w:val="16"/>
                <w:szCs w:val="16"/>
              </w:rPr>
            </w:pPr>
            <w:r w:rsidRPr="008A1717">
              <w:rPr>
                <w:sz w:val="16"/>
                <w:szCs w:val="16"/>
              </w:rPr>
              <w:t>Период полива</w:t>
            </w:r>
          </w:p>
        </w:tc>
        <w:tc>
          <w:tcPr>
            <w:tcW w:w="8079" w:type="dxa"/>
            <w:gridSpan w:val="2"/>
            <w:tcBorders>
              <w:bottom w:val="single" w:sz="4" w:space="0" w:color="auto"/>
            </w:tcBorders>
          </w:tcPr>
          <w:p w14:paraId="72C1EA89" w14:textId="77777777" w:rsidR="008A1717" w:rsidRPr="008A1717" w:rsidRDefault="008A1717" w:rsidP="008A1717">
            <w:pPr>
              <w:jc w:val="center"/>
              <w:rPr>
                <w:b/>
                <w:sz w:val="16"/>
                <w:szCs w:val="16"/>
              </w:rPr>
            </w:pPr>
            <w:r w:rsidRPr="008A1717">
              <w:rPr>
                <w:b/>
                <w:sz w:val="16"/>
                <w:szCs w:val="16"/>
              </w:rPr>
              <w:t xml:space="preserve">Стоимость полива </w:t>
            </w:r>
          </w:p>
        </w:tc>
      </w:tr>
      <w:tr w:rsidR="008A1717" w:rsidRPr="008A1717" w14:paraId="6FD6B22A" w14:textId="77777777" w:rsidTr="008A1717">
        <w:trPr>
          <w:trHeight w:val="70"/>
        </w:trPr>
        <w:tc>
          <w:tcPr>
            <w:tcW w:w="425" w:type="dxa"/>
            <w:vMerge/>
          </w:tcPr>
          <w:p w14:paraId="47AF86C2" w14:textId="77777777" w:rsidR="008A1717" w:rsidRPr="008A1717" w:rsidRDefault="008A1717" w:rsidP="008A1717">
            <w:pPr>
              <w:ind w:left="-142" w:right="176"/>
              <w:jc w:val="center"/>
              <w:rPr>
                <w:sz w:val="16"/>
                <w:szCs w:val="16"/>
              </w:rPr>
            </w:pPr>
          </w:p>
        </w:tc>
        <w:tc>
          <w:tcPr>
            <w:tcW w:w="2127" w:type="dxa"/>
            <w:vMerge/>
          </w:tcPr>
          <w:p w14:paraId="33D1A8ED" w14:textId="77777777" w:rsidR="008A1717" w:rsidRPr="008A1717" w:rsidRDefault="008A1717" w:rsidP="008A1717">
            <w:pPr>
              <w:jc w:val="center"/>
              <w:rPr>
                <w:sz w:val="16"/>
                <w:szCs w:val="16"/>
              </w:rPr>
            </w:pPr>
          </w:p>
        </w:tc>
        <w:tc>
          <w:tcPr>
            <w:tcW w:w="3827" w:type="dxa"/>
            <w:tcBorders>
              <w:top w:val="single" w:sz="4" w:space="0" w:color="auto"/>
            </w:tcBorders>
          </w:tcPr>
          <w:p w14:paraId="7B662C26" w14:textId="280359C1" w:rsidR="008A1717" w:rsidRPr="008A1717" w:rsidRDefault="008A1717" w:rsidP="008A1717">
            <w:pPr>
              <w:jc w:val="center"/>
              <w:rPr>
                <w:sz w:val="16"/>
                <w:szCs w:val="16"/>
              </w:rPr>
            </w:pPr>
            <w:r w:rsidRPr="008A1717">
              <w:rPr>
                <w:sz w:val="16"/>
                <w:szCs w:val="16"/>
              </w:rPr>
              <w:t xml:space="preserve">По счетчикам </w:t>
            </w:r>
            <w:proofErr w:type="spellStart"/>
            <w:proofErr w:type="gramStart"/>
            <w:r w:rsidRPr="008A1717">
              <w:rPr>
                <w:sz w:val="16"/>
                <w:szCs w:val="16"/>
              </w:rPr>
              <w:t>руб.коп</w:t>
            </w:r>
            <w:proofErr w:type="gramEnd"/>
            <w:r w:rsidRPr="008A1717">
              <w:rPr>
                <w:sz w:val="16"/>
                <w:szCs w:val="16"/>
              </w:rPr>
              <w:t>.за</w:t>
            </w:r>
            <w:proofErr w:type="spellEnd"/>
            <w:r w:rsidRPr="008A1717">
              <w:rPr>
                <w:sz w:val="16"/>
                <w:szCs w:val="16"/>
              </w:rPr>
              <w:t xml:space="preserve"> </w:t>
            </w:r>
            <w:proofErr w:type="spellStart"/>
            <w:r w:rsidRPr="008A1717">
              <w:rPr>
                <w:sz w:val="16"/>
                <w:szCs w:val="16"/>
              </w:rPr>
              <w:t>куб.м</w:t>
            </w:r>
            <w:proofErr w:type="spellEnd"/>
            <w:r w:rsidRPr="008A1717">
              <w:rPr>
                <w:sz w:val="16"/>
                <w:szCs w:val="16"/>
              </w:rPr>
              <w:t>.</w:t>
            </w:r>
            <w:r>
              <w:rPr>
                <w:sz w:val="16"/>
                <w:szCs w:val="16"/>
              </w:rPr>
              <w:t xml:space="preserve"> </w:t>
            </w:r>
            <w:r w:rsidRPr="008A1717">
              <w:rPr>
                <w:sz w:val="16"/>
                <w:szCs w:val="16"/>
              </w:rPr>
              <w:t xml:space="preserve">(НДС не облагается) </w:t>
            </w:r>
          </w:p>
        </w:tc>
        <w:tc>
          <w:tcPr>
            <w:tcW w:w="4252" w:type="dxa"/>
            <w:tcBorders>
              <w:top w:val="single" w:sz="4" w:space="0" w:color="auto"/>
            </w:tcBorders>
          </w:tcPr>
          <w:p w14:paraId="5DB1249E" w14:textId="73AD4A94" w:rsidR="008A1717" w:rsidRPr="008A1717" w:rsidRDefault="008A1717" w:rsidP="008A1717">
            <w:pPr>
              <w:rPr>
                <w:sz w:val="16"/>
                <w:szCs w:val="16"/>
              </w:rPr>
            </w:pPr>
            <w:r w:rsidRPr="008A1717">
              <w:rPr>
                <w:sz w:val="16"/>
                <w:szCs w:val="16"/>
              </w:rPr>
              <w:t>Без счетчиков</w:t>
            </w:r>
            <w:r>
              <w:rPr>
                <w:sz w:val="16"/>
                <w:szCs w:val="16"/>
              </w:rPr>
              <w:t xml:space="preserve"> </w:t>
            </w:r>
            <w:proofErr w:type="spellStart"/>
            <w:proofErr w:type="gramStart"/>
            <w:r w:rsidRPr="008A1717">
              <w:rPr>
                <w:sz w:val="16"/>
                <w:szCs w:val="16"/>
              </w:rPr>
              <w:t>руб,коп</w:t>
            </w:r>
            <w:proofErr w:type="spellEnd"/>
            <w:proofErr w:type="gramEnd"/>
            <w:r w:rsidRPr="008A1717">
              <w:rPr>
                <w:sz w:val="16"/>
                <w:szCs w:val="16"/>
              </w:rPr>
              <w:t>. за 1 сотку</w:t>
            </w:r>
            <w:r>
              <w:rPr>
                <w:sz w:val="16"/>
                <w:szCs w:val="16"/>
              </w:rPr>
              <w:t xml:space="preserve"> </w:t>
            </w:r>
            <w:r w:rsidRPr="008A1717">
              <w:rPr>
                <w:sz w:val="16"/>
                <w:szCs w:val="16"/>
              </w:rPr>
              <w:t>(НДС не облагается )</w:t>
            </w:r>
          </w:p>
        </w:tc>
      </w:tr>
      <w:tr w:rsidR="008A1717" w:rsidRPr="008A1717" w14:paraId="699E0B4F" w14:textId="77777777" w:rsidTr="008A1717">
        <w:trPr>
          <w:trHeight w:val="70"/>
        </w:trPr>
        <w:tc>
          <w:tcPr>
            <w:tcW w:w="10631" w:type="dxa"/>
            <w:gridSpan w:val="4"/>
          </w:tcPr>
          <w:p w14:paraId="1A7DDD43" w14:textId="77777777" w:rsidR="008A1717" w:rsidRPr="008A1717" w:rsidRDefault="008A1717" w:rsidP="008A1717">
            <w:pPr>
              <w:jc w:val="center"/>
              <w:rPr>
                <w:b/>
                <w:sz w:val="16"/>
                <w:szCs w:val="16"/>
              </w:rPr>
            </w:pPr>
            <w:r w:rsidRPr="008A1717">
              <w:rPr>
                <w:b/>
                <w:sz w:val="16"/>
                <w:szCs w:val="16"/>
              </w:rPr>
              <w:t>из водоразборного   крана</w:t>
            </w:r>
          </w:p>
        </w:tc>
      </w:tr>
      <w:tr w:rsidR="008A1717" w:rsidRPr="008A1717" w14:paraId="4AF8B8A4" w14:textId="77777777" w:rsidTr="008A1717">
        <w:trPr>
          <w:trHeight w:val="70"/>
        </w:trPr>
        <w:tc>
          <w:tcPr>
            <w:tcW w:w="425" w:type="dxa"/>
          </w:tcPr>
          <w:p w14:paraId="6F24C9D6" w14:textId="77777777" w:rsidR="008A1717" w:rsidRPr="008A1717" w:rsidRDefault="008A1717" w:rsidP="008A1717">
            <w:pPr>
              <w:jc w:val="both"/>
              <w:rPr>
                <w:sz w:val="16"/>
                <w:szCs w:val="16"/>
              </w:rPr>
            </w:pPr>
            <w:r w:rsidRPr="008A1717">
              <w:rPr>
                <w:sz w:val="16"/>
                <w:szCs w:val="16"/>
              </w:rPr>
              <w:t>1.</w:t>
            </w:r>
          </w:p>
        </w:tc>
        <w:tc>
          <w:tcPr>
            <w:tcW w:w="2127" w:type="dxa"/>
          </w:tcPr>
          <w:p w14:paraId="71600569" w14:textId="77777777" w:rsidR="008A1717" w:rsidRPr="008A1717" w:rsidRDefault="008A1717" w:rsidP="008A1717">
            <w:pPr>
              <w:jc w:val="both"/>
              <w:rPr>
                <w:sz w:val="16"/>
                <w:szCs w:val="16"/>
              </w:rPr>
            </w:pPr>
            <w:r w:rsidRPr="008A1717">
              <w:rPr>
                <w:sz w:val="16"/>
                <w:szCs w:val="16"/>
              </w:rPr>
              <w:t>01.05.2021 г.-30.06.2021 г.</w:t>
            </w:r>
          </w:p>
        </w:tc>
        <w:tc>
          <w:tcPr>
            <w:tcW w:w="3827" w:type="dxa"/>
          </w:tcPr>
          <w:p w14:paraId="0BBC71ED" w14:textId="77777777" w:rsidR="008A1717" w:rsidRPr="008A1717" w:rsidRDefault="008A1717" w:rsidP="008A1717">
            <w:pPr>
              <w:jc w:val="both"/>
              <w:rPr>
                <w:sz w:val="16"/>
                <w:szCs w:val="16"/>
              </w:rPr>
            </w:pPr>
            <w:r w:rsidRPr="008A1717">
              <w:rPr>
                <w:sz w:val="16"/>
                <w:szCs w:val="16"/>
              </w:rPr>
              <w:t>28,20</w:t>
            </w:r>
          </w:p>
        </w:tc>
        <w:tc>
          <w:tcPr>
            <w:tcW w:w="4252" w:type="dxa"/>
          </w:tcPr>
          <w:p w14:paraId="576B5069" w14:textId="77777777" w:rsidR="008A1717" w:rsidRPr="008A1717" w:rsidRDefault="008A1717" w:rsidP="008A1717">
            <w:pPr>
              <w:jc w:val="both"/>
              <w:rPr>
                <w:sz w:val="16"/>
                <w:szCs w:val="16"/>
              </w:rPr>
            </w:pPr>
            <w:r w:rsidRPr="008A1717">
              <w:rPr>
                <w:sz w:val="16"/>
                <w:szCs w:val="16"/>
              </w:rPr>
              <w:t>862,92</w:t>
            </w:r>
          </w:p>
        </w:tc>
      </w:tr>
      <w:tr w:rsidR="008A1717" w:rsidRPr="008A1717" w14:paraId="1831C302" w14:textId="77777777" w:rsidTr="008A1717">
        <w:trPr>
          <w:trHeight w:val="70"/>
        </w:trPr>
        <w:tc>
          <w:tcPr>
            <w:tcW w:w="425" w:type="dxa"/>
          </w:tcPr>
          <w:p w14:paraId="42D04604" w14:textId="77777777" w:rsidR="008A1717" w:rsidRPr="008A1717" w:rsidRDefault="008A1717" w:rsidP="008A1717">
            <w:pPr>
              <w:jc w:val="both"/>
              <w:rPr>
                <w:sz w:val="16"/>
                <w:szCs w:val="16"/>
              </w:rPr>
            </w:pPr>
            <w:r w:rsidRPr="008A1717">
              <w:rPr>
                <w:sz w:val="16"/>
                <w:szCs w:val="16"/>
              </w:rPr>
              <w:t>2.</w:t>
            </w:r>
          </w:p>
        </w:tc>
        <w:tc>
          <w:tcPr>
            <w:tcW w:w="2127" w:type="dxa"/>
          </w:tcPr>
          <w:p w14:paraId="4B1AEA82" w14:textId="77777777" w:rsidR="008A1717" w:rsidRPr="008A1717" w:rsidRDefault="008A1717" w:rsidP="008A1717">
            <w:pPr>
              <w:jc w:val="both"/>
              <w:rPr>
                <w:sz w:val="16"/>
                <w:szCs w:val="16"/>
              </w:rPr>
            </w:pPr>
            <w:r w:rsidRPr="008A1717">
              <w:rPr>
                <w:sz w:val="16"/>
                <w:szCs w:val="16"/>
              </w:rPr>
              <w:t>01.07.2021 г.-31.08.2021 г</w:t>
            </w:r>
          </w:p>
        </w:tc>
        <w:tc>
          <w:tcPr>
            <w:tcW w:w="3827" w:type="dxa"/>
          </w:tcPr>
          <w:p w14:paraId="62A35C02" w14:textId="77777777" w:rsidR="008A1717" w:rsidRPr="008A1717" w:rsidRDefault="008A1717" w:rsidP="008A1717">
            <w:pPr>
              <w:jc w:val="both"/>
              <w:rPr>
                <w:sz w:val="16"/>
                <w:szCs w:val="16"/>
              </w:rPr>
            </w:pPr>
            <w:r w:rsidRPr="008A1717">
              <w:rPr>
                <w:sz w:val="16"/>
                <w:szCs w:val="16"/>
              </w:rPr>
              <w:t>28,66</w:t>
            </w:r>
          </w:p>
        </w:tc>
        <w:tc>
          <w:tcPr>
            <w:tcW w:w="4252" w:type="dxa"/>
          </w:tcPr>
          <w:p w14:paraId="300DB050" w14:textId="77777777" w:rsidR="008A1717" w:rsidRPr="008A1717" w:rsidRDefault="008A1717" w:rsidP="008A1717">
            <w:pPr>
              <w:jc w:val="both"/>
              <w:rPr>
                <w:sz w:val="16"/>
                <w:szCs w:val="16"/>
              </w:rPr>
            </w:pPr>
            <w:r w:rsidRPr="008A1717">
              <w:rPr>
                <w:sz w:val="16"/>
                <w:szCs w:val="16"/>
              </w:rPr>
              <w:t>877,00</w:t>
            </w:r>
          </w:p>
        </w:tc>
      </w:tr>
      <w:tr w:rsidR="008A1717" w:rsidRPr="008A1717" w14:paraId="74BF25B9" w14:textId="77777777" w:rsidTr="008A1717">
        <w:trPr>
          <w:trHeight w:val="70"/>
        </w:trPr>
        <w:tc>
          <w:tcPr>
            <w:tcW w:w="425" w:type="dxa"/>
          </w:tcPr>
          <w:p w14:paraId="4812E451" w14:textId="77777777" w:rsidR="008A1717" w:rsidRPr="008A1717" w:rsidRDefault="008A1717" w:rsidP="008A1717">
            <w:pPr>
              <w:jc w:val="both"/>
              <w:rPr>
                <w:b/>
                <w:sz w:val="16"/>
                <w:szCs w:val="16"/>
              </w:rPr>
            </w:pPr>
          </w:p>
        </w:tc>
        <w:tc>
          <w:tcPr>
            <w:tcW w:w="2127" w:type="dxa"/>
          </w:tcPr>
          <w:p w14:paraId="17CDC0EF" w14:textId="77777777" w:rsidR="008A1717" w:rsidRPr="008A1717" w:rsidRDefault="008A1717" w:rsidP="008A1717">
            <w:pPr>
              <w:jc w:val="both"/>
              <w:rPr>
                <w:b/>
                <w:sz w:val="16"/>
                <w:szCs w:val="16"/>
              </w:rPr>
            </w:pPr>
            <w:r w:rsidRPr="008A1717">
              <w:rPr>
                <w:b/>
                <w:sz w:val="16"/>
                <w:szCs w:val="16"/>
              </w:rPr>
              <w:t xml:space="preserve">Итого </w:t>
            </w:r>
            <w:proofErr w:type="gramStart"/>
            <w:r w:rsidRPr="008A1717">
              <w:rPr>
                <w:b/>
                <w:sz w:val="16"/>
                <w:szCs w:val="16"/>
              </w:rPr>
              <w:t>за  поливной</w:t>
            </w:r>
            <w:proofErr w:type="gramEnd"/>
            <w:r w:rsidRPr="008A1717">
              <w:rPr>
                <w:b/>
                <w:sz w:val="16"/>
                <w:szCs w:val="16"/>
              </w:rPr>
              <w:t xml:space="preserve"> сезон</w:t>
            </w:r>
          </w:p>
        </w:tc>
        <w:tc>
          <w:tcPr>
            <w:tcW w:w="3827" w:type="dxa"/>
          </w:tcPr>
          <w:p w14:paraId="4B6F4B91" w14:textId="77777777" w:rsidR="008A1717" w:rsidRPr="008A1717" w:rsidRDefault="008A1717" w:rsidP="008A1717">
            <w:pPr>
              <w:jc w:val="both"/>
              <w:rPr>
                <w:b/>
                <w:sz w:val="16"/>
                <w:szCs w:val="16"/>
              </w:rPr>
            </w:pPr>
            <w:r w:rsidRPr="008A1717">
              <w:rPr>
                <w:b/>
                <w:sz w:val="16"/>
                <w:szCs w:val="16"/>
              </w:rPr>
              <w:t>*</w:t>
            </w:r>
          </w:p>
        </w:tc>
        <w:tc>
          <w:tcPr>
            <w:tcW w:w="4252" w:type="dxa"/>
          </w:tcPr>
          <w:p w14:paraId="07B2E31B" w14:textId="77777777" w:rsidR="008A1717" w:rsidRPr="008A1717" w:rsidRDefault="008A1717" w:rsidP="008A1717">
            <w:pPr>
              <w:jc w:val="both"/>
              <w:rPr>
                <w:b/>
                <w:sz w:val="16"/>
                <w:szCs w:val="16"/>
              </w:rPr>
            </w:pPr>
            <w:r w:rsidRPr="008A1717">
              <w:rPr>
                <w:b/>
                <w:sz w:val="16"/>
                <w:szCs w:val="16"/>
              </w:rPr>
              <w:t>1739,92</w:t>
            </w:r>
          </w:p>
        </w:tc>
      </w:tr>
      <w:tr w:rsidR="008A1717" w:rsidRPr="008A1717" w14:paraId="65B7A76D" w14:textId="77777777" w:rsidTr="008A1717">
        <w:trPr>
          <w:trHeight w:val="70"/>
        </w:trPr>
        <w:tc>
          <w:tcPr>
            <w:tcW w:w="10631" w:type="dxa"/>
            <w:gridSpan w:val="4"/>
          </w:tcPr>
          <w:p w14:paraId="64171CC5" w14:textId="77777777" w:rsidR="008A1717" w:rsidRPr="008A1717" w:rsidRDefault="008A1717" w:rsidP="008A1717">
            <w:pPr>
              <w:jc w:val="center"/>
              <w:rPr>
                <w:b/>
                <w:sz w:val="16"/>
                <w:szCs w:val="16"/>
              </w:rPr>
            </w:pPr>
            <w:r w:rsidRPr="008A1717">
              <w:rPr>
                <w:b/>
                <w:sz w:val="16"/>
                <w:szCs w:val="16"/>
              </w:rPr>
              <w:t xml:space="preserve">из водоразборных </w:t>
            </w:r>
            <w:proofErr w:type="gramStart"/>
            <w:r w:rsidRPr="008A1717">
              <w:rPr>
                <w:b/>
                <w:sz w:val="16"/>
                <w:szCs w:val="16"/>
              </w:rPr>
              <w:t>колонок  (</w:t>
            </w:r>
            <w:proofErr w:type="gramEnd"/>
            <w:r w:rsidRPr="008A1717">
              <w:rPr>
                <w:b/>
                <w:sz w:val="16"/>
                <w:szCs w:val="16"/>
              </w:rPr>
              <w:t>вручную)</w:t>
            </w:r>
          </w:p>
        </w:tc>
      </w:tr>
      <w:tr w:rsidR="008A1717" w:rsidRPr="008A1717" w14:paraId="40BE234C" w14:textId="77777777" w:rsidTr="008A1717">
        <w:tc>
          <w:tcPr>
            <w:tcW w:w="425" w:type="dxa"/>
          </w:tcPr>
          <w:p w14:paraId="519EF616" w14:textId="77777777" w:rsidR="008A1717" w:rsidRPr="008A1717" w:rsidRDefault="008A1717" w:rsidP="008A1717">
            <w:pPr>
              <w:jc w:val="both"/>
              <w:rPr>
                <w:sz w:val="16"/>
                <w:szCs w:val="16"/>
              </w:rPr>
            </w:pPr>
            <w:r w:rsidRPr="008A1717">
              <w:rPr>
                <w:sz w:val="16"/>
                <w:szCs w:val="16"/>
              </w:rPr>
              <w:t>1.</w:t>
            </w:r>
          </w:p>
        </w:tc>
        <w:tc>
          <w:tcPr>
            <w:tcW w:w="2127" w:type="dxa"/>
          </w:tcPr>
          <w:p w14:paraId="5A537CA3" w14:textId="77777777" w:rsidR="008A1717" w:rsidRPr="008A1717" w:rsidRDefault="008A1717" w:rsidP="008A1717">
            <w:pPr>
              <w:jc w:val="both"/>
              <w:rPr>
                <w:sz w:val="16"/>
                <w:szCs w:val="16"/>
              </w:rPr>
            </w:pPr>
            <w:r w:rsidRPr="008A1717">
              <w:rPr>
                <w:sz w:val="16"/>
                <w:szCs w:val="16"/>
              </w:rPr>
              <w:t>01.05.2021 г.-30.06.2021 г.</w:t>
            </w:r>
          </w:p>
        </w:tc>
        <w:tc>
          <w:tcPr>
            <w:tcW w:w="3827" w:type="dxa"/>
          </w:tcPr>
          <w:p w14:paraId="4FE16077" w14:textId="77777777" w:rsidR="008A1717" w:rsidRPr="008A1717" w:rsidRDefault="008A1717" w:rsidP="008A1717">
            <w:pPr>
              <w:jc w:val="both"/>
              <w:rPr>
                <w:sz w:val="16"/>
                <w:szCs w:val="16"/>
              </w:rPr>
            </w:pPr>
            <w:r w:rsidRPr="008A1717">
              <w:rPr>
                <w:sz w:val="16"/>
                <w:szCs w:val="16"/>
              </w:rPr>
              <w:t>28,20</w:t>
            </w:r>
          </w:p>
        </w:tc>
        <w:tc>
          <w:tcPr>
            <w:tcW w:w="4252" w:type="dxa"/>
          </w:tcPr>
          <w:p w14:paraId="143E9A9D" w14:textId="77777777" w:rsidR="008A1717" w:rsidRPr="008A1717" w:rsidRDefault="008A1717" w:rsidP="008A1717">
            <w:pPr>
              <w:jc w:val="both"/>
              <w:rPr>
                <w:sz w:val="16"/>
                <w:szCs w:val="16"/>
              </w:rPr>
            </w:pPr>
            <w:r w:rsidRPr="008A1717">
              <w:rPr>
                <w:sz w:val="16"/>
                <w:szCs w:val="16"/>
              </w:rPr>
              <w:t>282,00</w:t>
            </w:r>
          </w:p>
        </w:tc>
      </w:tr>
      <w:tr w:rsidR="008A1717" w:rsidRPr="008A1717" w14:paraId="310338CA" w14:textId="77777777" w:rsidTr="008A1717">
        <w:tc>
          <w:tcPr>
            <w:tcW w:w="425" w:type="dxa"/>
          </w:tcPr>
          <w:p w14:paraId="595CDF2B" w14:textId="77777777" w:rsidR="008A1717" w:rsidRPr="008A1717" w:rsidRDefault="008A1717" w:rsidP="008A1717">
            <w:pPr>
              <w:jc w:val="both"/>
              <w:rPr>
                <w:sz w:val="16"/>
                <w:szCs w:val="16"/>
              </w:rPr>
            </w:pPr>
            <w:r w:rsidRPr="008A1717">
              <w:rPr>
                <w:sz w:val="16"/>
                <w:szCs w:val="16"/>
              </w:rPr>
              <w:t>2.</w:t>
            </w:r>
          </w:p>
        </w:tc>
        <w:tc>
          <w:tcPr>
            <w:tcW w:w="2127" w:type="dxa"/>
          </w:tcPr>
          <w:p w14:paraId="5AEA562D" w14:textId="77777777" w:rsidR="008A1717" w:rsidRPr="008A1717" w:rsidRDefault="008A1717" w:rsidP="008A1717">
            <w:pPr>
              <w:jc w:val="both"/>
              <w:rPr>
                <w:sz w:val="16"/>
                <w:szCs w:val="16"/>
              </w:rPr>
            </w:pPr>
            <w:r w:rsidRPr="008A1717">
              <w:rPr>
                <w:sz w:val="16"/>
                <w:szCs w:val="16"/>
              </w:rPr>
              <w:t>01.07.2021 г.-31.08.2021 г</w:t>
            </w:r>
          </w:p>
        </w:tc>
        <w:tc>
          <w:tcPr>
            <w:tcW w:w="3827" w:type="dxa"/>
          </w:tcPr>
          <w:p w14:paraId="6AF8E937" w14:textId="77777777" w:rsidR="008A1717" w:rsidRPr="008A1717" w:rsidRDefault="008A1717" w:rsidP="008A1717">
            <w:pPr>
              <w:jc w:val="both"/>
              <w:rPr>
                <w:sz w:val="16"/>
                <w:szCs w:val="16"/>
              </w:rPr>
            </w:pPr>
            <w:r w:rsidRPr="008A1717">
              <w:rPr>
                <w:sz w:val="16"/>
                <w:szCs w:val="16"/>
              </w:rPr>
              <w:t>28,66</w:t>
            </w:r>
          </w:p>
        </w:tc>
        <w:tc>
          <w:tcPr>
            <w:tcW w:w="4252" w:type="dxa"/>
          </w:tcPr>
          <w:p w14:paraId="6A17E042" w14:textId="77777777" w:rsidR="008A1717" w:rsidRPr="008A1717" w:rsidRDefault="008A1717" w:rsidP="008A1717">
            <w:pPr>
              <w:jc w:val="both"/>
              <w:rPr>
                <w:sz w:val="16"/>
                <w:szCs w:val="16"/>
              </w:rPr>
            </w:pPr>
            <w:r w:rsidRPr="008A1717">
              <w:rPr>
                <w:sz w:val="16"/>
                <w:szCs w:val="16"/>
              </w:rPr>
              <w:t>286,60</w:t>
            </w:r>
          </w:p>
        </w:tc>
      </w:tr>
      <w:tr w:rsidR="008A1717" w:rsidRPr="008A1717" w14:paraId="2C0021D0" w14:textId="77777777" w:rsidTr="008A1717">
        <w:tc>
          <w:tcPr>
            <w:tcW w:w="425" w:type="dxa"/>
          </w:tcPr>
          <w:p w14:paraId="63A67E0A" w14:textId="77777777" w:rsidR="008A1717" w:rsidRPr="008A1717" w:rsidRDefault="008A1717" w:rsidP="008A1717">
            <w:pPr>
              <w:jc w:val="both"/>
              <w:rPr>
                <w:b/>
                <w:sz w:val="16"/>
                <w:szCs w:val="16"/>
              </w:rPr>
            </w:pPr>
          </w:p>
        </w:tc>
        <w:tc>
          <w:tcPr>
            <w:tcW w:w="2127" w:type="dxa"/>
          </w:tcPr>
          <w:p w14:paraId="053E2B9D" w14:textId="77777777" w:rsidR="008A1717" w:rsidRPr="008A1717" w:rsidRDefault="008A1717" w:rsidP="008A1717">
            <w:pPr>
              <w:jc w:val="both"/>
              <w:rPr>
                <w:b/>
                <w:sz w:val="16"/>
                <w:szCs w:val="16"/>
              </w:rPr>
            </w:pPr>
            <w:r w:rsidRPr="008A1717">
              <w:rPr>
                <w:b/>
                <w:sz w:val="16"/>
                <w:szCs w:val="16"/>
              </w:rPr>
              <w:t xml:space="preserve">Итого </w:t>
            </w:r>
            <w:proofErr w:type="gramStart"/>
            <w:r w:rsidRPr="008A1717">
              <w:rPr>
                <w:b/>
                <w:sz w:val="16"/>
                <w:szCs w:val="16"/>
              </w:rPr>
              <w:t>за  поливной</w:t>
            </w:r>
            <w:proofErr w:type="gramEnd"/>
            <w:r w:rsidRPr="008A1717">
              <w:rPr>
                <w:b/>
                <w:sz w:val="16"/>
                <w:szCs w:val="16"/>
              </w:rPr>
              <w:t xml:space="preserve"> сезон</w:t>
            </w:r>
          </w:p>
        </w:tc>
        <w:tc>
          <w:tcPr>
            <w:tcW w:w="3827" w:type="dxa"/>
          </w:tcPr>
          <w:p w14:paraId="3D1BE1AE" w14:textId="77777777" w:rsidR="008A1717" w:rsidRPr="008A1717" w:rsidRDefault="008A1717" w:rsidP="008A1717">
            <w:pPr>
              <w:jc w:val="both"/>
              <w:rPr>
                <w:b/>
                <w:sz w:val="16"/>
                <w:szCs w:val="16"/>
              </w:rPr>
            </w:pPr>
            <w:r w:rsidRPr="008A1717">
              <w:rPr>
                <w:b/>
                <w:sz w:val="16"/>
                <w:szCs w:val="16"/>
              </w:rPr>
              <w:t>*</w:t>
            </w:r>
          </w:p>
        </w:tc>
        <w:tc>
          <w:tcPr>
            <w:tcW w:w="4252" w:type="dxa"/>
          </w:tcPr>
          <w:p w14:paraId="71AD9A2A" w14:textId="77777777" w:rsidR="008A1717" w:rsidRPr="008A1717" w:rsidRDefault="008A1717" w:rsidP="008A1717">
            <w:pPr>
              <w:jc w:val="both"/>
              <w:rPr>
                <w:b/>
                <w:sz w:val="16"/>
                <w:szCs w:val="16"/>
              </w:rPr>
            </w:pPr>
            <w:r w:rsidRPr="008A1717">
              <w:rPr>
                <w:b/>
                <w:sz w:val="16"/>
                <w:szCs w:val="16"/>
              </w:rPr>
              <w:t>568,60</w:t>
            </w:r>
          </w:p>
        </w:tc>
      </w:tr>
    </w:tbl>
    <w:p w14:paraId="7A45C3EA" w14:textId="77777777" w:rsidR="00505445" w:rsidRPr="008C1D43" w:rsidRDefault="00505445" w:rsidP="00505445">
      <w:pPr>
        <w:spacing w:after="0" w:line="240" w:lineRule="auto"/>
        <w:rPr>
          <w:rFonts w:ascii="Times New Roman" w:eastAsia="Times New Roman" w:hAnsi="Times New Roman" w:cs="Times New Roman"/>
          <w:b/>
          <w:sz w:val="8"/>
          <w:szCs w:val="8"/>
          <w:lang w:eastAsia="ru-RU"/>
        </w:rPr>
      </w:pPr>
    </w:p>
    <w:p w14:paraId="6BD82F2F" w14:textId="3E73D65E" w:rsidR="001A136D" w:rsidRPr="00FF60F8" w:rsidRDefault="001A136D" w:rsidP="001A136D">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FF60F8">
        <w:rPr>
          <w:rFonts w:ascii="Times New Roman" w:eastAsia="Calibri" w:hAnsi="Times New Roman" w:cs="Times New Roman"/>
          <w:b/>
        </w:rPr>
        <w:t xml:space="preserve">.02.2021г № </w:t>
      </w:r>
      <w:r>
        <w:rPr>
          <w:rFonts w:ascii="Times New Roman" w:eastAsia="Calibri" w:hAnsi="Times New Roman" w:cs="Times New Roman"/>
          <w:b/>
        </w:rPr>
        <w:t>75</w:t>
      </w:r>
    </w:p>
    <w:p w14:paraId="2CE4E362" w14:textId="7456E935"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hAnsi="Times New Roman" w:cs="Times New Roman"/>
        </w:rPr>
        <w:lastRenderedPageBreak/>
        <w:t>«</w:t>
      </w:r>
      <w:r w:rsidRPr="001A136D">
        <w:rPr>
          <w:rFonts w:ascii="Times New Roman" w:eastAsia="Calibri" w:hAnsi="Times New Roman" w:cs="Times New Roman"/>
        </w:rPr>
        <w:t>О внесении изменений в муниципальную программу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Безенчукский Самарской области от 16.12.2019 № 677</w:t>
      </w:r>
      <w:r>
        <w:rPr>
          <w:rFonts w:ascii="Times New Roman" w:eastAsia="Calibri" w:hAnsi="Times New Roman" w:cs="Times New Roman"/>
        </w:rPr>
        <w:t>»</w:t>
      </w:r>
      <w:r w:rsidRPr="001A136D">
        <w:rPr>
          <w:rFonts w:ascii="Times New Roman" w:eastAsia="Calibri" w:hAnsi="Times New Roman" w:cs="Times New Roman"/>
        </w:rPr>
        <w:t xml:space="preserve"> </w:t>
      </w:r>
    </w:p>
    <w:p w14:paraId="210CD462" w14:textId="77777777" w:rsidR="001A136D" w:rsidRPr="001A136D" w:rsidRDefault="001A136D" w:rsidP="001A136D">
      <w:pPr>
        <w:shd w:val="clear" w:color="auto" w:fill="FFFFFF"/>
        <w:spacing w:after="0" w:line="240" w:lineRule="auto"/>
        <w:ind w:firstLine="708"/>
        <w:jc w:val="both"/>
        <w:rPr>
          <w:rFonts w:ascii="Times New Roman" w:eastAsia="Calibri" w:hAnsi="Times New Roman" w:cs="Times New Roman"/>
        </w:rPr>
      </w:pPr>
      <w:r w:rsidRPr="001A136D">
        <w:rPr>
          <w:rFonts w:ascii="Times New Roman" w:eastAsia="Calibri" w:hAnsi="Times New Roman" w:cs="Times New Roman"/>
        </w:rPr>
        <w:t xml:space="preserve">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w:t>
      </w:r>
      <w:proofErr w:type="gramStart"/>
      <w:r w:rsidRPr="001A136D">
        <w:rPr>
          <w:rFonts w:ascii="Times New Roman" w:eastAsia="Calibri" w:hAnsi="Times New Roman" w:cs="Times New Roman"/>
        </w:rPr>
        <w:t>Безенчук,  руководствуясь</w:t>
      </w:r>
      <w:proofErr w:type="gramEnd"/>
      <w:r w:rsidRPr="001A136D">
        <w:rPr>
          <w:rFonts w:ascii="Times New Roman" w:eastAsia="Calibri" w:hAnsi="Times New Roman" w:cs="Times New Roman"/>
        </w:rPr>
        <w:t xml:space="preserve"> Уставом городского поселения Безенчук</w:t>
      </w:r>
    </w:p>
    <w:p w14:paraId="043C7338" w14:textId="77777777" w:rsidR="001A136D" w:rsidRPr="001A136D" w:rsidRDefault="001A136D" w:rsidP="001A136D">
      <w:pPr>
        <w:shd w:val="clear" w:color="auto" w:fill="FFFFFF"/>
        <w:spacing w:after="0" w:line="240" w:lineRule="auto"/>
        <w:jc w:val="center"/>
        <w:rPr>
          <w:rFonts w:ascii="Times New Roman" w:eastAsia="Calibri" w:hAnsi="Times New Roman" w:cs="Times New Roman"/>
        </w:rPr>
      </w:pPr>
      <w:r w:rsidRPr="001A136D">
        <w:rPr>
          <w:rFonts w:ascii="Times New Roman" w:eastAsia="Calibri" w:hAnsi="Times New Roman" w:cs="Times New Roman"/>
        </w:rPr>
        <w:t>ПОСТАНОВЛЯЮ:</w:t>
      </w:r>
    </w:p>
    <w:p w14:paraId="1E1CE6FD"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55D641DD" w14:textId="77777777" w:rsidR="001A136D" w:rsidRPr="001A136D" w:rsidRDefault="001A136D" w:rsidP="001A136D">
      <w:pPr>
        <w:numPr>
          <w:ilvl w:val="0"/>
          <w:numId w:val="26"/>
        </w:numPr>
        <w:spacing w:after="0" w:line="240" w:lineRule="auto"/>
        <w:ind w:left="0" w:firstLine="0"/>
        <w:jc w:val="both"/>
        <w:rPr>
          <w:rFonts w:ascii="Times New Roman" w:eastAsia="Calibri" w:hAnsi="Times New Roman" w:cs="Times New Roman"/>
        </w:rPr>
      </w:pPr>
      <w:r w:rsidRPr="001A136D">
        <w:rPr>
          <w:rFonts w:ascii="Times New Roman" w:eastAsia="Calibri" w:hAnsi="Times New Roman" w:cs="Times New Roman"/>
        </w:rPr>
        <w:t>1 294,70 тыс. руб.</w:t>
      </w:r>
    </w:p>
    <w:p w14:paraId="17A99FD7"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в том числе по годам:</w:t>
      </w:r>
    </w:p>
    <w:p w14:paraId="6165CBCD"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 xml:space="preserve">2020 г. </w:t>
      </w:r>
      <w:proofErr w:type="gramStart"/>
      <w:r w:rsidRPr="001A136D">
        <w:rPr>
          <w:rFonts w:ascii="Times New Roman" w:eastAsia="Calibri" w:hAnsi="Times New Roman" w:cs="Times New Roman"/>
        </w:rPr>
        <w:t>–  404</w:t>
      </w:r>
      <w:proofErr w:type="gramEnd"/>
      <w:r w:rsidRPr="001A136D">
        <w:rPr>
          <w:rFonts w:ascii="Times New Roman" w:eastAsia="Calibri" w:hAnsi="Times New Roman" w:cs="Times New Roman"/>
        </w:rPr>
        <w:t>,70    тыс. руб.  (бюджет поселения)</w:t>
      </w:r>
    </w:p>
    <w:p w14:paraId="1948695E"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 xml:space="preserve">2021 г. </w:t>
      </w:r>
      <w:proofErr w:type="gramStart"/>
      <w:r w:rsidRPr="001A136D">
        <w:rPr>
          <w:rFonts w:ascii="Times New Roman" w:eastAsia="Calibri" w:hAnsi="Times New Roman" w:cs="Times New Roman"/>
        </w:rPr>
        <w:t>–  460</w:t>
      </w:r>
      <w:proofErr w:type="gramEnd"/>
      <w:r w:rsidRPr="001A136D">
        <w:rPr>
          <w:rFonts w:ascii="Times New Roman" w:eastAsia="Calibri" w:hAnsi="Times New Roman" w:cs="Times New Roman"/>
        </w:rPr>
        <w:t>,00  тыс. руб.  (бюджет поселения)</w:t>
      </w:r>
    </w:p>
    <w:p w14:paraId="09FEF239"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 xml:space="preserve">2022 г. </w:t>
      </w:r>
      <w:proofErr w:type="gramStart"/>
      <w:r w:rsidRPr="001A136D">
        <w:rPr>
          <w:rFonts w:ascii="Times New Roman" w:eastAsia="Calibri" w:hAnsi="Times New Roman" w:cs="Times New Roman"/>
        </w:rPr>
        <w:t>–  430</w:t>
      </w:r>
      <w:proofErr w:type="gramEnd"/>
      <w:r w:rsidRPr="001A136D">
        <w:rPr>
          <w:rFonts w:ascii="Times New Roman" w:eastAsia="Calibri" w:hAnsi="Times New Roman" w:cs="Times New Roman"/>
        </w:rPr>
        <w:t>,00  тыс. руб.  (бюджет поселения)</w:t>
      </w:r>
    </w:p>
    <w:p w14:paraId="3BBDE340" w14:textId="77777777" w:rsidR="001A136D" w:rsidRPr="001A136D" w:rsidRDefault="001A136D" w:rsidP="001A136D">
      <w:pPr>
        <w:spacing w:after="0" w:line="240" w:lineRule="auto"/>
        <w:jc w:val="both"/>
        <w:rPr>
          <w:rFonts w:ascii="Times New Roman" w:eastAsia="Calibri" w:hAnsi="Times New Roman" w:cs="Times New Roman"/>
        </w:rPr>
      </w:pPr>
      <w:r w:rsidRPr="001A136D">
        <w:rPr>
          <w:rFonts w:ascii="Times New Roman" w:eastAsia="Calibri" w:hAnsi="Times New Roman" w:cs="Times New Roman"/>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редакции согласно приложению.</w:t>
      </w:r>
    </w:p>
    <w:p w14:paraId="7EC3EE74" w14:textId="77777777" w:rsidR="001A136D" w:rsidRPr="001A136D" w:rsidRDefault="001A136D" w:rsidP="001A136D">
      <w:pPr>
        <w:shd w:val="clear" w:color="auto" w:fill="FFFFFF"/>
        <w:spacing w:after="0" w:line="240" w:lineRule="auto"/>
        <w:jc w:val="both"/>
        <w:rPr>
          <w:rFonts w:ascii="Times New Roman" w:eastAsia="Calibri" w:hAnsi="Times New Roman" w:cs="Times New Roman"/>
        </w:rPr>
      </w:pPr>
      <w:r w:rsidRPr="001A136D">
        <w:rPr>
          <w:rFonts w:ascii="Times New Roman" w:eastAsia="Calibri" w:hAnsi="Times New Roman" w:cs="Times New Roman"/>
        </w:rPr>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в редакции Постановления от 08.02.2021 г. № 36.</w:t>
      </w:r>
    </w:p>
    <w:p w14:paraId="3D9FE109" w14:textId="77777777" w:rsidR="001A136D" w:rsidRPr="001A136D" w:rsidRDefault="001A136D" w:rsidP="001A136D">
      <w:pPr>
        <w:shd w:val="clear" w:color="auto" w:fill="FFFFFF"/>
        <w:spacing w:after="0" w:line="240" w:lineRule="auto"/>
        <w:jc w:val="both"/>
        <w:rPr>
          <w:rFonts w:ascii="Times New Roman" w:eastAsia="Calibri" w:hAnsi="Times New Roman" w:cs="Times New Roman"/>
        </w:rPr>
      </w:pPr>
      <w:r w:rsidRPr="001A136D">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3988EAB7" w14:textId="77777777" w:rsidR="001A136D" w:rsidRPr="001A136D" w:rsidRDefault="001A136D" w:rsidP="001A136D">
      <w:pPr>
        <w:shd w:val="clear" w:color="auto" w:fill="FFFFFF"/>
        <w:spacing w:after="0" w:line="240" w:lineRule="auto"/>
        <w:jc w:val="both"/>
        <w:rPr>
          <w:rFonts w:ascii="Times New Roman" w:eastAsia="Calibri" w:hAnsi="Times New Roman" w:cs="Times New Roman"/>
        </w:rPr>
      </w:pPr>
      <w:r w:rsidRPr="001A136D">
        <w:rPr>
          <w:rFonts w:ascii="Times New Roman" w:eastAsia="Calibri" w:hAnsi="Times New Roman" w:cs="Times New Roman"/>
        </w:rPr>
        <w:t>5. Контроль над выполнением настоящего постановления оставляю за собой.</w:t>
      </w:r>
    </w:p>
    <w:p w14:paraId="41A6E042" w14:textId="54A13D27" w:rsidR="001A136D" w:rsidRPr="004B0596" w:rsidRDefault="001A136D" w:rsidP="001A136D">
      <w:pPr>
        <w:tabs>
          <w:tab w:val="left" w:pos="4536"/>
        </w:tabs>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39F60AEF" w14:textId="77777777" w:rsidR="001A136D" w:rsidRPr="003B31AE" w:rsidRDefault="001A136D" w:rsidP="001A136D">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2F0E4D30" w14:textId="77777777" w:rsidR="001A136D" w:rsidRPr="003B31AE" w:rsidRDefault="001A136D" w:rsidP="001A136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2B40686" w14:textId="77777777" w:rsidR="001A136D" w:rsidRPr="003B31AE" w:rsidRDefault="001A136D" w:rsidP="001A136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179D6FA" w14:textId="1C249F6C" w:rsidR="00505445" w:rsidRPr="00505445" w:rsidRDefault="001A136D" w:rsidP="00570336">
      <w:pPr>
        <w:spacing w:after="0" w:line="240" w:lineRule="auto"/>
        <w:jc w:val="right"/>
        <w:rPr>
          <w:rFonts w:ascii="Times New Roman" w:eastAsia="Times New Roman" w:hAnsi="Times New Roman" w:cs="Times New Roman"/>
          <w:b/>
          <w:lang w:eastAsia="ru-RU"/>
        </w:rPr>
      </w:pPr>
      <w:proofErr w:type="gramStart"/>
      <w:r w:rsidRPr="003B31AE">
        <w:rPr>
          <w:rFonts w:ascii="Times New Roman" w:hAnsi="Times New Roman" w:cs="Times New Roman"/>
        </w:rPr>
        <w:t xml:space="preserve">от  </w:t>
      </w:r>
      <w:r w:rsidR="00570336">
        <w:rPr>
          <w:rFonts w:ascii="Times New Roman" w:hAnsi="Times New Roman" w:cs="Times New Roman"/>
        </w:rPr>
        <w:t>24</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sidR="00570336">
        <w:rPr>
          <w:rFonts w:ascii="Times New Roman" w:hAnsi="Times New Roman" w:cs="Times New Roman"/>
        </w:rPr>
        <w:t>75</w:t>
      </w:r>
    </w:p>
    <w:p w14:paraId="238278D5" w14:textId="77777777" w:rsidR="005F2916" w:rsidRPr="005F2916" w:rsidRDefault="005F2916" w:rsidP="005F2916">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5F2916">
        <w:rPr>
          <w:rFonts w:ascii="Times New Roman" w:eastAsia="Calibri" w:hAnsi="Times New Roman" w:cs="Times New Roman"/>
          <w:bCs/>
        </w:rPr>
        <w:t>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от 16.12.2019г. № 677 (далее Программа).</w:t>
      </w:r>
    </w:p>
    <w:p w14:paraId="5F625AF8" w14:textId="77777777" w:rsidR="005F2916" w:rsidRPr="005F2916" w:rsidRDefault="005F2916" w:rsidP="005F2916">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5F2916">
        <w:rPr>
          <w:rFonts w:ascii="Times New Roman" w:eastAsia="Calibri" w:hAnsi="Times New Roman" w:cs="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следующей редакции:</w:t>
      </w:r>
    </w:p>
    <w:p w14:paraId="7B0AB81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C03404">
        <w:rPr>
          <w:rFonts w:ascii="Times New Roman" w:eastAsia="Calibri" w:hAnsi="Times New Roman" w:cs="Times New Roman"/>
          <w:bCs/>
        </w:rPr>
        <w:t>Перечень</w:t>
      </w:r>
    </w:p>
    <w:p w14:paraId="589E33FB" w14:textId="596BDCF1"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C03404">
        <w:rPr>
          <w:rFonts w:ascii="Times New Roman" w:eastAsia="Calibri" w:hAnsi="Times New Roman" w:cs="Times New Roman"/>
          <w:bCs/>
        </w:rPr>
        <w:t xml:space="preserve"> мероприятий муниципальной программы Защита населения и </w:t>
      </w:r>
      <w:proofErr w:type="gramStart"/>
      <w:r w:rsidRPr="00C03404">
        <w:rPr>
          <w:rFonts w:ascii="Times New Roman" w:eastAsia="Calibri" w:hAnsi="Times New Roman" w:cs="Times New Roman"/>
          <w:bCs/>
        </w:rPr>
        <w:t>территории  от</w:t>
      </w:r>
      <w:proofErr w:type="gramEnd"/>
      <w:r w:rsidRPr="00C03404">
        <w:rPr>
          <w:rFonts w:ascii="Times New Roman" w:eastAsia="Calibri" w:hAnsi="Times New Roman" w:cs="Times New Roman"/>
          <w:bCs/>
        </w:rPr>
        <w:t xml:space="preserve"> ЧС, обеспечение пожарной безопасности и безопасности людей на водных объектах</w:t>
      </w:r>
      <w:r>
        <w:rPr>
          <w:rFonts w:ascii="Times New Roman" w:eastAsia="Calibri" w:hAnsi="Times New Roman" w:cs="Times New Roman"/>
          <w:bCs/>
        </w:rPr>
        <w:t xml:space="preserve"> </w:t>
      </w:r>
      <w:r w:rsidRPr="00C03404">
        <w:rPr>
          <w:rFonts w:ascii="Times New Roman" w:eastAsia="Calibri" w:hAnsi="Times New Roman" w:cs="Times New Roman"/>
          <w:bCs/>
        </w:rPr>
        <w:t xml:space="preserve"> в городском поселении Безенчук муниципального района </w:t>
      </w:r>
      <w:proofErr w:type="spellStart"/>
      <w:r w:rsidRPr="00C03404">
        <w:rPr>
          <w:rFonts w:ascii="Times New Roman" w:eastAsia="Calibri" w:hAnsi="Times New Roman" w:cs="Times New Roman"/>
          <w:bCs/>
        </w:rPr>
        <w:t>Безнчукский</w:t>
      </w:r>
      <w:proofErr w:type="spellEnd"/>
      <w:r w:rsidRPr="00C03404">
        <w:rPr>
          <w:rFonts w:ascii="Times New Roman" w:eastAsia="Calibri" w:hAnsi="Times New Roman" w:cs="Times New Roman"/>
          <w:bCs/>
        </w:rPr>
        <w:t xml:space="preserve"> Самарской области на 2020-2022 годы</w:t>
      </w:r>
    </w:p>
    <w:tbl>
      <w:tblPr>
        <w:tblW w:w="1089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34"/>
        <w:gridCol w:w="1162"/>
        <w:gridCol w:w="738"/>
        <w:gridCol w:w="1389"/>
        <w:gridCol w:w="737"/>
        <w:gridCol w:w="739"/>
        <w:gridCol w:w="850"/>
        <w:gridCol w:w="709"/>
        <w:gridCol w:w="1701"/>
      </w:tblGrid>
      <w:tr w:rsidR="00C03404" w:rsidRPr="00C03404" w14:paraId="0858B2D4" w14:textId="77777777" w:rsidTr="009C740C">
        <w:tc>
          <w:tcPr>
            <w:tcW w:w="540" w:type="dxa"/>
            <w:tcBorders>
              <w:top w:val="single" w:sz="4" w:space="0" w:color="auto"/>
              <w:left w:val="single" w:sz="4" w:space="0" w:color="auto"/>
              <w:bottom w:val="single" w:sz="4" w:space="0" w:color="auto"/>
              <w:right w:val="single" w:sz="4" w:space="0" w:color="auto"/>
            </w:tcBorders>
            <w:vAlign w:val="center"/>
          </w:tcPr>
          <w:p w14:paraId="087C907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п/п</w:t>
            </w:r>
          </w:p>
        </w:tc>
        <w:tc>
          <w:tcPr>
            <w:tcW w:w="2334" w:type="dxa"/>
            <w:tcBorders>
              <w:top w:val="single" w:sz="4" w:space="0" w:color="auto"/>
              <w:left w:val="single" w:sz="4" w:space="0" w:color="auto"/>
              <w:bottom w:val="single" w:sz="4" w:space="0" w:color="auto"/>
              <w:right w:val="single" w:sz="4" w:space="0" w:color="auto"/>
            </w:tcBorders>
            <w:vAlign w:val="center"/>
          </w:tcPr>
          <w:p w14:paraId="2DC003B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Мероприятия по реализации программы (подпрограммы)</w:t>
            </w:r>
          </w:p>
        </w:tc>
        <w:tc>
          <w:tcPr>
            <w:tcW w:w="1162" w:type="dxa"/>
            <w:tcBorders>
              <w:top w:val="single" w:sz="4" w:space="0" w:color="auto"/>
              <w:left w:val="single" w:sz="4" w:space="0" w:color="auto"/>
              <w:bottom w:val="single" w:sz="4" w:space="0" w:color="auto"/>
              <w:right w:val="single" w:sz="4" w:space="0" w:color="auto"/>
            </w:tcBorders>
            <w:vAlign w:val="center"/>
          </w:tcPr>
          <w:p w14:paraId="3A5C854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Источники финансирования</w:t>
            </w:r>
          </w:p>
        </w:tc>
        <w:tc>
          <w:tcPr>
            <w:tcW w:w="738" w:type="dxa"/>
            <w:tcBorders>
              <w:top w:val="single" w:sz="4" w:space="0" w:color="auto"/>
              <w:left w:val="single" w:sz="4" w:space="0" w:color="auto"/>
              <w:bottom w:val="single" w:sz="4" w:space="0" w:color="auto"/>
              <w:right w:val="single" w:sz="4" w:space="0" w:color="auto"/>
            </w:tcBorders>
            <w:vAlign w:val="center"/>
          </w:tcPr>
          <w:p w14:paraId="0A7225A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Срок         </w:t>
            </w:r>
            <w:r w:rsidRPr="00C03404">
              <w:rPr>
                <w:rFonts w:ascii="Times New Roman" w:eastAsia="Calibri" w:hAnsi="Times New Roman" w:cs="Times New Roman"/>
                <w:bCs/>
                <w:sz w:val="16"/>
                <w:szCs w:val="16"/>
              </w:rPr>
              <w:br/>
            </w:r>
            <w:proofErr w:type="spellStart"/>
            <w:r w:rsidRPr="00C03404">
              <w:rPr>
                <w:rFonts w:ascii="Times New Roman" w:eastAsia="Calibri" w:hAnsi="Times New Roman" w:cs="Times New Roman"/>
                <w:bCs/>
                <w:sz w:val="16"/>
                <w:szCs w:val="16"/>
              </w:rPr>
              <w:t>исполне-ния</w:t>
            </w:r>
            <w:proofErr w:type="spellEnd"/>
            <w:r w:rsidRPr="00C03404">
              <w:rPr>
                <w:rFonts w:ascii="Times New Roman" w:eastAsia="Calibri" w:hAnsi="Times New Roman" w:cs="Times New Roman"/>
                <w:bCs/>
                <w:sz w:val="16"/>
                <w:szCs w:val="16"/>
              </w:rPr>
              <w:t xml:space="preserve"> мероприятия</w:t>
            </w:r>
          </w:p>
        </w:tc>
        <w:tc>
          <w:tcPr>
            <w:tcW w:w="1389" w:type="dxa"/>
            <w:tcBorders>
              <w:top w:val="single" w:sz="4" w:space="0" w:color="auto"/>
              <w:left w:val="single" w:sz="4" w:space="0" w:color="auto"/>
              <w:bottom w:val="single" w:sz="4" w:space="0" w:color="auto"/>
              <w:right w:val="single" w:sz="4" w:space="0" w:color="auto"/>
            </w:tcBorders>
            <w:vAlign w:val="center"/>
          </w:tcPr>
          <w:p w14:paraId="581A386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Объем финансирования мероприятия в текущем финансовом году (тыс. </w:t>
            </w:r>
            <w:proofErr w:type="gramStart"/>
            <w:r w:rsidRPr="00C03404">
              <w:rPr>
                <w:rFonts w:ascii="Times New Roman" w:eastAsia="Calibri" w:hAnsi="Times New Roman" w:cs="Times New Roman"/>
                <w:bCs/>
                <w:sz w:val="16"/>
                <w:szCs w:val="16"/>
              </w:rPr>
              <w:t>руб.)*</w:t>
            </w:r>
            <w:proofErr w:type="gramEnd"/>
          </w:p>
        </w:tc>
        <w:tc>
          <w:tcPr>
            <w:tcW w:w="737" w:type="dxa"/>
            <w:tcBorders>
              <w:top w:val="single" w:sz="4" w:space="0" w:color="auto"/>
              <w:left w:val="single" w:sz="4" w:space="0" w:color="auto"/>
              <w:bottom w:val="single" w:sz="4" w:space="0" w:color="auto"/>
              <w:right w:val="single" w:sz="4" w:space="0" w:color="auto"/>
            </w:tcBorders>
            <w:vAlign w:val="center"/>
          </w:tcPr>
          <w:p w14:paraId="00F19F2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roofErr w:type="gramStart"/>
            <w:r w:rsidRPr="00C03404">
              <w:rPr>
                <w:rFonts w:ascii="Times New Roman" w:eastAsia="Calibri" w:hAnsi="Times New Roman" w:cs="Times New Roman"/>
                <w:bCs/>
                <w:sz w:val="16"/>
                <w:szCs w:val="16"/>
              </w:rPr>
              <w:t xml:space="preserve">Всего,   </w:t>
            </w:r>
            <w:proofErr w:type="gramEnd"/>
            <w:r w:rsidRPr="00C03404">
              <w:rPr>
                <w:rFonts w:ascii="Times New Roman" w:eastAsia="Calibri" w:hAnsi="Times New Roman" w:cs="Times New Roman"/>
                <w:bCs/>
                <w:sz w:val="16"/>
                <w:szCs w:val="16"/>
              </w:rPr>
              <w:t xml:space="preserve">      </w:t>
            </w:r>
            <w:r w:rsidRPr="00C03404">
              <w:rPr>
                <w:rFonts w:ascii="Times New Roman" w:eastAsia="Calibri" w:hAnsi="Times New Roman" w:cs="Times New Roman"/>
                <w:bCs/>
                <w:sz w:val="16"/>
                <w:szCs w:val="16"/>
              </w:rPr>
              <w:br/>
              <w:t>(тыс. руб.)</w:t>
            </w:r>
          </w:p>
        </w:tc>
        <w:tc>
          <w:tcPr>
            <w:tcW w:w="2298" w:type="dxa"/>
            <w:gridSpan w:val="3"/>
            <w:tcBorders>
              <w:top w:val="single" w:sz="4" w:space="0" w:color="auto"/>
              <w:left w:val="single" w:sz="4" w:space="0" w:color="auto"/>
              <w:bottom w:val="single" w:sz="4" w:space="0" w:color="auto"/>
              <w:right w:val="single" w:sz="4" w:space="0" w:color="auto"/>
            </w:tcBorders>
            <w:vAlign w:val="center"/>
          </w:tcPr>
          <w:p w14:paraId="5072902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Объем финансирования по годам, (тыс. руб.)</w:t>
            </w:r>
          </w:p>
        </w:tc>
        <w:tc>
          <w:tcPr>
            <w:tcW w:w="1701" w:type="dxa"/>
            <w:tcBorders>
              <w:top w:val="single" w:sz="4" w:space="0" w:color="auto"/>
              <w:left w:val="single" w:sz="4" w:space="0" w:color="auto"/>
              <w:bottom w:val="single" w:sz="4" w:space="0" w:color="auto"/>
              <w:right w:val="single" w:sz="4" w:space="0" w:color="auto"/>
            </w:tcBorders>
            <w:vAlign w:val="center"/>
          </w:tcPr>
          <w:p w14:paraId="5611EA5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Ответственный за выполнение мероприятия программы (подпрограммы)</w:t>
            </w:r>
          </w:p>
        </w:tc>
      </w:tr>
      <w:tr w:rsidR="00C03404" w:rsidRPr="00C03404" w14:paraId="01783D77" w14:textId="77777777" w:rsidTr="009C740C">
        <w:tc>
          <w:tcPr>
            <w:tcW w:w="540" w:type="dxa"/>
            <w:tcBorders>
              <w:top w:val="single" w:sz="4" w:space="0" w:color="auto"/>
              <w:left w:val="single" w:sz="4" w:space="0" w:color="auto"/>
              <w:bottom w:val="single" w:sz="4" w:space="0" w:color="auto"/>
              <w:right w:val="single" w:sz="4" w:space="0" w:color="auto"/>
            </w:tcBorders>
          </w:tcPr>
          <w:p w14:paraId="4DD1159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tcBorders>
              <w:top w:val="single" w:sz="4" w:space="0" w:color="auto"/>
              <w:left w:val="single" w:sz="4" w:space="0" w:color="auto"/>
              <w:bottom w:val="single" w:sz="4" w:space="0" w:color="auto"/>
              <w:right w:val="single" w:sz="4" w:space="0" w:color="auto"/>
            </w:tcBorders>
          </w:tcPr>
          <w:p w14:paraId="6936A3B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7032829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8" w:type="dxa"/>
            <w:tcBorders>
              <w:top w:val="single" w:sz="4" w:space="0" w:color="auto"/>
              <w:left w:val="single" w:sz="4" w:space="0" w:color="auto"/>
              <w:bottom w:val="single" w:sz="4" w:space="0" w:color="auto"/>
              <w:right w:val="single" w:sz="4" w:space="0" w:color="auto"/>
            </w:tcBorders>
          </w:tcPr>
          <w:p w14:paraId="5CC9752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37A1761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14:paraId="483C77B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9" w:type="dxa"/>
            <w:tcBorders>
              <w:top w:val="single" w:sz="4" w:space="0" w:color="auto"/>
              <w:left w:val="single" w:sz="4" w:space="0" w:color="auto"/>
              <w:bottom w:val="single" w:sz="4" w:space="0" w:color="auto"/>
              <w:right w:val="single" w:sz="4" w:space="0" w:color="auto"/>
            </w:tcBorders>
          </w:tcPr>
          <w:p w14:paraId="52CAABFC" w14:textId="77777777" w:rsidR="00C03404" w:rsidRPr="00C03404" w:rsidRDefault="00C03404" w:rsidP="00C03404">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20</w:t>
            </w:r>
            <w:r w:rsidRPr="00C03404">
              <w:rPr>
                <w:rFonts w:ascii="Times New Roman" w:eastAsia="Calibri" w:hAnsi="Times New Roman" w:cs="Times New Roman"/>
                <w:bCs/>
                <w:sz w:val="16"/>
                <w:szCs w:val="16"/>
                <w:lang w:val="en-US"/>
              </w:rPr>
              <w:t>20</w:t>
            </w:r>
            <w:r w:rsidRPr="00C03404">
              <w:rPr>
                <w:rFonts w:ascii="Times New Roman" w:eastAsia="Calibri" w:hAnsi="Times New Roman" w:cs="Times New Roman"/>
                <w:bCs/>
                <w:sz w:val="16"/>
                <w:szCs w:val="16"/>
              </w:rPr>
              <w:t xml:space="preserve"> г.</w:t>
            </w:r>
          </w:p>
        </w:tc>
        <w:tc>
          <w:tcPr>
            <w:tcW w:w="850" w:type="dxa"/>
            <w:tcBorders>
              <w:top w:val="single" w:sz="4" w:space="0" w:color="auto"/>
              <w:left w:val="single" w:sz="4" w:space="0" w:color="auto"/>
              <w:bottom w:val="single" w:sz="4" w:space="0" w:color="auto"/>
              <w:right w:val="single" w:sz="4" w:space="0" w:color="auto"/>
            </w:tcBorders>
          </w:tcPr>
          <w:p w14:paraId="4434B4F8" w14:textId="77777777" w:rsidR="00C03404" w:rsidRPr="00C03404" w:rsidRDefault="00C03404" w:rsidP="00C03404">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20</w:t>
            </w:r>
            <w:r w:rsidRPr="00C03404">
              <w:rPr>
                <w:rFonts w:ascii="Times New Roman" w:eastAsia="Calibri" w:hAnsi="Times New Roman" w:cs="Times New Roman"/>
                <w:bCs/>
                <w:sz w:val="16"/>
                <w:szCs w:val="16"/>
                <w:lang w:val="en-US"/>
              </w:rPr>
              <w:t>21</w:t>
            </w:r>
            <w:r w:rsidRPr="00C03404">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350F6071" w14:textId="77777777" w:rsidR="00C03404" w:rsidRPr="00C03404" w:rsidRDefault="00C03404" w:rsidP="00C03404">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20</w:t>
            </w:r>
            <w:r w:rsidRPr="00C03404">
              <w:rPr>
                <w:rFonts w:ascii="Times New Roman" w:eastAsia="Calibri" w:hAnsi="Times New Roman" w:cs="Times New Roman"/>
                <w:bCs/>
                <w:sz w:val="16"/>
                <w:szCs w:val="16"/>
                <w:lang w:val="en-US"/>
              </w:rPr>
              <w:t xml:space="preserve">22 </w:t>
            </w:r>
            <w:r w:rsidRPr="00C03404">
              <w:rPr>
                <w:rFonts w:ascii="Times New Roman" w:eastAsia="Calibri" w:hAnsi="Times New Roman" w:cs="Times New Roman"/>
                <w:bCs/>
                <w:sz w:val="16"/>
                <w:szCs w:val="16"/>
              </w:rPr>
              <w:t>г.</w:t>
            </w:r>
          </w:p>
        </w:tc>
        <w:tc>
          <w:tcPr>
            <w:tcW w:w="1701" w:type="dxa"/>
            <w:tcBorders>
              <w:top w:val="single" w:sz="4" w:space="0" w:color="auto"/>
              <w:left w:val="single" w:sz="4" w:space="0" w:color="auto"/>
              <w:bottom w:val="single" w:sz="4" w:space="0" w:color="auto"/>
              <w:right w:val="single" w:sz="4" w:space="0" w:color="auto"/>
            </w:tcBorders>
          </w:tcPr>
          <w:p w14:paraId="29F39A6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351D14C9" w14:textId="77777777" w:rsidTr="009C740C">
        <w:tc>
          <w:tcPr>
            <w:tcW w:w="540" w:type="dxa"/>
            <w:tcBorders>
              <w:top w:val="single" w:sz="4" w:space="0" w:color="auto"/>
              <w:left w:val="single" w:sz="4" w:space="0" w:color="auto"/>
              <w:bottom w:val="single" w:sz="4" w:space="0" w:color="auto"/>
              <w:right w:val="single" w:sz="4" w:space="0" w:color="auto"/>
            </w:tcBorders>
          </w:tcPr>
          <w:p w14:paraId="7CDAA6F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w:t>
            </w:r>
          </w:p>
        </w:tc>
        <w:tc>
          <w:tcPr>
            <w:tcW w:w="2334" w:type="dxa"/>
            <w:tcBorders>
              <w:top w:val="single" w:sz="4" w:space="0" w:color="auto"/>
              <w:left w:val="single" w:sz="4" w:space="0" w:color="auto"/>
              <w:bottom w:val="single" w:sz="4" w:space="0" w:color="auto"/>
              <w:right w:val="single" w:sz="4" w:space="0" w:color="auto"/>
            </w:tcBorders>
          </w:tcPr>
          <w:p w14:paraId="6B4530E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w:t>
            </w:r>
          </w:p>
        </w:tc>
        <w:tc>
          <w:tcPr>
            <w:tcW w:w="1162" w:type="dxa"/>
            <w:tcBorders>
              <w:top w:val="single" w:sz="4" w:space="0" w:color="auto"/>
              <w:left w:val="single" w:sz="4" w:space="0" w:color="auto"/>
              <w:bottom w:val="single" w:sz="4" w:space="0" w:color="auto"/>
              <w:right w:val="single" w:sz="4" w:space="0" w:color="auto"/>
            </w:tcBorders>
          </w:tcPr>
          <w:p w14:paraId="58729A3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w:t>
            </w:r>
          </w:p>
        </w:tc>
        <w:tc>
          <w:tcPr>
            <w:tcW w:w="738" w:type="dxa"/>
            <w:tcBorders>
              <w:top w:val="single" w:sz="4" w:space="0" w:color="auto"/>
              <w:left w:val="single" w:sz="4" w:space="0" w:color="auto"/>
              <w:bottom w:val="single" w:sz="4" w:space="0" w:color="auto"/>
              <w:right w:val="single" w:sz="4" w:space="0" w:color="auto"/>
            </w:tcBorders>
          </w:tcPr>
          <w:p w14:paraId="3F93DB2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4</w:t>
            </w:r>
          </w:p>
        </w:tc>
        <w:tc>
          <w:tcPr>
            <w:tcW w:w="1389" w:type="dxa"/>
            <w:tcBorders>
              <w:top w:val="single" w:sz="4" w:space="0" w:color="auto"/>
              <w:left w:val="single" w:sz="4" w:space="0" w:color="auto"/>
              <w:bottom w:val="single" w:sz="4" w:space="0" w:color="auto"/>
              <w:right w:val="single" w:sz="4" w:space="0" w:color="auto"/>
            </w:tcBorders>
          </w:tcPr>
          <w:p w14:paraId="264BE5A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5</w:t>
            </w:r>
          </w:p>
        </w:tc>
        <w:tc>
          <w:tcPr>
            <w:tcW w:w="737" w:type="dxa"/>
            <w:tcBorders>
              <w:top w:val="single" w:sz="4" w:space="0" w:color="auto"/>
              <w:left w:val="single" w:sz="4" w:space="0" w:color="auto"/>
              <w:bottom w:val="single" w:sz="4" w:space="0" w:color="auto"/>
              <w:right w:val="single" w:sz="4" w:space="0" w:color="auto"/>
            </w:tcBorders>
          </w:tcPr>
          <w:p w14:paraId="48B4FF4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6</w:t>
            </w:r>
          </w:p>
        </w:tc>
        <w:tc>
          <w:tcPr>
            <w:tcW w:w="739" w:type="dxa"/>
            <w:tcBorders>
              <w:top w:val="single" w:sz="4" w:space="0" w:color="auto"/>
              <w:left w:val="single" w:sz="4" w:space="0" w:color="auto"/>
              <w:bottom w:val="single" w:sz="4" w:space="0" w:color="auto"/>
              <w:right w:val="single" w:sz="4" w:space="0" w:color="auto"/>
            </w:tcBorders>
          </w:tcPr>
          <w:p w14:paraId="62B1D33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7</w:t>
            </w:r>
          </w:p>
        </w:tc>
        <w:tc>
          <w:tcPr>
            <w:tcW w:w="850" w:type="dxa"/>
            <w:tcBorders>
              <w:top w:val="single" w:sz="4" w:space="0" w:color="auto"/>
              <w:left w:val="single" w:sz="4" w:space="0" w:color="auto"/>
              <w:bottom w:val="single" w:sz="4" w:space="0" w:color="auto"/>
              <w:right w:val="single" w:sz="4" w:space="0" w:color="auto"/>
            </w:tcBorders>
          </w:tcPr>
          <w:p w14:paraId="5B015E1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5E847D0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9</w:t>
            </w:r>
          </w:p>
        </w:tc>
        <w:tc>
          <w:tcPr>
            <w:tcW w:w="1701" w:type="dxa"/>
            <w:tcBorders>
              <w:top w:val="single" w:sz="4" w:space="0" w:color="auto"/>
              <w:left w:val="single" w:sz="4" w:space="0" w:color="auto"/>
              <w:bottom w:val="single" w:sz="4" w:space="0" w:color="auto"/>
              <w:right w:val="single" w:sz="4" w:space="0" w:color="auto"/>
            </w:tcBorders>
          </w:tcPr>
          <w:p w14:paraId="1BBCCD4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10</w:t>
            </w:r>
          </w:p>
        </w:tc>
      </w:tr>
      <w:tr w:rsidR="00C03404" w:rsidRPr="00C03404" w14:paraId="42406826" w14:textId="77777777" w:rsidTr="009C740C">
        <w:tc>
          <w:tcPr>
            <w:tcW w:w="540" w:type="dxa"/>
            <w:vMerge w:val="restart"/>
            <w:tcBorders>
              <w:top w:val="single" w:sz="4" w:space="0" w:color="auto"/>
              <w:left w:val="single" w:sz="4" w:space="0" w:color="auto"/>
              <w:bottom w:val="single" w:sz="4" w:space="0" w:color="auto"/>
              <w:right w:val="single" w:sz="4" w:space="0" w:color="auto"/>
            </w:tcBorders>
            <w:vAlign w:val="center"/>
          </w:tcPr>
          <w:p w14:paraId="37B328A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w:t>
            </w:r>
          </w:p>
        </w:tc>
        <w:tc>
          <w:tcPr>
            <w:tcW w:w="2334" w:type="dxa"/>
            <w:vMerge w:val="restart"/>
            <w:tcBorders>
              <w:top w:val="single" w:sz="4" w:space="0" w:color="auto"/>
              <w:left w:val="single" w:sz="4" w:space="0" w:color="auto"/>
              <w:bottom w:val="single" w:sz="4" w:space="0" w:color="auto"/>
              <w:right w:val="single" w:sz="4" w:space="0" w:color="auto"/>
            </w:tcBorders>
            <w:vAlign w:val="center"/>
          </w:tcPr>
          <w:p w14:paraId="6F2A788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Приобретение пожарных гидрантов и подставок</w:t>
            </w:r>
          </w:p>
        </w:tc>
        <w:tc>
          <w:tcPr>
            <w:tcW w:w="1162" w:type="dxa"/>
            <w:tcBorders>
              <w:top w:val="single" w:sz="4" w:space="0" w:color="auto"/>
              <w:left w:val="single" w:sz="4" w:space="0" w:color="auto"/>
              <w:bottom w:val="single" w:sz="4" w:space="0" w:color="auto"/>
              <w:right w:val="single" w:sz="4" w:space="0" w:color="auto"/>
            </w:tcBorders>
          </w:tcPr>
          <w:p w14:paraId="4B5E1321"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Итого</w:t>
            </w:r>
          </w:p>
        </w:tc>
        <w:tc>
          <w:tcPr>
            <w:tcW w:w="738" w:type="dxa"/>
            <w:tcBorders>
              <w:top w:val="single" w:sz="4" w:space="0" w:color="auto"/>
              <w:left w:val="single" w:sz="4" w:space="0" w:color="auto"/>
              <w:bottom w:val="single" w:sz="4" w:space="0" w:color="auto"/>
              <w:right w:val="single" w:sz="4" w:space="0" w:color="auto"/>
            </w:tcBorders>
          </w:tcPr>
          <w:p w14:paraId="7310B53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63053C8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5AF0B5F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C03404">
              <w:rPr>
                <w:rFonts w:ascii="Times New Roman" w:eastAsia="Calibri" w:hAnsi="Times New Roman" w:cs="Times New Roman"/>
                <w:bCs/>
                <w:sz w:val="16"/>
                <w:szCs w:val="16"/>
              </w:rPr>
              <w:t>500,0</w:t>
            </w:r>
          </w:p>
        </w:tc>
        <w:tc>
          <w:tcPr>
            <w:tcW w:w="739" w:type="dxa"/>
            <w:tcBorders>
              <w:top w:val="single" w:sz="4" w:space="0" w:color="auto"/>
              <w:left w:val="single" w:sz="4" w:space="0" w:color="auto"/>
              <w:bottom w:val="single" w:sz="4" w:space="0" w:color="auto"/>
              <w:right w:val="single" w:sz="4" w:space="0" w:color="auto"/>
            </w:tcBorders>
            <w:vAlign w:val="center"/>
          </w:tcPr>
          <w:p w14:paraId="5F821FF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E11595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250,0</w:t>
            </w:r>
          </w:p>
        </w:tc>
        <w:tc>
          <w:tcPr>
            <w:tcW w:w="709" w:type="dxa"/>
            <w:tcBorders>
              <w:top w:val="single" w:sz="4" w:space="0" w:color="auto"/>
              <w:left w:val="single" w:sz="4" w:space="0" w:color="auto"/>
              <w:bottom w:val="single" w:sz="4" w:space="0" w:color="auto"/>
              <w:right w:val="single" w:sz="4" w:space="0" w:color="auto"/>
            </w:tcBorders>
            <w:vAlign w:val="center"/>
          </w:tcPr>
          <w:p w14:paraId="1A9E30A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250,0</w:t>
            </w:r>
          </w:p>
        </w:tc>
        <w:tc>
          <w:tcPr>
            <w:tcW w:w="1701" w:type="dxa"/>
            <w:tcBorders>
              <w:top w:val="single" w:sz="4" w:space="0" w:color="auto"/>
              <w:left w:val="single" w:sz="4" w:space="0" w:color="auto"/>
              <w:bottom w:val="single" w:sz="4" w:space="0" w:color="auto"/>
              <w:right w:val="single" w:sz="4" w:space="0" w:color="auto"/>
            </w:tcBorders>
          </w:tcPr>
          <w:p w14:paraId="41BE72A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0E8242AD" w14:textId="77777777" w:rsidTr="009C740C">
        <w:trPr>
          <w:trHeight w:val="205"/>
        </w:trPr>
        <w:tc>
          <w:tcPr>
            <w:tcW w:w="540" w:type="dxa"/>
            <w:vMerge/>
            <w:tcBorders>
              <w:top w:val="single" w:sz="4" w:space="0" w:color="auto"/>
              <w:left w:val="single" w:sz="4" w:space="0" w:color="auto"/>
              <w:bottom w:val="single" w:sz="4" w:space="0" w:color="auto"/>
              <w:right w:val="single" w:sz="4" w:space="0" w:color="auto"/>
            </w:tcBorders>
            <w:vAlign w:val="center"/>
          </w:tcPr>
          <w:p w14:paraId="3BE85598"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5B286F40"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3940CB95"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14:paraId="05CEEB1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6E1DDAF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A675C5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C03404">
              <w:rPr>
                <w:rFonts w:ascii="Times New Roman" w:eastAsia="Calibri" w:hAnsi="Times New Roman" w:cs="Times New Roman"/>
                <w:bCs/>
                <w:sz w:val="16"/>
                <w:szCs w:val="16"/>
              </w:rPr>
              <w:t>500,0</w:t>
            </w:r>
          </w:p>
        </w:tc>
        <w:tc>
          <w:tcPr>
            <w:tcW w:w="739" w:type="dxa"/>
            <w:tcBorders>
              <w:top w:val="single" w:sz="4" w:space="0" w:color="auto"/>
              <w:left w:val="single" w:sz="4" w:space="0" w:color="auto"/>
              <w:bottom w:val="single" w:sz="4" w:space="0" w:color="auto"/>
              <w:right w:val="single" w:sz="4" w:space="0" w:color="auto"/>
            </w:tcBorders>
            <w:vAlign w:val="center"/>
          </w:tcPr>
          <w:p w14:paraId="3A4DC76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4E684F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250,0</w:t>
            </w:r>
          </w:p>
        </w:tc>
        <w:tc>
          <w:tcPr>
            <w:tcW w:w="709" w:type="dxa"/>
            <w:tcBorders>
              <w:top w:val="single" w:sz="4" w:space="0" w:color="auto"/>
              <w:left w:val="single" w:sz="4" w:space="0" w:color="auto"/>
              <w:bottom w:val="single" w:sz="4" w:space="0" w:color="auto"/>
              <w:right w:val="single" w:sz="4" w:space="0" w:color="auto"/>
            </w:tcBorders>
            <w:vAlign w:val="center"/>
          </w:tcPr>
          <w:p w14:paraId="2A86EDF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250,0</w:t>
            </w:r>
          </w:p>
        </w:tc>
        <w:tc>
          <w:tcPr>
            <w:tcW w:w="1701" w:type="dxa"/>
            <w:tcBorders>
              <w:top w:val="single" w:sz="4" w:space="0" w:color="auto"/>
              <w:left w:val="single" w:sz="4" w:space="0" w:color="auto"/>
              <w:bottom w:val="single" w:sz="4" w:space="0" w:color="auto"/>
              <w:right w:val="single" w:sz="4" w:space="0" w:color="auto"/>
            </w:tcBorders>
          </w:tcPr>
          <w:p w14:paraId="1562E89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Администрация городского поселения Безенчук</w:t>
            </w:r>
          </w:p>
        </w:tc>
      </w:tr>
      <w:tr w:rsidR="00C03404" w:rsidRPr="00C03404" w14:paraId="0EF46E9B" w14:textId="77777777" w:rsidTr="009C740C">
        <w:tc>
          <w:tcPr>
            <w:tcW w:w="540" w:type="dxa"/>
            <w:vMerge/>
            <w:tcBorders>
              <w:top w:val="single" w:sz="4" w:space="0" w:color="auto"/>
              <w:left w:val="single" w:sz="4" w:space="0" w:color="auto"/>
              <w:bottom w:val="single" w:sz="4" w:space="0" w:color="auto"/>
              <w:right w:val="single" w:sz="4" w:space="0" w:color="auto"/>
            </w:tcBorders>
            <w:vAlign w:val="center"/>
          </w:tcPr>
          <w:p w14:paraId="36449B73"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010C51E3"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50AE3367"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14:paraId="45F6CA4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27BA5B7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33537FA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255515F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4C37841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08D3090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230EEF0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r>
      <w:tr w:rsidR="00C03404" w:rsidRPr="00C03404" w14:paraId="64478829" w14:textId="77777777" w:rsidTr="009C740C">
        <w:tc>
          <w:tcPr>
            <w:tcW w:w="540" w:type="dxa"/>
            <w:vMerge/>
            <w:tcBorders>
              <w:top w:val="single" w:sz="4" w:space="0" w:color="auto"/>
              <w:left w:val="single" w:sz="4" w:space="0" w:color="auto"/>
              <w:bottom w:val="single" w:sz="4" w:space="0" w:color="auto"/>
              <w:right w:val="single" w:sz="4" w:space="0" w:color="auto"/>
            </w:tcBorders>
            <w:vAlign w:val="center"/>
          </w:tcPr>
          <w:p w14:paraId="5243F757"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1474A5F1"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5A0EC027"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14:paraId="02EE7B7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1202B81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D5DA8A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5D1C963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2CBAA91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0FF6E38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0D828C2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r>
      <w:tr w:rsidR="00C03404" w:rsidRPr="00C03404" w14:paraId="18F6B94D" w14:textId="77777777" w:rsidTr="009C740C">
        <w:tc>
          <w:tcPr>
            <w:tcW w:w="540" w:type="dxa"/>
            <w:vMerge w:val="restart"/>
            <w:tcBorders>
              <w:top w:val="single" w:sz="4" w:space="0" w:color="auto"/>
              <w:left w:val="single" w:sz="4" w:space="0" w:color="auto"/>
              <w:right w:val="single" w:sz="4" w:space="0" w:color="auto"/>
            </w:tcBorders>
            <w:vAlign w:val="center"/>
          </w:tcPr>
          <w:p w14:paraId="273F7E7D" w14:textId="77777777" w:rsidR="00C03404" w:rsidRPr="00C03404" w:rsidRDefault="00C03404" w:rsidP="00C03404">
            <w:pPr>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w:t>
            </w:r>
          </w:p>
        </w:tc>
        <w:tc>
          <w:tcPr>
            <w:tcW w:w="2334" w:type="dxa"/>
            <w:vMerge w:val="restart"/>
            <w:tcBorders>
              <w:top w:val="single" w:sz="4" w:space="0" w:color="auto"/>
              <w:left w:val="single" w:sz="4" w:space="0" w:color="auto"/>
              <w:right w:val="single" w:sz="4" w:space="0" w:color="auto"/>
            </w:tcBorders>
            <w:vAlign w:val="center"/>
          </w:tcPr>
          <w:p w14:paraId="49E442F9"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C03404">
              <w:rPr>
                <w:rFonts w:ascii="Times New Roman" w:eastAsia="Calibri" w:hAnsi="Times New Roman" w:cs="Times New Roman"/>
                <w:bCs/>
                <w:sz w:val="16"/>
                <w:szCs w:val="16"/>
              </w:rPr>
              <w:t>дератизационных</w:t>
            </w:r>
            <w:proofErr w:type="spellEnd"/>
            <w:r w:rsidRPr="00C03404">
              <w:rPr>
                <w:rFonts w:ascii="Times New Roman" w:eastAsia="Calibri" w:hAnsi="Times New Roman" w:cs="Times New Roman"/>
                <w:bCs/>
                <w:sz w:val="16"/>
                <w:szCs w:val="16"/>
              </w:rPr>
              <w:t xml:space="preserve"> мероприятий»</w:t>
            </w:r>
          </w:p>
        </w:tc>
        <w:tc>
          <w:tcPr>
            <w:tcW w:w="1162" w:type="dxa"/>
            <w:tcBorders>
              <w:top w:val="single" w:sz="4" w:space="0" w:color="auto"/>
              <w:left w:val="single" w:sz="4" w:space="0" w:color="auto"/>
              <w:bottom w:val="single" w:sz="4" w:space="0" w:color="auto"/>
              <w:right w:val="single" w:sz="4" w:space="0" w:color="auto"/>
            </w:tcBorders>
          </w:tcPr>
          <w:p w14:paraId="54EA21D3"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Итого </w:t>
            </w:r>
          </w:p>
        </w:tc>
        <w:tc>
          <w:tcPr>
            <w:tcW w:w="738" w:type="dxa"/>
            <w:tcBorders>
              <w:top w:val="single" w:sz="4" w:space="0" w:color="auto"/>
              <w:left w:val="single" w:sz="4" w:space="0" w:color="auto"/>
              <w:bottom w:val="single" w:sz="4" w:space="0" w:color="auto"/>
              <w:right w:val="single" w:sz="4" w:space="0" w:color="auto"/>
            </w:tcBorders>
          </w:tcPr>
          <w:p w14:paraId="35206D8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3817822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8E8FA6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C03404">
              <w:rPr>
                <w:rFonts w:ascii="Times New Roman" w:eastAsia="Calibri" w:hAnsi="Times New Roman" w:cs="Times New Roman"/>
                <w:bCs/>
                <w:sz w:val="16"/>
                <w:szCs w:val="16"/>
              </w:rPr>
              <w:t>469,2</w:t>
            </w:r>
          </w:p>
        </w:tc>
        <w:tc>
          <w:tcPr>
            <w:tcW w:w="739" w:type="dxa"/>
            <w:tcBorders>
              <w:top w:val="single" w:sz="4" w:space="0" w:color="auto"/>
              <w:left w:val="single" w:sz="4" w:space="0" w:color="auto"/>
              <w:bottom w:val="single" w:sz="4" w:space="0" w:color="auto"/>
              <w:right w:val="single" w:sz="4" w:space="0" w:color="auto"/>
            </w:tcBorders>
            <w:vAlign w:val="center"/>
          </w:tcPr>
          <w:p w14:paraId="1CDAC19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lang w:val="en-US"/>
              </w:rPr>
              <w:t>1</w:t>
            </w:r>
            <w:r w:rsidRPr="00C03404">
              <w:rPr>
                <w:rFonts w:ascii="Times New Roman" w:eastAsia="Calibri" w:hAnsi="Times New Roman" w:cs="Times New Roman"/>
                <w:bCs/>
                <w:sz w:val="16"/>
                <w:szCs w:val="16"/>
              </w:rPr>
              <w:t>09,2</w:t>
            </w:r>
          </w:p>
        </w:tc>
        <w:tc>
          <w:tcPr>
            <w:tcW w:w="850" w:type="dxa"/>
            <w:tcBorders>
              <w:top w:val="single" w:sz="4" w:space="0" w:color="auto"/>
              <w:left w:val="single" w:sz="4" w:space="0" w:color="auto"/>
              <w:bottom w:val="single" w:sz="4" w:space="0" w:color="auto"/>
              <w:right w:val="single" w:sz="4" w:space="0" w:color="auto"/>
            </w:tcBorders>
            <w:vAlign w:val="center"/>
          </w:tcPr>
          <w:p w14:paraId="0F40BF9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180,0</w:t>
            </w:r>
          </w:p>
        </w:tc>
        <w:tc>
          <w:tcPr>
            <w:tcW w:w="709" w:type="dxa"/>
            <w:tcBorders>
              <w:top w:val="single" w:sz="4" w:space="0" w:color="auto"/>
              <w:left w:val="single" w:sz="4" w:space="0" w:color="auto"/>
              <w:bottom w:val="single" w:sz="4" w:space="0" w:color="auto"/>
              <w:right w:val="single" w:sz="4" w:space="0" w:color="auto"/>
            </w:tcBorders>
            <w:vAlign w:val="center"/>
          </w:tcPr>
          <w:p w14:paraId="42034E5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180,0</w:t>
            </w:r>
          </w:p>
        </w:tc>
        <w:tc>
          <w:tcPr>
            <w:tcW w:w="1701" w:type="dxa"/>
            <w:tcBorders>
              <w:top w:val="single" w:sz="4" w:space="0" w:color="auto"/>
              <w:left w:val="single" w:sz="4" w:space="0" w:color="auto"/>
              <w:bottom w:val="single" w:sz="4" w:space="0" w:color="auto"/>
              <w:right w:val="single" w:sz="4" w:space="0" w:color="auto"/>
            </w:tcBorders>
          </w:tcPr>
          <w:p w14:paraId="13E024F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3587262F" w14:textId="77777777" w:rsidTr="009C740C">
        <w:tc>
          <w:tcPr>
            <w:tcW w:w="540" w:type="dxa"/>
            <w:vMerge/>
            <w:tcBorders>
              <w:left w:val="single" w:sz="4" w:space="0" w:color="auto"/>
              <w:right w:val="single" w:sz="4" w:space="0" w:color="auto"/>
            </w:tcBorders>
            <w:vAlign w:val="center"/>
          </w:tcPr>
          <w:p w14:paraId="4C2F80D6"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center"/>
          </w:tcPr>
          <w:p w14:paraId="556E5E9E"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0630BB2E"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Средства бюджета </w:t>
            </w:r>
            <w:proofErr w:type="spellStart"/>
            <w:r w:rsidRPr="00C03404">
              <w:rPr>
                <w:rFonts w:ascii="Times New Roman" w:eastAsia="Calibri" w:hAnsi="Times New Roman" w:cs="Times New Roman"/>
                <w:bCs/>
                <w:sz w:val="16"/>
                <w:szCs w:val="16"/>
              </w:rPr>
              <w:t>г.п</w:t>
            </w:r>
            <w:proofErr w:type="spellEnd"/>
            <w:r w:rsidRPr="00C03404">
              <w:rPr>
                <w:rFonts w:ascii="Times New Roman" w:eastAsia="Calibri" w:hAnsi="Times New Roman" w:cs="Times New Roman"/>
                <w:bCs/>
                <w:sz w:val="16"/>
                <w:szCs w:val="16"/>
              </w:rPr>
              <w:t>. Безенчук</w:t>
            </w:r>
          </w:p>
        </w:tc>
        <w:tc>
          <w:tcPr>
            <w:tcW w:w="738" w:type="dxa"/>
            <w:tcBorders>
              <w:top w:val="single" w:sz="4" w:space="0" w:color="auto"/>
              <w:left w:val="single" w:sz="4" w:space="0" w:color="auto"/>
              <w:bottom w:val="single" w:sz="4" w:space="0" w:color="auto"/>
              <w:right w:val="single" w:sz="4" w:space="0" w:color="auto"/>
            </w:tcBorders>
          </w:tcPr>
          <w:p w14:paraId="168976C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329E8A6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7318B8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C03404">
              <w:rPr>
                <w:rFonts w:ascii="Times New Roman" w:eastAsia="Calibri" w:hAnsi="Times New Roman" w:cs="Times New Roman"/>
                <w:bCs/>
                <w:sz w:val="16"/>
                <w:szCs w:val="16"/>
              </w:rPr>
              <w:t>469,2</w:t>
            </w:r>
          </w:p>
        </w:tc>
        <w:tc>
          <w:tcPr>
            <w:tcW w:w="739" w:type="dxa"/>
            <w:tcBorders>
              <w:top w:val="single" w:sz="4" w:space="0" w:color="auto"/>
              <w:left w:val="single" w:sz="4" w:space="0" w:color="auto"/>
              <w:bottom w:val="single" w:sz="4" w:space="0" w:color="auto"/>
              <w:right w:val="single" w:sz="4" w:space="0" w:color="auto"/>
            </w:tcBorders>
            <w:vAlign w:val="center"/>
          </w:tcPr>
          <w:p w14:paraId="12C1C32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109,2</w:t>
            </w:r>
          </w:p>
        </w:tc>
        <w:tc>
          <w:tcPr>
            <w:tcW w:w="850" w:type="dxa"/>
            <w:tcBorders>
              <w:top w:val="single" w:sz="4" w:space="0" w:color="auto"/>
              <w:left w:val="single" w:sz="4" w:space="0" w:color="auto"/>
              <w:bottom w:val="single" w:sz="4" w:space="0" w:color="auto"/>
              <w:right w:val="single" w:sz="4" w:space="0" w:color="auto"/>
            </w:tcBorders>
            <w:vAlign w:val="center"/>
          </w:tcPr>
          <w:p w14:paraId="2E67BF1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180,0</w:t>
            </w:r>
          </w:p>
        </w:tc>
        <w:tc>
          <w:tcPr>
            <w:tcW w:w="709" w:type="dxa"/>
            <w:tcBorders>
              <w:top w:val="single" w:sz="4" w:space="0" w:color="auto"/>
              <w:left w:val="single" w:sz="4" w:space="0" w:color="auto"/>
              <w:bottom w:val="single" w:sz="4" w:space="0" w:color="auto"/>
              <w:right w:val="single" w:sz="4" w:space="0" w:color="auto"/>
            </w:tcBorders>
            <w:vAlign w:val="center"/>
          </w:tcPr>
          <w:p w14:paraId="5D1A1FE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180,0</w:t>
            </w:r>
          </w:p>
        </w:tc>
        <w:tc>
          <w:tcPr>
            <w:tcW w:w="1701" w:type="dxa"/>
            <w:tcBorders>
              <w:top w:val="single" w:sz="4" w:space="0" w:color="auto"/>
              <w:left w:val="single" w:sz="4" w:space="0" w:color="auto"/>
              <w:bottom w:val="single" w:sz="4" w:space="0" w:color="auto"/>
              <w:right w:val="single" w:sz="4" w:space="0" w:color="auto"/>
            </w:tcBorders>
          </w:tcPr>
          <w:p w14:paraId="4E47DA1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Администрация городского поселения Безенчук</w:t>
            </w:r>
          </w:p>
        </w:tc>
      </w:tr>
      <w:tr w:rsidR="00C03404" w:rsidRPr="00C03404" w14:paraId="7B6BBAE6" w14:textId="77777777" w:rsidTr="009C740C">
        <w:tc>
          <w:tcPr>
            <w:tcW w:w="540" w:type="dxa"/>
            <w:vMerge/>
            <w:tcBorders>
              <w:left w:val="single" w:sz="4" w:space="0" w:color="auto"/>
              <w:right w:val="single" w:sz="4" w:space="0" w:color="auto"/>
            </w:tcBorders>
            <w:vAlign w:val="center"/>
          </w:tcPr>
          <w:p w14:paraId="1CD0B3E4"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center"/>
          </w:tcPr>
          <w:p w14:paraId="0D91EB00"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vAlign w:val="center"/>
          </w:tcPr>
          <w:p w14:paraId="31F1292E"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14:paraId="0BC59CC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371D758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14:paraId="0032D56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tcPr>
          <w:p w14:paraId="3932631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tcPr>
          <w:p w14:paraId="5D10D89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6A52735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781FEA4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5E629202" w14:textId="77777777" w:rsidTr="009C740C">
        <w:tc>
          <w:tcPr>
            <w:tcW w:w="540" w:type="dxa"/>
            <w:vMerge/>
            <w:tcBorders>
              <w:left w:val="single" w:sz="4" w:space="0" w:color="auto"/>
              <w:bottom w:val="single" w:sz="4" w:space="0" w:color="auto"/>
              <w:right w:val="single" w:sz="4" w:space="0" w:color="auto"/>
            </w:tcBorders>
            <w:vAlign w:val="center"/>
          </w:tcPr>
          <w:p w14:paraId="6EEDF560"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2334" w:type="dxa"/>
            <w:vMerge/>
            <w:tcBorders>
              <w:left w:val="single" w:sz="4" w:space="0" w:color="auto"/>
              <w:bottom w:val="single" w:sz="4" w:space="0" w:color="auto"/>
              <w:right w:val="single" w:sz="4" w:space="0" w:color="auto"/>
            </w:tcBorders>
            <w:vAlign w:val="center"/>
          </w:tcPr>
          <w:p w14:paraId="39EB4C67" w14:textId="77777777" w:rsidR="00C03404" w:rsidRPr="00C03404" w:rsidRDefault="00C03404" w:rsidP="00C03404">
            <w:pPr>
              <w:spacing w:after="0" w:line="240" w:lineRule="auto"/>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vAlign w:val="center"/>
          </w:tcPr>
          <w:p w14:paraId="12DECDE2"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Другие </w:t>
            </w:r>
            <w:r w:rsidRPr="00C03404">
              <w:rPr>
                <w:rFonts w:ascii="Times New Roman" w:eastAsia="Calibri" w:hAnsi="Times New Roman" w:cs="Times New Roman"/>
                <w:bCs/>
                <w:sz w:val="16"/>
                <w:szCs w:val="16"/>
              </w:rPr>
              <w:lastRenderedPageBreak/>
              <w:t>источники</w:t>
            </w:r>
          </w:p>
        </w:tc>
        <w:tc>
          <w:tcPr>
            <w:tcW w:w="738" w:type="dxa"/>
            <w:tcBorders>
              <w:top w:val="single" w:sz="4" w:space="0" w:color="auto"/>
              <w:left w:val="single" w:sz="4" w:space="0" w:color="auto"/>
              <w:bottom w:val="single" w:sz="4" w:space="0" w:color="auto"/>
              <w:right w:val="single" w:sz="4" w:space="0" w:color="auto"/>
            </w:tcBorders>
          </w:tcPr>
          <w:p w14:paraId="088D0F0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268539C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14:paraId="600786A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tcPr>
          <w:p w14:paraId="1BC48C7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tcPr>
          <w:p w14:paraId="5E4D204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4FDCDB8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66DD99C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6753DA50" w14:textId="77777777" w:rsidTr="009C740C">
        <w:trPr>
          <w:trHeight w:val="70"/>
        </w:trPr>
        <w:tc>
          <w:tcPr>
            <w:tcW w:w="540" w:type="dxa"/>
            <w:vMerge w:val="restart"/>
            <w:tcBorders>
              <w:top w:val="single" w:sz="4" w:space="0" w:color="auto"/>
              <w:left w:val="single" w:sz="4" w:space="0" w:color="auto"/>
              <w:right w:val="single" w:sz="4" w:space="0" w:color="auto"/>
            </w:tcBorders>
            <w:vAlign w:val="center"/>
          </w:tcPr>
          <w:p w14:paraId="6465718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w:t>
            </w:r>
          </w:p>
        </w:tc>
        <w:tc>
          <w:tcPr>
            <w:tcW w:w="2334" w:type="dxa"/>
            <w:vMerge w:val="restart"/>
            <w:tcBorders>
              <w:top w:val="single" w:sz="4" w:space="0" w:color="auto"/>
              <w:left w:val="single" w:sz="4" w:space="0" w:color="auto"/>
              <w:right w:val="single" w:sz="4" w:space="0" w:color="auto"/>
            </w:tcBorders>
            <w:vAlign w:val="center"/>
          </w:tcPr>
          <w:p w14:paraId="22C1430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Приобретение источника бесперебойной системы электропитания для системы водоснабжения населения</w:t>
            </w:r>
          </w:p>
        </w:tc>
        <w:tc>
          <w:tcPr>
            <w:tcW w:w="1162" w:type="dxa"/>
            <w:tcBorders>
              <w:top w:val="single" w:sz="4" w:space="0" w:color="auto"/>
              <w:left w:val="single" w:sz="4" w:space="0" w:color="auto"/>
              <w:bottom w:val="single" w:sz="4" w:space="0" w:color="auto"/>
              <w:right w:val="single" w:sz="4" w:space="0" w:color="auto"/>
            </w:tcBorders>
          </w:tcPr>
          <w:p w14:paraId="6B34339C"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Итого</w:t>
            </w:r>
          </w:p>
        </w:tc>
        <w:tc>
          <w:tcPr>
            <w:tcW w:w="738" w:type="dxa"/>
            <w:tcBorders>
              <w:top w:val="single" w:sz="4" w:space="0" w:color="auto"/>
              <w:left w:val="single" w:sz="4" w:space="0" w:color="auto"/>
              <w:bottom w:val="single" w:sz="4" w:space="0" w:color="auto"/>
              <w:right w:val="single" w:sz="4" w:space="0" w:color="auto"/>
            </w:tcBorders>
          </w:tcPr>
          <w:p w14:paraId="4CACD4F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1D73EEB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3999F2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262,8</w:t>
            </w:r>
          </w:p>
        </w:tc>
        <w:tc>
          <w:tcPr>
            <w:tcW w:w="739" w:type="dxa"/>
            <w:tcBorders>
              <w:top w:val="single" w:sz="4" w:space="0" w:color="auto"/>
              <w:left w:val="single" w:sz="4" w:space="0" w:color="auto"/>
              <w:bottom w:val="single" w:sz="4" w:space="0" w:color="auto"/>
              <w:right w:val="single" w:sz="4" w:space="0" w:color="auto"/>
            </w:tcBorders>
            <w:vAlign w:val="center"/>
          </w:tcPr>
          <w:p w14:paraId="377C39C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262,8</w:t>
            </w:r>
          </w:p>
        </w:tc>
        <w:tc>
          <w:tcPr>
            <w:tcW w:w="850" w:type="dxa"/>
            <w:tcBorders>
              <w:top w:val="single" w:sz="4" w:space="0" w:color="auto"/>
              <w:left w:val="single" w:sz="4" w:space="0" w:color="auto"/>
              <w:bottom w:val="single" w:sz="4" w:space="0" w:color="auto"/>
              <w:right w:val="single" w:sz="4" w:space="0" w:color="auto"/>
            </w:tcBorders>
            <w:vAlign w:val="center"/>
          </w:tcPr>
          <w:p w14:paraId="33C10BC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FEE1A5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01" w:type="dxa"/>
            <w:tcBorders>
              <w:top w:val="single" w:sz="4" w:space="0" w:color="auto"/>
              <w:left w:val="single" w:sz="4" w:space="0" w:color="auto"/>
              <w:bottom w:val="single" w:sz="4" w:space="0" w:color="auto"/>
              <w:right w:val="single" w:sz="4" w:space="0" w:color="auto"/>
            </w:tcBorders>
          </w:tcPr>
          <w:p w14:paraId="3C74C91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2119F041" w14:textId="77777777" w:rsidTr="009C740C">
        <w:trPr>
          <w:trHeight w:val="270"/>
        </w:trPr>
        <w:tc>
          <w:tcPr>
            <w:tcW w:w="540" w:type="dxa"/>
            <w:vMerge/>
            <w:tcBorders>
              <w:left w:val="single" w:sz="4" w:space="0" w:color="auto"/>
              <w:right w:val="single" w:sz="4" w:space="0" w:color="auto"/>
            </w:tcBorders>
          </w:tcPr>
          <w:p w14:paraId="16EB102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52D82B0B"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49F834A4"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14:paraId="520843C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221D1F1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523E30C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262,8</w:t>
            </w:r>
          </w:p>
        </w:tc>
        <w:tc>
          <w:tcPr>
            <w:tcW w:w="739" w:type="dxa"/>
            <w:tcBorders>
              <w:top w:val="single" w:sz="4" w:space="0" w:color="auto"/>
              <w:left w:val="single" w:sz="4" w:space="0" w:color="auto"/>
              <w:bottom w:val="single" w:sz="4" w:space="0" w:color="auto"/>
              <w:right w:val="single" w:sz="4" w:space="0" w:color="auto"/>
            </w:tcBorders>
            <w:vAlign w:val="center"/>
          </w:tcPr>
          <w:p w14:paraId="36E265C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262,8</w:t>
            </w:r>
          </w:p>
        </w:tc>
        <w:tc>
          <w:tcPr>
            <w:tcW w:w="850" w:type="dxa"/>
            <w:tcBorders>
              <w:top w:val="single" w:sz="4" w:space="0" w:color="auto"/>
              <w:left w:val="single" w:sz="4" w:space="0" w:color="auto"/>
              <w:bottom w:val="single" w:sz="4" w:space="0" w:color="auto"/>
              <w:right w:val="single" w:sz="4" w:space="0" w:color="auto"/>
            </w:tcBorders>
            <w:vAlign w:val="center"/>
          </w:tcPr>
          <w:p w14:paraId="2667B6E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3E0581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01" w:type="dxa"/>
            <w:tcBorders>
              <w:top w:val="single" w:sz="4" w:space="0" w:color="auto"/>
              <w:left w:val="single" w:sz="4" w:space="0" w:color="auto"/>
              <w:bottom w:val="single" w:sz="4" w:space="0" w:color="auto"/>
              <w:right w:val="single" w:sz="4" w:space="0" w:color="auto"/>
            </w:tcBorders>
          </w:tcPr>
          <w:p w14:paraId="00A04F9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Администрация городского поселения Безенчук</w:t>
            </w:r>
          </w:p>
        </w:tc>
      </w:tr>
      <w:tr w:rsidR="00C03404" w:rsidRPr="00C03404" w14:paraId="0964E3C2" w14:textId="77777777" w:rsidTr="009C740C">
        <w:trPr>
          <w:trHeight w:val="210"/>
        </w:trPr>
        <w:tc>
          <w:tcPr>
            <w:tcW w:w="540" w:type="dxa"/>
            <w:vMerge/>
            <w:tcBorders>
              <w:left w:val="single" w:sz="4" w:space="0" w:color="auto"/>
              <w:right w:val="single" w:sz="4" w:space="0" w:color="auto"/>
            </w:tcBorders>
          </w:tcPr>
          <w:p w14:paraId="7B22C16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7F61B4C9"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62618611"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14:paraId="52612E8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7543415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302EA54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0888A78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7D8FF27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6555B7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63A3439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6095D122" w14:textId="77777777" w:rsidTr="009C740C">
        <w:trPr>
          <w:trHeight w:val="120"/>
        </w:trPr>
        <w:tc>
          <w:tcPr>
            <w:tcW w:w="540" w:type="dxa"/>
            <w:vMerge/>
            <w:tcBorders>
              <w:left w:val="single" w:sz="4" w:space="0" w:color="auto"/>
              <w:right w:val="single" w:sz="4" w:space="0" w:color="auto"/>
            </w:tcBorders>
          </w:tcPr>
          <w:p w14:paraId="7E822C2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62E54B48"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vAlign w:val="center"/>
          </w:tcPr>
          <w:p w14:paraId="1185E519"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14:paraId="58B29EB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577E9F0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2FA7A84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4DEEC83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5C83B07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315677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272F672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1FD83C13" w14:textId="77777777" w:rsidTr="009C740C">
        <w:trPr>
          <w:trHeight w:val="70"/>
        </w:trPr>
        <w:tc>
          <w:tcPr>
            <w:tcW w:w="540" w:type="dxa"/>
            <w:vMerge w:val="restart"/>
            <w:tcBorders>
              <w:top w:val="single" w:sz="4" w:space="0" w:color="auto"/>
              <w:left w:val="single" w:sz="4" w:space="0" w:color="auto"/>
              <w:right w:val="single" w:sz="4" w:space="0" w:color="auto"/>
            </w:tcBorders>
            <w:vAlign w:val="center"/>
          </w:tcPr>
          <w:p w14:paraId="6E84F07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4.</w:t>
            </w:r>
          </w:p>
        </w:tc>
        <w:tc>
          <w:tcPr>
            <w:tcW w:w="2334" w:type="dxa"/>
            <w:vMerge w:val="restart"/>
            <w:tcBorders>
              <w:top w:val="single" w:sz="4" w:space="0" w:color="auto"/>
              <w:left w:val="single" w:sz="4" w:space="0" w:color="auto"/>
              <w:right w:val="single" w:sz="4" w:space="0" w:color="auto"/>
            </w:tcBorders>
            <w:vAlign w:val="center"/>
          </w:tcPr>
          <w:p w14:paraId="7D0B2E9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 xml:space="preserve">Приобретение </w:t>
            </w:r>
            <w:proofErr w:type="spellStart"/>
            <w:r w:rsidRPr="00C03404">
              <w:rPr>
                <w:rFonts w:ascii="Times New Roman" w:eastAsia="Calibri" w:hAnsi="Times New Roman" w:cs="Times New Roman"/>
                <w:bCs/>
                <w:sz w:val="16"/>
                <w:szCs w:val="16"/>
              </w:rPr>
              <w:t>фотоловушек</w:t>
            </w:r>
            <w:proofErr w:type="spellEnd"/>
          </w:p>
        </w:tc>
        <w:tc>
          <w:tcPr>
            <w:tcW w:w="1162" w:type="dxa"/>
            <w:tcBorders>
              <w:top w:val="single" w:sz="4" w:space="0" w:color="auto"/>
              <w:left w:val="single" w:sz="4" w:space="0" w:color="auto"/>
              <w:bottom w:val="single" w:sz="4" w:space="0" w:color="auto"/>
              <w:right w:val="single" w:sz="4" w:space="0" w:color="auto"/>
            </w:tcBorders>
          </w:tcPr>
          <w:p w14:paraId="3107842A"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Итого</w:t>
            </w:r>
          </w:p>
        </w:tc>
        <w:tc>
          <w:tcPr>
            <w:tcW w:w="738" w:type="dxa"/>
            <w:tcBorders>
              <w:top w:val="single" w:sz="4" w:space="0" w:color="auto"/>
              <w:left w:val="single" w:sz="4" w:space="0" w:color="auto"/>
              <w:bottom w:val="single" w:sz="4" w:space="0" w:color="auto"/>
              <w:right w:val="single" w:sz="4" w:space="0" w:color="auto"/>
            </w:tcBorders>
          </w:tcPr>
          <w:p w14:paraId="08661E5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50A6DCB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2C6DAAD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32,7</w:t>
            </w:r>
          </w:p>
        </w:tc>
        <w:tc>
          <w:tcPr>
            <w:tcW w:w="739" w:type="dxa"/>
            <w:tcBorders>
              <w:top w:val="single" w:sz="4" w:space="0" w:color="auto"/>
              <w:left w:val="single" w:sz="4" w:space="0" w:color="auto"/>
              <w:bottom w:val="single" w:sz="4" w:space="0" w:color="auto"/>
              <w:right w:val="single" w:sz="4" w:space="0" w:color="auto"/>
            </w:tcBorders>
            <w:vAlign w:val="center"/>
          </w:tcPr>
          <w:p w14:paraId="06402F4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32,7</w:t>
            </w:r>
          </w:p>
        </w:tc>
        <w:tc>
          <w:tcPr>
            <w:tcW w:w="850" w:type="dxa"/>
            <w:tcBorders>
              <w:top w:val="single" w:sz="4" w:space="0" w:color="auto"/>
              <w:left w:val="single" w:sz="4" w:space="0" w:color="auto"/>
              <w:bottom w:val="single" w:sz="4" w:space="0" w:color="auto"/>
              <w:right w:val="single" w:sz="4" w:space="0" w:color="auto"/>
            </w:tcBorders>
            <w:vAlign w:val="center"/>
          </w:tcPr>
          <w:p w14:paraId="6762BEF0"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5243D899"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0FD9568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40EC3AE5" w14:textId="77777777" w:rsidTr="009C740C">
        <w:trPr>
          <w:trHeight w:val="606"/>
        </w:trPr>
        <w:tc>
          <w:tcPr>
            <w:tcW w:w="540" w:type="dxa"/>
            <w:vMerge/>
            <w:tcBorders>
              <w:left w:val="single" w:sz="4" w:space="0" w:color="auto"/>
              <w:right w:val="single" w:sz="4" w:space="0" w:color="auto"/>
            </w:tcBorders>
          </w:tcPr>
          <w:p w14:paraId="45857AF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2CCC572A"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3638A785"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14:paraId="367F7B2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53A5295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230C19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32,7</w:t>
            </w:r>
          </w:p>
        </w:tc>
        <w:tc>
          <w:tcPr>
            <w:tcW w:w="739" w:type="dxa"/>
            <w:tcBorders>
              <w:top w:val="single" w:sz="4" w:space="0" w:color="auto"/>
              <w:left w:val="single" w:sz="4" w:space="0" w:color="auto"/>
              <w:bottom w:val="single" w:sz="4" w:space="0" w:color="auto"/>
              <w:right w:val="single" w:sz="4" w:space="0" w:color="auto"/>
            </w:tcBorders>
            <w:vAlign w:val="center"/>
          </w:tcPr>
          <w:p w14:paraId="237F411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32,7</w:t>
            </w:r>
          </w:p>
        </w:tc>
        <w:tc>
          <w:tcPr>
            <w:tcW w:w="850" w:type="dxa"/>
            <w:tcBorders>
              <w:top w:val="single" w:sz="4" w:space="0" w:color="auto"/>
              <w:left w:val="single" w:sz="4" w:space="0" w:color="auto"/>
              <w:bottom w:val="single" w:sz="4" w:space="0" w:color="auto"/>
              <w:right w:val="single" w:sz="4" w:space="0" w:color="auto"/>
            </w:tcBorders>
            <w:vAlign w:val="center"/>
          </w:tcPr>
          <w:p w14:paraId="63F06ED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19D8FF0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34BC8FF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Администрация городского поселения Безенчук</w:t>
            </w:r>
          </w:p>
        </w:tc>
      </w:tr>
      <w:tr w:rsidR="00C03404" w:rsidRPr="00C03404" w14:paraId="16AD0B88" w14:textId="77777777" w:rsidTr="009C740C">
        <w:trPr>
          <w:trHeight w:val="210"/>
        </w:trPr>
        <w:tc>
          <w:tcPr>
            <w:tcW w:w="540" w:type="dxa"/>
            <w:vMerge/>
            <w:tcBorders>
              <w:left w:val="single" w:sz="4" w:space="0" w:color="auto"/>
              <w:right w:val="single" w:sz="4" w:space="0" w:color="auto"/>
            </w:tcBorders>
          </w:tcPr>
          <w:p w14:paraId="419C2B3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1F320C5C"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5E10EE2D"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14:paraId="4A8E1C7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48E8206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C3021A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2D88D94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7603E35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0E36429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52A4C88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42FEB4C9" w14:textId="77777777" w:rsidTr="009C740C">
        <w:trPr>
          <w:trHeight w:val="120"/>
        </w:trPr>
        <w:tc>
          <w:tcPr>
            <w:tcW w:w="540" w:type="dxa"/>
            <w:vMerge/>
            <w:tcBorders>
              <w:left w:val="single" w:sz="4" w:space="0" w:color="auto"/>
              <w:right w:val="single" w:sz="4" w:space="0" w:color="auto"/>
            </w:tcBorders>
          </w:tcPr>
          <w:p w14:paraId="07A00DE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2241A11F"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vAlign w:val="center"/>
          </w:tcPr>
          <w:p w14:paraId="4ACEEC11"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14:paraId="7F431ECA"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4D012AA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40CF6CC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708D6CD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7C94ECF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854760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5B400B4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1F7B2CEA" w14:textId="77777777" w:rsidTr="009C740C">
        <w:trPr>
          <w:trHeight w:val="70"/>
        </w:trPr>
        <w:tc>
          <w:tcPr>
            <w:tcW w:w="540" w:type="dxa"/>
            <w:vMerge w:val="restart"/>
            <w:tcBorders>
              <w:top w:val="single" w:sz="4" w:space="0" w:color="auto"/>
              <w:left w:val="single" w:sz="4" w:space="0" w:color="auto"/>
              <w:right w:val="single" w:sz="4" w:space="0" w:color="auto"/>
            </w:tcBorders>
            <w:vAlign w:val="center"/>
          </w:tcPr>
          <w:p w14:paraId="406A49C1" w14:textId="46AFFE0C"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740C">
              <w:rPr>
                <w:rFonts w:ascii="Times New Roman" w:eastAsia="Calibri" w:hAnsi="Times New Roman" w:cs="Times New Roman"/>
                <w:bCs/>
                <w:sz w:val="16"/>
                <w:szCs w:val="16"/>
              </w:rPr>
              <w:t>5</w:t>
            </w:r>
            <w:r w:rsidRPr="00C03404">
              <w:rPr>
                <w:rFonts w:ascii="Times New Roman" w:eastAsia="Calibri" w:hAnsi="Times New Roman" w:cs="Times New Roman"/>
                <w:bCs/>
                <w:sz w:val="16"/>
                <w:szCs w:val="16"/>
              </w:rPr>
              <w:t>.</w:t>
            </w:r>
          </w:p>
        </w:tc>
        <w:tc>
          <w:tcPr>
            <w:tcW w:w="2334" w:type="dxa"/>
            <w:vMerge w:val="restart"/>
            <w:tcBorders>
              <w:top w:val="single" w:sz="4" w:space="0" w:color="auto"/>
              <w:left w:val="single" w:sz="4" w:space="0" w:color="auto"/>
              <w:right w:val="single" w:sz="4" w:space="0" w:color="auto"/>
            </w:tcBorders>
            <w:vAlign w:val="center"/>
          </w:tcPr>
          <w:p w14:paraId="489C3692"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Приобретение информационного материала по противопожарной безопасности для информирования населения городского поселения Безенчук</w:t>
            </w:r>
          </w:p>
        </w:tc>
        <w:tc>
          <w:tcPr>
            <w:tcW w:w="1162" w:type="dxa"/>
            <w:tcBorders>
              <w:top w:val="single" w:sz="4" w:space="0" w:color="auto"/>
              <w:left w:val="single" w:sz="4" w:space="0" w:color="auto"/>
              <w:bottom w:val="single" w:sz="4" w:space="0" w:color="auto"/>
              <w:right w:val="single" w:sz="4" w:space="0" w:color="auto"/>
            </w:tcBorders>
          </w:tcPr>
          <w:p w14:paraId="2BE6677E"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Итого</w:t>
            </w:r>
          </w:p>
        </w:tc>
        <w:tc>
          <w:tcPr>
            <w:tcW w:w="738" w:type="dxa"/>
            <w:tcBorders>
              <w:top w:val="single" w:sz="4" w:space="0" w:color="auto"/>
              <w:left w:val="single" w:sz="4" w:space="0" w:color="auto"/>
              <w:bottom w:val="single" w:sz="4" w:space="0" w:color="auto"/>
              <w:right w:val="single" w:sz="4" w:space="0" w:color="auto"/>
            </w:tcBorders>
          </w:tcPr>
          <w:p w14:paraId="411D083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11D01B3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7B0D78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30</w:t>
            </w:r>
          </w:p>
        </w:tc>
        <w:tc>
          <w:tcPr>
            <w:tcW w:w="739" w:type="dxa"/>
            <w:tcBorders>
              <w:top w:val="single" w:sz="4" w:space="0" w:color="auto"/>
              <w:left w:val="single" w:sz="4" w:space="0" w:color="auto"/>
              <w:bottom w:val="single" w:sz="4" w:space="0" w:color="auto"/>
              <w:right w:val="single" w:sz="4" w:space="0" w:color="auto"/>
            </w:tcBorders>
            <w:vAlign w:val="center"/>
          </w:tcPr>
          <w:p w14:paraId="5649725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tcPr>
          <w:p w14:paraId="5AB4703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30</w:t>
            </w:r>
          </w:p>
        </w:tc>
        <w:tc>
          <w:tcPr>
            <w:tcW w:w="709" w:type="dxa"/>
            <w:tcBorders>
              <w:top w:val="single" w:sz="4" w:space="0" w:color="auto"/>
              <w:left w:val="single" w:sz="4" w:space="0" w:color="auto"/>
              <w:bottom w:val="single" w:sz="4" w:space="0" w:color="auto"/>
              <w:right w:val="single" w:sz="4" w:space="0" w:color="auto"/>
            </w:tcBorders>
            <w:vAlign w:val="center"/>
          </w:tcPr>
          <w:p w14:paraId="5741A41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0C4072A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1DB80019" w14:textId="77777777" w:rsidTr="009C740C">
        <w:trPr>
          <w:trHeight w:val="606"/>
        </w:trPr>
        <w:tc>
          <w:tcPr>
            <w:tcW w:w="540" w:type="dxa"/>
            <w:vMerge/>
            <w:tcBorders>
              <w:left w:val="single" w:sz="4" w:space="0" w:color="auto"/>
              <w:right w:val="single" w:sz="4" w:space="0" w:color="auto"/>
            </w:tcBorders>
          </w:tcPr>
          <w:p w14:paraId="5376C1F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0DFCA423"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3031800C"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14:paraId="760A221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7DCA2B4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4FEC7201"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30</w:t>
            </w:r>
          </w:p>
        </w:tc>
        <w:tc>
          <w:tcPr>
            <w:tcW w:w="739" w:type="dxa"/>
            <w:tcBorders>
              <w:top w:val="single" w:sz="4" w:space="0" w:color="auto"/>
              <w:left w:val="single" w:sz="4" w:space="0" w:color="auto"/>
              <w:bottom w:val="single" w:sz="4" w:space="0" w:color="auto"/>
              <w:right w:val="single" w:sz="4" w:space="0" w:color="auto"/>
            </w:tcBorders>
            <w:vAlign w:val="center"/>
          </w:tcPr>
          <w:p w14:paraId="3CDE776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tcPr>
          <w:p w14:paraId="3D9707C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30</w:t>
            </w:r>
          </w:p>
        </w:tc>
        <w:tc>
          <w:tcPr>
            <w:tcW w:w="709" w:type="dxa"/>
            <w:tcBorders>
              <w:top w:val="single" w:sz="4" w:space="0" w:color="auto"/>
              <w:left w:val="single" w:sz="4" w:space="0" w:color="auto"/>
              <w:bottom w:val="single" w:sz="4" w:space="0" w:color="auto"/>
              <w:right w:val="single" w:sz="4" w:space="0" w:color="auto"/>
            </w:tcBorders>
            <w:vAlign w:val="center"/>
          </w:tcPr>
          <w:p w14:paraId="6613207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06D1124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Администрация городского поселения Безенчук</w:t>
            </w:r>
          </w:p>
        </w:tc>
      </w:tr>
      <w:tr w:rsidR="00C03404" w:rsidRPr="00C03404" w14:paraId="30A823E7" w14:textId="77777777" w:rsidTr="009C740C">
        <w:trPr>
          <w:trHeight w:val="210"/>
        </w:trPr>
        <w:tc>
          <w:tcPr>
            <w:tcW w:w="540" w:type="dxa"/>
            <w:vMerge/>
            <w:tcBorders>
              <w:left w:val="single" w:sz="4" w:space="0" w:color="auto"/>
              <w:right w:val="single" w:sz="4" w:space="0" w:color="auto"/>
            </w:tcBorders>
          </w:tcPr>
          <w:p w14:paraId="36E876AE"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0F1DC283"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tcPr>
          <w:p w14:paraId="03BBD224" w14:textId="77777777" w:rsidR="00C03404" w:rsidRPr="00C03404" w:rsidRDefault="00C03404" w:rsidP="00C03404">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14:paraId="57796B8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681FA3BD"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20D9673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4F5AB0B4"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6539DAE8"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78FD73C"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64411AA5"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C03404" w:rsidRPr="00C03404" w14:paraId="226504F2" w14:textId="77777777" w:rsidTr="009C740C">
        <w:trPr>
          <w:trHeight w:val="120"/>
        </w:trPr>
        <w:tc>
          <w:tcPr>
            <w:tcW w:w="540" w:type="dxa"/>
            <w:vMerge/>
            <w:tcBorders>
              <w:left w:val="single" w:sz="4" w:space="0" w:color="auto"/>
              <w:right w:val="single" w:sz="4" w:space="0" w:color="auto"/>
            </w:tcBorders>
          </w:tcPr>
          <w:p w14:paraId="3D76275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78D006F3" w14:textId="77777777" w:rsidR="00C03404" w:rsidRPr="00C03404" w:rsidRDefault="00C03404" w:rsidP="00C03404">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62" w:type="dxa"/>
            <w:tcBorders>
              <w:top w:val="single" w:sz="4" w:space="0" w:color="auto"/>
              <w:left w:val="single" w:sz="4" w:space="0" w:color="auto"/>
              <w:bottom w:val="single" w:sz="4" w:space="0" w:color="auto"/>
              <w:right w:val="single" w:sz="4" w:space="0" w:color="auto"/>
            </w:tcBorders>
            <w:vAlign w:val="center"/>
          </w:tcPr>
          <w:p w14:paraId="5FA78A04" w14:textId="77777777" w:rsidR="00C03404" w:rsidRPr="00C03404" w:rsidRDefault="00C03404" w:rsidP="00C03404">
            <w:pPr>
              <w:widowControl w:val="0"/>
              <w:autoSpaceDE w:val="0"/>
              <w:autoSpaceDN w:val="0"/>
              <w:adjustRightInd w:val="0"/>
              <w:spacing w:after="0" w:line="240" w:lineRule="auto"/>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14:paraId="3966B177"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389" w:type="dxa"/>
            <w:tcBorders>
              <w:top w:val="single" w:sz="4" w:space="0" w:color="auto"/>
              <w:left w:val="single" w:sz="4" w:space="0" w:color="auto"/>
              <w:bottom w:val="single" w:sz="4" w:space="0" w:color="auto"/>
              <w:right w:val="single" w:sz="4" w:space="0" w:color="auto"/>
            </w:tcBorders>
          </w:tcPr>
          <w:p w14:paraId="33B2FF4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4F8AAA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39" w:type="dxa"/>
            <w:tcBorders>
              <w:top w:val="single" w:sz="4" w:space="0" w:color="auto"/>
              <w:left w:val="single" w:sz="4" w:space="0" w:color="auto"/>
              <w:bottom w:val="single" w:sz="4" w:space="0" w:color="auto"/>
              <w:right w:val="single" w:sz="4" w:space="0" w:color="auto"/>
            </w:tcBorders>
            <w:vAlign w:val="center"/>
          </w:tcPr>
          <w:p w14:paraId="02B78A4F"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5641B0AB"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31238443"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C03404">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3A95DDA6" w14:textId="77777777" w:rsidR="00C03404" w:rsidRPr="00C03404" w:rsidRDefault="00C03404" w:rsidP="00C03404">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bl>
    <w:p w14:paraId="187B7103" w14:textId="77777777" w:rsidR="00C03404" w:rsidRPr="00C03404" w:rsidRDefault="00C03404" w:rsidP="00C03404">
      <w:pPr>
        <w:widowControl w:val="0"/>
        <w:overflowPunct w:val="0"/>
        <w:autoSpaceDE w:val="0"/>
        <w:autoSpaceDN w:val="0"/>
        <w:adjustRightInd w:val="0"/>
        <w:spacing w:after="0" w:line="240" w:lineRule="auto"/>
        <w:ind w:firstLine="540"/>
        <w:jc w:val="center"/>
        <w:rPr>
          <w:rFonts w:ascii="Times New Roman" w:eastAsia="Calibri" w:hAnsi="Times New Roman" w:cs="Times New Roman"/>
          <w:bCs/>
          <w:sz w:val="8"/>
          <w:szCs w:val="8"/>
        </w:rPr>
      </w:pPr>
    </w:p>
    <w:p w14:paraId="777F0775" w14:textId="74922365" w:rsidR="00452405" w:rsidRPr="00FF60F8" w:rsidRDefault="00452405" w:rsidP="00452405">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FF60F8">
        <w:rPr>
          <w:rFonts w:ascii="Times New Roman" w:eastAsia="Calibri" w:hAnsi="Times New Roman" w:cs="Times New Roman"/>
          <w:b/>
        </w:rPr>
        <w:t xml:space="preserve">.02.2021г № </w:t>
      </w:r>
      <w:r>
        <w:rPr>
          <w:rFonts w:ascii="Times New Roman" w:eastAsia="Calibri" w:hAnsi="Times New Roman" w:cs="Times New Roman"/>
          <w:b/>
        </w:rPr>
        <w:t>7</w:t>
      </w:r>
      <w:r w:rsidR="00D901BE">
        <w:rPr>
          <w:rFonts w:ascii="Times New Roman" w:eastAsia="Calibri" w:hAnsi="Times New Roman" w:cs="Times New Roman"/>
          <w:b/>
        </w:rPr>
        <w:t>6</w:t>
      </w:r>
    </w:p>
    <w:p w14:paraId="17DEA946" w14:textId="76D0C465" w:rsidR="00D901BE" w:rsidRPr="00D901BE" w:rsidRDefault="00452405" w:rsidP="00D901BE">
      <w:pPr>
        <w:spacing w:after="0" w:line="240" w:lineRule="auto"/>
        <w:jc w:val="both"/>
        <w:rPr>
          <w:rFonts w:ascii="Times New Roman" w:eastAsia="Times New Roman" w:hAnsi="Times New Roman" w:cs="Times New Roman"/>
          <w:lang w:eastAsia="ru-RU"/>
        </w:rPr>
      </w:pPr>
      <w:r w:rsidRPr="00D901BE">
        <w:rPr>
          <w:rFonts w:ascii="Times New Roman" w:hAnsi="Times New Roman" w:cs="Times New Roman"/>
        </w:rPr>
        <w:t>«</w:t>
      </w:r>
      <w:r w:rsidR="00D901BE" w:rsidRPr="00D901BE">
        <w:rPr>
          <w:rFonts w:ascii="Times New Roman" w:eastAsia="Times New Roman" w:hAnsi="Times New Roman" w:cs="Times New Roman"/>
          <w:lang w:eastAsia="ru-RU"/>
        </w:rPr>
        <w:t>О внесении изменений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утвержденной постановлением Администрации городского поселения Безенчук муниципального района Безенчукский Самарской области от 17.01.2020 г. № 18</w:t>
      </w:r>
      <w:r w:rsidR="00D901BE">
        <w:rPr>
          <w:rFonts w:ascii="Times New Roman" w:eastAsia="Times New Roman" w:hAnsi="Times New Roman" w:cs="Times New Roman"/>
          <w:lang w:eastAsia="ru-RU"/>
        </w:rPr>
        <w:t>»</w:t>
      </w:r>
    </w:p>
    <w:p w14:paraId="1FC323DF" w14:textId="77777777" w:rsidR="00D901BE" w:rsidRPr="00D901BE" w:rsidRDefault="00D901BE" w:rsidP="00D901BE">
      <w:pPr>
        <w:spacing w:after="0" w:line="240" w:lineRule="auto"/>
        <w:ind w:firstLine="708"/>
        <w:jc w:val="both"/>
        <w:rPr>
          <w:rFonts w:ascii="Times New Roman" w:eastAsia="Calibri" w:hAnsi="Times New Roman" w:cs="Times New Roman"/>
        </w:rPr>
      </w:pPr>
      <w:r w:rsidRPr="00D901BE">
        <w:rPr>
          <w:rFonts w:ascii="Times New Roman" w:eastAsia="Calibri" w:hAnsi="Times New Roman" w:cs="Times New Roman"/>
          <w:color w:val="212121"/>
          <w:shd w:val="clear" w:color="auto" w:fill="FFFFFF"/>
        </w:rPr>
        <w:t xml:space="preserve">В соответствии с Федеральным законом от 06.03.2006 № 35-ФЗ «О противодействии терроризму», Федеральным законом от 06.10.2003 № 131-ФЗ «Об общих принципах организации местного самоуправления в Российской Федерации», Федеральным законом от </w:t>
      </w:r>
      <w:proofErr w:type="gramStart"/>
      <w:r w:rsidRPr="00D901BE">
        <w:rPr>
          <w:rFonts w:ascii="Times New Roman" w:eastAsia="Calibri" w:hAnsi="Times New Roman" w:cs="Times New Roman"/>
          <w:color w:val="212121"/>
          <w:shd w:val="clear" w:color="auto" w:fill="FFFFFF"/>
        </w:rPr>
        <w:t>25.07.2002  №</w:t>
      </w:r>
      <w:proofErr w:type="gramEnd"/>
      <w:r w:rsidRPr="00D901BE">
        <w:rPr>
          <w:rFonts w:ascii="Times New Roman" w:eastAsia="Calibri" w:hAnsi="Times New Roman" w:cs="Times New Roman"/>
          <w:color w:val="212121"/>
          <w:shd w:val="clear" w:color="auto" w:fill="FFFFFF"/>
        </w:rPr>
        <w:t xml:space="preserve"> 114-ФЗ «О противодействии экстремистской деятельности», </w:t>
      </w:r>
      <w:r w:rsidRPr="00D901BE">
        <w:rPr>
          <w:rFonts w:ascii="Times New Roman" w:eastAsia="Calibri" w:hAnsi="Times New Roman" w:cs="Times New Roman"/>
        </w:rPr>
        <w:t>руководствуясь Уставом городского поселения Безенчук</w:t>
      </w:r>
    </w:p>
    <w:p w14:paraId="74952939" w14:textId="77777777" w:rsidR="00D901BE" w:rsidRPr="00D901BE" w:rsidRDefault="00D901BE" w:rsidP="00D901BE">
      <w:pPr>
        <w:spacing w:after="0" w:line="240" w:lineRule="auto"/>
        <w:jc w:val="center"/>
        <w:rPr>
          <w:rFonts w:ascii="Times New Roman" w:eastAsia="Calibri" w:hAnsi="Times New Roman" w:cs="Times New Roman"/>
        </w:rPr>
      </w:pPr>
      <w:r w:rsidRPr="00D901BE">
        <w:rPr>
          <w:rFonts w:ascii="Times New Roman" w:eastAsia="Calibri" w:hAnsi="Times New Roman" w:cs="Times New Roman"/>
        </w:rPr>
        <w:t>ПОСТАНОВЛЯЮ:</w:t>
      </w:r>
    </w:p>
    <w:p w14:paraId="604658FA" w14:textId="77777777" w:rsidR="00D901BE" w:rsidRPr="00D901BE" w:rsidRDefault="00D901BE" w:rsidP="00D901BE">
      <w:pPr>
        <w:numPr>
          <w:ilvl w:val="0"/>
          <w:numId w:val="30"/>
        </w:numPr>
        <w:spacing w:after="0" w:line="240" w:lineRule="auto"/>
        <w:ind w:left="0" w:firstLine="0"/>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05D068A8" w14:textId="77777777" w:rsidR="00D901BE" w:rsidRPr="00D901BE" w:rsidRDefault="00D901BE" w:rsidP="00D901BE">
      <w:pPr>
        <w:numPr>
          <w:ilvl w:val="0"/>
          <w:numId w:val="29"/>
        </w:numPr>
        <w:spacing w:after="0" w:line="240" w:lineRule="auto"/>
        <w:ind w:left="0" w:firstLine="0"/>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1 857,50 тыс. руб.</w:t>
      </w:r>
    </w:p>
    <w:p w14:paraId="274BB5D9" w14:textId="77777777" w:rsidR="00D901BE" w:rsidRPr="00D901BE" w:rsidRDefault="00D901BE" w:rsidP="00D901BE">
      <w:pPr>
        <w:spacing w:after="0" w:line="240" w:lineRule="auto"/>
        <w:jc w:val="both"/>
        <w:rPr>
          <w:rFonts w:ascii="Times New Roman" w:eastAsia="Calibri" w:hAnsi="Times New Roman" w:cs="Times New Roman"/>
          <w:lang w:eastAsia="ru-RU"/>
        </w:rPr>
      </w:pPr>
      <w:r w:rsidRPr="00D901BE">
        <w:rPr>
          <w:rFonts w:ascii="Times New Roman" w:eastAsia="Calibri" w:hAnsi="Times New Roman" w:cs="Times New Roman"/>
          <w:lang w:eastAsia="ru-RU"/>
        </w:rPr>
        <w:t>в том числе по годам:</w:t>
      </w:r>
    </w:p>
    <w:p w14:paraId="1E8BFDE1" w14:textId="77777777" w:rsidR="00D901BE" w:rsidRPr="00D901BE" w:rsidRDefault="00D901BE" w:rsidP="00D901BE">
      <w:pPr>
        <w:spacing w:after="0" w:line="240" w:lineRule="auto"/>
        <w:jc w:val="both"/>
        <w:rPr>
          <w:rFonts w:ascii="Times New Roman" w:eastAsia="Calibri" w:hAnsi="Times New Roman" w:cs="Times New Roman"/>
          <w:lang w:eastAsia="ru-RU"/>
        </w:rPr>
      </w:pPr>
      <w:r w:rsidRPr="00D901BE">
        <w:rPr>
          <w:rFonts w:ascii="Times New Roman" w:eastAsia="Calibri" w:hAnsi="Times New Roman" w:cs="Times New Roman"/>
          <w:lang w:eastAsia="ru-RU"/>
        </w:rPr>
        <w:t>2020 г. –   364,50 тыс. руб.  (бюджет поселения)</w:t>
      </w:r>
    </w:p>
    <w:p w14:paraId="7B97757B" w14:textId="77777777" w:rsidR="00D901BE" w:rsidRPr="00D901BE" w:rsidRDefault="00D901BE" w:rsidP="00D901BE">
      <w:pPr>
        <w:spacing w:after="0" w:line="240" w:lineRule="auto"/>
        <w:jc w:val="both"/>
        <w:rPr>
          <w:rFonts w:ascii="Times New Roman" w:eastAsia="Calibri" w:hAnsi="Times New Roman" w:cs="Times New Roman"/>
          <w:lang w:eastAsia="ru-RU"/>
        </w:rPr>
      </w:pPr>
      <w:r w:rsidRPr="00D901BE">
        <w:rPr>
          <w:rFonts w:ascii="Times New Roman" w:eastAsia="Calibri" w:hAnsi="Times New Roman" w:cs="Times New Roman"/>
          <w:lang w:eastAsia="ru-RU"/>
        </w:rPr>
        <w:t>2021 г. –   893,00 тыс. руб.    (бюджет поселения)</w:t>
      </w:r>
    </w:p>
    <w:p w14:paraId="7C82DA3A" w14:textId="77777777" w:rsidR="00D901BE" w:rsidRPr="00D901BE" w:rsidRDefault="00D901BE" w:rsidP="00D901BE">
      <w:pPr>
        <w:spacing w:after="0" w:line="240" w:lineRule="auto"/>
        <w:jc w:val="both"/>
        <w:rPr>
          <w:rFonts w:ascii="Times New Roman" w:eastAsia="Calibri" w:hAnsi="Times New Roman" w:cs="Times New Roman"/>
          <w:lang w:eastAsia="ru-RU"/>
        </w:rPr>
      </w:pPr>
      <w:r w:rsidRPr="00D901BE">
        <w:rPr>
          <w:rFonts w:ascii="Times New Roman" w:eastAsia="Calibri" w:hAnsi="Times New Roman" w:cs="Times New Roman"/>
          <w:lang w:eastAsia="ru-RU"/>
        </w:rPr>
        <w:t>2022 г. –   600,00 тыс. руб.    (бюджет поселения)</w:t>
      </w:r>
    </w:p>
    <w:p w14:paraId="0FA76C17" w14:textId="77777777" w:rsidR="00D901BE" w:rsidRPr="00D901BE" w:rsidRDefault="00D901BE" w:rsidP="00D901BE">
      <w:pPr>
        <w:numPr>
          <w:ilvl w:val="0"/>
          <w:numId w:val="30"/>
        </w:numPr>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изложить в редакции согласно приложению.</w:t>
      </w:r>
    </w:p>
    <w:p w14:paraId="4F253523" w14:textId="77777777" w:rsidR="00D901BE" w:rsidRPr="00D901BE" w:rsidRDefault="00D901BE" w:rsidP="00D901BE">
      <w:pPr>
        <w:numPr>
          <w:ilvl w:val="0"/>
          <w:numId w:val="30"/>
        </w:numPr>
        <w:overflowPunct w:val="0"/>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Признать утратившим силу Перечень мероприятий муниципальной программы в редакции Постановления от 08.02.2021г. № 37.</w:t>
      </w:r>
    </w:p>
    <w:p w14:paraId="47127477" w14:textId="16A48B58" w:rsidR="00D901BE" w:rsidRPr="00D901BE" w:rsidRDefault="00D901BE" w:rsidP="00D901BE">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7D24E1A3" w14:textId="77777777" w:rsidR="00D901BE" w:rsidRPr="00D901BE" w:rsidRDefault="00D901BE" w:rsidP="00D901BE">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612E9A08" w14:textId="77777777" w:rsidR="00D901BE" w:rsidRPr="00D901BE" w:rsidRDefault="00D901BE" w:rsidP="00D901BE">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D901BE">
        <w:rPr>
          <w:rFonts w:ascii="Times New Roman" w:eastAsia="Calibri" w:hAnsi="Times New Roman" w:cs="Times New Roman"/>
          <w:lang w:eastAsia="ru-RU"/>
        </w:rPr>
        <w:t>6. Контроль за исполнением настоящего постановления оставляю за собой.</w:t>
      </w:r>
    </w:p>
    <w:p w14:paraId="1DC4F9E4" w14:textId="207455A3" w:rsidR="00452405" w:rsidRPr="004B0596" w:rsidRDefault="00452405" w:rsidP="00D901BE">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28B36F07" w14:textId="77777777" w:rsidR="00452405" w:rsidRPr="003B31AE" w:rsidRDefault="00452405" w:rsidP="00452405">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06B73929" w14:textId="77777777" w:rsidR="00452405" w:rsidRPr="003B31AE" w:rsidRDefault="00452405" w:rsidP="00452405">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E1896A9" w14:textId="77777777" w:rsidR="00452405" w:rsidRPr="003B31AE" w:rsidRDefault="00452405" w:rsidP="00452405">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A390F1D" w14:textId="43F30AF9" w:rsidR="00505445" w:rsidRPr="00505445" w:rsidRDefault="00452405" w:rsidP="00D901BE">
      <w:pPr>
        <w:spacing w:after="0" w:line="240" w:lineRule="auto"/>
        <w:jc w:val="right"/>
        <w:rPr>
          <w:rFonts w:ascii="Times New Roman" w:eastAsia="Times New Roman" w:hAnsi="Times New Roman" w:cs="Times New Roman"/>
          <w:bCs/>
          <w:lang w:eastAsia="ru-RU"/>
        </w:rPr>
      </w:pPr>
      <w:proofErr w:type="gramStart"/>
      <w:r w:rsidRPr="003B31AE">
        <w:rPr>
          <w:rFonts w:ascii="Times New Roman" w:hAnsi="Times New Roman" w:cs="Times New Roman"/>
        </w:rPr>
        <w:t xml:space="preserve">от  </w:t>
      </w:r>
      <w:r>
        <w:rPr>
          <w:rFonts w:ascii="Times New Roman" w:hAnsi="Times New Roman" w:cs="Times New Roman"/>
        </w:rPr>
        <w:t>24</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Pr>
          <w:rFonts w:ascii="Times New Roman" w:hAnsi="Times New Roman" w:cs="Times New Roman"/>
        </w:rPr>
        <w:t>7</w:t>
      </w:r>
      <w:r w:rsidR="00D901BE">
        <w:rPr>
          <w:rFonts w:ascii="Times New Roman" w:hAnsi="Times New Roman" w:cs="Times New Roman"/>
        </w:rPr>
        <w:t>6</w:t>
      </w:r>
    </w:p>
    <w:p w14:paraId="67E92B29" w14:textId="77777777" w:rsidR="007418AE" w:rsidRPr="007418AE" w:rsidRDefault="007418AE" w:rsidP="007418AE">
      <w:pPr>
        <w:spacing w:after="0" w:line="240" w:lineRule="auto"/>
        <w:ind w:firstLine="708"/>
        <w:jc w:val="both"/>
        <w:rPr>
          <w:rFonts w:ascii="Times New Roman" w:eastAsia="Calibri" w:hAnsi="Times New Roman" w:cs="Times New Roman"/>
          <w:bCs/>
          <w:lang w:eastAsia="ru-RU"/>
        </w:rPr>
      </w:pPr>
      <w:r w:rsidRPr="007418AE">
        <w:rPr>
          <w:rFonts w:ascii="Times New Roman" w:eastAsia="Calibri" w:hAnsi="Times New Roman" w:cs="Times New Roman"/>
          <w:bCs/>
          <w:lang w:eastAsia="ru-RU"/>
        </w:rPr>
        <w:lastRenderedPageBreak/>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утвержденную Постановлением Администрации городского поселения Безенчук от 16.12.2019 г. № 678 (далее Программа).</w:t>
      </w:r>
    </w:p>
    <w:p w14:paraId="7729B3C2" w14:textId="77777777" w:rsidR="007418AE" w:rsidRPr="007418AE" w:rsidRDefault="007418AE" w:rsidP="007418AE">
      <w:pPr>
        <w:spacing w:after="0" w:line="240" w:lineRule="auto"/>
        <w:ind w:firstLine="708"/>
        <w:jc w:val="both"/>
        <w:rPr>
          <w:rFonts w:ascii="Times New Roman" w:eastAsia="Calibri" w:hAnsi="Times New Roman" w:cs="Times New Roman"/>
          <w:bCs/>
          <w:lang w:eastAsia="ru-RU"/>
        </w:rPr>
      </w:pPr>
      <w:r w:rsidRPr="007418AE">
        <w:rPr>
          <w:rFonts w:ascii="Times New Roman" w:eastAsia="Calibri" w:hAnsi="Times New Roman" w:cs="Times New Roman"/>
          <w:bCs/>
          <w:lang w:eastAsia="ru-RU"/>
        </w:rPr>
        <w:t>Перечень мероприятий муниципальной программы изложить в следующей редакции:</w:t>
      </w:r>
    </w:p>
    <w:p w14:paraId="79FC0FAA" w14:textId="77777777" w:rsidR="007418AE" w:rsidRPr="007418AE" w:rsidRDefault="007418AE" w:rsidP="007418AE">
      <w:pPr>
        <w:spacing w:after="0" w:line="240" w:lineRule="auto"/>
        <w:jc w:val="center"/>
        <w:rPr>
          <w:rFonts w:ascii="Times New Roman" w:eastAsia="Calibri" w:hAnsi="Times New Roman" w:cs="Times New Roman"/>
          <w:b/>
          <w:bCs/>
          <w:lang w:eastAsia="ru-RU"/>
        </w:rPr>
      </w:pPr>
      <w:r w:rsidRPr="007418AE">
        <w:rPr>
          <w:rFonts w:ascii="Times New Roman" w:eastAsia="Calibri" w:hAnsi="Times New Roman" w:cs="Times New Roman"/>
          <w:b/>
          <w:bCs/>
          <w:lang w:eastAsia="ru-RU"/>
        </w:rPr>
        <w:t xml:space="preserve">ПЕРЕЧЕНЬ </w:t>
      </w:r>
    </w:p>
    <w:p w14:paraId="3B8CDD04" w14:textId="594F0E5A" w:rsidR="007418AE" w:rsidRPr="007418AE" w:rsidRDefault="007418AE" w:rsidP="007418AE">
      <w:pPr>
        <w:spacing w:after="0" w:line="240" w:lineRule="auto"/>
        <w:jc w:val="center"/>
        <w:rPr>
          <w:rFonts w:ascii="Times New Roman" w:eastAsia="Calibri" w:hAnsi="Times New Roman" w:cs="Times New Roman"/>
          <w:lang w:eastAsia="ru-RU"/>
        </w:rPr>
      </w:pPr>
      <w:r w:rsidRPr="007418AE">
        <w:rPr>
          <w:rFonts w:ascii="Times New Roman" w:eastAsia="Calibri" w:hAnsi="Times New Roman" w:cs="Times New Roman"/>
          <w:lang w:eastAsia="ru-RU"/>
        </w:rPr>
        <w:t>Мероприятий муниципальной программы</w:t>
      </w:r>
      <w:r>
        <w:rPr>
          <w:rFonts w:ascii="Times New Roman" w:eastAsia="Calibri" w:hAnsi="Times New Roman" w:cs="Times New Roman"/>
          <w:lang w:eastAsia="ru-RU"/>
        </w:rPr>
        <w:t xml:space="preserve"> </w:t>
      </w:r>
      <w:r w:rsidRPr="007418AE">
        <w:rPr>
          <w:rFonts w:ascii="Times New Roman" w:eastAsia="Calibri" w:hAnsi="Times New Roman" w:cs="Times New Roman"/>
          <w:lang w:eastAsia="ru-RU"/>
        </w:rPr>
        <w:t>"М</w:t>
      </w:r>
      <w:r w:rsidRPr="007418AE">
        <w:rPr>
          <w:rFonts w:ascii="Times New Roman" w:eastAsia="Calibri"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r w:rsidRPr="007418AE">
        <w:rPr>
          <w:rFonts w:ascii="Times New Roman" w:eastAsia="Calibri" w:hAnsi="Times New Roman" w:cs="Times New Roman"/>
          <w:lang w:eastAsia="ru-RU"/>
        </w:rPr>
        <w:t>"</w:t>
      </w:r>
    </w:p>
    <w:p w14:paraId="2607B939" w14:textId="77777777" w:rsidR="007418AE" w:rsidRPr="007418AE" w:rsidRDefault="007418AE" w:rsidP="007418AE">
      <w:pPr>
        <w:spacing w:after="0" w:line="240" w:lineRule="auto"/>
        <w:jc w:val="center"/>
        <w:rPr>
          <w:rFonts w:ascii="Times New Roman" w:eastAsia="Calibri" w:hAnsi="Times New Roman" w:cs="Times New Roman"/>
          <w:lang w:eastAsia="ru-RU"/>
        </w:rPr>
      </w:pPr>
    </w:p>
    <w:tbl>
      <w:tblPr>
        <w:tblW w:w="1090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48"/>
        <w:gridCol w:w="592"/>
        <w:gridCol w:w="4014"/>
        <w:gridCol w:w="1146"/>
        <w:gridCol w:w="1170"/>
        <w:gridCol w:w="656"/>
        <w:gridCol w:w="656"/>
        <w:gridCol w:w="656"/>
        <w:gridCol w:w="1670"/>
      </w:tblGrid>
      <w:tr w:rsidR="007418AE" w:rsidRPr="007418AE" w14:paraId="4E2CE7C1" w14:textId="77777777" w:rsidTr="007418AE">
        <w:trPr>
          <w:trHeight w:val="129"/>
          <w:tblHeader/>
          <w:tblCellSpacing w:w="0" w:type="dxa"/>
          <w:jc w:val="center"/>
        </w:trPr>
        <w:tc>
          <w:tcPr>
            <w:tcW w:w="348" w:type="dxa"/>
            <w:vMerge w:val="restart"/>
            <w:tcBorders>
              <w:top w:val="outset" w:sz="6" w:space="0" w:color="auto"/>
              <w:bottom w:val="outset" w:sz="6" w:space="0" w:color="auto"/>
              <w:right w:val="outset" w:sz="6" w:space="0" w:color="auto"/>
            </w:tcBorders>
          </w:tcPr>
          <w:p w14:paraId="11598039"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p w14:paraId="3198CD3F"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п/п</w:t>
            </w:r>
          </w:p>
          <w:p w14:paraId="4E06A8C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4606" w:type="dxa"/>
            <w:gridSpan w:val="2"/>
            <w:vMerge w:val="restart"/>
            <w:tcBorders>
              <w:top w:val="outset" w:sz="6" w:space="0" w:color="auto"/>
              <w:left w:val="outset" w:sz="6" w:space="0" w:color="auto"/>
              <w:bottom w:val="outset" w:sz="6" w:space="0" w:color="auto"/>
              <w:right w:val="outset" w:sz="6" w:space="0" w:color="auto"/>
            </w:tcBorders>
          </w:tcPr>
          <w:p w14:paraId="7084B6C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Наименование мероприятий</w:t>
            </w:r>
          </w:p>
          <w:p w14:paraId="2E65A34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1146" w:type="dxa"/>
            <w:vMerge w:val="restart"/>
            <w:tcBorders>
              <w:top w:val="outset" w:sz="6" w:space="0" w:color="auto"/>
              <w:left w:val="outset" w:sz="6" w:space="0" w:color="auto"/>
              <w:bottom w:val="outset" w:sz="6" w:space="0" w:color="auto"/>
              <w:right w:val="outset" w:sz="6" w:space="0" w:color="auto"/>
            </w:tcBorders>
          </w:tcPr>
          <w:p w14:paraId="0C35955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Срок</w:t>
            </w:r>
          </w:p>
          <w:p w14:paraId="7EADF294"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испол</w:t>
            </w:r>
            <w:r w:rsidRPr="007418AE">
              <w:rPr>
                <w:rFonts w:ascii="Times New Roman" w:eastAsia="Calibri" w:hAnsi="Times New Roman" w:cs="Times New Roman"/>
                <w:sz w:val="16"/>
                <w:szCs w:val="16"/>
                <w:lang w:eastAsia="ru-RU"/>
              </w:rPr>
              <w:softHyphen/>
              <w:t>нения</w:t>
            </w:r>
          </w:p>
          <w:p w14:paraId="724013C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p w14:paraId="1F435E16"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1170" w:type="dxa"/>
            <w:vMerge w:val="restart"/>
            <w:tcBorders>
              <w:top w:val="outset" w:sz="6" w:space="0" w:color="auto"/>
              <w:left w:val="outset" w:sz="6" w:space="0" w:color="auto"/>
              <w:bottom w:val="outset" w:sz="6" w:space="0" w:color="auto"/>
              <w:right w:val="outset" w:sz="6" w:space="0" w:color="auto"/>
            </w:tcBorders>
          </w:tcPr>
          <w:p w14:paraId="767D2CA8"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Всего</w:t>
            </w:r>
          </w:p>
          <w:p w14:paraId="3B2731D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(тыс. руб.)</w:t>
            </w:r>
          </w:p>
          <w:p w14:paraId="69B045B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p w14:paraId="2A708A2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1968" w:type="dxa"/>
            <w:gridSpan w:val="3"/>
            <w:tcBorders>
              <w:top w:val="outset" w:sz="6" w:space="0" w:color="auto"/>
              <w:left w:val="outset" w:sz="6" w:space="0" w:color="auto"/>
              <w:bottom w:val="outset" w:sz="6" w:space="0" w:color="auto"/>
              <w:right w:val="outset" w:sz="6" w:space="0" w:color="auto"/>
            </w:tcBorders>
          </w:tcPr>
          <w:p w14:paraId="3A70C4DF"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Источники финансирования (местный бюджет)</w:t>
            </w:r>
          </w:p>
          <w:p w14:paraId="133D7C8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(тыс. руб.)</w:t>
            </w:r>
          </w:p>
        </w:tc>
        <w:tc>
          <w:tcPr>
            <w:tcW w:w="1670" w:type="dxa"/>
            <w:vMerge w:val="restart"/>
            <w:tcBorders>
              <w:top w:val="outset" w:sz="6" w:space="0" w:color="auto"/>
              <w:left w:val="outset" w:sz="6" w:space="0" w:color="auto"/>
              <w:bottom w:val="outset" w:sz="6" w:space="0" w:color="auto"/>
            </w:tcBorders>
          </w:tcPr>
          <w:p w14:paraId="38DEEE88"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Ответственные</w:t>
            </w:r>
          </w:p>
          <w:p w14:paraId="5B71A6A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ис</w:t>
            </w:r>
            <w:r w:rsidRPr="007418AE">
              <w:rPr>
                <w:rFonts w:ascii="Times New Roman" w:eastAsia="Calibri" w:hAnsi="Times New Roman" w:cs="Times New Roman"/>
                <w:sz w:val="16"/>
                <w:szCs w:val="16"/>
                <w:lang w:eastAsia="ru-RU"/>
              </w:rPr>
              <w:softHyphen/>
              <w:t>полнители</w:t>
            </w:r>
          </w:p>
          <w:p w14:paraId="321441CB"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r>
      <w:tr w:rsidR="007418AE" w:rsidRPr="007418AE" w14:paraId="410E74ED" w14:textId="77777777" w:rsidTr="007418AE">
        <w:trPr>
          <w:tblHeader/>
          <w:tblCellSpacing w:w="0" w:type="dxa"/>
          <w:jc w:val="center"/>
        </w:trPr>
        <w:tc>
          <w:tcPr>
            <w:tcW w:w="348" w:type="dxa"/>
            <w:vMerge/>
            <w:tcBorders>
              <w:top w:val="outset" w:sz="6" w:space="0" w:color="auto"/>
              <w:bottom w:val="outset" w:sz="6" w:space="0" w:color="auto"/>
              <w:right w:val="outset" w:sz="6" w:space="0" w:color="auto"/>
            </w:tcBorders>
            <w:vAlign w:val="center"/>
          </w:tcPr>
          <w:p w14:paraId="2BC3BD3E"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p>
        </w:tc>
        <w:tc>
          <w:tcPr>
            <w:tcW w:w="4606" w:type="dxa"/>
            <w:gridSpan w:val="2"/>
            <w:vMerge/>
            <w:tcBorders>
              <w:top w:val="outset" w:sz="6" w:space="0" w:color="auto"/>
              <w:left w:val="outset" w:sz="6" w:space="0" w:color="auto"/>
              <w:bottom w:val="outset" w:sz="6" w:space="0" w:color="auto"/>
              <w:right w:val="outset" w:sz="6" w:space="0" w:color="auto"/>
            </w:tcBorders>
            <w:vAlign w:val="center"/>
          </w:tcPr>
          <w:p w14:paraId="0F3FBD1B"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p>
        </w:tc>
        <w:tc>
          <w:tcPr>
            <w:tcW w:w="1146" w:type="dxa"/>
            <w:vMerge/>
            <w:tcBorders>
              <w:top w:val="outset" w:sz="6" w:space="0" w:color="auto"/>
              <w:left w:val="outset" w:sz="6" w:space="0" w:color="auto"/>
              <w:bottom w:val="outset" w:sz="6" w:space="0" w:color="auto"/>
              <w:right w:val="outset" w:sz="6" w:space="0" w:color="auto"/>
            </w:tcBorders>
            <w:vAlign w:val="center"/>
          </w:tcPr>
          <w:p w14:paraId="1B467686"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p>
        </w:tc>
        <w:tc>
          <w:tcPr>
            <w:tcW w:w="1170" w:type="dxa"/>
            <w:vMerge/>
            <w:tcBorders>
              <w:top w:val="outset" w:sz="6" w:space="0" w:color="auto"/>
              <w:left w:val="outset" w:sz="6" w:space="0" w:color="auto"/>
              <w:bottom w:val="outset" w:sz="6" w:space="0" w:color="auto"/>
              <w:right w:val="outset" w:sz="6" w:space="0" w:color="auto"/>
            </w:tcBorders>
            <w:vAlign w:val="center"/>
          </w:tcPr>
          <w:p w14:paraId="793DB19E"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p>
        </w:tc>
        <w:tc>
          <w:tcPr>
            <w:tcW w:w="656" w:type="dxa"/>
            <w:tcBorders>
              <w:top w:val="outset" w:sz="6" w:space="0" w:color="auto"/>
              <w:left w:val="outset" w:sz="6" w:space="0" w:color="auto"/>
              <w:bottom w:val="outset" w:sz="6" w:space="0" w:color="auto"/>
              <w:right w:val="outset" w:sz="6" w:space="0" w:color="auto"/>
            </w:tcBorders>
          </w:tcPr>
          <w:p w14:paraId="4ED3EA6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2020г.</w:t>
            </w:r>
          </w:p>
        </w:tc>
        <w:tc>
          <w:tcPr>
            <w:tcW w:w="656" w:type="dxa"/>
            <w:tcBorders>
              <w:top w:val="outset" w:sz="6" w:space="0" w:color="auto"/>
              <w:left w:val="outset" w:sz="6" w:space="0" w:color="auto"/>
              <w:bottom w:val="outset" w:sz="6" w:space="0" w:color="auto"/>
              <w:right w:val="outset" w:sz="6" w:space="0" w:color="auto"/>
            </w:tcBorders>
          </w:tcPr>
          <w:p w14:paraId="32D4D3A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2021г.</w:t>
            </w:r>
          </w:p>
        </w:tc>
        <w:tc>
          <w:tcPr>
            <w:tcW w:w="656" w:type="dxa"/>
            <w:tcBorders>
              <w:top w:val="outset" w:sz="6" w:space="0" w:color="auto"/>
              <w:left w:val="outset" w:sz="6" w:space="0" w:color="auto"/>
              <w:bottom w:val="outset" w:sz="6" w:space="0" w:color="auto"/>
              <w:right w:val="outset" w:sz="6" w:space="0" w:color="auto"/>
            </w:tcBorders>
          </w:tcPr>
          <w:p w14:paraId="29C7894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2022г.</w:t>
            </w:r>
          </w:p>
        </w:tc>
        <w:tc>
          <w:tcPr>
            <w:tcW w:w="1670" w:type="dxa"/>
            <w:vMerge/>
            <w:tcBorders>
              <w:top w:val="outset" w:sz="6" w:space="0" w:color="auto"/>
              <w:left w:val="outset" w:sz="6" w:space="0" w:color="auto"/>
              <w:bottom w:val="outset" w:sz="6" w:space="0" w:color="auto"/>
            </w:tcBorders>
            <w:vAlign w:val="center"/>
          </w:tcPr>
          <w:p w14:paraId="66EA2EB3" w14:textId="77777777" w:rsidR="007418AE" w:rsidRPr="007418AE" w:rsidRDefault="007418AE" w:rsidP="007418AE">
            <w:pPr>
              <w:spacing w:after="0" w:line="240" w:lineRule="auto"/>
              <w:rPr>
                <w:rFonts w:ascii="Times New Roman" w:eastAsia="Calibri" w:hAnsi="Times New Roman" w:cs="Times New Roman"/>
                <w:sz w:val="16"/>
                <w:szCs w:val="16"/>
                <w:lang w:eastAsia="ru-RU"/>
              </w:rPr>
            </w:pPr>
          </w:p>
        </w:tc>
      </w:tr>
      <w:tr w:rsidR="007418AE" w:rsidRPr="007418AE" w14:paraId="58841ACD" w14:textId="77777777" w:rsidTr="007418AE">
        <w:trPr>
          <w:tblCellSpacing w:w="0" w:type="dxa"/>
          <w:jc w:val="center"/>
        </w:trPr>
        <w:tc>
          <w:tcPr>
            <w:tcW w:w="940" w:type="dxa"/>
            <w:gridSpan w:val="2"/>
            <w:tcBorders>
              <w:top w:val="outset" w:sz="6" w:space="0" w:color="auto"/>
              <w:bottom w:val="outset" w:sz="6" w:space="0" w:color="auto"/>
              <w:right w:val="outset" w:sz="6" w:space="0" w:color="auto"/>
            </w:tcBorders>
          </w:tcPr>
          <w:p w14:paraId="62A87127" w14:textId="77777777" w:rsidR="007418AE" w:rsidRPr="007418AE" w:rsidRDefault="007418AE" w:rsidP="007418AE">
            <w:pPr>
              <w:spacing w:after="0" w:line="240" w:lineRule="auto"/>
              <w:jc w:val="center"/>
              <w:rPr>
                <w:rFonts w:ascii="Times New Roman" w:eastAsia="Calibri" w:hAnsi="Times New Roman" w:cs="Times New Roman"/>
                <w:b/>
                <w:bCs/>
                <w:sz w:val="16"/>
                <w:szCs w:val="16"/>
                <w:lang w:eastAsia="ru-RU"/>
              </w:rPr>
            </w:pPr>
          </w:p>
        </w:tc>
        <w:tc>
          <w:tcPr>
            <w:tcW w:w="9966" w:type="dxa"/>
            <w:gridSpan w:val="7"/>
            <w:tcBorders>
              <w:top w:val="outset" w:sz="6" w:space="0" w:color="auto"/>
              <w:left w:val="outset" w:sz="6" w:space="0" w:color="auto"/>
              <w:bottom w:val="outset" w:sz="6" w:space="0" w:color="auto"/>
            </w:tcBorders>
          </w:tcPr>
          <w:p w14:paraId="7309C2D3"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b/>
                <w:bCs/>
                <w:sz w:val="16"/>
                <w:szCs w:val="16"/>
                <w:lang w:eastAsia="ru-RU"/>
              </w:rPr>
              <w:t xml:space="preserve">1. Организационные и </w:t>
            </w:r>
            <w:proofErr w:type="gramStart"/>
            <w:r w:rsidRPr="007418AE">
              <w:rPr>
                <w:rFonts w:ascii="Times New Roman" w:eastAsia="Calibri" w:hAnsi="Times New Roman" w:cs="Times New Roman"/>
                <w:b/>
                <w:bCs/>
                <w:sz w:val="16"/>
                <w:szCs w:val="16"/>
                <w:lang w:eastAsia="ru-RU"/>
              </w:rPr>
              <w:t>пропагандистские  мероприятия</w:t>
            </w:r>
            <w:proofErr w:type="gramEnd"/>
          </w:p>
        </w:tc>
      </w:tr>
      <w:tr w:rsidR="007418AE" w:rsidRPr="007418AE" w14:paraId="0AB929EC"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5F0517F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w:t>
            </w:r>
          </w:p>
        </w:tc>
        <w:tc>
          <w:tcPr>
            <w:tcW w:w="4606" w:type="dxa"/>
            <w:gridSpan w:val="2"/>
            <w:tcBorders>
              <w:top w:val="outset" w:sz="6" w:space="0" w:color="auto"/>
              <w:left w:val="outset" w:sz="6" w:space="0" w:color="auto"/>
              <w:bottom w:val="outset" w:sz="6" w:space="0" w:color="auto"/>
              <w:right w:val="outset" w:sz="6" w:space="0" w:color="auto"/>
            </w:tcBorders>
          </w:tcPr>
          <w:p w14:paraId="617460D9"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46" w:type="dxa"/>
            <w:tcBorders>
              <w:top w:val="outset" w:sz="6" w:space="0" w:color="auto"/>
              <w:left w:val="outset" w:sz="6" w:space="0" w:color="auto"/>
              <w:bottom w:val="outset" w:sz="6" w:space="0" w:color="auto"/>
              <w:right w:val="outset" w:sz="6" w:space="0" w:color="auto"/>
            </w:tcBorders>
            <w:vAlign w:val="center"/>
          </w:tcPr>
          <w:p w14:paraId="48B45F0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По мере необходимости</w:t>
            </w:r>
          </w:p>
        </w:tc>
        <w:tc>
          <w:tcPr>
            <w:tcW w:w="1170" w:type="dxa"/>
            <w:tcBorders>
              <w:top w:val="outset" w:sz="6" w:space="0" w:color="auto"/>
              <w:left w:val="outset" w:sz="6" w:space="0" w:color="auto"/>
              <w:bottom w:val="outset" w:sz="6" w:space="0" w:color="auto"/>
              <w:right w:val="outset" w:sz="6" w:space="0" w:color="auto"/>
            </w:tcBorders>
            <w:vAlign w:val="center"/>
          </w:tcPr>
          <w:p w14:paraId="4AAEE64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32C56EB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5B342C8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7B9E1C8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1670" w:type="dxa"/>
            <w:tcBorders>
              <w:top w:val="outset" w:sz="6" w:space="0" w:color="auto"/>
              <w:left w:val="outset" w:sz="6" w:space="0" w:color="auto"/>
              <w:bottom w:val="outset" w:sz="6" w:space="0" w:color="auto"/>
            </w:tcBorders>
            <w:vAlign w:val="center"/>
          </w:tcPr>
          <w:p w14:paraId="7BB931D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Администрация </w:t>
            </w:r>
            <w:proofErr w:type="spellStart"/>
            <w:r w:rsidRPr="007418AE">
              <w:rPr>
                <w:rFonts w:ascii="Times New Roman" w:eastAsia="Calibri" w:hAnsi="Times New Roman" w:cs="Times New Roman"/>
                <w:sz w:val="16"/>
                <w:szCs w:val="16"/>
                <w:lang w:eastAsia="ru-RU"/>
              </w:rPr>
              <w:t>г.п</w:t>
            </w:r>
            <w:proofErr w:type="spellEnd"/>
            <w:r w:rsidRPr="007418AE">
              <w:rPr>
                <w:rFonts w:ascii="Times New Roman" w:eastAsia="Calibri" w:hAnsi="Times New Roman" w:cs="Times New Roman"/>
                <w:sz w:val="16"/>
                <w:szCs w:val="16"/>
                <w:lang w:eastAsia="ru-RU"/>
              </w:rPr>
              <w:t>. Безенчук</w:t>
            </w:r>
          </w:p>
        </w:tc>
      </w:tr>
      <w:tr w:rsidR="007418AE" w:rsidRPr="007418AE" w14:paraId="17528A82"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7C89F41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w:t>
            </w:r>
          </w:p>
        </w:tc>
        <w:tc>
          <w:tcPr>
            <w:tcW w:w="4606" w:type="dxa"/>
            <w:gridSpan w:val="2"/>
            <w:tcBorders>
              <w:top w:val="outset" w:sz="6" w:space="0" w:color="auto"/>
              <w:left w:val="outset" w:sz="6" w:space="0" w:color="auto"/>
              <w:bottom w:val="outset" w:sz="6" w:space="0" w:color="auto"/>
              <w:right w:val="outset" w:sz="6" w:space="0" w:color="auto"/>
            </w:tcBorders>
          </w:tcPr>
          <w:p w14:paraId="5366CAE9"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46" w:type="dxa"/>
            <w:tcBorders>
              <w:top w:val="outset" w:sz="6" w:space="0" w:color="auto"/>
              <w:left w:val="outset" w:sz="6" w:space="0" w:color="auto"/>
              <w:bottom w:val="outset" w:sz="6" w:space="0" w:color="auto"/>
              <w:right w:val="outset" w:sz="6" w:space="0" w:color="auto"/>
            </w:tcBorders>
            <w:vAlign w:val="center"/>
          </w:tcPr>
          <w:p w14:paraId="2983267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По мере необходимости</w:t>
            </w:r>
          </w:p>
        </w:tc>
        <w:tc>
          <w:tcPr>
            <w:tcW w:w="1170" w:type="dxa"/>
            <w:tcBorders>
              <w:top w:val="outset" w:sz="6" w:space="0" w:color="auto"/>
              <w:left w:val="outset" w:sz="6" w:space="0" w:color="auto"/>
              <w:bottom w:val="outset" w:sz="6" w:space="0" w:color="auto"/>
              <w:right w:val="outset" w:sz="6" w:space="0" w:color="auto"/>
            </w:tcBorders>
            <w:vAlign w:val="center"/>
          </w:tcPr>
          <w:p w14:paraId="276834B8"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63BB503B"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2401DC0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76629DE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1670" w:type="dxa"/>
            <w:tcBorders>
              <w:top w:val="outset" w:sz="6" w:space="0" w:color="auto"/>
              <w:left w:val="outset" w:sz="6" w:space="0" w:color="auto"/>
              <w:bottom w:val="outset" w:sz="6" w:space="0" w:color="auto"/>
            </w:tcBorders>
            <w:vAlign w:val="center"/>
          </w:tcPr>
          <w:p w14:paraId="4051A5CD"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Администрация </w:t>
            </w:r>
            <w:proofErr w:type="spellStart"/>
            <w:r w:rsidRPr="007418AE">
              <w:rPr>
                <w:rFonts w:ascii="Times New Roman" w:eastAsia="Calibri" w:hAnsi="Times New Roman" w:cs="Times New Roman"/>
                <w:sz w:val="16"/>
                <w:szCs w:val="16"/>
                <w:lang w:eastAsia="ru-RU"/>
              </w:rPr>
              <w:t>г.п</w:t>
            </w:r>
            <w:proofErr w:type="spellEnd"/>
            <w:r w:rsidRPr="007418AE">
              <w:rPr>
                <w:rFonts w:ascii="Times New Roman" w:eastAsia="Calibri" w:hAnsi="Times New Roman" w:cs="Times New Roman"/>
                <w:sz w:val="16"/>
                <w:szCs w:val="16"/>
                <w:lang w:eastAsia="ru-RU"/>
              </w:rPr>
              <w:t>. Безенчук</w:t>
            </w:r>
          </w:p>
        </w:tc>
      </w:tr>
      <w:tr w:rsidR="007418AE" w:rsidRPr="007418AE" w14:paraId="7C29C7F2"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5498595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3</w:t>
            </w:r>
          </w:p>
        </w:tc>
        <w:tc>
          <w:tcPr>
            <w:tcW w:w="4606" w:type="dxa"/>
            <w:gridSpan w:val="2"/>
            <w:tcBorders>
              <w:top w:val="outset" w:sz="6" w:space="0" w:color="auto"/>
              <w:left w:val="outset" w:sz="6" w:space="0" w:color="auto"/>
              <w:bottom w:val="outset" w:sz="6" w:space="0" w:color="auto"/>
              <w:right w:val="outset" w:sz="6" w:space="0" w:color="auto"/>
            </w:tcBorders>
          </w:tcPr>
          <w:p w14:paraId="73A76C30"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Проводить мероприятия для детей и молодёжи в целях </w:t>
            </w:r>
            <w:proofErr w:type="gramStart"/>
            <w:r w:rsidRPr="007418AE">
              <w:rPr>
                <w:rFonts w:ascii="Times New Roman" w:eastAsia="Calibri" w:hAnsi="Times New Roman" w:cs="Times New Roman"/>
                <w:sz w:val="16"/>
                <w:szCs w:val="16"/>
                <w:lang w:eastAsia="ru-RU"/>
              </w:rPr>
              <w:t>формирования  в</w:t>
            </w:r>
            <w:proofErr w:type="gramEnd"/>
            <w:r w:rsidRPr="007418AE">
              <w:rPr>
                <w:rFonts w:ascii="Times New Roman" w:eastAsia="Calibri" w:hAnsi="Times New Roman" w:cs="Times New Roman"/>
                <w:sz w:val="16"/>
                <w:szCs w:val="16"/>
                <w:lang w:eastAsia="ru-RU"/>
              </w:rPr>
              <w:t xml:space="preserve">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46" w:type="dxa"/>
            <w:tcBorders>
              <w:top w:val="outset" w:sz="6" w:space="0" w:color="auto"/>
              <w:left w:val="outset" w:sz="6" w:space="0" w:color="auto"/>
              <w:bottom w:val="outset" w:sz="6" w:space="0" w:color="auto"/>
              <w:right w:val="outset" w:sz="6" w:space="0" w:color="auto"/>
            </w:tcBorders>
            <w:vAlign w:val="center"/>
          </w:tcPr>
          <w:p w14:paraId="78EE5FA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2020-2022г.г.</w:t>
            </w:r>
          </w:p>
        </w:tc>
        <w:tc>
          <w:tcPr>
            <w:tcW w:w="1170" w:type="dxa"/>
            <w:tcBorders>
              <w:top w:val="outset" w:sz="6" w:space="0" w:color="auto"/>
              <w:left w:val="outset" w:sz="6" w:space="0" w:color="auto"/>
              <w:bottom w:val="outset" w:sz="6" w:space="0" w:color="auto"/>
              <w:right w:val="outset" w:sz="6" w:space="0" w:color="auto"/>
            </w:tcBorders>
            <w:vAlign w:val="center"/>
          </w:tcPr>
          <w:p w14:paraId="6BD7766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43E75D29"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1DEDC9D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4664C559"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1670" w:type="dxa"/>
            <w:tcBorders>
              <w:top w:val="outset" w:sz="6" w:space="0" w:color="auto"/>
              <w:left w:val="outset" w:sz="6" w:space="0" w:color="auto"/>
              <w:bottom w:val="outset" w:sz="6" w:space="0" w:color="auto"/>
            </w:tcBorders>
            <w:vAlign w:val="center"/>
          </w:tcPr>
          <w:p w14:paraId="22F3C06D"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Руководитель МБУК «Безенчукский </w:t>
            </w:r>
            <w:proofErr w:type="spellStart"/>
            <w:r w:rsidRPr="007418AE">
              <w:rPr>
                <w:rFonts w:ascii="Times New Roman" w:eastAsia="Calibri" w:hAnsi="Times New Roman" w:cs="Times New Roman"/>
                <w:sz w:val="16"/>
                <w:szCs w:val="16"/>
                <w:lang w:eastAsia="ru-RU"/>
              </w:rPr>
              <w:t>межпоселенческий</w:t>
            </w:r>
            <w:proofErr w:type="spellEnd"/>
            <w:r w:rsidRPr="007418AE">
              <w:rPr>
                <w:rFonts w:ascii="Times New Roman" w:eastAsia="Calibri" w:hAnsi="Times New Roman" w:cs="Times New Roman"/>
                <w:sz w:val="16"/>
                <w:szCs w:val="16"/>
                <w:lang w:eastAsia="ru-RU"/>
              </w:rPr>
              <w:t xml:space="preserve"> досуговый центр»</w:t>
            </w:r>
          </w:p>
        </w:tc>
      </w:tr>
      <w:tr w:rsidR="007418AE" w:rsidRPr="007418AE" w14:paraId="7C287CBE"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69E89183"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4</w:t>
            </w:r>
          </w:p>
        </w:tc>
        <w:tc>
          <w:tcPr>
            <w:tcW w:w="4606" w:type="dxa"/>
            <w:gridSpan w:val="2"/>
            <w:tcBorders>
              <w:top w:val="outset" w:sz="6" w:space="0" w:color="auto"/>
              <w:left w:val="outset" w:sz="6" w:space="0" w:color="auto"/>
              <w:bottom w:val="outset" w:sz="6" w:space="0" w:color="auto"/>
              <w:right w:val="outset" w:sz="6" w:space="0" w:color="auto"/>
            </w:tcBorders>
          </w:tcPr>
          <w:p w14:paraId="1A233F82"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Распространение среди читателей библиотек информационных материалов, в целях повышения </w:t>
            </w:r>
            <w:proofErr w:type="gramStart"/>
            <w:r w:rsidRPr="007418AE">
              <w:rPr>
                <w:rFonts w:ascii="Times New Roman" w:eastAsia="Calibri" w:hAnsi="Times New Roman" w:cs="Times New Roman"/>
                <w:sz w:val="16"/>
                <w:szCs w:val="16"/>
                <w:lang w:eastAsia="ru-RU"/>
              </w:rPr>
              <w:t>уровня  толерантного</w:t>
            </w:r>
            <w:proofErr w:type="gramEnd"/>
            <w:r w:rsidRPr="007418AE">
              <w:rPr>
                <w:rFonts w:ascii="Times New Roman" w:eastAsia="Calibri" w:hAnsi="Times New Roman" w:cs="Times New Roman"/>
                <w:sz w:val="16"/>
                <w:szCs w:val="16"/>
                <w:lang w:eastAsia="ru-RU"/>
              </w:rPr>
              <w:t xml:space="preserve"> сознания молодежи.</w:t>
            </w:r>
          </w:p>
        </w:tc>
        <w:tc>
          <w:tcPr>
            <w:tcW w:w="1146" w:type="dxa"/>
            <w:tcBorders>
              <w:top w:val="outset" w:sz="6" w:space="0" w:color="auto"/>
              <w:left w:val="outset" w:sz="6" w:space="0" w:color="auto"/>
              <w:bottom w:val="outset" w:sz="6" w:space="0" w:color="auto"/>
              <w:right w:val="outset" w:sz="6" w:space="0" w:color="auto"/>
            </w:tcBorders>
            <w:vAlign w:val="center"/>
          </w:tcPr>
          <w:p w14:paraId="55482DCD"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2020-2022г.г.</w:t>
            </w:r>
          </w:p>
        </w:tc>
        <w:tc>
          <w:tcPr>
            <w:tcW w:w="1170" w:type="dxa"/>
            <w:tcBorders>
              <w:top w:val="outset" w:sz="6" w:space="0" w:color="auto"/>
              <w:left w:val="outset" w:sz="6" w:space="0" w:color="auto"/>
              <w:bottom w:val="outset" w:sz="6" w:space="0" w:color="auto"/>
              <w:right w:val="outset" w:sz="6" w:space="0" w:color="auto"/>
            </w:tcBorders>
            <w:vAlign w:val="center"/>
          </w:tcPr>
          <w:p w14:paraId="4D11E79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42ED7433"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2A8FB028"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656" w:type="dxa"/>
            <w:tcBorders>
              <w:top w:val="outset" w:sz="6" w:space="0" w:color="auto"/>
              <w:left w:val="outset" w:sz="6" w:space="0" w:color="auto"/>
              <w:bottom w:val="outset" w:sz="6" w:space="0" w:color="auto"/>
              <w:right w:val="outset" w:sz="6" w:space="0" w:color="auto"/>
            </w:tcBorders>
            <w:vAlign w:val="center"/>
          </w:tcPr>
          <w:p w14:paraId="6565AA0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1670" w:type="dxa"/>
            <w:tcBorders>
              <w:top w:val="outset" w:sz="6" w:space="0" w:color="auto"/>
              <w:left w:val="outset" w:sz="6" w:space="0" w:color="auto"/>
              <w:bottom w:val="outset" w:sz="6" w:space="0" w:color="auto"/>
            </w:tcBorders>
            <w:vAlign w:val="center"/>
          </w:tcPr>
          <w:p w14:paraId="08388A9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Руководитель МБУК «Безенчукский </w:t>
            </w:r>
            <w:proofErr w:type="spellStart"/>
            <w:r w:rsidRPr="007418AE">
              <w:rPr>
                <w:rFonts w:ascii="Times New Roman" w:eastAsia="Calibri" w:hAnsi="Times New Roman" w:cs="Times New Roman"/>
                <w:sz w:val="16"/>
                <w:szCs w:val="16"/>
                <w:lang w:eastAsia="ru-RU"/>
              </w:rPr>
              <w:t>межпоселенческий</w:t>
            </w:r>
            <w:proofErr w:type="spellEnd"/>
            <w:r w:rsidRPr="007418AE">
              <w:rPr>
                <w:rFonts w:ascii="Times New Roman" w:eastAsia="Calibri" w:hAnsi="Times New Roman" w:cs="Times New Roman"/>
                <w:sz w:val="16"/>
                <w:szCs w:val="16"/>
                <w:lang w:eastAsia="ru-RU"/>
              </w:rPr>
              <w:t xml:space="preserve"> досуговый центр»</w:t>
            </w:r>
          </w:p>
        </w:tc>
      </w:tr>
      <w:tr w:rsidR="007418AE" w:rsidRPr="007418AE" w14:paraId="5802F3CB"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38467B5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w:t>
            </w:r>
          </w:p>
        </w:tc>
        <w:tc>
          <w:tcPr>
            <w:tcW w:w="4606" w:type="dxa"/>
            <w:gridSpan w:val="2"/>
            <w:tcBorders>
              <w:top w:val="outset" w:sz="6" w:space="0" w:color="auto"/>
              <w:left w:val="outset" w:sz="6" w:space="0" w:color="auto"/>
              <w:bottom w:val="outset" w:sz="6" w:space="0" w:color="auto"/>
              <w:right w:val="outset" w:sz="6" w:space="0" w:color="auto"/>
            </w:tcBorders>
          </w:tcPr>
          <w:p w14:paraId="02F664E4"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Повышение общественной значимости жителей пенсионного возраста, социализация детей-инвалидов. </w:t>
            </w:r>
            <w:proofErr w:type="gramStart"/>
            <w:r w:rsidRPr="007418AE">
              <w:rPr>
                <w:rFonts w:ascii="Times New Roman" w:eastAsia="Calibri" w:hAnsi="Times New Roman" w:cs="Times New Roman"/>
                <w:sz w:val="16"/>
                <w:szCs w:val="16"/>
                <w:lang w:eastAsia="ru-RU"/>
              </w:rPr>
              <w:t>Проведение  Дней</w:t>
            </w:r>
            <w:proofErr w:type="gramEnd"/>
            <w:r w:rsidRPr="007418AE">
              <w:rPr>
                <w:rFonts w:ascii="Times New Roman" w:eastAsia="Calibri" w:hAnsi="Times New Roman" w:cs="Times New Roman"/>
                <w:sz w:val="16"/>
                <w:szCs w:val="16"/>
                <w:lang w:eastAsia="ru-RU"/>
              </w:rPr>
              <w:t>  пожилого человека.</w:t>
            </w:r>
          </w:p>
        </w:tc>
        <w:tc>
          <w:tcPr>
            <w:tcW w:w="1146" w:type="dxa"/>
            <w:tcBorders>
              <w:top w:val="outset" w:sz="6" w:space="0" w:color="auto"/>
              <w:left w:val="outset" w:sz="6" w:space="0" w:color="auto"/>
              <w:bottom w:val="outset" w:sz="6" w:space="0" w:color="auto"/>
              <w:right w:val="outset" w:sz="6" w:space="0" w:color="auto"/>
            </w:tcBorders>
            <w:vAlign w:val="center"/>
          </w:tcPr>
          <w:p w14:paraId="41893FB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2020-2022г.г.</w:t>
            </w:r>
          </w:p>
        </w:tc>
        <w:tc>
          <w:tcPr>
            <w:tcW w:w="1170" w:type="dxa"/>
            <w:tcBorders>
              <w:top w:val="outset" w:sz="6" w:space="0" w:color="auto"/>
              <w:left w:val="outset" w:sz="6" w:space="0" w:color="auto"/>
              <w:bottom w:val="outset" w:sz="6" w:space="0" w:color="auto"/>
              <w:right w:val="outset" w:sz="6" w:space="0" w:color="auto"/>
            </w:tcBorders>
            <w:vAlign w:val="center"/>
          </w:tcPr>
          <w:p w14:paraId="495E34D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3E1EC38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3D40B3B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763B55D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1670" w:type="dxa"/>
            <w:tcBorders>
              <w:top w:val="outset" w:sz="6" w:space="0" w:color="auto"/>
              <w:left w:val="outset" w:sz="6" w:space="0" w:color="auto"/>
              <w:bottom w:val="outset" w:sz="6" w:space="0" w:color="auto"/>
            </w:tcBorders>
            <w:vAlign w:val="center"/>
          </w:tcPr>
          <w:p w14:paraId="5D59C5B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Руководитель МБУК «Безенчукский </w:t>
            </w:r>
            <w:proofErr w:type="spellStart"/>
            <w:r w:rsidRPr="007418AE">
              <w:rPr>
                <w:rFonts w:ascii="Times New Roman" w:eastAsia="Calibri" w:hAnsi="Times New Roman" w:cs="Times New Roman"/>
                <w:sz w:val="16"/>
                <w:szCs w:val="16"/>
                <w:lang w:eastAsia="ru-RU"/>
              </w:rPr>
              <w:t>межпоселенческий</w:t>
            </w:r>
            <w:proofErr w:type="spellEnd"/>
            <w:r w:rsidRPr="007418AE">
              <w:rPr>
                <w:rFonts w:ascii="Times New Roman" w:eastAsia="Calibri" w:hAnsi="Times New Roman" w:cs="Times New Roman"/>
                <w:sz w:val="16"/>
                <w:szCs w:val="16"/>
                <w:lang w:eastAsia="ru-RU"/>
              </w:rPr>
              <w:t xml:space="preserve"> досуговый центр»</w:t>
            </w:r>
          </w:p>
        </w:tc>
      </w:tr>
      <w:tr w:rsidR="007418AE" w:rsidRPr="007418AE" w14:paraId="7C508D40" w14:textId="77777777" w:rsidTr="007418AE">
        <w:trPr>
          <w:tblCellSpacing w:w="0" w:type="dxa"/>
          <w:jc w:val="center"/>
        </w:trPr>
        <w:tc>
          <w:tcPr>
            <w:tcW w:w="940" w:type="dxa"/>
            <w:gridSpan w:val="2"/>
            <w:tcBorders>
              <w:top w:val="outset" w:sz="6" w:space="0" w:color="auto"/>
              <w:bottom w:val="outset" w:sz="6" w:space="0" w:color="auto"/>
              <w:right w:val="outset" w:sz="6" w:space="0" w:color="auto"/>
            </w:tcBorders>
          </w:tcPr>
          <w:p w14:paraId="044F8552" w14:textId="77777777" w:rsidR="007418AE" w:rsidRPr="007418AE" w:rsidRDefault="007418AE" w:rsidP="007418AE">
            <w:pPr>
              <w:spacing w:after="0" w:line="240" w:lineRule="auto"/>
              <w:jc w:val="center"/>
              <w:rPr>
                <w:rFonts w:ascii="Times New Roman" w:eastAsia="Calibri" w:hAnsi="Times New Roman" w:cs="Times New Roman"/>
                <w:b/>
                <w:bCs/>
                <w:sz w:val="16"/>
                <w:szCs w:val="16"/>
                <w:lang w:eastAsia="ru-RU"/>
              </w:rPr>
            </w:pPr>
          </w:p>
        </w:tc>
        <w:tc>
          <w:tcPr>
            <w:tcW w:w="9966" w:type="dxa"/>
            <w:gridSpan w:val="7"/>
            <w:tcBorders>
              <w:top w:val="outset" w:sz="6" w:space="0" w:color="auto"/>
              <w:left w:val="outset" w:sz="6" w:space="0" w:color="auto"/>
              <w:bottom w:val="outset" w:sz="6" w:space="0" w:color="auto"/>
            </w:tcBorders>
          </w:tcPr>
          <w:p w14:paraId="79BA54B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b/>
                <w:bCs/>
                <w:sz w:val="16"/>
                <w:szCs w:val="16"/>
                <w:lang w:eastAsia="ru-RU"/>
              </w:rPr>
              <w:t>2. Мероприятия по профилактике экстремизма и терроризма</w:t>
            </w:r>
          </w:p>
        </w:tc>
      </w:tr>
      <w:tr w:rsidR="007418AE" w:rsidRPr="007418AE" w14:paraId="33A85B8C" w14:textId="77777777" w:rsidTr="00CB5CCA">
        <w:trPr>
          <w:trHeight w:val="65"/>
          <w:tblCellSpacing w:w="0" w:type="dxa"/>
          <w:jc w:val="center"/>
        </w:trPr>
        <w:tc>
          <w:tcPr>
            <w:tcW w:w="348" w:type="dxa"/>
            <w:tcBorders>
              <w:top w:val="outset" w:sz="6" w:space="0" w:color="auto"/>
              <w:bottom w:val="outset" w:sz="6" w:space="0" w:color="auto"/>
              <w:right w:val="outset" w:sz="6" w:space="0" w:color="auto"/>
            </w:tcBorders>
            <w:vAlign w:val="center"/>
          </w:tcPr>
          <w:p w14:paraId="3947C6DD"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w:t>
            </w:r>
          </w:p>
        </w:tc>
        <w:tc>
          <w:tcPr>
            <w:tcW w:w="4606" w:type="dxa"/>
            <w:gridSpan w:val="2"/>
            <w:tcBorders>
              <w:top w:val="outset" w:sz="6" w:space="0" w:color="auto"/>
              <w:left w:val="outset" w:sz="6" w:space="0" w:color="auto"/>
              <w:bottom w:val="outset" w:sz="6" w:space="0" w:color="auto"/>
              <w:right w:val="outset" w:sz="6" w:space="0" w:color="auto"/>
            </w:tcBorders>
            <w:vAlign w:val="center"/>
          </w:tcPr>
          <w:p w14:paraId="11A4D472"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color w:val="000000"/>
                <w:sz w:val="16"/>
                <w:szCs w:val="16"/>
              </w:rPr>
              <w:t>Обеспечение доступа к сети интернет и техническое обслуживание системы экстренной связи «гражданин-полиция»</w:t>
            </w:r>
          </w:p>
        </w:tc>
        <w:tc>
          <w:tcPr>
            <w:tcW w:w="1146" w:type="dxa"/>
            <w:tcBorders>
              <w:top w:val="outset" w:sz="6" w:space="0" w:color="auto"/>
              <w:left w:val="outset" w:sz="6" w:space="0" w:color="auto"/>
              <w:bottom w:val="outset" w:sz="6" w:space="0" w:color="auto"/>
              <w:right w:val="outset" w:sz="6" w:space="0" w:color="auto"/>
            </w:tcBorders>
            <w:vAlign w:val="center"/>
          </w:tcPr>
          <w:p w14:paraId="7B76C9D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2020-2022 </w:t>
            </w:r>
            <w:proofErr w:type="spellStart"/>
            <w:r w:rsidRPr="007418AE">
              <w:rPr>
                <w:rFonts w:ascii="Times New Roman" w:eastAsia="Calibri" w:hAnsi="Times New Roman" w:cs="Times New Roman"/>
                <w:sz w:val="16"/>
                <w:szCs w:val="16"/>
                <w:lang w:eastAsia="ru-RU"/>
              </w:rPr>
              <w:t>г.г</w:t>
            </w:r>
            <w:proofErr w:type="spellEnd"/>
            <w:r w:rsidRPr="007418AE">
              <w:rPr>
                <w:rFonts w:ascii="Times New Roman" w:eastAsia="Calibri" w:hAnsi="Times New Roman" w:cs="Times New Roman"/>
                <w:sz w:val="16"/>
                <w:szCs w:val="16"/>
                <w:lang w:eastAsia="ru-RU"/>
              </w:rPr>
              <w:t>.</w:t>
            </w:r>
          </w:p>
        </w:tc>
        <w:tc>
          <w:tcPr>
            <w:tcW w:w="1170" w:type="dxa"/>
            <w:tcBorders>
              <w:top w:val="outset" w:sz="6" w:space="0" w:color="auto"/>
              <w:left w:val="outset" w:sz="6" w:space="0" w:color="auto"/>
              <w:bottom w:val="outset" w:sz="6" w:space="0" w:color="auto"/>
              <w:right w:val="outset" w:sz="6" w:space="0" w:color="auto"/>
            </w:tcBorders>
            <w:vAlign w:val="center"/>
          </w:tcPr>
          <w:p w14:paraId="17293DC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571,5</w:t>
            </w:r>
          </w:p>
        </w:tc>
        <w:tc>
          <w:tcPr>
            <w:tcW w:w="656" w:type="dxa"/>
            <w:tcBorders>
              <w:top w:val="outset" w:sz="6" w:space="0" w:color="auto"/>
              <w:left w:val="outset" w:sz="6" w:space="0" w:color="auto"/>
              <w:bottom w:val="outset" w:sz="6" w:space="0" w:color="auto"/>
              <w:right w:val="outset" w:sz="6" w:space="0" w:color="auto"/>
            </w:tcBorders>
            <w:vAlign w:val="center"/>
          </w:tcPr>
          <w:p w14:paraId="2434CA73"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178,5</w:t>
            </w:r>
          </w:p>
        </w:tc>
        <w:tc>
          <w:tcPr>
            <w:tcW w:w="656" w:type="dxa"/>
            <w:tcBorders>
              <w:top w:val="outset" w:sz="6" w:space="0" w:color="auto"/>
              <w:left w:val="outset" w:sz="6" w:space="0" w:color="auto"/>
              <w:bottom w:val="outset" w:sz="6" w:space="0" w:color="auto"/>
              <w:right w:val="outset" w:sz="6" w:space="0" w:color="auto"/>
            </w:tcBorders>
            <w:vAlign w:val="center"/>
          </w:tcPr>
          <w:p w14:paraId="1847639D"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193,0</w:t>
            </w:r>
          </w:p>
        </w:tc>
        <w:tc>
          <w:tcPr>
            <w:tcW w:w="656" w:type="dxa"/>
            <w:tcBorders>
              <w:top w:val="outset" w:sz="6" w:space="0" w:color="auto"/>
              <w:left w:val="outset" w:sz="6" w:space="0" w:color="auto"/>
              <w:bottom w:val="outset" w:sz="6" w:space="0" w:color="auto"/>
              <w:right w:val="outset" w:sz="6" w:space="0" w:color="auto"/>
            </w:tcBorders>
            <w:vAlign w:val="center"/>
          </w:tcPr>
          <w:p w14:paraId="05C53C9B"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200,0</w:t>
            </w:r>
          </w:p>
        </w:tc>
        <w:tc>
          <w:tcPr>
            <w:tcW w:w="1670" w:type="dxa"/>
            <w:tcBorders>
              <w:top w:val="outset" w:sz="6" w:space="0" w:color="auto"/>
              <w:left w:val="outset" w:sz="6" w:space="0" w:color="auto"/>
              <w:bottom w:val="outset" w:sz="6" w:space="0" w:color="auto"/>
            </w:tcBorders>
            <w:vAlign w:val="center"/>
          </w:tcPr>
          <w:p w14:paraId="7AB2AD1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Администрация городского поселения</w:t>
            </w:r>
          </w:p>
        </w:tc>
      </w:tr>
      <w:tr w:rsidR="007418AE" w:rsidRPr="007418AE" w14:paraId="0C1A6D0B"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5CCCE93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w:t>
            </w:r>
          </w:p>
        </w:tc>
        <w:tc>
          <w:tcPr>
            <w:tcW w:w="4606" w:type="dxa"/>
            <w:gridSpan w:val="2"/>
            <w:tcBorders>
              <w:top w:val="outset" w:sz="6" w:space="0" w:color="auto"/>
              <w:left w:val="outset" w:sz="6" w:space="0" w:color="auto"/>
              <w:bottom w:val="outset" w:sz="6" w:space="0" w:color="auto"/>
              <w:right w:val="outset" w:sz="6" w:space="0" w:color="auto"/>
            </w:tcBorders>
            <w:vAlign w:val="center"/>
          </w:tcPr>
          <w:p w14:paraId="3C1CD221"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Монтаж радиомостов и локально вычислительной сети в городском поселении Безенчук</w:t>
            </w:r>
          </w:p>
        </w:tc>
        <w:tc>
          <w:tcPr>
            <w:tcW w:w="1146" w:type="dxa"/>
            <w:tcBorders>
              <w:top w:val="outset" w:sz="6" w:space="0" w:color="auto"/>
              <w:left w:val="outset" w:sz="6" w:space="0" w:color="auto"/>
              <w:bottom w:val="outset" w:sz="6" w:space="0" w:color="auto"/>
              <w:right w:val="outset" w:sz="6" w:space="0" w:color="auto"/>
            </w:tcBorders>
            <w:vAlign w:val="center"/>
          </w:tcPr>
          <w:p w14:paraId="38B61754"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2020 г.</w:t>
            </w:r>
          </w:p>
        </w:tc>
        <w:tc>
          <w:tcPr>
            <w:tcW w:w="1170" w:type="dxa"/>
            <w:tcBorders>
              <w:top w:val="outset" w:sz="6" w:space="0" w:color="auto"/>
              <w:left w:val="outset" w:sz="6" w:space="0" w:color="auto"/>
              <w:bottom w:val="outset" w:sz="6" w:space="0" w:color="auto"/>
              <w:right w:val="outset" w:sz="6" w:space="0" w:color="auto"/>
            </w:tcBorders>
            <w:vAlign w:val="center"/>
          </w:tcPr>
          <w:p w14:paraId="3CA9B51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186,00</w:t>
            </w:r>
          </w:p>
        </w:tc>
        <w:tc>
          <w:tcPr>
            <w:tcW w:w="656" w:type="dxa"/>
            <w:tcBorders>
              <w:top w:val="outset" w:sz="6" w:space="0" w:color="auto"/>
              <w:left w:val="outset" w:sz="6" w:space="0" w:color="auto"/>
              <w:bottom w:val="outset" w:sz="6" w:space="0" w:color="auto"/>
              <w:right w:val="outset" w:sz="6" w:space="0" w:color="auto"/>
            </w:tcBorders>
            <w:vAlign w:val="center"/>
          </w:tcPr>
          <w:p w14:paraId="55957A24"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186,0</w:t>
            </w:r>
          </w:p>
        </w:tc>
        <w:tc>
          <w:tcPr>
            <w:tcW w:w="656" w:type="dxa"/>
            <w:tcBorders>
              <w:top w:val="outset" w:sz="6" w:space="0" w:color="auto"/>
              <w:left w:val="outset" w:sz="6" w:space="0" w:color="auto"/>
              <w:bottom w:val="outset" w:sz="6" w:space="0" w:color="auto"/>
              <w:right w:val="outset" w:sz="6" w:space="0" w:color="auto"/>
            </w:tcBorders>
            <w:vAlign w:val="center"/>
          </w:tcPr>
          <w:p w14:paraId="627B8CCB"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38D54028"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1670" w:type="dxa"/>
            <w:tcBorders>
              <w:top w:val="outset" w:sz="6" w:space="0" w:color="auto"/>
              <w:left w:val="outset" w:sz="6" w:space="0" w:color="auto"/>
              <w:bottom w:val="outset" w:sz="6" w:space="0" w:color="auto"/>
            </w:tcBorders>
            <w:vAlign w:val="center"/>
          </w:tcPr>
          <w:p w14:paraId="680B146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Администрация городского поселения</w:t>
            </w:r>
          </w:p>
        </w:tc>
      </w:tr>
      <w:tr w:rsidR="007418AE" w:rsidRPr="007418AE" w14:paraId="502DC9A1"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6CD5E642"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3</w:t>
            </w:r>
          </w:p>
        </w:tc>
        <w:tc>
          <w:tcPr>
            <w:tcW w:w="4606" w:type="dxa"/>
            <w:gridSpan w:val="2"/>
            <w:tcBorders>
              <w:top w:val="outset" w:sz="6" w:space="0" w:color="auto"/>
              <w:left w:val="outset" w:sz="6" w:space="0" w:color="auto"/>
              <w:bottom w:val="outset" w:sz="6" w:space="0" w:color="auto"/>
              <w:right w:val="outset" w:sz="6" w:space="0" w:color="auto"/>
            </w:tcBorders>
          </w:tcPr>
          <w:p w14:paraId="64EF52B5"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Техническое обслуживание программно-аппаратного комплекса, обеспечивающего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46" w:type="dxa"/>
            <w:tcBorders>
              <w:top w:val="outset" w:sz="6" w:space="0" w:color="auto"/>
              <w:left w:val="outset" w:sz="6" w:space="0" w:color="auto"/>
              <w:bottom w:val="outset" w:sz="6" w:space="0" w:color="auto"/>
              <w:right w:val="outset" w:sz="6" w:space="0" w:color="auto"/>
            </w:tcBorders>
            <w:vAlign w:val="center"/>
          </w:tcPr>
          <w:p w14:paraId="4C44D6C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Постоянно</w:t>
            </w:r>
          </w:p>
        </w:tc>
        <w:tc>
          <w:tcPr>
            <w:tcW w:w="1170" w:type="dxa"/>
            <w:tcBorders>
              <w:top w:val="outset" w:sz="6" w:space="0" w:color="auto"/>
              <w:left w:val="outset" w:sz="6" w:space="0" w:color="auto"/>
              <w:bottom w:val="outset" w:sz="6" w:space="0" w:color="auto"/>
              <w:right w:val="outset" w:sz="6" w:space="0" w:color="auto"/>
            </w:tcBorders>
            <w:vAlign w:val="center"/>
          </w:tcPr>
          <w:p w14:paraId="07F04EC9"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200,00</w:t>
            </w:r>
          </w:p>
        </w:tc>
        <w:tc>
          <w:tcPr>
            <w:tcW w:w="656" w:type="dxa"/>
            <w:tcBorders>
              <w:top w:val="outset" w:sz="6" w:space="0" w:color="auto"/>
              <w:left w:val="outset" w:sz="6" w:space="0" w:color="auto"/>
              <w:bottom w:val="outset" w:sz="6" w:space="0" w:color="auto"/>
              <w:right w:val="outset" w:sz="6" w:space="0" w:color="auto"/>
            </w:tcBorders>
            <w:vAlign w:val="center"/>
          </w:tcPr>
          <w:p w14:paraId="290B3B3B"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0</w:t>
            </w:r>
          </w:p>
        </w:tc>
        <w:tc>
          <w:tcPr>
            <w:tcW w:w="656" w:type="dxa"/>
            <w:tcBorders>
              <w:top w:val="outset" w:sz="6" w:space="0" w:color="auto"/>
              <w:left w:val="outset" w:sz="6" w:space="0" w:color="auto"/>
              <w:bottom w:val="outset" w:sz="6" w:space="0" w:color="auto"/>
              <w:right w:val="outset" w:sz="6" w:space="0" w:color="auto"/>
            </w:tcBorders>
            <w:vAlign w:val="center"/>
          </w:tcPr>
          <w:p w14:paraId="2EEC017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150,0</w:t>
            </w:r>
          </w:p>
        </w:tc>
        <w:tc>
          <w:tcPr>
            <w:tcW w:w="656" w:type="dxa"/>
            <w:tcBorders>
              <w:top w:val="outset" w:sz="6" w:space="0" w:color="auto"/>
              <w:left w:val="outset" w:sz="6" w:space="0" w:color="auto"/>
              <w:bottom w:val="outset" w:sz="6" w:space="0" w:color="auto"/>
              <w:right w:val="outset" w:sz="6" w:space="0" w:color="auto"/>
            </w:tcBorders>
            <w:vAlign w:val="center"/>
          </w:tcPr>
          <w:p w14:paraId="2F01844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50,0</w:t>
            </w:r>
          </w:p>
        </w:tc>
        <w:tc>
          <w:tcPr>
            <w:tcW w:w="1670" w:type="dxa"/>
            <w:tcBorders>
              <w:top w:val="outset" w:sz="6" w:space="0" w:color="auto"/>
              <w:left w:val="outset" w:sz="6" w:space="0" w:color="auto"/>
              <w:bottom w:val="outset" w:sz="6" w:space="0" w:color="auto"/>
            </w:tcBorders>
            <w:vAlign w:val="center"/>
          </w:tcPr>
          <w:p w14:paraId="683B90C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Администрация городского поселения</w:t>
            </w:r>
          </w:p>
        </w:tc>
      </w:tr>
      <w:tr w:rsidR="007418AE" w:rsidRPr="007418AE" w14:paraId="3A8C48DB" w14:textId="77777777" w:rsidTr="00CB5CCA">
        <w:trPr>
          <w:trHeight w:val="65"/>
          <w:tblCellSpacing w:w="0" w:type="dxa"/>
          <w:jc w:val="center"/>
        </w:trPr>
        <w:tc>
          <w:tcPr>
            <w:tcW w:w="348" w:type="dxa"/>
            <w:tcBorders>
              <w:top w:val="outset" w:sz="6" w:space="0" w:color="auto"/>
              <w:bottom w:val="outset" w:sz="6" w:space="0" w:color="auto"/>
              <w:right w:val="outset" w:sz="6" w:space="0" w:color="auto"/>
            </w:tcBorders>
            <w:vAlign w:val="center"/>
          </w:tcPr>
          <w:p w14:paraId="079D0D3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4</w:t>
            </w:r>
          </w:p>
        </w:tc>
        <w:tc>
          <w:tcPr>
            <w:tcW w:w="4606" w:type="dxa"/>
            <w:gridSpan w:val="2"/>
            <w:tcBorders>
              <w:top w:val="outset" w:sz="6" w:space="0" w:color="auto"/>
              <w:left w:val="outset" w:sz="6" w:space="0" w:color="auto"/>
              <w:bottom w:val="outset" w:sz="6" w:space="0" w:color="auto"/>
              <w:right w:val="outset" w:sz="6" w:space="0" w:color="auto"/>
            </w:tcBorders>
            <w:vAlign w:val="center"/>
          </w:tcPr>
          <w:p w14:paraId="2F0FD343"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Техническое обслуживание системы видеонаблюдения</w:t>
            </w:r>
          </w:p>
        </w:tc>
        <w:tc>
          <w:tcPr>
            <w:tcW w:w="1146" w:type="dxa"/>
            <w:tcBorders>
              <w:top w:val="outset" w:sz="6" w:space="0" w:color="auto"/>
              <w:left w:val="outset" w:sz="6" w:space="0" w:color="auto"/>
              <w:bottom w:val="outset" w:sz="6" w:space="0" w:color="auto"/>
              <w:right w:val="outset" w:sz="6" w:space="0" w:color="auto"/>
            </w:tcBorders>
            <w:vAlign w:val="center"/>
          </w:tcPr>
          <w:p w14:paraId="0D288F9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2020-2022 </w:t>
            </w:r>
            <w:proofErr w:type="spellStart"/>
            <w:r w:rsidRPr="007418AE">
              <w:rPr>
                <w:rFonts w:ascii="Times New Roman" w:eastAsia="Calibri" w:hAnsi="Times New Roman" w:cs="Times New Roman"/>
                <w:sz w:val="16"/>
                <w:szCs w:val="16"/>
                <w:lang w:eastAsia="ru-RU"/>
              </w:rPr>
              <w:t>г.г</w:t>
            </w:r>
            <w:proofErr w:type="spellEnd"/>
            <w:r w:rsidRPr="007418AE">
              <w:rPr>
                <w:rFonts w:ascii="Times New Roman" w:eastAsia="Calibri" w:hAnsi="Times New Roman" w:cs="Times New Roman"/>
                <w:sz w:val="16"/>
                <w:szCs w:val="16"/>
                <w:lang w:eastAsia="ru-RU"/>
              </w:rPr>
              <w:t>.</w:t>
            </w:r>
          </w:p>
        </w:tc>
        <w:tc>
          <w:tcPr>
            <w:tcW w:w="1170" w:type="dxa"/>
            <w:tcBorders>
              <w:top w:val="outset" w:sz="6" w:space="0" w:color="auto"/>
              <w:left w:val="outset" w:sz="6" w:space="0" w:color="auto"/>
              <w:bottom w:val="outset" w:sz="6" w:space="0" w:color="auto"/>
              <w:right w:val="outset" w:sz="6" w:space="0" w:color="auto"/>
            </w:tcBorders>
            <w:vAlign w:val="center"/>
          </w:tcPr>
          <w:p w14:paraId="6819CDC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100,00</w:t>
            </w:r>
          </w:p>
        </w:tc>
        <w:tc>
          <w:tcPr>
            <w:tcW w:w="656" w:type="dxa"/>
            <w:tcBorders>
              <w:top w:val="outset" w:sz="6" w:space="0" w:color="auto"/>
              <w:left w:val="outset" w:sz="6" w:space="0" w:color="auto"/>
              <w:bottom w:val="outset" w:sz="6" w:space="0" w:color="auto"/>
              <w:right w:val="outset" w:sz="6" w:space="0" w:color="auto"/>
            </w:tcBorders>
            <w:vAlign w:val="center"/>
          </w:tcPr>
          <w:p w14:paraId="40F7318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0,0</w:t>
            </w:r>
          </w:p>
        </w:tc>
        <w:tc>
          <w:tcPr>
            <w:tcW w:w="656" w:type="dxa"/>
            <w:tcBorders>
              <w:top w:val="outset" w:sz="6" w:space="0" w:color="auto"/>
              <w:left w:val="outset" w:sz="6" w:space="0" w:color="auto"/>
              <w:bottom w:val="outset" w:sz="6" w:space="0" w:color="auto"/>
              <w:right w:val="outset" w:sz="6" w:space="0" w:color="auto"/>
            </w:tcBorders>
            <w:vAlign w:val="center"/>
          </w:tcPr>
          <w:p w14:paraId="66345F7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50,0</w:t>
            </w:r>
          </w:p>
        </w:tc>
        <w:tc>
          <w:tcPr>
            <w:tcW w:w="656" w:type="dxa"/>
            <w:tcBorders>
              <w:top w:val="outset" w:sz="6" w:space="0" w:color="auto"/>
              <w:left w:val="outset" w:sz="6" w:space="0" w:color="auto"/>
              <w:bottom w:val="outset" w:sz="6" w:space="0" w:color="auto"/>
              <w:right w:val="outset" w:sz="6" w:space="0" w:color="auto"/>
            </w:tcBorders>
            <w:vAlign w:val="center"/>
          </w:tcPr>
          <w:p w14:paraId="023F140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50,0</w:t>
            </w:r>
          </w:p>
        </w:tc>
        <w:tc>
          <w:tcPr>
            <w:tcW w:w="1670" w:type="dxa"/>
            <w:tcBorders>
              <w:top w:val="outset" w:sz="6" w:space="0" w:color="auto"/>
              <w:left w:val="outset" w:sz="6" w:space="0" w:color="auto"/>
              <w:bottom w:val="outset" w:sz="6" w:space="0" w:color="auto"/>
            </w:tcBorders>
            <w:vAlign w:val="center"/>
          </w:tcPr>
          <w:p w14:paraId="48F00212"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Администрация городского поселения</w:t>
            </w:r>
          </w:p>
        </w:tc>
      </w:tr>
      <w:tr w:rsidR="007418AE" w:rsidRPr="007418AE" w14:paraId="4D0E39BC"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32D3BBA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w:t>
            </w:r>
          </w:p>
        </w:tc>
        <w:tc>
          <w:tcPr>
            <w:tcW w:w="4606" w:type="dxa"/>
            <w:gridSpan w:val="2"/>
            <w:tcBorders>
              <w:top w:val="outset" w:sz="6" w:space="0" w:color="auto"/>
              <w:left w:val="outset" w:sz="6" w:space="0" w:color="auto"/>
              <w:bottom w:val="outset" w:sz="6" w:space="0" w:color="auto"/>
              <w:right w:val="outset" w:sz="6" w:space="0" w:color="auto"/>
            </w:tcBorders>
            <w:vAlign w:val="center"/>
          </w:tcPr>
          <w:p w14:paraId="7FD28AB8"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Монтаж системы видеонаблюдения</w:t>
            </w:r>
          </w:p>
        </w:tc>
        <w:tc>
          <w:tcPr>
            <w:tcW w:w="1146" w:type="dxa"/>
            <w:tcBorders>
              <w:top w:val="outset" w:sz="6" w:space="0" w:color="auto"/>
              <w:left w:val="outset" w:sz="6" w:space="0" w:color="auto"/>
              <w:bottom w:val="outset" w:sz="6" w:space="0" w:color="auto"/>
              <w:right w:val="outset" w:sz="6" w:space="0" w:color="auto"/>
            </w:tcBorders>
            <w:vAlign w:val="center"/>
          </w:tcPr>
          <w:p w14:paraId="4B20B69F"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2022 г.</w:t>
            </w:r>
          </w:p>
        </w:tc>
        <w:tc>
          <w:tcPr>
            <w:tcW w:w="1170" w:type="dxa"/>
            <w:tcBorders>
              <w:top w:val="outset" w:sz="6" w:space="0" w:color="auto"/>
              <w:left w:val="outset" w:sz="6" w:space="0" w:color="auto"/>
              <w:bottom w:val="outset" w:sz="6" w:space="0" w:color="auto"/>
              <w:right w:val="outset" w:sz="6" w:space="0" w:color="auto"/>
            </w:tcBorders>
            <w:vAlign w:val="center"/>
          </w:tcPr>
          <w:p w14:paraId="410ABC51"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800,00</w:t>
            </w:r>
          </w:p>
        </w:tc>
        <w:tc>
          <w:tcPr>
            <w:tcW w:w="656" w:type="dxa"/>
            <w:tcBorders>
              <w:top w:val="outset" w:sz="6" w:space="0" w:color="auto"/>
              <w:left w:val="outset" w:sz="6" w:space="0" w:color="auto"/>
              <w:bottom w:val="outset" w:sz="6" w:space="0" w:color="auto"/>
              <w:right w:val="outset" w:sz="6" w:space="0" w:color="auto"/>
            </w:tcBorders>
            <w:vAlign w:val="center"/>
          </w:tcPr>
          <w:p w14:paraId="53E73F00"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p>
        </w:tc>
        <w:tc>
          <w:tcPr>
            <w:tcW w:w="656" w:type="dxa"/>
            <w:tcBorders>
              <w:top w:val="outset" w:sz="6" w:space="0" w:color="auto"/>
              <w:left w:val="outset" w:sz="6" w:space="0" w:color="auto"/>
              <w:bottom w:val="outset" w:sz="6" w:space="0" w:color="auto"/>
              <w:right w:val="outset" w:sz="6" w:space="0" w:color="auto"/>
            </w:tcBorders>
            <w:vAlign w:val="center"/>
          </w:tcPr>
          <w:p w14:paraId="6968B917"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500,0</w:t>
            </w:r>
          </w:p>
        </w:tc>
        <w:tc>
          <w:tcPr>
            <w:tcW w:w="656" w:type="dxa"/>
            <w:tcBorders>
              <w:top w:val="outset" w:sz="6" w:space="0" w:color="auto"/>
              <w:left w:val="outset" w:sz="6" w:space="0" w:color="auto"/>
              <w:bottom w:val="outset" w:sz="6" w:space="0" w:color="auto"/>
              <w:right w:val="outset" w:sz="6" w:space="0" w:color="auto"/>
            </w:tcBorders>
            <w:vAlign w:val="center"/>
          </w:tcPr>
          <w:p w14:paraId="71919C3E"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300,0</w:t>
            </w:r>
          </w:p>
        </w:tc>
        <w:tc>
          <w:tcPr>
            <w:tcW w:w="1670" w:type="dxa"/>
            <w:tcBorders>
              <w:top w:val="outset" w:sz="6" w:space="0" w:color="auto"/>
              <w:left w:val="outset" w:sz="6" w:space="0" w:color="auto"/>
              <w:bottom w:val="outset" w:sz="6" w:space="0" w:color="auto"/>
            </w:tcBorders>
            <w:vAlign w:val="center"/>
          </w:tcPr>
          <w:p w14:paraId="7A23DE25"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Администрация городского поселения</w:t>
            </w:r>
          </w:p>
        </w:tc>
      </w:tr>
      <w:tr w:rsidR="007418AE" w:rsidRPr="007418AE" w14:paraId="0F74B363" w14:textId="77777777" w:rsidTr="007418AE">
        <w:trPr>
          <w:tblCellSpacing w:w="0" w:type="dxa"/>
          <w:jc w:val="center"/>
        </w:trPr>
        <w:tc>
          <w:tcPr>
            <w:tcW w:w="348" w:type="dxa"/>
            <w:tcBorders>
              <w:top w:val="outset" w:sz="6" w:space="0" w:color="auto"/>
              <w:bottom w:val="outset" w:sz="6" w:space="0" w:color="auto"/>
              <w:right w:val="outset" w:sz="6" w:space="0" w:color="auto"/>
            </w:tcBorders>
            <w:vAlign w:val="center"/>
          </w:tcPr>
          <w:p w14:paraId="35C9CAB9"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6</w:t>
            </w:r>
          </w:p>
        </w:tc>
        <w:tc>
          <w:tcPr>
            <w:tcW w:w="4606" w:type="dxa"/>
            <w:gridSpan w:val="2"/>
            <w:tcBorders>
              <w:top w:val="outset" w:sz="6" w:space="0" w:color="auto"/>
              <w:left w:val="outset" w:sz="6" w:space="0" w:color="auto"/>
              <w:bottom w:val="outset" w:sz="6" w:space="0" w:color="auto"/>
              <w:right w:val="outset" w:sz="6" w:space="0" w:color="auto"/>
            </w:tcBorders>
            <w:vAlign w:val="center"/>
          </w:tcPr>
          <w:p w14:paraId="1972E47D" w14:textId="77777777" w:rsidR="007418AE" w:rsidRPr="007418AE" w:rsidRDefault="007418AE" w:rsidP="007418AE">
            <w:pPr>
              <w:spacing w:after="0" w:line="240" w:lineRule="auto"/>
              <w:jc w:val="both"/>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146" w:type="dxa"/>
            <w:tcBorders>
              <w:top w:val="outset" w:sz="6" w:space="0" w:color="auto"/>
              <w:left w:val="outset" w:sz="6" w:space="0" w:color="auto"/>
              <w:bottom w:val="outset" w:sz="6" w:space="0" w:color="auto"/>
              <w:right w:val="outset" w:sz="6" w:space="0" w:color="auto"/>
            </w:tcBorders>
            <w:vAlign w:val="center"/>
          </w:tcPr>
          <w:p w14:paraId="67B45B9C"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Постоянно</w:t>
            </w:r>
          </w:p>
        </w:tc>
        <w:tc>
          <w:tcPr>
            <w:tcW w:w="1170" w:type="dxa"/>
            <w:tcBorders>
              <w:top w:val="outset" w:sz="6" w:space="0" w:color="auto"/>
              <w:left w:val="outset" w:sz="6" w:space="0" w:color="auto"/>
              <w:bottom w:val="outset" w:sz="6" w:space="0" w:color="auto"/>
              <w:right w:val="outset" w:sz="6" w:space="0" w:color="auto"/>
            </w:tcBorders>
            <w:vAlign w:val="center"/>
          </w:tcPr>
          <w:p w14:paraId="0D2B657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Без финансирования</w:t>
            </w:r>
          </w:p>
        </w:tc>
        <w:tc>
          <w:tcPr>
            <w:tcW w:w="656" w:type="dxa"/>
            <w:tcBorders>
              <w:top w:val="outset" w:sz="6" w:space="0" w:color="auto"/>
              <w:left w:val="outset" w:sz="6" w:space="0" w:color="auto"/>
              <w:bottom w:val="outset" w:sz="6" w:space="0" w:color="auto"/>
              <w:right w:val="outset" w:sz="6" w:space="0" w:color="auto"/>
            </w:tcBorders>
            <w:vAlign w:val="center"/>
          </w:tcPr>
          <w:p w14:paraId="54E02806"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w:t>
            </w:r>
          </w:p>
        </w:tc>
        <w:tc>
          <w:tcPr>
            <w:tcW w:w="656" w:type="dxa"/>
            <w:tcBorders>
              <w:top w:val="outset" w:sz="6" w:space="0" w:color="auto"/>
              <w:left w:val="outset" w:sz="6" w:space="0" w:color="auto"/>
              <w:bottom w:val="outset" w:sz="6" w:space="0" w:color="auto"/>
              <w:right w:val="outset" w:sz="6" w:space="0" w:color="auto"/>
            </w:tcBorders>
            <w:vAlign w:val="center"/>
          </w:tcPr>
          <w:p w14:paraId="366C44F3"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656" w:type="dxa"/>
            <w:tcBorders>
              <w:top w:val="outset" w:sz="6" w:space="0" w:color="auto"/>
              <w:left w:val="outset" w:sz="6" w:space="0" w:color="auto"/>
              <w:bottom w:val="outset" w:sz="6" w:space="0" w:color="auto"/>
              <w:right w:val="outset" w:sz="6" w:space="0" w:color="auto"/>
            </w:tcBorders>
            <w:vAlign w:val="center"/>
          </w:tcPr>
          <w:p w14:paraId="729DDECA"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w:t>
            </w:r>
          </w:p>
        </w:tc>
        <w:tc>
          <w:tcPr>
            <w:tcW w:w="1670" w:type="dxa"/>
            <w:tcBorders>
              <w:top w:val="outset" w:sz="6" w:space="0" w:color="auto"/>
              <w:left w:val="outset" w:sz="6" w:space="0" w:color="auto"/>
              <w:bottom w:val="outset" w:sz="6" w:space="0" w:color="auto"/>
            </w:tcBorders>
            <w:vAlign w:val="center"/>
          </w:tcPr>
          <w:p w14:paraId="2D78D449" w14:textId="77777777" w:rsidR="007418AE" w:rsidRPr="007418AE" w:rsidRDefault="007418AE" w:rsidP="007418AE">
            <w:pPr>
              <w:spacing w:after="0" w:line="240" w:lineRule="auto"/>
              <w:jc w:val="center"/>
              <w:rPr>
                <w:rFonts w:ascii="Times New Roman" w:eastAsia="Calibri" w:hAnsi="Times New Roman" w:cs="Times New Roman"/>
                <w:sz w:val="16"/>
                <w:szCs w:val="16"/>
                <w:lang w:eastAsia="ru-RU"/>
              </w:rPr>
            </w:pPr>
            <w:r w:rsidRPr="007418AE">
              <w:rPr>
                <w:rFonts w:ascii="Times New Roman" w:eastAsia="Calibri" w:hAnsi="Times New Roman" w:cs="Times New Roman"/>
                <w:sz w:val="16"/>
                <w:szCs w:val="16"/>
                <w:lang w:eastAsia="ru-RU"/>
              </w:rPr>
              <w:t xml:space="preserve">Администрация городского поселения </w:t>
            </w:r>
            <w:proofErr w:type="gramStart"/>
            <w:r w:rsidRPr="007418AE">
              <w:rPr>
                <w:rFonts w:ascii="Times New Roman" w:eastAsia="Calibri" w:hAnsi="Times New Roman" w:cs="Times New Roman"/>
                <w:sz w:val="16"/>
                <w:szCs w:val="16"/>
                <w:lang w:eastAsia="ru-RU"/>
              </w:rPr>
              <w:t>Руководитель  МБУК</w:t>
            </w:r>
            <w:proofErr w:type="gramEnd"/>
            <w:r w:rsidRPr="007418AE">
              <w:rPr>
                <w:rFonts w:ascii="Times New Roman" w:eastAsia="Calibri" w:hAnsi="Times New Roman" w:cs="Times New Roman"/>
                <w:sz w:val="16"/>
                <w:szCs w:val="16"/>
                <w:lang w:eastAsia="ru-RU"/>
              </w:rPr>
              <w:t xml:space="preserve"> «Безенчукский </w:t>
            </w:r>
            <w:proofErr w:type="spellStart"/>
            <w:r w:rsidRPr="007418AE">
              <w:rPr>
                <w:rFonts w:ascii="Times New Roman" w:eastAsia="Calibri" w:hAnsi="Times New Roman" w:cs="Times New Roman"/>
                <w:sz w:val="16"/>
                <w:szCs w:val="16"/>
                <w:lang w:eastAsia="ru-RU"/>
              </w:rPr>
              <w:t>межпоселенческий</w:t>
            </w:r>
            <w:proofErr w:type="spellEnd"/>
            <w:r w:rsidRPr="007418AE">
              <w:rPr>
                <w:rFonts w:ascii="Times New Roman" w:eastAsia="Calibri" w:hAnsi="Times New Roman" w:cs="Times New Roman"/>
                <w:sz w:val="16"/>
                <w:szCs w:val="16"/>
                <w:lang w:eastAsia="ru-RU"/>
              </w:rPr>
              <w:t xml:space="preserve"> досуговый центр»</w:t>
            </w:r>
          </w:p>
        </w:tc>
      </w:tr>
    </w:tbl>
    <w:p w14:paraId="0B129FA8" w14:textId="77777777" w:rsidR="007418AE" w:rsidRPr="007418AE" w:rsidRDefault="007418AE" w:rsidP="007418AE">
      <w:pPr>
        <w:spacing w:after="0" w:line="240" w:lineRule="auto"/>
        <w:rPr>
          <w:rFonts w:ascii="Times New Roman" w:eastAsia="Calibri" w:hAnsi="Times New Roman" w:cs="Times New Roman"/>
          <w:sz w:val="8"/>
          <w:szCs w:val="8"/>
        </w:rPr>
      </w:pPr>
    </w:p>
    <w:p w14:paraId="5EB7A42C" w14:textId="6643170A" w:rsidR="006D3D58" w:rsidRPr="00FF60F8" w:rsidRDefault="006D3D58" w:rsidP="006D3D58">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w:t>
      </w:r>
      <w:r w:rsidR="006D0CDE">
        <w:rPr>
          <w:rFonts w:ascii="Times New Roman" w:eastAsia="Calibri" w:hAnsi="Times New Roman" w:cs="Times New Roman"/>
          <w:b/>
        </w:rPr>
        <w:t>Главы</w:t>
      </w:r>
      <w:r w:rsidRPr="00FF60F8">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E1DC4">
        <w:rPr>
          <w:rFonts w:ascii="Times New Roman" w:eastAsia="Calibri" w:hAnsi="Times New Roman" w:cs="Times New Roman"/>
          <w:b/>
        </w:rPr>
        <w:t>0</w:t>
      </w:r>
      <w:r>
        <w:rPr>
          <w:rFonts w:ascii="Times New Roman" w:eastAsia="Calibri" w:hAnsi="Times New Roman" w:cs="Times New Roman"/>
          <w:b/>
        </w:rPr>
        <w:t>4</w:t>
      </w:r>
      <w:r w:rsidRPr="00FF60F8">
        <w:rPr>
          <w:rFonts w:ascii="Times New Roman" w:eastAsia="Calibri" w:hAnsi="Times New Roman" w:cs="Times New Roman"/>
          <w:b/>
        </w:rPr>
        <w:t>.0</w:t>
      </w:r>
      <w:r w:rsidR="00FE1DC4">
        <w:rPr>
          <w:rFonts w:ascii="Times New Roman" w:eastAsia="Calibri" w:hAnsi="Times New Roman" w:cs="Times New Roman"/>
          <w:b/>
        </w:rPr>
        <w:t>3</w:t>
      </w:r>
      <w:r w:rsidRPr="00FF60F8">
        <w:rPr>
          <w:rFonts w:ascii="Times New Roman" w:eastAsia="Calibri" w:hAnsi="Times New Roman" w:cs="Times New Roman"/>
          <w:b/>
        </w:rPr>
        <w:t xml:space="preserve">.2021г № </w:t>
      </w:r>
      <w:r w:rsidR="00FE1DC4">
        <w:rPr>
          <w:rFonts w:ascii="Times New Roman" w:eastAsia="Calibri" w:hAnsi="Times New Roman" w:cs="Times New Roman"/>
          <w:b/>
        </w:rPr>
        <w:t>95</w:t>
      </w:r>
    </w:p>
    <w:p w14:paraId="579BD7D1" w14:textId="03CEA6AC" w:rsidR="00FE1DC4" w:rsidRPr="00FE1DC4" w:rsidRDefault="006D3D58" w:rsidP="00FE1DC4">
      <w:pPr>
        <w:pStyle w:val="afffff2"/>
        <w:spacing w:after="0" w:line="100" w:lineRule="atLeast"/>
        <w:jc w:val="both"/>
        <w:rPr>
          <w:rFonts w:ascii="Times New Roman" w:hAnsi="Times New Roman" w:cs="Times New Roman"/>
          <w:bCs/>
        </w:rPr>
      </w:pPr>
      <w:r w:rsidRPr="00FE1DC4">
        <w:rPr>
          <w:rFonts w:ascii="Times New Roman" w:hAnsi="Times New Roman" w:cs="Times New Roman"/>
        </w:rPr>
        <w:t>«</w:t>
      </w:r>
      <w:r w:rsidR="00FE1DC4" w:rsidRPr="00FE1DC4">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FE1DC4" w:rsidRPr="00FE1DC4">
        <w:rPr>
          <w:rFonts w:ascii="Times New Roman" w:hAnsi="Times New Roman" w:cs="Times New Roman"/>
          <w:bCs/>
        </w:rPr>
        <w:t xml:space="preserve">с кадастровым номером </w:t>
      </w:r>
      <w:r w:rsidR="00FE1DC4" w:rsidRPr="00FE1DC4">
        <w:rPr>
          <w:rFonts w:ascii="Times New Roman" w:hAnsi="Times New Roman" w:cs="Times New Roman"/>
          <w:lang w:eastAsia="ru-RU"/>
        </w:rPr>
        <w:t xml:space="preserve">63:12:0000000:950, площадью 14386 </w:t>
      </w:r>
      <w:proofErr w:type="spellStart"/>
      <w:proofErr w:type="gramStart"/>
      <w:r w:rsidR="00FE1DC4" w:rsidRPr="00FE1DC4">
        <w:rPr>
          <w:rFonts w:ascii="Times New Roman" w:hAnsi="Times New Roman" w:cs="Times New Roman"/>
          <w:lang w:eastAsia="ru-RU"/>
        </w:rPr>
        <w:t>кв.м</w:t>
      </w:r>
      <w:proofErr w:type="spellEnd"/>
      <w:proofErr w:type="gramEnd"/>
      <w:r w:rsidR="00FE1DC4" w:rsidRPr="00FE1DC4">
        <w:rPr>
          <w:rFonts w:ascii="Times New Roman" w:hAnsi="Times New Roman" w:cs="Times New Roman"/>
          <w:lang w:eastAsia="ru-RU"/>
        </w:rPr>
        <w:t xml:space="preserve">, расположенного по адресу: Самарская область, Безенчукский район, </w:t>
      </w:r>
      <w:proofErr w:type="spellStart"/>
      <w:r w:rsidR="00FE1DC4" w:rsidRPr="00FE1DC4">
        <w:rPr>
          <w:rFonts w:ascii="Times New Roman" w:hAnsi="Times New Roman" w:cs="Times New Roman"/>
          <w:lang w:eastAsia="ru-RU"/>
        </w:rPr>
        <w:t>пгт</w:t>
      </w:r>
      <w:proofErr w:type="spellEnd"/>
      <w:r w:rsidR="00FE1DC4" w:rsidRPr="00FE1DC4">
        <w:rPr>
          <w:rFonts w:ascii="Times New Roman" w:hAnsi="Times New Roman" w:cs="Times New Roman"/>
          <w:lang w:eastAsia="ru-RU"/>
        </w:rPr>
        <w:t>. Безенчук, ул. Солодухина, 16а</w:t>
      </w:r>
      <w:r w:rsidR="00FE1DC4">
        <w:rPr>
          <w:rFonts w:ascii="Times New Roman" w:hAnsi="Times New Roman" w:cs="Times New Roman"/>
          <w:lang w:eastAsia="ru-RU"/>
        </w:rPr>
        <w:t>»</w:t>
      </w:r>
    </w:p>
    <w:p w14:paraId="484443A9" w14:textId="77777777" w:rsidR="00FE1DC4" w:rsidRPr="00FE1DC4" w:rsidRDefault="00FE1DC4" w:rsidP="00FE1D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FE1DC4">
        <w:rPr>
          <w:rFonts w:ascii="Times New Roman" w:eastAsia="Calibri" w:hAnsi="Times New Roman" w:cs="Times New Roman"/>
        </w:rPr>
        <w:t>26.03.2020г</w:t>
      </w:r>
      <w:r w:rsidRPr="00FE1DC4">
        <w:rPr>
          <w:rFonts w:ascii="Times New Roman" w:eastAsia="Times New Roman" w:hAnsi="Times New Roman" w:cs="Times New Roman"/>
          <w:lang w:eastAsia="ru-RU"/>
        </w:rPr>
        <w:t>. №5/55 «</w:t>
      </w:r>
      <w:r w:rsidRPr="00FE1DC4">
        <w:rPr>
          <w:rFonts w:ascii="Times New Roman" w:eastAsia="Times New Roman" w:hAnsi="Times New Roman" w:cs="Times New Roman"/>
          <w:bCs/>
          <w:lang w:eastAsia="ru-RU"/>
        </w:rPr>
        <w:t xml:space="preserve">Об утверждении </w:t>
      </w:r>
      <w:r w:rsidRPr="00FE1DC4">
        <w:rPr>
          <w:rFonts w:ascii="Times New Roman" w:eastAsia="Times New Roman" w:hAnsi="Times New Roman" w:cs="Times New Roman"/>
          <w:bCs/>
          <w:lang w:eastAsia="ru-RU"/>
        </w:rPr>
        <w:lastRenderedPageBreak/>
        <w:t xml:space="preserve">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FE1DC4">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02.03.2021г. №3,</w:t>
      </w:r>
    </w:p>
    <w:p w14:paraId="427B25ED" w14:textId="77777777" w:rsidR="00FE1DC4" w:rsidRPr="00FE1DC4" w:rsidRDefault="00FE1DC4" w:rsidP="00FE1DC4">
      <w:pPr>
        <w:spacing w:after="0" w:line="240" w:lineRule="auto"/>
        <w:jc w:val="center"/>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ПОСТАНОВЛЯЮ:</w:t>
      </w:r>
    </w:p>
    <w:p w14:paraId="61BF9CCA"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1. Провести на территории городского поселения </w:t>
      </w:r>
      <w:r w:rsidRPr="00FE1DC4">
        <w:rPr>
          <w:rFonts w:ascii="Times New Roman" w:eastAsia="Times New Roman" w:hAnsi="Times New Roman" w:cs="Times New Roman"/>
          <w:shd w:val="clear" w:color="auto" w:fill="FFFFFF"/>
          <w:lang w:eastAsia="ru-RU"/>
        </w:rPr>
        <w:t xml:space="preserve">Безенчук </w:t>
      </w:r>
      <w:r w:rsidRPr="00FE1DC4">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ООО «СВ» разрешения на отклонение от предельных параметров разрешенного строительства на земельном участке,  с кадастровым  номером 63:12:0000000:950, площадью 14386 </w:t>
      </w:r>
      <w:proofErr w:type="spellStart"/>
      <w:r w:rsidRPr="00FE1DC4">
        <w:rPr>
          <w:rFonts w:ascii="Times New Roman" w:eastAsia="Times New Roman" w:hAnsi="Times New Roman" w:cs="Times New Roman"/>
          <w:lang w:eastAsia="ru-RU"/>
        </w:rPr>
        <w:t>кв.м</w:t>
      </w:r>
      <w:proofErr w:type="spellEnd"/>
      <w:r w:rsidRPr="00FE1DC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E1DC4">
        <w:rPr>
          <w:rFonts w:ascii="Times New Roman" w:eastAsia="Times New Roman" w:hAnsi="Times New Roman" w:cs="Times New Roman"/>
          <w:lang w:eastAsia="ru-RU"/>
        </w:rPr>
        <w:t>пгт</w:t>
      </w:r>
      <w:proofErr w:type="spellEnd"/>
      <w:r w:rsidRPr="00FE1DC4">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FE1DC4">
        <w:rPr>
          <w:rFonts w:ascii="Times New Roman" w:eastAsia="Times New Roman" w:hAnsi="Times New Roman" w:cs="Times New Roman"/>
          <w:lang w:eastAsia="ru-RU"/>
        </w:rPr>
        <w:t>объекта  капитального</w:t>
      </w:r>
      <w:proofErr w:type="gramEnd"/>
      <w:r w:rsidRPr="00FE1DC4">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    </w:t>
      </w:r>
    </w:p>
    <w:p w14:paraId="0EEED591"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ar-SA"/>
        </w:rPr>
        <w:t xml:space="preserve">2. Срок проведения публичных слушаний по проекту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 </w:t>
      </w:r>
      <w:r w:rsidRPr="00FE1DC4">
        <w:rPr>
          <w:rFonts w:ascii="Times New Roman" w:eastAsia="Arial Unicode MS" w:hAnsi="Times New Roman" w:cs="Times New Roman"/>
          <w:bCs/>
          <w:kern w:val="1"/>
          <w:lang w:eastAsia="ru-RU"/>
        </w:rPr>
        <w:t>с 05.03.2021 года до 29.03</w:t>
      </w:r>
      <w:r w:rsidRPr="00FE1DC4">
        <w:rPr>
          <w:rFonts w:ascii="Times New Roman" w:eastAsia="Arial Unicode MS" w:hAnsi="Times New Roman" w:cs="Times New Roman"/>
          <w:bCs/>
          <w:kern w:val="1"/>
          <w:lang w:eastAsia="ar-SA"/>
        </w:rPr>
        <w:t>.2021 года</w:t>
      </w:r>
      <w:r w:rsidRPr="00FE1DC4">
        <w:rPr>
          <w:rFonts w:ascii="Times New Roman" w:eastAsia="Times New Roman" w:hAnsi="Times New Roman" w:cs="Times New Roman"/>
          <w:lang w:eastAsia="ar-SA"/>
        </w:rPr>
        <w:t xml:space="preserve">. </w:t>
      </w:r>
    </w:p>
    <w:p w14:paraId="7B83C987"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09D7468B"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FE1DC4">
        <w:rPr>
          <w:rFonts w:ascii="Times New Roman" w:eastAsia="Times New Roman" w:hAnsi="Times New Roman" w:cs="Times New Roman"/>
          <w:lang w:eastAsia="ru-RU"/>
        </w:rPr>
        <w:t>муниципального района Безенчукский Самарской области</w:t>
      </w:r>
      <w:r w:rsidRPr="00FE1DC4">
        <w:rPr>
          <w:rFonts w:ascii="Times New Roman" w:eastAsia="Times New Roman" w:hAnsi="Times New Roman" w:cs="Times New Roman"/>
          <w:lang w:eastAsia="ar-SA"/>
        </w:rPr>
        <w:t>.</w:t>
      </w:r>
    </w:p>
    <w:p w14:paraId="22B9F7C6"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ar-SA"/>
        </w:rPr>
        <w:t xml:space="preserve">4. </w:t>
      </w:r>
      <w:r w:rsidRPr="00FE1DC4">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FE1DC4">
        <w:rPr>
          <w:rFonts w:ascii="Times New Roman" w:eastAsia="Times New Roman" w:hAnsi="Times New Roman" w:cs="Times New Roman"/>
          <w:lang w:eastAsia="ar-SA"/>
        </w:rPr>
        <w:t xml:space="preserve">проекту </w:t>
      </w:r>
      <w:r w:rsidRPr="00FE1DC4">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FE1DC4">
        <w:rPr>
          <w:rFonts w:ascii="Times New Roman" w:eastAsia="Times New Roman" w:hAnsi="Times New Roman" w:cs="Times New Roman"/>
          <w:lang w:eastAsia="ar-SA"/>
        </w:rPr>
        <w:t>.</w:t>
      </w:r>
    </w:p>
    <w:p w14:paraId="53632006" w14:textId="77777777" w:rsidR="00FE1DC4" w:rsidRPr="00FE1DC4" w:rsidRDefault="00FE1DC4" w:rsidP="00FE1DC4">
      <w:pPr>
        <w:spacing w:after="0" w:line="240" w:lineRule="auto"/>
        <w:ind w:firstLine="567"/>
        <w:jc w:val="both"/>
        <w:rPr>
          <w:rFonts w:ascii="Times New Roman" w:eastAsia="Times New Roman" w:hAnsi="Times New Roman" w:cs="Times New Roman"/>
          <w:shd w:val="clear" w:color="auto" w:fill="FFFFFF"/>
          <w:lang w:eastAsia="ru-RU"/>
        </w:rPr>
      </w:pPr>
      <w:r w:rsidRPr="00FE1DC4">
        <w:rPr>
          <w:rFonts w:ascii="Times New Roman" w:eastAsia="Times New Roman" w:hAnsi="Times New Roman" w:cs="Times New Roman"/>
          <w:lang w:eastAsia="ar-SA"/>
        </w:rPr>
        <w:t xml:space="preserve">5. </w:t>
      </w:r>
      <w:r w:rsidRPr="00FE1DC4">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1CD06FC2"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FE1DC4">
        <w:rPr>
          <w:rFonts w:ascii="Times New Roman" w:eastAsia="Times New Roman" w:hAnsi="Times New Roman" w:cs="Times New Roman"/>
          <w:lang w:eastAsia="ru-RU"/>
        </w:rPr>
        <w:t>в  поселке</w:t>
      </w:r>
      <w:proofErr w:type="gramEnd"/>
      <w:r w:rsidRPr="00FE1DC4">
        <w:rPr>
          <w:rFonts w:ascii="Times New Roman" w:eastAsia="Times New Roman" w:hAnsi="Times New Roman" w:cs="Times New Roman"/>
          <w:lang w:eastAsia="ru-RU"/>
        </w:rPr>
        <w:t xml:space="preserve"> городского типа Безенчук «12» марта 2021 года в 10.00  часов по адресу: Самарская область, Безенчукский район, поселок городского типа Безенчук, ул. Нефтяников, д. 12.</w:t>
      </w:r>
    </w:p>
    <w:p w14:paraId="035C1655"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ar-SA"/>
        </w:rPr>
        <w:t xml:space="preserve">7. Администрации городского поселения Безенчук </w:t>
      </w:r>
      <w:r w:rsidRPr="00FE1DC4">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FE1DC4">
        <w:rPr>
          <w:rFonts w:ascii="Times New Roman" w:eastAsia="Times New Roman" w:hAnsi="Times New Roman" w:cs="Times New Roman"/>
          <w:lang w:eastAsia="ar-SA"/>
        </w:rPr>
        <w:t xml:space="preserve">проекта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FE1DC4">
        <w:rPr>
          <w:rFonts w:ascii="Times New Roman" w:eastAsia="Times New Roman" w:hAnsi="Times New Roman" w:cs="Times New Roman"/>
          <w:lang w:eastAsia="ar-SA"/>
        </w:rPr>
        <w:t xml:space="preserve">проекту </w:t>
      </w:r>
      <w:r w:rsidRPr="00FE1DC4">
        <w:rPr>
          <w:rFonts w:ascii="Times New Roman" w:eastAsia="Times New Roman" w:hAnsi="Times New Roman" w:cs="Times New Roman"/>
          <w:lang w:eastAsia="ru-RU"/>
        </w:rPr>
        <w:t>подлежащему рассмотрению на публичных слушаниях.</w:t>
      </w:r>
    </w:p>
    <w:p w14:paraId="7ED17ED6"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45FBCE47"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6825616B"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ru-RU"/>
        </w:rPr>
        <w:t xml:space="preserve">Информационные материалы к </w:t>
      </w:r>
      <w:r w:rsidRPr="00FE1DC4">
        <w:rPr>
          <w:rFonts w:ascii="Times New Roman" w:eastAsia="Times New Roman" w:hAnsi="Times New Roman" w:cs="Times New Roman"/>
          <w:lang w:eastAsia="ar-SA"/>
        </w:rPr>
        <w:t xml:space="preserve">проекту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lang w:eastAsia="ru-RU"/>
        </w:rPr>
        <w:t>отсутствуют.</w:t>
      </w:r>
    </w:p>
    <w:p w14:paraId="7D1727B9"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FE1DC4">
        <w:rPr>
          <w:rFonts w:ascii="Times New Roman" w:eastAsia="Times New Roman" w:hAnsi="Times New Roman" w:cs="Times New Roman"/>
          <w:lang w:eastAsia="ar-SA"/>
        </w:rPr>
        <w:t xml:space="preserve">проекту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7C5BECF3"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9. Замечания и предложения могут быть внесены</w:t>
      </w:r>
      <w:r w:rsidRPr="00FE1DC4">
        <w:rPr>
          <w:rFonts w:ascii="Times New Roman" w:eastAsia="Calibri" w:hAnsi="Times New Roman" w:cs="Times New Roman"/>
        </w:rPr>
        <w:t xml:space="preserve"> </w:t>
      </w:r>
      <w:r w:rsidRPr="00FE1DC4">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D9E1325"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64516FCB"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33ABA9B"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1F158974"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1846E303"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w:t>
      </w:r>
      <w:r w:rsidRPr="00FE1DC4">
        <w:rPr>
          <w:rFonts w:ascii="Times New Roman" w:eastAsia="Times New Roman" w:hAnsi="Times New Roman" w:cs="Times New Roman"/>
          <w:lang w:eastAsia="ru-RU"/>
        </w:rPr>
        <w:lastRenderedPageBreak/>
        <w:t>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27FA295"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12 марта 2021 года до 26 марта 2021 года включительно.</w:t>
      </w:r>
    </w:p>
    <w:p w14:paraId="258D2CAF"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FE1DC4">
        <w:rPr>
          <w:rFonts w:ascii="Times New Roman" w:eastAsia="Times New Roman" w:hAnsi="Times New Roman" w:cs="Times New Roman"/>
          <w:lang w:eastAsia="ru-RU"/>
        </w:rPr>
        <w:t>И.о.Главы</w:t>
      </w:r>
      <w:proofErr w:type="spellEnd"/>
      <w:r w:rsidRPr="00FE1DC4">
        <w:rPr>
          <w:rFonts w:ascii="Times New Roman" w:eastAsia="Times New Roman" w:hAnsi="Times New Roman" w:cs="Times New Roman"/>
          <w:lang w:eastAsia="ru-RU"/>
        </w:rPr>
        <w:t xml:space="preserve"> городского поселения Безенчук </w:t>
      </w:r>
      <w:proofErr w:type="spellStart"/>
      <w:r w:rsidRPr="00FE1DC4">
        <w:rPr>
          <w:rFonts w:ascii="Times New Roman" w:eastAsia="Times New Roman" w:hAnsi="Times New Roman" w:cs="Times New Roman"/>
          <w:lang w:eastAsia="ru-RU"/>
        </w:rPr>
        <w:t>А.В.Пичужкина</w:t>
      </w:r>
      <w:proofErr w:type="spellEnd"/>
      <w:r w:rsidRPr="00FE1DC4">
        <w:rPr>
          <w:rFonts w:ascii="Times New Roman" w:eastAsia="Times New Roman" w:hAnsi="Times New Roman" w:cs="Times New Roman"/>
          <w:i/>
          <w:lang w:eastAsia="ru-RU"/>
        </w:rPr>
        <w:t>.</w:t>
      </w:r>
    </w:p>
    <w:p w14:paraId="33F80779"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FE1DC4">
        <w:rPr>
          <w:rFonts w:ascii="Times New Roman" w:eastAsia="Times New Roman" w:hAnsi="Times New Roman" w:cs="Times New Roman"/>
          <w:lang w:eastAsia="ru-RU"/>
        </w:rPr>
        <w:t>И.Н.Левина</w:t>
      </w:r>
      <w:proofErr w:type="spellEnd"/>
      <w:r w:rsidRPr="00FE1DC4">
        <w:rPr>
          <w:rFonts w:ascii="Times New Roman" w:eastAsia="Times New Roman" w:hAnsi="Times New Roman" w:cs="Times New Roman"/>
          <w:noProof/>
          <w:lang w:eastAsia="ru-RU"/>
        </w:rPr>
        <w:t>.</w:t>
      </w:r>
    </w:p>
    <w:p w14:paraId="4D4374E3"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2FE810B1"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ar-SA"/>
        </w:rPr>
      </w:pPr>
      <w:r w:rsidRPr="00FE1DC4">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FE1DC4">
        <w:rPr>
          <w:rFonts w:ascii="Times New Roman" w:eastAsia="Times New Roman" w:hAnsi="Times New Roman" w:cs="Times New Roman"/>
          <w:bCs/>
          <w:lang w:eastAsia="ar-SA"/>
        </w:rPr>
        <w:t>Вестник городского поселения Безенчук</w:t>
      </w:r>
      <w:r w:rsidRPr="00FE1DC4">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74D5232D" w14:textId="77777777" w:rsidR="00FE1DC4" w:rsidRPr="00FE1DC4" w:rsidRDefault="00FE1DC4" w:rsidP="00FE1DC4">
      <w:pPr>
        <w:spacing w:after="0" w:line="240" w:lineRule="auto"/>
        <w:ind w:firstLine="567"/>
        <w:contextualSpacing/>
        <w:jc w:val="both"/>
        <w:rPr>
          <w:rFonts w:ascii="Times New Roman" w:eastAsia="Times New Roman" w:hAnsi="Times New Roman" w:cs="Times New Roman"/>
          <w:u w:color="FFFFFF"/>
          <w:lang w:eastAsia="ru-RU"/>
        </w:rPr>
      </w:pPr>
      <w:r w:rsidRPr="00FE1DC4">
        <w:rPr>
          <w:rFonts w:ascii="Times New Roman" w:eastAsia="Times New Roman" w:hAnsi="Times New Roman" w:cs="Times New Roman"/>
          <w:lang w:eastAsia="ar-SA"/>
        </w:rPr>
        <w:t xml:space="preserve">13. Администрации городского поселения Безенчук </w:t>
      </w:r>
      <w:r w:rsidRPr="00FE1DC4">
        <w:rPr>
          <w:rFonts w:ascii="Times New Roman" w:eastAsia="Times New Roman" w:hAnsi="Times New Roman" w:cs="Times New Roman"/>
          <w:lang w:eastAsia="ru-RU"/>
        </w:rPr>
        <w:t xml:space="preserve">муниципального района Безенчукский Самарской области </w:t>
      </w:r>
      <w:r w:rsidRPr="00FE1DC4">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FE1DC4">
        <w:rPr>
          <w:rFonts w:ascii="Times New Roman" w:eastAsia="Times New Roman" w:hAnsi="Times New Roman" w:cs="Times New Roman"/>
          <w:lang w:eastAsia="ar-SA"/>
        </w:rPr>
        <w:t xml:space="preserve">проектом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u w:color="FFFFFF"/>
          <w:lang w:eastAsia="ru-RU"/>
        </w:rPr>
        <w:t>обеспечить:</w:t>
      </w:r>
    </w:p>
    <w:p w14:paraId="2FB35D20"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официальное опубликование настоящего постановления и </w:t>
      </w:r>
      <w:r w:rsidRPr="00FE1DC4">
        <w:rPr>
          <w:rFonts w:ascii="Times New Roman" w:eastAsia="Times New Roman" w:hAnsi="Times New Roman" w:cs="Times New Roman"/>
          <w:lang w:eastAsia="ar-SA"/>
        </w:rPr>
        <w:t xml:space="preserve">проекта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lang w:eastAsia="ru-RU"/>
        </w:rPr>
        <w:t>в газете «</w:t>
      </w:r>
      <w:r w:rsidRPr="00FE1DC4">
        <w:rPr>
          <w:rFonts w:ascii="Times New Roman" w:eastAsia="Times New Roman" w:hAnsi="Times New Roman" w:cs="Times New Roman"/>
          <w:bCs/>
          <w:lang w:eastAsia="ru-RU"/>
        </w:rPr>
        <w:t>Вестник городского поселения Безенчук</w:t>
      </w:r>
      <w:r w:rsidRPr="00FE1DC4">
        <w:rPr>
          <w:rFonts w:ascii="Times New Roman" w:eastAsia="Times New Roman" w:hAnsi="Times New Roman" w:cs="Times New Roman"/>
          <w:lang w:eastAsia="ru-RU"/>
        </w:rPr>
        <w:t>» 04 марта 2021 года</w:t>
      </w:r>
      <w:r w:rsidRPr="00FE1DC4">
        <w:rPr>
          <w:rFonts w:ascii="Times New Roman" w:eastAsia="Times New Roman" w:hAnsi="Times New Roman" w:cs="Times New Roman"/>
          <w:lang w:eastAsia="ar-SA"/>
        </w:rPr>
        <w:t>;</w:t>
      </w:r>
    </w:p>
    <w:p w14:paraId="0F085E22"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размещение </w:t>
      </w:r>
      <w:r w:rsidRPr="00FE1DC4">
        <w:rPr>
          <w:rFonts w:ascii="Times New Roman" w:eastAsia="Times New Roman" w:hAnsi="Times New Roman" w:cs="Times New Roman"/>
          <w:lang w:eastAsia="ar-SA"/>
        </w:rPr>
        <w:t xml:space="preserve">проекта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3" w:history="1">
        <w:r w:rsidRPr="00FE1DC4">
          <w:rPr>
            <w:rFonts w:ascii="Times New Roman" w:eastAsia="Times New Roman" w:hAnsi="Times New Roman" w:cs="Times New Roman"/>
            <w:lang w:eastAsia="ar-SA"/>
          </w:rPr>
          <w:t>http://www.bezenchukgp.ru/</w:t>
        </w:r>
      </w:hyperlink>
      <w:r w:rsidRPr="00FE1DC4">
        <w:rPr>
          <w:rFonts w:ascii="Times New Roman" w:eastAsia="Times New Roman" w:hAnsi="Times New Roman" w:cs="Times New Roman"/>
          <w:lang w:eastAsia="ar-SA"/>
        </w:rPr>
        <w:t>, 12 марта 2021 года;</w:t>
      </w:r>
    </w:p>
    <w:p w14:paraId="4F0FF918"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 xml:space="preserve">беспрепятственный доступ к ознакомлению с </w:t>
      </w:r>
      <w:r w:rsidRPr="00FE1DC4">
        <w:rPr>
          <w:rFonts w:ascii="Times New Roman" w:eastAsia="Times New Roman" w:hAnsi="Times New Roman" w:cs="Times New Roman"/>
          <w:lang w:eastAsia="ar-SA"/>
        </w:rPr>
        <w:t xml:space="preserve">проектом </w:t>
      </w:r>
      <w:r w:rsidRPr="00FE1DC4">
        <w:rPr>
          <w:rFonts w:ascii="Times New Roman" w:eastAsia="Times New Roman" w:hAnsi="Times New Roman" w:cs="Times New Roman"/>
          <w:lang w:eastAsia="ru-RU"/>
        </w:rPr>
        <w:t>подлежащему рассмотрению на публичных слушаниях</w:t>
      </w:r>
      <w:r w:rsidRPr="00FE1DC4">
        <w:rPr>
          <w:rFonts w:ascii="Times New Roman" w:eastAsia="Times New Roman" w:hAnsi="Times New Roman" w:cs="Times New Roman"/>
          <w:lang w:eastAsia="ar-SA"/>
        </w:rPr>
        <w:t xml:space="preserve"> </w:t>
      </w:r>
      <w:r w:rsidRPr="00FE1DC4">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32D3F725"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8BD0FBA"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5810F868" w14:textId="77777777" w:rsidR="00FE1DC4" w:rsidRPr="00FE1DC4" w:rsidRDefault="00FE1DC4" w:rsidP="00FE1DC4">
      <w:pPr>
        <w:spacing w:after="0" w:line="240" w:lineRule="auto"/>
        <w:ind w:firstLine="567"/>
        <w:jc w:val="both"/>
        <w:rPr>
          <w:rFonts w:ascii="Times New Roman" w:eastAsia="Times New Roman" w:hAnsi="Times New Roman" w:cs="Times New Roman"/>
          <w:lang w:eastAsia="ru-RU"/>
        </w:rPr>
      </w:pPr>
      <w:r w:rsidRPr="00FE1DC4">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E16A392" w14:textId="77777777" w:rsidR="00FE1DC4" w:rsidRPr="00FE1DC4" w:rsidRDefault="00FE1DC4" w:rsidP="00FE1DC4">
      <w:pPr>
        <w:keepNext/>
        <w:spacing w:after="0" w:line="240" w:lineRule="auto"/>
        <w:ind w:firstLine="567"/>
        <w:jc w:val="both"/>
        <w:outlineLvl w:val="7"/>
        <w:rPr>
          <w:rFonts w:ascii="Times New Roman" w:eastAsia="Times New Roman" w:hAnsi="Times New Roman" w:cs="Times New Roman"/>
          <w:b/>
          <w:bCs/>
          <w:lang w:eastAsia="ru-RU"/>
        </w:rPr>
      </w:pPr>
      <w:r w:rsidRPr="00FE1DC4">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1455B9FA" w14:textId="658DE031" w:rsidR="006D3D58" w:rsidRPr="004B0596" w:rsidRDefault="006D3D58" w:rsidP="00FE1DC4">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37CC788C" w14:textId="77777777" w:rsidR="006D3D58" w:rsidRPr="003B31AE" w:rsidRDefault="006D3D58" w:rsidP="006D3D58">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3A396CB3" w14:textId="4398FE3D" w:rsidR="006D3D58" w:rsidRPr="003B31AE" w:rsidRDefault="006D3D58" w:rsidP="006D3D58">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w:t>
      </w:r>
      <w:r w:rsidR="006D0CDE">
        <w:rPr>
          <w:rFonts w:ascii="Times New Roman" w:eastAsia="Times New Roman" w:hAnsi="Times New Roman" w:cs="Times New Roman"/>
          <w:sz w:val="20"/>
          <w:szCs w:val="20"/>
          <w:lang w:eastAsia="ru-RU"/>
        </w:rPr>
        <w:t>Главы</w:t>
      </w:r>
    </w:p>
    <w:p w14:paraId="480BE0B3" w14:textId="77777777" w:rsidR="006D3D58" w:rsidRPr="003B31AE" w:rsidRDefault="006D3D58" w:rsidP="006D3D58">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AB80C6C" w14:textId="463A56AE" w:rsidR="006D3D58" w:rsidRPr="00505445" w:rsidRDefault="006D3D58" w:rsidP="006D3D58">
      <w:pPr>
        <w:spacing w:after="0" w:line="240" w:lineRule="auto"/>
        <w:jc w:val="right"/>
        <w:rPr>
          <w:rFonts w:ascii="Times New Roman" w:eastAsia="Times New Roman" w:hAnsi="Times New Roman" w:cs="Times New Roman"/>
          <w:bCs/>
          <w:lang w:eastAsia="ru-RU"/>
        </w:rPr>
      </w:pPr>
      <w:proofErr w:type="gramStart"/>
      <w:r w:rsidRPr="003B31AE">
        <w:rPr>
          <w:rFonts w:ascii="Times New Roman" w:hAnsi="Times New Roman" w:cs="Times New Roman"/>
        </w:rPr>
        <w:t xml:space="preserve">от  </w:t>
      </w:r>
      <w:r w:rsidR="00F103A9">
        <w:rPr>
          <w:rFonts w:ascii="Times New Roman" w:hAnsi="Times New Roman" w:cs="Times New Roman"/>
        </w:rPr>
        <w:t>0</w:t>
      </w:r>
      <w:r>
        <w:rPr>
          <w:rFonts w:ascii="Times New Roman" w:hAnsi="Times New Roman" w:cs="Times New Roman"/>
        </w:rPr>
        <w:t>4</w:t>
      </w:r>
      <w:r w:rsidRPr="003B31AE">
        <w:rPr>
          <w:rFonts w:ascii="Times New Roman" w:hAnsi="Times New Roman" w:cs="Times New Roman"/>
        </w:rPr>
        <w:t>.</w:t>
      </w:r>
      <w:r>
        <w:rPr>
          <w:rFonts w:ascii="Times New Roman" w:hAnsi="Times New Roman" w:cs="Times New Roman"/>
        </w:rPr>
        <w:t>0</w:t>
      </w:r>
      <w:r w:rsidR="00F103A9">
        <w:rPr>
          <w:rFonts w:ascii="Times New Roman" w:hAnsi="Times New Roman" w:cs="Times New Roman"/>
        </w:rPr>
        <w:t>3</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sidR="00F103A9">
        <w:rPr>
          <w:rFonts w:ascii="Times New Roman" w:hAnsi="Times New Roman" w:cs="Times New Roman"/>
        </w:rPr>
        <w:t>95</w:t>
      </w:r>
    </w:p>
    <w:p w14:paraId="690AEB68" w14:textId="77777777" w:rsidR="00207337" w:rsidRPr="00207337" w:rsidRDefault="00207337" w:rsidP="00207337">
      <w:pPr>
        <w:spacing w:after="0" w:line="240" w:lineRule="auto"/>
        <w:jc w:val="center"/>
        <w:rPr>
          <w:rFonts w:ascii="Times New Roman" w:eastAsia="Times New Roman" w:hAnsi="Times New Roman" w:cs="Times New Roman"/>
          <w:bCs/>
          <w:lang w:eastAsia="ru-RU"/>
        </w:rPr>
      </w:pPr>
      <w:r w:rsidRPr="00207337">
        <w:rPr>
          <w:rFonts w:ascii="Times New Roman" w:eastAsia="Times New Roman" w:hAnsi="Times New Roman" w:cs="Times New Roman"/>
          <w:bCs/>
          <w:lang w:eastAsia="ru-RU"/>
        </w:rPr>
        <w:t>ПРОЕКТ ПОСТАНОВЛЕНИЯ</w:t>
      </w:r>
    </w:p>
    <w:p w14:paraId="62F5DCA1" w14:textId="77777777" w:rsidR="00207337" w:rsidRPr="00207337" w:rsidRDefault="00207337" w:rsidP="00207337">
      <w:pPr>
        <w:widowControl w:val="0"/>
        <w:tabs>
          <w:tab w:val="left" w:pos="9214"/>
        </w:tabs>
        <w:autoSpaceDE w:val="0"/>
        <w:autoSpaceDN w:val="0"/>
        <w:spacing w:after="0" w:line="240" w:lineRule="auto"/>
        <w:ind w:right="283"/>
        <w:jc w:val="center"/>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Администрация городского поселения Безенчук</w:t>
      </w:r>
    </w:p>
    <w:p w14:paraId="536F8444" w14:textId="77777777" w:rsidR="00207337" w:rsidRPr="00207337" w:rsidRDefault="00207337" w:rsidP="001F0029">
      <w:pPr>
        <w:suppressAutoHyphens/>
        <w:spacing w:after="0" w:line="100" w:lineRule="atLeast"/>
        <w:jc w:val="both"/>
        <w:rPr>
          <w:rFonts w:ascii="Times New Roman" w:eastAsia="Times New Roman" w:hAnsi="Times New Roman" w:cs="Times New Roman"/>
          <w:bCs/>
          <w:color w:val="00000A"/>
          <w:lang w:eastAsia="ar-SA"/>
        </w:rPr>
      </w:pPr>
      <w:proofErr w:type="gramStart"/>
      <w:r w:rsidRPr="00207337">
        <w:rPr>
          <w:rFonts w:ascii="Times New Roman" w:eastAsia="Times New Roman" w:hAnsi="Times New Roman" w:cs="Times New Roman"/>
          <w:color w:val="00000A"/>
          <w:lang w:eastAsia="ar-SA"/>
        </w:rPr>
        <w:t>О  предоставлении</w:t>
      </w:r>
      <w:proofErr w:type="gramEnd"/>
      <w:r w:rsidRPr="00207337">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07337">
        <w:rPr>
          <w:rFonts w:ascii="Times New Roman" w:eastAsia="Times New Roman" w:hAnsi="Times New Roman" w:cs="Times New Roman"/>
          <w:bCs/>
          <w:color w:val="00000A"/>
          <w:lang w:eastAsia="ar-SA"/>
        </w:rPr>
        <w:t xml:space="preserve">с кадастровым номером </w:t>
      </w:r>
      <w:r w:rsidRPr="00207337">
        <w:rPr>
          <w:rFonts w:ascii="Times New Roman" w:eastAsia="Times New Roman" w:hAnsi="Times New Roman" w:cs="Times New Roman"/>
          <w:lang w:eastAsia="ru-RU"/>
        </w:rPr>
        <w:t xml:space="preserve">63:12:0000000:950, площадью 14386 </w:t>
      </w:r>
      <w:proofErr w:type="spellStart"/>
      <w:r w:rsidRPr="00207337">
        <w:rPr>
          <w:rFonts w:ascii="Times New Roman" w:eastAsia="Times New Roman" w:hAnsi="Times New Roman" w:cs="Times New Roman"/>
          <w:lang w:eastAsia="ru-RU"/>
        </w:rPr>
        <w:t>кв.м</w:t>
      </w:r>
      <w:proofErr w:type="spellEnd"/>
      <w:r w:rsidRPr="0020733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07337">
        <w:rPr>
          <w:rFonts w:ascii="Times New Roman" w:eastAsia="Times New Roman" w:hAnsi="Times New Roman" w:cs="Times New Roman"/>
          <w:lang w:eastAsia="ru-RU"/>
        </w:rPr>
        <w:t>пгт</w:t>
      </w:r>
      <w:proofErr w:type="spellEnd"/>
      <w:r w:rsidRPr="00207337">
        <w:rPr>
          <w:rFonts w:ascii="Times New Roman" w:eastAsia="Times New Roman" w:hAnsi="Times New Roman" w:cs="Times New Roman"/>
          <w:lang w:eastAsia="ru-RU"/>
        </w:rPr>
        <w:t>. Безенчук, ул. Солодухина, 16а</w:t>
      </w:r>
    </w:p>
    <w:p w14:paraId="34014982" w14:textId="2D23DAED" w:rsidR="00207337" w:rsidRPr="00207337" w:rsidRDefault="00207337" w:rsidP="001F0029">
      <w:pPr>
        <w:widowControl w:val="0"/>
        <w:tabs>
          <w:tab w:val="left" w:pos="567"/>
        </w:tabs>
        <w:autoSpaceDE w:val="0"/>
        <w:autoSpaceDN w:val="0"/>
        <w:spacing w:after="0" w:line="240" w:lineRule="auto"/>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207337">
        <w:rPr>
          <w:rFonts w:ascii="Times New Roman" w:eastAsia="Times New Roman" w:hAnsi="Times New Roman" w:cs="Times New Roman"/>
          <w:lang w:eastAsia="ru-RU"/>
        </w:rPr>
        <w:t xml:space="preserve">Рассмотрев заявление ___________  от 05.01.2021г  входящий номер 264,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4" w:history="1">
        <w:r w:rsidRPr="00207337">
          <w:rPr>
            <w:rFonts w:ascii="Times New Roman" w:eastAsia="Times New Roman" w:hAnsi="Times New Roman" w:cs="Times New Roman"/>
            <w:lang w:eastAsia="ru-RU"/>
          </w:rPr>
          <w:t>статьей 40</w:t>
        </w:r>
      </w:hyperlink>
      <w:r w:rsidRPr="0020733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207337">
        <w:rPr>
          <w:rFonts w:ascii="Times New Roman" w:eastAsia="MS ??" w:hAnsi="Times New Roman" w:cs="Times New Roman"/>
          <w:lang w:eastAsia="ru-RU"/>
        </w:rPr>
        <w:t xml:space="preserve"> с учетом заключения о результатах публичных слушаний по </w:t>
      </w:r>
      <w:r w:rsidRPr="00207337">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207337">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207337">
        <w:rPr>
          <w:rFonts w:ascii="Times New Roman" w:eastAsia="Times New Roman" w:hAnsi="Times New Roman" w:cs="Times New Roman"/>
          <w:bCs/>
          <w:color w:val="00000A"/>
          <w:lang w:eastAsia="ar-SA"/>
        </w:rPr>
        <w:t>пгт</w:t>
      </w:r>
      <w:proofErr w:type="spellEnd"/>
      <w:r w:rsidRPr="00207337">
        <w:rPr>
          <w:rFonts w:ascii="Times New Roman" w:eastAsia="Times New Roman" w:hAnsi="Times New Roman" w:cs="Times New Roman"/>
          <w:bCs/>
          <w:color w:val="00000A"/>
          <w:lang w:eastAsia="ar-SA"/>
        </w:rPr>
        <w:t xml:space="preserve">. Безенчук, </w:t>
      </w:r>
      <w:r w:rsidRPr="00207337">
        <w:rPr>
          <w:rFonts w:ascii="Times New Roman" w:eastAsia="Times New Roman" w:hAnsi="Times New Roman" w:cs="Times New Roman"/>
          <w:lang w:eastAsia="ru-RU"/>
        </w:rPr>
        <w:t xml:space="preserve">Солодухина, 16а, </w:t>
      </w:r>
      <w:r w:rsidRPr="00207337">
        <w:rPr>
          <w:rFonts w:ascii="Times New Roman" w:eastAsia="MS ??" w:hAnsi="Times New Roman" w:cs="Times New Roman"/>
          <w:lang w:eastAsia="ru-RU"/>
        </w:rPr>
        <w:t>от __ марта 2021 года,</w:t>
      </w:r>
    </w:p>
    <w:p w14:paraId="306DE1DC" w14:textId="77777777" w:rsidR="00207337" w:rsidRPr="00207337" w:rsidRDefault="00207337" w:rsidP="00207337">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ПОСТАНОВЛЯЕТ:</w:t>
      </w:r>
    </w:p>
    <w:p w14:paraId="4A5D55DA" w14:textId="77777777" w:rsidR="00207337" w:rsidRPr="00207337" w:rsidRDefault="00207337" w:rsidP="00207337">
      <w:pPr>
        <w:spacing w:after="0" w:line="240" w:lineRule="auto"/>
        <w:ind w:firstLine="708"/>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07337">
        <w:rPr>
          <w:rFonts w:ascii="Times New Roman" w:eastAsia="Times New Roman" w:hAnsi="Times New Roman" w:cs="Times New Roman"/>
          <w:bCs/>
          <w:lang w:eastAsia="ru-RU"/>
        </w:rPr>
        <w:t xml:space="preserve">с </w:t>
      </w:r>
      <w:r w:rsidRPr="00207337">
        <w:rPr>
          <w:rFonts w:ascii="Times New Roman" w:eastAsia="Times New Roman" w:hAnsi="Times New Roman" w:cs="Times New Roman"/>
          <w:lang w:eastAsia="ru-RU"/>
        </w:rPr>
        <w:t xml:space="preserve">кадастровым  номером </w:t>
      </w:r>
      <w:bookmarkStart w:id="3" w:name="_Hlk66196241"/>
      <w:r w:rsidRPr="00207337">
        <w:rPr>
          <w:rFonts w:ascii="Times New Roman" w:eastAsia="Times New Roman" w:hAnsi="Times New Roman" w:cs="Times New Roman"/>
          <w:lang w:eastAsia="ru-RU"/>
        </w:rPr>
        <w:t xml:space="preserve">63:12:0000000:950, площадью 14386 </w:t>
      </w:r>
      <w:proofErr w:type="spellStart"/>
      <w:r w:rsidRPr="00207337">
        <w:rPr>
          <w:rFonts w:ascii="Times New Roman" w:eastAsia="Times New Roman" w:hAnsi="Times New Roman" w:cs="Times New Roman"/>
          <w:lang w:eastAsia="ru-RU"/>
        </w:rPr>
        <w:t>кв.м</w:t>
      </w:r>
      <w:proofErr w:type="spellEnd"/>
      <w:r w:rsidRPr="0020733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07337">
        <w:rPr>
          <w:rFonts w:ascii="Times New Roman" w:eastAsia="Times New Roman" w:hAnsi="Times New Roman" w:cs="Times New Roman"/>
          <w:lang w:eastAsia="ru-RU"/>
        </w:rPr>
        <w:t>пгт</w:t>
      </w:r>
      <w:proofErr w:type="spellEnd"/>
      <w:r w:rsidRPr="00207337">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207337">
        <w:rPr>
          <w:rFonts w:ascii="Times New Roman" w:eastAsia="Times New Roman" w:hAnsi="Times New Roman" w:cs="Times New Roman"/>
          <w:lang w:eastAsia="ru-RU"/>
        </w:rPr>
        <w:t>объекта  капитального</w:t>
      </w:r>
      <w:proofErr w:type="gramEnd"/>
      <w:r w:rsidRPr="00207337">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w:t>
      </w:r>
      <w:bookmarkEnd w:id="3"/>
      <w:r w:rsidRPr="00207337">
        <w:rPr>
          <w:rFonts w:ascii="Times New Roman" w:eastAsia="Times New Roman" w:hAnsi="Times New Roman" w:cs="Times New Roman"/>
          <w:lang w:eastAsia="ru-RU"/>
        </w:rPr>
        <w:t xml:space="preserve">.      </w:t>
      </w:r>
    </w:p>
    <w:p w14:paraId="79B35B05" w14:textId="77777777" w:rsidR="00207337" w:rsidRPr="00207337" w:rsidRDefault="00207337" w:rsidP="00207337">
      <w:pPr>
        <w:spacing w:after="0" w:line="240" w:lineRule="auto"/>
        <w:ind w:firstLine="708"/>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lastRenderedPageBreak/>
        <w:t xml:space="preserve">2. Разрешить   отклонение   от   предельных   параметров   разрешенного </w:t>
      </w:r>
      <w:proofErr w:type="gramStart"/>
      <w:r w:rsidRPr="00207337">
        <w:rPr>
          <w:rFonts w:ascii="Times New Roman" w:eastAsia="Times New Roman" w:hAnsi="Times New Roman" w:cs="Times New Roman"/>
          <w:lang w:eastAsia="ru-RU"/>
        </w:rPr>
        <w:t xml:space="preserve">строительства,   </w:t>
      </w:r>
      <w:proofErr w:type="gramEnd"/>
      <w:r w:rsidRPr="00207337">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63:12:0000000:950, площадью 14386 </w:t>
      </w:r>
      <w:proofErr w:type="spellStart"/>
      <w:r w:rsidRPr="00207337">
        <w:rPr>
          <w:rFonts w:ascii="Times New Roman" w:eastAsia="Times New Roman" w:hAnsi="Times New Roman" w:cs="Times New Roman"/>
          <w:lang w:eastAsia="ru-RU"/>
        </w:rPr>
        <w:t>кв.м</w:t>
      </w:r>
      <w:proofErr w:type="spellEnd"/>
      <w:r w:rsidRPr="0020733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07337">
        <w:rPr>
          <w:rFonts w:ascii="Times New Roman" w:eastAsia="Times New Roman" w:hAnsi="Times New Roman" w:cs="Times New Roman"/>
          <w:lang w:eastAsia="ru-RU"/>
        </w:rPr>
        <w:t>пгт</w:t>
      </w:r>
      <w:proofErr w:type="spellEnd"/>
      <w:r w:rsidRPr="00207337">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207337">
        <w:rPr>
          <w:rFonts w:ascii="Times New Roman" w:eastAsia="Times New Roman" w:hAnsi="Times New Roman" w:cs="Times New Roman"/>
          <w:lang w:eastAsia="ru-RU"/>
        </w:rPr>
        <w:t>объекта  капитального</w:t>
      </w:r>
      <w:proofErr w:type="gramEnd"/>
      <w:r w:rsidRPr="00207337">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  </w:t>
      </w:r>
    </w:p>
    <w:p w14:paraId="70B7C2F4" w14:textId="77777777" w:rsidR="00207337" w:rsidRPr="00207337" w:rsidRDefault="00207337" w:rsidP="00207337">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207337">
        <w:rPr>
          <w:rFonts w:ascii="Times New Roman" w:eastAsia="Times New Roman" w:hAnsi="Times New Roman" w:cs="Times New Roman"/>
          <w:lang w:eastAsia="ru-RU"/>
        </w:rPr>
        <w:t>реконструкции  объектов</w:t>
      </w:r>
      <w:proofErr w:type="gramEnd"/>
      <w:r w:rsidRPr="00207337">
        <w:rPr>
          <w:rFonts w:ascii="Times New Roman" w:eastAsia="Times New Roman" w:hAnsi="Times New Roman" w:cs="Times New Roman"/>
          <w:lang w:eastAsia="ru-RU"/>
        </w:rPr>
        <w:t xml:space="preserve"> капитального строительства, не указанных в </w:t>
      </w:r>
      <w:hyperlink w:anchor="P590" w:history="1">
        <w:r w:rsidRPr="00207337">
          <w:rPr>
            <w:rFonts w:ascii="Times New Roman" w:eastAsia="Times New Roman" w:hAnsi="Times New Roman" w:cs="Times New Roman"/>
            <w:lang w:eastAsia="ru-RU"/>
          </w:rPr>
          <w:t>пункте 2</w:t>
        </w:r>
      </w:hyperlink>
      <w:r w:rsidRPr="00207337">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54BEF975" w14:textId="77777777" w:rsidR="00207337" w:rsidRPr="00207337" w:rsidRDefault="00207337" w:rsidP="00207337">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 xml:space="preserve">4. </w:t>
      </w:r>
      <w:proofErr w:type="gramStart"/>
      <w:r w:rsidRPr="00207337">
        <w:rPr>
          <w:rFonts w:ascii="Times New Roman" w:eastAsia="Times New Roman" w:hAnsi="Times New Roman" w:cs="Times New Roman"/>
          <w:lang w:eastAsia="ru-RU"/>
        </w:rPr>
        <w:t>Настоящее  постановление</w:t>
      </w:r>
      <w:proofErr w:type="gramEnd"/>
      <w:r w:rsidRPr="00207337">
        <w:rPr>
          <w:rFonts w:ascii="Times New Roman" w:eastAsia="Times New Roman" w:hAnsi="Times New Roman" w:cs="Times New Roman"/>
          <w:lang w:eastAsia="ru-RU"/>
        </w:rPr>
        <w:t xml:space="preserve">  вступает  в  силу со дня его  официального опубликования.</w:t>
      </w:r>
    </w:p>
    <w:p w14:paraId="3D74F038" w14:textId="77777777" w:rsidR="00207337" w:rsidRPr="00207337" w:rsidRDefault="00207337" w:rsidP="00207337">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A3071B4" w14:textId="77777777" w:rsidR="00207337" w:rsidRPr="00207337" w:rsidRDefault="00207337" w:rsidP="00207337">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207337">
        <w:rPr>
          <w:rFonts w:ascii="Times New Roman" w:eastAsia="Times New Roman" w:hAnsi="Times New Roman" w:cs="Times New Roman"/>
          <w:lang w:eastAsia="ru-RU"/>
        </w:rPr>
        <w:t>6. Контроль за выполнением настоящего Постановления оставляю за собой.</w:t>
      </w:r>
    </w:p>
    <w:p w14:paraId="3EF3D40C" w14:textId="77777777" w:rsidR="00207337" w:rsidRPr="00207337" w:rsidRDefault="00207337" w:rsidP="00207337">
      <w:pPr>
        <w:autoSpaceDE w:val="0"/>
        <w:autoSpaceDN w:val="0"/>
        <w:adjustRightInd w:val="0"/>
        <w:spacing w:after="0" w:line="240" w:lineRule="auto"/>
        <w:rPr>
          <w:rFonts w:ascii="Times New Roman" w:eastAsia="Times New Roman" w:hAnsi="Times New Roman" w:cs="Times New Roman"/>
          <w:lang w:eastAsia="ru-RU"/>
        </w:rPr>
      </w:pPr>
      <w:proofErr w:type="spellStart"/>
      <w:r w:rsidRPr="00207337">
        <w:rPr>
          <w:rFonts w:ascii="Times New Roman" w:eastAsia="Times New Roman" w:hAnsi="Times New Roman" w:cs="Times New Roman"/>
          <w:lang w:eastAsia="ru-RU"/>
        </w:rPr>
        <w:t>И.о.Главы</w:t>
      </w:r>
      <w:proofErr w:type="spellEnd"/>
      <w:r w:rsidRPr="00207337">
        <w:rPr>
          <w:rFonts w:ascii="Times New Roman" w:eastAsia="Times New Roman" w:hAnsi="Times New Roman" w:cs="Times New Roman"/>
          <w:lang w:eastAsia="ru-RU"/>
        </w:rPr>
        <w:t xml:space="preserve"> городского поселения</w:t>
      </w:r>
      <w:r w:rsidRPr="00207337">
        <w:rPr>
          <w:rFonts w:ascii="Times New Roman" w:eastAsia="Times New Roman" w:hAnsi="Times New Roman" w:cs="Times New Roman"/>
          <w:lang w:eastAsia="ru-RU"/>
        </w:rPr>
        <w:tab/>
        <w:t xml:space="preserve">                                                                                  </w:t>
      </w:r>
      <w:proofErr w:type="spellStart"/>
      <w:r w:rsidRPr="00207337">
        <w:rPr>
          <w:rFonts w:ascii="Times New Roman" w:eastAsia="Times New Roman" w:hAnsi="Times New Roman" w:cs="Times New Roman"/>
          <w:lang w:eastAsia="ru-RU"/>
        </w:rPr>
        <w:t>А.В.Пичужкин</w:t>
      </w:r>
      <w:proofErr w:type="spellEnd"/>
    </w:p>
    <w:p w14:paraId="69E35ACE" w14:textId="77777777" w:rsidR="00CE352C" w:rsidRPr="00CE352C" w:rsidRDefault="00CE352C" w:rsidP="00CE352C">
      <w:pPr>
        <w:spacing w:after="0" w:line="240" w:lineRule="auto"/>
        <w:jc w:val="both"/>
        <w:outlineLvl w:val="0"/>
        <w:rPr>
          <w:rFonts w:ascii="Times New Roman" w:eastAsia="Calibri" w:hAnsi="Times New Roman" w:cs="Times New Roman"/>
          <w:b/>
          <w:sz w:val="8"/>
          <w:szCs w:val="8"/>
        </w:rPr>
      </w:pPr>
    </w:p>
    <w:p w14:paraId="106C2D5E" w14:textId="78FC0458" w:rsidR="00CE352C" w:rsidRPr="00FF60F8" w:rsidRDefault="00CE352C" w:rsidP="00CE352C">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w:t>
      </w:r>
      <w:r w:rsidR="006D0CDE">
        <w:rPr>
          <w:rFonts w:ascii="Times New Roman" w:eastAsia="Calibri" w:hAnsi="Times New Roman" w:cs="Times New Roman"/>
          <w:b/>
        </w:rPr>
        <w:t>Главы</w:t>
      </w:r>
      <w:r w:rsidRPr="00FF60F8">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04</w:t>
      </w:r>
      <w:r w:rsidRPr="00FF60F8">
        <w:rPr>
          <w:rFonts w:ascii="Times New Roman" w:eastAsia="Calibri" w:hAnsi="Times New Roman" w:cs="Times New Roman"/>
          <w:b/>
        </w:rPr>
        <w:t>.0</w:t>
      </w:r>
      <w:r>
        <w:rPr>
          <w:rFonts w:ascii="Times New Roman" w:eastAsia="Calibri" w:hAnsi="Times New Roman" w:cs="Times New Roman"/>
          <w:b/>
        </w:rPr>
        <w:t>3</w:t>
      </w:r>
      <w:r w:rsidRPr="00FF60F8">
        <w:rPr>
          <w:rFonts w:ascii="Times New Roman" w:eastAsia="Calibri" w:hAnsi="Times New Roman" w:cs="Times New Roman"/>
          <w:b/>
        </w:rPr>
        <w:t xml:space="preserve">.2021г № </w:t>
      </w:r>
      <w:r>
        <w:rPr>
          <w:rFonts w:ascii="Times New Roman" w:eastAsia="Calibri" w:hAnsi="Times New Roman" w:cs="Times New Roman"/>
          <w:b/>
        </w:rPr>
        <w:t>9</w:t>
      </w:r>
      <w:r w:rsidR="00CC1CC0">
        <w:rPr>
          <w:rFonts w:ascii="Times New Roman" w:eastAsia="Calibri" w:hAnsi="Times New Roman" w:cs="Times New Roman"/>
          <w:b/>
        </w:rPr>
        <w:t>6</w:t>
      </w:r>
    </w:p>
    <w:p w14:paraId="281EC5E4" w14:textId="25F1AD5A" w:rsidR="00E81286" w:rsidRPr="00E81286" w:rsidRDefault="00CE352C" w:rsidP="00E81286">
      <w:pPr>
        <w:pStyle w:val="afffff2"/>
        <w:spacing w:after="0" w:line="240" w:lineRule="auto"/>
        <w:jc w:val="both"/>
        <w:rPr>
          <w:rFonts w:ascii="Times New Roman" w:hAnsi="Times New Roman" w:cs="Times New Roman"/>
          <w:bCs/>
        </w:rPr>
      </w:pPr>
      <w:r w:rsidRPr="00E81286">
        <w:rPr>
          <w:rFonts w:ascii="Times New Roman" w:hAnsi="Times New Roman" w:cs="Times New Roman"/>
        </w:rPr>
        <w:t>«</w:t>
      </w:r>
      <w:r w:rsidR="00E81286" w:rsidRPr="00E81286">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E81286" w:rsidRPr="00E81286">
        <w:rPr>
          <w:rFonts w:ascii="Times New Roman" w:hAnsi="Times New Roman" w:cs="Times New Roman"/>
          <w:bCs/>
        </w:rPr>
        <w:t xml:space="preserve">с кадастровым номером </w:t>
      </w:r>
      <w:r w:rsidR="00E81286" w:rsidRPr="00E81286">
        <w:rPr>
          <w:rFonts w:ascii="Times New Roman" w:hAnsi="Times New Roman" w:cs="Times New Roman"/>
          <w:lang w:eastAsia="ru-RU"/>
        </w:rPr>
        <w:t xml:space="preserve">63:12:1402005:421, расположенного по адресу: Самарская область, </w:t>
      </w:r>
      <w:proofErr w:type="gramStart"/>
      <w:r w:rsidR="00E81286" w:rsidRPr="00E81286">
        <w:rPr>
          <w:rFonts w:ascii="Times New Roman" w:hAnsi="Times New Roman" w:cs="Times New Roman"/>
          <w:lang w:eastAsia="ru-RU"/>
        </w:rPr>
        <w:t>муниципальный  район</w:t>
      </w:r>
      <w:proofErr w:type="gramEnd"/>
      <w:r w:rsidR="00E81286" w:rsidRPr="00E81286">
        <w:rPr>
          <w:rFonts w:ascii="Times New Roman" w:hAnsi="Times New Roman" w:cs="Times New Roman"/>
          <w:lang w:eastAsia="ru-RU"/>
        </w:rPr>
        <w:t xml:space="preserve"> Безенчукский, </w:t>
      </w:r>
      <w:proofErr w:type="spellStart"/>
      <w:r w:rsidR="00E81286" w:rsidRPr="00E81286">
        <w:rPr>
          <w:rFonts w:ascii="Times New Roman" w:hAnsi="Times New Roman" w:cs="Times New Roman"/>
          <w:lang w:eastAsia="ru-RU"/>
        </w:rPr>
        <w:t>п.г.т</w:t>
      </w:r>
      <w:proofErr w:type="spellEnd"/>
      <w:r w:rsidR="00E81286" w:rsidRPr="00E81286">
        <w:rPr>
          <w:rFonts w:ascii="Times New Roman" w:hAnsi="Times New Roman" w:cs="Times New Roman"/>
          <w:lang w:eastAsia="ru-RU"/>
        </w:rPr>
        <w:t xml:space="preserve">. Безенчук, ул. </w:t>
      </w:r>
      <w:proofErr w:type="spellStart"/>
      <w:r w:rsidR="00E81286" w:rsidRPr="00E81286">
        <w:rPr>
          <w:rFonts w:ascii="Times New Roman" w:hAnsi="Times New Roman" w:cs="Times New Roman"/>
          <w:lang w:eastAsia="ru-RU"/>
        </w:rPr>
        <w:t>Мамистова</w:t>
      </w:r>
      <w:proofErr w:type="spellEnd"/>
      <w:r w:rsidR="00E81286" w:rsidRPr="00E81286">
        <w:rPr>
          <w:rFonts w:ascii="Times New Roman" w:hAnsi="Times New Roman" w:cs="Times New Roman"/>
          <w:lang w:eastAsia="ru-RU"/>
        </w:rPr>
        <w:t>, з/у 50д.</w:t>
      </w:r>
      <w:r w:rsidR="00E81286">
        <w:rPr>
          <w:rFonts w:ascii="Times New Roman" w:hAnsi="Times New Roman" w:cs="Times New Roman"/>
          <w:lang w:eastAsia="ru-RU"/>
        </w:rPr>
        <w:t>»</w:t>
      </w:r>
    </w:p>
    <w:p w14:paraId="2752DF78" w14:textId="77777777" w:rsidR="00E81286" w:rsidRPr="00E81286" w:rsidRDefault="00E81286" w:rsidP="00E812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E81286">
        <w:rPr>
          <w:rFonts w:ascii="Times New Roman" w:eastAsia="Calibri" w:hAnsi="Times New Roman" w:cs="Times New Roman"/>
        </w:rPr>
        <w:t>26.03.2020г</w:t>
      </w:r>
      <w:r w:rsidRPr="00E81286">
        <w:rPr>
          <w:rFonts w:ascii="Times New Roman" w:eastAsia="Times New Roman" w:hAnsi="Times New Roman" w:cs="Times New Roman"/>
          <w:lang w:eastAsia="ru-RU"/>
        </w:rPr>
        <w:t>. №5/55 «</w:t>
      </w:r>
      <w:r w:rsidRPr="00E8128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E81286">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02.03.2021г. №3,</w:t>
      </w:r>
    </w:p>
    <w:p w14:paraId="75DA0C11" w14:textId="77777777" w:rsidR="00E81286" w:rsidRPr="00E81286" w:rsidRDefault="00E81286" w:rsidP="00E81286">
      <w:pPr>
        <w:spacing w:after="0" w:line="240" w:lineRule="auto"/>
        <w:jc w:val="center"/>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ПОСТАНОВЛЯЮ:</w:t>
      </w:r>
    </w:p>
    <w:p w14:paraId="33767B8F"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1. Провести на территории городского поселения </w:t>
      </w:r>
      <w:r w:rsidRPr="00E81286">
        <w:rPr>
          <w:rFonts w:ascii="Times New Roman" w:eastAsia="Times New Roman" w:hAnsi="Times New Roman" w:cs="Times New Roman"/>
          <w:shd w:val="clear" w:color="auto" w:fill="FFFFFF"/>
          <w:lang w:eastAsia="ru-RU"/>
        </w:rPr>
        <w:t xml:space="preserve">Безенчук </w:t>
      </w:r>
      <w:r w:rsidRPr="00E81286">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E81286">
        <w:rPr>
          <w:rFonts w:ascii="Times New Roman" w:eastAsia="Times New Roman" w:hAnsi="Times New Roman" w:cs="Times New Roman"/>
          <w:lang w:eastAsia="ru-RU"/>
        </w:rPr>
        <w:t>И.В.Сычеву</w:t>
      </w:r>
      <w:proofErr w:type="spellEnd"/>
      <w:r w:rsidRPr="00E81286">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63:12:1402005:421, площадью 555 </w:t>
      </w:r>
      <w:proofErr w:type="spellStart"/>
      <w:r w:rsidRPr="00E81286">
        <w:rPr>
          <w:rFonts w:ascii="Times New Roman" w:eastAsia="Times New Roman" w:hAnsi="Times New Roman" w:cs="Times New Roman"/>
          <w:lang w:eastAsia="ru-RU"/>
        </w:rPr>
        <w:t>кв.м</w:t>
      </w:r>
      <w:proofErr w:type="spellEnd"/>
      <w:r w:rsidRPr="00E81286">
        <w:rPr>
          <w:rFonts w:ascii="Times New Roman" w:eastAsia="Times New Roman" w:hAnsi="Times New Roman" w:cs="Times New Roman"/>
          <w:lang w:eastAsia="ru-RU"/>
        </w:rPr>
        <w:t xml:space="preserve">, расположенного по адресу: Самарская область, муниципальный  район Безенчукский, </w:t>
      </w:r>
      <w:proofErr w:type="spellStart"/>
      <w:r w:rsidRPr="00E81286">
        <w:rPr>
          <w:rFonts w:ascii="Times New Roman" w:eastAsia="Times New Roman" w:hAnsi="Times New Roman" w:cs="Times New Roman"/>
          <w:lang w:eastAsia="ru-RU"/>
        </w:rPr>
        <w:t>п.г.т</w:t>
      </w:r>
      <w:proofErr w:type="spellEnd"/>
      <w:r w:rsidRPr="00E81286">
        <w:rPr>
          <w:rFonts w:ascii="Times New Roman" w:eastAsia="Times New Roman" w:hAnsi="Times New Roman" w:cs="Times New Roman"/>
          <w:lang w:eastAsia="ru-RU"/>
        </w:rPr>
        <w:t xml:space="preserve">. Безенчук, ул. </w:t>
      </w:r>
      <w:proofErr w:type="spellStart"/>
      <w:r w:rsidRPr="00E81286">
        <w:rPr>
          <w:rFonts w:ascii="Times New Roman" w:eastAsia="Times New Roman" w:hAnsi="Times New Roman" w:cs="Times New Roman"/>
          <w:lang w:eastAsia="ru-RU"/>
        </w:rPr>
        <w:t>Мамистова</w:t>
      </w:r>
      <w:proofErr w:type="spellEnd"/>
      <w:r w:rsidRPr="00E81286">
        <w:rPr>
          <w:rFonts w:ascii="Times New Roman" w:eastAsia="Times New Roman" w:hAnsi="Times New Roman" w:cs="Times New Roman"/>
          <w:lang w:eastAsia="ru-RU"/>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636EE6AD"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ar-SA"/>
        </w:rPr>
        <w:t xml:space="preserve">2. Срок проведения публичных слушаний по проекту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 </w:t>
      </w:r>
      <w:r w:rsidRPr="00E81286">
        <w:rPr>
          <w:rFonts w:ascii="Times New Roman" w:eastAsia="Arial Unicode MS" w:hAnsi="Times New Roman" w:cs="Times New Roman"/>
          <w:bCs/>
          <w:kern w:val="1"/>
          <w:lang w:eastAsia="ru-RU"/>
        </w:rPr>
        <w:t>с 05.03.2021 года до 29.03</w:t>
      </w:r>
      <w:r w:rsidRPr="00E81286">
        <w:rPr>
          <w:rFonts w:ascii="Times New Roman" w:eastAsia="Arial Unicode MS" w:hAnsi="Times New Roman" w:cs="Times New Roman"/>
          <w:bCs/>
          <w:kern w:val="1"/>
          <w:lang w:eastAsia="ar-SA"/>
        </w:rPr>
        <w:t>.2021 года</w:t>
      </w:r>
      <w:r w:rsidRPr="00E81286">
        <w:rPr>
          <w:rFonts w:ascii="Times New Roman" w:eastAsia="Times New Roman" w:hAnsi="Times New Roman" w:cs="Times New Roman"/>
          <w:lang w:eastAsia="ar-SA"/>
        </w:rPr>
        <w:t xml:space="preserve">. </w:t>
      </w:r>
    </w:p>
    <w:p w14:paraId="309470DC"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49BA84FC"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E81286">
        <w:rPr>
          <w:rFonts w:ascii="Times New Roman" w:eastAsia="Times New Roman" w:hAnsi="Times New Roman" w:cs="Times New Roman"/>
          <w:lang w:eastAsia="ru-RU"/>
        </w:rPr>
        <w:t>муниципального района Безенчукский Самарской области</w:t>
      </w:r>
      <w:r w:rsidRPr="00E81286">
        <w:rPr>
          <w:rFonts w:ascii="Times New Roman" w:eastAsia="Times New Roman" w:hAnsi="Times New Roman" w:cs="Times New Roman"/>
          <w:lang w:eastAsia="ar-SA"/>
        </w:rPr>
        <w:t>.</w:t>
      </w:r>
    </w:p>
    <w:p w14:paraId="138C81F4"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ar-SA"/>
        </w:rPr>
        <w:t xml:space="preserve">4. </w:t>
      </w:r>
      <w:r w:rsidRPr="00E8128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E81286">
        <w:rPr>
          <w:rFonts w:ascii="Times New Roman" w:eastAsia="Times New Roman" w:hAnsi="Times New Roman" w:cs="Times New Roman"/>
          <w:lang w:eastAsia="ar-SA"/>
        </w:rPr>
        <w:t xml:space="preserve">проекту </w:t>
      </w:r>
      <w:r w:rsidRPr="00E81286">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E81286">
        <w:rPr>
          <w:rFonts w:ascii="Times New Roman" w:eastAsia="Times New Roman" w:hAnsi="Times New Roman" w:cs="Times New Roman"/>
          <w:lang w:eastAsia="ar-SA"/>
        </w:rPr>
        <w:t>.</w:t>
      </w:r>
    </w:p>
    <w:p w14:paraId="10622F48" w14:textId="77777777" w:rsidR="00E81286" w:rsidRPr="00E81286" w:rsidRDefault="00E81286" w:rsidP="00E81286">
      <w:pPr>
        <w:spacing w:after="0" w:line="240" w:lineRule="auto"/>
        <w:ind w:firstLine="567"/>
        <w:jc w:val="both"/>
        <w:rPr>
          <w:rFonts w:ascii="Times New Roman" w:eastAsia="Times New Roman" w:hAnsi="Times New Roman" w:cs="Times New Roman"/>
          <w:shd w:val="clear" w:color="auto" w:fill="FFFFFF"/>
          <w:lang w:eastAsia="ru-RU"/>
        </w:rPr>
      </w:pPr>
      <w:r w:rsidRPr="00E81286">
        <w:rPr>
          <w:rFonts w:ascii="Times New Roman" w:eastAsia="Times New Roman" w:hAnsi="Times New Roman" w:cs="Times New Roman"/>
          <w:lang w:eastAsia="ar-SA"/>
        </w:rPr>
        <w:t xml:space="preserve">5. </w:t>
      </w:r>
      <w:r w:rsidRPr="00E81286">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21BC9521"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E81286">
        <w:rPr>
          <w:rFonts w:ascii="Times New Roman" w:eastAsia="Times New Roman" w:hAnsi="Times New Roman" w:cs="Times New Roman"/>
          <w:lang w:eastAsia="ru-RU"/>
        </w:rPr>
        <w:t>в  поселке</w:t>
      </w:r>
      <w:proofErr w:type="gramEnd"/>
      <w:r w:rsidRPr="00E81286">
        <w:rPr>
          <w:rFonts w:ascii="Times New Roman" w:eastAsia="Times New Roman" w:hAnsi="Times New Roman" w:cs="Times New Roman"/>
          <w:lang w:eastAsia="ru-RU"/>
        </w:rPr>
        <w:t xml:space="preserve"> городского типа Безенчук «12» марта 2021 года в 10.00  часов по адресу: Самарская область, Безенчукский район, поселок городского типа Безенчук, ул. Нефтяников, д. 12.</w:t>
      </w:r>
    </w:p>
    <w:p w14:paraId="5AB1E0C3"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ar-SA"/>
        </w:rPr>
        <w:t xml:space="preserve">7. Администрации городского поселения Безенчук </w:t>
      </w:r>
      <w:r w:rsidRPr="00E81286">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E81286">
        <w:rPr>
          <w:rFonts w:ascii="Times New Roman" w:eastAsia="Times New Roman" w:hAnsi="Times New Roman" w:cs="Times New Roman"/>
          <w:lang w:eastAsia="ar-SA"/>
        </w:rPr>
        <w:t xml:space="preserve">проекта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E81286">
        <w:rPr>
          <w:rFonts w:ascii="Times New Roman" w:eastAsia="Times New Roman" w:hAnsi="Times New Roman" w:cs="Times New Roman"/>
          <w:lang w:eastAsia="ar-SA"/>
        </w:rPr>
        <w:t xml:space="preserve">проекту </w:t>
      </w:r>
      <w:r w:rsidRPr="00E81286">
        <w:rPr>
          <w:rFonts w:ascii="Times New Roman" w:eastAsia="Times New Roman" w:hAnsi="Times New Roman" w:cs="Times New Roman"/>
          <w:lang w:eastAsia="ru-RU"/>
        </w:rPr>
        <w:t>подлежащему рассмотрению на публичных слушаниях.</w:t>
      </w:r>
    </w:p>
    <w:p w14:paraId="75088782"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w:t>
      </w:r>
      <w:r w:rsidRPr="00E81286">
        <w:rPr>
          <w:rFonts w:ascii="Times New Roman" w:eastAsia="Times New Roman" w:hAnsi="Times New Roman" w:cs="Times New Roman"/>
          <w:lang w:eastAsia="ru-RU"/>
        </w:rPr>
        <w:lastRenderedPageBreak/>
        <w:t xml:space="preserve">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63436AEE"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2C6A0B19"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ru-RU"/>
        </w:rPr>
        <w:t xml:space="preserve">Информационные материалы к </w:t>
      </w:r>
      <w:r w:rsidRPr="00E81286">
        <w:rPr>
          <w:rFonts w:ascii="Times New Roman" w:eastAsia="Times New Roman" w:hAnsi="Times New Roman" w:cs="Times New Roman"/>
          <w:lang w:eastAsia="ar-SA"/>
        </w:rPr>
        <w:t xml:space="preserve">проекту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lang w:eastAsia="ru-RU"/>
        </w:rPr>
        <w:t>отсутствуют.</w:t>
      </w:r>
    </w:p>
    <w:p w14:paraId="7B38815D"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E81286">
        <w:rPr>
          <w:rFonts w:ascii="Times New Roman" w:eastAsia="Times New Roman" w:hAnsi="Times New Roman" w:cs="Times New Roman"/>
          <w:lang w:eastAsia="ar-SA"/>
        </w:rPr>
        <w:t xml:space="preserve">проекту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41C7D155"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9. Замечания и предложения могут быть внесены</w:t>
      </w:r>
      <w:r w:rsidRPr="00E81286">
        <w:rPr>
          <w:rFonts w:ascii="Times New Roman" w:eastAsia="Calibri" w:hAnsi="Times New Roman" w:cs="Times New Roman"/>
        </w:rPr>
        <w:t xml:space="preserve"> </w:t>
      </w:r>
      <w:r w:rsidRPr="00E8128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29B69028"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BC5260C"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5517A32"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11C98FDB"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7CA0872B"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356E68D2"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12 марта 2021 года до 26 марта 2021 года включительно.</w:t>
      </w:r>
    </w:p>
    <w:p w14:paraId="67B7FEDA"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E81286">
        <w:rPr>
          <w:rFonts w:ascii="Times New Roman" w:eastAsia="Times New Roman" w:hAnsi="Times New Roman" w:cs="Times New Roman"/>
          <w:lang w:eastAsia="ru-RU"/>
        </w:rPr>
        <w:t>И.о.Главы</w:t>
      </w:r>
      <w:proofErr w:type="spellEnd"/>
      <w:r w:rsidRPr="00E81286">
        <w:rPr>
          <w:rFonts w:ascii="Times New Roman" w:eastAsia="Times New Roman" w:hAnsi="Times New Roman" w:cs="Times New Roman"/>
          <w:lang w:eastAsia="ru-RU"/>
        </w:rPr>
        <w:t xml:space="preserve"> городского поселения Безенчук </w:t>
      </w:r>
      <w:proofErr w:type="spellStart"/>
      <w:r w:rsidRPr="00E81286">
        <w:rPr>
          <w:rFonts w:ascii="Times New Roman" w:eastAsia="Times New Roman" w:hAnsi="Times New Roman" w:cs="Times New Roman"/>
          <w:lang w:eastAsia="ru-RU"/>
        </w:rPr>
        <w:t>А.В.Пичужкина</w:t>
      </w:r>
      <w:proofErr w:type="spellEnd"/>
      <w:r w:rsidRPr="00E81286">
        <w:rPr>
          <w:rFonts w:ascii="Times New Roman" w:eastAsia="Times New Roman" w:hAnsi="Times New Roman" w:cs="Times New Roman"/>
          <w:i/>
          <w:lang w:eastAsia="ru-RU"/>
        </w:rPr>
        <w:t>.</w:t>
      </w:r>
    </w:p>
    <w:p w14:paraId="18B8E4BD"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E81286">
        <w:rPr>
          <w:rFonts w:ascii="Times New Roman" w:eastAsia="Times New Roman" w:hAnsi="Times New Roman" w:cs="Times New Roman"/>
          <w:lang w:eastAsia="ru-RU"/>
        </w:rPr>
        <w:t>И.Н.Левина</w:t>
      </w:r>
      <w:proofErr w:type="spellEnd"/>
      <w:r w:rsidRPr="00E81286">
        <w:rPr>
          <w:rFonts w:ascii="Times New Roman" w:eastAsia="Times New Roman" w:hAnsi="Times New Roman" w:cs="Times New Roman"/>
          <w:noProof/>
          <w:lang w:eastAsia="ru-RU"/>
        </w:rPr>
        <w:t>.</w:t>
      </w:r>
    </w:p>
    <w:p w14:paraId="082BDD96"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15E07C71"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ar-SA"/>
        </w:rPr>
      </w:pPr>
      <w:r w:rsidRPr="00E81286">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E81286">
        <w:rPr>
          <w:rFonts w:ascii="Times New Roman" w:eastAsia="Times New Roman" w:hAnsi="Times New Roman" w:cs="Times New Roman"/>
          <w:bCs/>
          <w:lang w:eastAsia="ar-SA"/>
        </w:rPr>
        <w:t>Вестник городского поселения Безенчук</w:t>
      </w:r>
      <w:r w:rsidRPr="00E81286">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6012B053" w14:textId="77777777" w:rsidR="00E81286" w:rsidRPr="00E81286" w:rsidRDefault="00E81286" w:rsidP="00E81286">
      <w:pPr>
        <w:spacing w:after="0" w:line="240" w:lineRule="auto"/>
        <w:ind w:firstLine="567"/>
        <w:contextualSpacing/>
        <w:jc w:val="both"/>
        <w:rPr>
          <w:rFonts w:ascii="Times New Roman" w:eastAsia="Times New Roman" w:hAnsi="Times New Roman" w:cs="Times New Roman"/>
          <w:u w:color="FFFFFF"/>
          <w:lang w:eastAsia="ru-RU"/>
        </w:rPr>
      </w:pPr>
      <w:r w:rsidRPr="00E81286">
        <w:rPr>
          <w:rFonts w:ascii="Times New Roman" w:eastAsia="Times New Roman" w:hAnsi="Times New Roman" w:cs="Times New Roman"/>
          <w:lang w:eastAsia="ar-SA"/>
        </w:rPr>
        <w:t xml:space="preserve">13. Администрации городского поселения Безенчук </w:t>
      </w:r>
      <w:r w:rsidRPr="00E81286">
        <w:rPr>
          <w:rFonts w:ascii="Times New Roman" w:eastAsia="Times New Roman" w:hAnsi="Times New Roman" w:cs="Times New Roman"/>
          <w:lang w:eastAsia="ru-RU"/>
        </w:rPr>
        <w:t xml:space="preserve">муниципального района Безенчукский Самарской области </w:t>
      </w:r>
      <w:r w:rsidRPr="00E8128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E81286">
        <w:rPr>
          <w:rFonts w:ascii="Times New Roman" w:eastAsia="Times New Roman" w:hAnsi="Times New Roman" w:cs="Times New Roman"/>
          <w:lang w:eastAsia="ar-SA"/>
        </w:rPr>
        <w:t xml:space="preserve">проектом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u w:color="FFFFFF"/>
          <w:lang w:eastAsia="ru-RU"/>
        </w:rPr>
        <w:t>обеспечить:</w:t>
      </w:r>
    </w:p>
    <w:p w14:paraId="48033F9C"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официальное опубликование настоящего постановления и </w:t>
      </w:r>
      <w:r w:rsidRPr="00E81286">
        <w:rPr>
          <w:rFonts w:ascii="Times New Roman" w:eastAsia="Times New Roman" w:hAnsi="Times New Roman" w:cs="Times New Roman"/>
          <w:lang w:eastAsia="ar-SA"/>
        </w:rPr>
        <w:t xml:space="preserve">проекта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lang w:eastAsia="ru-RU"/>
        </w:rPr>
        <w:t>в газете «</w:t>
      </w:r>
      <w:r w:rsidRPr="00E81286">
        <w:rPr>
          <w:rFonts w:ascii="Times New Roman" w:eastAsia="Times New Roman" w:hAnsi="Times New Roman" w:cs="Times New Roman"/>
          <w:bCs/>
          <w:lang w:eastAsia="ru-RU"/>
        </w:rPr>
        <w:t>Вестник городского поселения Безенчук</w:t>
      </w:r>
      <w:r w:rsidRPr="00E81286">
        <w:rPr>
          <w:rFonts w:ascii="Times New Roman" w:eastAsia="Times New Roman" w:hAnsi="Times New Roman" w:cs="Times New Roman"/>
          <w:lang w:eastAsia="ru-RU"/>
        </w:rPr>
        <w:t>» 04 марта 2021 года</w:t>
      </w:r>
      <w:r w:rsidRPr="00E81286">
        <w:rPr>
          <w:rFonts w:ascii="Times New Roman" w:eastAsia="Times New Roman" w:hAnsi="Times New Roman" w:cs="Times New Roman"/>
          <w:lang w:eastAsia="ar-SA"/>
        </w:rPr>
        <w:t>;</w:t>
      </w:r>
    </w:p>
    <w:p w14:paraId="3FAC2D3F"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размещение </w:t>
      </w:r>
      <w:r w:rsidRPr="00E81286">
        <w:rPr>
          <w:rFonts w:ascii="Times New Roman" w:eastAsia="Times New Roman" w:hAnsi="Times New Roman" w:cs="Times New Roman"/>
          <w:lang w:eastAsia="ar-SA"/>
        </w:rPr>
        <w:t xml:space="preserve">проекта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5" w:history="1">
        <w:r w:rsidRPr="00E81286">
          <w:rPr>
            <w:rFonts w:ascii="Times New Roman" w:eastAsia="Times New Roman" w:hAnsi="Times New Roman" w:cs="Times New Roman"/>
            <w:lang w:eastAsia="ar-SA"/>
          </w:rPr>
          <w:t>http://www.bezenchukgp.ru/</w:t>
        </w:r>
      </w:hyperlink>
      <w:r w:rsidRPr="00E81286">
        <w:rPr>
          <w:rFonts w:ascii="Times New Roman" w:eastAsia="Times New Roman" w:hAnsi="Times New Roman" w:cs="Times New Roman"/>
          <w:lang w:eastAsia="ar-SA"/>
        </w:rPr>
        <w:t>, 12 марта 2021 года;</w:t>
      </w:r>
    </w:p>
    <w:p w14:paraId="4B50A11A"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 xml:space="preserve">беспрепятственный доступ к ознакомлению с </w:t>
      </w:r>
      <w:r w:rsidRPr="00E81286">
        <w:rPr>
          <w:rFonts w:ascii="Times New Roman" w:eastAsia="Times New Roman" w:hAnsi="Times New Roman" w:cs="Times New Roman"/>
          <w:lang w:eastAsia="ar-SA"/>
        </w:rPr>
        <w:t xml:space="preserve">проектом </w:t>
      </w:r>
      <w:r w:rsidRPr="00E81286">
        <w:rPr>
          <w:rFonts w:ascii="Times New Roman" w:eastAsia="Times New Roman" w:hAnsi="Times New Roman" w:cs="Times New Roman"/>
          <w:lang w:eastAsia="ru-RU"/>
        </w:rPr>
        <w:t>подлежащему рассмотрению на публичных слушаниях</w:t>
      </w:r>
      <w:r w:rsidRPr="00E81286">
        <w:rPr>
          <w:rFonts w:ascii="Times New Roman" w:eastAsia="Times New Roman" w:hAnsi="Times New Roman" w:cs="Times New Roman"/>
          <w:lang w:eastAsia="ar-SA"/>
        </w:rPr>
        <w:t xml:space="preserve"> </w:t>
      </w:r>
      <w:r w:rsidRPr="00E81286">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6F414CC4"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372AF1BE"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588C74A" w14:textId="77777777" w:rsidR="00E81286" w:rsidRPr="00E81286" w:rsidRDefault="00E81286" w:rsidP="00E81286">
      <w:pPr>
        <w:spacing w:after="0" w:line="240" w:lineRule="auto"/>
        <w:ind w:firstLine="567"/>
        <w:jc w:val="both"/>
        <w:rPr>
          <w:rFonts w:ascii="Times New Roman" w:eastAsia="Times New Roman" w:hAnsi="Times New Roman" w:cs="Times New Roman"/>
          <w:lang w:eastAsia="ru-RU"/>
        </w:rPr>
      </w:pPr>
      <w:r w:rsidRPr="00E8128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6B521D60" w14:textId="77777777" w:rsidR="00E81286" w:rsidRPr="00E81286" w:rsidRDefault="00E81286" w:rsidP="00E81286">
      <w:pPr>
        <w:keepNext/>
        <w:spacing w:after="0" w:line="240" w:lineRule="auto"/>
        <w:ind w:firstLine="567"/>
        <w:jc w:val="both"/>
        <w:outlineLvl w:val="7"/>
        <w:rPr>
          <w:rFonts w:ascii="Times New Roman" w:eastAsia="Times New Roman" w:hAnsi="Times New Roman" w:cs="Times New Roman"/>
          <w:b/>
          <w:bCs/>
          <w:lang w:eastAsia="ru-RU"/>
        </w:rPr>
      </w:pPr>
      <w:r w:rsidRPr="00E81286">
        <w:rPr>
          <w:rFonts w:ascii="Times New Roman" w:eastAsia="Times New Roman" w:hAnsi="Times New Roman" w:cs="Times New Roman"/>
          <w:bCs/>
          <w:lang w:eastAsia="ru-RU"/>
        </w:rPr>
        <w:lastRenderedPageBreak/>
        <w:t>17. Контроль за выполнением настоящего Постановления оставляю за собой.</w:t>
      </w:r>
    </w:p>
    <w:p w14:paraId="72421BC1" w14:textId="061E807D" w:rsidR="00CE352C" w:rsidRPr="004B0596" w:rsidRDefault="00CE352C" w:rsidP="00E81286">
      <w:pPr>
        <w:pStyle w:val="afffff2"/>
        <w:spacing w:after="0" w:line="100" w:lineRule="atLeast"/>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6D2F9FE4" w14:textId="77777777" w:rsidR="00CE352C" w:rsidRPr="003B31AE" w:rsidRDefault="00CE352C" w:rsidP="00CE352C">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715D381" w14:textId="4496DF2D" w:rsidR="00CE352C" w:rsidRPr="003B31AE" w:rsidRDefault="00CE352C" w:rsidP="00CE352C">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w:t>
      </w:r>
      <w:r w:rsidR="006D0CDE">
        <w:rPr>
          <w:rFonts w:ascii="Times New Roman" w:eastAsia="Times New Roman" w:hAnsi="Times New Roman" w:cs="Times New Roman"/>
          <w:sz w:val="20"/>
          <w:szCs w:val="20"/>
          <w:lang w:eastAsia="ru-RU"/>
        </w:rPr>
        <w:t>Главы</w:t>
      </w:r>
    </w:p>
    <w:p w14:paraId="7B5FE86E" w14:textId="77777777" w:rsidR="00CE352C" w:rsidRPr="003B31AE" w:rsidRDefault="00CE352C" w:rsidP="00CE352C">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2964CBBC" w14:textId="609A8B40" w:rsidR="00CE352C" w:rsidRPr="00505445" w:rsidRDefault="00CE352C" w:rsidP="00CE352C">
      <w:pPr>
        <w:spacing w:after="0" w:line="240" w:lineRule="auto"/>
        <w:jc w:val="right"/>
        <w:rPr>
          <w:rFonts w:ascii="Times New Roman" w:eastAsia="Times New Roman" w:hAnsi="Times New Roman" w:cs="Times New Roman"/>
          <w:bCs/>
          <w:lang w:eastAsia="ru-RU"/>
        </w:rPr>
      </w:pPr>
      <w:proofErr w:type="gramStart"/>
      <w:r w:rsidRPr="003B31AE">
        <w:rPr>
          <w:rFonts w:ascii="Times New Roman" w:hAnsi="Times New Roman" w:cs="Times New Roman"/>
        </w:rPr>
        <w:t xml:space="preserve">от  </w:t>
      </w:r>
      <w:r>
        <w:rPr>
          <w:rFonts w:ascii="Times New Roman" w:hAnsi="Times New Roman" w:cs="Times New Roman"/>
        </w:rPr>
        <w:t>04</w:t>
      </w:r>
      <w:r w:rsidRPr="003B31AE">
        <w:rPr>
          <w:rFonts w:ascii="Times New Roman" w:hAnsi="Times New Roman" w:cs="Times New Roman"/>
        </w:rPr>
        <w:t>.</w:t>
      </w:r>
      <w:r>
        <w:rPr>
          <w:rFonts w:ascii="Times New Roman" w:hAnsi="Times New Roman" w:cs="Times New Roman"/>
        </w:rPr>
        <w:t>03</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Pr>
          <w:rFonts w:ascii="Times New Roman" w:hAnsi="Times New Roman" w:cs="Times New Roman"/>
        </w:rPr>
        <w:t>9</w:t>
      </w:r>
      <w:r w:rsidR="00E81286">
        <w:rPr>
          <w:rFonts w:ascii="Times New Roman" w:hAnsi="Times New Roman" w:cs="Times New Roman"/>
        </w:rPr>
        <w:t>6</w:t>
      </w:r>
    </w:p>
    <w:p w14:paraId="58DB21A9" w14:textId="77777777" w:rsidR="004D5F1D" w:rsidRPr="004D5F1D" w:rsidRDefault="004D5F1D" w:rsidP="004D5F1D">
      <w:pPr>
        <w:spacing w:after="0" w:line="240" w:lineRule="auto"/>
        <w:jc w:val="center"/>
        <w:rPr>
          <w:rFonts w:ascii="Times New Roman" w:eastAsia="Times New Roman" w:hAnsi="Times New Roman" w:cs="Times New Roman"/>
          <w:bCs/>
          <w:lang w:eastAsia="ru-RU"/>
        </w:rPr>
      </w:pPr>
      <w:r w:rsidRPr="004D5F1D">
        <w:rPr>
          <w:rFonts w:ascii="Times New Roman" w:eastAsia="Times New Roman" w:hAnsi="Times New Roman" w:cs="Times New Roman"/>
          <w:bCs/>
          <w:lang w:eastAsia="ru-RU"/>
        </w:rPr>
        <w:t>ПРОЕКТ ПОСТАНОВЛЕНИЯ</w:t>
      </w:r>
    </w:p>
    <w:p w14:paraId="69A73ED6" w14:textId="77777777" w:rsidR="004D5F1D" w:rsidRPr="004D5F1D" w:rsidRDefault="004D5F1D" w:rsidP="004D5F1D">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Администрация городского поселения Безенчук</w:t>
      </w:r>
    </w:p>
    <w:p w14:paraId="58AAC1EA" w14:textId="77777777" w:rsidR="004D5F1D" w:rsidRPr="004D5F1D" w:rsidRDefault="004D5F1D" w:rsidP="004D5F1D">
      <w:pPr>
        <w:suppressAutoHyphens/>
        <w:spacing w:after="0" w:line="240" w:lineRule="auto"/>
        <w:jc w:val="both"/>
        <w:rPr>
          <w:rFonts w:ascii="Times New Roman" w:eastAsia="Times New Roman" w:hAnsi="Times New Roman" w:cs="Times New Roman"/>
          <w:bCs/>
          <w:color w:val="00000A"/>
          <w:lang w:eastAsia="ar-SA"/>
        </w:rPr>
      </w:pPr>
      <w:proofErr w:type="gramStart"/>
      <w:r w:rsidRPr="004D5F1D">
        <w:rPr>
          <w:rFonts w:ascii="Times New Roman" w:eastAsia="Times New Roman" w:hAnsi="Times New Roman" w:cs="Times New Roman"/>
          <w:color w:val="00000A"/>
          <w:lang w:eastAsia="ar-SA"/>
        </w:rPr>
        <w:t>О  предоставлении</w:t>
      </w:r>
      <w:proofErr w:type="gramEnd"/>
      <w:r w:rsidRPr="004D5F1D">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D5F1D">
        <w:rPr>
          <w:rFonts w:ascii="Times New Roman" w:eastAsia="Times New Roman" w:hAnsi="Times New Roman" w:cs="Times New Roman"/>
          <w:bCs/>
          <w:color w:val="00000A"/>
          <w:lang w:eastAsia="ar-SA"/>
        </w:rPr>
        <w:t xml:space="preserve">с кадастровым номером </w:t>
      </w:r>
      <w:r w:rsidRPr="004D5F1D">
        <w:rPr>
          <w:rFonts w:ascii="Times New Roman" w:eastAsia="Times New Roman" w:hAnsi="Times New Roman" w:cs="Times New Roman"/>
          <w:color w:val="00000A"/>
          <w:lang w:eastAsia="ar-SA"/>
        </w:rPr>
        <w:t xml:space="preserve">63:12:1402005:421, площадью 555 </w:t>
      </w:r>
      <w:proofErr w:type="spellStart"/>
      <w:r w:rsidRPr="004D5F1D">
        <w:rPr>
          <w:rFonts w:ascii="Times New Roman" w:eastAsia="Times New Roman" w:hAnsi="Times New Roman" w:cs="Times New Roman"/>
          <w:color w:val="00000A"/>
          <w:lang w:eastAsia="ar-SA"/>
        </w:rPr>
        <w:t>кв.м</w:t>
      </w:r>
      <w:proofErr w:type="spellEnd"/>
      <w:r w:rsidRPr="004D5F1D">
        <w:rPr>
          <w:rFonts w:ascii="Times New Roman" w:eastAsia="Times New Roman" w:hAnsi="Times New Roman" w:cs="Times New Roman"/>
          <w:color w:val="00000A"/>
          <w:lang w:eastAsia="ar-SA"/>
        </w:rPr>
        <w:t xml:space="preserve">, расположенного по адресу: Самарская область, муниципальный  район Безенчукский, </w:t>
      </w:r>
      <w:proofErr w:type="spellStart"/>
      <w:r w:rsidRPr="004D5F1D">
        <w:rPr>
          <w:rFonts w:ascii="Times New Roman" w:eastAsia="Times New Roman" w:hAnsi="Times New Roman" w:cs="Times New Roman"/>
          <w:color w:val="00000A"/>
          <w:lang w:eastAsia="ar-SA"/>
        </w:rPr>
        <w:t>п.г.т</w:t>
      </w:r>
      <w:proofErr w:type="spellEnd"/>
      <w:r w:rsidRPr="004D5F1D">
        <w:rPr>
          <w:rFonts w:ascii="Times New Roman" w:eastAsia="Times New Roman" w:hAnsi="Times New Roman" w:cs="Times New Roman"/>
          <w:color w:val="00000A"/>
          <w:lang w:eastAsia="ar-SA"/>
        </w:rPr>
        <w:t xml:space="preserve">. Безенчук, ул. </w:t>
      </w:r>
      <w:proofErr w:type="spellStart"/>
      <w:r w:rsidRPr="004D5F1D">
        <w:rPr>
          <w:rFonts w:ascii="Times New Roman" w:eastAsia="Times New Roman" w:hAnsi="Times New Roman" w:cs="Times New Roman"/>
          <w:color w:val="00000A"/>
          <w:lang w:eastAsia="ar-SA"/>
        </w:rPr>
        <w:t>Мамистова</w:t>
      </w:r>
      <w:proofErr w:type="spellEnd"/>
      <w:r w:rsidRPr="004D5F1D">
        <w:rPr>
          <w:rFonts w:ascii="Times New Roman" w:eastAsia="Times New Roman" w:hAnsi="Times New Roman" w:cs="Times New Roman"/>
          <w:color w:val="00000A"/>
          <w:lang w:eastAsia="ar-SA"/>
        </w:rPr>
        <w:t>, з/у 50д</w:t>
      </w:r>
    </w:p>
    <w:p w14:paraId="48134828" w14:textId="2F56019C" w:rsidR="004D5F1D" w:rsidRPr="004D5F1D" w:rsidRDefault="004D5F1D" w:rsidP="004D5F1D">
      <w:pPr>
        <w:widowControl w:val="0"/>
        <w:tabs>
          <w:tab w:val="left" w:pos="709"/>
        </w:tabs>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4D5F1D">
        <w:rPr>
          <w:rFonts w:ascii="Times New Roman" w:eastAsia="Times New Roman" w:hAnsi="Times New Roman" w:cs="Times New Roman"/>
          <w:lang w:eastAsia="ru-RU"/>
        </w:rPr>
        <w:t xml:space="preserve">Рассмотрев заявление ___________  от 05.01.2021г  входящий номер 264,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6" w:history="1">
        <w:r w:rsidRPr="004D5F1D">
          <w:rPr>
            <w:rFonts w:ascii="Times New Roman" w:eastAsia="Times New Roman" w:hAnsi="Times New Roman" w:cs="Times New Roman"/>
            <w:lang w:eastAsia="ru-RU"/>
          </w:rPr>
          <w:t>статьей 40</w:t>
        </w:r>
      </w:hyperlink>
      <w:r w:rsidRPr="004D5F1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4D5F1D">
        <w:rPr>
          <w:rFonts w:ascii="Times New Roman" w:eastAsia="MS ??" w:hAnsi="Times New Roman" w:cs="Times New Roman"/>
          <w:lang w:eastAsia="ru-RU"/>
        </w:rPr>
        <w:t xml:space="preserve"> с учетом заключения о результатах публичных слушаний по </w:t>
      </w:r>
      <w:r w:rsidRPr="004D5F1D">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4D5F1D">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4D5F1D">
        <w:rPr>
          <w:rFonts w:ascii="Times New Roman" w:eastAsia="Times New Roman" w:hAnsi="Times New Roman" w:cs="Times New Roman"/>
          <w:bCs/>
          <w:color w:val="00000A"/>
          <w:lang w:eastAsia="ar-SA"/>
        </w:rPr>
        <w:t>пгт</w:t>
      </w:r>
      <w:proofErr w:type="spellEnd"/>
      <w:r w:rsidRPr="004D5F1D">
        <w:rPr>
          <w:rFonts w:ascii="Times New Roman" w:eastAsia="Times New Roman" w:hAnsi="Times New Roman" w:cs="Times New Roman"/>
          <w:bCs/>
          <w:color w:val="00000A"/>
          <w:lang w:eastAsia="ar-SA"/>
        </w:rPr>
        <w:t xml:space="preserve">. Безенчук, </w:t>
      </w:r>
      <w:r w:rsidRPr="004D5F1D">
        <w:rPr>
          <w:rFonts w:ascii="Times New Roman" w:eastAsia="Times New Roman" w:hAnsi="Times New Roman" w:cs="Times New Roman"/>
          <w:lang w:eastAsia="ru-RU"/>
        </w:rPr>
        <w:t xml:space="preserve">ул. </w:t>
      </w:r>
      <w:proofErr w:type="spellStart"/>
      <w:r w:rsidRPr="004D5F1D">
        <w:rPr>
          <w:rFonts w:ascii="Times New Roman" w:eastAsia="Times New Roman" w:hAnsi="Times New Roman" w:cs="Times New Roman"/>
          <w:lang w:eastAsia="ru-RU"/>
        </w:rPr>
        <w:t>Мамистова</w:t>
      </w:r>
      <w:proofErr w:type="spellEnd"/>
      <w:r w:rsidRPr="004D5F1D">
        <w:rPr>
          <w:rFonts w:ascii="Times New Roman" w:eastAsia="Times New Roman" w:hAnsi="Times New Roman" w:cs="Times New Roman"/>
          <w:lang w:eastAsia="ru-RU"/>
        </w:rPr>
        <w:t xml:space="preserve">, з/у 50д, </w:t>
      </w:r>
      <w:r w:rsidRPr="004D5F1D">
        <w:rPr>
          <w:rFonts w:ascii="Times New Roman" w:eastAsia="MS ??" w:hAnsi="Times New Roman" w:cs="Times New Roman"/>
          <w:lang w:eastAsia="ru-RU"/>
        </w:rPr>
        <w:t>от __ марта 2021 года,</w:t>
      </w:r>
    </w:p>
    <w:p w14:paraId="26C3FDD3" w14:textId="77777777" w:rsidR="004D5F1D" w:rsidRPr="004D5F1D" w:rsidRDefault="004D5F1D" w:rsidP="004D5F1D">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ПОСТАНОВЛЯЕТ:</w:t>
      </w:r>
    </w:p>
    <w:p w14:paraId="7685EA2E" w14:textId="77777777" w:rsidR="004D5F1D" w:rsidRPr="004D5F1D" w:rsidRDefault="004D5F1D" w:rsidP="004D5F1D">
      <w:pPr>
        <w:spacing w:after="0" w:line="240" w:lineRule="auto"/>
        <w:ind w:firstLine="708"/>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D5F1D">
        <w:rPr>
          <w:rFonts w:ascii="Times New Roman" w:eastAsia="Times New Roman" w:hAnsi="Times New Roman" w:cs="Times New Roman"/>
          <w:bCs/>
          <w:lang w:eastAsia="ru-RU"/>
        </w:rPr>
        <w:t xml:space="preserve">с </w:t>
      </w:r>
      <w:r w:rsidRPr="004D5F1D">
        <w:rPr>
          <w:rFonts w:ascii="Times New Roman" w:eastAsia="Times New Roman" w:hAnsi="Times New Roman" w:cs="Times New Roman"/>
          <w:lang w:eastAsia="ru-RU"/>
        </w:rPr>
        <w:t xml:space="preserve">кадастровым  номером 63:12:1402005:421, площадью 555 </w:t>
      </w:r>
      <w:proofErr w:type="spellStart"/>
      <w:r w:rsidRPr="004D5F1D">
        <w:rPr>
          <w:rFonts w:ascii="Times New Roman" w:eastAsia="Times New Roman" w:hAnsi="Times New Roman" w:cs="Times New Roman"/>
          <w:lang w:eastAsia="ru-RU"/>
        </w:rPr>
        <w:t>кв.м</w:t>
      </w:r>
      <w:proofErr w:type="spellEnd"/>
      <w:r w:rsidRPr="004D5F1D">
        <w:rPr>
          <w:rFonts w:ascii="Times New Roman" w:eastAsia="Times New Roman" w:hAnsi="Times New Roman" w:cs="Times New Roman"/>
          <w:lang w:eastAsia="ru-RU"/>
        </w:rPr>
        <w:t xml:space="preserve">, расположенного по адресу: Самарская область, муниципальный  район Безенчукский, </w:t>
      </w:r>
      <w:proofErr w:type="spellStart"/>
      <w:r w:rsidRPr="004D5F1D">
        <w:rPr>
          <w:rFonts w:ascii="Times New Roman" w:eastAsia="Times New Roman" w:hAnsi="Times New Roman" w:cs="Times New Roman"/>
          <w:lang w:eastAsia="ru-RU"/>
        </w:rPr>
        <w:t>п.г.т</w:t>
      </w:r>
      <w:proofErr w:type="spellEnd"/>
      <w:r w:rsidRPr="004D5F1D">
        <w:rPr>
          <w:rFonts w:ascii="Times New Roman" w:eastAsia="Times New Roman" w:hAnsi="Times New Roman" w:cs="Times New Roman"/>
          <w:lang w:eastAsia="ru-RU"/>
        </w:rPr>
        <w:t xml:space="preserve">. Безенчук, ул. </w:t>
      </w:r>
      <w:proofErr w:type="spellStart"/>
      <w:r w:rsidRPr="004D5F1D">
        <w:rPr>
          <w:rFonts w:ascii="Times New Roman" w:eastAsia="Times New Roman" w:hAnsi="Times New Roman" w:cs="Times New Roman"/>
          <w:lang w:eastAsia="ru-RU"/>
        </w:rPr>
        <w:t>Мамистова</w:t>
      </w:r>
      <w:proofErr w:type="spellEnd"/>
      <w:r w:rsidRPr="004D5F1D">
        <w:rPr>
          <w:rFonts w:ascii="Times New Roman" w:eastAsia="Times New Roman" w:hAnsi="Times New Roman" w:cs="Times New Roman"/>
          <w:lang w:eastAsia="ru-RU"/>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0A75CE91" w14:textId="77777777" w:rsidR="004D5F1D" w:rsidRPr="004D5F1D" w:rsidRDefault="004D5F1D" w:rsidP="004D5F1D">
      <w:pPr>
        <w:spacing w:after="0" w:line="240" w:lineRule="auto"/>
        <w:ind w:firstLine="708"/>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63:12:1402005:421, площадью 555 </w:t>
      </w:r>
      <w:proofErr w:type="spellStart"/>
      <w:r w:rsidRPr="004D5F1D">
        <w:rPr>
          <w:rFonts w:ascii="Times New Roman" w:eastAsia="Times New Roman" w:hAnsi="Times New Roman" w:cs="Times New Roman"/>
          <w:lang w:eastAsia="ru-RU"/>
        </w:rPr>
        <w:t>кв.м</w:t>
      </w:r>
      <w:proofErr w:type="spellEnd"/>
      <w:r w:rsidRPr="004D5F1D">
        <w:rPr>
          <w:rFonts w:ascii="Times New Roman" w:eastAsia="Times New Roman" w:hAnsi="Times New Roman" w:cs="Times New Roman"/>
          <w:lang w:eastAsia="ru-RU"/>
        </w:rPr>
        <w:t xml:space="preserve">, расположенного по адресу: Самарская область, муниципальный  район Безенчукский, </w:t>
      </w:r>
      <w:proofErr w:type="spellStart"/>
      <w:r w:rsidRPr="004D5F1D">
        <w:rPr>
          <w:rFonts w:ascii="Times New Roman" w:eastAsia="Times New Roman" w:hAnsi="Times New Roman" w:cs="Times New Roman"/>
          <w:lang w:eastAsia="ru-RU"/>
        </w:rPr>
        <w:t>п.г.т</w:t>
      </w:r>
      <w:proofErr w:type="spellEnd"/>
      <w:r w:rsidRPr="004D5F1D">
        <w:rPr>
          <w:rFonts w:ascii="Times New Roman" w:eastAsia="Times New Roman" w:hAnsi="Times New Roman" w:cs="Times New Roman"/>
          <w:lang w:eastAsia="ru-RU"/>
        </w:rPr>
        <w:t xml:space="preserve">. Безенчук, ул. </w:t>
      </w:r>
      <w:proofErr w:type="spellStart"/>
      <w:r w:rsidRPr="004D5F1D">
        <w:rPr>
          <w:rFonts w:ascii="Times New Roman" w:eastAsia="Times New Roman" w:hAnsi="Times New Roman" w:cs="Times New Roman"/>
          <w:lang w:eastAsia="ru-RU"/>
        </w:rPr>
        <w:t>Мамистова</w:t>
      </w:r>
      <w:proofErr w:type="spellEnd"/>
      <w:r w:rsidRPr="004D5F1D">
        <w:rPr>
          <w:rFonts w:ascii="Times New Roman" w:eastAsia="Times New Roman" w:hAnsi="Times New Roman" w:cs="Times New Roman"/>
          <w:lang w:eastAsia="ru-RU"/>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64823ADC" w14:textId="77777777" w:rsidR="004D5F1D" w:rsidRPr="004D5F1D" w:rsidRDefault="004D5F1D" w:rsidP="004D5F1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4D5F1D">
        <w:rPr>
          <w:rFonts w:ascii="Times New Roman" w:eastAsia="Times New Roman" w:hAnsi="Times New Roman" w:cs="Times New Roman"/>
          <w:lang w:eastAsia="ru-RU"/>
        </w:rPr>
        <w:t>реконструкции  объектов</w:t>
      </w:r>
      <w:proofErr w:type="gramEnd"/>
      <w:r w:rsidRPr="004D5F1D">
        <w:rPr>
          <w:rFonts w:ascii="Times New Roman" w:eastAsia="Times New Roman" w:hAnsi="Times New Roman" w:cs="Times New Roman"/>
          <w:lang w:eastAsia="ru-RU"/>
        </w:rPr>
        <w:t xml:space="preserve"> капитального строительства, не указанных в </w:t>
      </w:r>
      <w:hyperlink w:anchor="P590" w:history="1">
        <w:r w:rsidRPr="004D5F1D">
          <w:rPr>
            <w:rFonts w:ascii="Times New Roman" w:eastAsia="Times New Roman" w:hAnsi="Times New Roman" w:cs="Times New Roman"/>
            <w:lang w:eastAsia="ru-RU"/>
          </w:rPr>
          <w:t>пункте 2</w:t>
        </w:r>
      </w:hyperlink>
      <w:r w:rsidRPr="004D5F1D">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7318EDE0" w14:textId="77777777" w:rsidR="004D5F1D" w:rsidRPr="004D5F1D" w:rsidRDefault="004D5F1D" w:rsidP="004D5F1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 xml:space="preserve">4. </w:t>
      </w:r>
      <w:proofErr w:type="gramStart"/>
      <w:r w:rsidRPr="004D5F1D">
        <w:rPr>
          <w:rFonts w:ascii="Times New Roman" w:eastAsia="Times New Roman" w:hAnsi="Times New Roman" w:cs="Times New Roman"/>
          <w:lang w:eastAsia="ru-RU"/>
        </w:rPr>
        <w:t>Настоящее  постановление</w:t>
      </w:r>
      <w:proofErr w:type="gramEnd"/>
      <w:r w:rsidRPr="004D5F1D">
        <w:rPr>
          <w:rFonts w:ascii="Times New Roman" w:eastAsia="Times New Roman" w:hAnsi="Times New Roman" w:cs="Times New Roman"/>
          <w:lang w:eastAsia="ru-RU"/>
        </w:rPr>
        <w:t xml:space="preserve">  вступает  в  силу со дня его  официального опубликования.</w:t>
      </w:r>
    </w:p>
    <w:p w14:paraId="1E6A900E" w14:textId="77777777" w:rsidR="004D5F1D" w:rsidRPr="004D5F1D" w:rsidRDefault="004D5F1D" w:rsidP="004D5F1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9252F4A" w14:textId="77777777" w:rsidR="004D5F1D" w:rsidRPr="004D5F1D" w:rsidRDefault="004D5F1D" w:rsidP="004D5F1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D5F1D">
        <w:rPr>
          <w:rFonts w:ascii="Times New Roman" w:eastAsia="Times New Roman" w:hAnsi="Times New Roman" w:cs="Times New Roman"/>
          <w:lang w:eastAsia="ru-RU"/>
        </w:rPr>
        <w:t>6. Контроль за выполнением настоящего Постановления оставляю за собой.</w:t>
      </w:r>
    </w:p>
    <w:p w14:paraId="356D9D1B" w14:textId="77777777" w:rsidR="004D5F1D" w:rsidRPr="004D5F1D" w:rsidRDefault="004D5F1D" w:rsidP="004D5F1D">
      <w:pPr>
        <w:autoSpaceDE w:val="0"/>
        <w:autoSpaceDN w:val="0"/>
        <w:adjustRightInd w:val="0"/>
        <w:spacing w:after="0" w:line="240" w:lineRule="auto"/>
        <w:rPr>
          <w:rFonts w:ascii="Times New Roman" w:eastAsia="Times New Roman" w:hAnsi="Times New Roman" w:cs="Times New Roman"/>
          <w:lang w:eastAsia="ru-RU"/>
        </w:rPr>
      </w:pPr>
      <w:proofErr w:type="spellStart"/>
      <w:r w:rsidRPr="004D5F1D">
        <w:rPr>
          <w:rFonts w:ascii="Times New Roman" w:eastAsia="Times New Roman" w:hAnsi="Times New Roman" w:cs="Times New Roman"/>
          <w:lang w:eastAsia="ru-RU"/>
        </w:rPr>
        <w:t>И.о.Главы</w:t>
      </w:r>
      <w:proofErr w:type="spellEnd"/>
      <w:r w:rsidRPr="004D5F1D">
        <w:rPr>
          <w:rFonts w:ascii="Times New Roman" w:eastAsia="Times New Roman" w:hAnsi="Times New Roman" w:cs="Times New Roman"/>
          <w:lang w:eastAsia="ru-RU"/>
        </w:rPr>
        <w:t xml:space="preserve"> городского поселения</w:t>
      </w:r>
      <w:r w:rsidRPr="004D5F1D">
        <w:rPr>
          <w:rFonts w:ascii="Times New Roman" w:eastAsia="Times New Roman" w:hAnsi="Times New Roman" w:cs="Times New Roman"/>
          <w:lang w:eastAsia="ru-RU"/>
        </w:rPr>
        <w:tab/>
        <w:t xml:space="preserve">                                                                                  </w:t>
      </w:r>
      <w:proofErr w:type="spellStart"/>
      <w:r w:rsidRPr="004D5F1D">
        <w:rPr>
          <w:rFonts w:ascii="Times New Roman" w:eastAsia="Times New Roman" w:hAnsi="Times New Roman" w:cs="Times New Roman"/>
          <w:lang w:eastAsia="ru-RU"/>
        </w:rPr>
        <w:t>А.В.Пичужкин</w:t>
      </w:r>
      <w:proofErr w:type="spellEnd"/>
    </w:p>
    <w:p w14:paraId="06BC2C4D" w14:textId="77777777" w:rsidR="000B3845" w:rsidRPr="000B3845" w:rsidRDefault="000B3845" w:rsidP="000B3845">
      <w:pPr>
        <w:spacing w:after="0" w:line="240" w:lineRule="auto"/>
        <w:jc w:val="both"/>
        <w:outlineLvl w:val="0"/>
        <w:rPr>
          <w:rFonts w:ascii="Times New Roman" w:eastAsia="Calibri" w:hAnsi="Times New Roman" w:cs="Times New Roman"/>
          <w:b/>
          <w:sz w:val="8"/>
          <w:szCs w:val="8"/>
        </w:rPr>
      </w:pPr>
    </w:p>
    <w:p w14:paraId="72ED64A9" w14:textId="6FDD3695" w:rsidR="000B3845" w:rsidRPr="00FF60F8" w:rsidRDefault="000B3845" w:rsidP="000B3845">
      <w:pPr>
        <w:spacing w:after="0" w:line="240" w:lineRule="auto"/>
        <w:jc w:val="both"/>
        <w:outlineLvl w:val="0"/>
        <w:rPr>
          <w:rFonts w:ascii="Times New Roman" w:eastAsia="Calibri" w:hAnsi="Times New Roman" w:cs="Times New Roman"/>
          <w:b/>
        </w:rPr>
      </w:pPr>
      <w:bookmarkStart w:id="4" w:name="_Hlk66262738"/>
      <w:r w:rsidRPr="00FF60F8">
        <w:rPr>
          <w:rFonts w:ascii="Times New Roman" w:eastAsia="Calibri" w:hAnsi="Times New Roman" w:cs="Times New Roman"/>
          <w:b/>
        </w:rPr>
        <w:t xml:space="preserve">Постановление </w:t>
      </w:r>
      <w:r w:rsidR="0021510A">
        <w:rPr>
          <w:rFonts w:ascii="Times New Roman" w:eastAsia="Calibri" w:hAnsi="Times New Roman" w:cs="Times New Roman"/>
          <w:b/>
        </w:rPr>
        <w:t>Главы</w:t>
      </w:r>
      <w:r w:rsidRPr="00FF60F8">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04</w:t>
      </w:r>
      <w:r w:rsidRPr="00FF60F8">
        <w:rPr>
          <w:rFonts w:ascii="Times New Roman" w:eastAsia="Calibri" w:hAnsi="Times New Roman" w:cs="Times New Roman"/>
          <w:b/>
        </w:rPr>
        <w:t>.0</w:t>
      </w:r>
      <w:r>
        <w:rPr>
          <w:rFonts w:ascii="Times New Roman" w:eastAsia="Calibri" w:hAnsi="Times New Roman" w:cs="Times New Roman"/>
          <w:b/>
        </w:rPr>
        <w:t>3</w:t>
      </w:r>
      <w:r w:rsidRPr="00FF60F8">
        <w:rPr>
          <w:rFonts w:ascii="Times New Roman" w:eastAsia="Calibri" w:hAnsi="Times New Roman" w:cs="Times New Roman"/>
          <w:b/>
        </w:rPr>
        <w:t xml:space="preserve">.2021г № </w:t>
      </w:r>
      <w:r>
        <w:rPr>
          <w:rFonts w:ascii="Times New Roman" w:eastAsia="Calibri" w:hAnsi="Times New Roman" w:cs="Times New Roman"/>
          <w:b/>
        </w:rPr>
        <w:t>97</w:t>
      </w:r>
    </w:p>
    <w:p w14:paraId="2C5C6386" w14:textId="2B290BAD" w:rsidR="00C93C0E" w:rsidRPr="00C93C0E" w:rsidRDefault="000B3845" w:rsidP="00C93C0E">
      <w:pPr>
        <w:tabs>
          <w:tab w:val="left" w:pos="9600"/>
        </w:tabs>
        <w:spacing w:after="0" w:line="240" w:lineRule="auto"/>
        <w:jc w:val="both"/>
        <w:rPr>
          <w:rFonts w:ascii="Times New Roman" w:eastAsia="Times New Roman" w:hAnsi="Times New Roman" w:cs="Times New Roman"/>
          <w:highlight w:val="yellow"/>
          <w:lang w:eastAsia="ru-RU"/>
        </w:rPr>
      </w:pPr>
      <w:r w:rsidRPr="00C93C0E">
        <w:rPr>
          <w:rFonts w:ascii="Times New Roman" w:hAnsi="Times New Roman" w:cs="Times New Roman"/>
        </w:rPr>
        <w:t>«</w:t>
      </w:r>
      <w:r w:rsidR="00C93C0E" w:rsidRPr="00C93C0E">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5" w:name="_Hlk491628673"/>
      <w:bookmarkStart w:id="6" w:name="_Hlk23837062"/>
      <w:r w:rsidR="00C93C0E" w:rsidRPr="00C93C0E">
        <w:rPr>
          <w:rFonts w:ascii="Times New Roman" w:eastAsia="Times New Roman" w:hAnsi="Times New Roman" w:cs="Times New Roman"/>
          <w:lang w:eastAsia="ru-RU"/>
        </w:rPr>
        <w:t xml:space="preserve">, </w:t>
      </w:r>
      <w:bookmarkStart w:id="7" w:name="_Hlk519605259"/>
      <w:bookmarkStart w:id="8" w:name="_Hlk31726297"/>
      <w:bookmarkEnd w:id="5"/>
      <w:bookmarkEnd w:id="6"/>
      <w:r w:rsidR="00C93C0E" w:rsidRPr="00C93C0E">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00C93C0E" w:rsidRPr="00C93C0E">
        <w:rPr>
          <w:rFonts w:ascii="Times New Roman" w:eastAsia="Times New Roman" w:hAnsi="Times New Roman" w:cs="Times New Roman"/>
          <w:lang w:eastAsia="ru-RU"/>
        </w:rPr>
        <w:t>п.г.т</w:t>
      </w:r>
      <w:proofErr w:type="spellEnd"/>
      <w:r w:rsidR="00C93C0E" w:rsidRPr="00C93C0E">
        <w:rPr>
          <w:rFonts w:ascii="Times New Roman" w:eastAsia="Times New Roman" w:hAnsi="Times New Roman" w:cs="Times New Roman"/>
          <w:lang w:eastAsia="ru-RU"/>
        </w:rPr>
        <w:t>. Безенчук, ул. Быковского, д. 70Ж, в кадастровом квартале 63:17:1906003, в части изменения статьи 54.1</w:t>
      </w:r>
      <w:r w:rsidR="00C93C0E">
        <w:rPr>
          <w:rFonts w:ascii="Times New Roman" w:eastAsia="Times New Roman" w:hAnsi="Times New Roman" w:cs="Times New Roman"/>
          <w:lang w:eastAsia="ru-RU"/>
        </w:rPr>
        <w:t>»</w:t>
      </w:r>
    </w:p>
    <w:bookmarkEnd w:id="7"/>
    <w:bookmarkEnd w:id="8"/>
    <w:p w14:paraId="40622D1C" w14:textId="77777777" w:rsidR="00C93C0E" w:rsidRPr="00C93C0E" w:rsidRDefault="00C93C0E" w:rsidP="00C93C0E">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C93C0E">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02.03.2021г. №3,</w:t>
      </w:r>
    </w:p>
    <w:p w14:paraId="11FC0549" w14:textId="77777777" w:rsidR="00C93C0E" w:rsidRPr="00C93C0E" w:rsidRDefault="00C93C0E" w:rsidP="00C93C0E">
      <w:pPr>
        <w:spacing w:after="0" w:line="240" w:lineRule="auto"/>
        <w:jc w:val="center"/>
        <w:rPr>
          <w:rFonts w:ascii="Times New Roman" w:eastAsia="Times New Roman" w:hAnsi="Times New Roman" w:cs="Times New Roman"/>
          <w:bCs/>
          <w:lang w:eastAsia="ru-RU"/>
        </w:rPr>
      </w:pPr>
      <w:r w:rsidRPr="00C93C0E">
        <w:rPr>
          <w:rFonts w:ascii="Times New Roman" w:eastAsia="Times New Roman" w:hAnsi="Times New Roman" w:cs="Times New Roman"/>
          <w:bCs/>
          <w:lang w:eastAsia="ru-RU"/>
        </w:rPr>
        <w:t>ПОСТАНОВЛЯЮ:</w:t>
      </w:r>
    </w:p>
    <w:p w14:paraId="5DD9F453" w14:textId="77777777" w:rsidR="00C93C0E" w:rsidRPr="00C93C0E" w:rsidRDefault="00C93C0E" w:rsidP="00C93C0E">
      <w:pPr>
        <w:numPr>
          <w:ilvl w:val="0"/>
          <w:numId w:val="25"/>
        </w:numPr>
        <w:tabs>
          <w:tab w:val="left" w:pos="284"/>
        </w:tabs>
        <w:spacing w:after="0" w:line="240" w:lineRule="auto"/>
        <w:ind w:left="0" w:firstLine="0"/>
        <w:jc w:val="both"/>
        <w:rPr>
          <w:rFonts w:ascii="Times New Roman" w:eastAsia="Times New Roman" w:hAnsi="Times New Roman" w:cs="Times New Roman"/>
          <w:bCs/>
          <w:lang w:eastAsia="ru-RU"/>
        </w:rPr>
      </w:pPr>
      <w:r w:rsidRPr="00C93C0E">
        <w:rPr>
          <w:rFonts w:ascii="Times New Roman" w:eastAsia="Times New Roman" w:hAnsi="Times New Roman" w:cs="Times New Roman"/>
          <w:bCs/>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w:t>
      </w:r>
    </w:p>
    <w:p w14:paraId="0D7F06DF" w14:textId="77777777" w:rsidR="00C93C0E" w:rsidRPr="00C93C0E" w:rsidRDefault="00C93C0E" w:rsidP="00C93C0E">
      <w:pPr>
        <w:tabs>
          <w:tab w:val="left" w:pos="1701"/>
          <w:tab w:val="left" w:pos="9356"/>
        </w:tabs>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bCs/>
          <w:lang w:eastAsia="ru-RU"/>
        </w:rPr>
        <w:t xml:space="preserve">- </w:t>
      </w:r>
      <w:r w:rsidRPr="00C93C0E">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w:t>
      </w:r>
      <w:r w:rsidRPr="00C93C0E">
        <w:rPr>
          <w:rFonts w:ascii="Times New Roman" w:eastAsia="Times New Roman" w:hAnsi="Times New Roman" w:cs="Times New Roman"/>
          <w:lang w:eastAsia="ru-RU"/>
        </w:rPr>
        <w:lastRenderedPageBreak/>
        <w:t xml:space="preserve">муниципальный район Безенчукский, городское поселение Безенчук, </w:t>
      </w:r>
      <w:proofErr w:type="spellStart"/>
      <w:r w:rsidRPr="00C93C0E">
        <w:rPr>
          <w:rFonts w:ascii="Times New Roman" w:eastAsia="Times New Roman" w:hAnsi="Times New Roman" w:cs="Times New Roman"/>
          <w:lang w:eastAsia="ru-RU"/>
        </w:rPr>
        <w:t>п.г.т</w:t>
      </w:r>
      <w:proofErr w:type="spellEnd"/>
      <w:r w:rsidRPr="00C93C0E">
        <w:rPr>
          <w:rFonts w:ascii="Times New Roman" w:eastAsia="Times New Roman" w:hAnsi="Times New Roman" w:cs="Times New Roman"/>
          <w:lang w:eastAsia="ru-RU"/>
        </w:rPr>
        <w:t>. Безенчук, ул. Быковского, д. 70Ж, в кадастровом квартале 63:17:1906003;</w:t>
      </w:r>
    </w:p>
    <w:p w14:paraId="5D375002" w14:textId="77777777" w:rsidR="00C93C0E" w:rsidRPr="00C93C0E" w:rsidRDefault="00C93C0E" w:rsidP="00C93C0E">
      <w:pPr>
        <w:tabs>
          <w:tab w:val="left" w:pos="9600"/>
        </w:tabs>
        <w:spacing w:after="0" w:line="240" w:lineRule="auto"/>
        <w:jc w:val="both"/>
        <w:rPr>
          <w:rFonts w:ascii="Times New Roman" w:eastAsia="Times New Roman" w:hAnsi="Times New Roman" w:cs="Times New Roman"/>
          <w:highlight w:val="yellow"/>
          <w:lang w:eastAsia="ru-RU"/>
        </w:rPr>
      </w:pPr>
      <w:r w:rsidRPr="00C93C0E">
        <w:rPr>
          <w:rFonts w:ascii="Times New Roman" w:eastAsia="Times New Roman" w:hAnsi="Times New Roman" w:cs="Times New Roman"/>
          <w:lang w:eastAsia="ru-RU"/>
        </w:rPr>
        <w:t>- в части изменения статьи 54.1.</w:t>
      </w:r>
    </w:p>
    <w:p w14:paraId="2E054301" w14:textId="77777777" w:rsidR="00C93C0E" w:rsidRPr="00C93C0E" w:rsidRDefault="00C93C0E" w:rsidP="00C93C0E">
      <w:pPr>
        <w:tabs>
          <w:tab w:val="left" w:pos="284"/>
        </w:tabs>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lang w:eastAsia="ru-RU"/>
        </w:rPr>
        <w:t>2.</w:t>
      </w:r>
      <w:r w:rsidRPr="00C93C0E">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14:paraId="1AE854E2" w14:textId="77777777" w:rsidR="00C93C0E" w:rsidRPr="00C93C0E" w:rsidRDefault="00C93C0E" w:rsidP="00C93C0E">
      <w:pPr>
        <w:tabs>
          <w:tab w:val="left" w:pos="284"/>
        </w:tabs>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lang w:eastAsia="ru-RU"/>
        </w:rPr>
        <w:t>3.  Направить копию настоящего Постановления заинтересованным лицам.</w:t>
      </w:r>
    </w:p>
    <w:p w14:paraId="5E0D1B92" w14:textId="77777777" w:rsidR="00C93C0E" w:rsidRPr="00C93C0E" w:rsidRDefault="00C93C0E" w:rsidP="00C93C0E">
      <w:pPr>
        <w:tabs>
          <w:tab w:val="left" w:pos="284"/>
        </w:tabs>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37E79618" w14:textId="77777777" w:rsidR="00C93C0E" w:rsidRPr="00C93C0E" w:rsidRDefault="00C93C0E" w:rsidP="00C93C0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4A75D954" w14:textId="77777777" w:rsidR="00C93C0E" w:rsidRPr="00C93C0E" w:rsidRDefault="00C93C0E" w:rsidP="00C93C0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93C0E">
        <w:rPr>
          <w:rFonts w:ascii="Times New Roman" w:eastAsia="Times New Roman" w:hAnsi="Times New Roman" w:cs="Times New Roman"/>
          <w:lang w:eastAsia="ru-RU"/>
        </w:rPr>
        <w:t>6. Контроль за выполнением настоящего постановления оставляю за собой.</w:t>
      </w:r>
    </w:p>
    <w:p w14:paraId="2D68EA73" w14:textId="261F57B7" w:rsidR="000B3845" w:rsidRPr="004B0596" w:rsidRDefault="000B3845" w:rsidP="00C93C0E">
      <w:pPr>
        <w:pStyle w:val="afffff2"/>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bookmarkEnd w:id="4"/>
    <w:p w14:paraId="05ADF26F" w14:textId="77777777" w:rsidR="00A9284B" w:rsidRPr="00A9284B" w:rsidRDefault="00A9284B" w:rsidP="000B3845">
      <w:pPr>
        <w:spacing w:after="0" w:line="240" w:lineRule="auto"/>
        <w:jc w:val="right"/>
        <w:rPr>
          <w:rFonts w:ascii="Times New Roman" w:hAnsi="Times New Roman" w:cs="Times New Roman"/>
          <w:sz w:val="8"/>
          <w:szCs w:val="8"/>
        </w:rPr>
      </w:pPr>
    </w:p>
    <w:p w14:paraId="10779943" w14:textId="198BED22" w:rsidR="00A9284B" w:rsidRPr="00FF60F8" w:rsidRDefault="00A9284B" w:rsidP="00A9284B">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w:t>
      </w:r>
      <w:r w:rsidR="0021510A">
        <w:rPr>
          <w:rFonts w:ascii="Times New Roman" w:eastAsia="Calibri" w:hAnsi="Times New Roman" w:cs="Times New Roman"/>
          <w:b/>
        </w:rPr>
        <w:t>Главы</w:t>
      </w:r>
      <w:r w:rsidRPr="00FF60F8">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04</w:t>
      </w:r>
      <w:r w:rsidRPr="00FF60F8">
        <w:rPr>
          <w:rFonts w:ascii="Times New Roman" w:eastAsia="Calibri" w:hAnsi="Times New Roman" w:cs="Times New Roman"/>
          <w:b/>
        </w:rPr>
        <w:t>.0</w:t>
      </w:r>
      <w:r>
        <w:rPr>
          <w:rFonts w:ascii="Times New Roman" w:eastAsia="Calibri" w:hAnsi="Times New Roman" w:cs="Times New Roman"/>
          <w:b/>
        </w:rPr>
        <w:t>3</w:t>
      </w:r>
      <w:r w:rsidRPr="00FF60F8">
        <w:rPr>
          <w:rFonts w:ascii="Times New Roman" w:eastAsia="Calibri" w:hAnsi="Times New Roman" w:cs="Times New Roman"/>
          <w:b/>
        </w:rPr>
        <w:t xml:space="preserve">.2021г № </w:t>
      </w:r>
      <w:r>
        <w:rPr>
          <w:rFonts w:ascii="Times New Roman" w:eastAsia="Calibri" w:hAnsi="Times New Roman" w:cs="Times New Roman"/>
          <w:b/>
        </w:rPr>
        <w:t>98</w:t>
      </w:r>
    </w:p>
    <w:p w14:paraId="19379A1D" w14:textId="155ED03F" w:rsidR="00A900AB" w:rsidRPr="00A900AB" w:rsidRDefault="00A9284B" w:rsidP="00A900AB">
      <w:pPr>
        <w:tabs>
          <w:tab w:val="left" w:pos="1701"/>
          <w:tab w:val="left" w:pos="9356"/>
        </w:tabs>
        <w:spacing w:after="0" w:line="240" w:lineRule="auto"/>
        <w:jc w:val="both"/>
        <w:rPr>
          <w:rFonts w:ascii="Times New Roman" w:eastAsia="Times New Roman" w:hAnsi="Times New Roman" w:cs="Times New Roman"/>
          <w:bCs/>
          <w:lang w:eastAsia="ru-RU"/>
        </w:rPr>
      </w:pPr>
      <w:r w:rsidRPr="00A900AB">
        <w:rPr>
          <w:rFonts w:ascii="Times New Roman" w:hAnsi="Times New Roman" w:cs="Times New Roman"/>
        </w:rPr>
        <w:t>«</w:t>
      </w:r>
      <w:r w:rsidR="00A900AB" w:rsidRPr="00A900AB">
        <w:rPr>
          <w:rFonts w:ascii="Times New Roman" w:eastAsia="Arial Unicode MS" w:hAnsi="Times New Roman" w:cs="Times New Roman"/>
          <w:bCs/>
          <w:kern w:val="1"/>
          <w:lang w:eastAsia="ar-SA"/>
        </w:rPr>
        <w:t>О проведении публичных слушаний</w:t>
      </w:r>
      <w:r w:rsidR="00A900AB" w:rsidRPr="00A900AB">
        <w:rPr>
          <w:rFonts w:ascii="Times New Roman" w:eastAsia="Times New Roman" w:hAnsi="Times New Roman" w:cs="Times New Roman"/>
          <w:bCs/>
          <w:kern w:val="1"/>
          <w:lang w:eastAsia="ar-SA"/>
        </w:rPr>
        <w:t xml:space="preserve"> </w:t>
      </w:r>
      <w:r w:rsidR="00A900AB" w:rsidRPr="00A900AB">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A900AB" w:rsidRPr="00A900AB">
        <w:rPr>
          <w:rFonts w:ascii="Times New Roman" w:eastAsia="Arial Unicode MS" w:hAnsi="Times New Roman" w:cs="Times New Roman"/>
          <w:bCs/>
          <w:kern w:val="1"/>
        </w:rPr>
        <w:t xml:space="preserve">городского поселения Безенчук муниципального района Безенчукский Самарской области </w:t>
      </w:r>
      <w:r w:rsidR="00A900AB" w:rsidRPr="00A900AB">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00A900AB" w:rsidRPr="00A900AB">
        <w:rPr>
          <w:rFonts w:ascii="Times New Roman" w:eastAsia="Times New Roman" w:hAnsi="Times New Roman" w:cs="Times New Roman"/>
          <w:lang w:eastAsia="ru-RU"/>
        </w:rPr>
        <w:t>п.г.т</w:t>
      </w:r>
      <w:proofErr w:type="spellEnd"/>
      <w:r w:rsidR="00A900AB" w:rsidRPr="00A900AB">
        <w:rPr>
          <w:rFonts w:ascii="Times New Roman" w:eastAsia="Times New Roman" w:hAnsi="Times New Roman" w:cs="Times New Roman"/>
          <w:lang w:eastAsia="ru-RU"/>
        </w:rPr>
        <w:t>. Безенчук, ул. Быковского, д. 70Ж, в кадастровом квартале 63:17:1906003, в части изменения статьи 54.1</w:t>
      </w:r>
      <w:r w:rsidR="00A900AB">
        <w:rPr>
          <w:rFonts w:ascii="Times New Roman" w:eastAsia="Times New Roman" w:hAnsi="Times New Roman" w:cs="Times New Roman"/>
          <w:lang w:eastAsia="ru-RU"/>
        </w:rPr>
        <w:t>»</w:t>
      </w:r>
    </w:p>
    <w:p w14:paraId="387FFDD4" w14:textId="77777777" w:rsidR="00A900AB" w:rsidRPr="00A900AB" w:rsidRDefault="00A900AB" w:rsidP="00A900AB">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A900AB">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02.03.2021г. №3,</w:t>
      </w:r>
    </w:p>
    <w:p w14:paraId="2139914C" w14:textId="77777777" w:rsidR="00A900AB" w:rsidRPr="00A900AB" w:rsidRDefault="00A900AB" w:rsidP="00A900AB">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A900AB">
        <w:rPr>
          <w:rFonts w:ascii="Times New Roman" w:eastAsia="Arial Unicode MS" w:hAnsi="Times New Roman" w:cs="Times New Roman"/>
          <w:bCs/>
          <w:kern w:val="1"/>
          <w:lang w:eastAsia="ar-SA"/>
        </w:rPr>
        <w:t>ПОСТАНОВЛЯЮ</w:t>
      </w:r>
      <w:r w:rsidRPr="00A900AB">
        <w:rPr>
          <w:rFonts w:ascii="Times New Roman" w:eastAsia="Times New Roman" w:hAnsi="Times New Roman" w:cs="Times New Roman"/>
          <w:bCs/>
          <w:kern w:val="1"/>
          <w:lang w:eastAsia="ar-SA"/>
        </w:rPr>
        <w:t>:</w:t>
      </w:r>
    </w:p>
    <w:p w14:paraId="4F5A050C" w14:textId="77777777" w:rsidR="00A900AB" w:rsidRPr="00A900AB" w:rsidRDefault="00A900AB" w:rsidP="00A900AB">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lang w:eastAsia="ar-SA"/>
        </w:rPr>
        <w:tab/>
        <w:t xml:space="preserve">1. Провести на территории </w:t>
      </w:r>
      <w:r w:rsidRPr="00A900AB">
        <w:rPr>
          <w:rFonts w:ascii="Times New Roman" w:eastAsia="Arial Unicode MS" w:hAnsi="Times New Roman" w:cs="Times New Roman"/>
          <w:bCs/>
          <w:kern w:val="1"/>
        </w:rPr>
        <w:t>городского поселения Безенчук муниципального района Безенчукский</w:t>
      </w:r>
      <w:r w:rsidRPr="00A900AB">
        <w:rPr>
          <w:rFonts w:ascii="Times New Roman" w:eastAsia="Arial Unicode MS" w:hAnsi="Times New Roman" w:cs="Times New Roman"/>
          <w:bCs/>
          <w:kern w:val="1"/>
          <w:lang w:eastAsia="ar-SA"/>
        </w:rPr>
        <w:t xml:space="preserve"> Самарской области публичные слушания</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lang w:eastAsia="ar-SA"/>
        </w:rPr>
        <w:t xml:space="preserve">по </w:t>
      </w:r>
      <w:r w:rsidRPr="00A900AB">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14:paraId="4B80746D" w14:textId="77777777" w:rsidR="00A900AB" w:rsidRPr="00A900AB" w:rsidRDefault="00A900AB" w:rsidP="00A900AB">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 xml:space="preserve">- 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A900AB">
        <w:rPr>
          <w:rFonts w:ascii="Times New Roman" w:eastAsia="Times New Roman" w:hAnsi="Times New Roman" w:cs="Times New Roman"/>
          <w:lang w:eastAsia="ru-RU"/>
        </w:rPr>
        <w:t>п.г.т</w:t>
      </w:r>
      <w:proofErr w:type="spellEnd"/>
      <w:r w:rsidRPr="00A900AB">
        <w:rPr>
          <w:rFonts w:ascii="Times New Roman" w:eastAsia="Times New Roman" w:hAnsi="Times New Roman" w:cs="Times New Roman"/>
          <w:lang w:eastAsia="ru-RU"/>
        </w:rPr>
        <w:t xml:space="preserve">. Безенчук, ул. Быковского, д. 70Ж, в кадастровом квартале 63:17:1906003, </w:t>
      </w:r>
    </w:p>
    <w:p w14:paraId="19FF55FD" w14:textId="77777777" w:rsidR="00A900AB" w:rsidRPr="00A900AB" w:rsidRDefault="00A900AB" w:rsidP="00A900AB">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A900AB">
        <w:rPr>
          <w:rFonts w:ascii="Times New Roman" w:eastAsia="Times New Roman" w:hAnsi="Times New Roman" w:cs="Times New Roman"/>
          <w:lang w:eastAsia="ru-RU"/>
        </w:rPr>
        <w:t>- в части изменения статьи 54.1.</w:t>
      </w:r>
    </w:p>
    <w:p w14:paraId="73927CF6"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900AB">
        <w:rPr>
          <w:rFonts w:ascii="Times New Roman" w:eastAsia="Arial Unicode MS" w:hAnsi="Times New Roman" w:cs="Times New Roman"/>
          <w:bCs/>
          <w:kern w:val="1"/>
          <w:lang w:eastAsia="ar-SA"/>
        </w:rPr>
        <w:t xml:space="preserve">2. </w:t>
      </w:r>
      <w:r w:rsidRPr="00A900AB">
        <w:rPr>
          <w:rFonts w:ascii="Times New Roman" w:eastAsia="Arial Unicode MS" w:hAnsi="Times New Roman" w:cs="Times New Roman"/>
          <w:bCs/>
          <w:kern w:val="1"/>
        </w:rPr>
        <w:t xml:space="preserve">Информационные материалы к </w:t>
      </w:r>
      <w:r w:rsidRPr="00A900AB">
        <w:rPr>
          <w:rFonts w:ascii="Times New Roman" w:eastAsia="Arial Unicode MS" w:hAnsi="Times New Roman" w:cs="Times New Roman"/>
          <w:bCs/>
          <w:kern w:val="1"/>
          <w:lang w:eastAsia="ar-SA"/>
        </w:rPr>
        <w:t xml:space="preserve">Проекту решения </w:t>
      </w:r>
      <w:r w:rsidRPr="00A900AB">
        <w:rPr>
          <w:rFonts w:ascii="Times New Roman" w:eastAsia="Arial Unicode MS" w:hAnsi="Times New Roman" w:cs="Times New Roman"/>
          <w:bCs/>
          <w:kern w:val="1"/>
        </w:rPr>
        <w:t>включают в себя Проект решения и пояснительную записку к нему.</w:t>
      </w:r>
    </w:p>
    <w:p w14:paraId="55D0D018"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900AB">
        <w:rPr>
          <w:rFonts w:ascii="Times New Roman" w:eastAsia="Arial Unicode MS" w:hAnsi="Times New Roman" w:cs="Times New Roman"/>
          <w:bCs/>
          <w:kern w:val="1"/>
          <w:lang w:eastAsia="ar-SA"/>
        </w:rPr>
        <w:t xml:space="preserve">3. Срок проведения </w:t>
      </w:r>
      <w:bookmarkStart w:id="9" w:name="_Hlk48231150"/>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bookmarkEnd w:id="9"/>
      <w:r w:rsidRPr="00A900AB">
        <w:rPr>
          <w:rFonts w:ascii="Times New Roman" w:eastAsia="Arial Unicode MS" w:hAnsi="Times New Roman" w:cs="Times New Roman"/>
          <w:bCs/>
          <w:kern w:val="1"/>
          <w:lang w:eastAsia="ar-SA"/>
        </w:rPr>
        <w:t xml:space="preserve">по Проекту решения о внесении изменений в Правила – </w:t>
      </w:r>
      <w:r w:rsidRPr="00A900AB">
        <w:rPr>
          <w:rFonts w:ascii="Times New Roman" w:eastAsia="Arial Unicode MS" w:hAnsi="Times New Roman" w:cs="Times New Roman"/>
          <w:bCs/>
          <w:kern w:val="1"/>
        </w:rPr>
        <w:t>с 05.03.2021 года до 08.04</w:t>
      </w:r>
      <w:r w:rsidRPr="00A900AB">
        <w:rPr>
          <w:rFonts w:ascii="Times New Roman" w:eastAsia="Arial Unicode MS" w:hAnsi="Times New Roman" w:cs="Times New Roman"/>
          <w:bCs/>
          <w:kern w:val="1"/>
          <w:lang w:eastAsia="ar-SA"/>
        </w:rPr>
        <w:t>.2021 года.</w:t>
      </w:r>
    </w:p>
    <w:p w14:paraId="46CC03C2"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900AB">
        <w:rPr>
          <w:rFonts w:ascii="Times New Roman" w:eastAsia="Times New Roman" w:hAnsi="Times New Roman" w:cs="Times New Roman"/>
          <w:bCs/>
          <w:kern w:val="1"/>
          <w:lang w:eastAsia="ar-SA"/>
        </w:rPr>
        <w:t xml:space="preserve">4. </w:t>
      </w:r>
      <w:r w:rsidRPr="00A900AB">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1BB8F78E" w14:textId="77777777" w:rsidR="00A900AB" w:rsidRPr="00A900AB" w:rsidRDefault="00A900AB" w:rsidP="00A900AB">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A900AB">
        <w:rPr>
          <w:rFonts w:ascii="Times New Roman" w:eastAsia="Arial Unicode MS" w:hAnsi="Times New Roman" w:cs="Times New Roman"/>
          <w:bCs/>
          <w:kern w:val="1"/>
          <w:lang w:eastAsia="ar-SA"/>
        </w:rPr>
        <w:t>5. Органом, уполномоченным на организацию и 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A900AB">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A900AB">
        <w:rPr>
          <w:rFonts w:ascii="Times New Roman" w:eastAsia="Times New Roman" w:hAnsi="Times New Roman" w:cs="Times New Roman"/>
          <w:bCs/>
          <w:kern w:val="1"/>
          <w:lang w:eastAsia="ar-SA"/>
        </w:rPr>
        <w:t>.</w:t>
      </w:r>
    </w:p>
    <w:p w14:paraId="21FDC067" w14:textId="77777777" w:rsidR="00A900AB" w:rsidRPr="00A900AB" w:rsidRDefault="00A900AB" w:rsidP="00A900AB">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A900AB">
        <w:rPr>
          <w:rFonts w:ascii="Times New Roman" w:eastAsia="Times New Roman" w:hAnsi="Times New Roman" w:cs="Times New Roman"/>
          <w:bCs/>
          <w:kern w:val="1"/>
          <w:lang w:eastAsia="ar-SA"/>
        </w:rPr>
        <w:t xml:space="preserve">6. </w:t>
      </w:r>
      <w:r w:rsidRPr="00A900AB">
        <w:rPr>
          <w:rFonts w:ascii="Times New Roman" w:eastAsia="Arial Unicode MS" w:hAnsi="Times New Roman" w:cs="Times New Roman"/>
          <w:bCs/>
          <w:kern w:val="1"/>
        </w:rPr>
        <w:t xml:space="preserve">Представление участниками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rPr>
        <w:t xml:space="preserve">предложений и замечаний по </w:t>
      </w:r>
      <w:r w:rsidRPr="00A900AB">
        <w:rPr>
          <w:rFonts w:ascii="Times New Roman" w:eastAsia="Arial Unicode MS" w:hAnsi="Times New Roman" w:cs="Times New Roman"/>
          <w:bCs/>
          <w:kern w:val="1"/>
          <w:lang w:eastAsia="ar-SA"/>
        </w:rPr>
        <w:t>Проекту решения</w:t>
      </w:r>
      <w:r w:rsidRPr="00A900AB">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A900AB">
        <w:rPr>
          <w:rFonts w:ascii="Times New Roman" w:eastAsia="Arial Unicode MS" w:hAnsi="Times New Roman" w:cs="Times New Roman"/>
          <w:bCs/>
          <w:kern w:val="1"/>
          <w:lang w:eastAsia="ar-SA"/>
        </w:rPr>
        <w:t>.</w:t>
      </w:r>
    </w:p>
    <w:p w14:paraId="1ECB03A4"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Times New Roman" w:hAnsi="Times New Roman" w:cs="Times New Roman"/>
          <w:bCs/>
          <w:kern w:val="1"/>
          <w:lang w:eastAsia="ar-SA"/>
        </w:rPr>
        <w:t xml:space="preserve">7. </w:t>
      </w:r>
      <w:r w:rsidRPr="00A900AB">
        <w:rPr>
          <w:rFonts w:ascii="Times New Roman" w:eastAsia="Arial Unicode MS" w:hAnsi="Times New Roman" w:cs="Times New Roman"/>
          <w:bCs/>
          <w:kern w:val="1"/>
        </w:rPr>
        <w:t xml:space="preserve">Место проведения экспозиции Проекта </w:t>
      </w:r>
      <w:r w:rsidRPr="00A900AB">
        <w:rPr>
          <w:rFonts w:ascii="Times New Roman" w:eastAsia="Arial Unicode MS" w:hAnsi="Times New Roman" w:cs="Times New Roman"/>
          <w:bCs/>
          <w:kern w:val="1"/>
          <w:lang w:eastAsia="ar-SA"/>
        </w:rPr>
        <w:t>решения</w:t>
      </w:r>
      <w:r w:rsidRPr="00A900AB">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A900AB">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A900AB">
        <w:rPr>
          <w:rFonts w:ascii="Times New Roman" w:eastAsia="Times New Roman" w:hAnsi="Times New Roman" w:cs="Times New Roman"/>
          <w:bCs/>
          <w:color w:val="333333"/>
          <w:kern w:val="1"/>
        </w:rPr>
        <w:t>.</w:t>
      </w:r>
      <w:r w:rsidRPr="00A900AB">
        <w:rPr>
          <w:rFonts w:ascii="Times New Roman" w:eastAsia="Arial Unicode MS" w:hAnsi="Times New Roman" w:cs="Times New Roman"/>
          <w:bCs/>
          <w:kern w:val="1"/>
        </w:rPr>
        <w:t xml:space="preserve"> </w:t>
      </w:r>
    </w:p>
    <w:p w14:paraId="6D576458"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8. Датой открытия экспозиции считается дата размещения Проекта </w:t>
      </w:r>
      <w:r w:rsidRPr="00A900AB">
        <w:rPr>
          <w:rFonts w:ascii="Times New Roman" w:eastAsia="Arial Unicode MS" w:hAnsi="Times New Roman" w:cs="Times New Roman"/>
          <w:bCs/>
          <w:kern w:val="1"/>
          <w:lang w:eastAsia="ar-SA"/>
        </w:rPr>
        <w:t xml:space="preserve">решения </w:t>
      </w:r>
      <w:r w:rsidRPr="00A900AB">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CB185E5"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Экспозиция проводится в срок до даты окончания </w:t>
      </w:r>
      <w:r w:rsidRPr="00A900AB">
        <w:rPr>
          <w:rFonts w:ascii="Times New Roman" w:eastAsia="Arial Unicode MS" w:hAnsi="Times New Roman" w:cs="Times New Roman"/>
          <w:bCs/>
          <w:kern w:val="1"/>
          <w:lang w:eastAsia="ar-SA"/>
        </w:rPr>
        <w:t>публичных слушаний</w:t>
      </w:r>
      <w:r w:rsidRPr="00A900AB">
        <w:rPr>
          <w:rFonts w:ascii="Times New Roman" w:eastAsia="Arial Unicode MS" w:hAnsi="Times New Roman" w:cs="Times New Roman"/>
          <w:bCs/>
          <w:kern w:val="1"/>
        </w:rPr>
        <w:t>. Посещение экспозиции возможно в рабочие дни с 10.00 до 16.00 часов.</w:t>
      </w:r>
    </w:p>
    <w:p w14:paraId="516A7AD5" w14:textId="77777777" w:rsidR="00A900AB" w:rsidRPr="00A900AB" w:rsidRDefault="00A900AB" w:rsidP="00A900AB">
      <w:pPr>
        <w:spacing w:after="0" w:line="240" w:lineRule="auto"/>
        <w:ind w:firstLine="709"/>
        <w:jc w:val="both"/>
        <w:rPr>
          <w:rFonts w:ascii="Times New Roman" w:eastAsia="MS Mincho" w:hAnsi="Times New Roman" w:cs="Times New Roman"/>
          <w:lang w:eastAsia="ru-RU"/>
        </w:rPr>
      </w:pPr>
      <w:r w:rsidRPr="00A900AB">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w:t>
      </w:r>
      <w:proofErr w:type="gramStart"/>
      <w:r w:rsidRPr="00A900AB">
        <w:rPr>
          <w:rFonts w:ascii="Times New Roman" w:eastAsia="MS Mincho" w:hAnsi="Times New Roman" w:cs="Times New Roman"/>
          <w:lang w:eastAsia="ru-RU"/>
        </w:rPr>
        <w:t>Безенчук  муниципального</w:t>
      </w:r>
      <w:proofErr w:type="gramEnd"/>
      <w:r w:rsidRPr="00A900AB">
        <w:rPr>
          <w:rFonts w:ascii="Times New Roman" w:eastAsia="MS Mincho" w:hAnsi="Times New Roman" w:cs="Times New Roman"/>
          <w:lang w:eastAsia="ru-RU"/>
        </w:rPr>
        <w:t xml:space="preserve"> района Безенчукский Самарской области по адресам: </w:t>
      </w:r>
    </w:p>
    <w:p w14:paraId="7CF712A5" w14:textId="77777777" w:rsidR="00A900AB" w:rsidRPr="00A900AB" w:rsidRDefault="00A900AB" w:rsidP="00A900AB">
      <w:pPr>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 xml:space="preserve">в поселке городского типа Безенчук </w:t>
      </w:r>
      <w:bookmarkStart w:id="10" w:name="_Hlk49859561"/>
      <w:bookmarkStart w:id="11" w:name="_Hlk63234106"/>
      <w:r w:rsidRPr="00A900AB">
        <w:rPr>
          <w:rFonts w:ascii="Times New Roman" w:eastAsia="Times New Roman" w:hAnsi="Times New Roman" w:cs="Times New Roman"/>
          <w:lang w:eastAsia="ru-RU"/>
        </w:rPr>
        <w:t xml:space="preserve">«12» марта </w:t>
      </w:r>
      <w:bookmarkEnd w:id="10"/>
      <w:r w:rsidRPr="00A900AB">
        <w:rPr>
          <w:rFonts w:ascii="Times New Roman" w:eastAsia="Times New Roman" w:hAnsi="Times New Roman" w:cs="Times New Roman"/>
          <w:lang w:eastAsia="ru-RU"/>
        </w:rPr>
        <w:t xml:space="preserve">2021 </w:t>
      </w:r>
      <w:bookmarkEnd w:id="11"/>
      <w:r w:rsidRPr="00A900AB">
        <w:rPr>
          <w:rFonts w:ascii="Times New Roman" w:eastAsia="Times New Roman" w:hAnsi="Times New Roman" w:cs="Times New Roman"/>
          <w:lang w:eastAsia="ru-RU"/>
        </w:rPr>
        <w:t xml:space="preserve">года в </w:t>
      </w:r>
      <w:proofErr w:type="gramStart"/>
      <w:r w:rsidRPr="00A900AB">
        <w:rPr>
          <w:rFonts w:ascii="Times New Roman" w:eastAsia="Times New Roman" w:hAnsi="Times New Roman" w:cs="Times New Roman"/>
          <w:lang w:eastAsia="ru-RU"/>
        </w:rPr>
        <w:t>10.00  часов</w:t>
      </w:r>
      <w:proofErr w:type="gramEnd"/>
      <w:r w:rsidRPr="00A900AB">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2D9338E8" w14:textId="77777777" w:rsidR="00A900AB" w:rsidRPr="00A900AB" w:rsidRDefault="00A900AB" w:rsidP="00A900AB">
      <w:pPr>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lastRenderedPageBreak/>
        <w:t>в деревне Дмитриевка «13» марта 2021 года в 14.00 часов по адресу: Самарская область, Безенчукский район, деревня Дмитриевка, ул. Гражданская, д. 9;</w:t>
      </w:r>
    </w:p>
    <w:p w14:paraId="03FAE497" w14:textId="77777777" w:rsidR="00A900AB" w:rsidRPr="00A900AB" w:rsidRDefault="00A900AB" w:rsidP="00A900AB">
      <w:pPr>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 xml:space="preserve">в поселке </w:t>
      </w:r>
      <w:proofErr w:type="spellStart"/>
      <w:r w:rsidRPr="00A900AB">
        <w:rPr>
          <w:rFonts w:ascii="Times New Roman" w:eastAsia="Times New Roman" w:hAnsi="Times New Roman" w:cs="Times New Roman"/>
          <w:lang w:eastAsia="ru-RU"/>
        </w:rPr>
        <w:t>Новооренбургский</w:t>
      </w:r>
      <w:proofErr w:type="spellEnd"/>
      <w:r w:rsidRPr="00A900AB">
        <w:rPr>
          <w:rFonts w:ascii="Times New Roman" w:eastAsia="Times New Roman" w:hAnsi="Times New Roman" w:cs="Times New Roman"/>
          <w:lang w:eastAsia="ru-RU"/>
        </w:rPr>
        <w:t xml:space="preserve"> «14» марта 2021 года в </w:t>
      </w:r>
      <w:proofErr w:type="gramStart"/>
      <w:r w:rsidRPr="00A900AB">
        <w:rPr>
          <w:rFonts w:ascii="Times New Roman" w:eastAsia="Times New Roman" w:hAnsi="Times New Roman" w:cs="Times New Roman"/>
          <w:lang w:eastAsia="ru-RU"/>
        </w:rPr>
        <w:t>10.00  часов</w:t>
      </w:r>
      <w:proofErr w:type="gramEnd"/>
      <w:r w:rsidRPr="00A900AB">
        <w:rPr>
          <w:rFonts w:ascii="Times New Roman" w:eastAsia="Times New Roman" w:hAnsi="Times New Roman" w:cs="Times New Roman"/>
          <w:i/>
          <w:lang w:eastAsia="ru-RU"/>
        </w:rPr>
        <w:t xml:space="preserve"> </w:t>
      </w:r>
      <w:r w:rsidRPr="00A900AB">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A900AB">
        <w:rPr>
          <w:rFonts w:ascii="Times New Roman" w:eastAsia="Times New Roman" w:hAnsi="Times New Roman" w:cs="Times New Roman"/>
          <w:lang w:eastAsia="ru-RU"/>
        </w:rPr>
        <w:t>Новооренбургский</w:t>
      </w:r>
      <w:proofErr w:type="spellEnd"/>
      <w:r w:rsidRPr="00A900AB">
        <w:rPr>
          <w:rFonts w:ascii="Times New Roman" w:eastAsia="Times New Roman" w:hAnsi="Times New Roman" w:cs="Times New Roman"/>
          <w:lang w:eastAsia="ru-RU"/>
        </w:rPr>
        <w:t>, ул. Оренбургская, д. 22;</w:t>
      </w:r>
    </w:p>
    <w:p w14:paraId="4B203332" w14:textId="77777777" w:rsidR="00A900AB" w:rsidRPr="00A900AB" w:rsidRDefault="00A900AB" w:rsidP="00A900AB">
      <w:pPr>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 xml:space="preserve">в поселке Сосновка «15» марта 2021 года в </w:t>
      </w:r>
      <w:proofErr w:type="gramStart"/>
      <w:r w:rsidRPr="00A900AB">
        <w:rPr>
          <w:rFonts w:ascii="Times New Roman" w:eastAsia="Times New Roman" w:hAnsi="Times New Roman" w:cs="Times New Roman"/>
          <w:lang w:eastAsia="ru-RU"/>
        </w:rPr>
        <w:t>14.00  часов</w:t>
      </w:r>
      <w:proofErr w:type="gramEnd"/>
      <w:r w:rsidRPr="00A900AB">
        <w:rPr>
          <w:rFonts w:ascii="Times New Roman" w:eastAsia="Times New Roman" w:hAnsi="Times New Roman" w:cs="Times New Roman"/>
          <w:i/>
          <w:lang w:eastAsia="ru-RU"/>
        </w:rPr>
        <w:t xml:space="preserve"> </w:t>
      </w:r>
      <w:r w:rsidRPr="00A900AB">
        <w:rPr>
          <w:rFonts w:ascii="Times New Roman" w:eastAsia="Times New Roman" w:hAnsi="Times New Roman" w:cs="Times New Roman"/>
          <w:lang w:eastAsia="ru-RU"/>
        </w:rPr>
        <w:t xml:space="preserve">по адресу: </w:t>
      </w:r>
      <w:bookmarkStart w:id="12" w:name="_Hlk11661306"/>
      <w:r w:rsidRPr="00A900AB">
        <w:rPr>
          <w:rFonts w:ascii="Times New Roman" w:eastAsia="Times New Roman" w:hAnsi="Times New Roman" w:cs="Times New Roman"/>
          <w:lang w:eastAsia="ru-RU"/>
        </w:rPr>
        <w:t xml:space="preserve">Самарская область, Безенчукский район, поселок Сосновка, </w:t>
      </w:r>
      <w:bookmarkEnd w:id="12"/>
      <w:r w:rsidRPr="00A900AB">
        <w:rPr>
          <w:rFonts w:ascii="Times New Roman" w:eastAsia="Times New Roman" w:hAnsi="Times New Roman" w:cs="Times New Roman"/>
          <w:lang w:eastAsia="ru-RU"/>
        </w:rPr>
        <w:t>д. 13;</w:t>
      </w:r>
    </w:p>
    <w:p w14:paraId="2D58E3CD" w14:textId="77777777" w:rsidR="00A900AB" w:rsidRPr="00A900AB" w:rsidRDefault="00A900AB" w:rsidP="00A900AB">
      <w:pPr>
        <w:spacing w:after="0" w:line="240" w:lineRule="auto"/>
        <w:ind w:firstLine="709"/>
        <w:jc w:val="both"/>
        <w:rPr>
          <w:rFonts w:ascii="Times New Roman" w:eastAsia="Times New Roman" w:hAnsi="Times New Roman" w:cs="Times New Roman"/>
          <w:lang w:eastAsia="ru-RU"/>
        </w:rPr>
      </w:pPr>
      <w:bookmarkStart w:id="13" w:name="_Hlk10542511"/>
      <w:r w:rsidRPr="00A900AB">
        <w:rPr>
          <w:rFonts w:ascii="Times New Roman" w:eastAsia="Times New Roman" w:hAnsi="Times New Roman" w:cs="Times New Roman"/>
          <w:lang w:eastAsia="ru-RU"/>
        </w:rPr>
        <w:t xml:space="preserve">на железнодорожном разъезде Восток «16» марта 2021 года в </w:t>
      </w:r>
      <w:proofErr w:type="gramStart"/>
      <w:r w:rsidRPr="00A900AB">
        <w:rPr>
          <w:rFonts w:ascii="Times New Roman" w:eastAsia="Times New Roman" w:hAnsi="Times New Roman" w:cs="Times New Roman"/>
          <w:lang w:eastAsia="ru-RU"/>
        </w:rPr>
        <w:t>10.00  часов</w:t>
      </w:r>
      <w:proofErr w:type="gramEnd"/>
      <w:r w:rsidRPr="00A900AB">
        <w:rPr>
          <w:rFonts w:ascii="Times New Roman" w:eastAsia="Times New Roman" w:hAnsi="Times New Roman" w:cs="Times New Roman"/>
          <w:i/>
          <w:lang w:eastAsia="ru-RU"/>
        </w:rPr>
        <w:t xml:space="preserve"> </w:t>
      </w:r>
      <w:r w:rsidRPr="00A900AB">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3"/>
    <w:p w14:paraId="4627F2C2"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A900AB">
        <w:rPr>
          <w:rFonts w:ascii="Times New Roman" w:eastAsia="Arial Unicode MS" w:hAnsi="Times New Roman" w:cs="Times New Roman"/>
          <w:bCs/>
          <w:kern w:val="1"/>
          <w:lang w:eastAsia="ar-SA"/>
        </w:rPr>
        <w:t xml:space="preserve">Проекту решения </w:t>
      </w:r>
      <w:r w:rsidRPr="00A900AB">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0598DAAA"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11. Замечания и предложения участниками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rPr>
        <w:t xml:space="preserve">могут быть внесены: </w:t>
      </w:r>
    </w:p>
    <w:p w14:paraId="54096B99"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08719D22"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2) в письменной форме в адрес организатора </w:t>
      </w:r>
      <w:r w:rsidRPr="00A900AB">
        <w:rPr>
          <w:rFonts w:ascii="Times New Roman" w:eastAsia="Arial Unicode MS" w:hAnsi="Times New Roman" w:cs="Times New Roman"/>
          <w:bCs/>
          <w:kern w:val="1"/>
          <w:lang w:eastAsia="ar-SA"/>
        </w:rPr>
        <w:t>публичных слушаний</w:t>
      </w:r>
      <w:r w:rsidRPr="00A900AB">
        <w:rPr>
          <w:rFonts w:ascii="Times New Roman" w:eastAsia="Arial Unicode MS" w:hAnsi="Times New Roman" w:cs="Times New Roman"/>
          <w:bCs/>
          <w:kern w:val="1"/>
        </w:rPr>
        <w:t xml:space="preserve">; </w:t>
      </w:r>
    </w:p>
    <w:p w14:paraId="09A5DEF2"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3B66A93B"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12. Прием замечаний и предложений от участников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rPr>
        <w:t xml:space="preserve">по </w:t>
      </w:r>
      <w:r w:rsidRPr="00A900AB">
        <w:rPr>
          <w:rFonts w:ascii="Times New Roman" w:eastAsia="Arial Unicode MS" w:hAnsi="Times New Roman" w:cs="Times New Roman"/>
          <w:bCs/>
          <w:kern w:val="1"/>
          <w:lang w:eastAsia="ar-SA"/>
        </w:rPr>
        <w:t xml:space="preserve">Проекту решения </w:t>
      </w:r>
      <w:r w:rsidRPr="00A900AB">
        <w:rPr>
          <w:rFonts w:ascii="Times New Roman" w:eastAsia="Arial Unicode MS" w:hAnsi="Times New Roman" w:cs="Times New Roman"/>
          <w:bCs/>
          <w:kern w:val="1"/>
        </w:rPr>
        <w:t>осуществляется в срок до 05.04.2021 года.</w:t>
      </w:r>
    </w:p>
    <w:p w14:paraId="6C770290"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w:t>
      </w:r>
      <w:proofErr w:type="spellStart"/>
      <w:r w:rsidRPr="00A900AB">
        <w:rPr>
          <w:rFonts w:ascii="Times New Roman" w:eastAsia="Times New Roman" w:hAnsi="Times New Roman" w:cs="Times New Roman"/>
          <w:lang w:eastAsia="ru-RU"/>
        </w:rPr>
        <w:t>И.о.Главы</w:t>
      </w:r>
      <w:proofErr w:type="spellEnd"/>
      <w:r w:rsidRPr="00A900AB">
        <w:rPr>
          <w:rFonts w:ascii="Times New Roman" w:eastAsia="Times New Roman" w:hAnsi="Times New Roman" w:cs="Times New Roman"/>
          <w:lang w:eastAsia="ru-RU"/>
        </w:rPr>
        <w:t xml:space="preserve"> городского поселения Безенчук </w:t>
      </w:r>
      <w:proofErr w:type="spellStart"/>
      <w:r w:rsidRPr="00A900AB">
        <w:rPr>
          <w:rFonts w:ascii="Times New Roman" w:eastAsia="Times New Roman" w:hAnsi="Times New Roman" w:cs="Times New Roman"/>
          <w:lang w:eastAsia="ru-RU"/>
        </w:rPr>
        <w:t>А.В.Пичужкина</w:t>
      </w:r>
      <w:proofErr w:type="spellEnd"/>
      <w:r w:rsidRPr="00A900AB">
        <w:rPr>
          <w:rFonts w:ascii="Times New Roman" w:eastAsia="Times New Roman" w:hAnsi="Times New Roman" w:cs="Times New Roman"/>
          <w:i/>
          <w:lang w:eastAsia="ru-RU"/>
        </w:rPr>
        <w:t>.</w:t>
      </w:r>
    </w:p>
    <w:p w14:paraId="2CAA4F1E"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14. Назначить лицом, ответственным за ведение протокола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Arial Unicode MS" w:hAnsi="Times New Roman" w:cs="Times New Roman"/>
          <w:bCs/>
          <w:kern w:val="1"/>
        </w:rPr>
        <w:t xml:space="preserve">по </w:t>
      </w:r>
      <w:r w:rsidRPr="00A900AB">
        <w:rPr>
          <w:rFonts w:ascii="Times New Roman" w:eastAsia="Arial Unicode MS" w:hAnsi="Times New Roman" w:cs="Times New Roman"/>
          <w:bCs/>
          <w:kern w:val="1"/>
          <w:lang w:eastAsia="ar-SA"/>
        </w:rPr>
        <w:t xml:space="preserve">Проекту решения, </w:t>
      </w:r>
      <w:r w:rsidRPr="00A900AB">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A900AB">
        <w:rPr>
          <w:rFonts w:ascii="Times New Roman" w:eastAsia="Times New Roman" w:hAnsi="Times New Roman" w:cs="Times New Roman"/>
          <w:lang w:eastAsia="ru-RU"/>
        </w:rPr>
        <w:t>И.Н.Левина</w:t>
      </w:r>
      <w:proofErr w:type="spellEnd"/>
      <w:r w:rsidRPr="00A900AB">
        <w:rPr>
          <w:rFonts w:ascii="Times New Roman" w:eastAsia="Arial Unicode MS" w:hAnsi="Times New Roman" w:cs="Times New Roman"/>
          <w:bCs/>
          <w:kern w:val="1"/>
        </w:rPr>
        <w:t>.</w:t>
      </w:r>
    </w:p>
    <w:p w14:paraId="1CA9EEAB"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u w:color="FFFFFF"/>
        </w:rPr>
      </w:pPr>
      <w:r w:rsidRPr="00A900AB">
        <w:rPr>
          <w:rFonts w:ascii="Times New Roman" w:eastAsia="Times New Roman" w:hAnsi="Times New Roman" w:cs="Times New Roman"/>
          <w:bCs/>
          <w:kern w:val="1"/>
          <w:lang w:eastAsia="ar-SA"/>
        </w:rPr>
        <w:t xml:space="preserve">15. </w:t>
      </w:r>
      <w:r w:rsidRPr="00A900AB">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A900AB">
        <w:rPr>
          <w:rFonts w:ascii="Times New Roman" w:eastAsia="Arial Unicode MS" w:hAnsi="Times New Roman" w:cs="Times New Roman"/>
          <w:bCs/>
          <w:kern w:val="1"/>
          <w:lang w:eastAsia="ar-SA"/>
        </w:rPr>
        <w:t xml:space="preserve">Проектом решения </w:t>
      </w:r>
      <w:r w:rsidRPr="00A900AB">
        <w:rPr>
          <w:rFonts w:ascii="Times New Roman" w:eastAsia="Arial Unicode MS" w:hAnsi="Times New Roman" w:cs="Times New Roman"/>
          <w:bCs/>
          <w:kern w:val="1"/>
          <w:u w:color="FFFFFF"/>
        </w:rPr>
        <w:t>обеспечить:</w:t>
      </w:r>
    </w:p>
    <w:p w14:paraId="3E35D583"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официальное опубликование Проекта решения в газете «</w:t>
      </w:r>
      <w:r w:rsidRPr="00A900AB">
        <w:rPr>
          <w:rFonts w:ascii="Times New Roman" w:eastAsia="Arial Unicode MS" w:hAnsi="Times New Roman" w:cs="Times New Roman"/>
          <w:bCs/>
          <w:noProof/>
          <w:kern w:val="1"/>
        </w:rPr>
        <w:t>Вестник городского поселения Безенчук</w:t>
      </w:r>
      <w:r w:rsidRPr="00A900AB">
        <w:rPr>
          <w:rFonts w:ascii="Times New Roman" w:eastAsia="Arial Unicode MS" w:hAnsi="Times New Roman" w:cs="Times New Roman"/>
          <w:bCs/>
          <w:kern w:val="1"/>
        </w:rPr>
        <w:t>»;</w:t>
      </w:r>
    </w:p>
    <w:p w14:paraId="324CCFB1"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размещение Проекта </w:t>
      </w:r>
      <w:r w:rsidRPr="00A900AB">
        <w:rPr>
          <w:rFonts w:ascii="Times New Roman" w:eastAsia="Arial Unicode MS" w:hAnsi="Times New Roman" w:cs="Times New Roman"/>
          <w:bCs/>
          <w:kern w:val="1"/>
          <w:lang w:eastAsia="ar-SA"/>
        </w:rPr>
        <w:t xml:space="preserve">решения </w:t>
      </w:r>
      <w:r w:rsidRPr="00A900AB">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47C88F9E" w14:textId="77777777" w:rsidR="00A900AB" w:rsidRPr="00A900AB" w:rsidRDefault="00A900AB" w:rsidP="00A900AB">
      <w:pPr>
        <w:widowControl w:val="0"/>
        <w:suppressAutoHyphens/>
        <w:spacing w:after="0" w:line="240" w:lineRule="auto"/>
        <w:ind w:firstLine="709"/>
        <w:jc w:val="both"/>
        <w:rPr>
          <w:rFonts w:ascii="Times New Roman" w:eastAsia="Arial Unicode MS" w:hAnsi="Times New Roman" w:cs="Times New Roman"/>
          <w:bCs/>
          <w:kern w:val="1"/>
        </w:rPr>
      </w:pPr>
      <w:r w:rsidRPr="00A900AB">
        <w:rPr>
          <w:rFonts w:ascii="Times New Roman" w:eastAsia="Arial Unicode MS" w:hAnsi="Times New Roman" w:cs="Times New Roman"/>
          <w:bCs/>
          <w:kern w:val="1"/>
        </w:rPr>
        <w:t xml:space="preserve">беспрепятственный доступ к ознакомлению с </w:t>
      </w:r>
      <w:r w:rsidRPr="00A900AB">
        <w:rPr>
          <w:rFonts w:ascii="Times New Roman" w:eastAsia="Arial Unicode MS" w:hAnsi="Times New Roman" w:cs="Times New Roman"/>
          <w:bCs/>
          <w:kern w:val="1"/>
          <w:lang w:eastAsia="ar-SA"/>
        </w:rPr>
        <w:t xml:space="preserve">Проектом решения </w:t>
      </w:r>
      <w:r w:rsidRPr="00A900AB">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743A83D3" w14:textId="77777777" w:rsidR="00A900AB" w:rsidRPr="00A900AB" w:rsidRDefault="00A900AB" w:rsidP="00A900A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A900AB">
        <w:rPr>
          <w:rFonts w:ascii="Times New Roman" w:eastAsia="Times New Roman" w:hAnsi="Times New Roman" w:cs="Times New Roman"/>
          <w:bCs/>
          <w:lang w:eastAsia="ar-SA"/>
        </w:rPr>
        <w:t xml:space="preserve">16. </w:t>
      </w:r>
      <w:r w:rsidRPr="00A900AB">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lang w:eastAsia="ru-RU"/>
        </w:rPr>
        <w:t xml:space="preserve">, а также дата окончания </w:t>
      </w:r>
      <w:r w:rsidRPr="00A900AB">
        <w:rPr>
          <w:rFonts w:ascii="Times New Roman" w:eastAsia="Arial Unicode MS" w:hAnsi="Times New Roman" w:cs="Times New Roman"/>
          <w:bCs/>
          <w:kern w:val="1"/>
          <w:lang w:eastAsia="ar-SA"/>
        </w:rPr>
        <w:t>публичных слушаний</w:t>
      </w:r>
      <w:r w:rsidRPr="00A900AB">
        <w:rPr>
          <w:rFonts w:ascii="Times New Roman" w:eastAsia="Times New Roman" w:hAnsi="Times New Roman" w:cs="Times New Roman"/>
          <w:bCs/>
          <w:kern w:val="1"/>
          <w:lang w:eastAsia="ar-SA"/>
        </w:rPr>
        <w:t xml:space="preserve"> </w:t>
      </w:r>
      <w:r w:rsidRPr="00A900AB">
        <w:rPr>
          <w:rFonts w:ascii="Times New Roman" w:eastAsia="Times New Roman" w:hAnsi="Times New Roman" w:cs="Times New Roman"/>
          <w:bCs/>
          <w:lang w:eastAsia="ru-RU"/>
        </w:rPr>
        <w:t>переносятся на соответствующее количество дней.</w:t>
      </w:r>
    </w:p>
    <w:p w14:paraId="03E03748" w14:textId="77777777" w:rsidR="00A900AB" w:rsidRPr="00A900AB" w:rsidRDefault="00A900AB" w:rsidP="00A900AB">
      <w:pPr>
        <w:tabs>
          <w:tab w:val="left" w:pos="284"/>
        </w:tabs>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4BB581EC" w14:textId="77777777" w:rsidR="00A900AB" w:rsidRPr="00A900AB" w:rsidRDefault="00A900AB" w:rsidP="00A900AB">
      <w:pPr>
        <w:tabs>
          <w:tab w:val="left" w:pos="284"/>
        </w:tabs>
        <w:spacing w:after="0" w:line="240" w:lineRule="auto"/>
        <w:ind w:firstLine="709"/>
        <w:jc w:val="both"/>
        <w:rPr>
          <w:rFonts w:ascii="Times New Roman" w:eastAsia="Times New Roman" w:hAnsi="Times New Roman" w:cs="Times New Roman"/>
          <w:lang w:eastAsia="ru-RU"/>
        </w:rPr>
      </w:pPr>
      <w:r w:rsidRPr="00A900AB">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0D46207E" w14:textId="77777777" w:rsidR="00A900AB" w:rsidRPr="00A900AB" w:rsidRDefault="00A900AB" w:rsidP="00A900AB">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A900AB">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55FFC545" w14:textId="56592883" w:rsidR="00A9284B" w:rsidRPr="004B0596" w:rsidRDefault="00A9284B" w:rsidP="00A900AB">
      <w:pPr>
        <w:tabs>
          <w:tab w:val="left" w:pos="9600"/>
        </w:tabs>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2CF70290" w14:textId="5C92795A" w:rsidR="000B3845" w:rsidRPr="003B31AE" w:rsidRDefault="000B3845" w:rsidP="000B3845">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1B2A1E6A" w14:textId="6AA71B6B" w:rsidR="000B3845" w:rsidRPr="003B31AE" w:rsidRDefault="000B3845" w:rsidP="000B3845">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w:t>
      </w:r>
      <w:r w:rsidR="0021510A">
        <w:rPr>
          <w:rFonts w:ascii="Times New Roman" w:eastAsia="Times New Roman" w:hAnsi="Times New Roman" w:cs="Times New Roman"/>
          <w:sz w:val="20"/>
          <w:szCs w:val="20"/>
          <w:lang w:eastAsia="ru-RU"/>
        </w:rPr>
        <w:t>Главы</w:t>
      </w:r>
    </w:p>
    <w:p w14:paraId="39DD82A7" w14:textId="77777777" w:rsidR="000B3845" w:rsidRPr="003B31AE" w:rsidRDefault="000B3845" w:rsidP="000B3845">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1EA18B6" w14:textId="7E510CF1" w:rsidR="000B3845" w:rsidRPr="00505445" w:rsidRDefault="000B3845" w:rsidP="000B3845">
      <w:pPr>
        <w:spacing w:after="0" w:line="240" w:lineRule="auto"/>
        <w:jc w:val="right"/>
        <w:rPr>
          <w:rFonts w:ascii="Times New Roman" w:eastAsia="Times New Roman" w:hAnsi="Times New Roman" w:cs="Times New Roman"/>
          <w:bCs/>
          <w:lang w:eastAsia="ru-RU"/>
        </w:rPr>
      </w:pPr>
      <w:proofErr w:type="gramStart"/>
      <w:r w:rsidRPr="003B31AE">
        <w:rPr>
          <w:rFonts w:ascii="Times New Roman" w:hAnsi="Times New Roman" w:cs="Times New Roman"/>
        </w:rPr>
        <w:t xml:space="preserve">от  </w:t>
      </w:r>
      <w:r>
        <w:rPr>
          <w:rFonts w:ascii="Times New Roman" w:hAnsi="Times New Roman" w:cs="Times New Roman"/>
        </w:rPr>
        <w:t>04</w:t>
      </w:r>
      <w:r w:rsidRPr="003B31AE">
        <w:rPr>
          <w:rFonts w:ascii="Times New Roman" w:hAnsi="Times New Roman" w:cs="Times New Roman"/>
        </w:rPr>
        <w:t>.</w:t>
      </w:r>
      <w:r>
        <w:rPr>
          <w:rFonts w:ascii="Times New Roman" w:hAnsi="Times New Roman" w:cs="Times New Roman"/>
        </w:rPr>
        <w:t>03</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w:t>
      </w:r>
      <w:proofErr w:type="gramEnd"/>
      <w:r w:rsidRPr="003B31AE">
        <w:rPr>
          <w:rFonts w:ascii="Times New Roman" w:hAnsi="Times New Roman" w:cs="Times New Roman"/>
        </w:rPr>
        <w:t xml:space="preserve"> №</w:t>
      </w:r>
      <w:r>
        <w:rPr>
          <w:rFonts w:ascii="Times New Roman" w:hAnsi="Times New Roman" w:cs="Times New Roman"/>
        </w:rPr>
        <w:t>9</w:t>
      </w:r>
      <w:r w:rsidR="0087323C">
        <w:rPr>
          <w:rFonts w:ascii="Times New Roman" w:hAnsi="Times New Roman" w:cs="Times New Roman"/>
        </w:rPr>
        <w:t>8</w:t>
      </w:r>
    </w:p>
    <w:p w14:paraId="2D77CF12" w14:textId="77777777" w:rsidR="00E91804" w:rsidRPr="00E91804" w:rsidRDefault="00E91804" w:rsidP="00E91804">
      <w:pPr>
        <w:spacing w:after="0" w:line="240" w:lineRule="auto"/>
        <w:jc w:val="center"/>
        <w:outlineLvl w:val="0"/>
        <w:rPr>
          <w:rFonts w:ascii="Times New Roman" w:eastAsia="Times New Roman" w:hAnsi="Times New Roman" w:cs="Times New Roman"/>
          <w:bCs/>
          <w:caps/>
          <w:lang w:eastAsia="ru-RU"/>
        </w:rPr>
      </w:pPr>
      <w:r w:rsidRPr="00E91804">
        <w:rPr>
          <w:rFonts w:ascii="Times New Roman" w:eastAsia="Times New Roman" w:hAnsi="Times New Roman" w:cs="Times New Roman"/>
          <w:bCs/>
          <w:caps/>
          <w:lang w:eastAsia="ru-RU"/>
        </w:rPr>
        <w:t xml:space="preserve">Собрание представителей городского поселения безенчук </w:t>
      </w:r>
      <w:r w:rsidRPr="00E91804">
        <w:rPr>
          <w:rFonts w:ascii="Times New Roman" w:eastAsia="Times New Roman" w:hAnsi="Times New Roman" w:cs="Times New Roman"/>
          <w:bCs/>
          <w:caps/>
          <w:lang w:eastAsia="ru-RU"/>
        </w:rPr>
        <w:br/>
        <w:t>муниципального района Безенчукский</w:t>
      </w:r>
    </w:p>
    <w:p w14:paraId="684FC286" w14:textId="77777777" w:rsidR="00E91804" w:rsidRPr="00E91804" w:rsidRDefault="00E91804" w:rsidP="00E91804">
      <w:pPr>
        <w:spacing w:after="0" w:line="240" w:lineRule="auto"/>
        <w:jc w:val="center"/>
        <w:outlineLvl w:val="0"/>
        <w:rPr>
          <w:rFonts w:ascii="Times New Roman" w:eastAsia="Times New Roman" w:hAnsi="Times New Roman" w:cs="Times New Roman"/>
          <w:bCs/>
          <w:caps/>
          <w:lang w:eastAsia="ru-RU"/>
        </w:rPr>
      </w:pPr>
      <w:r w:rsidRPr="00E91804">
        <w:rPr>
          <w:rFonts w:ascii="Times New Roman" w:eastAsia="Times New Roman" w:hAnsi="Times New Roman" w:cs="Times New Roman"/>
          <w:bCs/>
          <w:caps/>
          <w:lang w:eastAsia="ru-RU"/>
        </w:rPr>
        <w:t>Самарской области</w:t>
      </w:r>
    </w:p>
    <w:p w14:paraId="2A72E964" w14:textId="4980F946" w:rsidR="00E91804" w:rsidRPr="00E91804" w:rsidRDefault="00E91804" w:rsidP="00E91804">
      <w:pPr>
        <w:spacing w:after="0" w:line="240" w:lineRule="auto"/>
        <w:jc w:val="center"/>
        <w:outlineLvl w:val="0"/>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РЕШЕНИЕ</w:t>
      </w:r>
      <w:r w:rsidRPr="00E91804">
        <w:rPr>
          <w:rFonts w:ascii="Times New Roman" w:eastAsia="Times New Roman" w:hAnsi="Times New Roman" w:cs="Times New Roman"/>
          <w:bCs/>
          <w:caps/>
          <w:lang w:eastAsia="ru-RU"/>
        </w:rPr>
        <w:t xml:space="preserve"> (</w:t>
      </w:r>
      <w:proofErr w:type="gramStart"/>
      <w:r w:rsidRPr="00E91804">
        <w:rPr>
          <w:rFonts w:ascii="Times New Roman" w:eastAsia="Times New Roman" w:hAnsi="Times New Roman" w:cs="Times New Roman"/>
          <w:bCs/>
          <w:caps/>
          <w:lang w:eastAsia="ru-RU"/>
        </w:rPr>
        <w:t>ПРОЕКТ)</w:t>
      </w:r>
      <w:r w:rsidR="00A36B05">
        <w:rPr>
          <w:rFonts w:ascii="Times New Roman" w:eastAsia="Times New Roman" w:hAnsi="Times New Roman" w:cs="Times New Roman"/>
          <w:bCs/>
          <w:caps/>
          <w:lang w:eastAsia="ru-RU"/>
        </w:rPr>
        <w:t xml:space="preserve">   </w:t>
      </w:r>
      <w:proofErr w:type="gramEnd"/>
      <w:r w:rsidR="00A36B05">
        <w:rPr>
          <w:rFonts w:ascii="Times New Roman" w:eastAsia="Times New Roman" w:hAnsi="Times New Roman" w:cs="Times New Roman"/>
          <w:bCs/>
          <w:caps/>
          <w:lang w:eastAsia="ru-RU"/>
        </w:rPr>
        <w:t xml:space="preserve">  </w:t>
      </w:r>
      <w:r w:rsidRPr="00E91804">
        <w:rPr>
          <w:rFonts w:ascii="Times New Roman" w:eastAsia="Times New Roman" w:hAnsi="Times New Roman" w:cs="Times New Roman"/>
          <w:lang w:eastAsia="ru-RU"/>
        </w:rPr>
        <w:t>от __________________ № ________</w:t>
      </w:r>
    </w:p>
    <w:p w14:paraId="11E81AB6" w14:textId="77777777" w:rsidR="00E91804" w:rsidRPr="00E91804" w:rsidRDefault="00E91804" w:rsidP="00E91804">
      <w:pPr>
        <w:spacing w:after="0" w:line="240" w:lineRule="auto"/>
        <w:jc w:val="center"/>
        <w:outlineLvl w:val="0"/>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E91804">
        <w:rPr>
          <w:rFonts w:ascii="Times New Roman" w:eastAsia="Times New Roman" w:hAnsi="Times New Roman" w:cs="Times New Roman"/>
          <w:bCs/>
          <w:lang w:eastAsia="ru-RU"/>
        </w:rPr>
        <w:t xml:space="preserve"> от 12.12.2013г № 4/52</w:t>
      </w:r>
    </w:p>
    <w:p w14:paraId="37DB2A28" w14:textId="77777777" w:rsidR="00E91804" w:rsidRPr="00E91804" w:rsidRDefault="00E91804" w:rsidP="00E91804">
      <w:pPr>
        <w:spacing w:after="0" w:line="240" w:lineRule="auto"/>
        <w:ind w:firstLine="709"/>
        <w:jc w:val="both"/>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E91804" w:rsidDel="00D70CBE">
        <w:rPr>
          <w:rFonts w:ascii="Times New Roman" w:eastAsia="Times New Roman" w:hAnsi="Times New Roman" w:cs="Times New Roman"/>
          <w:lang w:eastAsia="ru-RU"/>
        </w:rPr>
        <w:t xml:space="preserve"> </w:t>
      </w:r>
      <w:r w:rsidRPr="00E91804">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87799FC" w14:textId="77777777" w:rsidR="00E91804" w:rsidRPr="00E91804" w:rsidRDefault="00E91804" w:rsidP="00E9180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РЕШИЛО:</w:t>
      </w:r>
    </w:p>
    <w:p w14:paraId="46A368EA" w14:textId="77777777" w:rsidR="00E91804" w:rsidRPr="00E91804" w:rsidRDefault="00E91804" w:rsidP="00E91804">
      <w:pPr>
        <w:spacing w:after="0" w:line="240" w:lineRule="auto"/>
        <w:ind w:firstLine="700"/>
        <w:jc w:val="both"/>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 xml:space="preserve">1. </w:t>
      </w:r>
      <w:r w:rsidRPr="00E91804">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E91804">
        <w:rPr>
          <w:rFonts w:ascii="Times New Roman" w:eastAsia="MS Mincho" w:hAnsi="Times New Roman" w:cs="Times New Roman"/>
          <w:bCs/>
          <w:lang w:eastAsia="ru-RU"/>
        </w:rPr>
        <w:t>городского</w:t>
      </w:r>
      <w:r w:rsidRPr="00E91804">
        <w:rPr>
          <w:rFonts w:ascii="Times New Roman" w:eastAsia="MS Mincho" w:hAnsi="Times New Roman" w:cs="Times New Roman"/>
          <w:lang w:eastAsia="ru-RU"/>
        </w:rPr>
        <w:t xml:space="preserve"> поселения Безенчук</w:t>
      </w:r>
      <w:r w:rsidRPr="00E91804">
        <w:rPr>
          <w:rFonts w:ascii="Times New Roman" w:eastAsia="MS Mincho" w:hAnsi="Times New Roman" w:cs="Times New Roman"/>
          <w:bCs/>
          <w:lang w:eastAsia="ru-RU"/>
        </w:rPr>
        <w:t xml:space="preserve"> муниципального района </w:t>
      </w:r>
      <w:r w:rsidRPr="00E91804">
        <w:rPr>
          <w:rFonts w:ascii="Times New Roman" w:eastAsia="MS Mincho" w:hAnsi="Times New Roman" w:cs="Times New Roman"/>
          <w:bCs/>
          <w:noProof/>
          <w:lang w:eastAsia="ru-RU"/>
        </w:rPr>
        <w:t>Безенчукский</w:t>
      </w:r>
      <w:r w:rsidRPr="00E91804">
        <w:rPr>
          <w:rFonts w:ascii="Times New Roman" w:eastAsia="MS Mincho" w:hAnsi="Times New Roman" w:cs="Times New Roman"/>
          <w:bCs/>
          <w:lang w:eastAsia="ru-RU"/>
        </w:rPr>
        <w:t xml:space="preserve"> </w:t>
      </w:r>
      <w:r w:rsidRPr="00E91804">
        <w:rPr>
          <w:rFonts w:ascii="Times New Roman" w:eastAsia="MS Mincho" w:hAnsi="Times New Roman" w:cs="Times New Roman"/>
          <w:lang w:eastAsia="ru-RU"/>
        </w:rPr>
        <w:t xml:space="preserve">Самарской области, утвержденные Собранием представителей </w:t>
      </w:r>
      <w:r w:rsidRPr="00E91804">
        <w:rPr>
          <w:rFonts w:ascii="Times New Roman" w:eastAsia="MS Mincho" w:hAnsi="Times New Roman" w:cs="Times New Roman"/>
          <w:bCs/>
          <w:lang w:eastAsia="ru-RU"/>
        </w:rPr>
        <w:t>городского</w:t>
      </w:r>
      <w:r w:rsidRPr="00E91804">
        <w:rPr>
          <w:rFonts w:ascii="Times New Roman" w:eastAsia="MS Mincho" w:hAnsi="Times New Roman" w:cs="Times New Roman"/>
          <w:lang w:eastAsia="ru-RU"/>
        </w:rPr>
        <w:t xml:space="preserve"> поселения Безенчук</w:t>
      </w:r>
      <w:r w:rsidRPr="00E91804">
        <w:rPr>
          <w:rFonts w:ascii="Times New Roman" w:eastAsia="MS Mincho" w:hAnsi="Times New Roman" w:cs="Times New Roman"/>
          <w:bCs/>
          <w:lang w:eastAsia="ru-RU"/>
        </w:rPr>
        <w:t xml:space="preserve"> муниципального района </w:t>
      </w:r>
      <w:r w:rsidRPr="00E91804">
        <w:rPr>
          <w:rFonts w:ascii="Times New Roman" w:eastAsia="MS Mincho" w:hAnsi="Times New Roman" w:cs="Times New Roman"/>
          <w:bCs/>
          <w:noProof/>
          <w:lang w:eastAsia="ru-RU"/>
        </w:rPr>
        <w:t>Безенчукский</w:t>
      </w:r>
      <w:r w:rsidRPr="00E91804">
        <w:rPr>
          <w:rFonts w:ascii="Times New Roman" w:eastAsia="MS Mincho" w:hAnsi="Times New Roman" w:cs="Times New Roman"/>
          <w:lang w:eastAsia="ru-RU"/>
        </w:rPr>
        <w:t xml:space="preserve"> Самарской области</w:t>
      </w:r>
      <w:r w:rsidRPr="00E91804">
        <w:rPr>
          <w:rFonts w:ascii="Times New Roman" w:eastAsia="MS Mincho" w:hAnsi="Times New Roman" w:cs="Times New Roman"/>
          <w:bCs/>
          <w:lang w:eastAsia="ru-RU"/>
        </w:rPr>
        <w:t xml:space="preserve"> от 12.12.2013 № 4/52 (далее по тексту – Правила):</w:t>
      </w:r>
    </w:p>
    <w:p w14:paraId="05FCBF4A" w14:textId="77777777" w:rsidR="00E91804" w:rsidRPr="00E91804" w:rsidRDefault="00E91804" w:rsidP="00E91804">
      <w:pPr>
        <w:spacing w:after="0" w:line="240" w:lineRule="auto"/>
        <w:ind w:firstLine="700"/>
        <w:jc w:val="both"/>
        <w:rPr>
          <w:rFonts w:ascii="Times New Roman" w:eastAsia="Times New Roman" w:hAnsi="Times New Roman" w:cs="Times New Roman"/>
          <w:lang w:eastAsia="ru-RU"/>
        </w:rPr>
      </w:pPr>
      <w:r w:rsidRPr="00E91804">
        <w:rPr>
          <w:rFonts w:ascii="Times New Roman" w:eastAsia="MS Mincho" w:hAnsi="Times New Roman" w:cs="Times New Roman"/>
          <w:u w:color="FFFFFF"/>
          <w:lang w:eastAsia="ru-RU"/>
        </w:rPr>
        <w:lastRenderedPageBreak/>
        <w:t>1.1. статью 54.1 Правил изложить в редакции</w:t>
      </w:r>
      <w:r w:rsidRPr="00E91804">
        <w:rPr>
          <w:rFonts w:ascii="Times New Roman" w:eastAsia="Times New Roman" w:hAnsi="Times New Roman" w:cs="Times New Roman"/>
          <w:lang w:eastAsia="ru-RU"/>
        </w:rPr>
        <w:t xml:space="preserve"> согласно</w:t>
      </w:r>
      <w:r w:rsidRPr="00E91804">
        <w:rPr>
          <w:rFonts w:ascii="Times New Roman" w:eastAsia="Times New Roman" w:hAnsi="Times New Roman" w:cs="Times New Roman"/>
          <w:b/>
          <w:lang w:eastAsia="ru-RU"/>
        </w:rPr>
        <w:t xml:space="preserve"> </w:t>
      </w:r>
      <w:r w:rsidRPr="00E91804">
        <w:rPr>
          <w:rFonts w:ascii="Times New Roman" w:eastAsia="Times New Roman" w:hAnsi="Times New Roman" w:cs="Times New Roman"/>
          <w:lang w:eastAsia="ru-RU"/>
        </w:rPr>
        <w:t>Приложению 1.</w:t>
      </w:r>
    </w:p>
    <w:p w14:paraId="4C432B09" w14:textId="77777777" w:rsidR="00E91804" w:rsidRPr="00E91804" w:rsidRDefault="00E91804" w:rsidP="00E91804">
      <w:pPr>
        <w:spacing w:after="0" w:line="240" w:lineRule="auto"/>
        <w:ind w:firstLine="700"/>
        <w:jc w:val="both"/>
        <w:rPr>
          <w:rFonts w:ascii="Times New Roman" w:eastAsia="Times New Roman" w:hAnsi="Times New Roman" w:cs="Times New Roman"/>
          <w:bCs/>
          <w:lang w:eastAsia="ru-RU"/>
        </w:rPr>
      </w:pPr>
      <w:r w:rsidRPr="00E91804">
        <w:rPr>
          <w:rFonts w:ascii="Times New Roman" w:eastAsia="Times New Roman" w:hAnsi="Times New Roman" w:cs="Times New Roman"/>
          <w:lang w:eastAsia="ru-RU"/>
        </w:rPr>
        <w:t xml:space="preserve">1.2. в части изменения территориальных зон </w:t>
      </w:r>
      <w:proofErr w:type="gramStart"/>
      <w:r w:rsidRPr="00E91804">
        <w:rPr>
          <w:rFonts w:ascii="Times New Roman" w:eastAsia="Times New Roman" w:hAnsi="Times New Roman" w:cs="Times New Roman"/>
          <w:lang w:eastAsia="ru-RU"/>
        </w:rPr>
        <w:t xml:space="preserve">застройки  </w:t>
      </w:r>
      <w:bookmarkStart w:id="14" w:name="_Hlk66198522"/>
      <w:r w:rsidRPr="00E91804">
        <w:rPr>
          <w:rFonts w:ascii="Times New Roman" w:eastAsia="Times New Roman" w:hAnsi="Times New Roman" w:cs="Times New Roman"/>
          <w:lang w:eastAsia="ru-RU"/>
        </w:rPr>
        <w:t>согласно</w:t>
      </w:r>
      <w:proofErr w:type="gramEnd"/>
      <w:r w:rsidRPr="00E91804">
        <w:rPr>
          <w:rFonts w:ascii="Times New Roman" w:eastAsia="Times New Roman" w:hAnsi="Times New Roman" w:cs="Times New Roman"/>
          <w:b/>
          <w:lang w:eastAsia="ru-RU"/>
        </w:rPr>
        <w:t xml:space="preserve"> </w:t>
      </w:r>
      <w:r w:rsidRPr="00E91804">
        <w:rPr>
          <w:rFonts w:ascii="Times New Roman" w:eastAsia="Times New Roman" w:hAnsi="Times New Roman" w:cs="Times New Roman"/>
          <w:lang w:eastAsia="ru-RU"/>
        </w:rPr>
        <w:t xml:space="preserve">Приложению </w:t>
      </w:r>
      <w:bookmarkEnd w:id="14"/>
      <w:r w:rsidRPr="00E91804">
        <w:rPr>
          <w:rFonts w:ascii="Times New Roman" w:eastAsia="Times New Roman" w:hAnsi="Times New Roman" w:cs="Times New Roman"/>
          <w:lang w:eastAsia="ru-RU"/>
        </w:rPr>
        <w:t>2.</w:t>
      </w:r>
    </w:p>
    <w:p w14:paraId="47D6D81A" w14:textId="77777777" w:rsidR="00E91804" w:rsidRPr="00E91804" w:rsidRDefault="00E91804" w:rsidP="00E91804">
      <w:pPr>
        <w:spacing w:after="0" w:line="240" w:lineRule="auto"/>
        <w:ind w:firstLine="709"/>
        <w:jc w:val="both"/>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82D4380" w14:textId="77777777" w:rsidR="00E91804" w:rsidRPr="00E91804" w:rsidRDefault="00E91804" w:rsidP="00E91804">
      <w:pPr>
        <w:spacing w:after="0" w:line="240" w:lineRule="auto"/>
        <w:ind w:firstLine="709"/>
        <w:jc w:val="both"/>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B83481D" w14:textId="77777777" w:rsidR="00E91804" w:rsidRPr="00E91804" w:rsidRDefault="00E91804" w:rsidP="00E91804">
      <w:pPr>
        <w:spacing w:after="0" w:line="240" w:lineRule="auto"/>
        <w:ind w:firstLine="709"/>
        <w:jc w:val="both"/>
        <w:rPr>
          <w:rFonts w:ascii="Times New Roman" w:eastAsia="Times New Roman" w:hAnsi="Times New Roman" w:cs="Times New Roman"/>
          <w:lang w:eastAsia="ru-RU"/>
        </w:rPr>
      </w:pPr>
      <w:r w:rsidRPr="00E91804">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298C5957" w14:textId="0E57DD8E" w:rsidR="00E91804" w:rsidRPr="00E91804" w:rsidRDefault="00E91804" w:rsidP="00A36B05">
      <w:pPr>
        <w:spacing w:after="0" w:line="240" w:lineRule="auto"/>
        <w:ind w:right="119"/>
        <w:jc w:val="both"/>
        <w:rPr>
          <w:rFonts w:ascii="Times New Roman" w:eastAsia="Times New Roman" w:hAnsi="Times New Roman" w:cs="Times New Roman"/>
          <w:lang w:eastAsia="ru-RU"/>
        </w:rPr>
      </w:pPr>
      <w:proofErr w:type="spellStart"/>
      <w:proofErr w:type="gramStart"/>
      <w:r w:rsidRPr="00E91804">
        <w:rPr>
          <w:rFonts w:ascii="Times New Roman" w:eastAsia="Times New Roman" w:hAnsi="Times New Roman" w:cs="Times New Roman"/>
          <w:lang w:eastAsia="ru-RU"/>
        </w:rPr>
        <w:t>И.о.Главы</w:t>
      </w:r>
      <w:proofErr w:type="spellEnd"/>
      <w:r w:rsidRPr="00E91804">
        <w:rPr>
          <w:rFonts w:ascii="Times New Roman" w:eastAsia="Times New Roman" w:hAnsi="Times New Roman" w:cs="Times New Roman"/>
          <w:lang w:eastAsia="ru-RU"/>
        </w:rPr>
        <w:t xml:space="preserve">  городского</w:t>
      </w:r>
      <w:proofErr w:type="gramEnd"/>
      <w:r w:rsidRPr="00E91804">
        <w:rPr>
          <w:rFonts w:ascii="Times New Roman" w:eastAsia="Times New Roman" w:hAnsi="Times New Roman" w:cs="Times New Roman"/>
          <w:lang w:eastAsia="ru-RU"/>
        </w:rPr>
        <w:t xml:space="preserve"> поселения Безенчук                                                        </w:t>
      </w:r>
      <w:r w:rsidR="00A36B05">
        <w:rPr>
          <w:rFonts w:ascii="Times New Roman" w:eastAsia="Times New Roman" w:hAnsi="Times New Roman" w:cs="Times New Roman"/>
          <w:lang w:eastAsia="ru-RU"/>
        </w:rPr>
        <w:t xml:space="preserve">                                     </w:t>
      </w:r>
      <w:r w:rsidRPr="00E91804">
        <w:rPr>
          <w:rFonts w:ascii="Times New Roman" w:eastAsia="Times New Roman" w:hAnsi="Times New Roman" w:cs="Times New Roman"/>
          <w:lang w:eastAsia="ru-RU"/>
        </w:rPr>
        <w:t xml:space="preserve"> </w:t>
      </w:r>
      <w:proofErr w:type="spellStart"/>
      <w:r w:rsidRPr="00E91804">
        <w:rPr>
          <w:rFonts w:ascii="Times New Roman" w:eastAsia="Times New Roman" w:hAnsi="Times New Roman" w:cs="Times New Roman"/>
          <w:lang w:eastAsia="ru-RU"/>
        </w:rPr>
        <w:t>А.В.Пичужкин</w:t>
      </w:r>
      <w:proofErr w:type="spellEnd"/>
    </w:p>
    <w:p w14:paraId="41DBDCD0" w14:textId="44D5CB74" w:rsidR="00E91804" w:rsidRPr="00E91804" w:rsidRDefault="00E91804" w:rsidP="00E91804">
      <w:pPr>
        <w:spacing w:after="0" w:line="240" w:lineRule="auto"/>
        <w:ind w:right="119"/>
        <w:jc w:val="both"/>
        <w:rPr>
          <w:rFonts w:ascii="Times New Roman" w:eastAsia="Times New Roman" w:hAnsi="Times New Roman" w:cs="Times New Roman"/>
          <w:b/>
          <w:lang w:eastAsia="ru-RU"/>
        </w:rPr>
      </w:pPr>
      <w:r w:rsidRPr="00E91804">
        <w:rPr>
          <w:rFonts w:ascii="Times New Roman" w:eastAsia="Times New Roman" w:hAnsi="Times New Roman" w:cs="Times New Roman"/>
          <w:lang w:eastAsia="ru-RU"/>
        </w:rPr>
        <w:t xml:space="preserve">Председатель Собрания </w:t>
      </w:r>
      <w:proofErr w:type="gramStart"/>
      <w:r w:rsidRPr="00E91804">
        <w:rPr>
          <w:rFonts w:ascii="Times New Roman" w:eastAsia="Times New Roman" w:hAnsi="Times New Roman" w:cs="Times New Roman"/>
          <w:lang w:eastAsia="ru-RU"/>
        </w:rPr>
        <w:t>представителей  городского</w:t>
      </w:r>
      <w:proofErr w:type="gramEnd"/>
      <w:r w:rsidRPr="00E91804">
        <w:rPr>
          <w:rFonts w:ascii="Times New Roman" w:eastAsia="Times New Roman" w:hAnsi="Times New Roman" w:cs="Times New Roman"/>
          <w:lang w:eastAsia="ru-RU"/>
        </w:rPr>
        <w:t xml:space="preserve"> поселения Безенчук                                           </w:t>
      </w:r>
      <w:proofErr w:type="spellStart"/>
      <w:r w:rsidRPr="00E91804">
        <w:rPr>
          <w:rFonts w:ascii="Times New Roman" w:eastAsia="Times New Roman" w:hAnsi="Times New Roman" w:cs="Times New Roman"/>
          <w:lang w:eastAsia="ru-RU"/>
        </w:rPr>
        <w:t>А.Г.Кантеев</w:t>
      </w:r>
      <w:proofErr w:type="spellEnd"/>
    </w:p>
    <w:p w14:paraId="02781F8D" w14:textId="77777777" w:rsidR="00E91804" w:rsidRPr="00E91804" w:rsidRDefault="00E91804" w:rsidP="00E91804">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Приложение 2</w:t>
      </w:r>
    </w:p>
    <w:p w14:paraId="555F1347" w14:textId="77777777" w:rsidR="00E91804" w:rsidRPr="00E91804" w:rsidRDefault="00E91804" w:rsidP="00E91804">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к Решению Собрания представителей</w:t>
      </w:r>
    </w:p>
    <w:p w14:paraId="3B736755" w14:textId="77777777" w:rsidR="00E91804" w:rsidRPr="00E91804" w:rsidRDefault="00E91804" w:rsidP="00E91804">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городского поселения Безенчук</w:t>
      </w:r>
    </w:p>
    <w:p w14:paraId="554FFEDF" w14:textId="77777777" w:rsidR="00E91804" w:rsidRPr="00E91804" w:rsidRDefault="00E91804" w:rsidP="00E91804">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муниципального района Безенчукский</w:t>
      </w:r>
    </w:p>
    <w:p w14:paraId="78F1866D" w14:textId="77777777" w:rsidR="00E91804" w:rsidRPr="00E91804" w:rsidRDefault="00E91804" w:rsidP="00E91804">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Самарской области</w:t>
      </w:r>
    </w:p>
    <w:p w14:paraId="64BF067F" w14:textId="77777777" w:rsidR="00E91804" w:rsidRPr="00E91804" w:rsidRDefault="00E91804" w:rsidP="00E9180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от --------.2021г №-/--</w:t>
      </w:r>
    </w:p>
    <w:p w14:paraId="4E79A5C4" w14:textId="77777777" w:rsidR="00E91804" w:rsidRPr="00E91804" w:rsidRDefault="00E91804" w:rsidP="00E91804">
      <w:pPr>
        <w:spacing w:after="0" w:line="240" w:lineRule="auto"/>
        <w:jc w:val="center"/>
        <w:rPr>
          <w:rFonts w:ascii="Times New Roman" w:eastAsia="Times New Roman" w:hAnsi="Times New Roman" w:cs="Times New Roman"/>
          <w:sz w:val="24"/>
          <w:szCs w:val="24"/>
          <w:lang w:eastAsia="ru-RU"/>
        </w:rPr>
      </w:pPr>
      <w:r w:rsidRPr="00E91804">
        <w:rPr>
          <w:rFonts w:ascii="Times New Roman" w:eastAsia="Times New Roman" w:hAnsi="Times New Roman" w:cs="Times New Roman"/>
          <w:sz w:val="24"/>
          <w:szCs w:val="24"/>
          <w:lang w:eastAsia="ru-RU"/>
        </w:rPr>
        <w:t>Изменения в Правила землепользования и застройки городского поселения Безенчук муниципального района Безенчукский</w:t>
      </w:r>
      <w:r w:rsidRPr="00E91804" w:rsidDel="00D70CBE">
        <w:rPr>
          <w:rFonts w:ascii="Times New Roman" w:eastAsia="Times New Roman" w:hAnsi="Times New Roman" w:cs="Times New Roman"/>
          <w:sz w:val="24"/>
          <w:szCs w:val="24"/>
          <w:lang w:eastAsia="ru-RU"/>
        </w:rPr>
        <w:t xml:space="preserve"> </w:t>
      </w:r>
      <w:r w:rsidRPr="00E91804">
        <w:rPr>
          <w:rFonts w:ascii="Times New Roman" w:eastAsia="Times New Roman" w:hAnsi="Times New Roman" w:cs="Times New Roman"/>
          <w:sz w:val="24"/>
          <w:szCs w:val="24"/>
          <w:lang w:eastAsia="ru-RU"/>
        </w:rPr>
        <w:t>Самарской области</w:t>
      </w:r>
    </w:p>
    <w:p w14:paraId="2BD927CC" w14:textId="77777777" w:rsidR="00E91804" w:rsidRPr="00E91804" w:rsidRDefault="00E91804" w:rsidP="00E91804">
      <w:pPr>
        <w:tabs>
          <w:tab w:val="left" w:pos="9600"/>
        </w:tabs>
        <w:spacing w:after="0" w:line="240" w:lineRule="auto"/>
        <w:ind w:left="360" w:right="306"/>
        <w:jc w:val="center"/>
        <w:rPr>
          <w:rFonts w:ascii="Times New Roman" w:eastAsia="Times New Roman" w:hAnsi="Times New Roman" w:cs="Times New Roman"/>
          <w:sz w:val="24"/>
          <w:szCs w:val="24"/>
          <w:highlight w:val="yellow"/>
          <w:lang w:eastAsia="ru-RU"/>
        </w:rPr>
      </w:pPr>
      <w:r w:rsidRPr="00E91804">
        <w:rPr>
          <w:rFonts w:ascii="Times New Roman" w:eastAsia="Times New Roman" w:hAnsi="Times New Roman" w:cs="Times New Roman"/>
          <w:sz w:val="24"/>
          <w:szCs w:val="24"/>
          <w:lang w:eastAsia="ru-RU"/>
        </w:rPr>
        <w:t>в части изменения коммунально-складской зоны (с индексом П2) на зону застройки индивидуальными жилыми домами (с индексом Ж1), касательно земельн</w:t>
      </w:r>
      <w:r w:rsidRPr="00E91804">
        <w:rPr>
          <w:rFonts w:ascii="Times New Roman" w:eastAsia="Times New Roman" w:hAnsi="Times New Roman" w:cs="Times New Roman"/>
          <w:color w:val="000000"/>
          <w:sz w:val="24"/>
          <w:szCs w:val="24"/>
          <w:lang w:eastAsia="ru-RU"/>
        </w:rPr>
        <w:t>ого</w:t>
      </w:r>
      <w:r w:rsidRPr="00E91804">
        <w:rPr>
          <w:rFonts w:ascii="Times New Roman" w:eastAsia="Times New Roman" w:hAnsi="Times New Roman" w:cs="Times New Roman"/>
          <w:sz w:val="24"/>
          <w:szCs w:val="24"/>
          <w:lang w:eastAsia="ru-RU"/>
        </w:rPr>
        <w:t xml:space="preserve"> участк</w:t>
      </w:r>
      <w:r w:rsidRPr="00E91804">
        <w:rPr>
          <w:rFonts w:ascii="Times New Roman" w:eastAsia="Times New Roman" w:hAnsi="Times New Roman" w:cs="Times New Roman"/>
          <w:color w:val="000000"/>
          <w:sz w:val="24"/>
          <w:szCs w:val="24"/>
          <w:lang w:eastAsia="ru-RU"/>
        </w:rPr>
        <w:t>а</w:t>
      </w:r>
      <w:r w:rsidRPr="00E91804">
        <w:rPr>
          <w:rFonts w:ascii="Times New Roman" w:eastAsia="Times New Roman" w:hAnsi="Times New Roman" w:cs="Times New Roman"/>
          <w:sz w:val="24"/>
          <w:szCs w:val="24"/>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E91804">
        <w:rPr>
          <w:rFonts w:ascii="Times New Roman" w:eastAsia="Times New Roman" w:hAnsi="Times New Roman" w:cs="Times New Roman"/>
          <w:sz w:val="24"/>
          <w:szCs w:val="24"/>
          <w:lang w:eastAsia="ru-RU"/>
        </w:rPr>
        <w:t>п.г.т</w:t>
      </w:r>
      <w:proofErr w:type="spellEnd"/>
      <w:r w:rsidRPr="00E91804">
        <w:rPr>
          <w:rFonts w:ascii="Times New Roman" w:eastAsia="Times New Roman" w:hAnsi="Times New Roman" w:cs="Times New Roman"/>
          <w:sz w:val="24"/>
          <w:szCs w:val="24"/>
          <w:lang w:eastAsia="ru-RU"/>
        </w:rPr>
        <w:t>. Безенчук, ул. Быковского, д. 70Ж, в кадастровом квартале 63:17:1906003.</w:t>
      </w:r>
    </w:p>
    <w:p w14:paraId="44D87D8C" w14:textId="77777777" w:rsidR="00E91804" w:rsidRPr="00E91804" w:rsidRDefault="00E91804" w:rsidP="00F21BF7">
      <w:pPr>
        <w:tabs>
          <w:tab w:val="left" w:pos="9600"/>
        </w:tabs>
        <w:spacing w:after="0" w:line="240" w:lineRule="auto"/>
        <w:ind w:left="360" w:right="306"/>
        <w:jc w:val="center"/>
        <w:rPr>
          <w:rFonts w:ascii="Times New Roman" w:eastAsia="Times New Roman" w:hAnsi="Times New Roman" w:cs="Times New Roman"/>
          <w:b/>
          <w:lang w:eastAsia="ru-RU"/>
        </w:rPr>
      </w:pPr>
      <w:r w:rsidRPr="00E91804">
        <w:rPr>
          <w:rFonts w:ascii="Times New Roman" w:eastAsia="Times New Roman" w:hAnsi="Times New Roman" w:cs="Times New Roman"/>
          <w:b/>
          <w:lang w:eastAsia="ru-RU"/>
        </w:rPr>
        <w:t>Изменить зону П2</w:t>
      </w:r>
    </w:p>
    <w:p w14:paraId="22633FBC" w14:textId="35699818" w:rsidR="00E91804" w:rsidRPr="00E91804" w:rsidRDefault="00E91804" w:rsidP="00F21BF7">
      <w:pPr>
        <w:tabs>
          <w:tab w:val="left" w:pos="1418"/>
          <w:tab w:val="left" w:pos="1701"/>
          <w:tab w:val="left" w:pos="6804"/>
          <w:tab w:val="left" w:pos="7088"/>
          <w:tab w:val="left" w:pos="7371"/>
          <w:tab w:val="left" w:pos="9600"/>
        </w:tabs>
        <w:spacing w:after="0" w:line="240" w:lineRule="auto"/>
        <w:ind w:left="360" w:right="306"/>
        <w:jc w:val="center"/>
        <w:rPr>
          <w:rFonts w:ascii="Times New Roman" w:eastAsia="Times New Roman" w:hAnsi="Times New Roman" w:cs="Times New Roman"/>
          <w:b/>
          <w:lang w:eastAsia="ru-RU"/>
        </w:rPr>
      </w:pPr>
      <w:r w:rsidRPr="00F21BF7">
        <w:rPr>
          <w:rFonts w:ascii="Times New Roman" w:eastAsia="Times New Roman" w:hAnsi="Times New Roman" w:cs="Times New Roman"/>
          <w:b/>
          <w:noProof/>
          <w:lang w:eastAsia="ru-RU"/>
        </w:rPr>
        <w:drawing>
          <wp:inline distT="0" distB="0" distL="0" distR="0" wp14:anchorId="48E03D9E" wp14:editId="2774B75C">
            <wp:extent cx="1428750" cy="1743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852" cy="1743199"/>
                    </a:xfrm>
                    <a:prstGeom prst="rect">
                      <a:avLst/>
                    </a:prstGeom>
                    <a:noFill/>
                    <a:ln>
                      <a:noFill/>
                    </a:ln>
                  </pic:spPr>
                </pic:pic>
              </a:graphicData>
            </a:graphic>
          </wp:inline>
        </w:drawing>
      </w:r>
    </w:p>
    <w:p w14:paraId="5490D19C" w14:textId="77777777" w:rsidR="00E91804" w:rsidRPr="00E91804" w:rsidRDefault="00E91804" w:rsidP="00F21BF7">
      <w:pPr>
        <w:tabs>
          <w:tab w:val="left" w:pos="9600"/>
        </w:tabs>
        <w:spacing w:after="0" w:line="240" w:lineRule="auto"/>
        <w:ind w:left="360" w:right="306"/>
        <w:jc w:val="center"/>
        <w:rPr>
          <w:rFonts w:ascii="Times New Roman" w:eastAsia="Times New Roman" w:hAnsi="Times New Roman" w:cs="Times New Roman"/>
          <w:b/>
          <w:lang w:eastAsia="ru-RU"/>
        </w:rPr>
      </w:pPr>
      <w:r w:rsidRPr="00E91804">
        <w:rPr>
          <w:rFonts w:ascii="Times New Roman" w:eastAsia="Times New Roman" w:hAnsi="Times New Roman" w:cs="Times New Roman"/>
          <w:b/>
          <w:lang w:eastAsia="ru-RU"/>
        </w:rPr>
        <w:t>на зону Ж1</w:t>
      </w:r>
    </w:p>
    <w:p w14:paraId="52C61DFF" w14:textId="45B2F3FF" w:rsidR="00E91804" w:rsidRPr="00E91804" w:rsidRDefault="00E91804" w:rsidP="00F21BF7">
      <w:pPr>
        <w:tabs>
          <w:tab w:val="left" w:pos="1701"/>
          <w:tab w:val="left" w:pos="1985"/>
          <w:tab w:val="left" w:pos="6804"/>
          <w:tab w:val="left" w:pos="7088"/>
          <w:tab w:val="left" w:pos="7371"/>
          <w:tab w:val="left" w:pos="9600"/>
        </w:tabs>
        <w:spacing w:after="0" w:line="240" w:lineRule="auto"/>
        <w:ind w:left="360" w:right="306"/>
        <w:jc w:val="center"/>
        <w:rPr>
          <w:rFonts w:ascii="Times New Roman" w:eastAsia="Times New Roman" w:hAnsi="Times New Roman" w:cs="Times New Roman"/>
          <w:b/>
          <w:lang w:eastAsia="ru-RU"/>
        </w:rPr>
      </w:pPr>
      <w:r w:rsidRPr="00F21BF7">
        <w:rPr>
          <w:rFonts w:ascii="Times New Roman" w:eastAsia="Times New Roman" w:hAnsi="Times New Roman" w:cs="Times New Roman"/>
          <w:b/>
          <w:noProof/>
          <w:lang w:eastAsia="ru-RU"/>
        </w:rPr>
        <w:drawing>
          <wp:inline distT="0" distB="0" distL="0" distR="0" wp14:anchorId="5DA8BD6C" wp14:editId="1A093B60">
            <wp:extent cx="1466850" cy="185346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8043" cy="1867605"/>
                    </a:xfrm>
                    <a:prstGeom prst="rect">
                      <a:avLst/>
                    </a:prstGeom>
                    <a:noFill/>
                    <a:ln>
                      <a:noFill/>
                    </a:ln>
                  </pic:spPr>
                </pic:pic>
              </a:graphicData>
            </a:graphic>
          </wp:inline>
        </w:drawing>
      </w:r>
    </w:p>
    <w:p w14:paraId="3EC9DB39" w14:textId="39682E79" w:rsidR="00B616EB" w:rsidRPr="00E91804" w:rsidRDefault="00B616EB" w:rsidP="00B616EB">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1</w:t>
      </w:r>
    </w:p>
    <w:p w14:paraId="60EBE2D6" w14:textId="77777777" w:rsidR="00B616EB" w:rsidRPr="00E91804" w:rsidRDefault="00B616EB" w:rsidP="00B616EB">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к Решению Собрания представителей</w:t>
      </w:r>
    </w:p>
    <w:p w14:paraId="546A105F" w14:textId="77777777" w:rsidR="00B616EB" w:rsidRPr="00E91804" w:rsidRDefault="00B616EB" w:rsidP="00B616EB">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городского поселения Безенчук</w:t>
      </w:r>
    </w:p>
    <w:p w14:paraId="0402E42F" w14:textId="77777777" w:rsidR="00B616EB" w:rsidRPr="00E91804" w:rsidRDefault="00B616EB" w:rsidP="00B616EB">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муниципального района Безенчукский</w:t>
      </w:r>
    </w:p>
    <w:p w14:paraId="7DF8801D" w14:textId="77777777" w:rsidR="00B616EB" w:rsidRPr="00E91804" w:rsidRDefault="00B616EB" w:rsidP="001C5EEA">
      <w:pPr>
        <w:spacing w:after="0" w:line="240" w:lineRule="auto"/>
        <w:jc w:val="right"/>
        <w:rPr>
          <w:rFonts w:ascii="Times New Roman" w:eastAsia="Times New Roman" w:hAnsi="Times New Roman" w:cs="Times New Roman"/>
          <w:sz w:val="20"/>
          <w:szCs w:val="20"/>
          <w:lang w:eastAsia="ru-RU"/>
        </w:rPr>
      </w:pPr>
      <w:r w:rsidRPr="00E91804">
        <w:rPr>
          <w:rFonts w:ascii="Times New Roman" w:eastAsia="Times New Roman" w:hAnsi="Times New Roman" w:cs="Times New Roman"/>
          <w:sz w:val="20"/>
          <w:szCs w:val="20"/>
          <w:lang w:eastAsia="ru-RU"/>
        </w:rPr>
        <w:t xml:space="preserve">                                                                                         Самарской области</w:t>
      </w:r>
    </w:p>
    <w:p w14:paraId="273451E3" w14:textId="4157DCB5" w:rsidR="00505445" w:rsidRPr="00505445" w:rsidRDefault="00B616EB" w:rsidP="001C5EEA">
      <w:pPr>
        <w:spacing w:after="0" w:line="240" w:lineRule="auto"/>
        <w:jc w:val="right"/>
        <w:rPr>
          <w:rFonts w:ascii="Times New Roman" w:eastAsia="Times New Roman" w:hAnsi="Times New Roman" w:cs="Times New Roman"/>
          <w:lang w:eastAsia="ru-RU"/>
        </w:rPr>
      </w:pPr>
      <w:r w:rsidRPr="00E91804">
        <w:rPr>
          <w:rFonts w:ascii="Times New Roman" w:eastAsia="Times New Roman" w:hAnsi="Times New Roman" w:cs="Times New Roman"/>
          <w:sz w:val="20"/>
          <w:szCs w:val="20"/>
          <w:lang w:eastAsia="ru-RU"/>
        </w:rPr>
        <w:t xml:space="preserve">                                                                         от --------.2021г №-/--</w:t>
      </w:r>
    </w:p>
    <w:p w14:paraId="4BF4E5D5" w14:textId="77777777" w:rsidR="00DC1443" w:rsidRPr="00DC1443" w:rsidRDefault="00DC1443" w:rsidP="001C5EEA">
      <w:pPr>
        <w:spacing w:after="0" w:line="240" w:lineRule="auto"/>
        <w:ind w:firstLine="697"/>
        <w:rPr>
          <w:rFonts w:ascii="Times New Roman" w:eastAsia="Times New Roman" w:hAnsi="Times New Roman" w:cs="Times New Roman"/>
          <w:bCs/>
          <w:lang w:eastAsia="ru-RU"/>
        </w:rPr>
      </w:pPr>
      <w:r w:rsidRPr="00DC1443">
        <w:rPr>
          <w:rFonts w:ascii="Times New Roman" w:eastAsia="Times New Roman" w:hAnsi="Times New Roman" w:cs="Times New Roman"/>
          <w:bCs/>
          <w:lang w:eastAsia="ru-RU"/>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10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851"/>
        <w:gridCol w:w="2692"/>
        <w:gridCol w:w="567"/>
        <w:gridCol w:w="708"/>
        <w:gridCol w:w="567"/>
        <w:gridCol w:w="567"/>
        <w:gridCol w:w="567"/>
        <w:gridCol w:w="567"/>
        <w:gridCol w:w="567"/>
        <w:gridCol w:w="567"/>
        <w:gridCol w:w="567"/>
        <w:gridCol w:w="567"/>
        <w:gridCol w:w="568"/>
        <w:gridCol w:w="567"/>
        <w:gridCol w:w="99"/>
        <w:gridCol w:w="42"/>
      </w:tblGrid>
      <w:tr w:rsidR="001D3A3D" w:rsidRPr="001D3A3D" w14:paraId="33356512" w14:textId="77777777" w:rsidTr="00524CE3">
        <w:trPr>
          <w:gridAfter w:val="1"/>
          <w:wAfter w:w="42" w:type="dxa"/>
        </w:trPr>
        <w:tc>
          <w:tcPr>
            <w:tcW w:w="455" w:type="dxa"/>
            <w:shd w:val="clear" w:color="auto" w:fill="auto"/>
          </w:tcPr>
          <w:p w14:paraId="4B30AE41" w14:textId="77777777" w:rsidR="001D3A3D" w:rsidRPr="001D3A3D" w:rsidRDefault="001D3A3D" w:rsidP="001D3A3D">
            <w:pPr>
              <w:spacing w:after="0" w:line="240" w:lineRule="auto"/>
              <w:ind w:firstLine="30"/>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п/п</w:t>
            </w:r>
          </w:p>
        </w:tc>
        <w:tc>
          <w:tcPr>
            <w:tcW w:w="3543" w:type="dxa"/>
            <w:gridSpan w:val="2"/>
            <w:shd w:val="clear" w:color="auto" w:fill="auto"/>
          </w:tcPr>
          <w:p w14:paraId="2599BFAB"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Наименование параметра</w:t>
            </w:r>
          </w:p>
        </w:tc>
        <w:tc>
          <w:tcPr>
            <w:tcW w:w="7045" w:type="dxa"/>
            <w:gridSpan w:val="13"/>
            <w:shd w:val="clear" w:color="auto" w:fill="auto"/>
          </w:tcPr>
          <w:p w14:paraId="165AC49C"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1D3A3D" w:rsidRPr="001D3A3D" w14:paraId="46001FED" w14:textId="77777777" w:rsidTr="00524CE3">
        <w:trPr>
          <w:gridAfter w:val="2"/>
          <w:wAfter w:w="141" w:type="dxa"/>
        </w:trPr>
        <w:tc>
          <w:tcPr>
            <w:tcW w:w="455" w:type="dxa"/>
            <w:shd w:val="clear" w:color="auto" w:fill="auto"/>
          </w:tcPr>
          <w:p w14:paraId="2273398F"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3543" w:type="dxa"/>
            <w:gridSpan w:val="2"/>
            <w:shd w:val="clear" w:color="auto" w:fill="auto"/>
          </w:tcPr>
          <w:p w14:paraId="3973EA82"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p>
        </w:tc>
        <w:tc>
          <w:tcPr>
            <w:tcW w:w="567" w:type="dxa"/>
            <w:shd w:val="clear" w:color="auto" w:fill="auto"/>
          </w:tcPr>
          <w:p w14:paraId="2EF8429D"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Ж1</w:t>
            </w:r>
          </w:p>
        </w:tc>
        <w:tc>
          <w:tcPr>
            <w:tcW w:w="708" w:type="dxa"/>
            <w:shd w:val="clear" w:color="auto" w:fill="auto"/>
          </w:tcPr>
          <w:p w14:paraId="05203C28"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Ж1-1</w:t>
            </w:r>
          </w:p>
        </w:tc>
        <w:tc>
          <w:tcPr>
            <w:tcW w:w="567" w:type="dxa"/>
            <w:shd w:val="clear" w:color="auto" w:fill="auto"/>
          </w:tcPr>
          <w:p w14:paraId="40B08A12"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Ж3</w:t>
            </w:r>
          </w:p>
        </w:tc>
        <w:tc>
          <w:tcPr>
            <w:tcW w:w="567" w:type="dxa"/>
            <w:shd w:val="clear" w:color="auto" w:fill="auto"/>
          </w:tcPr>
          <w:p w14:paraId="4FADAF94"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Ж5</w:t>
            </w:r>
          </w:p>
        </w:tc>
        <w:tc>
          <w:tcPr>
            <w:tcW w:w="567" w:type="dxa"/>
            <w:shd w:val="clear" w:color="auto" w:fill="auto"/>
          </w:tcPr>
          <w:p w14:paraId="55358ED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Ж6</w:t>
            </w:r>
          </w:p>
        </w:tc>
        <w:tc>
          <w:tcPr>
            <w:tcW w:w="567" w:type="dxa"/>
            <w:shd w:val="clear" w:color="auto" w:fill="auto"/>
          </w:tcPr>
          <w:p w14:paraId="02B5B24A"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Ж7</w:t>
            </w:r>
          </w:p>
        </w:tc>
        <w:tc>
          <w:tcPr>
            <w:tcW w:w="567" w:type="dxa"/>
            <w:shd w:val="clear" w:color="auto" w:fill="auto"/>
          </w:tcPr>
          <w:p w14:paraId="0F856EBE"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Ж8</w:t>
            </w:r>
          </w:p>
        </w:tc>
        <w:tc>
          <w:tcPr>
            <w:tcW w:w="567" w:type="dxa"/>
            <w:shd w:val="clear" w:color="auto" w:fill="auto"/>
          </w:tcPr>
          <w:p w14:paraId="0CF628CD"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О1</w:t>
            </w:r>
          </w:p>
        </w:tc>
        <w:tc>
          <w:tcPr>
            <w:tcW w:w="567" w:type="dxa"/>
            <w:shd w:val="clear" w:color="auto" w:fill="auto"/>
          </w:tcPr>
          <w:p w14:paraId="5A87E64F"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О2</w:t>
            </w:r>
          </w:p>
        </w:tc>
        <w:tc>
          <w:tcPr>
            <w:tcW w:w="567" w:type="dxa"/>
            <w:shd w:val="clear" w:color="auto" w:fill="auto"/>
          </w:tcPr>
          <w:p w14:paraId="2A9B5A7D"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О4</w:t>
            </w:r>
          </w:p>
        </w:tc>
        <w:tc>
          <w:tcPr>
            <w:tcW w:w="568" w:type="dxa"/>
            <w:shd w:val="clear" w:color="auto" w:fill="auto"/>
          </w:tcPr>
          <w:p w14:paraId="24EB359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О5</w:t>
            </w:r>
          </w:p>
        </w:tc>
        <w:tc>
          <w:tcPr>
            <w:tcW w:w="567" w:type="dxa"/>
            <w:shd w:val="clear" w:color="auto" w:fill="auto"/>
          </w:tcPr>
          <w:p w14:paraId="6E72D27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О6</w:t>
            </w:r>
          </w:p>
        </w:tc>
      </w:tr>
      <w:tr w:rsidR="001D3A3D" w:rsidRPr="001D3A3D" w14:paraId="39D40F7A" w14:textId="77777777" w:rsidTr="00524CE3">
        <w:trPr>
          <w:gridAfter w:val="2"/>
          <w:wAfter w:w="141" w:type="dxa"/>
        </w:trPr>
        <w:tc>
          <w:tcPr>
            <w:tcW w:w="455" w:type="dxa"/>
            <w:shd w:val="clear" w:color="auto" w:fill="auto"/>
          </w:tcPr>
          <w:p w14:paraId="0DD5B013"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3543" w:type="dxa"/>
            <w:gridSpan w:val="2"/>
            <w:shd w:val="clear" w:color="auto" w:fill="auto"/>
          </w:tcPr>
          <w:p w14:paraId="59D08EBC"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p>
        </w:tc>
        <w:tc>
          <w:tcPr>
            <w:tcW w:w="567" w:type="dxa"/>
            <w:shd w:val="clear" w:color="auto" w:fill="auto"/>
          </w:tcPr>
          <w:p w14:paraId="3100A73A"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14:paraId="011C2940"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3067332C"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222FE4C"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13826A63"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D381FB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3D2563BE"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5E70515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15EC782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2BC94C74"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8" w:type="dxa"/>
            <w:shd w:val="clear" w:color="auto" w:fill="auto"/>
          </w:tcPr>
          <w:p w14:paraId="6486B609"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1F02647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tc>
      </w:tr>
      <w:tr w:rsidR="001D3A3D" w:rsidRPr="001D3A3D" w14:paraId="5F73D7C2" w14:textId="77777777" w:rsidTr="00524CE3">
        <w:tc>
          <w:tcPr>
            <w:tcW w:w="455" w:type="dxa"/>
            <w:shd w:val="clear" w:color="auto" w:fill="auto"/>
          </w:tcPr>
          <w:p w14:paraId="17629FA7"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10630" w:type="dxa"/>
            <w:gridSpan w:val="16"/>
            <w:shd w:val="clear" w:color="auto" w:fill="D9D9D9"/>
          </w:tcPr>
          <w:p w14:paraId="3D93857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color w:val="000000"/>
                <w:sz w:val="16"/>
                <w:szCs w:val="16"/>
                <w:lang w:eastAsia="ru-RU"/>
              </w:rPr>
              <w:t>Предельные (минимальные и (или) максимальные) размеры земельных участков, в том числе их площадь</w:t>
            </w:r>
          </w:p>
        </w:tc>
      </w:tr>
      <w:tr w:rsidR="001D3A3D" w:rsidRPr="001D3A3D" w14:paraId="6C5320F6" w14:textId="77777777" w:rsidTr="00524CE3">
        <w:trPr>
          <w:gridAfter w:val="2"/>
          <w:wAfter w:w="141" w:type="dxa"/>
        </w:trPr>
        <w:tc>
          <w:tcPr>
            <w:tcW w:w="455" w:type="dxa"/>
            <w:shd w:val="clear" w:color="auto" w:fill="auto"/>
          </w:tcPr>
          <w:p w14:paraId="7A2909C9"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13695BD5"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 xml:space="preserve">Минимальная площадь земельного участка для индивидуальной жилой застройки,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4BF4BEF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500</w:t>
            </w:r>
          </w:p>
        </w:tc>
        <w:tc>
          <w:tcPr>
            <w:tcW w:w="708" w:type="dxa"/>
            <w:shd w:val="clear" w:color="auto" w:fill="auto"/>
            <w:vAlign w:val="center"/>
          </w:tcPr>
          <w:p w14:paraId="074DDEB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500</w:t>
            </w:r>
          </w:p>
        </w:tc>
        <w:tc>
          <w:tcPr>
            <w:tcW w:w="567" w:type="dxa"/>
            <w:shd w:val="clear" w:color="auto" w:fill="auto"/>
            <w:vAlign w:val="center"/>
          </w:tcPr>
          <w:p w14:paraId="51670BE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940271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D292BA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500</w:t>
            </w:r>
          </w:p>
        </w:tc>
        <w:tc>
          <w:tcPr>
            <w:tcW w:w="567" w:type="dxa"/>
            <w:shd w:val="clear" w:color="auto" w:fill="auto"/>
            <w:vAlign w:val="center"/>
          </w:tcPr>
          <w:p w14:paraId="1F7B537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93EF5B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1200</w:t>
            </w:r>
          </w:p>
        </w:tc>
        <w:tc>
          <w:tcPr>
            <w:tcW w:w="567" w:type="dxa"/>
            <w:shd w:val="clear" w:color="auto" w:fill="auto"/>
            <w:vAlign w:val="center"/>
          </w:tcPr>
          <w:p w14:paraId="5F6571B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1C8DD4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1DD346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E2F02F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C91B17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745049A9" w14:textId="77777777" w:rsidTr="00524CE3">
        <w:trPr>
          <w:gridAfter w:val="2"/>
          <w:wAfter w:w="141" w:type="dxa"/>
        </w:trPr>
        <w:tc>
          <w:tcPr>
            <w:tcW w:w="455" w:type="dxa"/>
            <w:shd w:val="clear" w:color="auto" w:fill="auto"/>
          </w:tcPr>
          <w:p w14:paraId="4C2476AD"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2DE9A7AF"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Максимальная площадь земельного участка для индивидуальной жилой застройки, кв. м</w:t>
            </w:r>
          </w:p>
        </w:tc>
        <w:tc>
          <w:tcPr>
            <w:tcW w:w="567" w:type="dxa"/>
            <w:shd w:val="clear" w:color="auto" w:fill="auto"/>
            <w:vAlign w:val="center"/>
          </w:tcPr>
          <w:p w14:paraId="77D2C06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p w14:paraId="6B2D56B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p w14:paraId="45637B3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tc>
        <w:tc>
          <w:tcPr>
            <w:tcW w:w="708" w:type="dxa"/>
            <w:shd w:val="clear" w:color="auto" w:fill="auto"/>
            <w:vAlign w:val="center"/>
          </w:tcPr>
          <w:p w14:paraId="147B191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p w14:paraId="517E69F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p w14:paraId="79B3DDB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vAlign w:val="center"/>
          </w:tcPr>
          <w:p w14:paraId="044D2C5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FAAD97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864F46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567" w:type="dxa"/>
            <w:shd w:val="clear" w:color="auto" w:fill="auto"/>
            <w:vAlign w:val="center"/>
          </w:tcPr>
          <w:p w14:paraId="5402102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E3198A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567" w:type="dxa"/>
            <w:shd w:val="clear" w:color="auto" w:fill="auto"/>
            <w:vAlign w:val="center"/>
          </w:tcPr>
          <w:p w14:paraId="7FBB2B1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A720AE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419BE4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AA65D2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B50581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592DE313" w14:textId="77777777" w:rsidTr="00524CE3">
        <w:trPr>
          <w:gridAfter w:val="2"/>
          <w:wAfter w:w="141" w:type="dxa"/>
        </w:trPr>
        <w:tc>
          <w:tcPr>
            <w:tcW w:w="455" w:type="dxa"/>
            <w:shd w:val="clear" w:color="auto" w:fill="auto"/>
          </w:tcPr>
          <w:p w14:paraId="4726DA65"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3895343A"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Минимальная площадь земельного участка для блокированной жилой застройки,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r w:rsidRPr="001D3A3D">
              <w:rPr>
                <w:rFonts w:ascii="Times New Roman" w:eastAsia="MS MinNew Roman" w:hAnsi="Times New Roman" w:cs="Times New Roman"/>
                <w:bCs/>
                <w:sz w:val="16"/>
                <w:szCs w:val="16"/>
                <w:lang w:eastAsia="ru-RU"/>
              </w:rPr>
              <w:t xml:space="preserve"> на каждый блок</w:t>
            </w:r>
          </w:p>
        </w:tc>
        <w:tc>
          <w:tcPr>
            <w:tcW w:w="567" w:type="dxa"/>
            <w:shd w:val="clear" w:color="auto" w:fill="auto"/>
            <w:vAlign w:val="center"/>
          </w:tcPr>
          <w:p w14:paraId="4F015F4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w:t>
            </w:r>
          </w:p>
        </w:tc>
        <w:tc>
          <w:tcPr>
            <w:tcW w:w="708" w:type="dxa"/>
            <w:shd w:val="clear" w:color="auto" w:fill="auto"/>
            <w:vAlign w:val="center"/>
          </w:tcPr>
          <w:p w14:paraId="02AFED5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w:t>
            </w:r>
          </w:p>
        </w:tc>
        <w:tc>
          <w:tcPr>
            <w:tcW w:w="567" w:type="dxa"/>
            <w:shd w:val="clear" w:color="auto" w:fill="auto"/>
            <w:vAlign w:val="center"/>
          </w:tcPr>
          <w:p w14:paraId="323133A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497F3C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46FDCC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w:t>
            </w:r>
          </w:p>
        </w:tc>
        <w:tc>
          <w:tcPr>
            <w:tcW w:w="567" w:type="dxa"/>
            <w:shd w:val="clear" w:color="auto" w:fill="auto"/>
            <w:vAlign w:val="center"/>
          </w:tcPr>
          <w:p w14:paraId="0276979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AA1492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w:t>
            </w:r>
          </w:p>
        </w:tc>
        <w:tc>
          <w:tcPr>
            <w:tcW w:w="567" w:type="dxa"/>
            <w:shd w:val="clear" w:color="auto" w:fill="auto"/>
            <w:vAlign w:val="center"/>
          </w:tcPr>
          <w:p w14:paraId="38802ED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891DE8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F1199A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6140B4F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A6B808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49D48967" w14:textId="77777777" w:rsidTr="00524CE3">
        <w:trPr>
          <w:gridAfter w:val="2"/>
          <w:wAfter w:w="141" w:type="dxa"/>
        </w:trPr>
        <w:tc>
          <w:tcPr>
            <w:tcW w:w="455" w:type="dxa"/>
            <w:shd w:val="clear" w:color="auto" w:fill="auto"/>
          </w:tcPr>
          <w:p w14:paraId="506D46AA"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0B3CBDC7"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земельного участка для блокированной жилой застройки,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r w:rsidRPr="001D3A3D">
              <w:rPr>
                <w:rFonts w:ascii="Times New Roman" w:eastAsia="MS MinNew Roman" w:hAnsi="Times New Roman" w:cs="Times New Roman"/>
                <w:bCs/>
                <w:sz w:val="16"/>
                <w:szCs w:val="16"/>
                <w:lang w:eastAsia="ru-RU"/>
              </w:rPr>
              <w:t xml:space="preserve"> на каждый  блок</w:t>
            </w:r>
          </w:p>
        </w:tc>
        <w:tc>
          <w:tcPr>
            <w:tcW w:w="567" w:type="dxa"/>
            <w:shd w:val="clear" w:color="auto" w:fill="auto"/>
            <w:vAlign w:val="center"/>
          </w:tcPr>
          <w:p w14:paraId="344942D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708" w:type="dxa"/>
            <w:shd w:val="clear" w:color="auto" w:fill="auto"/>
            <w:vAlign w:val="center"/>
          </w:tcPr>
          <w:p w14:paraId="79966A9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567" w:type="dxa"/>
            <w:shd w:val="clear" w:color="auto" w:fill="auto"/>
            <w:vAlign w:val="center"/>
          </w:tcPr>
          <w:p w14:paraId="1A83914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46803D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569174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567" w:type="dxa"/>
            <w:shd w:val="clear" w:color="auto" w:fill="auto"/>
            <w:vAlign w:val="center"/>
          </w:tcPr>
          <w:p w14:paraId="0BAF623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257231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1500</w:t>
            </w:r>
          </w:p>
        </w:tc>
        <w:tc>
          <w:tcPr>
            <w:tcW w:w="567" w:type="dxa"/>
            <w:shd w:val="clear" w:color="auto" w:fill="auto"/>
            <w:vAlign w:val="center"/>
          </w:tcPr>
          <w:p w14:paraId="43E9AD5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6AB3B0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204F26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2D5534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CE8CB8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0EB3DD7D" w14:textId="77777777" w:rsidTr="00524CE3">
        <w:trPr>
          <w:gridAfter w:val="2"/>
          <w:wAfter w:w="141" w:type="dxa"/>
        </w:trPr>
        <w:tc>
          <w:tcPr>
            <w:tcW w:w="455" w:type="dxa"/>
            <w:shd w:val="clear" w:color="auto" w:fill="auto"/>
          </w:tcPr>
          <w:p w14:paraId="79A81752"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40939C00"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до трех этажей,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79D4858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6913DB4B" w14:textId="77777777" w:rsidR="001D3A3D" w:rsidRPr="001D3A3D" w:rsidRDefault="001D3A3D" w:rsidP="001D3A3D">
            <w:pPr>
              <w:spacing w:after="0" w:line="240" w:lineRule="auto"/>
              <w:jc w:val="center"/>
              <w:rPr>
                <w:rFonts w:ascii="Times New Roman" w:eastAsia="MS MinNew Roman" w:hAnsi="Times New Roman" w:cs="Times New Roman"/>
                <w:bCs/>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9D0B64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200</w:t>
            </w:r>
          </w:p>
        </w:tc>
        <w:tc>
          <w:tcPr>
            <w:tcW w:w="567" w:type="dxa"/>
            <w:shd w:val="clear" w:color="auto" w:fill="auto"/>
            <w:vAlign w:val="center"/>
          </w:tcPr>
          <w:p w14:paraId="16ED4FB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9188A8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D8755D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BF4785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w:t>
            </w:r>
          </w:p>
        </w:tc>
        <w:tc>
          <w:tcPr>
            <w:tcW w:w="567" w:type="dxa"/>
            <w:shd w:val="clear" w:color="auto" w:fill="auto"/>
            <w:vAlign w:val="center"/>
          </w:tcPr>
          <w:p w14:paraId="2CBA532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31541C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1887E9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4C6DAC9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6831B1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6E3D2AE4" w14:textId="77777777" w:rsidTr="00524CE3">
        <w:trPr>
          <w:gridAfter w:val="2"/>
          <w:wAfter w:w="141" w:type="dxa"/>
        </w:trPr>
        <w:tc>
          <w:tcPr>
            <w:tcW w:w="455" w:type="dxa"/>
            <w:shd w:val="clear" w:color="auto" w:fill="auto"/>
          </w:tcPr>
          <w:p w14:paraId="2544AF7F"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570D5F9F"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свыше трех этажей,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371A315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02E41454" w14:textId="77777777" w:rsidR="001D3A3D" w:rsidRPr="001D3A3D" w:rsidRDefault="001D3A3D" w:rsidP="001D3A3D">
            <w:pPr>
              <w:spacing w:after="0" w:line="240" w:lineRule="auto"/>
              <w:jc w:val="center"/>
              <w:rPr>
                <w:rFonts w:ascii="Times New Roman" w:eastAsia="MS MinNew Roman" w:hAnsi="Times New Roman" w:cs="Times New Roman"/>
                <w:bCs/>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2EC8AB3" w14:textId="77777777" w:rsidR="001D3A3D" w:rsidRPr="001D3A3D" w:rsidRDefault="001D3A3D" w:rsidP="001D3A3D">
            <w:pPr>
              <w:spacing w:after="0" w:line="240" w:lineRule="auto"/>
              <w:jc w:val="center"/>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1200</w:t>
            </w:r>
          </w:p>
        </w:tc>
        <w:tc>
          <w:tcPr>
            <w:tcW w:w="567" w:type="dxa"/>
            <w:shd w:val="clear" w:color="auto" w:fill="auto"/>
            <w:vAlign w:val="center"/>
          </w:tcPr>
          <w:p w14:paraId="4791A0A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8CC731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14:paraId="1668F2E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14:paraId="533C74A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1200</w:t>
            </w:r>
          </w:p>
        </w:tc>
        <w:tc>
          <w:tcPr>
            <w:tcW w:w="567" w:type="dxa"/>
            <w:shd w:val="clear" w:color="auto" w:fill="auto"/>
            <w:vAlign w:val="center"/>
          </w:tcPr>
          <w:p w14:paraId="5154A6A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78A290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A552C5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4092D8E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C98D55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4614BC02" w14:textId="77777777" w:rsidTr="00524CE3">
        <w:trPr>
          <w:gridAfter w:val="2"/>
          <w:wAfter w:w="141" w:type="dxa"/>
        </w:trPr>
        <w:tc>
          <w:tcPr>
            <w:tcW w:w="455" w:type="dxa"/>
            <w:shd w:val="clear" w:color="auto" w:fill="auto"/>
          </w:tcPr>
          <w:p w14:paraId="3BA36730"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06BA67BF"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Минимальная площадь земельного участка для садоводства и дачного хозяйства, кв. м</w:t>
            </w:r>
          </w:p>
        </w:tc>
        <w:tc>
          <w:tcPr>
            <w:tcW w:w="567" w:type="dxa"/>
            <w:shd w:val="clear" w:color="auto" w:fill="auto"/>
            <w:vAlign w:val="center"/>
          </w:tcPr>
          <w:p w14:paraId="382AAC8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582A96D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4E93BA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2A23A1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49AE4F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54E871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14:paraId="00A1290B"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w:t>
            </w:r>
          </w:p>
        </w:tc>
        <w:tc>
          <w:tcPr>
            <w:tcW w:w="567" w:type="dxa"/>
            <w:shd w:val="clear" w:color="auto" w:fill="auto"/>
            <w:vAlign w:val="center"/>
          </w:tcPr>
          <w:p w14:paraId="41B03A8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0C1207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C080E2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4C132D6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6C2B13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77915C45" w14:textId="77777777" w:rsidTr="00524CE3">
        <w:trPr>
          <w:gridAfter w:val="2"/>
          <w:wAfter w:w="141" w:type="dxa"/>
        </w:trPr>
        <w:tc>
          <w:tcPr>
            <w:tcW w:w="455" w:type="dxa"/>
            <w:shd w:val="clear" w:color="auto" w:fill="auto"/>
          </w:tcPr>
          <w:p w14:paraId="247D6156"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790BD417"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земельного участка для садоводства и дачного хозяйства,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55D46AD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5114B1D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1F88F1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795CEA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925B51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6A0CD5C"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xml:space="preserve"> 600</w:t>
            </w:r>
          </w:p>
        </w:tc>
        <w:tc>
          <w:tcPr>
            <w:tcW w:w="567" w:type="dxa"/>
            <w:shd w:val="clear" w:color="auto" w:fill="auto"/>
            <w:vAlign w:val="center"/>
          </w:tcPr>
          <w:p w14:paraId="01F2F70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w:t>
            </w:r>
          </w:p>
        </w:tc>
        <w:tc>
          <w:tcPr>
            <w:tcW w:w="567" w:type="dxa"/>
            <w:shd w:val="clear" w:color="auto" w:fill="auto"/>
            <w:vAlign w:val="center"/>
          </w:tcPr>
          <w:p w14:paraId="60FB684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7DCA0D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612832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1F3DB04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CA16AF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10C223B9" w14:textId="77777777" w:rsidTr="00524CE3">
        <w:trPr>
          <w:gridAfter w:val="2"/>
          <w:wAfter w:w="141" w:type="dxa"/>
        </w:trPr>
        <w:tc>
          <w:tcPr>
            <w:tcW w:w="455" w:type="dxa"/>
            <w:shd w:val="clear" w:color="auto" w:fill="auto"/>
          </w:tcPr>
          <w:p w14:paraId="1E8DBB67"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3E5B2D78"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Минимальная площадь земельного участка для огородничества,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4AEC204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5F9EE27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D61C7B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B36A57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A75DFA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711F05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14:paraId="063D4DCA"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w:t>
            </w:r>
          </w:p>
        </w:tc>
        <w:tc>
          <w:tcPr>
            <w:tcW w:w="567" w:type="dxa"/>
            <w:shd w:val="clear" w:color="auto" w:fill="auto"/>
            <w:vAlign w:val="center"/>
          </w:tcPr>
          <w:p w14:paraId="78DDE35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366AFA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56E9FD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FF60DA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D75F19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6405BA89" w14:textId="77777777" w:rsidTr="00524CE3">
        <w:trPr>
          <w:gridAfter w:val="2"/>
          <w:wAfter w:w="141" w:type="dxa"/>
        </w:trPr>
        <w:tc>
          <w:tcPr>
            <w:tcW w:w="455" w:type="dxa"/>
            <w:shd w:val="clear" w:color="auto" w:fill="auto"/>
          </w:tcPr>
          <w:p w14:paraId="02E118F9"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1087B4BE"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земельного участка для огородничества,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412D9DE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0E0FF00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478041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B421ED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2A58C8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40BCA09"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p>
          <w:p w14:paraId="0352BCAD"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1500</w:t>
            </w:r>
          </w:p>
        </w:tc>
        <w:tc>
          <w:tcPr>
            <w:tcW w:w="567" w:type="dxa"/>
            <w:shd w:val="clear" w:color="auto" w:fill="auto"/>
            <w:vAlign w:val="center"/>
          </w:tcPr>
          <w:p w14:paraId="181CE0A3"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w:t>
            </w:r>
          </w:p>
        </w:tc>
        <w:tc>
          <w:tcPr>
            <w:tcW w:w="567" w:type="dxa"/>
            <w:shd w:val="clear" w:color="auto" w:fill="auto"/>
            <w:vAlign w:val="center"/>
          </w:tcPr>
          <w:p w14:paraId="26E2920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D07F11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4B949E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2354625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74D1AB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1BBBE6AA" w14:textId="77777777" w:rsidTr="00524CE3">
        <w:trPr>
          <w:gridAfter w:val="2"/>
          <w:wAfter w:w="141" w:type="dxa"/>
        </w:trPr>
        <w:tc>
          <w:tcPr>
            <w:tcW w:w="455" w:type="dxa"/>
            <w:shd w:val="clear" w:color="auto" w:fill="auto"/>
          </w:tcPr>
          <w:p w14:paraId="4AD2097D"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76C2D394"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Times New Roman" w:hAnsi="Times New Roman" w:cs="Times New Roman"/>
                <w:sz w:val="16"/>
                <w:szCs w:val="16"/>
                <w:lang w:eastAsia="ru-RU"/>
              </w:rPr>
              <w:t>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м</w:t>
            </w:r>
          </w:p>
        </w:tc>
        <w:tc>
          <w:tcPr>
            <w:tcW w:w="567" w:type="dxa"/>
            <w:shd w:val="clear" w:color="auto" w:fill="auto"/>
            <w:vAlign w:val="center"/>
          </w:tcPr>
          <w:p w14:paraId="2B3BC66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708" w:type="dxa"/>
            <w:shd w:val="clear" w:color="auto" w:fill="auto"/>
            <w:vAlign w:val="center"/>
          </w:tcPr>
          <w:p w14:paraId="2F3858E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567" w:type="dxa"/>
            <w:shd w:val="clear" w:color="auto" w:fill="auto"/>
            <w:vAlign w:val="center"/>
          </w:tcPr>
          <w:p w14:paraId="1FB87CA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567" w:type="dxa"/>
            <w:shd w:val="clear" w:color="auto" w:fill="auto"/>
            <w:vAlign w:val="center"/>
          </w:tcPr>
          <w:p w14:paraId="0393C70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567" w:type="dxa"/>
            <w:shd w:val="clear" w:color="auto" w:fill="auto"/>
            <w:vAlign w:val="center"/>
          </w:tcPr>
          <w:p w14:paraId="57460FC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567" w:type="dxa"/>
            <w:shd w:val="clear" w:color="auto" w:fill="auto"/>
            <w:vAlign w:val="center"/>
          </w:tcPr>
          <w:p w14:paraId="35D8621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938F96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4000</w:t>
            </w:r>
          </w:p>
        </w:tc>
        <w:tc>
          <w:tcPr>
            <w:tcW w:w="567" w:type="dxa"/>
            <w:shd w:val="clear" w:color="auto" w:fill="auto"/>
            <w:vAlign w:val="center"/>
          </w:tcPr>
          <w:p w14:paraId="29C4E2D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13E7C8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53C835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0D8765D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E5AC81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22FA802E" w14:textId="77777777" w:rsidTr="00524CE3">
        <w:trPr>
          <w:gridAfter w:val="2"/>
          <w:wAfter w:w="141" w:type="dxa"/>
        </w:trPr>
        <w:tc>
          <w:tcPr>
            <w:tcW w:w="455" w:type="dxa"/>
            <w:shd w:val="clear" w:color="auto" w:fill="auto"/>
          </w:tcPr>
          <w:p w14:paraId="128CD157"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3F47B851"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Минимальная площадь земельного участка для размещения объектов среднего профессионально и высшего профессионального образования, м</w:t>
            </w:r>
          </w:p>
        </w:tc>
        <w:tc>
          <w:tcPr>
            <w:tcW w:w="567" w:type="dxa"/>
            <w:shd w:val="clear" w:color="auto" w:fill="auto"/>
            <w:vAlign w:val="center"/>
          </w:tcPr>
          <w:p w14:paraId="3D76E0B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14982F9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D667C8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FC474F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7500</w:t>
            </w:r>
          </w:p>
        </w:tc>
        <w:tc>
          <w:tcPr>
            <w:tcW w:w="567" w:type="dxa"/>
            <w:shd w:val="clear" w:color="auto" w:fill="auto"/>
            <w:vAlign w:val="center"/>
          </w:tcPr>
          <w:p w14:paraId="3EC77EA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65351A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56FF38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7500</w:t>
            </w:r>
          </w:p>
        </w:tc>
        <w:tc>
          <w:tcPr>
            <w:tcW w:w="567" w:type="dxa"/>
            <w:shd w:val="clear" w:color="auto" w:fill="auto"/>
            <w:vAlign w:val="center"/>
          </w:tcPr>
          <w:p w14:paraId="72DE013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7500</w:t>
            </w:r>
          </w:p>
        </w:tc>
        <w:tc>
          <w:tcPr>
            <w:tcW w:w="567" w:type="dxa"/>
            <w:shd w:val="clear" w:color="auto" w:fill="auto"/>
            <w:vAlign w:val="center"/>
          </w:tcPr>
          <w:p w14:paraId="49E19B4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7500</w:t>
            </w:r>
          </w:p>
        </w:tc>
        <w:tc>
          <w:tcPr>
            <w:tcW w:w="567" w:type="dxa"/>
            <w:shd w:val="clear" w:color="auto" w:fill="auto"/>
            <w:vAlign w:val="center"/>
          </w:tcPr>
          <w:p w14:paraId="6F0E0B9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7500</w:t>
            </w:r>
          </w:p>
        </w:tc>
        <w:tc>
          <w:tcPr>
            <w:tcW w:w="568" w:type="dxa"/>
            <w:shd w:val="clear" w:color="auto" w:fill="auto"/>
            <w:vAlign w:val="center"/>
          </w:tcPr>
          <w:p w14:paraId="08E081A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7DB4BD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00D7D2DF" w14:textId="77777777" w:rsidTr="00524CE3">
        <w:trPr>
          <w:gridAfter w:val="2"/>
          <w:wAfter w:w="141" w:type="dxa"/>
        </w:trPr>
        <w:tc>
          <w:tcPr>
            <w:tcW w:w="455" w:type="dxa"/>
            <w:shd w:val="clear" w:color="auto" w:fill="auto"/>
          </w:tcPr>
          <w:p w14:paraId="7F143A33"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4609C065"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Минимальная площадь земельного участка для размещения </w:t>
            </w:r>
            <w:r w:rsidRPr="001D3A3D">
              <w:rPr>
                <w:rFonts w:ascii="Times New Roman" w:eastAsia="Times New Roman" w:hAnsi="Times New Roman" w:cs="Times New Roman"/>
                <w:bCs/>
                <w:sz w:val="16"/>
                <w:szCs w:val="16"/>
                <w:lang w:eastAsia="ru-RU"/>
              </w:rPr>
              <w:t xml:space="preserve">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roofErr w:type="spellStart"/>
            <w:proofErr w:type="gramStart"/>
            <w:r w:rsidRPr="001D3A3D">
              <w:rPr>
                <w:rFonts w:ascii="Times New Roman" w:eastAsia="Times New Roman" w:hAnsi="Times New Roman" w:cs="Times New Roman"/>
                <w:bCs/>
                <w:sz w:val="16"/>
                <w:szCs w:val="16"/>
                <w:lang w:eastAsia="ru-RU"/>
              </w:rPr>
              <w:t>кв.м</w:t>
            </w:r>
            <w:proofErr w:type="spellEnd"/>
            <w:proofErr w:type="gramEnd"/>
          </w:p>
        </w:tc>
        <w:tc>
          <w:tcPr>
            <w:tcW w:w="567" w:type="dxa"/>
            <w:shd w:val="clear" w:color="auto" w:fill="auto"/>
            <w:vAlign w:val="center"/>
          </w:tcPr>
          <w:p w14:paraId="7F26C4E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708" w:type="dxa"/>
            <w:shd w:val="clear" w:color="auto" w:fill="auto"/>
            <w:vAlign w:val="center"/>
          </w:tcPr>
          <w:p w14:paraId="0D5D709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54B54F8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4ABA00B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5CB9FED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667244D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48C7B19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2FF3C9C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36901F9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5219F22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8" w:type="dxa"/>
            <w:shd w:val="clear" w:color="auto" w:fill="auto"/>
            <w:vAlign w:val="center"/>
          </w:tcPr>
          <w:p w14:paraId="486C72E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0380D77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r>
      <w:tr w:rsidR="001D3A3D" w:rsidRPr="001D3A3D" w14:paraId="4A834142" w14:textId="77777777" w:rsidTr="00524CE3">
        <w:trPr>
          <w:gridAfter w:val="2"/>
          <w:wAfter w:w="141" w:type="dxa"/>
        </w:trPr>
        <w:tc>
          <w:tcPr>
            <w:tcW w:w="455" w:type="dxa"/>
            <w:shd w:val="clear" w:color="auto" w:fill="auto"/>
          </w:tcPr>
          <w:p w14:paraId="72C15D2C"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7F20489C"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Минимальная площадь земельного участка для объектов гаражного назначения (код 2.7.1.) </w:t>
            </w:r>
            <w:proofErr w:type="spellStart"/>
            <w:proofErr w:type="gramStart"/>
            <w:r w:rsidRPr="001D3A3D">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14:paraId="148E7625"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708" w:type="dxa"/>
            <w:shd w:val="clear" w:color="auto" w:fill="auto"/>
            <w:vAlign w:val="center"/>
          </w:tcPr>
          <w:p w14:paraId="38572B74"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032ADBF5"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1E44FF2D"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57FE2B8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4CD8C424"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32E97AB6"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42156598"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49E74B04"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4935A747"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8" w:type="dxa"/>
            <w:shd w:val="clear" w:color="auto" w:fill="auto"/>
            <w:vAlign w:val="center"/>
          </w:tcPr>
          <w:p w14:paraId="2A5F2BEE"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c>
          <w:tcPr>
            <w:tcW w:w="567" w:type="dxa"/>
            <w:shd w:val="clear" w:color="auto" w:fill="auto"/>
            <w:vAlign w:val="center"/>
          </w:tcPr>
          <w:p w14:paraId="20251AD6"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0</w:t>
            </w:r>
          </w:p>
        </w:tc>
      </w:tr>
      <w:tr w:rsidR="001D3A3D" w:rsidRPr="001D3A3D" w14:paraId="182ED148" w14:textId="77777777" w:rsidTr="00524CE3">
        <w:trPr>
          <w:gridAfter w:val="2"/>
          <w:wAfter w:w="141" w:type="dxa"/>
        </w:trPr>
        <w:tc>
          <w:tcPr>
            <w:tcW w:w="455" w:type="dxa"/>
            <w:shd w:val="clear" w:color="auto" w:fill="auto"/>
          </w:tcPr>
          <w:p w14:paraId="286B5FB0"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3A42AD31"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Максимальная площадь земельного участка для </w:t>
            </w:r>
            <w:proofErr w:type="spellStart"/>
            <w:r w:rsidRPr="001D3A3D">
              <w:rPr>
                <w:rFonts w:ascii="Times New Roman" w:eastAsia="Times New Roman" w:hAnsi="Times New Roman" w:cs="Times New Roman"/>
                <w:sz w:val="16"/>
                <w:szCs w:val="16"/>
                <w:lang w:eastAsia="ru-RU"/>
              </w:rPr>
              <w:t>для</w:t>
            </w:r>
            <w:proofErr w:type="spellEnd"/>
            <w:r w:rsidRPr="001D3A3D">
              <w:rPr>
                <w:rFonts w:ascii="Times New Roman" w:eastAsia="Times New Roman" w:hAnsi="Times New Roman" w:cs="Times New Roman"/>
                <w:sz w:val="16"/>
                <w:szCs w:val="16"/>
                <w:lang w:eastAsia="ru-RU"/>
              </w:rPr>
              <w:t xml:space="preserve"> объектов гаражного назначения (код 2.7.1.) </w:t>
            </w:r>
            <w:proofErr w:type="spellStart"/>
            <w:proofErr w:type="gramStart"/>
            <w:r w:rsidRPr="001D3A3D">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14:paraId="2AFB0AD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708" w:type="dxa"/>
            <w:shd w:val="clear" w:color="auto" w:fill="auto"/>
            <w:vAlign w:val="center"/>
          </w:tcPr>
          <w:p w14:paraId="7BDCA6D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5AFA394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4C75816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52F280B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3C40078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7F6E92B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4FFFAFA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1F01870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18A62C0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8" w:type="dxa"/>
            <w:shd w:val="clear" w:color="auto" w:fill="auto"/>
            <w:vAlign w:val="center"/>
          </w:tcPr>
          <w:p w14:paraId="39F4C90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7ED04D3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r>
      <w:tr w:rsidR="001D3A3D" w:rsidRPr="001D3A3D" w14:paraId="16767D94" w14:textId="77777777" w:rsidTr="00524CE3">
        <w:trPr>
          <w:gridAfter w:val="2"/>
          <w:wAfter w:w="141" w:type="dxa"/>
        </w:trPr>
        <w:tc>
          <w:tcPr>
            <w:tcW w:w="455" w:type="dxa"/>
            <w:shd w:val="clear" w:color="auto" w:fill="auto"/>
          </w:tcPr>
          <w:p w14:paraId="571F87B4" w14:textId="77777777" w:rsidR="001D3A3D" w:rsidRPr="001D3A3D" w:rsidRDefault="001D3A3D" w:rsidP="001D3A3D">
            <w:pPr>
              <w:numPr>
                <w:ilvl w:val="0"/>
                <w:numId w:val="40"/>
              </w:numPr>
              <w:spacing w:after="0" w:line="240" w:lineRule="auto"/>
              <w:ind w:left="0"/>
              <w:contextualSpacing/>
              <w:rPr>
                <w:rFonts w:ascii="Times New Roman" w:eastAsia="MS Mincho" w:hAnsi="Times New Roman" w:cs="Times New Roman"/>
                <w:sz w:val="16"/>
                <w:szCs w:val="16"/>
                <w:lang w:eastAsia="ru-RU"/>
              </w:rPr>
            </w:pPr>
          </w:p>
        </w:tc>
        <w:tc>
          <w:tcPr>
            <w:tcW w:w="3543" w:type="dxa"/>
            <w:gridSpan w:val="2"/>
            <w:shd w:val="clear" w:color="auto" w:fill="auto"/>
          </w:tcPr>
          <w:p w14:paraId="6FA5E858"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w:t>
            </w:r>
            <w:proofErr w:type="spellStart"/>
            <w:proofErr w:type="gramStart"/>
            <w:r w:rsidRPr="001D3A3D">
              <w:rPr>
                <w:rFonts w:ascii="Times New Roman" w:eastAsia="Times New Roman" w:hAnsi="Times New Roman" w:cs="Times New Roman"/>
                <w:sz w:val="16"/>
                <w:szCs w:val="16"/>
                <w:lang w:eastAsia="ru-RU"/>
              </w:rPr>
              <w:t>кв.м</w:t>
            </w:r>
            <w:proofErr w:type="spellEnd"/>
            <w:proofErr w:type="gramEnd"/>
          </w:p>
        </w:tc>
        <w:tc>
          <w:tcPr>
            <w:tcW w:w="567" w:type="dxa"/>
            <w:shd w:val="clear" w:color="auto" w:fill="auto"/>
            <w:vAlign w:val="center"/>
          </w:tcPr>
          <w:p w14:paraId="4ACF5DA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708" w:type="dxa"/>
            <w:shd w:val="clear" w:color="auto" w:fill="auto"/>
            <w:vAlign w:val="center"/>
          </w:tcPr>
          <w:p w14:paraId="10486F8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45EAD5F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5D20769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41719E3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3ECED83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204A10C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54723E6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3DD0609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7E1647A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8" w:type="dxa"/>
            <w:shd w:val="clear" w:color="auto" w:fill="auto"/>
            <w:vAlign w:val="center"/>
          </w:tcPr>
          <w:p w14:paraId="37C8112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11481C6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r>
      <w:tr w:rsidR="001D3A3D" w:rsidRPr="001D3A3D" w14:paraId="7D95DC65" w14:textId="77777777" w:rsidTr="00524CE3">
        <w:tc>
          <w:tcPr>
            <w:tcW w:w="455" w:type="dxa"/>
            <w:shd w:val="clear" w:color="auto" w:fill="auto"/>
          </w:tcPr>
          <w:p w14:paraId="5ABC484B"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10630" w:type="dxa"/>
            <w:gridSpan w:val="16"/>
            <w:shd w:val="clear" w:color="auto" w:fill="D9D9D9"/>
          </w:tcPr>
          <w:p w14:paraId="042E419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1D3A3D" w:rsidRPr="001D3A3D" w14:paraId="72EB9BF2" w14:textId="77777777" w:rsidTr="00524CE3">
        <w:trPr>
          <w:gridAfter w:val="2"/>
          <w:wAfter w:w="141" w:type="dxa"/>
        </w:trPr>
        <w:tc>
          <w:tcPr>
            <w:tcW w:w="455" w:type="dxa"/>
            <w:shd w:val="clear" w:color="auto" w:fill="auto"/>
          </w:tcPr>
          <w:p w14:paraId="7934F989"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0055FDE0"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Максимальная высота зданий, строений, сооружений, м</w:t>
            </w:r>
          </w:p>
        </w:tc>
        <w:tc>
          <w:tcPr>
            <w:tcW w:w="567" w:type="dxa"/>
            <w:shd w:val="clear" w:color="auto" w:fill="auto"/>
            <w:vAlign w:val="center"/>
          </w:tcPr>
          <w:p w14:paraId="7DF92CA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12</w:t>
            </w:r>
          </w:p>
        </w:tc>
        <w:tc>
          <w:tcPr>
            <w:tcW w:w="708" w:type="dxa"/>
            <w:shd w:val="clear" w:color="auto" w:fill="auto"/>
            <w:vAlign w:val="center"/>
          </w:tcPr>
          <w:p w14:paraId="5B32D7F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4892EF2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c>
          <w:tcPr>
            <w:tcW w:w="567" w:type="dxa"/>
            <w:shd w:val="clear" w:color="auto" w:fill="auto"/>
            <w:vAlign w:val="center"/>
          </w:tcPr>
          <w:p w14:paraId="47EE54C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12</w:t>
            </w:r>
          </w:p>
        </w:tc>
        <w:tc>
          <w:tcPr>
            <w:tcW w:w="567" w:type="dxa"/>
            <w:shd w:val="clear" w:color="auto" w:fill="auto"/>
            <w:vAlign w:val="center"/>
          </w:tcPr>
          <w:p w14:paraId="1D3768C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12</w:t>
            </w:r>
          </w:p>
        </w:tc>
        <w:tc>
          <w:tcPr>
            <w:tcW w:w="567" w:type="dxa"/>
            <w:shd w:val="clear" w:color="auto" w:fill="auto"/>
            <w:vAlign w:val="center"/>
          </w:tcPr>
          <w:p w14:paraId="71BB784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400126E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073E95A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c>
          <w:tcPr>
            <w:tcW w:w="567" w:type="dxa"/>
            <w:shd w:val="clear" w:color="auto" w:fill="auto"/>
            <w:vAlign w:val="center"/>
          </w:tcPr>
          <w:p w14:paraId="06FF2B4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c>
          <w:tcPr>
            <w:tcW w:w="567" w:type="dxa"/>
            <w:shd w:val="clear" w:color="auto" w:fill="auto"/>
            <w:vAlign w:val="center"/>
          </w:tcPr>
          <w:p w14:paraId="062C7BA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c>
          <w:tcPr>
            <w:tcW w:w="568" w:type="dxa"/>
            <w:shd w:val="clear" w:color="auto" w:fill="auto"/>
            <w:vAlign w:val="center"/>
          </w:tcPr>
          <w:p w14:paraId="7390208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c>
          <w:tcPr>
            <w:tcW w:w="567" w:type="dxa"/>
            <w:shd w:val="clear" w:color="auto" w:fill="auto"/>
            <w:vAlign w:val="center"/>
          </w:tcPr>
          <w:p w14:paraId="7B3D1F6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22,5</w:t>
            </w:r>
          </w:p>
        </w:tc>
      </w:tr>
      <w:tr w:rsidR="001D3A3D" w:rsidRPr="001D3A3D" w14:paraId="29ECD1E2" w14:textId="77777777" w:rsidTr="00524CE3">
        <w:tc>
          <w:tcPr>
            <w:tcW w:w="455" w:type="dxa"/>
            <w:shd w:val="clear" w:color="auto" w:fill="auto"/>
          </w:tcPr>
          <w:p w14:paraId="53CA7CC9"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10630" w:type="dxa"/>
            <w:gridSpan w:val="16"/>
            <w:shd w:val="clear" w:color="auto" w:fill="D9D9D9"/>
          </w:tcPr>
          <w:p w14:paraId="1A221E3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Минимальные отступы от границ земельных участков </w:t>
            </w:r>
            <w:r w:rsidRPr="001D3A3D">
              <w:rPr>
                <w:rFonts w:ascii="Times New Roman" w:eastAsia="Times New Roman" w:hAnsi="Times New Roman" w:cs="Times New Roman"/>
                <w:color w:val="000000"/>
                <w:sz w:val="16"/>
                <w:szCs w:val="16"/>
                <w:lang w:eastAsia="ru-RU"/>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1D3A3D" w:rsidRPr="001D3A3D" w14:paraId="13121CD9" w14:textId="77777777" w:rsidTr="00524CE3">
        <w:trPr>
          <w:gridAfter w:val="2"/>
          <w:wAfter w:w="141" w:type="dxa"/>
        </w:trPr>
        <w:tc>
          <w:tcPr>
            <w:tcW w:w="455" w:type="dxa"/>
            <w:shd w:val="clear" w:color="auto" w:fill="auto"/>
          </w:tcPr>
          <w:p w14:paraId="7D3C98A6"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18B9186F"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Минимальный отступ от границ земельных участков до отдельно стоящих зданий, м</w:t>
            </w:r>
          </w:p>
        </w:tc>
        <w:tc>
          <w:tcPr>
            <w:tcW w:w="567" w:type="dxa"/>
            <w:shd w:val="clear" w:color="auto" w:fill="auto"/>
            <w:vAlign w:val="center"/>
          </w:tcPr>
          <w:p w14:paraId="0FEB252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708" w:type="dxa"/>
            <w:shd w:val="clear" w:color="auto" w:fill="auto"/>
            <w:vAlign w:val="center"/>
          </w:tcPr>
          <w:p w14:paraId="4AFE1AC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1156C9B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498567D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1DEE893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6311D29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3DC9217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3</w:t>
            </w:r>
          </w:p>
        </w:tc>
        <w:tc>
          <w:tcPr>
            <w:tcW w:w="567" w:type="dxa"/>
            <w:shd w:val="clear" w:color="auto" w:fill="auto"/>
            <w:vAlign w:val="center"/>
          </w:tcPr>
          <w:p w14:paraId="6815523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15007B4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4E85FE1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8" w:type="dxa"/>
            <w:shd w:val="clear" w:color="auto" w:fill="auto"/>
            <w:vAlign w:val="center"/>
          </w:tcPr>
          <w:p w14:paraId="057204D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023053F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r>
      <w:tr w:rsidR="001D3A3D" w:rsidRPr="001D3A3D" w14:paraId="7EFBF3F1" w14:textId="77777777" w:rsidTr="00524CE3">
        <w:trPr>
          <w:gridAfter w:val="2"/>
          <w:wAfter w:w="141" w:type="dxa"/>
        </w:trPr>
        <w:tc>
          <w:tcPr>
            <w:tcW w:w="455" w:type="dxa"/>
            <w:shd w:val="clear" w:color="auto" w:fill="auto"/>
          </w:tcPr>
          <w:p w14:paraId="38E97CD0"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70660915"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Минимальный отступ от границ земельных участков до строений и сооружений, м</w:t>
            </w:r>
          </w:p>
        </w:tc>
        <w:tc>
          <w:tcPr>
            <w:tcW w:w="567" w:type="dxa"/>
            <w:shd w:val="clear" w:color="auto" w:fill="auto"/>
            <w:vAlign w:val="center"/>
          </w:tcPr>
          <w:p w14:paraId="15775C7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708" w:type="dxa"/>
            <w:shd w:val="clear" w:color="auto" w:fill="auto"/>
            <w:vAlign w:val="center"/>
          </w:tcPr>
          <w:p w14:paraId="1F2257F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039523F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0B91FCB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7A9902F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5B12F18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00C8AC6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w:t>
            </w:r>
          </w:p>
        </w:tc>
        <w:tc>
          <w:tcPr>
            <w:tcW w:w="567" w:type="dxa"/>
            <w:shd w:val="clear" w:color="auto" w:fill="auto"/>
            <w:vAlign w:val="center"/>
          </w:tcPr>
          <w:p w14:paraId="2D899AA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12FF6A0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6B92DCE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8" w:type="dxa"/>
            <w:shd w:val="clear" w:color="auto" w:fill="auto"/>
            <w:vAlign w:val="center"/>
          </w:tcPr>
          <w:p w14:paraId="7C316A0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c>
          <w:tcPr>
            <w:tcW w:w="567" w:type="dxa"/>
            <w:shd w:val="clear" w:color="auto" w:fill="auto"/>
            <w:vAlign w:val="center"/>
          </w:tcPr>
          <w:p w14:paraId="0EBCE07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w:t>
            </w:r>
          </w:p>
        </w:tc>
      </w:tr>
      <w:tr w:rsidR="001D3A3D" w:rsidRPr="001D3A3D" w14:paraId="50B285FD" w14:textId="77777777" w:rsidTr="00524CE3">
        <w:trPr>
          <w:gridAfter w:val="2"/>
          <w:wAfter w:w="141" w:type="dxa"/>
        </w:trPr>
        <w:tc>
          <w:tcPr>
            <w:tcW w:w="455" w:type="dxa"/>
            <w:shd w:val="clear" w:color="auto" w:fill="auto"/>
          </w:tcPr>
          <w:p w14:paraId="22CA6607"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9B8EF96"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567" w:type="dxa"/>
            <w:shd w:val="clear" w:color="auto" w:fill="auto"/>
            <w:vAlign w:val="center"/>
          </w:tcPr>
          <w:p w14:paraId="56CC2D8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708" w:type="dxa"/>
            <w:shd w:val="clear" w:color="auto" w:fill="auto"/>
            <w:vAlign w:val="center"/>
          </w:tcPr>
          <w:p w14:paraId="71FC4ED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7768848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FB1691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41971C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6F2F5BE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6E4862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7FA6D3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D3DA16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0663AB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5CE69AA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5C8BAC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057D6B9C" w14:textId="77777777" w:rsidTr="00524CE3">
        <w:trPr>
          <w:gridAfter w:val="2"/>
          <w:wAfter w:w="141" w:type="dxa"/>
        </w:trPr>
        <w:tc>
          <w:tcPr>
            <w:tcW w:w="455" w:type="dxa"/>
            <w:shd w:val="clear" w:color="auto" w:fill="auto"/>
          </w:tcPr>
          <w:p w14:paraId="6BCB13FF"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68CB1CB7"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 xml:space="preserve">Минимальный отступ от границ земельных участков </w:t>
            </w:r>
            <w:proofErr w:type="gramStart"/>
            <w:r w:rsidRPr="001D3A3D">
              <w:rPr>
                <w:rFonts w:ascii="Times New Roman" w:eastAsia="MS MinNew Roman" w:hAnsi="Times New Roman" w:cs="Times New Roman"/>
                <w:bCs/>
                <w:sz w:val="16"/>
                <w:szCs w:val="16"/>
                <w:lang w:eastAsia="ru-RU"/>
              </w:rPr>
              <w:t xml:space="preserve">до </w:t>
            </w:r>
            <w:r w:rsidRPr="001D3A3D">
              <w:rPr>
                <w:rFonts w:ascii="Times New Roman" w:eastAsia="Times New Roman" w:hAnsi="Times New Roman" w:cs="Times New Roman"/>
                <w:sz w:val="16"/>
                <w:szCs w:val="16"/>
                <w:lang w:eastAsia="ru-RU"/>
              </w:rPr>
              <w:t xml:space="preserve"> дошкольных</w:t>
            </w:r>
            <w:proofErr w:type="gramEnd"/>
            <w:r w:rsidRPr="001D3A3D">
              <w:rPr>
                <w:rFonts w:ascii="Times New Roman" w:eastAsia="Times New Roman" w:hAnsi="Times New Roman" w:cs="Times New Roman"/>
                <w:sz w:val="16"/>
                <w:szCs w:val="16"/>
                <w:lang w:eastAsia="ru-RU"/>
              </w:rPr>
              <w:t xml:space="preserve"> образовательных учреждений и объектов начального общего и среднего (полного) общего образования</w:t>
            </w:r>
            <w:r w:rsidRPr="001D3A3D">
              <w:rPr>
                <w:rFonts w:ascii="Times New Roman" w:eastAsia="MS MinNew Roman" w:hAnsi="Times New Roman" w:cs="Times New Roman"/>
                <w:bCs/>
                <w:sz w:val="16"/>
                <w:szCs w:val="16"/>
                <w:lang w:eastAsia="ru-RU"/>
              </w:rPr>
              <w:t>, м</w:t>
            </w:r>
          </w:p>
        </w:tc>
        <w:tc>
          <w:tcPr>
            <w:tcW w:w="567" w:type="dxa"/>
            <w:shd w:val="clear" w:color="auto" w:fill="auto"/>
            <w:vAlign w:val="center"/>
          </w:tcPr>
          <w:p w14:paraId="531974B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708" w:type="dxa"/>
            <w:shd w:val="clear" w:color="auto" w:fill="auto"/>
            <w:vAlign w:val="center"/>
          </w:tcPr>
          <w:p w14:paraId="129F815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0C3115C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521C8DB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2C748D7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0E635FE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563D73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324379A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19F938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1EB65E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7EB224A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335795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0623D410" w14:textId="77777777" w:rsidTr="00524CE3">
        <w:tc>
          <w:tcPr>
            <w:tcW w:w="455" w:type="dxa"/>
            <w:shd w:val="clear" w:color="auto" w:fill="auto"/>
          </w:tcPr>
          <w:p w14:paraId="3795E117"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10630" w:type="dxa"/>
            <w:gridSpan w:val="16"/>
            <w:shd w:val="clear" w:color="auto" w:fill="D9D9D9"/>
          </w:tcPr>
          <w:p w14:paraId="0BE909A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Максимальный процент </w:t>
            </w:r>
            <w:proofErr w:type="gramStart"/>
            <w:r w:rsidRPr="001D3A3D">
              <w:rPr>
                <w:rFonts w:ascii="Times New Roman" w:eastAsia="Times New Roman" w:hAnsi="Times New Roman" w:cs="Times New Roman"/>
                <w:sz w:val="16"/>
                <w:szCs w:val="16"/>
                <w:lang w:eastAsia="ru-RU"/>
              </w:rPr>
              <w:t xml:space="preserve">застройки </w:t>
            </w:r>
            <w:r w:rsidRPr="001D3A3D">
              <w:rPr>
                <w:rFonts w:ascii="Times New Roman" w:eastAsia="Times New Roman" w:hAnsi="Times New Roman" w:cs="Times New Roman"/>
                <w:color w:val="000000"/>
                <w:sz w:val="16"/>
                <w:szCs w:val="16"/>
                <w:lang w:eastAsia="ru-RU"/>
              </w:rPr>
              <w:t xml:space="preserve"> в</w:t>
            </w:r>
            <w:proofErr w:type="gramEnd"/>
            <w:r w:rsidRPr="001D3A3D">
              <w:rPr>
                <w:rFonts w:ascii="Times New Roman" w:eastAsia="Times New Roman" w:hAnsi="Times New Roman" w:cs="Times New Roman"/>
                <w:color w:val="000000"/>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D3A3D" w:rsidRPr="001D3A3D" w14:paraId="39830FC0" w14:textId="77777777" w:rsidTr="00524CE3">
        <w:trPr>
          <w:gridAfter w:val="2"/>
          <w:wAfter w:w="141" w:type="dxa"/>
          <w:trHeight w:val="637"/>
        </w:trPr>
        <w:tc>
          <w:tcPr>
            <w:tcW w:w="455" w:type="dxa"/>
            <w:shd w:val="clear" w:color="auto" w:fill="auto"/>
          </w:tcPr>
          <w:p w14:paraId="278B2A7A"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20E95ACC" w14:textId="77777777" w:rsidR="001D3A3D" w:rsidRPr="001D3A3D" w:rsidRDefault="001D3A3D" w:rsidP="001D3A3D">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индивидуальной жилой застройки, %</w:t>
            </w:r>
          </w:p>
        </w:tc>
        <w:tc>
          <w:tcPr>
            <w:tcW w:w="567" w:type="dxa"/>
            <w:shd w:val="clear" w:color="auto" w:fill="auto"/>
            <w:vAlign w:val="center"/>
          </w:tcPr>
          <w:p w14:paraId="334CFAB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60</w:t>
            </w:r>
          </w:p>
        </w:tc>
        <w:tc>
          <w:tcPr>
            <w:tcW w:w="708" w:type="dxa"/>
            <w:shd w:val="clear" w:color="auto" w:fill="auto"/>
            <w:vAlign w:val="center"/>
          </w:tcPr>
          <w:p w14:paraId="2B3BC1B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0</w:t>
            </w:r>
          </w:p>
        </w:tc>
        <w:tc>
          <w:tcPr>
            <w:tcW w:w="567" w:type="dxa"/>
            <w:shd w:val="clear" w:color="auto" w:fill="auto"/>
            <w:vAlign w:val="center"/>
          </w:tcPr>
          <w:p w14:paraId="2E840F0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60</w:t>
            </w:r>
          </w:p>
        </w:tc>
        <w:tc>
          <w:tcPr>
            <w:tcW w:w="567" w:type="dxa"/>
            <w:shd w:val="clear" w:color="auto" w:fill="auto"/>
            <w:vAlign w:val="center"/>
          </w:tcPr>
          <w:p w14:paraId="1B426A0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DEB1FA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60</w:t>
            </w:r>
          </w:p>
        </w:tc>
        <w:tc>
          <w:tcPr>
            <w:tcW w:w="567" w:type="dxa"/>
            <w:shd w:val="clear" w:color="auto" w:fill="auto"/>
            <w:vAlign w:val="center"/>
          </w:tcPr>
          <w:p w14:paraId="202A4CF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1D69C6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13A257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EBCBD4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9B5D4F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1FB7B37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56D9F3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22D6FB63" w14:textId="77777777" w:rsidTr="00524CE3">
        <w:trPr>
          <w:gridAfter w:val="2"/>
          <w:wAfter w:w="141" w:type="dxa"/>
        </w:trPr>
        <w:tc>
          <w:tcPr>
            <w:tcW w:w="455" w:type="dxa"/>
            <w:shd w:val="clear" w:color="auto" w:fill="auto"/>
          </w:tcPr>
          <w:p w14:paraId="740006BF"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00FD0F6" w14:textId="77777777" w:rsidR="001D3A3D" w:rsidRPr="001D3A3D" w:rsidRDefault="001D3A3D" w:rsidP="001D3A3D">
            <w:pPr>
              <w:autoSpaceDE w:val="0"/>
              <w:autoSpaceDN w:val="0"/>
              <w:adjustRightInd w:val="0"/>
              <w:spacing w:after="0" w:line="240" w:lineRule="auto"/>
              <w:jc w:val="both"/>
              <w:outlineLvl w:val="0"/>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ведения личного подсобного хозяйства, %</w:t>
            </w:r>
          </w:p>
        </w:tc>
        <w:tc>
          <w:tcPr>
            <w:tcW w:w="567" w:type="dxa"/>
            <w:shd w:val="clear" w:color="auto" w:fill="auto"/>
            <w:vAlign w:val="center"/>
          </w:tcPr>
          <w:p w14:paraId="39D045B5" w14:textId="77777777" w:rsidR="001D3A3D" w:rsidRPr="001D3A3D" w:rsidRDefault="001D3A3D" w:rsidP="001D3A3D">
            <w:pPr>
              <w:spacing w:after="0" w:line="240" w:lineRule="auto"/>
              <w:jc w:val="center"/>
              <w:rPr>
                <w:rFonts w:ascii="Times New Roman" w:eastAsia="MS Min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708" w:type="dxa"/>
            <w:shd w:val="clear" w:color="auto" w:fill="auto"/>
            <w:vAlign w:val="center"/>
          </w:tcPr>
          <w:p w14:paraId="060F108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0AF950A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998C39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493F09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50</w:t>
            </w:r>
          </w:p>
        </w:tc>
        <w:tc>
          <w:tcPr>
            <w:tcW w:w="567" w:type="dxa"/>
            <w:shd w:val="clear" w:color="auto" w:fill="auto"/>
            <w:vAlign w:val="center"/>
          </w:tcPr>
          <w:p w14:paraId="0A8192F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7EF095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845DD4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B4750C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9F3980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611CDA7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AF562A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4DD88DF6" w14:textId="77777777" w:rsidTr="00524CE3">
        <w:trPr>
          <w:gridAfter w:val="2"/>
          <w:wAfter w:w="141" w:type="dxa"/>
        </w:trPr>
        <w:tc>
          <w:tcPr>
            <w:tcW w:w="455" w:type="dxa"/>
            <w:shd w:val="clear" w:color="auto" w:fill="auto"/>
          </w:tcPr>
          <w:p w14:paraId="2C76C076"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62C22AE2" w14:textId="77777777" w:rsidR="001D3A3D" w:rsidRPr="001D3A3D" w:rsidRDefault="001D3A3D" w:rsidP="001D3A3D">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блокированной жилой застройки, %</w:t>
            </w:r>
          </w:p>
        </w:tc>
        <w:tc>
          <w:tcPr>
            <w:tcW w:w="567" w:type="dxa"/>
            <w:shd w:val="clear" w:color="auto" w:fill="auto"/>
            <w:vAlign w:val="center"/>
          </w:tcPr>
          <w:p w14:paraId="4DF40CE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80</w:t>
            </w:r>
          </w:p>
        </w:tc>
        <w:tc>
          <w:tcPr>
            <w:tcW w:w="708" w:type="dxa"/>
            <w:shd w:val="clear" w:color="auto" w:fill="auto"/>
            <w:vAlign w:val="center"/>
          </w:tcPr>
          <w:p w14:paraId="269FA38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0</w:t>
            </w:r>
          </w:p>
        </w:tc>
        <w:tc>
          <w:tcPr>
            <w:tcW w:w="567" w:type="dxa"/>
            <w:tcBorders>
              <w:bottom w:val="single" w:sz="4" w:space="0" w:color="auto"/>
            </w:tcBorders>
            <w:shd w:val="clear" w:color="auto" w:fill="auto"/>
            <w:vAlign w:val="center"/>
          </w:tcPr>
          <w:p w14:paraId="55505E6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80</w:t>
            </w:r>
          </w:p>
        </w:tc>
        <w:tc>
          <w:tcPr>
            <w:tcW w:w="567" w:type="dxa"/>
            <w:tcBorders>
              <w:bottom w:val="single" w:sz="4" w:space="0" w:color="auto"/>
            </w:tcBorders>
            <w:shd w:val="clear" w:color="auto" w:fill="auto"/>
            <w:vAlign w:val="center"/>
          </w:tcPr>
          <w:p w14:paraId="0743A89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14:paraId="49A82BC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80</w:t>
            </w:r>
          </w:p>
        </w:tc>
        <w:tc>
          <w:tcPr>
            <w:tcW w:w="567" w:type="dxa"/>
            <w:shd w:val="clear" w:color="auto" w:fill="auto"/>
            <w:vAlign w:val="center"/>
          </w:tcPr>
          <w:p w14:paraId="53A5747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D7127D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912F2B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6F667D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5FA8BA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57CB885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639435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6E63ECBF" w14:textId="77777777" w:rsidTr="00524CE3">
        <w:trPr>
          <w:gridAfter w:val="2"/>
          <w:wAfter w:w="141" w:type="dxa"/>
        </w:trPr>
        <w:tc>
          <w:tcPr>
            <w:tcW w:w="455" w:type="dxa"/>
            <w:shd w:val="clear" w:color="auto" w:fill="auto"/>
          </w:tcPr>
          <w:p w14:paraId="07CAE2CC"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0D6B6A14"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Максимальный процент застройки в границах земельного участка для многоквартирной жилой застройки, %</w:t>
            </w:r>
          </w:p>
        </w:tc>
        <w:tc>
          <w:tcPr>
            <w:tcW w:w="567" w:type="dxa"/>
            <w:shd w:val="clear" w:color="auto" w:fill="auto"/>
            <w:vAlign w:val="center"/>
          </w:tcPr>
          <w:p w14:paraId="6CD13D0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708" w:type="dxa"/>
            <w:shd w:val="clear" w:color="auto" w:fill="auto"/>
            <w:vAlign w:val="center"/>
          </w:tcPr>
          <w:p w14:paraId="3220405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567" w:type="dxa"/>
            <w:shd w:val="clear" w:color="auto" w:fill="auto"/>
            <w:vAlign w:val="center"/>
          </w:tcPr>
          <w:p w14:paraId="1A5125FF"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14:paraId="362B59B1"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w:t>
            </w:r>
          </w:p>
        </w:tc>
        <w:tc>
          <w:tcPr>
            <w:tcW w:w="567" w:type="dxa"/>
            <w:shd w:val="clear" w:color="auto" w:fill="auto"/>
            <w:vAlign w:val="center"/>
          </w:tcPr>
          <w:p w14:paraId="381C9BAA" w14:textId="77777777" w:rsidR="001D3A3D" w:rsidRPr="001D3A3D" w:rsidRDefault="001D3A3D" w:rsidP="001D3A3D">
            <w:pPr>
              <w:spacing w:after="0" w:line="240" w:lineRule="auto"/>
              <w:jc w:val="center"/>
              <w:rPr>
                <w:rFonts w:ascii="Times New Roman" w:eastAsia="Times New Roman" w:hAnsi="Times New Roman" w:cs="Times New Roman"/>
                <w:b/>
                <w:sz w:val="16"/>
                <w:szCs w:val="16"/>
                <w:lang w:eastAsia="ru-RU"/>
              </w:rPr>
            </w:pPr>
            <w:r w:rsidRPr="001D3A3D">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14:paraId="3C8CA3B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A71B75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792605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587A3A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F9D3B3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4DF5A41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3A5E58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2CF69EDA" w14:textId="77777777" w:rsidTr="00524CE3">
        <w:trPr>
          <w:gridAfter w:val="2"/>
          <w:wAfter w:w="141" w:type="dxa"/>
        </w:trPr>
        <w:tc>
          <w:tcPr>
            <w:tcW w:w="455" w:type="dxa"/>
            <w:shd w:val="clear" w:color="auto" w:fill="auto"/>
          </w:tcPr>
          <w:p w14:paraId="0A7E40C5"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28876FE7" w14:textId="77777777" w:rsidR="001D3A3D" w:rsidRPr="001D3A3D" w:rsidRDefault="001D3A3D" w:rsidP="001D3A3D">
            <w:pPr>
              <w:spacing w:after="0" w:line="240" w:lineRule="auto"/>
              <w:jc w:val="both"/>
              <w:rPr>
                <w:rFonts w:ascii="Times New Roman" w:eastAsia="MS MinNew Roman" w:hAnsi="Times New Roman" w:cs="Times New Roman"/>
                <w:sz w:val="16"/>
                <w:szCs w:val="16"/>
                <w:lang w:eastAsia="ru-RU"/>
              </w:rPr>
            </w:pPr>
            <w:r w:rsidRPr="001D3A3D">
              <w:rPr>
                <w:rFonts w:ascii="Times New Roman" w:eastAsia="MS MinNew Roman" w:hAnsi="Times New Roman" w:cs="Times New Roman"/>
                <w:sz w:val="16"/>
                <w:szCs w:val="16"/>
                <w:lang w:eastAsia="ru-RU"/>
              </w:rPr>
              <w:t>Максимальный процент застройки в границах земельного участка для садоводства и дачного хозяйства, %</w:t>
            </w:r>
          </w:p>
        </w:tc>
        <w:tc>
          <w:tcPr>
            <w:tcW w:w="567" w:type="dxa"/>
            <w:shd w:val="clear" w:color="auto" w:fill="auto"/>
            <w:vAlign w:val="center"/>
          </w:tcPr>
          <w:p w14:paraId="6EDCBC71" w14:textId="77777777" w:rsidR="001D3A3D" w:rsidRPr="001D3A3D" w:rsidRDefault="001D3A3D" w:rsidP="001D3A3D">
            <w:pPr>
              <w:spacing w:after="0" w:line="240" w:lineRule="auto"/>
              <w:jc w:val="center"/>
              <w:rPr>
                <w:rFonts w:ascii="Times New Roman" w:eastAsia="MS Min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708" w:type="dxa"/>
            <w:shd w:val="clear" w:color="auto" w:fill="auto"/>
            <w:vAlign w:val="center"/>
          </w:tcPr>
          <w:p w14:paraId="25363ED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567" w:type="dxa"/>
            <w:shd w:val="clear" w:color="auto" w:fill="auto"/>
            <w:vAlign w:val="center"/>
          </w:tcPr>
          <w:p w14:paraId="2D15F82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EDDCA8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DAF9F7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58687A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w:t>
            </w:r>
          </w:p>
        </w:tc>
        <w:tc>
          <w:tcPr>
            <w:tcW w:w="567" w:type="dxa"/>
            <w:shd w:val="clear" w:color="auto" w:fill="auto"/>
            <w:vAlign w:val="center"/>
          </w:tcPr>
          <w:p w14:paraId="050FEF1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F52EBE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B31453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C38A38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53E6180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D34C85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79AA3E6E" w14:textId="77777777" w:rsidTr="00524CE3">
        <w:trPr>
          <w:gridAfter w:val="2"/>
          <w:wAfter w:w="141" w:type="dxa"/>
        </w:trPr>
        <w:tc>
          <w:tcPr>
            <w:tcW w:w="455" w:type="dxa"/>
            <w:shd w:val="clear" w:color="auto" w:fill="auto"/>
          </w:tcPr>
          <w:p w14:paraId="0C38E498"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7DA6550F" w14:textId="77777777" w:rsidR="001D3A3D" w:rsidRPr="001D3A3D" w:rsidRDefault="001D3A3D" w:rsidP="001D3A3D">
            <w:pPr>
              <w:spacing w:after="0" w:line="240" w:lineRule="auto"/>
              <w:jc w:val="both"/>
              <w:rPr>
                <w:rFonts w:ascii="Times New Roman" w:eastAsia="MS MinNew Roman" w:hAnsi="Times New Roman" w:cs="Times New Roman"/>
                <w:sz w:val="16"/>
                <w:szCs w:val="16"/>
                <w:lang w:eastAsia="ru-RU"/>
              </w:rPr>
            </w:pPr>
            <w:r w:rsidRPr="001D3A3D">
              <w:rPr>
                <w:rFonts w:ascii="Times New Roman" w:eastAsia="MS MinNew Roman" w:hAnsi="Times New Roman" w:cs="Times New Roman"/>
                <w:sz w:val="16"/>
                <w:szCs w:val="16"/>
                <w:lang w:eastAsia="ru-RU"/>
              </w:rPr>
              <w:t xml:space="preserve">Максимальный процент застройки </w:t>
            </w:r>
            <w:r w:rsidRPr="001D3A3D">
              <w:rPr>
                <w:rFonts w:ascii="Times New Roman" w:eastAsia="Times New Roman" w:hAnsi="Times New Roman" w:cs="Times New Roman"/>
                <w:sz w:val="16"/>
                <w:szCs w:val="16"/>
                <w:lang w:eastAsia="ru-RU"/>
              </w:rPr>
              <w:t xml:space="preserve">для размещения </w:t>
            </w:r>
            <w:r w:rsidRPr="001D3A3D">
              <w:rPr>
                <w:rFonts w:ascii="Times New Roman" w:eastAsia="Times New Roman" w:hAnsi="Times New Roman" w:cs="Times New Roman"/>
                <w:bCs/>
                <w:sz w:val="16"/>
                <w:szCs w:val="16"/>
                <w:lang w:eastAsia="ru-RU"/>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567" w:type="dxa"/>
            <w:shd w:val="clear" w:color="auto" w:fill="auto"/>
            <w:vAlign w:val="center"/>
          </w:tcPr>
          <w:p w14:paraId="711A2957" w14:textId="77777777" w:rsidR="001D3A3D" w:rsidRPr="001D3A3D" w:rsidRDefault="001D3A3D" w:rsidP="001D3A3D">
            <w:pPr>
              <w:spacing w:after="0" w:line="240" w:lineRule="auto"/>
              <w:jc w:val="center"/>
              <w:rPr>
                <w:rFonts w:ascii="Times New Roman" w:eastAsia="MS Min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708" w:type="dxa"/>
            <w:shd w:val="clear" w:color="auto" w:fill="auto"/>
            <w:vAlign w:val="center"/>
          </w:tcPr>
          <w:p w14:paraId="13B0E96A" w14:textId="77777777" w:rsidR="001D3A3D" w:rsidRPr="001D3A3D" w:rsidRDefault="001D3A3D" w:rsidP="001D3A3D">
            <w:pPr>
              <w:spacing w:after="0" w:line="240" w:lineRule="auto"/>
              <w:jc w:val="center"/>
              <w:rPr>
                <w:rFonts w:ascii="Times New Roman" w:eastAsia="MS MinNew Roman" w:hAnsi="Times New Roman" w:cs="Times New Roman"/>
                <w:sz w:val="16"/>
                <w:szCs w:val="16"/>
                <w:lang w:eastAsia="ru-RU"/>
              </w:rPr>
            </w:pPr>
            <w:r w:rsidRPr="001D3A3D">
              <w:rPr>
                <w:rFonts w:ascii="Times New Roman" w:eastAsia="MS MinNew Roman" w:hAnsi="Times New Roman" w:cs="Times New Roman"/>
                <w:sz w:val="16"/>
                <w:szCs w:val="16"/>
                <w:lang w:eastAsia="ru-RU"/>
              </w:rPr>
              <w:t>0</w:t>
            </w:r>
          </w:p>
        </w:tc>
        <w:tc>
          <w:tcPr>
            <w:tcW w:w="567" w:type="dxa"/>
            <w:shd w:val="clear" w:color="auto" w:fill="auto"/>
            <w:vAlign w:val="center"/>
          </w:tcPr>
          <w:p w14:paraId="04F7564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1FB4F82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7CA078E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334C4C5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111914C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0A3DC24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7E51C31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21B5A81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8" w:type="dxa"/>
            <w:shd w:val="clear" w:color="auto" w:fill="auto"/>
            <w:vAlign w:val="center"/>
          </w:tcPr>
          <w:p w14:paraId="50FE3B5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c>
          <w:tcPr>
            <w:tcW w:w="567" w:type="dxa"/>
            <w:shd w:val="clear" w:color="auto" w:fill="auto"/>
            <w:vAlign w:val="center"/>
          </w:tcPr>
          <w:p w14:paraId="44367EC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90</w:t>
            </w:r>
          </w:p>
        </w:tc>
      </w:tr>
      <w:tr w:rsidR="001D3A3D" w:rsidRPr="001D3A3D" w14:paraId="0EF17A8F" w14:textId="77777777" w:rsidTr="00524CE3">
        <w:trPr>
          <w:gridAfter w:val="2"/>
          <w:wAfter w:w="141" w:type="dxa"/>
        </w:trPr>
        <w:tc>
          <w:tcPr>
            <w:tcW w:w="455" w:type="dxa"/>
            <w:shd w:val="clear" w:color="auto" w:fill="auto"/>
          </w:tcPr>
          <w:p w14:paraId="1329ED43"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A7FDB03"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567" w:type="dxa"/>
            <w:shd w:val="clear" w:color="auto" w:fill="auto"/>
            <w:vAlign w:val="center"/>
          </w:tcPr>
          <w:p w14:paraId="2601DA5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708" w:type="dxa"/>
            <w:shd w:val="clear" w:color="auto" w:fill="auto"/>
            <w:vAlign w:val="center"/>
          </w:tcPr>
          <w:p w14:paraId="3022ADD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sz w:val="16"/>
                <w:szCs w:val="16"/>
                <w:lang w:eastAsia="ru-RU"/>
              </w:rPr>
              <w:t>-</w:t>
            </w:r>
          </w:p>
        </w:tc>
        <w:tc>
          <w:tcPr>
            <w:tcW w:w="567" w:type="dxa"/>
            <w:shd w:val="clear" w:color="auto" w:fill="auto"/>
            <w:vAlign w:val="center"/>
          </w:tcPr>
          <w:p w14:paraId="3D74410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FEFE2F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0E3F34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3F7DB4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6A51F3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7AC7A8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90</w:t>
            </w:r>
          </w:p>
        </w:tc>
        <w:tc>
          <w:tcPr>
            <w:tcW w:w="567" w:type="dxa"/>
            <w:shd w:val="clear" w:color="auto" w:fill="auto"/>
            <w:vAlign w:val="center"/>
          </w:tcPr>
          <w:p w14:paraId="2EE60B5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90</w:t>
            </w:r>
          </w:p>
        </w:tc>
        <w:tc>
          <w:tcPr>
            <w:tcW w:w="567" w:type="dxa"/>
            <w:shd w:val="clear" w:color="auto" w:fill="auto"/>
            <w:vAlign w:val="center"/>
          </w:tcPr>
          <w:p w14:paraId="4A4E420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90</w:t>
            </w:r>
          </w:p>
        </w:tc>
        <w:tc>
          <w:tcPr>
            <w:tcW w:w="568" w:type="dxa"/>
            <w:shd w:val="clear" w:color="auto" w:fill="auto"/>
            <w:vAlign w:val="center"/>
          </w:tcPr>
          <w:p w14:paraId="3748DC1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90</w:t>
            </w:r>
          </w:p>
        </w:tc>
        <w:tc>
          <w:tcPr>
            <w:tcW w:w="567" w:type="dxa"/>
            <w:shd w:val="clear" w:color="auto" w:fill="auto"/>
            <w:vAlign w:val="center"/>
          </w:tcPr>
          <w:p w14:paraId="012F4ED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90</w:t>
            </w:r>
          </w:p>
        </w:tc>
      </w:tr>
      <w:tr w:rsidR="001D3A3D" w:rsidRPr="001D3A3D" w14:paraId="378DE6EB" w14:textId="77777777" w:rsidTr="00524CE3">
        <w:tc>
          <w:tcPr>
            <w:tcW w:w="455" w:type="dxa"/>
            <w:shd w:val="clear" w:color="auto" w:fill="auto"/>
          </w:tcPr>
          <w:p w14:paraId="60F7869B" w14:textId="77777777" w:rsidR="001D3A3D" w:rsidRPr="001D3A3D" w:rsidRDefault="001D3A3D" w:rsidP="001D3A3D">
            <w:pPr>
              <w:spacing w:after="0" w:line="240" w:lineRule="auto"/>
              <w:rPr>
                <w:rFonts w:ascii="Times New Roman" w:eastAsia="Times New Roman" w:hAnsi="Times New Roman" w:cs="Times New Roman"/>
                <w:sz w:val="16"/>
                <w:szCs w:val="16"/>
                <w:lang w:eastAsia="ru-RU"/>
              </w:rPr>
            </w:pPr>
          </w:p>
        </w:tc>
        <w:tc>
          <w:tcPr>
            <w:tcW w:w="851" w:type="dxa"/>
            <w:shd w:val="clear" w:color="auto" w:fill="D9D9D9"/>
          </w:tcPr>
          <w:p w14:paraId="12F3D8A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tc>
        <w:tc>
          <w:tcPr>
            <w:tcW w:w="9779" w:type="dxa"/>
            <w:gridSpan w:val="15"/>
            <w:shd w:val="clear" w:color="auto" w:fill="D9D9D9"/>
          </w:tcPr>
          <w:p w14:paraId="2FCBC69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Иные показатели</w:t>
            </w:r>
          </w:p>
        </w:tc>
      </w:tr>
      <w:tr w:rsidR="001D3A3D" w:rsidRPr="001D3A3D" w14:paraId="3D3A4A78" w14:textId="77777777" w:rsidTr="00524CE3">
        <w:trPr>
          <w:gridAfter w:val="2"/>
          <w:wAfter w:w="141" w:type="dxa"/>
        </w:trPr>
        <w:tc>
          <w:tcPr>
            <w:tcW w:w="455" w:type="dxa"/>
            <w:shd w:val="clear" w:color="auto" w:fill="auto"/>
          </w:tcPr>
          <w:p w14:paraId="59E0A654"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1A59C001"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Минимальный отступ (бытовой разрыв) между зданиями индивидуальной жилой застройки и (или) зданиями блокированной жилой застройки, м</w:t>
            </w:r>
          </w:p>
        </w:tc>
        <w:tc>
          <w:tcPr>
            <w:tcW w:w="567" w:type="dxa"/>
            <w:shd w:val="clear" w:color="auto" w:fill="auto"/>
            <w:vAlign w:val="center"/>
          </w:tcPr>
          <w:p w14:paraId="0027B7E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w:t>
            </w:r>
          </w:p>
        </w:tc>
        <w:tc>
          <w:tcPr>
            <w:tcW w:w="708" w:type="dxa"/>
            <w:shd w:val="clear" w:color="auto" w:fill="auto"/>
            <w:vAlign w:val="center"/>
          </w:tcPr>
          <w:p w14:paraId="0EC64AE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w:t>
            </w:r>
          </w:p>
        </w:tc>
        <w:tc>
          <w:tcPr>
            <w:tcW w:w="567" w:type="dxa"/>
            <w:shd w:val="clear" w:color="auto" w:fill="auto"/>
            <w:vAlign w:val="center"/>
          </w:tcPr>
          <w:p w14:paraId="6834EFD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1E1E47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206F26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w:t>
            </w:r>
          </w:p>
        </w:tc>
        <w:tc>
          <w:tcPr>
            <w:tcW w:w="567" w:type="dxa"/>
            <w:shd w:val="clear" w:color="auto" w:fill="auto"/>
            <w:vAlign w:val="center"/>
          </w:tcPr>
          <w:p w14:paraId="3F8E9B0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CDE698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6</w:t>
            </w:r>
          </w:p>
        </w:tc>
        <w:tc>
          <w:tcPr>
            <w:tcW w:w="567" w:type="dxa"/>
            <w:shd w:val="clear" w:color="auto" w:fill="auto"/>
            <w:vAlign w:val="center"/>
          </w:tcPr>
          <w:p w14:paraId="5B83684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B43B4B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F78E3A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6BC1DA8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06E93F9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711C4488" w14:textId="77777777" w:rsidTr="00524CE3">
        <w:trPr>
          <w:gridAfter w:val="2"/>
          <w:wAfter w:w="141" w:type="dxa"/>
        </w:trPr>
        <w:tc>
          <w:tcPr>
            <w:tcW w:w="455" w:type="dxa"/>
            <w:shd w:val="clear" w:color="auto" w:fill="auto"/>
          </w:tcPr>
          <w:p w14:paraId="0047AEAC"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9049E20"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Минимальный отступ (бытовой разрыв) </w:t>
            </w:r>
            <w:proofErr w:type="gramStart"/>
            <w:r w:rsidRPr="001D3A3D">
              <w:rPr>
                <w:rFonts w:ascii="Times New Roman" w:eastAsia="MS MinNew Roman" w:hAnsi="Times New Roman" w:cs="Times New Roman"/>
                <w:bCs/>
                <w:sz w:val="16"/>
                <w:szCs w:val="16"/>
                <w:lang w:eastAsia="ru-RU"/>
              </w:rPr>
              <w:t>между  зданиями</w:t>
            </w:r>
            <w:proofErr w:type="gramEnd"/>
            <w:r w:rsidRPr="001D3A3D">
              <w:rPr>
                <w:rFonts w:ascii="Times New Roman" w:eastAsia="MS MinNew Roman" w:hAnsi="Times New Roman" w:cs="Times New Roman"/>
                <w:bCs/>
                <w:sz w:val="16"/>
                <w:szCs w:val="16"/>
                <w:lang w:eastAsia="ru-RU"/>
              </w:rPr>
              <w:t xml:space="preserve"> многоквартирной жилой застройки, м</w:t>
            </w:r>
          </w:p>
        </w:tc>
        <w:tc>
          <w:tcPr>
            <w:tcW w:w="567" w:type="dxa"/>
            <w:shd w:val="clear" w:color="auto" w:fill="auto"/>
            <w:vAlign w:val="center"/>
          </w:tcPr>
          <w:p w14:paraId="213320D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708" w:type="dxa"/>
            <w:shd w:val="clear" w:color="auto" w:fill="auto"/>
            <w:vAlign w:val="center"/>
          </w:tcPr>
          <w:p w14:paraId="417EEF6E" w14:textId="77777777" w:rsidR="001D3A3D" w:rsidRPr="001D3A3D" w:rsidRDefault="001D3A3D" w:rsidP="001D3A3D">
            <w:pPr>
              <w:spacing w:after="0" w:line="240" w:lineRule="auto"/>
              <w:jc w:val="center"/>
              <w:rPr>
                <w:rFonts w:ascii="Times New Roman" w:eastAsia="MS MinNew Roman" w:hAnsi="Times New Roman" w:cs="Times New Roman"/>
                <w:bCs/>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DB4325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10</w:t>
            </w:r>
          </w:p>
        </w:tc>
        <w:tc>
          <w:tcPr>
            <w:tcW w:w="567" w:type="dxa"/>
            <w:shd w:val="clear" w:color="auto" w:fill="auto"/>
            <w:vAlign w:val="center"/>
          </w:tcPr>
          <w:p w14:paraId="44FB21B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14976F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A64F95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EBEF0F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7E3057C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FA451E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DE7A27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A50F0B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E2EB68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7918767A" w14:textId="77777777" w:rsidTr="00524CE3">
        <w:trPr>
          <w:gridAfter w:val="2"/>
          <w:wAfter w:w="141" w:type="dxa"/>
          <w:trHeight w:val="236"/>
        </w:trPr>
        <w:tc>
          <w:tcPr>
            <w:tcW w:w="455" w:type="dxa"/>
            <w:shd w:val="clear" w:color="auto" w:fill="auto"/>
          </w:tcPr>
          <w:p w14:paraId="647E1528"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3FE9432" w14:textId="77777777" w:rsidR="001D3A3D" w:rsidRPr="001D3A3D" w:rsidRDefault="001D3A3D" w:rsidP="001D3A3D">
            <w:pPr>
              <w:spacing w:after="0" w:line="240" w:lineRule="auto"/>
              <w:jc w:val="both"/>
              <w:rPr>
                <w:rFonts w:ascii="Times New Roman" w:eastAsia="Times New Roman" w:hAnsi="Times New Roman" w:cs="Times New Roman"/>
                <w:sz w:val="16"/>
                <w:szCs w:val="16"/>
                <w:lang w:eastAsia="ru-RU"/>
              </w:rPr>
            </w:pPr>
            <w:r w:rsidRPr="001D3A3D">
              <w:rPr>
                <w:rFonts w:ascii="Times New Roman" w:eastAsia="MS MinNew Roman" w:hAnsi="Times New Roman" w:cs="Times New Roman"/>
                <w:bCs/>
                <w:sz w:val="16"/>
                <w:szCs w:val="16"/>
                <w:lang w:eastAsia="ru-RU"/>
              </w:rPr>
              <w:t>Максимальное количество блоков в блокированной жилой застройке, шт.</w:t>
            </w:r>
          </w:p>
        </w:tc>
        <w:tc>
          <w:tcPr>
            <w:tcW w:w="567" w:type="dxa"/>
            <w:shd w:val="clear" w:color="auto" w:fill="auto"/>
            <w:vAlign w:val="center"/>
          </w:tcPr>
          <w:p w14:paraId="688814E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708" w:type="dxa"/>
            <w:shd w:val="clear" w:color="auto" w:fill="auto"/>
            <w:vAlign w:val="center"/>
          </w:tcPr>
          <w:p w14:paraId="4796105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w:t>
            </w:r>
          </w:p>
        </w:tc>
        <w:tc>
          <w:tcPr>
            <w:tcW w:w="567" w:type="dxa"/>
            <w:shd w:val="clear" w:color="auto" w:fill="auto"/>
            <w:vAlign w:val="center"/>
          </w:tcPr>
          <w:p w14:paraId="62FCFB0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1E37CC5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DA7A67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03A9C9D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3B045A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w:t>
            </w:r>
          </w:p>
        </w:tc>
        <w:tc>
          <w:tcPr>
            <w:tcW w:w="567" w:type="dxa"/>
            <w:shd w:val="clear" w:color="auto" w:fill="auto"/>
            <w:vAlign w:val="center"/>
          </w:tcPr>
          <w:p w14:paraId="3C6D9CC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5424F24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86EB80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A95B2A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BF3F55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35F6C0F4" w14:textId="77777777" w:rsidTr="00524CE3">
        <w:trPr>
          <w:gridAfter w:val="2"/>
          <w:wAfter w:w="141" w:type="dxa"/>
        </w:trPr>
        <w:tc>
          <w:tcPr>
            <w:tcW w:w="455" w:type="dxa"/>
            <w:shd w:val="clear" w:color="auto" w:fill="auto"/>
          </w:tcPr>
          <w:p w14:paraId="3A861F08"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661415C"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встроенных и </w:t>
            </w:r>
            <w:proofErr w:type="gramStart"/>
            <w:r w:rsidRPr="001D3A3D">
              <w:rPr>
                <w:rFonts w:ascii="Times New Roman" w:eastAsia="MS MinNew Roman" w:hAnsi="Times New Roman" w:cs="Times New Roman"/>
                <w:bCs/>
                <w:sz w:val="16"/>
                <w:szCs w:val="16"/>
                <w:lang w:eastAsia="ru-RU"/>
              </w:rPr>
              <w:t>пристроенных  помещений</w:t>
            </w:r>
            <w:proofErr w:type="gramEnd"/>
            <w:r w:rsidRPr="001D3A3D">
              <w:rPr>
                <w:rFonts w:ascii="Times New Roman" w:eastAsia="MS MinNew Roman" w:hAnsi="Times New Roman" w:cs="Times New Roman"/>
                <w:bCs/>
                <w:sz w:val="16"/>
                <w:szCs w:val="16"/>
                <w:lang w:eastAsia="ru-RU"/>
              </w:rPr>
              <w:t xml:space="preserve"> нежилого назначения в жилых зданиях (за исключением объектов образования и здравоохранения), </w:t>
            </w:r>
            <w:proofErr w:type="spellStart"/>
            <w:r w:rsidRPr="001D3A3D">
              <w:rPr>
                <w:rFonts w:ascii="Times New Roman" w:eastAsia="MS MinNew Roman" w:hAnsi="Times New Roman" w:cs="Times New Roman"/>
                <w:bCs/>
                <w:sz w:val="16"/>
                <w:szCs w:val="16"/>
                <w:lang w:eastAsia="ru-RU"/>
              </w:rPr>
              <w:t>кв.м</w:t>
            </w:r>
            <w:proofErr w:type="spellEnd"/>
          </w:p>
        </w:tc>
        <w:tc>
          <w:tcPr>
            <w:tcW w:w="567" w:type="dxa"/>
            <w:shd w:val="clear" w:color="auto" w:fill="auto"/>
            <w:vAlign w:val="center"/>
          </w:tcPr>
          <w:p w14:paraId="1C153CE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708" w:type="dxa"/>
            <w:shd w:val="clear" w:color="auto" w:fill="auto"/>
            <w:vAlign w:val="center"/>
          </w:tcPr>
          <w:p w14:paraId="75CDC1D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7191DB6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700</w:t>
            </w:r>
          </w:p>
        </w:tc>
        <w:tc>
          <w:tcPr>
            <w:tcW w:w="567" w:type="dxa"/>
            <w:shd w:val="clear" w:color="auto" w:fill="auto"/>
            <w:vAlign w:val="center"/>
          </w:tcPr>
          <w:p w14:paraId="039ABBC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222DED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6ECCC41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408C61B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48E0AA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83B08E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BD138C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347CAA6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2DA1DF0D"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507E4D58" w14:textId="77777777" w:rsidTr="00524CE3">
        <w:trPr>
          <w:gridAfter w:val="2"/>
          <w:wAfter w:w="141" w:type="dxa"/>
        </w:trPr>
        <w:tc>
          <w:tcPr>
            <w:tcW w:w="455" w:type="dxa"/>
            <w:shd w:val="clear" w:color="auto" w:fill="auto"/>
          </w:tcPr>
          <w:p w14:paraId="56551234"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18A82C42"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06B6B1E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w:t>
            </w:r>
          </w:p>
        </w:tc>
        <w:tc>
          <w:tcPr>
            <w:tcW w:w="708" w:type="dxa"/>
            <w:shd w:val="clear" w:color="auto" w:fill="auto"/>
            <w:vAlign w:val="center"/>
          </w:tcPr>
          <w:p w14:paraId="29D2A64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w:t>
            </w:r>
          </w:p>
        </w:tc>
        <w:tc>
          <w:tcPr>
            <w:tcW w:w="567" w:type="dxa"/>
            <w:shd w:val="clear" w:color="auto" w:fill="auto"/>
            <w:vAlign w:val="center"/>
          </w:tcPr>
          <w:p w14:paraId="1142E69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7" w:type="dxa"/>
            <w:shd w:val="clear" w:color="auto" w:fill="auto"/>
            <w:vAlign w:val="center"/>
          </w:tcPr>
          <w:p w14:paraId="4E93EF3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C4BEC3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150</w:t>
            </w:r>
          </w:p>
        </w:tc>
        <w:tc>
          <w:tcPr>
            <w:tcW w:w="567" w:type="dxa"/>
            <w:shd w:val="clear" w:color="auto" w:fill="auto"/>
            <w:vAlign w:val="center"/>
          </w:tcPr>
          <w:p w14:paraId="27B1C36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w:t>
            </w:r>
          </w:p>
        </w:tc>
        <w:tc>
          <w:tcPr>
            <w:tcW w:w="567" w:type="dxa"/>
            <w:shd w:val="clear" w:color="auto" w:fill="auto"/>
            <w:vAlign w:val="center"/>
          </w:tcPr>
          <w:p w14:paraId="69A26D4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174750B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7" w:type="dxa"/>
            <w:shd w:val="clear" w:color="auto" w:fill="auto"/>
            <w:vAlign w:val="center"/>
          </w:tcPr>
          <w:p w14:paraId="25EFD24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2000</w:t>
            </w:r>
          </w:p>
        </w:tc>
        <w:tc>
          <w:tcPr>
            <w:tcW w:w="567" w:type="dxa"/>
            <w:shd w:val="clear" w:color="auto" w:fill="auto"/>
            <w:vAlign w:val="center"/>
          </w:tcPr>
          <w:p w14:paraId="7C637D5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8" w:type="dxa"/>
            <w:shd w:val="clear" w:color="auto" w:fill="auto"/>
            <w:vAlign w:val="center"/>
          </w:tcPr>
          <w:p w14:paraId="0FCC09E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7" w:type="dxa"/>
            <w:shd w:val="clear" w:color="auto" w:fill="auto"/>
            <w:vAlign w:val="center"/>
          </w:tcPr>
          <w:p w14:paraId="21A4F60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r>
      <w:tr w:rsidR="001D3A3D" w:rsidRPr="001D3A3D" w14:paraId="6E61761F" w14:textId="77777777" w:rsidTr="00524CE3">
        <w:trPr>
          <w:gridAfter w:val="2"/>
          <w:wAfter w:w="141" w:type="dxa"/>
        </w:trPr>
        <w:tc>
          <w:tcPr>
            <w:tcW w:w="455" w:type="dxa"/>
            <w:shd w:val="clear" w:color="auto" w:fill="auto"/>
          </w:tcPr>
          <w:p w14:paraId="1869FFAA"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3581D64E"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 xml:space="preserve">Максимальная площадь отдельно стоящих зданий объектов физической культуры и спорта, </w:t>
            </w:r>
            <w:proofErr w:type="spellStart"/>
            <w:proofErr w:type="gramStart"/>
            <w:r w:rsidRPr="001D3A3D">
              <w:rPr>
                <w:rFonts w:ascii="Times New Roman" w:eastAsia="MS MinNew Roman" w:hAnsi="Times New Roman" w:cs="Times New Roman"/>
                <w:bCs/>
                <w:sz w:val="16"/>
                <w:szCs w:val="16"/>
                <w:lang w:eastAsia="ru-RU"/>
              </w:rPr>
              <w:t>кв.м</w:t>
            </w:r>
            <w:proofErr w:type="spellEnd"/>
            <w:proofErr w:type="gramEnd"/>
          </w:p>
        </w:tc>
        <w:tc>
          <w:tcPr>
            <w:tcW w:w="567" w:type="dxa"/>
            <w:shd w:val="clear" w:color="auto" w:fill="auto"/>
            <w:vAlign w:val="center"/>
          </w:tcPr>
          <w:p w14:paraId="510734F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708" w:type="dxa"/>
            <w:shd w:val="clear" w:color="auto" w:fill="auto"/>
            <w:vAlign w:val="center"/>
          </w:tcPr>
          <w:p w14:paraId="1C88D92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7" w:type="dxa"/>
            <w:shd w:val="clear" w:color="auto" w:fill="A5A5A5"/>
            <w:vAlign w:val="center"/>
          </w:tcPr>
          <w:p w14:paraId="48FE8D32" w14:textId="7CC65A8D"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5500</w:t>
            </w:r>
          </w:p>
        </w:tc>
        <w:tc>
          <w:tcPr>
            <w:tcW w:w="567" w:type="dxa"/>
            <w:shd w:val="clear" w:color="auto" w:fill="auto"/>
            <w:vAlign w:val="center"/>
          </w:tcPr>
          <w:p w14:paraId="687B989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898F7F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1000</w:t>
            </w:r>
          </w:p>
        </w:tc>
        <w:tc>
          <w:tcPr>
            <w:tcW w:w="567" w:type="dxa"/>
            <w:shd w:val="clear" w:color="auto" w:fill="auto"/>
            <w:vAlign w:val="center"/>
          </w:tcPr>
          <w:p w14:paraId="4F6DEA9E"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46CE7D1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AA20FC8"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3644547B"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669D10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uto"/>
            <w:vAlign w:val="center"/>
          </w:tcPr>
          <w:p w14:paraId="54847A9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795FE1A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tc>
      </w:tr>
      <w:tr w:rsidR="001D3A3D" w:rsidRPr="001D3A3D" w14:paraId="1712CF20" w14:textId="77777777" w:rsidTr="00524CE3">
        <w:trPr>
          <w:gridAfter w:val="2"/>
          <w:wAfter w:w="141" w:type="dxa"/>
        </w:trPr>
        <w:tc>
          <w:tcPr>
            <w:tcW w:w="455" w:type="dxa"/>
            <w:shd w:val="clear" w:color="auto" w:fill="auto"/>
          </w:tcPr>
          <w:p w14:paraId="2BFD802B"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372AC3AB"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Максимальная площадь отдельно стоящих зданий, строений, сооружений объектов хранения и стоянки транспортных средств</w:t>
            </w:r>
          </w:p>
        </w:tc>
        <w:tc>
          <w:tcPr>
            <w:tcW w:w="567" w:type="dxa"/>
            <w:shd w:val="clear" w:color="auto" w:fill="A5A5A5"/>
            <w:vAlign w:val="center"/>
          </w:tcPr>
          <w:p w14:paraId="7EA14CFC"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40</w:t>
            </w:r>
          </w:p>
        </w:tc>
        <w:tc>
          <w:tcPr>
            <w:tcW w:w="708" w:type="dxa"/>
            <w:shd w:val="clear" w:color="auto" w:fill="A5A5A5"/>
            <w:vAlign w:val="center"/>
          </w:tcPr>
          <w:p w14:paraId="0D1365E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14:paraId="3C38CFE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40</w:t>
            </w:r>
          </w:p>
        </w:tc>
        <w:tc>
          <w:tcPr>
            <w:tcW w:w="567" w:type="dxa"/>
            <w:shd w:val="clear" w:color="auto" w:fill="A5A5A5"/>
            <w:vAlign w:val="center"/>
          </w:tcPr>
          <w:p w14:paraId="6A8C458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5A5A5"/>
            <w:vAlign w:val="center"/>
          </w:tcPr>
          <w:p w14:paraId="225434D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14:paraId="137D06E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14:paraId="3E7EDF74"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5A5A5"/>
            <w:vAlign w:val="center"/>
          </w:tcPr>
          <w:p w14:paraId="244F319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300</w:t>
            </w:r>
          </w:p>
        </w:tc>
        <w:tc>
          <w:tcPr>
            <w:tcW w:w="567" w:type="dxa"/>
            <w:shd w:val="clear" w:color="auto" w:fill="A5A5A5"/>
            <w:vAlign w:val="center"/>
          </w:tcPr>
          <w:p w14:paraId="0D2D6C0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 xml:space="preserve"> 300</w:t>
            </w:r>
          </w:p>
        </w:tc>
        <w:tc>
          <w:tcPr>
            <w:tcW w:w="567" w:type="dxa"/>
            <w:shd w:val="clear" w:color="auto" w:fill="A5A5A5"/>
            <w:vAlign w:val="center"/>
          </w:tcPr>
          <w:p w14:paraId="2295448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8" w:type="dxa"/>
            <w:shd w:val="clear" w:color="auto" w:fill="A5A5A5"/>
            <w:vAlign w:val="center"/>
          </w:tcPr>
          <w:p w14:paraId="53727A3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5A5A5"/>
            <w:vAlign w:val="center"/>
          </w:tcPr>
          <w:p w14:paraId="69C71F90"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r>
      <w:tr w:rsidR="001D3A3D" w:rsidRPr="001D3A3D" w14:paraId="6095D96F" w14:textId="77777777" w:rsidTr="00524CE3">
        <w:trPr>
          <w:gridAfter w:val="2"/>
          <w:wAfter w:w="141" w:type="dxa"/>
        </w:trPr>
        <w:tc>
          <w:tcPr>
            <w:tcW w:w="455" w:type="dxa"/>
            <w:shd w:val="clear" w:color="auto" w:fill="auto"/>
          </w:tcPr>
          <w:p w14:paraId="47A0C31C" w14:textId="77777777" w:rsidR="001D3A3D" w:rsidRPr="001D3A3D" w:rsidRDefault="001D3A3D" w:rsidP="001D3A3D">
            <w:pPr>
              <w:numPr>
                <w:ilvl w:val="0"/>
                <w:numId w:val="40"/>
              </w:numPr>
              <w:spacing w:after="0" w:line="240" w:lineRule="auto"/>
              <w:ind w:left="0"/>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7D69E3C2" w14:textId="77777777" w:rsidR="001D3A3D" w:rsidRPr="001D3A3D" w:rsidRDefault="001D3A3D" w:rsidP="001D3A3D">
            <w:pPr>
              <w:spacing w:after="0" w:line="240" w:lineRule="auto"/>
              <w:jc w:val="both"/>
              <w:rPr>
                <w:rFonts w:ascii="Times New Roman" w:eastAsia="MS MinNew Roman" w:hAnsi="Times New Roman" w:cs="Times New Roman"/>
                <w:bCs/>
                <w:sz w:val="16"/>
                <w:szCs w:val="16"/>
                <w:lang w:eastAsia="ru-RU"/>
              </w:rPr>
            </w:pPr>
            <w:r w:rsidRPr="001D3A3D">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567" w:type="dxa"/>
            <w:shd w:val="clear" w:color="auto" w:fill="auto"/>
            <w:vAlign w:val="center"/>
          </w:tcPr>
          <w:p w14:paraId="62537A7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w:t>
            </w:r>
          </w:p>
        </w:tc>
        <w:tc>
          <w:tcPr>
            <w:tcW w:w="708" w:type="dxa"/>
            <w:shd w:val="clear" w:color="auto" w:fill="auto"/>
            <w:vAlign w:val="center"/>
          </w:tcPr>
          <w:p w14:paraId="378E2423"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w:t>
            </w:r>
          </w:p>
        </w:tc>
        <w:tc>
          <w:tcPr>
            <w:tcW w:w="567" w:type="dxa"/>
            <w:shd w:val="clear" w:color="auto" w:fill="auto"/>
            <w:vAlign w:val="center"/>
          </w:tcPr>
          <w:p w14:paraId="630D24AF"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w:t>
            </w:r>
          </w:p>
        </w:tc>
        <w:tc>
          <w:tcPr>
            <w:tcW w:w="567" w:type="dxa"/>
            <w:shd w:val="clear" w:color="auto" w:fill="auto"/>
            <w:vAlign w:val="center"/>
          </w:tcPr>
          <w:p w14:paraId="0A4542D7"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1E21EFD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w:t>
            </w:r>
          </w:p>
        </w:tc>
        <w:tc>
          <w:tcPr>
            <w:tcW w:w="567" w:type="dxa"/>
            <w:shd w:val="clear" w:color="auto" w:fill="auto"/>
            <w:vAlign w:val="center"/>
          </w:tcPr>
          <w:p w14:paraId="16FB251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2</w:t>
            </w:r>
          </w:p>
        </w:tc>
        <w:tc>
          <w:tcPr>
            <w:tcW w:w="567" w:type="dxa"/>
            <w:shd w:val="clear" w:color="auto" w:fill="auto"/>
            <w:vAlign w:val="center"/>
          </w:tcPr>
          <w:p w14:paraId="3BCA7AE2"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w:t>
            </w:r>
          </w:p>
        </w:tc>
        <w:tc>
          <w:tcPr>
            <w:tcW w:w="567" w:type="dxa"/>
            <w:shd w:val="clear" w:color="auto" w:fill="auto"/>
            <w:vAlign w:val="center"/>
          </w:tcPr>
          <w:p w14:paraId="61D90B4A"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5E92F1E5"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4656BA21"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8" w:type="dxa"/>
            <w:shd w:val="clear" w:color="auto" w:fill="auto"/>
            <w:vAlign w:val="center"/>
          </w:tcPr>
          <w:p w14:paraId="082F58F6"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r w:rsidRPr="001D3A3D">
              <w:rPr>
                <w:rFonts w:ascii="Times New Roman" w:eastAsia="Times New Roman" w:hAnsi="Times New Roman" w:cs="Times New Roman"/>
                <w:sz w:val="16"/>
                <w:szCs w:val="16"/>
                <w:lang w:eastAsia="ru-RU"/>
              </w:rPr>
              <w:t>0</w:t>
            </w:r>
          </w:p>
        </w:tc>
        <w:tc>
          <w:tcPr>
            <w:tcW w:w="567" w:type="dxa"/>
            <w:shd w:val="clear" w:color="auto" w:fill="auto"/>
            <w:vAlign w:val="center"/>
          </w:tcPr>
          <w:p w14:paraId="1B748819" w14:textId="77777777" w:rsidR="001D3A3D" w:rsidRPr="001D3A3D" w:rsidRDefault="001D3A3D" w:rsidP="001D3A3D">
            <w:pPr>
              <w:spacing w:after="0" w:line="240" w:lineRule="auto"/>
              <w:jc w:val="center"/>
              <w:rPr>
                <w:rFonts w:ascii="Times New Roman" w:eastAsia="Times New Roman" w:hAnsi="Times New Roman" w:cs="Times New Roman"/>
                <w:sz w:val="16"/>
                <w:szCs w:val="16"/>
                <w:lang w:eastAsia="ru-RU"/>
              </w:rPr>
            </w:pPr>
          </w:p>
        </w:tc>
      </w:tr>
    </w:tbl>
    <w:p w14:paraId="6C0E2D85" w14:textId="77777777" w:rsidR="00082DF8" w:rsidRPr="00082DF8" w:rsidRDefault="00082DF8" w:rsidP="00082DF8">
      <w:pPr>
        <w:spacing w:after="0" w:line="240" w:lineRule="auto"/>
        <w:jc w:val="both"/>
        <w:rPr>
          <w:rFonts w:ascii="Times New Roman" w:eastAsia="Times New Roman" w:hAnsi="Times New Roman" w:cs="Times New Roman"/>
          <w:lang w:eastAsia="ru-RU"/>
        </w:rPr>
      </w:pPr>
      <w:r w:rsidRPr="00082DF8">
        <w:rPr>
          <w:rFonts w:ascii="Times New Roman" w:eastAsia="Times New Roman" w:hAnsi="Times New Roman" w:cs="Times New Roman"/>
          <w:color w:val="000000"/>
          <w:lang w:eastAsia="ru-RU"/>
        </w:rPr>
        <w:t>Примечание: В целях применения настоящей статьи прочерк в колонке «</w:t>
      </w:r>
      <w:r w:rsidRPr="00082DF8">
        <w:rPr>
          <w:rFonts w:ascii="Times New Roman" w:eastAsia="Times New Roman" w:hAnsi="Times New Roman" w:cs="Times New Roman"/>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082DF8" w:rsidDel="00C54B80">
        <w:rPr>
          <w:rFonts w:ascii="Times New Roman" w:eastAsia="Times New Roman" w:hAnsi="Times New Roman" w:cs="Times New Roman"/>
          <w:color w:val="000000"/>
          <w:lang w:eastAsia="ru-RU"/>
        </w:rPr>
        <w:t xml:space="preserve"> </w:t>
      </w:r>
      <w:r w:rsidRPr="00082DF8">
        <w:rPr>
          <w:rFonts w:ascii="Times New Roman" w:eastAsia="Times New Roman" w:hAnsi="Times New Roman" w:cs="Times New Roman"/>
          <w:color w:val="000000"/>
          <w:lang w:eastAsia="ru-RU"/>
        </w:rPr>
        <w:t>означает, что данный параметр не подлежит установлению.</w:t>
      </w:r>
    </w:p>
    <w:p w14:paraId="7B46A768" w14:textId="77777777" w:rsidR="00BA2F6E" w:rsidRPr="00BA2F6E" w:rsidRDefault="00BA2F6E" w:rsidP="00BA2F6E">
      <w:pPr>
        <w:autoSpaceDE w:val="0"/>
        <w:autoSpaceDN w:val="0"/>
        <w:adjustRightInd w:val="0"/>
        <w:spacing w:after="0" w:line="240" w:lineRule="auto"/>
        <w:ind w:firstLine="851"/>
        <w:jc w:val="center"/>
        <w:rPr>
          <w:rFonts w:ascii="Times New Roman" w:eastAsia="Calibri" w:hAnsi="Times New Roman" w:cs="Times New Roman"/>
          <w:b/>
          <w:color w:val="000000"/>
          <w:highlight w:val="yellow"/>
        </w:rPr>
      </w:pPr>
    </w:p>
    <w:p w14:paraId="31036C3A" w14:textId="066AE6DB" w:rsidR="0055308F" w:rsidRPr="0055308F" w:rsidRDefault="0055308F" w:rsidP="0055308F">
      <w:pPr>
        <w:spacing w:after="0" w:line="240" w:lineRule="auto"/>
        <w:jc w:val="center"/>
        <w:rPr>
          <w:rFonts w:ascii="Times New Roman" w:eastAsia="Times New Roman" w:hAnsi="Times New Roman" w:cs="Times New Roman"/>
          <w:b/>
          <w:bCs/>
          <w:lang w:eastAsia="ru-RU"/>
        </w:rPr>
      </w:pPr>
      <w:r w:rsidRPr="0055308F">
        <w:rPr>
          <w:rFonts w:ascii="Times New Roman" w:eastAsia="Times New Roman" w:hAnsi="Times New Roman" w:cs="Times New Roman"/>
          <w:b/>
          <w:bCs/>
          <w:lang w:eastAsia="ru-RU"/>
        </w:rPr>
        <w:t xml:space="preserve">АДМИНИСТРАЦИЯ ГОРОДСКОГО ПОСЕЛЕНИЯ </w:t>
      </w:r>
      <w:proofErr w:type="gramStart"/>
      <w:r w:rsidRPr="0055308F">
        <w:rPr>
          <w:rFonts w:ascii="Times New Roman" w:eastAsia="Times New Roman" w:hAnsi="Times New Roman" w:cs="Times New Roman"/>
          <w:b/>
          <w:bCs/>
          <w:lang w:eastAsia="ru-RU"/>
        </w:rPr>
        <w:t>БЕЗЕНЧУК  НАПОМИНАЕТ</w:t>
      </w:r>
      <w:proofErr w:type="gramEnd"/>
      <w:r w:rsidRPr="0055308F">
        <w:rPr>
          <w:rFonts w:ascii="Times New Roman" w:eastAsia="Times New Roman" w:hAnsi="Times New Roman" w:cs="Times New Roman"/>
          <w:b/>
          <w:bCs/>
          <w:lang w:eastAsia="ru-RU"/>
        </w:rPr>
        <w:t xml:space="preserve"> ЖИТЕЛЯМ РАЙОНА О ПРАВИЛАХ ПОЖАРНОЙ БЕЗОПАСНОСТИ В ЗИМНИЙ ПЕРИОД!</w:t>
      </w:r>
    </w:p>
    <w:p w14:paraId="6B5BB3E0" w14:textId="77777777" w:rsidR="0055308F" w:rsidRPr="0055308F" w:rsidRDefault="0055308F" w:rsidP="0055308F">
      <w:pPr>
        <w:spacing w:after="0" w:line="240" w:lineRule="auto"/>
        <w:ind w:firstLine="708"/>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В связи с понижением среднесуточной температуры возможно увеличение количества пожаров по причине нарушения правил пожарной безопасности при эксплуатации электрообогревательных приборов и печного оборудования.</w:t>
      </w:r>
    </w:p>
    <w:p w14:paraId="38108B2A"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Следует обратить особое внимание на эксплуатацию печей как газовых, так и использующих твердое топливо. Чтобы не допускать перекала печи, рекомендуется топить ее 2 - 3 раза в день и не более, чем по полтора часа. Чтобы избежать образования трещин в кладке, нужно периодически прочищать дымоход от скапливающейся в нем сажи. Не сушите на печи вещи и сырые дрова. И следите за тем, чтобы мебель, занавески находились не менее, чем в полуметре от массива топящейся печи. В местах, где сгораемые и трудно сгораемые конструкции зданий (стены, перегородки, перекрытия, балки) примыкают к печам и дымоходным трубам, необходимо предусмотреть отделку из несгораемых материалов. Чрезвычайно опасно оставлять топящиеся печи без присмотра или на попечение малолетних детей. Нельзя применять для розжига печей горючие и легковоспламеняющиеся жидкости.</w:t>
      </w:r>
      <w:r w:rsidRPr="0055308F">
        <w:rPr>
          <w:rFonts w:ascii="Times New Roman" w:eastAsia="Times New Roman" w:hAnsi="Times New Roman" w:cs="Times New Roman"/>
          <w:lang w:eastAsia="ru-RU"/>
        </w:rPr>
        <w:br/>
        <w:t>     Не забывайте также и некоторые правила эксплуатации, предъявляемые к электроустановкам.</w:t>
      </w:r>
      <w:r w:rsidRPr="0055308F">
        <w:rPr>
          <w:rFonts w:ascii="Times New Roman" w:eastAsia="Times New Roman" w:hAnsi="Times New Roman" w:cs="Times New Roman"/>
          <w:b/>
          <w:bCs/>
          <w:lang w:eastAsia="ru-RU"/>
        </w:rPr>
        <w:br/>
        <w:t>Запрещается:</w:t>
      </w:r>
      <w:r w:rsidRPr="0055308F">
        <w:rPr>
          <w:rFonts w:ascii="Times New Roman" w:eastAsia="Times New Roman" w:hAnsi="Times New Roman" w:cs="Times New Roman"/>
          <w:lang w:eastAsia="ru-RU"/>
        </w:rPr>
        <w:br/>
        <w:t>- эксплуатировать провода и кабели с поврежденной или потерявшей защитные свойства изоляцией;</w:t>
      </w:r>
      <w:r w:rsidRPr="0055308F">
        <w:rPr>
          <w:rFonts w:ascii="Times New Roman" w:eastAsia="Times New Roman" w:hAnsi="Times New Roman" w:cs="Times New Roman"/>
          <w:lang w:eastAsia="ru-RU"/>
        </w:rPr>
        <w:br/>
        <w:t xml:space="preserve">- пользоваться поврежденными розетками, другими </w:t>
      </w:r>
      <w:proofErr w:type="spellStart"/>
      <w:r w:rsidRPr="0055308F">
        <w:rPr>
          <w:rFonts w:ascii="Times New Roman" w:eastAsia="Times New Roman" w:hAnsi="Times New Roman" w:cs="Times New Roman"/>
          <w:lang w:eastAsia="ru-RU"/>
        </w:rPr>
        <w:t>электроустановочными</w:t>
      </w:r>
      <w:proofErr w:type="spellEnd"/>
      <w:r w:rsidRPr="0055308F">
        <w:rPr>
          <w:rFonts w:ascii="Times New Roman" w:eastAsia="Times New Roman" w:hAnsi="Times New Roman" w:cs="Times New Roman"/>
          <w:lang w:eastAsia="ru-RU"/>
        </w:rPr>
        <w:t xml:space="preserve"> изделиями;</w:t>
      </w:r>
      <w:r w:rsidRPr="0055308F">
        <w:rPr>
          <w:rFonts w:ascii="Times New Roman" w:eastAsia="Times New Roman" w:hAnsi="Times New Roman" w:cs="Times New Roman"/>
          <w:lang w:eastAsia="ru-RU"/>
        </w:rPr>
        <w:br/>
        <w:t>- применять нестандартные (самодельные) электронагревательные приборы;</w:t>
      </w:r>
      <w:r w:rsidRPr="0055308F">
        <w:rPr>
          <w:rFonts w:ascii="Times New Roman" w:eastAsia="Times New Roman" w:hAnsi="Times New Roman" w:cs="Times New Roman"/>
          <w:lang w:eastAsia="ru-RU"/>
        </w:rPr>
        <w:br/>
        <w:t>- использовать некалиброванные плавкие вставки или другие самодельные аппараты защиты от перегрузки и короткого замыкания;</w:t>
      </w:r>
      <w:r w:rsidRPr="0055308F">
        <w:rPr>
          <w:rFonts w:ascii="Times New Roman" w:eastAsia="Times New Roman" w:hAnsi="Times New Roman" w:cs="Times New Roman"/>
          <w:lang w:eastAsia="ru-RU"/>
        </w:rPr>
        <w:br/>
        <w:t>- оставлять без присмотра включенные в сеть электронагревательные приборы.</w:t>
      </w:r>
    </w:p>
    <w:p w14:paraId="3AB192A6" w14:textId="77777777"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Calibri" w:hAnsi="Times New Roman" w:cs="Times New Roman"/>
        </w:rPr>
        <w:t>ПРАВИЛА ПОВЕДЕНИЯ ПРИ ЗАПАХЕ ГАЗА В КВАРТИРЕ!</w:t>
      </w:r>
    </w:p>
    <w:p w14:paraId="4953C25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p>
    <w:p w14:paraId="2D53943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xml:space="preserve">- заметив это, не пытайтесь зажечь горелку </w:t>
      </w:r>
      <w:proofErr w:type="gramStart"/>
      <w:r w:rsidRPr="0055308F">
        <w:rPr>
          <w:rFonts w:ascii="Times New Roman" w:eastAsia="Calibri" w:hAnsi="Times New Roman" w:cs="Times New Roman"/>
        </w:rPr>
        <w:t>- это</w:t>
      </w:r>
      <w:proofErr w:type="gramEnd"/>
      <w:r w:rsidRPr="0055308F">
        <w:rPr>
          <w:rFonts w:ascii="Times New Roman" w:eastAsia="Calibri" w:hAnsi="Times New Roman" w:cs="Times New Roman"/>
        </w:rPr>
        <w:t xml:space="preserve">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p w14:paraId="4C2D0811" w14:textId="507BBDE1" w:rsidR="005A171C" w:rsidRPr="005A171C" w:rsidRDefault="005A171C" w:rsidP="005A171C">
      <w:pPr>
        <w:spacing w:after="0" w:line="240" w:lineRule="auto"/>
        <w:jc w:val="center"/>
        <w:rPr>
          <w:rFonts w:ascii="Times New Roman" w:eastAsia="Calibri" w:hAnsi="Times New Roman" w:cs="Times New Roman"/>
          <w:b/>
          <w:bCs/>
        </w:rPr>
      </w:pPr>
      <w:r w:rsidRPr="005A171C">
        <w:rPr>
          <w:rFonts w:ascii="Times New Roman" w:eastAsia="Calibri" w:hAnsi="Times New Roman" w:cs="Times New Roman"/>
          <w:b/>
          <w:bCs/>
        </w:rPr>
        <w:t>ПРАВИЛА ПОВЕДЕНИЯ ПРИ ГОЛОЛЕДЕ!</w:t>
      </w:r>
    </w:p>
    <w:p w14:paraId="769B501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 слой плотного льда, образовавшийся на поверхности земли, тротуарах,</w:t>
      </w:r>
    </w:p>
    <w:p w14:paraId="3F5D3D81"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проезжей части улицы и на деревьях, проводах, при замерзании воды. Гололеду</w:t>
      </w:r>
    </w:p>
    <w:p w14:paraId="770D571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обычно сопутствуют близкая к нулю температура воздуха, высокая влажность, ветер. Толщина льда при гололеде может достигать нескольких сантиметров.</w:t>
      </w:r>
    </w:p>
    <w:p w14:paraId="55D36719"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Гололёд - редкое явление природы по сравнению с гололедицей - скользкой дорогой.</w:t>
      </w:r>
    </w:p>
    <w:p w14:paraId="2A26FE3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Гололедица – это лед или слой снега, утрамбованный до твердого состояния, который образует скользкую поверхность. Гололедица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w:t>
      </w:r>
    </w:p>
    <w:p w14:paraId="34F3D03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и гололедица являются причинами чрезвычайных ситуаций. Чрезвычайными они могут быть не только для пешеходов, но и для транспорта.</w:t>
      </w:r>
    </w:p>
    <w:p w14:paraId="08886D7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При гололеде значительно увеличивается количество уличных травм: ушибы, вывихи и переломы. По данным медиков, в такие дни количество пострадавших увеличивается в 2 раза.</w:t>
      </w:r>
    </w:p>
    <w:p w14:paraId="74DCDFC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Чтобы не попасть в число пострадавших, надо выполнять следующие правила:</w:t>
      </w:r>
    </w:p>
    <w:p w14:paraId="58828653"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обратите внимание на свою обувь. Подберите нескользящую обувь с подошвой на микропористой основе. Школьницам рекомендовано отказаться от высоких каблуков;</w:t>
      </w:r>
    </w:p>
    <w:p w14:paraId="226809A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смотрите себе под ноги, старайтесь обходить опасные места. Если ледяную</w:t>
      </w:r>
    </w:p>
    <w:p w14:paraId="0C47FE6E"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«лужу» обойти невозможно, то передвигайтесь по ней, как лыжник, небольшими скользящими шажками;</w:t>
      </w:r>
    </w:p>
    <w:p w14:paraId="40F86780"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будьте предельно внимательным на проезжей части дороге: не торопитесь, и тем</w:t>
      </w:r>
    </w:p>
    <w:p w14:paraId="14A7736B"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более не бегите;</w:t>
      </w:r>
    </w:p>
    <w:p w14:paraId="77038225"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старайтесь обходить все места с наклонной поверхностью;</w:t>
      </w:r>
    </w:p>
    <w:p w14:paraId="5CA4C112"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наступать следует на всю подошву, ноги слегка расслабить в коленях;</w:t>
      </w:r>
    </w:p>
    <w:p w14:paraId="378FC4A7"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 руки по возможности должны быть свободны, старайтесь не носить тяжелые сумки, не держите руки в карманах </w:t>
      </w:r>
      <w:proofErr w:type="gramStart"/>
      <w:r w:rsidRPr="005A171C">
        <w:rPr>
          <w:rFonts w:ascii="Times New Roman" w:eastAsia="Calibri" w:hAnsi="Times New Roman" w:cs="Times New Roman"/>
        </w:rPr>
        <w:t>- это</w:t>
      </w:r>
      <w:proofErr w:type="gramEnd"/>
      <w:r w:rsidRPr="005A171C">
        <w:rPr>
          <w:rFonts w:ascii="Times New Roman" w:eastAsia="Calibri" w:hAnsi="Times New Roman" w:cs="Times New Roman"/>
        </w:rPr>
        <w:t xml:space="preserve"> увеличивает вероятность падения;</w:t>
      </w:r>
    </w:p>
    <w:p w14:paraId="217810D6"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 тебе.</w:t>
      </w:r>
    </w:p>
    <w:p w14:paraId="162AB73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14:paraId="7FC45C4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5A171C">
        <w:rPr>
          <w:rFonts w:ascii="Times New Roman" w:eastAsia="Calibri" w:hAnsi="Times New Roman" w:cs="Times New Roman"/>
        </w:rPr>
        <w:t>м.р</w:t>
      </w:r>
      <w:proofErr w:type="spellEnd"/>
      <w:r w:rsidRPr="005A171C">
        <w:rPr>
          <w:rFonts w:ascii="Times New Roman" w:eastAsia="Calibri" w:hAnsi="Times New Roman" w:cs="Times New Roman"/>
        </w:rPr>
        <w:t>. Безенчукский).</w:t>
      </w: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lastRenderedPageBreak/>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20"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21"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22"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23"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4"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9E76DE">
        <w:rPr>
          <w:sz w:val="22"/>
          <w:szCs w:val="22"/>
        </w:rPr>
        <w:t>плохо  подготовились</w:t>
      </w:r>
      <w:proofErr w:type="gramEnd"/>
      <w:r w:rsidRPr="009E76DE">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lastRenderedPageBreak/>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9E76DE">
        <w:rPr>
          <w:rFonts w:ascii="Times New Roman" w:eastAsia="Times New Roman" w:hAnsi="Times New Roman" w:cs="Times New Roman"/>
          <w:lang w:eastAsia="ru-RU"/>
        </w:rPr>
        <w:t>, Если</w:t>
      </w:r>
      <w:proofErr w:type="gramEnd"/>
      <w:r w:rsidRPr="009E76DE">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Берегите </w:t>
      </w:r>
      <w:proofErr w:type="gramStart"/>
      <w:r w:rsidRPr="009E76DE">
        <w:rPr>
          <w:rFonts w:ascii="Times New Roman" w:hAnsi="Times New Roman" w:cs="Times New Roman"/>
        </w:rPr>
        <w:t>себя  и</w:t>
      </w:r>
      <w:proofErr w:type="gramEnd"/>
      <w:r w:rsidRPr="009E76DE">
        <w:rPr>
          <w:rFonts w:ascii="Times New Roman" w:hAnsi="Times New Roman" w:cs="Times New Roman"/>
        </w:rPr>
        <w:t xml:space="preserve">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w:t>
      </w:r>
      <w:r w:rsidRPr="009E76DE">
        <w:rPr>
          <w:rFonts w:ascii="Times New Roman" w:eastAsia="Times New Roman" w:hAnsi="Times New Roman" w:cs="Times New Roman"/>
          <w:lang w:eastAsia="ru-RU"/>
        </w:rPr>
        <w:lastRenderedPageBreak/>
        <w:t>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Окурки, брошенные с балконов или окон, также </w:t>
      </w:r>
      <w:proofErr w:type="gramStart"/>
      <w:r w:rsidRPr="009E76DE">
        <w:rPr>
          <w:rFonts w:ascii="Times New Roman" w:eastAsia="Times New Roman" w:hAnsi="Times New Roman" w:cs="Times New Roman"/>
          <w:lang w:eastAsia="ru-RU"/>
        </w:rPr>
        <w:t>могут  спровоцировать</w:t>
      </w:r>
      <w:proofErr w:type="gramEnd"/>
      <w:r w:rsidRPr="009E76DE">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Уважаемые жители! </w:t>
      </w:r>
      <w:proofErr w:type="gramStart"/>
      <w:r w:rsidRPr="009E76DE">
        <w:rPr>
          <w:rFonts w:ascii="Times New Roman" w:eastAsia="Times New Roman" w:hAnsi="Times New Roman" w:cs="Times New Roman"/>
          <w:lang w:eastAsia="ru-RU"/>
        </w:rPr>
        <w:t>Соблюдайте  меры</w:t>
      </w:r>
      <w:proofErr w:type="gramEnd"/>
      <w:r w:rsidRPr="009E76DE">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9E76DE">
        <w:rPr>
          <w:rFonts w:ascii="Times New Roman" w:eastAsia="Times New Roman" w:hAnsi="Times New Roman" w:cs="Times New Roman"/>
          <w:lang w:eastAsia="ru-RU"/>
        </w:rPr>
        <w:t>" .</w:t>
      </w:r>
      <w:proofErr w:type="gramEnd"/>
      <w:r w:rsidRPr="009E76DE">
        <w:rPr>
          <w:rFonts w:ascii="Times New Roman" w:eastAsia="Times New Roman" w:hAnsi="Times New Roman" w:cs="Times New Roman"/>
          <w:lang w:eastAsia="ru-RU"/>
        </w:rPr>
        <w:t>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w:t>
      </w:r>
      <w:proofErr w:type="gramStart"/>
      <w:r w:rsidRPr="009E76DE">
        <w:rPr>
          <w:rFonts w:ascii="Times New Roman" w:eastAsia="Times New Roman" w:hAnsi="Times New Roman" w:cs="Times New Roman"/>
          <w:lang w:eastAsia="ru-RU"/>
        </w:rPr>
        <w:t>дорога  является</w:t>
      </w:r>
      <w:proofErr w:type="gramEnd"/>
      <w:r w:rsidRPr="009E76DE">
        <w:rPr>
          <w:rFonts w:ascii="Times New Roman" w:eastAsia="Times New Roman" w:hAnsi="Times New Roman" w:cs="Times New Roman"/>
          <w:lang w:eastAsia="ru-RU"/>
        </w:rPr>
        <w:t xml:space="preserve">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9E76DE">
        <w:rPr>
          <w:rFonts w:ascii="Times New Roman" w:eastAsia="Times New Roman" w:hAnsi="Times New Roman" w:cs="Times New Roman"/>
          <w:lang w:eastAsia="ru-RU"/>
        </w:rPr>
        <w:t xml:space="preserve">и  </w:t>
      </w:r>
      <w:proofErr w:type="spellStart"/>
      <w:r w:rsidRPr="009E76DE">
        <w:rPr>
          <w:rFonts w:ascii="Times New Roman" w:eastAsia="Times New Roman" w:hAnsi="Times New Roman" w:cs="Times New Roman"/>
          <w:lang w:eastAsia="ru-RU"/>
        </w:rPr>
        <w:t>радиоинформирование</w:t>
      </w:r>
      <w:proofErr w:type="spellEnd"/>
      <w:proofErr w:type="gram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9E76DE">
        <w:rPr>
          <w:rFonts w:ascii="Times New Roman" w:eastAsia="Calibri" w:hAnsi="Times New Roman" w:cs="Times New Roman"/>
        </w:rPr>
        <w:t>ближе</w:t>
      </w:r>
      <w:proofErr w:type="gramEnd"/>
      <w:r w:rsidRPr="009E76DE">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9E76DE">
        <w:rPr>
          <w:rFonts w:ascii="Times New Roman" w:eastAsia="Calibri" w:hAnsi="Times New Roman" w:cs="Times New Roman"/>
        </w:rPr>
        <w:t>то  несчастного</w:t>
      </w:r>
      <w:proofErr w:type="gramEnd"/>
      <w:r w:rsidRPr="009E76DE">
        <w:rPr>
          <w:rFonts w:ascii="Times New Roman" w:eastAsia="Calibri" w:hAnsi="Times New Roman" w:cs="Times New Roman"/>
        </w:rPr>
        <w:t xml:space="preserve">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6. Не перебегайте путь перед приближающимся поездом. Помните,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9. Не открывайте на ходу </w:t>
      </w:r>
      <w:proofErr w:type="gramStart"/>
      <w:r w:rsidRPr="009E76DE">
        <w:rPr>
          <w:rFonts w:ascii="Times New Roman" w:eastAsia="Calibri" w:hAnsi="Times New Roman" w:cs="Times New Roman"/>
        </w:rPr>
        <w:t>двери  пассажирского</w:t>
      </w:r>
      <w:proofErr w:type="gramEnd"/>
      <w:r w:rsidRPr="009E76DE">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 xml:space="preserve">11. Нельзя бросать снежки и камни в окна поездов. От </w:t>
      </w:r>
      <w:proofErr w:type="gramStart"/>
      <w:r w:rsidRPr="009E76DE">
        <w:rPr>
          <w:rFonts w:ascii="Times New Roman" w:eastAsia="Calibri" w:hAnsi="Times New Roman" w:cs="Times New Roman"/>
        </w:rPr>
        <w:t>этого  машинист</w:t>
      </w:r>
      <w:proofErr w:type="gramEnd"/>
      <w:r w:rsidRPr="009E76DE">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6C47E35" w14:textId="77777777" w:rsidR="000A5B2C" w:rsidRPr="009E76DE" w:rsidRDefault="003720C9"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ОПАСНОСТ</w:t>
      </w:r>
      <w:r w:rsidR="000A5B2C" w:rsidRPr="009E76DE">
        <w:rPr>
          <w:rFonts w:ascii="Times New Roman" w:eastAsia="Calibri" w:hAnsi="Times New Roman" w:cs="Times New Roman"/>
          <w:b/>
          <w:bCs/>
        </w:rPr>
        <w:t>Ь</w:t>
      </w:r>
      <w:r w:rsidRPr="009E76DE">
        <w:rPr>
          <w:rFonts w:ascii="Times New Roman" w:eastAsia="Calibri" w:hAnsi="Times New Roman" w:cs="Times New Roman"/>
          <w:b/>
          <w:bCs/>
        </w:rPr>
        <w:t xml:space="preserve"> ПРИ СИЛЬНЫХ МОРОЗАХ!</w:t>
      </w:r>
    </w:p>
    <w:p w14:paraId="731A69A9" w14:textId="77777777" w:rsidR="000A5B2C"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60A66419" w14:textId="34AED56A" w:rsidR="003720C9"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защитить пальцы от обморожения.</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 xml:space="preserve">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w:t>
      </w:r>
      <w:r w:rsidRPr="009E76DE">
        <w:rPr>
          <w:rFonts w:ascii="Times New Roman" w:eastAsia="Calibri" w:hAnsi="Times New Roman" w:cs="Times New Roman"/>
        </w:rPr>
        <w:lastRenderedPageBreak/>
        <w:t>–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6A5AF084" w14:textId="77777777" w:rsidR="003720C9" w:rsidRPr="009E76DE" w:rsidRDefault="003720C9"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0B16539" w14:textId="77777777" w:rsidR="00CE36CA" w:rsidRPr="005D285F" w:rsidRDefault="00CE36CA" w:rsidP="009E76DE">
      <w:pPr>
        <w:spacing w:after="0" w:line="240" w:lineRule="auto"/>
        <w:jc w:val="both"/>
        <w:rPr>
          <w:rFonts w:ascii="Times New Roman" w:eastAsia="Calibri" w:hAnsi="Times New Roman" w:cs="Times New Roman"/>
          <w:sz w:val="8"/>
          <w:szCs w:val="8"/>
        </w:rPr>
      </w:pPr>
    </w:p>
    <w:p w14:paraId="20641125" w14:textId="560BE086" w:rsidR="00CE36CA" w:rsidRPr="009E76DE" w:rsidRDefault="00CE36CA"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39F2839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7AF3F2E"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09177CD7"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651CEF4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2213CF2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6CFF07FF"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0EE2B302"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29FA0076"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6F0733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4A1AF8FD" w14:textId="77777777" w:rsidR="00A323C1" w:rsidRPr="00A869A7" w:rsidRDefault="00A323C1" w:rsidP="00A869A7">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6393EAAA" w14:textId="5E27F48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Застрявший в снегу автомобиль </w:t>
      </w:r>
      <w:proofErr w:type="gramStart"/>
      <w:r w:rsidRPr="009E76DE">
        <w:rPr>
          <w:rFonts w:ascii="Times New Roman" w:eastAsia="Calibri" w:hAnsi="Times New Roman" w:cs="Times New Roman"/>
        </w:rPr>
        <w:t>- это</w:t>
      </w:r>
      <w:proofErr w:type="gramEnd"/>
      <w:r w:rsidRPr="009E76DE">
        <w:rPr>
          <w:rFonts w:ascii="Times New Roman" w:eastAsia="Calibri" w:hAnsi="Times New Roman" w:cs="Times New Roman"/>
        </w:rPr>
        <w:t xml:space="preserve">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21356108"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 xml:space="preserve">2. Прежде всего, выпрямите колёса (сделайте передние колёса параллельными автомобилю) </w:t>
      </w:r>
      <w:proofErr w:type="gramStart"/>
      <w:r w:rsidRPr="009E76DE">
        <w:rPr>
          <w:rFonts w:ascii="Times New Roman" w:eastAsia="Calibri" w:hAnsi="Times New Roman" w:cs="Times New Roman"/>
        </w:rPr>
        <w:t>- это</w:t>
      </w:r>
      <w:proofErr w:type="gramEnd"/>
      <w:r w:rsidRPr="009E76DE">
        <w:rPr>
          <w:rFonts w:ascii="Times New Roman" w:eastAsia="Calibri" w:hAnsi="Times New Roman" w:cs="Times New Roman"/>
        </w:rPr>
        <w:t xml:space="preserve">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заднеприводного автомобиля. Имейте в виду, однако, что многие внедорожники (реже кроссоверы) могут также иметь полный привод колёс.</w:t>
      </w:r>
    </w:p>
    <w:p w14:paraId="01E3B366"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w:t>
      </w:r>
      <w:proofErr w:type="gramStart"/>
      <w:r w:rsidRPr="009E76DE">
        <w:rPr>
          <w:rFonts w:ascii="Times New Roman" w:eastAsia="Calibri" w:hAnsi="Times New Roman" w:cs="Times New Roman"/>
        </w:rPr>
        <w:t>но верно</w:t>
      </w:r>
      <w:proofErr w:type="gramEnd"/>
      <w:r w:rsidRPr="009E76DE">
        <w:rPr>
          <w:rFonts w:ascii="Times New Roman" w:eastAsia="Calibri" w:hAnsi="Times New Roman" w:cs="Times New Roman"/>
        </w:rPr>
        <w:t>,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4BBC38D4" w14:textId="6F8CA551" w:rsidR="002876E6"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255583">
        <w:rPr>
          <w:rFonts w:ascii="Times New Roman" w:eastAsia="Calibri" w:hAnsi="Times New Roman" w:cs="Times New Roman"/>
        </w:rPr>
        <w:t>через три года</w:t>
      </w:r>
      <w:proofErr w:type="gramEnd"/>
      <w:r w:rsidRPr="00255583">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255583">
        <w:rPr>
          <w:rFonts w:ascii="Times New Roman" w:eastAsia="Calibri" w:hAnsi="Times New Roman" w:cs="Times New Roman"/>
        </w:rPr>
        <w:t>в мире</w:t>
      </w:r>
      <w:proofErr w:type="gramEnd"/>
      <w:r w:rsidRPr="00255583">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proofErr w:type="gram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w:t>
      </w:r>
      <w:proofErr w:type="gramEnd"/>
      <w:r w:rsidRPr="00255583">
        <w:rPr>
          <w:rFonts w:ascii="Times New Roman" w:eastAsia="Calibri" w:hAnsi="Times New Roman" w:cs="Times New Roman"/>
        </w:rPr>
        <w:t xml:space="preserve">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lastRenderedPageBreak/>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08C3FE65" w14:textId="77777777" w:rsidR="00577F17" w:rsidRPr="00577F17" w:rsidRDefault="00577F17" w:rsidP="00577F17">
      <w:pPr>
        <w:tabs>
          <w:tab w:val="left" w:pos="284"/>
        </w:tabs>
        <w:spacing w:after="0" w:line="240" w:lineRule="auto"/>
        <w:jc w:val="center"/>
        <w:rPr>
          <w:rFonts w:ascii="Times New Roman" w:eastAsia="Calibri" w:hAnsi="Times New Roman" w:cs="Times New Roman"/>
          <w:b/>
          <w:bCs/>
        </w:rPr>
      </w:pPr>
      <w:r w:rsidRPr="00577F17">
        <w:rPr>
          <w:rFonts w:ascii="Times New Roman" w:eastAsia="Calibri" w:hAnsi="Times New Roman" w:cs="Times New Roman"/>
          <w:b/>
          <w:bCs/>
        </w:rPr>
        <w:t>ПРАВИЛА ПОВЕДЕНИЯ ПРИ СИЛЬНОЙ МЕТЕЛИ!</w:t>
      </w:r>
    </w:p>
    <w:p w14:paraId="2C51A583" w14:textId="77777777" w:rsidR="00577F17" w:rsidRPr="00577F17" w:rsidRDefault="00577F17" w:rsidP="00577F17">
      <w:pPr>
        <w:tabs>
          <w:tab w:val="left" w:pos="284"/>
        </w:tabs>
        <w:spacing w:after="0" w:line="240" w:lineRule="auto"/>
        <w:jc w:val="both"/>
        <w:rPr>
          <w:rFonts w:ascii="Times New Roman" w:eastAsia="Calibri" w:hAnsi="Times New Roman" w:cs="Times New Roman"/>
          <w:b/>
          <w:bCs/>
        </w:rPr>
      </w:pPr>
      <w:r w:rsidRPr="00577F17">
        <w:rPr>
          <w:rFonts w:ascii="Times New Roman" w:eastAsia="Calibri" w:hAnsi="Times New Roman" w:cs="Times New Roman"/>
        </w:rPr>
        <w:t>Метель - перенос снега над поверхностью земли ветром достаточной силы, часто сопровождаемый выпадением снега.</w:t>
      </w:r>
      <w:r>
        <w:rPr>
          <w:rFonts w:ascii="Times New Roman" w:eastAsia="Calibri" w:hAnsi="Times New Roman" w:cs="Times New Roman"/>
        </w:rPr>
        <w:t xml:space="preserve"> </w:t>
      </w:r>
      <w:r w:rsidRPr="00577F17">
        <w:rPr>
          <w:rFonts w:ascii="Times New Roman" w:eastAsia="Calibri" w:hAnsi="Times New Roman" w:cs="Times New Roman"/>
        </w:rPr>
        <w:t>Сильная метель (пурга, вьюга) - метель, при которой трудно различить, выпадает ли снег из облаков или поднимается ветром с поверхности снежного покрова. При сильной метели дальность видимости ухудшается часто до нескольких десятков метров, а средняя скорость ветра превышает 15 м/с. Сильная метель продолжается несколько часов, как правило, более 12 часов.</w:t>
      </w:r>
      <w:r>
        <w:rPr>
          <w:rFonts w:ascii="Times New Roman" w:eastAsia="Calibri" w:hAnsi="Times New Roman" w:cs="Times New Roman"/>
        </w:rPr>
        <w:t xml:space="preserve"> </w:t>
      </w:r>
      <w:r w:rsidRPr="00577F17">
        <w:rPr>
          <w:rFonts w:ascii="Times New Roman" w:eastAsia="Calibri" w:hAnsi="Times New Roman" w:cs="Times New Roman"/>
        </w:rPr>
        <w:t>Метели всегда сопровождаются снежными заносами на дорогах - скоплением снега в виде сугробов.</w:t>
      </w:r>
      <w:r>
        <w:rPr>
          <w:rFonts w:ascii="Times New Roman" w:eastAsia="Calibri" w:hAnsi="Times New Roman" w:cs="Times New Roman"/>
        </w:rPr>
        <w:t xml:space="preserve"> </w:t>
      </w:r>
      <w:r w:rsidRPr="00577F17">
        <w:rPr>
          <w:rFonts w:ascii="Times New Roman" w:eastAsia="Calibri" w:hAnsi="Times New Roman" w:cs="Times New Roman"/>
        </w:rPr>
        <w:t>Находясь вне помещений во время сильной метели велика вероятность обморожения.</w:t>
      </w:r>
      <w:r w:rsidRPr="00577F17">
        <w:rPr>
          <w:rFonts w:ascii="Times New Roman" w:eastAsia="Calibri" w:hAnsi="Times New Roman" w:cs="Times New Roman"/>
        </w:rPr>
        <w:br/>
      </w:r>
      <w:r w:rsidRPr="00577F17">
        <w:rPr>
          <w:rFonts w:ascii="Times New Roman" w:eastAsia="Calibri" w:hAnsi="Times New Roman" w:cs="Times New Roman"/>
          <w:b/>
          <w:bCs/>
        </w:rPr>
        <w:t>Действия населения при получении предупреждения о сильной метели:</w:t>
      </w:r>
    </w:p>
    <w:p w14:paraId="296DF7D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включите телевизор или радиоприемник, по ним может поступить важная информация;</w:t>
      </w:r>
    </w:p>
    <w:p w14:paraId="2F9042FA"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плотно закройте окна, двери, чердачные люки и вентиляционные отверстия;</w:t>
      </w:r>
    </w:p>
    <w:p w14:paraId="15617D5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стекла окон оклейте бумажными лентами, закройте ставнями или щитами;</w:t>
      </w:r>
    </w:p>
    <w:p w14:paraId="7B260F6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уберите с балконов и подоконников вещи, которые могут быть захвачены воздушным потоком;</w:t>
      </w:r>
    </w:p>
    <w:p w14:paraId="2F667A53"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постарайтесь исключить выезды за пределы населенного пункта.</w:t>
      </w:r>
    </w:p>
    <w:p w14:paraId="22AD07B1"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Действия населения во время метели:</w:t>
      </w:r>
    </w:p>
    <w:p w14:paraId="46E53365"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вы в здании:</w:t>
      </w:r>
    </w:p>
    <w:p w14:paraId="0BBE89BB"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лишь в исключительных случаях выходите из зданий;</w:t>
      </w:r>
    </w:p>
    <w:p w14:paraId="500E3094"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если появилась такая необходимость, то сообщите членам семьи или -соседям, куда вы идете и когда вернетесь;</w:t>
      </w:r>
    </w:p>
    <w:p w14:paraId="32EDE6DD"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старайтесь не выходить в одиночку.</w:t>
      </w:r>
    </w:p>
    <w:p w14:paraId="55D2DA6B" w14:textId="6C4A56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вы в дороге:</w:t>
      </w:r>
    </w:p>
    <w:p w14:paraId="7C55F8A6"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двигайтесь только по большим дорогам и шоссе;</w:t>
      </w:r>
    </w:p>
    <w:p w14:paraId="31813359"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при выходе из машины не отходите от нее за пределы видимости;</w:t>
      </w:r>
    </w:p>
    <w:p w14:paraId="6B27660B"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в случае неисправности или при очень плохой видимости: остановитесь на обочине дороги, подайте сигнал тревоги прерывистыми гудками, поднимите капот или повесьте яркую ткань на антенну, ждите помощи в автомобиле;</w:t>
      </w:r>
      <w:r w:rsidRPr="00577F17">
        <w:rPr>
          <w:rFonts w:ascii="Times New Roman" w:eastAsia="Calibri" w:hAnsi="Times New Roman" w:cs="Times New Roman"/>
        </w:rPr>
        <w:br/>
        <w:t>- мотор оставьте включенным, приоткрыв стекло для обеспечения вентиляции и предотвращения отравления угарным газом.</w:t>
      </w:r>
    </w:p>
    <w:p w14:paraId="58F5B1DF"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Действия населения после окончания сильной метели:</w:t>
      </w:r>
    </w:p>
    <w:p w14:paraId="4FBD7895"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 условиях сильных заносов вы оказались блокированным в помещении:</w:t>
      </w:r>
      <w:r w:rsidRPr="00577F17">
        <w:rPr>
          <w:rFonts w:ascii="Times New Roman" w:eastAsia="Calibri" w:hAnsi="Times New Roman" w:cs="Times New Roman"/>
        </w:rPr>
        <w:br/>
        <w:t>- примите меры по сохранению тепла и экономному расходованию продовольственных запасов;</w:t>
      </w:r>
    </w:p>
    <w:p w14:paraId="692C0B47"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xml:space="preserve">- осторожно, без паники, выясните, нет ли возможности выбраться </w:t>
      </w:r>
      <w:proofErr w:type="gramStart"/>
      <w:r w:rsidRPr="00577F17">
        <w:rPr>
          <w:rFonts w:ascii="Times New Roman" w:eastAsia="Calibri" w:hAnsi="Times New Roman" w:cs="Times New Roman"/>
        </w:rPr>
        <w:t>из под</w:t>
      </w:r>
      <w:proofErr w:type="gramEnd"/>
      <w:r w:rsidRPr="00577F17">
        <w:rPr>
          <w:rFonts w:ascii="Times New Roman" w:eastAsia="Calibri" w:hAnsi="Times New Roman" w:cs="Times New Roman"/>
        </w:rPr>
        <w:t xml:space="preserve"> заносов самостоятельно, используя имеющийся инструмент и подручные средства;</w:t>
      </w:r>
    </w:p>
    <w:p w14:paraId="010B7E7B" w14:textId="63270DD4"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если самостоятельно разобрать снежный занос не удается, попытайтесь установить связь со спасательными подразделениями.</w:t>
      </w:r>
      <w:r w:rsidRPr="00577F17">
        <w:rPr>
          <w:rFonts w:ascii="Times New Roman" w:eastAsia="Calibri" w:hAnsi="Times New Roman" w:cs="Times New Roman"/>
        </w:rPr>
        <w:br/>
        <w:t>Если вы обморозили себе часть тела:</w:t>
      </w:r>
    </w:p>
    <w:p w14:paraId="09112FBA" w14:textId="674B3275" w:rsidR="00A869A7" w:rsidRDefault="00577F17" w:rsidP="008D56D3">
      <w:pPr>
        <w:tabs>
          <w:tab w:val="left" w:pos="284"/>
        </w:tabs>
        <w:spacing w:after="0" w:line="240" w:lineRule="auto"/>
        <w:jc w:val="both"/>
        <w:rPr>
          <w:rFonts w:ascii="Times New Roman" w:eastAsia="Calibri" w:hAnsi="Times New Roman" w:cs="Times New Roman"/>
          <w:color w:val="000000" w:themeColor="text1"/>
          <w:sz w:val="16"/>
          <w:szCs w:val="16"/>
        </w:rPr>
      </w:pPr>
      <w:r w:rsidRPr="00577F17">
        <w:rPr>
          <w:rFonts w:ascii="Times New Roman" w:eastAsia="Calibri" w:hAnsi="Times New Roman" w:cs="Times New Roman"/>
        </w:rPr>
        <w:t>- согрейте отмороженную часть тела, растерев сухой мягкой тканью, затем поместите ее в теплую воду и постепенно доведите температуру воды до 40-45 градусов. Если боль проходит и чувствительность восстанавливается, то вытрите руку (ногу) насухо, наденьте перчатки (носки) и, по возможности, обратитесь к хирургу;</w:t>
      </w:r>
      <w:r w:rsidRPr="00577F17">
        <w:rPr>
          <w:rFonts w:ascii="Times New Roman" w:eastAsia="Calibri" w:hAnsi="Times New Roman" w:cs="Times New Roman"/>
        </w:rPr>
        <w:br/>
        <w:t>- отмороженные участки тела нельзя смазывать жиром или мазями, растирать снегом, помещать в горячую воду!</w:t>
      </w:r>
      <w:r w:rsidRPr="00577F17">
        <w:rPr>
          <w:rFonts w:ascii="Times New Roman" w:eastAsia="Calibri" w:hAnsi="Times New Roman" w:cs="Times New Roman"/>
        </w:rPr>
        <w:br/>
      </w:r>
      <w:r w:rsidRPr="00577F17">
        <w:rPr>
          <w:rFonts w:ascii="Times New Roman" w:eastAsia="Calibri" w:hAnsi="Times New Roman" w:cs="Times New Roman"/>
        </w:rPr>
        <w:br/>
      </w:r>
    </w:p>
    <w:p w14:paraId="4ADB8F91" w14:textId="641F7814"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64E7F45" w14:textId="2C75320A"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70D7769" w14:textId="4AAABF73"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37F837C" w14:textId="1DE3E452"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ABAE113" w14:textId="7E597415"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8C75632" w14:textId="22428CB7"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6E1D0612" w14:textId="6A7EC637"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C87188E" w14:textId="05C5BAA2"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0D95916D" w14:textId="3DF8BB65"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0A39DF65" w14:textId="693BE707"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A1AE05E" w14:textId="341E5469"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0A9906F5" w14:textId="2BAC8B12"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55FEF82" w14:textId="1C740A06"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AB139B5" w14:textId="6BFFB110"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B38AA9F" w14:textId="57F680AF"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6B39B22" w14:textId="53532DDC"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91327D7" w14:textId="2EEC318F"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635F53F" w14:textId="77777777" w:rsidR="00DA47EF" w:rsidRPr="00395F3A"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2EBE9B20"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154A08">
                              <w:rPr>
                                <w:rFonts w:ascii="Times New Roman" w:hAnsi="Times New Roman" w:cs="Times New Roman"/>
                                <w:sz w:val="20"/>
                                <w:szCs w:val="20"/>
                              </w:rPr>
                              <w:t>04</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2EBE9B20"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154A08">
                        <w:rPr>
                          <w:rFonts w:ascii="Times New Roman" w:hAnsi="Times New Roman" w:cs="Times New Roman"/>
                          <w:sz w:val="20"/>
                          <w:szCs w:val="20"/>
                        </w:rPr>
                        <w:t>04</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7"/>
      <w:footerReference w:type="default" r:id="rId2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7C222" w14:textId="77777777" w:rsidR="00EA7E98" w:rsidRDefault="00EA7E98" w:rsidP="006734D6">
      <w:pPr>
        <w:spacing w:after="0" w:line="240" w:lineRule="auto"/>
      </w:pPr>
      <w:r>
        <w:separator/>
      </w:r>
    </w:p>
  </w:endnote>
  <w:endnote w:type="continuationSeparator" w:id="0">
    <w:p w14:paraId="4AC58BEC" w14:textId="77777777" w:rsidR="00EA7E98" w:rsidRDefault="00EA7E9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727805BF"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DD7DAC">
          <w:rPr>
            <w:i/>
            <w:color w:val="262626"/>
          </w:rPr>
          <w:t>6</w:t>
        </w:r>
        <w:r w:rsidRPr="00504E77">
          <w:rPr>
            <w:i/>
            <w:color w:val="262626"/>
          </w:rPr>
          <w:t>(21</w:t>
        </w:r>
        <w:r w:rsidR="00DD7DAC">
          <w:rPr>
            <w:i/>
            <w:color w:val="262626"/>
          </w:rPr>
          <w:t>7</w:t>
        </w:r>
        <w:r w:rsidRPr="00504E77">
          <w:rPr>
            <w:i/>
            <w:color w:val="262626"/>
          </w:rPr>
          <w:t xml:space="preserve">) от </w:t>
        </w:r>
        <w:r w:rsidR="00DD7DAC">
          <w:rPr>
            <w:i/>
            <w:color w:val="262626"/>
          </w:rPr>
          <w:t>04</w:t>
        </w:r>
        <w:r w:rsidRPr="00504E77">
          <w:rPr>
            <w:i/>
            <w:color w:val="262626"/>
          </w:rPr>
          <w:t>.0</w:t>
        </w:r>
        <w:r w:rsidR="00DD7DAC">
          <w:rPr>
            <w:i/>
            <w:color w:val="262626"/>
          </w:rPr>
          <w:t>3</w:t>
        </w:r>
        <w:r w:rsidRPr="00504E77">
          <w:rPr>
            <w:i/>
            <w:color w:val="262626"/>
          </w:rPr>
          <w:t>.2021 года</w:t>
        </w:r>
      </w:p>
      <w:p w14:paraId="25B83065" w14:textId="77777777" w:rsidR="00604AE0" w:rsidRPr="005A027E" w:rsidRDefault="00EA7E9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0A4DA66" w:rsidR="00604AE0" w:rsidRDefault="00604AE0" w:rsidP="00AF126C">
        <w:pPr>
          <w:pStyle w:val="af2"/>
          <w:jc w:val="center"/>
        </w:pPr>
        <w:r w:rsidRPr="00504E77">
          <w:rPr>
            <w:i/>
            <w:color w:val="262626"/>
          </w:rPr>
          <w:t xml:space="preserve">Газета "Вестник городского поселения Безенчук </w:t>
        </w:r>
        <w:bookmarkStart w:id="15" w:name="_Hlk529866640"/>
        <w:r w:rsidRPr="00504E77">
          <w:rPr>
            <w:i/>
            <w:color w:val="262626"/>
          </w:rPr>
          <w:t>№</w:t>
        </w:r>
        <w:r w:rsidR="00DD7DAC">
          <w:rPr>
            <w:i/>
            <w:color w:val="262626"/>
          </w:rPr>
          <w:t>6</w:t>
        </w:r>
        <w:r w:rsidRPr="00504E77">
          <w:rPr>
            <w:i/>
            <w:color w:val="262626"/>
          </w:rPr>
          <w:t>(21</w:t>
        </w:r>
        <w:r w:rsidR="00DD7DAC">
          <w:rPr>
            <w:i/>
            <w:color w:val="262626"/>
          </w:rPr>
          <w:t>7</w:t>
        </w:r>
        <w:r w:rsidRPr="00504E77">
          <w:rPr>
            <w:i/>
            <w:color w:val="262626"/>
          </w:rPr>
          <w:t xml:space="preserve">) от </w:t>
        </w:r>
        <w:r w:rsidR="00DD7DAC">
          <w:rPr>
            <w:i/>
            <w:color w:val="262626"/>
          </w:rPr>
          <w:t>04</w:t>
        </w:r>
        <w:r w:rsidRPr="00504E77">
          <w:rPr>
            <w:i/>
            <w:color w:val="262626"/>
          </w:rPr>
          <w:t>.0</w:t>
        </w:r>
        <w:r w:rsidR="00DD7DAC">
          <w:rPr>
            <w:i/>
            <w:color w:val="262626"/>
          </w:rPr>
          <w:t>3</w:t>
        </w:r>
        <w:r w:rsidRPr="00504E77">
          <w:rPr>
            <w:i/>
            <w:color w:val="262626"/>
          </w:rPr>
          <w:t>.2021 года</w:t>
        </w:r>
        <w:bookmarkEnd w:id="15"/>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EA7E98"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D2B43" w14:textId="77777777" w:rsidR="00EA7E98" w:rsidRDefault="00EA7E98" w:rsidP="006734D6">
      <w:pPr>
        <w:spacing w:after="0" w:line="240" w:lineRule="auto"/>
      </w:pPr>
      <w:r>
        <w:separator/>
      </w:r>
    </w:p>
  </w:footnote>
  <w:footnote w:type="continuationSeparator" w:id="0">
    <w:p w14:paraId="6E1AA060" w14:textId="77777777" w:rsidR="00EA7E98" w:rsidRDefault="00EA7E9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0"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9" w15:restartNumberingAfterBreak="0">
    <w:nsid w:val="630F7ADB"/>
    <w:multiLevelType w:val="hybridMultilevel"/>
    <w:tmpl w:val="591AA8F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41"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4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33"/>
  </w:num>
  <w:num w:numId="4">
    <w:abstractNumId w:val="24"/>
  </w:num>
  <w:num w:numId="5">
    <w:abstractNumId w:val="43"/>
  </w:num>
  <w:num w:numId="6">
    <w:abstractNumId w:val="31"/>
  </w:num>
  <w:num w:numId="7">
    <w:abstractNumId w:val="48"/>
  </w:num>
  <w:num w:numId="8">
    <w:abstractNumId w:val="44"/>
  </w:num>
  <w:num w:numId="9">
    <w:abstractNumId w:val="38"/>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7"/>
  </w:num>
  <w:num w:numId="12">
    <w:abstractNumId w:val="32"/>
  </w:num>
  <w:num w:numId="13">
    <w:abstractNumId w:val="15"/>
  </w:num>
  <w:num w:numId="14">
    <w:abstractNumId w:val="30"/>
  </w:num>
  <w:num w:numId="15">
    <w:abstractNumId w:val="4"/>
  </w:num>
  <w:num w:numId="16">
    <w:abstractNumId w:val="27"/>
  </w:num>
  <w:num w:numId="17">
    <w:abstractNumId w:val="1"/>
  </w:num>
  <w:num w:numId="18">
    <w:abstractNumId w:val="35"/>
  </w:num>
  <w:num w:numId="19">
    <w:abstractNumId w:val="20"/>
  </w:num>
  <w:num w:numId="20">
    <w:abstractNumId w:val="39"/>
  </w:num>
  <w:num w:numId="21">
    <w:abstractNumId w:val="34"/>
  </w:num>
  <w:num w:numId="22">
    <w:abstractNumId w:val="28"/>
  </w:num>
  <w:num w:numId="23">
    <w:abstractNumId w:val="45"/>
  </w:num>
  <w:num w:numId="24">
    <w:abstractNumId w:val="40"/>
  </w:num>
  <w:num w:numId="25">
    <w:abstractNumId w:val="26"/>
  </w:num>
  <w:num w:numId="26">
    <w:abstractNumId w:val="21"/>
  </w:num>
  <w:num w:numId="27">
    <w:abstractNumId w:val="29"/>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23"/>
  </w:num>
  <w:num w:numId="31">
    <w:abstractNumId w:val="36"/>
  </w:num>
  <w:num w:numId="32">
    <w:abstractNumId w:val="46"/>
  </w:num>
  <w:num w:numId="33">
    <w:abstractNumId w:val="0"/>
  </w:num>
  <w:num w:numId="34">
    <w:abstractNumId w:val="22"/>
  </w:num>
  <w:num w:numId="35">
    <w:abstractNumId w:val="16"/>
  </w:num>
  <w:num w:numId="36">
    <w:abstractNumId w:val="47"/>
  </w:num>
  <w:num w:numId="37">
    <w:abstractNumId w:val="42"/>
  </w:num>
  <w:num w:numId="38">
    <w:abstractNumId w:val="25"/>
  </w:num>
  <w:num w:numId="39">
    <w:abstractNumId w:val="49"/>
  </w:num>
  <w:num w:numId="40">
    <w:abstractNumId w:val="4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1C3D"/>
    <w:rsid w:val="008D2236"/>
    <w:rsid w:val="008D230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8BF"/>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975DB9AE045307D496C58C87D900703B5B2BC7929123665943CA032B060592296905E90930FD61B93542EFE5CCz1K" TargetMode="External"/><Relationship Id="rId13" Type="http://schemas.openxmlformats.org/officeDocument/2006/relationships/hyperlink" Target="http://www.bezenchukgp.ru/" TargetMode="External"/><Relationship Id="rId18" Type="http://schemas.openxmlformats.org/officeDocument/2006/relationships/image" Target="media/image2.jpeg"/><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nodrugs.ru/" TargetMode="External"/><Relationship Id="rId7" Type="http://schemas.openxmlformats.org/officeDocument/2006/relationships/endnotes" Target="endnotes.xml"/><Relationship Id="rId12" Type="http://schemas.openxmlformats.org/officeDocument/2006/relationships/hyperlink" Target="consultantplus://offline/ref=707498DED88D02CFC3F25327D7E92CB96DFAB0AED141A895F218DD748BD8D7AB7285CFB2D4C3A3D78D5127BBFBz3pBL" TargetMode="External"/><Relationship Id="rId17" Type="http://schemas.openxmlformats.org/officeDocument/2006/relationships/image" Target="media/image1.jpeg"/><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C645C920C2255D6EE3AD9D60839CF1F8B84AB6285399821046974B5172A283C62B360AD4EF5E5C0BuAx2J" TargetMode="External"/><Relationship Id="rId20" Type="http://schemas.openxmlformats.org/officeDocument/2006/relationships/hyperlink" Target="http://www.antidrugfro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07498DED88D02CFC3F25327D7E92CB96DFAB0AED141A895F218DD748BD8D7AB608597BCD1C0BADCDB1E61EEF43B2D365F629B7B4FECz3p9L" TargetMode="External"/><Relationship Id="rId24" Type="http://schemas.openxmlformats.org/officeDocument/2006/relationships/hyperlink" Target="http://www.narkotiki.ru/law.html" TargetMode="Externa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hyperlink" Target="http://www.add.net.ru/" TargetMode="External"/><Relationship Id="rId28" Type="http://schemas.openxmlformats.org/officeDocument/2006/relationships/footer" Target="footer2.xml"/><Relationship Id="rId10" Type="http://schemas.openxmlformats.org/officeDocument/2006/relationships/hyperlink" Target="consultantplus://offline/ref=B5CF0D05DDF95BB3813AEA3040E1CA5BC36BADCF7D37ABECE84F897C9ED03FED0B7894ADEE6FD60091601438EF5267BE4ECA0889AA72F95AR024K"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consultantplus://offline/ref=4A975DB9AE045307D496C58C87D900703B5B2BC7929123665943CA032B0605923B695DE50835EA69B92014BEA3951C4A8FEA7151FF1AE70BCAzFK" TargetMode="External"/><Relationship Id="rId14" Type="http://schemas.openxmlformats.org/officeDocument/2006/relationships/hyperlink" Target="consultantplus://offline/ref=C645C920C2255D6EE3AD9D60839CF1F8B84AB6285399821046974B5172A283C62B360AD4EF5E5C0BuAx2J" TargetMode="External"/><Relationship Id="rId22" Type="http://schemas.openxmlformats.org/officeDocument/2006/relationships/hyperlink" Target="http://www.narcozona.ru/"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9508</TotalTime>
  <Pages>29</Pages>
  <Words>20965</Words>
  <Characters>119503</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2769</cp:revision>
  <cp:lastPrinted>2018-07-13T05:55:00Z</cp:lastPrinted>
  <dcterms:created xsi:type="dcterms:W3CDTF">2017-05-02T11:53:00Z</dcterms:created>
  <dcterms:modified xsi:type="dcterms:W3CDTF">2021-03-12T11:42:00Z</dcterms:modified>
</cp:coreProperties>
</file>