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Ind w:w="-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F21017" w:rsidRPr="00F21017" w:rsidTr="0094160F">
        <w:trPr>
          <w:cantSplit/>
          <w:trHeight w:val="80"/>
        </w:trPr>
        <w:tc>
          <w:tcPr>
            <w:tcW w:w="4140" w:type="dxa"/>
            <w:gridSpan w:val="2"/>
          </w:tcPr>
          <w:p w:rsidR="00F21017" w:rsidRPr="00F21017" w:rsidRDefault="00F21017" w:rsidP="00F21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val="en-US" w:eastAsia="ru-RU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2pt" o:ole="">
                  <v:imagedata r:id="rId7" o:title=""/>
                </v:shape>
                <o:OLEObject Type="Embed" ProgID="MSPhotoEd.3" ShapeID="_x0000_i1025" DrawAspect="Content" ObjectID="_1675784186" r:id="rId8"/>
              </w:objec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АДМИНИСТРАЦИЯ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 ПОСЕЛЕНИЯ БЕЗЕНЧУК</w:t>
            </w:r>
          </w:p>
          <w:p w:rsidR="00F21017" w:rsidRPr="00F21017" w:rsidRDefault="00F21017" w:rsidP="00F21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района Безенчукский 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Самарской области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446250,   п. </w:t>
            </w:r>
            <w:proofErr w:type="spellStart"/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>г.т</w:t>
            </w:r>
            <w:proofErr w:type="spellEnd"/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>. Безенчук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ул. Нефтяников, д.12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тел.: 2-14-51      факс: 2-14-51</w:t>
            </w:r>
          </w:p>
        </w:tc>
      </w:tr>
      <w:tr w:rsidR="00F21017" w:rsidRPr="00A25A00" w:rsidTr="0094160F">
        <w:trPr>
          <w:cantSplit/>
          <w:trHeight w:val="80"/>
        </w:trPr>
        <w:tc>
          <w:tcPr>
            <w:tcW w:w="4140" w:type="dxa"/>
            <w:gridSpan w:val="2"/>
          </w:tcPr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Pr="00F21017">
              <w:rPr>
                <w:rFonts w:ascii="Times New Roman" w:eastAsia="Times New Roman" w:hAnsi="Times New Roman" w:cs="Times New Roman"/>
                <w:lang w:val="en-US" w:eastAsia="ru-RU"/>
              </w:rPr>
              <w:t>E-mail: gp-bezenchukso@yandex.ru</w:t>
            </w:r>
          </w:p>
        </w:tc>
      </w:tr>
      <w:tr w:rsidR="00F21017" w:rsidRPr="00F21017" w:rsidTr="0094160F">
        <w:trPr>
          <w:cantSplit/>
          <w:trHeight w:val="531"/>
        </w:trPr>
        <w:tc>
          <w:tcPr>
            <w:tcW w:w="4140" w:type="dxa"/>
            <w:gridSpan w:val="2"/>
          </w:tcPr>
          <w:p w:rsidR="00F21017" w:rsidRPr="00F21017" w:rsidRDefault="00F21017" w:rsidP="00F21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           </w:t>
            </w:r>
            <w:r w:rsidRPr="00F21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   </w:t>
            </w:r>
          </w:p>
        </w:tc>
      </w:tr>
      <w:tr w:rsidR="00F21017" w:rsidRPr="00F21017" w:rsidTr="0094160F">
        <w:trPr>
          <w:cantSplit/>
          <w:trHeight w:hRule="exact" w:val="369"/>
        </w:trPr>
        <w:tc>
          <w:tcPr>
            <w:tcW w:w="2616" w:type="dxa"/>
          </w:tcPr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7B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10а</w:t>
            </w:r>
          </w:p>
        </w:tc>
      </w:tr>
    </w:tbl>
    <w:p w:rsidR="00F21017" w:rsidRPr="00F21017" w:rsidRDefault="00F21017" w:rsidP="00F21017">
      <w:pPr>
        <w:tabs>
          <w:tab w:val="left" w:pos="4536"/>
        </w:tabs>
        <w:spacing w:after="0" w:line="240" w:lineRule="auto"/>
        <w:ind w:left="-851" w:right="48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F21017" w:rsidRPr="00F21017" w:rsidRDefault="00F21017" w:rsidP="00F21017">
      <w:pPr>
        <w:tabs>
          <w:tab w:val="left" w:pos="4536"/>
        </w:tabs>
        <w:spacing w:after="0" w:line="240" w:lineRule="auto"/>
        <w:ind w:right="48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проведения собрания</w:t>
      </w: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жителей</w:t>
      </w:r>
    </w:p>
    <w:p w:rsidR="00F21017" w:rsidRPr="00F21017" w:rsidRDefault="00F21017" w:rsidP="00F21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017" w:rsidRPr="00F21017" w:rsidRDefault="00F21017" w:rsidP="00F21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017" w:rsidRPr="00F21017" w:rsidRDefault="009C3183" w:rsidP="007B32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535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ходатайства инициативных групп граждан о назначении собрания граждан, в соответствии с частью 2 статьи 29 Федерального закона от 6 октября 2003 года   № 131-ФЗ «Об общих принципах организации местного самоуправления в Российской Федерации», Уставом  городского поселения Безенчук муниципального района Безенчукский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пунктом 6 Статьи 27 Устава городского поселения Безенчук муниципального района</w:t>
      </w:r>
      <w:r w:rsidR="007B3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Безенчукский Самарской области, Решением Собрания Представителей </w:t>
      </w:r>
      <w:r w:rsidR="007B32DF" w:rsidRPr="007B32D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Безенчук</w:t>
      </w:r>
      <w:r w:rsidR="007B3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32DF" w:rsidRPr="007B32D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Безенчукский</w:t>
      </w:r>
      <w:r w:rsidR="007B3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32DF" w:rsidRPr="007B32D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 w:rsidR="007B3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1/39 от 12.11.2018 г., 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proofErr w:type="gramEnd"/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Безенчукский Самарской области от 18.03.2020г. № 212 «О введении ограничительных и профилактических мероприятий, направленных на предотвращение распространения на территории муниципального района Безенчукский заболеваемости ОРВИ и гриппом в условиях введения режима повышенной готовности в связи с угрозой распространения новой </w:t>
      </w:r>
      <w:proofErr w:type="spellStart"/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короновирусной</w:t>
      </w:r>
      <w:proofErr w:type="spellEnd"/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инфекции, вызванной 2019-</w:t>
      </w:r>
      <w:proofErr w:type="spellStart"/>
      <w:r w:rsidR="00F21017" w:rsidRPr="00F2101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nCoV</w:t>
      </w:r>
      <w:proofErr w:type="spellEnd"/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</w:p>
    <w:p w:rsidR="009C3183" w:rsidRDefault="009C3183" w:rsidP="00F210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017" w:rsidRPr="00F21017" w:rsidRDefault="00F21017" w:rsidP="00F210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F21017" w:rsidRPr="00F21017" w:rsidRDefault="00F21017" w:rsidP="00F21017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210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F21017" w:rsidRPr="00F21017" w:rsidRDefault="00F21017" w:rsidP="00F21017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Назначить проведение собраний жителей поселка Безенчук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A25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</w:t>
      </w:r>
      <w:r w:rsidR="00A25A0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участия в конкурсном отборе общественных проектов в рамках государственной программы Самарской области «Поддержка инициатив населения муниципальных образований в Самарской области » на 2017-2025 годы</w:t>
      </w:r>
      <w:bookmarkStart w:id="0" w:name="_GoBack"/>
      <w:bookmarkEnd w:id="0"/>
      <w:r w:rsidR="009C31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4603" w:rsidRDefault="00F21017" w:rsidP="00F21017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Определить части территории поселения в границах городского поселения Безенчук, в пределах которых будут проводиться собрания граждан: ул. </w:t>
      </w:r>
      <w:r w:rsidR="00CE4603">
        <w:rPr>
          <w:rFonts w:ascii="Times New Roman" w:eastAsia="Times New Roman" w:hAnsi="Times New Roman" w:cs="Times New Roman"/>
          <w:sz w:val="28"/>
          <w:szCs w:val="28"/>
          <w:lang w:eastAsia="ru-RU"/>
        </w:rPr>
        <w:t>Овражная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="00CE4603">
        <w:rPr>
          <w:rFonts w:ascii="Times New Roman" w:eastAsia="Times New Roman" w:hAnsi="Times New Roman" w:cs="Times New Roman"/>
          <w:sz w:val="28"/>
          <w:szCs w:val="28"/>
          <w:lang w:eastAsia="ru-RU"/>
        </w:rPr>
        <w:t>3-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</w:t>
      </w:r>
      <w:r w:rsidR="00CE4603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(52.</w:t>
      </w:r>
      <w:r w:rsidR="00CE4603">
        <w:rPr>
          <w:rFonts w:ascii="Times New Roman" w:eastAsia="Times New Roman" w:hAnsi="Times New Roman" w:cs="Times New Roman"/>
          <w:sz w:val="28"/>
          <w:szCs w:val="28"/>
          <w:lang w:eastAsia="ru-RU"/>
        </w:rPr>
        <w:t>993630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, 49.</w:t>
      </w:r>
      <w:r w:rsidR="00CE4603">
        <w:rPr>
          <w:rFonts w:ascii="Times New Roman" w:eastAsia="Times New Roman" w:hAnsi="Times New Roman" w:cs="Times New Roman"/>
          <w:sz w:val="28"/>
          <w:szCs w:val="28"/>
          <w:lang w:eastAsia="ru-RU"/>
        </w:rPr>
        <w:t>428029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ул. </w:t>
      </w:r>
      <w:r w:rsidR="00CE4603">
        <w:rPr>
          <w:rFonts w:ascii="Times New Roman" w:eastAsia="Times New Roman" w:hAnsi="Times New Roman" w:cs="Times New Roman"/>
          <w:sz w:val="28"/>
          <w:szCs w:val="28"/>
          <w:lang w:eastAsia="ru-RU"/>
        </w:rPr>
        <w:t>8 Марта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="00CE4603">
        <w:rPr>
          <w:rFonts w:ascii="Times New Roman" w:eastAsia="Times New Roman" w:hAnsi="Times New Roman" w:cs="Times New Roman"/>
          <w:sz w:val="28"/>
          <w:szCs w:val="28"/>
          <w:lang w:eastAsia="ru-RU"/>
        </w:rPr>
        <w:t>1-д.14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(52.</w:t>
      </w:r>
      <w:r w:rsidR="00CE4603">
        <w:rPr>
          <w:rFonts w:ascii="Times New Roman" w:eastAsia="Times New Roman" w:hAnsi="Times New Roman" w:cs="Times New Roman"/>
          <w:sz w:val="28"/>
          <w:szCs w:val="28"/>
          <w:lang w:eastAsia="ru-RU"/>
        </w:rPr>
        <w:t>994600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49.</w:t>
      </w:r>
      <w:r w:rsidR="00CE4603">
        <w:rPr>
          <w:rFonts w:ascii="Times New Roman" w:eastAsia="Times New Roman" w:hAnsi="Times New Roman" w:cs="Times New Roman"/>
          <w:sz w:val="28"/>
          <w:szCs w:val="28"/>
          <w:lang w:eastAsia="ru-RU"/>
        </w:rPr>
        <w:t>429511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ул. </w:t>
      </w:r>
      <w:r w:rsidR="00CE460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Высоцкого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, д.1</w:t>
      </w:r>
      <w:r w:rsidR="00CE4603">
        <w:rPr>
          <w:rFonts w:ascii="Times New Roman" w:eastAsia="Times New Roman" w:hAnsi="Times New Roman" w:cs="Times New Roman"/>
          <w:sz w:val="28"/>
          <w:szCs w:val="28"/>
          <w:lang w:eastAsia="ru-RU"/>
        </w:rPr>
        <w:t>-д.9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(52.</w:t>
      </w:r>
      <w:r w:rsidR="00CE4603">
        <w:rPr>
          <w:rFonts w:ascii="Times New Roman" w:eastAsia="Times New Roman" w:hAnsi="Times New Roman" w:cs="Times New Roman"/>
          <w:sz w:val="28"/>
          <w:szCs w:val="28"/>
          <w:lang w:eastAsia="ru-RU"/>
        </w:rPr>
        <w:t>994855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, 49.</w:t>
      </w:r>
      <w:r w:rsidR="00CE4603">
        <w:rPr>
          <w:rFonts w:ascii="Times New Roman" w:eastAsia="Times New Roman" w:hAnsi="Times New Roman" w:cs="Times New Roman"/>
          <w:sz w:val="28"/>
          <w:szCs w:val="28"/>
          <w:lang w:eastAsia="ru-RU"/>
        </w:rPr>
        <w:t>428712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 ул. </w:t>
      </w:r>
      <w:r w:rsidR="00CE460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Новая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="00CE4603">
        <w:rPr>
          <w:rFonts w:ascii="Times New Roman" w:eastAsia="Times New Roman" w:hAnsi="Times New Roman" w:cs="Times New Roman"/>
          <w:sz w:val="28"/>
          <w:szCs w:val="28"/>
          <w:lang w:eastAsia="ru-RU"/>
        </w:rPr>
        <w:t>1-д.14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(52.</w:t>
      </w:r>
      <w:r w:rsidR="00CE4603">
        <w:rPr>
          <w:rFonts w:ascii="Times New Roman" w:eastAsia="Times New Roman" w:hAnsi="Times New Roman" w:cs="Times New Roman"/>
          <w:sz w:val="28"/>
          <w:szCs w:val="28"/>
          <w:lang w:eastAsia="ru-RU"/>
        </w:rPr>
        <w:t>994220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,   49.43</w:t>
      </w:r>
      <w:r w:rsidR="00CE4603">
        <w:rPr>
          <w:rFonts w:ascii="Times New Roman" w:eastAsia="Times New Roman" w:hAnsi="Times New Roman" w:cs="Times New Roman"/>
          <w:sz w:val="28"/>
          <w:szCs w:val="28"/>
          <w:lang w:eastAsia="ru-RU"/>
        </w:rPr>
        <w:t>1263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F21017" w:rsidRPr="00F21017" w:rsidRDefault="00F21017" w:rsidP="00F21017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Луговцева, д.5</w:t>
      </w:r>
      <w:r w:rsidR="00CE4603">
        <w:rPr>
          <w:rFonts w:ascii="Times New Roman" w:eastAsia="Times New Roman" w:hAnsi="Times New Roman" w:cs="Times New Roman"/>
          <w:sz w:val="28"/>
          <w:szCs w:val="28"/>
          <w:lang w:eastAsia="ru-RU"/>
        </w:rPr>
        <w:t>4а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(52.993</w:t>
      </w:r>
      <w:r w:rsidR="005A7C21">
        <w:rPr>
          <w:rFonts w:ascii="Times New Roman" w:eastAsia="Times New Roman" w:hAnsi="Times New Roman" w:cs="Times New Roman"/>
          <w:sz w:val="28"/>
          <w:szCs w:val="28"/>
          <w:lang w:eastAsia="ru-RU"/>
        </w:rPr>
        <w:t>871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, 49.</w:t>
      </w:r>
      <w:r w:rsidR="005A7C21">
        <w:rPr>
          <w:rFonts w:ascii="Times New Roman" w:eastAsia="Times New Roman" w:hAnsi="Times New Roman" w:cs="Times New Roman"/>
          <w:sz w:val="28"/>
          <w:szCs w:val="28"/>
          <w:lang w:eastAsia="ru-RU"/>
        </w:rPr>
        <w:t>431263)</w:t>
      </w:r>
    </w:p>
    <w:p w:rsidR="00F21017" w:rsidRDefault="00F21017" w:rsidP="00F21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3.Собрания жителей провести в </w:t>
      </w:r>
      <w:r w:rsidR="007B32DF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</w:t>
      </w:r>
      <w:r w:rsidR="007B32D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проведения ограничительных мер в связи с угрозой распространения новой короновирусно</w:t>
      </w:r>
      <w:r w:rsidR="007544E8">
        <w:rPr>
          <w:rFonts w:ascii="Times New Roman" w:eastAsia="Times New Roman" w:hAnsi="Times New Roman" w:cs="Times New Roman"/>
          <w:sz w:val="28"/>
          <w:szCs w:val="28"/>
          <w:lang w:eastAsia="ru-RU"/>
        </w:rPr>
        <w:t>й инфекции, вызванной 2019-nCoV: 1 этап – на площадке, расположенная по адресу: поселок Безенчук улица Овражная – в 15.00 час</w:t>
      </w:r>
      <w:proofErr w:type="gramStart"/>
      <w:r w:rsidR="007544E8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  <w:proofErr w:type="gramEnd"/>
    </w:p>
    <w:p w:rsidR="007544E8" w:rsidRPr="00F21017" w:rsidRDefault="007544E8" w:rsidP="00F21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этап </w:t>
      </w:r>
      <w:r w:rsidRPr="00754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7544E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54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расположенная по адресу: поселок Безенчук улица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 Марта</w:t>
      </w:r>
      <w:r w:rsidRPr="00754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15.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 час.; 3</w:t>
      </w:r>
      <w:r w:rsidRPr="00754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7544E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54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расположенная по адресу: поселок Безенчук улица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Высоцкого</w:t>
      </w:r>
      <w:r w:rsidRPr="00754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15.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544E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час.; 4 этап – на площадке, расположенная по адресу: поселок Безенчук улица Новая – в 16.20</w:t>
      </w:r>
      <w:r w:rsidR="007B2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7B253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 – площадка, расположенная по адресу: поселок Безенчук улица </w:t>
      </w:r>
      <w:r w:rsidR="007B2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Луговцева 54а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1</w:t>
      </w:r>
      <w:r w:rsidR="007B253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B2539">
        <w:rPr>
          <w:rFonts w:ascii="Times New Roman" w:eastAsia="Times New Roman" w:hAnsi="Times New Roman" w:cs="Times New Roman"/>
          <w:sz w:val="28"/>
          <w:szCs w:val="28"/>
          <w:lang w:eastAsia="ru-RU"/>
        </w:rPr>
        <w:t>35 час.</w:t>
      </w:r>
      <w:proofErr w:type="gramEnd"/>
    </w:p>
    <w:p w:rsidR="00F21017" w:rsidRPr="00F21017" w:rsidRDefault="00F21017" w:rsidP="00F21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:rsidR="00F21017" w:rsidRPr="00F21017" w:rsidRDefault="00F21017" w:rsidP="00F21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с момента публикации в газете «Вестник городского поселения Безенчук».</w:t>
      </w:r>
    </w:p>
    <w:p w:rsidR="00F21017" w:rsidRPr="00F21017" w:rsidRDefault="00F21017" w:rsidP="00F21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017" w:rsidRPr="00F21017" w:rsidRDefault="009C3183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Безенчук   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Пичужкин</w:t>
      </w:r>
      <w:proofErr w:type="spellEnd"/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8178D" w:rsidRPr="00953571" w:rsidRDefault="0078178D" w:rsidP="007817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8178D" w:rsidRPr="00AE1380" w:rsidRDefault="0078178D" w:rsidP="007817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78178D" w:rsidRDefault="005A7C21" w:rsidP="005A7C2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Михеева Г.Ф.</w:t>
      </w:r>
    </w:p>
    <w:p w:rsidR="005A7C21" w:rsidRPr="005A7C21" w:rsidRDefault="005A7C21" w:rsidP="005A7C2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21835</w:t>
      </w:r>
    </w:p>
    <w:sectPr w:rsidR="005A7C21" w:rsidRPr="005A7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651" w:rsidRDefault="00BE3651" w:rsidP="00E565EC">
      <w:pPr>
        <w:spacing w:after="0" w:line="240" w:lineRule="auto"/>
      </w:pPr>
      <w:r>
        <w:separator/>
      </w:r>
    </w:p>
  </w:endnote>
  <w:endnote w:type="continuationSeparator" w:id="0">
    <w:p w:rsidR="00BE3651" w:rsidRDefault="00BE3651" w:rsidP="00E56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651" w:rsidRDefault="00BE3651" w:rsidP="00E565EC">
      <w:pPr>
        <w:spacing w:after="0" w:line="240" w:lineRule="auto"/>
      </w:pPr>
      <w:r>
        <w:separator/>
      </w:r>
    </w:p>
  </w:footnote>
  <w:footnote w:type="continuationSeparator" w:id="0">
    <w:p w:rsidR="00BE3651" w:rsidRDefault="00BE3651" w:rsidP="00E565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78D"/>
    <w:rsid w:val="00026AC4"/>
    <w:rsid w:val="000B21E7"/>
    <w:rsid w:val="001F4466"/>
    <w:rsid w:val="002E69C7"/>
    <w:rsid w:val="00372479"/>
    <w:rsid w:val="004709D4"/>
    <w:rsid w:val="00525C7E"/>
    <w:rsid w:val="005A7C21"/>
    <w:rsid w:val="006A2F63"/>
    <w:rsid w:val="007544E8"/>
    <w:rsid w:val="0078178D"/>
    <w:rsid w:val="007A5FA3"/>
    <w:rsid w:val="007B2539"/>
    <w:rsid w:val="007B32DF"/>
    <w:rsid w:val="007E0EE5"/>
    <w:rsid w:val="00892981"/>
    <w:rsid w:val="008E6A33"/>
    <w:rsid w:val="00953571"/>
    <w:rsid w:val="009C3183"/>
    <w:rsid w:val="00A25A00"/>
    <w:rsid w:val="00B5477A"/>
    <w:rsid w:val="00B61D9D"/>
    <w:rsid w:val="00BB1FFA"/>
    <w:rsid w:val="00BE3651"/>
    <w:rsid w:val="00CE4603"/>
    <w:rsid w:val="00D73BD4"/>
    <w:rsid w:val="00E565EC"/>
    <w:rsid w:val="00EC3D66"/>
    <w:rsid w:val="00F21017"/>
    <w:rsid w:val="00F31003"/>
    <w:rsid w:val="00F3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7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1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178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92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65EC"/>
  </w:style>
  <w:style w:type="paragraph" w:styleId="a9">
    <w:name w:val="footer"/>
    <w:basedOn w:val="a"/>
    <w:link w:val="aa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65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7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1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178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92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65EC"/>
  </w:style>
  <w:style w:type="paragraph" w:styleId="a9">
    <w:name w:val="footer"/>
    <w:basedOn w:val="a"/>
    <w:link w:val="aa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6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5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Buhgalter2</dc:creator>
  <cp:lastModifiedBy>Зобова Юлия Сергеевна</cp:lastModifiedBy>
  <cp:revision>13</cp:revision>
  <cp:lastPrinted>2021-02-17T09:38:00Z</cp:lastPrinted>
  <dcterms:created xsi:type="dcterms:W3CDTF">2021-02-08T09:50:00Z</dcterms:created>
  <dcterms:modified xsi:type="dcterms:W3CDTF">2021-02-25T14:50:00Z</dcterms:modified>
</cp:coreProperties>
</file>