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CB1A22" w14:textId="77777777" w:rsidR="00B217B5" w:rsidRPr="00B217B5" w:rsidRDefault="00F56170" w:rsidP="00B217B5">
      <w:pPr>
        <w:widowControl w:val="0"/>
        <w:snapToGrid w:val="0"/>
        <w:spacing w:after="0" w:line="240" w:lineRule="auto"/>
        <w:jc w:val="center"/>
        <w:rPr>
          <w:rFonts w:ascii="Arial" w:eastAsia="Times New Roman" w:hAnsi="Arial" w:cs="Times New Roman"/>
          <w:sz w:val="20"/>
          <w:szCs w:val="20"/>
          <w:lang w:eastAsia="ru-RU"/>
        </w:rPr>
      </w:pPr>
      <w:r>
        <w:rPr>
          <w:rFonts w:ascii="Arial" w:eastAsia="Times New Roman" w:hAnsi="Arial" w:cs="Times New Roman"/>
          <w:sz w:val="20"/>
          <w:szCs w:val="20"/>
          <w:lang w:eastAsia="ru-RU"/>
        </w:rPr>
        <w:pict w14:anchorId="5E21DA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52.5pt">
            <v:imagedata r:id="rId7" o:title=""/>
          </v:shape>
        </w:pict>
      </w:r>
    </w:p>
    <w:p w14:paraId="31B6774C" w14:textId="77777777" w:rsidR="00B217B5" w:rsidRPr="00B217B5" w:rsidRDefault="00B217B5" w:rsidP="00B217B5">
      <w:pPr>
        <w:spacing w:after="0" w:line="240" w:lineRule="auto"/>
        <w:ind w:right="-5"/>
        <w:jc w:val="center"/>
        <w:rPr>
          <w:rFonts w:ascii="Times New Roman" w:eastAsia="Times New Roman" w:hAnsi="Times New Roman" w:cs="Times New Roman"/>
          <w:sz w:val="32"/>
          <w:szCs w:val="32"/>
          <w:lang w:eastAsia="ru-RU"/>
        </w:rPr>
      </w:pPr>
      <w:r w:rsidRPr="00B217B5">
        <w:rPr>
          <w:rFonts w:ascii="Times New Roman" w:eastAsia="Times New Roman" w:hAnsi="Times New Roman" w:cs="Times New Roman"/>
          <w:sz w:val="32"/>
          <w:szCs w:val="32"/>
          <w:lang w:eastAsia="ru-RU"/>
        </w:rPr>
        <w:t>Собрание представителей городского поселения Безенчук</w:t>
      </w:r>
    </w:p>
    <w:p w14:paraId="400B7C7F" w14:textId="77777777" w:rsidR="00B217B5" w:rsidRPr="00B217B5" w:rsidRDefault="00B217B5" w:rsidP="00B217B5">
      <w:pPr>
        <w:keepNext/>
        <w:spacing w:after="0" w:line="240" w:lineRule="auto"/>
        <w:ind w:right="43"/>
        <w:jc w:val="center"/>
        <w:outlineLvl w:val="0"/>
        <w:rPr>
          <w:rFonts w:ascii="Times New Roman" w:eastAsia="Times New Roman" w:hAnsi="Times New Roman" w:cs="Times New Roman"/>
          <w:sz w:val="32"/>
          <w:szCs w:val="32"/>
          <w:lang w:eastAsia="ru-RU"/>
        </w:rPr>
      </w:pPr>
      <w:r w:rsidRPr="00B217B5">
        <w:rPr>
          <w:rFonts w:ascii="Times New Roman" w:eastAsia="Times New Roman" w:hAnsi="Times New Roman" w:cs="Times New Roman"/>
          <w:sz w:val="32"/>
          <w:szCs w:val="32"/>
          <w:lang w:eastAsia="ru-RU"/>
        </w:rPr>
        <w:t>муниципального района Безенчукский</w:t>
      </w:r>
    </w:p>
    <w:p w14:paraId="13B3DE78" w14:textId="77777777" w:rsidR="00B217B5" w:rsidRPr="00B217B5" w:rsidRDefault="00B217B5" w:rsidP="00B217B5">
      <w:pPr>
        <w:keepNext/>
        <w:spacing w:after="0" w:line="240" w:lineRule="auto"/>
        <w:ind w:right="43"/>
        <w:jc w:val="center"/>
        <w:outlineLvl w:val="0"/>
        <w:rPr>
          <w:rFonts w:ascii="Times New Roman" w:eastAsia="Times New Roman" w:hAnsi="Times New Roman" w:cs="Times New Roman"/>
          <w:sz w:val="32"/>
          <w:szCs w:val="32"/>
          <w:lang w:eastAsia="ru-RU"/>
        </w:rPr>
      </w:pPr>
      <w:r w:rsidRPr="00B217B5">
        <w:rPr>
          <w:rFonts w:ascii="Times New Roman" w:eastAsia="Times New Roman" w:hAnsi="Times New Roman" w:cs="Times New Roman"/>
          <w:sz w:val="32"/>
          <w:szCs w:val="32"/>
          <w:lang w:eastAsia="ru-RU"/>
        </w:rPr>
        <w:t>Самарской области</w:t>
      </w:r>
    </w:p>
    <w:p w14:paraId="766A5C42" w14:textId="77777777" w:rsidR="00B217B5" w:rsidRPr="00B217B5" w:rsidRDefault="00B217B5" w:rsidP="00B217B5">
      <w:pPr>
        <w:spacing w:after="0" w:line="240" w:lineRule="auto"/>
        <w:jc w:val="center"/>
        <w:rPr>
          <w:rFonts w:ascii="Times New Roman" w:eastAsia="Times New Roman" w:hAnsi="Times New Roman" w:cs="Times New Roman"/>
          <w:sz w:val="16"/>
          <w:szCs w:val="16"/>
          <w:lang w:eastAsia="ru-RU"/>
        </w:rPr>
      </w:pPr>
    </w:p>
    <w:p w14:paraId="48011AD0" w14:textId="77777777" w:rsidR="00F56170" w:rsidRPr="00F56170" w:rsidRDefault="00F56170" w:rsidP="00F56170">
      <w:pPr>
        <w:keepNext/>
        <w:spacing w:before="240" w:after="60" w:line="240" w:lineRule="auto"/>
        <w:jc w:val="center"/>
        <w:outlineLvl w:val="2"/>
        <w:rPr>
          <w:rFonts w:ascii="Times New Roman" w:eastAsia="Times New Roman" w:hAnsi="Times New Roman" w:cs="Times New Roman"/>
          <w:bCs/>
          <w:sz w:val="32"/>
          <w:szCs w:val="32"/>
          <w:lang w:eastAsia="ru-RU"/>
        </w:rPr>
      </w:pPr>
      <w:r w:rsidRPr="00F56170">
        <w:rPr>
          <w:rFonts w:ascii="Times New Roman" w:eastAsia="Times New Roman" w:hAnsi="Times New Roman" w:cs="Times New Roman"/>
          <w:bCs/>
          <w:sz w:val="32"/>
          <w:szCs w:val="32"/>
          <w:lang w:eastAsia="ru-RU"/>
        </w:rPr>
        <w:t>РЕШЕНИЕ</w:t>
      </w:r>
    </w:p>
    <w:p w14:paraId="6D6E77B3" w14:textId="28FE6C0C" w:rsidR="00F56170" w:rsidRPr="00F56170" w:rsidRDefault="00F56170" w:rsidP="00F56170">
      <w:pPr>
        <w:keepNext/>
        <w:spacing w:before="240" w:after="60" w:line="240" w:lineRule="auto"/>
        <w:jc w:val="center"/>
        <w:outlineLvl w:val="2"/>
        <w:rPr>
          <w:rFonts w:ascii="Times New Roman" w:eastAsia="Times New Roman" w:hAnsi="Times New Roman" w:cs="Times New Roman"/>
          <w:bCs/>
          <w:sz w:val="26"/>
          <w:szCs w:val="26"/>
          <w:lang w:eastAsia="ru-RU"/>
        </w:rPr>
      </w:pPr>
      <w:bookmarkStart w:id="0" w:name="_Hlk58493412"/>
      <w:r w:rsidRPr="00F56170">
        <w:rPr>
          <w:rFonts w:ascii="Times New Roman" w:eastAsia="Times New Roman" w:hAnsi="Times New Roman" w:cs="Times New Roman"/>
          <w:bCs/>
          <w:sz w:val="26"/>
          <w:szCs w:val="26"/>
          <w:lang w:eastAsia="ru-RU"/>
        </w:rPr>
        <w:t xml:space="preserve">№ </w:t>
      </w:r>
      <w:bookmarkEnd w:id="0"/>
      <w:r w:rsidRPr="00F56170">
        <w:rPr>
          <w:rFonts w:ascii="Times New Roman" w:eastAsia="Times New Roman" w:hAnsi="Times New Roman" w:cs="Times New Roman"/>
          <w:bCs/>
          <w:sz w:val="26"/>
          <w:szCs w:val="26"/>
          <w:lang w:eastAsia="ru-RU"/>
        </w:rPr>
        <w:t>3</w:t>
      </w:r>
      <w:r w:rsidRPr="00F56170">
        <w:rPr>
          <w:rFonts w:ascii="Times New Roman" w:eastAsia="Times New Roman" w:hAnsi="Times New Roman" w:cs="Times New Roman"/>
          <w:bCs/>
          <w:sz w:val="26"/>
          <w:szCs w:val="26"/>
          <w:lang w:eastAsia="ru-RU"/>
        </w:rPr>
        <w:t>3</w:t>
      </w:r>
      <w:r w:rsidRPr="00F56170">
        <w:rPr>
          <w:rFonts w:ascii="Times New Roman" w:eastAsia="Times New Roman" w:hAnsi="Times New Roman" w:cs="Times New Roman"/>
          <w:bCs/>
          <w:sz w:val="26"/>
          <w:szCs w:val="26"/>
          <w:lang w:eastAsia="ru-RU"/>
        </w:rPr>
        <w:t>/7</w:t>
      </w:r>
      <w:r w:rsidRPr="00F56170">
        <w:rPr>
          <w:rFonts w:ascii="Times New Roman" w:eastAsia="Times New Roman" w:hAnsi="Times New Roman" w:cs="Arial"/>
          <w:bCs/>
          <w:sz w:val="26"/>
          <w:szCs w:val="26"/>
          <w:lang w:eastAsia="ru-RU"/>
        </w:rPr>
        <w:t xml:space="preserve"> от 04.02.2021г   </w:t>
      </w:r>
    </w:p>
    <w:p w14:paraId="6A3027CE" w14:textId="77777777" w:rsidR="00A413F0" w:rsidRPr="00F56170" w:rsidRDefault="00A413F0" w:rsidP="00A413F0">
      <w:pPr>
        <w:spacing w:after="0" w:line="276" w:lineRule="auto"/>
        <w:jc w:val="both"/>
        <w:rPr>
          <w:rFonts w:ascii="Times New Roman" w:eastAsia="Times New Roman" w:hAnsi="Times New Roman" w:cs="Times New Roman"/>
          <w:b/>
          <w:bCs/>
          <w:sz w:val="26"/>
          <w:szCs w:val="26"/>
          <w:lang w:eastAsia="ru-RU"/>
        </w:rPr>
      </w:pPr>
    </w:p>
    <w:p w14:paraId="5473E6D2" w14:textId="77777777" w:rsidR="00A413F0" w:rsidRPr="00F56170" w:rsidRDefault="00A413F0" w:rsidP="00A413F0">
      <w:pPr>
        <w:tabs>
          <w:tab w:val="left" w:pos="567"/>
        </w:tabs>
        <w:spacing w:after="0" w:line="240" w:lineRule="auto"/>
        <w:jc w:val="center"/>
        <w:rPr>
          <w:rFonts w:ascii="Times New Roman" w:eastAsia="Times New Roman" w:hAnsi="Times New Roman" w:cs="Times New Roman"/>
          <w:sz w:val="26"/>
          <w:szCs w:val="26"/>
          <w:lang w:eastAsia="ru-RU"/>
        </w:rPr>
      </w:pPr>
      <w:bookmarkStart w:id="1" w:name="_Hlk45700014"/>
      <w:r w:rsidRPr="00F56170">
        <w:rPr>
          <w:rFonts w:ascii="Times New Roman" w:eastAsia="Times New Roman" w:hAnsi="Times New Roman" w:cs="Times New Roman"/>
          <w:sz w:val="26"/>
          <w:szCs w:val="26"/>
          <w:lang w:eastAsia="ru-RU"/>
        </w:rPr>
        <w:t>О внесении изменений в Правила благоустройства территории городского поселения Безенчук муниципального района Безенчукский Самарской области</w:t>
      </w:r>
      <w:bookmarkEnd w:id="1"/>
    </w:p>
    <w:p w14:paraId="7D6AF016" w14:textId="77777777" w:rsidR="00A413F0" w:rsidRPr="00F56170" w:rsidRDefault="00A413F0" w:rsidP="00A413F0">
      <w:pPr>
        <w:tabs>
          <w:tab w:val="left" w:pos="567"/>
        </w:tabs>
        <w:spacing w:after="0" w:line="240" w:lineRule="auto"/>
        <w:jc w:val="center"/>
        <w:outlineLvl w:val="0"/>
        <w:rPr>
          <w:rFonts w:ascii="Times New Roman" w:eastAsia="Arial" w:hAnsi="Times New Roman" w:cs="Times New Roman"/>
          <w:sz w:val="26"/>
          <w:szCs w:val="26"/>
          <w:lang w:eastAsia="ru-RU"/>
        </w:rPr>
      </w:pPr>
    </w:p>
    <w:p w14:paraId="0A89681E" w14:textId="503E2F63" w:rsidR="00A413F0" w:rsidRPr="00F56170" w:rsidRDefault="00B217B5" w:rsidP="00A413F0">
      <w:pPr>
        <w:tabs>
          <w:tab w:val="left" w:pos="567"/>
        </w:tabs>
        <w:spacing w:after="0" w:line="240" w:lineRule="auto"/>
        <w:jc w:val="both"/>
        <w:rPr>
          <w:rFonts w:ascii="Times New Roman" w:eastAsia="Times New Roman" w:hAnsi="Times New Roman" w:cs="Times New Roman"/>
          <w:sz w:val="26"/>
          <w:szCs w:val="26"/>
          <w:lang w:eastAsia="ru-RU"/>
        </w:rPr>
      </w:pPr>
      <w:r w:rsidRPr="00F56170">
        <w:rPr>
          <w:rFonts w:ascii="Times New Roman" w:eastAsia="Times New Roman" w:hAnsi="Times New Roman" w:cs="Times New Roman"/>
          <w:sz w:val="26"/>
          <w:szCs w:val="26"/>
          <w:lang w:eastAsia="ru-RU"/>
        </w:rPr>
        <w:tab/>
      </w:r>
      <w:r w:rsidR="00A413F0" w:rsidRPr="00F56170">
        <w:rPr>
          <w:rFonts w:ascii="Times New Roman" w:eastAsia="Times New Roman" w:hAnsi="Times New Roman" w:cs="Times New Roman"/>
          <w:sz w:val="26"/>
          <w:szCs w:val="26"/>
          <w:lang w:eastAsia="ru-RU"/>
        </w:rPr>
        <w:t xml:space="preserve">В целях приведения Правил благоустройства территории городского поселения Безенчук муниципального района Безенчукский Самарской области, утвержденных </w:t>
      </w:r>
      <w:bookmarkStart w:id="2" w:name="_Hlk39494421"/>
      <w:r w:rsidR="00A413F0" w:rsidRPr="00F56170">
        <w:rPr>
          <w:rFonts w:ascii="Times New Roman" w:eastAsia="Times New Roman" w:hAnsi="Times New Roman" w:cs="Times New Roman"/>
          <w:bCs/>
          <w:sz w:val="26"/>
          <w:szCs w:val="26"/>
          <w:lang w:eastAsia="ru-RU"/>
        </w:rPr>
        <w:t xml:space="preserve">решением Собрания представителей городского поселения Безенчук </w:t>
      </w:r>
      <w:r w:rsidR="00A413F0" w:rsidRPr="00F56170">
        <w:rPr>
          <w:rFonts w:ascii="Times New Roman" w:eastAsia="Times New Roman" w:hAnsi="Times New Roman" w:cs="Times New Roman"/>
          <w:sz w:val="26"/>
          <w:szCs w:val="26"/>
          <w:lang w:eastAsia="ru-RU"/>
        </w:rPr>
        <w:t xml:space="preserve">муниципального района Безенчукский Самарской области от 12 октября 2017 года № </w:t>
      </w:r>
      <w:bookmarkEnd w:id="2"/>
      <w:r w:rsidR="00A413F0" w:rsidRPr="00F56170">
        <w:rPr>
          <w:rFonts w:ascii="Times New Roman" w:eastAsia="Times New Roman" w:hAnsi="Times New Roman" w:cs="Times New Roman"/>
          <w:sz w:val="26"/>
          <w:szCs w:val="26"/>
          <w:lang w:eastAsia="ru-RU"/>
        </w:rPr>
        <w:t>3/25, в соответствие с Градостроительным кодексом Российской Федерации, Постановлением Главного государственного санитарного врача Российской Федерации от 5 декабря 2019 года № 20 «Об утверждении санитарно-эпидемиологических правил и норм СанПиН 2.1.7.3550-19 «Санитарно-эпидемиологические требования к содержанию территорий муниципальных образований» (зарегистрировано в Минюсте Российской Федерации 25 декабря 2019 года), Законом Самарской области от 14 января 2020 года № 5-ГД «О внесении изменений в статью 3.2 Закона Самарской области «О градостроительной деятельности на территории Самарской области» и статьи 1.3 и 4.2 Закона Самарской области «Об административных правонарушениях на территории Самарской области», Законом Самарской области от 3 марта 2020 года № 24-ГД «О внесении изменения в статью 3.2 Закона Самарской области «О градостроительной деятельности на территории Самарской области»,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546BFE92" w14:textId="77777777" w:rsidR="00A413F0" w:rsidRPr="00F56170" w:rsidRDefault="00A413F0" w:rsidP="00A413F0">
      <w:pPr>
        <w:tabs>
          <w:tab w:val="left" w:pos="567"/>
        </w:tabs>
        <w:spacing w:after="0" w:line="240" w:lineRule="auto"/>
        <w:jc w:val="center"/>
        <w:outlineLvl w:val="0"/>
        <w:rPr>
          <w:rFonts w:ascii="Times New Roman" w:eastAsia="Arial" w:hAnsi="Times New Roman" w:cs="Times New Roman"/>
          <w:sz w:val="26"/>
          <w:szCs w:val="26"/>
          <w:lang w:eastAsia="ru-RU"/>
        </w:rPr>
      </w:pPr>
    </w:p>
    <w:p w14:paraId="4E11FF4E" w14:textId="77777777" w:rsidR="00A413F0" w:rsidRPr="00F56170" w:rsidRDefault="00A413F0" w:rsidP="00A413F0">
      <w:pPr>
        <w:tabs>
          <w:tab w:val="left" w:pos="567"/>
        </w:tabs>
        <w:spacing w:after="0" w:line="240" w:lineRule="auto"/>
        <w:jc w:val="center"/>
        <w:outlineLvl w:val="0"/>
        <w:rPr>
          <w:rFonts w:ascii="Times New Roman" w:eastAsia="Arial" w:hAnsi="Times New Roman" w:cs="Times New Roman"/>
          <w:sz w:val="26"/>
          <w:szCs w:val="26"/>
          <w:lang w:eastAsia="ru-RU"/>
        </w:rPr>
      </w:pPr>
      <w:r w:rsidRPr="00F56170">
        <w:rPr>
          <w:rFonts w:ascii="Times New Roman" w:eastAsia="Arial" w:hAnsi="Times New Roman" w:cs="Times New Roman"/>
          <w:sz w:val="26"/>
          <w:szCs w:val="26"/>
          <w:lang w:eastAsia="ru-RU"/>
        </w:rPr>
        <w:t>РЕШИЛО:</w:t>
      </w:r>
    </w:p>
    <w:p w14:paraId="237C2C21" w14:textId="77777777" w:rsidR="00A413F0" w:rsidRPr="00F56170" w:rsidRDefault="00A413F0" w:rsidP="00A413F0">
      <w:pPr>
        <w:tabs>
          <w:tab w:val="left" w:pos="567"/>
        </w:tabs>
        <w:spacing w:after="0" w:line="240" w:lineRule="auto"/>
        <w:jc w:val="center"/>
        <w:outlineLvl w:val="0"/>
        <w:rPr>
          <w:rFonts w:ascii="Times New Roman" w:eastAsia="Arial" w:hAnsi="Times New Roman" w:cs="Times New Roman"/>
          <w:sz w:val="26"/>
          <w:szCs w:val="26"/>
          <w:lang w:eastAsia="ru-RU"/>
        </w:rPr>
      </w:pPr>
    </w:p>
    <w:p w14:paraId="6DB5AAD4" w14:textId="77777777" w:rsidR="00A413F0" w:rsidRPr="00F56170" w:rsidRDefault="00A413F0" w:rsidP="00A413F0">
      <w:pPr>
        <w:numPr>
          <w:ilvl w:val="0"/>
          <w:numId w:val="1"/>
        </w:numPr>
        <w:tabs>
          <w:tab w:val="left" w:pos="567"/>
        </w:tabs>
        <w:spacing w:after="0" w:line="240" w:lineRule="auto"/>
        <w:ind w:left="0" w:firstLine="0"/>
        <w:contextualSpacing/>
        <w:jc w:val="both"/>
        <w:outlineLvl w:val="0"/>
        <w:rPr>
          <w:rFonts w:ascii="Times New Roman" w:eastAsia="Times New Roman" w:hAnsi="Times New Roman" w:cs="Times New Roman"/>
          <w:sz w:val="26"/>
          <w:szCs w:val="26"/>
          <w:lang w:eastAsia="ru-RU"/>
        </w:rPr>
      </w:pPr>
      <w:r w:rsidRPr="00F56170">
        <w:rPr>
          <w:rFonts w:ascii="Times New Roman" w:eastAsia="Times New Roman" w:hAnsi="Times New Roman" w:cs="Times New Roman"/>
          <w:sz w:val="26"/>
          <w:szCs w:val="26"/>
          <w:lang w:eastAsia="ru-RU"/>
        </w:rPr>
        <w:t>Внести в Правила</w:t>
      </w:r>
      <w:r w:rsidRPr="00F56170">
        <w:rPr>
          <w:rFonts w:ascii="Times New Roman" w:eastAsia="Arial" w:hAnsi="Times New Roman" w:cs="Times New Roman"/>
          <w:sz w:val="26"/>
          <w:szCs w:val="26"/>
          <w:lang w:eastAsia="ru-RU"/>
        </w:rPr>
        <w:t xml:space="preserve"> благоустройства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12.10.2017г. № 3/25 (далее – Правила) следующие изменения:</w:t>
      </w:r>
    </w:p>
    <w:p w14:paraId="6D6773BC" w14:textId="77777777" w:rsidR="00A413F0" w:rsidRPr="00F56170" w:rsidRDefault="00A413F0" w:rsidP="00A413F0">
      <w:pPr>
        <w:numPr>
          <w:ilvl w:val="1"/>
          <w:numId w:val="1"/>
        </w:numPr>
        <w:tabs>
          <w:tab w:val="left" w:pos="567"/>
        </w:tabs>
        <w:autoSpaceDE w:val="0"/>
        <w:autoSpaceDN w:val="0"/>
        <w:adjustRightInd w:val="0"/>
        <w:spacing w:after="0" w:line="240" w:lineRule="auto"/>
        <w:ind w:left="0" w:firstLine="0"/>
        <w:contextualSpacing/>
        <w:jc w:val="both"/>
        <w:rPr>
          <w:rFonts w:ascii="Times New Roman" w:eastAsia="Times New Roman" w:hAnsi="Times New Roman" w:cs="Times New Roman"/>
          <w:sz w:val="26"/>
          <w:szCs w:val="26"/>
          <w:lang w:eastAsia="ru-RU"/>
        </w:rPr>
      </w:pPr>
      <w:r w:rsidRPr="00F56170">
        <w:rPr>
          <w:rFonts w:ascii="Times New Roman" w:eastAsia="Times New Roman" w:hAnsi="Times New Roman" w:cs="Times New Roman"/>
          <w:sz w:val="26"/>
          <w:szCs w:val="26"/>
          <w:lang w:eastAsia="ru-RU"/>
        </w:rPr>
        <w:t xml:space="preserve">в   пункте   </w:t>
      </w:r>
      <w:proofErr w:type="gramStart"/>
      <w:r w:rsidRPr="00F56170">
        <w:rPr>
          <w:rFonts w:ascii="Times New Roman" w:eastAsia="Times New Roman" w:hAnsi="Times New Roman" w:cs="Times New Roman"/>
          <w:sz w:val="26"/>
          <w:szCs w:val="26"/>
          <w:lang w:eastAsia="ru-RU"/>
        </w:rPr>
        <w:t>6  абзац</w:t>
      </w:r>
      <w:proofErr w:type="gramEnd"/>
      <w:r w:rsidRPr="00F56170">
        <w:rPr>
          <w:rFonts w:ascii="Times New Roman" w:eastAsia="Times New Roman" w:hAnsi="Times New Roman" w:cs="Times New Roman"/>
          <w:sz w:val="26"/>
          <w:szCs w:val="26"/>
          <w:lang w:eastAsia="ru-RU"/>
        </w:rPr>
        <w:t xml:space="preserve"> 13 изложить в следующей редакции: </w:t>
      </w:r>
    </w:p>
    <w:p w14:paraId="34CFE2B7" w14:textId="77777777" w:rsidR="00A413F0" w:rsidRPr="00F56170" w:rsidRDefault="00A413F0" w:rsidP="00A413F0">
      <w:pPr>
        <w:tabs>
          <w:tab w:val="left" w:pos="567"/>
        </w:tabs>
        <w:autoSpaceDE w:val="0"/>
        <w:autoSpaceDN w:val="0"/>
        <w:adjustRightInd w:val="0"/>
        <w:spacing w:after="0" w:line="240" w:lineRule="auto"/>
        <w:contextualSpacing/>
        <w:jc w:val="both"/>
        <w:rPr>
          <w:rFonts w:ascii="Times New Roman" w:eastAsia="Times New Roman" w:hAnsi="Times New Roman" w:cs="Times New Roman"/>
          <w:sz w:val="26"/>
          <w:szCs w:val="26"/>
          <w:lang w:eastAsia="ru-RU"/>
        </w:rPr>
      </w:pPr>
      <w:r w:rsidRPr="00F56170">
        <w:rPr>
          <w:rFonts w:ascii="Times New Roman" w:eastAsia="Times New Roman" w:hAnsi="Times New Roman" w:cs="Times New Roman"/>
          <w:sz w:val="26"/>
          <w:szCs w:val="26"/>
          <w:lang w:eastAsia="ru-RU"/>
        </w:rPr>
        <w:t>«газон — элемент благоустройства (поверхность земельного участка), не относящийся к проезжей части и не имеющий твердого покрытия, занятый травянистой и (или) древесно-кустарниковой растительностью естественного или искусственного происхождения либо предназначенный для озеленения, огражденный от тротуара, парковочных карманов, стоянок и иных элементов дороги;»</w:t>
      </w:r>
    </w:p>
    <w:p w14:paraId="26396438" w14:textId="77777777" w:rsidR="00A413F0" w:rsidRPr="00F56170" w:rsidRDefault="00A413F0" w:rsidP="00A413F0">
      <w:pPr>
        <w:numPr>
          <w:ilvl w:val="1"/>
          <w:numId w:val="1"/>
        </w:numPr>
        <w:tabs>
          <w:tab w:val="left" w:pos="567"/>
        </w:tabs>
        <w:spacing w:after="0" w:line="240" w:lineRule="auto"/>
        <w:ind w:left="0" w:firstLine="0"/>
        <w:contextualSpacing/>
        <w:jc w:val="both"/>
        <w:rPr>
          <w:rFonts w:ascii="Times New Roman" w:eastAsia="Arial" w:hAnsi="Times New Roman" w:cs="Times New Roman"/>
          <w:sz w:val="26"/>
          <w:szCs w:val="26"/>
          <w:lang w:eastAsia="ru-RU"/>
        </w:rPr>
      </w:pPr>
      <w:r w:rsidRPr="00F56170">
        <w:rPr>
          <w:rFonts w:ascii="Times New Roman" w:eastAsia="Arial" w:hAnsi="Times New Roman" w:cs="Times New Roman"/>
          <w:sz w:val="26"/>
          <w:szCs w:val="26"/>
          <w:lang w:eastAsia="ru-RU"/>
        </w:rPr>
        <w:lastRenderedPageBreak/>
        <w:t xml:space="preserve">пункт 9 дополнить </w:t>
      </w:r>
      <w:proofErr w:type="gramStart"/>
      <w:r w:rsidRPr="00F56170">
        <w:rPr>
          <w:rFonts w:ascii="Times New Roman" w:eastAsia="Arial" w:hAnsi="Times New Roman" w:cs="Times New Roman"/>
          <w:sz w:val="26"/>
          <w:szCs w:val="26"/>
          <w:lang w:eastAsia="ru-RU"/>
        </w:rPr>
        <w:t>подпунктом  9.5.</w:t>
      </w:r>
      <w:proofErr w:type="gramEnd"/>
      <w:r w:rsidRPr="00F56170">
        <w:rPr>
          <w:rFonts w:ascii="Times New Roman" w:eastAsia="Arial" w:hAnsi="Times New Roman" w:cs="Times New Roman"/>
          <w:sz w:val="26"/>
          <w:szCs w:val="26"/>
          <w:lang w:eastAsia="ru-RU"/>
        </w:rPr>
        <w:t xml:space="preserve"> следующего  содержания: </w:t>
      </w:r>
    </w:p>
    <w:p w14:paraId="02C674BD" w14:textId="77777777" w:rsidR="00A413F0" w:rsidRPr="00F56170" w:rsidRDefault="00A413F0" w:rsidP="00A413F0">
      <w:pPr>
        <w:tabs>
          <w:tab w:val="left" w:pos="567"/>
        </w:tabs>
        <w:spacing w:after="0" w:line="240" w:lineRule="auto"/>
        <w:jc w:val="both"/>
        <w:rPr>
          <w:rFonts w:ascii="Times New Roman" w:eastAsia="Arial" w:hAnsi="Times New Roman" w:cs="Times New Roman"/>
          <w:sz w:val="26"/>
          <w:szCs w:val="26"/>
          <w:lang w:eastAsia="ru-RU"/>
        </w:rPr>
      </w:pPr>
      <w:r w:rsidRPr="00F56170">
        <w:rPr>
          <w:rFonts w:ascii="Times New Roman" w:eastAsia="Arial" w:hAnsi="Times New Roman" w:cs="Times New Roman"/>
          <w:sz w:val="26"/>
          <w:szCs w:val="26"/>
          <w:lang w:eastAsia="ru-RU"/>
        </w:rPr>
        <w:t>«Дворовые, внутриквартальные территории должны содержаться в чистоте и порядке, обеспечивающем беспрепятственное движение пешеходов и подъезд транспорта. Дворовые, внутриквартальные территории, на которых расположены жилые и многоквартирные дома, должны содержаться в соответствии с утвержденными в установленном порядке правилами и нормами эксплуатации жилищного фонда (</w:t>
      </w:r>
      <w:proofErr w:type="gramStart"/>
      <w:r w:rsidRPr="00F56170">
        <w:rPr>
          <w:rFonts w:ascii="Times New Roman" w:eastAsia="Arial" w:hAnsi="Times New Roman" w:cs="Times New Roman"/>
          <w:sz w:val="26"/>
          <w:szCs w:val="26"/>
          <w:lang w:eastAsia="ru-RU"/>
        </w:rPr>
        <w:t>в части</w:t>
      </w:r>
      <w:proofErr w:type="gramEnd"/>
      <w:r w:rsidRPr="00F56170">
        <w:rPr>
          <w:rFonts w:ascii="Times New Roman" w:eastAsia="Arial" w:hAnsi="Times New Roman" w:cs="Times New Roman"/>
          <w:sz w:val="26"/>
          <w:szCs w:val="26"/>
          <w:lang w:eastAsia="ru-RU"/>
        </w:rPr>
        <w:t xml:space="preserve"> касающейся требований по содержанию придомовой территории).».</w:t>
      </w:r>
    </w:p>
    <w:p w14:paraId="12793993" w14:textId="77777777" w:rsidR="00A413F0" w:rsidRPr="00F56170" w:rsidRDefault="00A413F0" w:rsidP="00A413F0">
      <w:pPr>
        <w:tabs>
          <w:tab w:val="left" w:pos="567"/>
        </w:tabs>
        <w:spacing w:after="0" w:line="240" w:lineRule="auto"/>
        <w:contextualSpacing/>
        <w:jc w:val="both"/>
        <w:rPr>
          <w:rFonts w:ascii="Times New Roman" w:eastAsia="Arial" w:hAnsi="Times New Roman" w:cs="Times New Roman"/>
          <w:sz w:val="26"/>
          <w:szCs w:val="26"/>
          <w:lang w:eastAsia="ru-RU"/>
        </w:rPr>
      </w:pPr>
      <w:r w:rsidRPr="00F56170">
        <w:rPr>
          <w:rFonts w:ascii="Times New Roman" w:eastAsia="Arial" w:hAnsi="Times New Roman" w:cs="Times New Roman"/>
          <w:sz w:val="26"/>
          <w:szCs w:val="26"/>
          <w:lang w:eastAsia="ru-RU"/>
        </w:rPr>
        <w:t>1.3. пункт 93 изложить в следующей редакции:</w:t>
      </w:r>
    </w:p>
    <w:p w14:paraId="4FA277BF" w14:textId="77777777" w:rsidR="00A413F0" w:rsidRPr="00F56170" w:rsidRDefault="00A413F0" w:rsidP="00A413F0">
      <w:pPr>
        <w:tabs>
          <w:tab w:val="left" w:pos="567"/>
        </w:tabs>
        <w:spacing w:after="0" w:line="240" w:lineRule="auto"/>
        <w:contextualSpacing/>
        <w:jc w:val="both"/>
        <w:rPr>
          <w:rFonts w:ascii="Times New Roman" w:eastAsia="Times New Roman" w:hAnsi="Times New Roman" w:cs="Times New Roman"/>
          <w:sz w:val="26"/>
          <w:szCs w:val="26"/>
          <w:lang w:eastAsia="ru-RU"/>
        </w:rPr>
      </w:pPr>
      <w:r w:rsidRPr="00F56170">
        <w:rPr>
          <w:rFonts w:ascii="Times New Roman" w:eastAsia="Arial" w:hAnsi="Times New Roman" w:cs="Times New Roman"/>
          <w:sz w:val="26"/>
          <w:szCs w:val="26"/>
          <w:lang w:eastAsia="ru-RU"/>
        </w:rPr>
        <w:t xml:space="preserve"> </w:t>
      </w:r>
      <w:r w:rsidRPr="00F56170">
        <w:rPr>
          <w:rFonts w:ascii="Times New Roman" w:eastAsia="Times New Roman" w:hAnsi="Times New Roman" w:cs="Times New Roman"/>
          <w:sz w:val="26"/>
          <w:szCs w:val="26"/>
          <w:lang w:eastAsia="ru-RU"/>
        </w:rPr>
        <w:t xml:space="preserve">«93. Уборка и содержание территории поселения осуществляется: </w:t>
      </w:r>
    </w:p>
    <w:p w14:paraId="26D8C5D6" w14:textId="77777777" w:rsidR="00A413F0" w:rsidRPr="00F56170" w:rsidRDefault="00A413F0" w:rsidP="00A413F0">
      <w:pPr>
        <w:tabs>
          <w:tab w:val="left" w:pos="567"/>
        </w:tabs>
        <w:spacing w:after="0" w:line="240" w:lineRule="auto"/>
        <w:contextualSpacing/>
        <w:jc w:val="both"/>
        <w:rPr>
          <w:rFonts w:ascii="Times New Roman" w:eastAsia="Times New Roman" w:hAnsi="Times New Roman" w:cs="Times New Roman"/>
          <w:sz w:val="26"/>
          <w:szCs w:val="26"/>
          <w:lang w:eastAsia="ru-RU"/>
        </w:rPr>
      </w:pPr>
      <w:r w:rsidRPr="00F56170">
        <w:rPr>
          <w:rFonts w:ascii="Times New Roman" w:eastAsia="Times New Roman" w:hAnsi="Times New Roman" w:cs="Times New Roman"/>
          <w:sz w:val="26"/>
          <w:szCs w:val="26"/>
          <w:lang w:eastAsia="ru-RU"/>
        </w:rPr>
        <w:t xml:space="preserve">1) в летний период - с 14 апреля по 15 октября; </w:t>
      </w:r>
    </w:p>
    <w:p w14:paraId="652A6859" w14:textId="77777777" w:rsidR="00A413F0" w:rsidRPr="00F56170" w:rsidRDefault="00A413F0" w:rsidP="00A413F0">
      <w:pPr>
        <w:widowControl w:val="0"/>
        <w:tabs>
          <w:tab w:val="left" w:pos="567"/>
        </w:tabs>
        <w:spacing w:after="0" w:line="240" w:lineRule="auto"/>
        <w:jc w:val="both"/>
        <w:outlineLvl w:val="0"/>
        <w:rPr>
          <w:rFonts w:ascii="Times New Roman" w:eastAsia="Times New Roman" w:hAnsi="Times New Roman" w:cs="Times New Roman"/>
          <w:sz w:val="26"/>
          <w:szCs w:val="26"/>
          <w:lang w:eastAsia="ru-RU"/>
        </w:rPr>
      </w:pPr>
      <w:r w:rsidRPr="00F56170">
        <w:rPr>
          <w:rFonts w:ascii="Times New Roman" w:eastAsia="Times New Roman" w:hAnsi="Times New Roman" w:cs="Times New Roman"/>
          <w:sz w:val="26"/>
          <w:szCs w:val="26"/>
          <w:lang w:eastAsia="ru-RU"/>
        </w:rPr>
        <w:t xml:space="preserve">2) в зимний период - с 16 октября по 13 апреля. </w:t>
      </w:r>
    </w:p>
    <w:p w14:paraId="26F214B8" w14:textId="77777777" w:rsidR="00A413F0" w:rsidRPr="00F56170" w:rsidRDefault="00A413F0" w:rsidP="00A413F0">
      <w:pPr>
        <w:widowControl w:val="0"/>
        <w:tabs>
          <w:tab w:val="left" w:pos="567"/>
        </w:tabs>
        <w:spacing w:after="0" w:line="240" w:lineRule="auto"/>
        <w:jc w:val="both"/>
        <w:outlineLvl w:val="0"/>
        <w:rPr>
          <w:rFonts w:ascii="Times New Roman" w:eastAsia="Times New Roman" w:hAnsi="Times New Roman" w:cs="Times New Roman"/>
          <w:sz w:val="26"/>
          <w:szCs w:val="26"/>
          <w:lang w:eastAsia="ru-RU"/>
        </w:rPr>
      </w:pPr>
      <w:r w:rsidRPr="00F56170">
        <w:rPr>
          <w:rFonts w:ascii="Times New Roman" w:eastAsia="Times New Roman" w:hAnsi="Times New Roman" w:cs="Times New Roman"/>
          <w:sz w:val="26"/>
          <w:szCs w:val="26"/>
          <w:lang w:eastAsia="ru-RU"/>
        </w:rPr>
        <w:t>Указанные сроки могут   корректироваться Администрацией городского поселения Безенчук на основании Постановления Администрации поселения.</w:t>
      </w:r>
    </w:p>
    <w:p w14:paraId="3011B062" w14:textId="77777777" w:rsidR="00A413F0" w:rsidRPr="00F56170" w:rsidRDefault="00A413F0" w:rsidP="00A413F0">
      <w:pPr>
        <w:tabs>
          <w:tab w:val="left" w:pos="567"/>
        </w:tabs>
        <w:spacing w:after="0" w:line="240" w:lineRule="auto"/>
        <w:contextualSpacing/>
        <w:jc w:val="both"/>
        <w:rPr>
          <w:rFonts w:ascii="Times New Roman" w:eastAsia="Times New Roman" w:hAnsi="Times New Roman" w:cs="Times New Roman"/>
          <w:sz w:val="26"/>
          <w:szCs w:val="26"/>
          <w:lang w:eastAsia="ru-RU"/>
        </w:rPr>
      </w:pPr>
      <w:r w:rsidRPr="00F56170">
        <w:rPr>
          <w:rFonts w:ascii="Times New Roman" w:eastAsia="Arial" w:hAnsi="Times New Roman" w:cs="Times New Roman"/>
          <w:sz w:val="26"/>
          <w:szCs w:val="26"/>
          <w:lang w:eastAsia="ru-RU"/>
        </w:rPr>
        <w:t xml:space="preserve"> </w:t>
      </w:r>
      <w:r w:rsidRPr="00F56170">
        <w:rPr>
          <w:rFonts w:ascii="Times New Roman" w:eastAsia="Times New Roman" w:hAnsi="Times New Roman" w:cs="Times New Roman"/>
          <w:sz w:val="26"/>
          <w:szCs w:val="26"/>
          <w:lang w:eastAsia="ru-RU"/>
        </w:rPr>
        <w:t xml:space="preserve">Физические лица и юридические лица всех организационно-правовых форм, индивидуальные предприниматели должны соблюдать чистоту, поддерживать порядок и принимать меры для сохранения объектов благоустройства на всей территории городского </w:t>
      </w:r>
      <w:proofErr w:type="gramStart"/>
      <w:r w:rsidRPr="00F56170">
        <w:rPr>
          <w:rFonts w:ascii="Times New Roman" w:eastAsia="Times New Roman" w:hAnsi="Times New Roman" w:cs="Times New Roman"/>
          <w:sz w:val="26"/>
          <w:szCs w:val="26"/>
          <w:lang w:eastAsia="ru-RU"/>
        </w:rPr>
        <w:t>поселения  Безенчук</w:t>
      </w:r>
      <w:proofErr w:type="gramEnd"/>
      <w:r w:rsidRPr="00F56170">
        <w:rPr>
          <w:rFonts w:ascii="Times New Roman" w:eastAsia="Times New Roman" w:hAnsi="Times New Roman" w:cs="Times New Roman"/>
          <w:sz w:val="26"/>
          <w:szCs w:val="26"/>
          <w:lang w:eastAsia="ru-RU"/>
        </w:rPr>
        <w:t xml:space="preserve"> и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 </w:t>
      </w:r>
    </w:p>
    <w:p w14:paraId="31A87BC4" w14:textId="77777777" w:rsidR="00A413F0" w:rsidRPr="00F56170" w:rsidRDefault="00A413F0" w:rsidP="00A413F0">
      <w:pPr>
        <w:tabs>
          <w:tab w:val="left" w:pos="567"/>
        </w:tabs>
        <w:spacing w:after="0" w:line="240" w:lineRule="auto"/>
        <w:contextualSpacing/>
        <w:jc w:val="both"/>
        <w:rPr>
          <w:rFonts w:ascii="Times New Roman" w:eastAsia="Arial" w:hAnsi="Times New Roman" w:cs="Times New Roman"/>
          <w:sz w:val="26"/>
          <w:szCs w:val="26"/>
          <w:lang w:eastAsia="ru-RU"/>
        </w:rPr>
      </w:pPr>
      <w:r w:rsidRPr="00F56170">
        <w:rPr>
          <w:rFonts w:ascii="Times New Roman" w:eastAsia="Calibri" w:hAnsi="Times New Roman" w:cs="Times New Roman"/>
          <w:sz w:val="26"/>
          <w:szCs w:val="26"/>
          <w:lang w:eastAsia="ru-RU"/>
        </w:rPr>
        <w:t xml:space="preserve">Собственники и (или) иные законные владельцы зданий, строений, сооружений, земельных участков  обязаны принимать  участие  в содержании прилегающих территорий в пределах границ, установленных в соответствии с </w:t>
      </w:r>
      <w:hyperlink r:id="rId8" w:history="1">
        <w:r w:rsidRPr="00F56170">
          <w:rPr>
            <w:rFonts w:ascii="Times New Roman" w:eastAsia="Calibri" w:hAnsi="Times New Roman" w:cs="Times New Roman"/>
            <w:sz w:val="26"/>
            <w:szCs w:val="26"/>
            <w:lang w:eastAsia="ru-RU"/>
          </w:rPr>
          <w:t>Законом</w:t>
        </w:r>
      </w:hyperlink>
      <w:r w:rsidRPr="00F56170">
        <w:rPr>
          <w:rFonts w:ascii="Times New Roman" w:eastAsia="Calibri" w:hAnsi="Times New Roman" w:cs="Times New Roman"/>
          <w:sz w:val="26"/>
          <w:szCs w:val="26"/>
          <w:lang w:eastAsia="ru-RU"/>
        </w:rPr>
        <w:t xml:space="preserve"> Самарской области «О порядке определения границ прилегающих территорий для целей благоустройства в Самарской области» и настоящими  Правилами </w:t>
      </w:r>
      <w:r w:rsidRPr="00F56170">
        <w:rPr>
          <w:rFonts w:ascii="Times New Roman" w:eastAsia="Arial" w:hAnsi="Times New Roman" w:cs="Times New Roman"/>
          <w:sz w:val="26"/>
          <w:szCs w:val="26"/>
          <w:lang w:eastAsia="ru-RU"/>
        </w:rPr>
        <w:t>должны своевременно проводить мероприятия:</w:t>
      </w:r>
    </w:p>
    <w:p w14:paraId="27A0D1B7" w14:textId="0E2CA2CF" w:rsidR="00A413F0" w:rsidRPr="00F56170" w:rsidRDefault="00A413F0" w:rsidP="00A413F0">
      <w:pPr>
        <w:tabs>
          <w:tab w:val="left" w:pos="567"/>
        </w:tabs>
        <w:autoSpaceDE w:val="0"/>
        <w:autoSpaceDN w:val="0"/>
        <w:adjustRightInd w:val="0"/>
        <w:spacing w:after="0" w:line="240" w:lineRule="auto"/>
        <w:jc w:val="both"/>
        <w:rPr>
          <w:rFonts w:ascii="Times New Roman" w:eastAsia="Arial" w:hAnsi="Times New Roman" w:cs="Times New Roman"/>
          <w:sz w:val="26"/>
          <w:szCs w:val="26"/>
          <w:lang w:eastAsia="ru-RU"/>
        </w:rPr>
      </w:pPr>
      <w:r w:rsidRPr="00F56170">
        <w:rPr>
          <w:rFonts w:ascii="Times New Roman" w:eastAsia="Arial" w:hAnsi="Times New Roman" w:cs="Times New Roman"/>
          <w:sz w:val="26"/>
          <w:szCs w:val="26"/>
          <w:lang w:eastAsia="ru-RU"/>
        </w:rPr>
        <w:t>1. по очистке прилегающей территории от мусора и иных отходов производства и потребления, опавшей листвы, сухой травянистой растительности, сорной растительности, коры деревьев, порубочных остатков деревьев и кустарников;</w:t>
      </w:r>
    </w:p>
    <w:p w14:paraId="5F9A2635" w14:textId="7CACD9CE" w:rsidR="00A413F0" w:rsidRPr="00F56170" w:rsidRDefault="00A413F0" w:rsidP="00A413F0">
      <w:pPr>
        <w:tabs>
          <w:tab w:val="left" w:pos="567"/>
        </w:tabs>
        <w:spacing w:after="0" w:line="240" w:lineRule="auto"/>
        <w:jc w:val="both"/>
        <w:rPr>
          <w:rFonts w:ascii="Times New Roman" w:eastAsia="Arial" w:hAnsi="Times New Roman" w:cs="Times New Roman"/>
          <w:sz w:val="26"/>
          <w:szCs w:val="26"/>
          <w:lang w:eastAsia="ru-RU"/>
        </w:rPr>
      </w:pPr>
      <w:r w:rsidRPr="00F56170">
        <w:rPr>
          <w:rFonts w:ascii="Times New Roman" w:eastAsia="Arial" w:hAnsi="Times New Roman" w:cs="Times New Roman"/>
          <w:sz w:val="26"/>
          <w:szCs w:val="26"/>
          <w:lang w:eastAsia="ru-RU"/>
        </w:rPr>
        <w:t>2. по очистке прилегающей территории от снега и наледи на всю ширину тротуара для обеспечения свободного и безопасного прохода граждан;</w:t>
      </w:r>
    </w:p>
    <w:p w14:paraId="37B89918" w14:textId="77777777" w:rsidR="00A413F0" w:rsidRPr="00F56170" w:rsidRDefault="00A413F0" w:rsidP="00A413F0">
      <w:pPr>
        <w:tabs>
          <w:tab w:val="left" w:pos="567"/>
        </w:tabs>
        <w:spacing w:after="0" w:line="240" w:lineRule="auto"/>
        <w:jc w:val="both"/>
        <w:rPr>
          <w:rFonts w:ascii="Times New Roman" w:eastAsia="Arial" w:hAnsi="Times New Roman" w:cs="Times New Roman"/>
          <w:sz w:val="26"/>
          <w:szCs w:val="26"/>
          <w:lang w:eastAsia="ru-RU"/>
        </w:rPr>
      </w:pPr>
      <w:r w:rsidRPr="00F56170">
        <w:rPr>
          <w:rFonts w:ascii="Times New Roman" w:eastAsia="Arial" w:hAnsi="Times New Roman" w:cs="Times New Roman"/>
          <w:sz w:val="26"/>
          <w:szCs w:val="26"/>
          <w:lang w:eastAsia="ru-RU"/>
        </w:rPr>
        <w:t>3. по обработке прилегающей территории противогололедными реагентами, допустимость применения которых определена правилами благоустройства и действующими стандартами;</w:t>
      </w:r>
    </w:p>
    <w:p w14:paraId="3FD5FF64" w14:textId="77777777" w:rsidR="00A413F0" w:rsidRPr="00F56170" w:rsidRDefault="00A413F0" w:rsidP="00A413F0">
      <w:pPr>
        <w:tabs>
          <w:tab w:val="left" w:pos="567"/>
        </w:tabs>
        <w:spacing w:after="0" w:line="240" w:lineRule="auto"/>
        <w:jc w:val="both"/>
        <w:rPr>
          <w:rFonts w:ascii="Times New Roman" w:eastAsia="Arial" w:hAnsi="Times New Roman" w:cs="Times New Roman"/>
          <w:sz w:val="26"/>
          <w:szCs w:val="26"/>
          <w:lang w:eastAsia="ru-RU"/>
        </w:rPr>
      </w:pPr>
      <w:r w:rsidRPr="00F56170">
        <w:rPr>
          <w:rFonts w:ascii="Times New Roman" w:eastAsia="Arial" w:hAnsi="Times New Roman" w:cs="Times New Roman"/>
          <w:sz w:val="26"/>
          <w:szCs w:val="26"/>
          <w:lang w:eastAsia="ru-RU"/>
        </w:rPr>
        <w:t>4. по покосу травы и обрезке поросли.»</w:t>
      </w:r>
    </w:p>
    <w:p w14:paraId="0FB378B9" w14:textId="77777777" w:rsidR="00A413F0" w:rsidRPr="00F56170" w:rsidRDefault="00A413F0" w:rsidP="00A413F0">
      <w:pPr>
        <w:tabs>
          <w:tab w:val="left" w:pos="567"/>
        </w:tabs>
        <w:spacing w:after="0" w:line="240" w:lineRule="auto"/>
        <w:jc w:val="both"/>
        <w:rPr>
          <w:rFonts w:ascii="Times New Roman" w:eastAsia="Arial" w:hAnsi="Times New Roman" w:cs="Times New Roman"/>
          <w:sz w:val="26"/>
          <w:szCs w:val="26"/>
          <w:lang w:eastAsia="ru-RU"/>
        </w:rPr>
      </w:pPr>
      <w:r w:rsidRPr="00F56170">
        <w:rPr>
          <w:rFonts w:ascii="Times New Roman" w:eastAsia="Arial" w:hAnsi="Times New Roman" w:cs="Times New Roman"/>
          <w:sz w:val="26"/>
          <w:szCs w:val="26"/>
          <w:lang w:eastAsia="ru-RU"/>
        </w:rPr>
        <w:t xml:space="preserve"> Ежедневно проводить осмотр прилегающей территории, а так же всех объектов благоустройства (ограждений, зеленых насаждений, бордюров, пешеходных дорожек, малых архитектурных форм, устройств наружного освещения и подсветки, колодцев, люков, технических средств организации дорожного движения и т.д., расположенных на территории, определенной для содержания, для своевременного выявления неисправностей и иных несоответствий требованиям нормативных актов.</w:t>
      </w:r>
    </w:p>
    <w:p w14:paraId="732AF911" w14:textId="77777777" w:rsidR="00A413F0" w:rsidRPr="00F56170" w:rsidRDefault="00A413F0" w:rsidP="00A413F0">
      <w:pPr>
        <w:tabs>
          <w:tab w:val="left" w:pos="567"/>
        </w:tabs>
        <w:autoSpaceDE w:val="0"/>
        <w:autoSpaceDN w:val="0"/>
        <w:adjustRightInd w:val="0"/>
        <w:spacing w:after="0" w:line="240" w:lineRule="auto"/>
        <w:jc w:val="both"/>
        <w:rPr>
          <w:rFonts w:ascii="Times New Roman" w:eastAsia="Calibri" w:hAnsi="Times New Roman" w:cs="Times New Roman"/>
          <w:sz w:val="26"/>
          <w:szCs w:val="26"/>
          <w:lang w:eastAsia="ru-RU"/>
        </w:rPr>
      </w:pPr>
      <w:r w:rsidRPr="00F56170">
        <w:rPr>
          <w:rFonts w:ascii="Times New Roman" w:eastAsia="Calibri" w:hAnsi="Times New Roman" w:cs="Times New Roman"/>
          <w:sz w:val="26"/>
          <w:szCs w:val="26"/>
          <w:lang w:eastAsia="ru-RU"/>
        </w:rPr>
        <w:t>Порядок определения границ прилегающих территорий для благоустройства устанавливается законодательством субъекта Российской Федерации.</w:t>
      </w:r>
    </w:p>
    <w:p w14:paraId="52A1F34A" w14:textId="77777777" w:rsidR="00A413F0" w:rsidRPr="00F56170" w:rsidRDefault="00A413F0" w:rsidP="00A413F0">
      <w:pPr>
        <w:tabs>
          <w:tab w:val="left" w:pos="567"/>
        </w:tabs>
        <w:autoSpaceDE w:val="0"/>
        <w:autoSpaceDN w:val="0"/>
        <w:adjustRightInd w:val="0"/>
        <w:spacing w:after="0" w:line="240" w:lineRule="auto"/>
        <w:jc w:val="both"/>
        <w:rPr>
          <w:rFonts w:ascii="Times New Roman" w:eastAsia="Arial" w:hAnsi="Times New Roman" w:cs="Times New Roman"/>
          <w:sz w:val="26"/>
          <w:szCs w:val="26"/>
          <w:lang w:eastAsia="ru-RU"/>
        </w:rPr>
      </w:pPr>
      <w:r w:rsidRPr="00F56170">
        <w:rPr>
          <w:rFonts w:ascii="Times New Roman" w:eastAsia="Times New Roman" w:hAnsi="Times New Roman" w:cs="Times New Roman"/>
          <w:sz w:val="26"/>
          <w:szCs w:val="26"/>
          <w:lang w:eastAsia="ru-RU"/>
        </w:rPr>
        <w:t xml:space="preserve">Уборку территории осуществляют физические, юридические лица, индивидуальные предприниматели, иные хозяйствующие субъекты, являющиеся собственниками зданий (помещений в них), сооружений, включая временные сооружения, а также владеющие земельными участками на праве собственности, ином вещном праве, праве аренды, ином законном праве </w:t>
      </w:r>
      <w:r w:rsidRPr="00F56170">
        <w:rPr>
          <w:rFonts w:ascii="Times New Roman" w:eastAsia="Arial" w:hAnsi="Times New Roman" w:cs="Times New Roman"/>
          <w:sz w:val="26"/>
          <w:szCs w:val="26"/>
          <w:lang w:eastAsia="ru-RU"/>
        </w:rPr>
        <w:t xml:space="preserve">в соответствии с действующим законодательством. </w:t>
      </w:r>
    </w:p>
    <w:p w14:paraId="29FF504D" w14:textId="77777777" w:rsidR="00A413F0" w:rsidRPr="00F56170" w:rsidRDefault="00A413F0" w:rsidP="00A413F0">
      <w:pPr>
        <w:tabs>
          <w:tab w:val="left" w:pos="567"/>
        </w:tabs>
        <w:autoSpaceDE w:val="0"/>
        <w:autoSpaceDN w:val="0"/>
        <w:adjustRightInd w:val="0"/>
        <w:spacing w:after="0" w:line="240" w:lineRule="auto"/>
        <w:jc w:val="both"/>
        <w:rPr>
          <w:rFonts w:ascii="Times New Roman" w:eastAsia="Arial" w:hAnsi="Times New Roman" w:cs="Times New Roman"/>
          <w:sz w:val="26"/>
          <w:szCs w:val="26"/>
          <w:lang w:eastAsia="ru-RU"/>
        </w:rPr>
      </w:pPr>
      <w:r w:rsidRPr="00F56170">
        <w:rPr>
          <w:rFonts w:ascii="Times New Roman" w:eastAsia="Arial" w:hAnsi="Times New Roman" w:cs="Times New Roman"/>
          <w:sz w:val="26"/>
          <w:szCs w:val="26"/>
          <w:lang w:eastAsia="ru-RU"/>
        </w:rPr>
        <w:lastRenderedPageBreak/>
        <w:t>Правилами благоустройства территории городского поселения Безенчук муниципального района Безенчукский Самарской области определены следующие способы установления границ прилегающей территорий:</w:t>
      </w:r>
    </w:p>
    <w:p w14:paraId="42B85B76" w14:textId="77777777" w:rsidR="00A413F0" w:rsidRPr="00F56170" w:rsidRDefault="00A413F0" w:rsidP="00A413F0">
      <w:pPr>
        <w:tabs>
          <w:tab w:val="left" w:pos="567"/>
        </w:tabs>
        <w:autoSpaceDE w:val="0"/>
        <w:autoSpaceDN w:val="0"/>
        <w:adjustRightInd w:val="0"/>
        <w:spacing w:after="0" w:line="240" w:lineRule="auto"/>
        <w:jc w:val="both"/>
        <w:rPr>
          <w:rFonts w:ascii="Times New Roman" w:eastAsia="Arial" w:hAnsi="Times New Roman" w:cs="Times New Roman"/>
          <w:sz w:val="26"/>
          <w:szCs w:val="26"/>
          <w:lang w:eastAsia="ru-RU"/>
        </w:rPr>
      </w:pPr>
      <w:r w:rsidRPr="00F56170">
        <w:rPr>
          <w:rFonts w:ascii="Times New Roman" w:eastAsia="Calibri" w:hAnsi="Times New Roman" w:cs="Times New Roman"/>
          <w:sz w:val="26"/>
          <w:szCs w:val="26"/>
          <w:lang w:eastAsia="ru-RU"/>
        </w:rPr>
        <w:t xml:space="preserve">- </w:t>
      </w:r>
      <w:r w:rsidRPr="00F56170">
        <w:rPr>
          <w:rFonts w:ascii="Times New Roman" w:eastAsia="Calibri" w:hAnsi="Times New Roman" w:cs="Times New Roman"/>
          <w:bCs/>
          <w:sz w:val="26"/>
          <w:szCs w:val="26"/>
          <w:lang w:eastAsia="ru-RU"/>
        </w:rPr>
        <w:t>путем определения границ прилегающей территории соглашением об определении границ прилегающей территории, заключаемым между уполномоченным органом и собственником или иным законным владельцем здания, строения, сооружения, земельного участка либо уполномоченным лицом (далее - соглашение)</w:t>
      </w:r>
      <w:r w:rsidRPr="00F56170">
        <w:rPr>
          <w:rFonts w:ascii="Times New Roman" w:eastAsia="Arial" w:hAnsi="Times New Roman" w:cs="Times New Roman"/>
          <w:sz w:val="26"/>
          <w:szCs w:val="26"/>
          <w:lang w:eastAsia="ru-RU"/>
        </w:rPr>
        <w:t xml:space="preserve">. В этом случае приложением к соглашению будет являться карта-схема прилегающей территории. Порядок заключения соглашений утверждается распоряжением </w:t>
      </w:r>
      <w:r w:rsidRPr="00F56170">
        <w:rPr>
          <w:rFonts w:ascii="Times New Roman" w:eastAsia="Calibri" w:hAnsi="Times New Roman" w:cs="Times New Roman"/>
          <w:sz w:val="26"/>
          <w:szCs w:val="26"/>
          <w:lang w:eastAsia="ru-RU"/>
        </w:rPr>
        <w:t xml:space="preserve">Администрации городского поселения Безенчук </w:t>
      </w:r>
      <w:r w:rsidRPr="00F56170">
        <w:rPr>
          <w:rFonts w:ascii="Times New Roman" w:eastAsia="Arial" w:hAnsi="Times New Roman" w:cs="Times New Roman"/>
          <w:sz w:val="26"/>
          <w:szCs w:val="26"/>
          <w:lang w:eastAsia="ru-RU"/>
        </w:rPr>
        <w:t>муниципального района Безенчукский Самарской области;</w:t>
      </w:r>
    </w:p>
    <w:p w14:paraId="35998E44" w14:textId="77777777" w:rsidR="00A413F0" w:rsidRPr="00F56170" w:rsidRDefault="00A413F0" w:rsidP="00A413F0">
      <w:pPr>
        <w:tabs>
          <w:tab w:val="left" w:pos="567"/>
        </w:tabs>
        <w:autoSpaceDE w:val="0"/>
        <w:autoSpaceDN w:val="0"/>
        <w:adjustRightInd w:val="0"/>
        <w:spacing w:after="0" w:line="240" w:lineRule="auto"/>
        <w:jc w:val="both"/>
        <w:rPr>
          <w:rFonts w:ascii="Times New Roman" w:eastAsia="Arial" w:hAnsi="Times New Roman" w:cs="Times New Roman"/>
          <w:sz w:val="26"/>
          <w:szCs w:val="26"/>
          <w:lang w:eastAsia="ru-RU"/>
        </w:rPr>
      </w:pPr>
      <w:r w:rsidRPr="00F56170">
        <w:rPr>
          <w:rFonts w:ascii="Times New Roman" w:eastAsia="Arial" w:hAnsi="Times New Roman" w:cs="Times New Roman"/>
          <w:sz w:val="26"/>
          <w:szCs w:val="26"/>
          <w:lang w:eastAsia="ru-RU"/>
        </w:rPr>
        <w:t>- путем определения в метрах расстояния от здания, строения, сооружения, земельного участка или ограждения до границы прилегающей территории с учетом особенностей, предусмотренных статьей 6 Закона Самарской области от 13.06.2018г. №48-ГД. Размер прилегающей территории определяется исходя из следующего:</w:t>
      </w:r>
    </w:p>
    <w:p w14:paraId="5EF39CB8" w14:textId="77777777" w:rsidR="00A413F0" w:rsidRPr="00F56170" w:rsidRDefault="00A413F0" w:rsidP="00A413F0">
      <w:pPr>
        <w:numPr>
          <w:ilvl w:val="0"/>
          <w:numId w:val="2"/>
        </w:numPr>
        <w:tabs>
          <w:tab w:val="left" w:pos="567"/>
        </w:tabs>
        <w:spacing w:after="0" w:line="240" w:lineRule="auto"/>
        <w:ind w:left="0" w:firstLine="0"/>
        <w:contextualSpacing/>
        <w:jc w:val="both"/>
        <w:rPr>
          <w:rFonts w:ascii="Times New Roman" w:eastAsia="Arial" w:hAnsi="Times New Roman" w:cs="Times New Roman"/>
          <w:sz w:val="26"/>
          <w:szCs w:val="26"/>
          <w:lang w:eastAsia="ru-RU"/>
        </w:rPr>
      </w:pPr>
      <w:r w:rsidRPr="00F56170">
        <w:rPr>
          <w:rFonts w:ascii="Times New Roman" w:eastAsia="Arial" w:hAnsi="Times New Roman" w:cs="Times New Roman"/>
          <w:sz w:val="26"/>
          <w:szCs w:val="26"/>
          <w:lang w:eastAsia="ru-RU"/>
        </w:rPr>
        <w:t>для объектов индивидуального жилищного строительства – 10 метров по периметру от границ земельных участков, на которых расположены указанные объекты, либо до проезжей части улицы;</w:t>
      </w:r>
    </w:p>
    <w:p w14:paraId="42D02CC4" w14:textId="77777777" w:rsidR="00A413F0" w:rsidRPr="00F56170" w:rsidRDefault="00A413F0" w:rsidP="00A413F0">
      <w:pPr>
        <w:numPr>
          <w:ilvl w:val="0"/>
          <w:numId w:val="2"/>
        </w:numPr>
        <w:tabs>
          <w:tab w:val="left" w:pos="567"/>
          <w:tab w:val="left" w:pos="851"/>
        </w:tabs>
        <w:spacing w:after="0" w:line="240" w:lineRule="auto"/>
        <w:ind w:left="0" w:firstLine="0"/>
        <w:contextualSpacing/>
        <w:jc w:val="both"/>
        <w:outlineLvl w:val="0"/>
        <w:rPr>
          <w:rFonts w:ascii="Times New Roman" w:eastAsia="Times New Roman" w:hAnsi="Times New Roman" w:cs="Times New Roman"/>
          <w:sz w:val="26"/>
          <w:szCs w:val="26"/>
          <w:lang w:eastAsia="ru-RU"/>
        </w:rPr>
      </w:pPr>
      <w:r w:rsidRPr="00F56170">
        <w:rPr>
          <w:rFonts w:ascii="Times New Roman" w:eastAsia="Times New Roman" w:hAnsi="Times New Roman" w:cs="Times New Roman"/>
          <w:sz w:val="26"/>
          <w:szCs w:val="26"/>
          <w:lang w:eastAsia="ru-RU"/>
        </w:rPr>
        <w:t>для многоквартирных домов определяется граница прилегающей территории на расстоянии:</w:t>
      </w:r>
    </w:p>
    <w:p w14:paraId="47522096" w14:textId="77777777" w:rsidR="00A413F0" w:rsidRPr="00F56170" w:rsidRDefault="00A413F0" w:rsidP="00A413F0">
      <w:pPr>
        <w:tabs>
          <w:tab w:val="left" w:pos="567"/>
          <w:tab w:val="left" w:pos="851"/>
        </w:tabs>
        <w:spacing w:after="0" w:line="240" w:lineRule="auto"/>
        <w:contextualSpacing/>
        <w:jc w:val="both"/>
        <w:outlineLvl w:val="0"/>
        <w:rPr>
          <w:rFonts w:ascii="Times New Roman" w:eastAsia="Times New Roman" w:hAnsi="Times New Roman" w:cs="Times New Roman"/>
          <w:sz w:val="26"/>
          <w:szCs w:val="26"/>
          <w:lang w:eastAsia="ru-RU"/>
        </w:rPr>
      </w:pPr>
      <w:r w:rsidRPr="00F56170">
        <w:rPr>
          <w:rFonts w:ascii="Times New Roman" w:eastAsia="Times New Roman" w:hAnsi="Times New Roman" w:cs="Times New Roman"/>
          <w:sz w:val="26"/>
          <w:szCs w:val="26"/>
          <w:lang w:eastAsia="ru-RU"/>
        </w:rPr>
        <w:t>- для многоквартирных домов, в случае если земельный участок сформирован под МКД в соответствии с положениями действующего законодательства РФ - 20 метров по периметру от границ земельных участков;</w:t>
      </w:r>
    </w:p>
    <w:p w14:paraId="34B8FBFA" w14:textId="77777777" w:rsidR="00A413F0" w:rsidRPr="00F56170" w:rsidRDefault="00A413F0" w:rsidP="00A413F0">
      <w:pPr>
        <w:tabs>
          <w:tab w:val="left" w:pos="567"/>
        </w:tabs>
        <w:spacing w:after="0" w:line="240" w:lineRule="auto"/>
        <w:contextualSpacing/>
        <w:jc w:val="both"/>
        <w:rPr>
          <w:rFonts w:ascii="Times New Roman" w:eastAsia="Arial" w:hAnsi="Times New Roman" w:cs="Times New Roman"/>
          <w:sz w:val="26"/>
          <w:szCs w:val="26"/>
          <w:lang w:eastAsia="ru-RU"/>
        </w:rPr>
      </w:pPr>
      <w:r w:rsidRPr="00F56170">
        <w:rPr>
          <w:rFonts w:ascii="Times New Roman" w:eastAsia="Times New Roman" w:hAnsi="Times New Roman" w:cs="Times New Roman"/>
          <w:sz w:val="26"/>
          <w:szCs w:val="26"/>
          <w:lang w:eastAsia="ru-RU"/>
        </w:rPr>
        <w:t xml:space="preserve">- для многоквартирных домов, в случае если земельный участок не сформирован – 25 метров от </w:t>
      </w:r>
      <w:proofErr w:type="gramStart"/>
      <w:r w:rsidRPr="00F56170">
        <w:rPr>
          <w:rFonts w:ascii="Times New Roman" w:eastAsia="Times New Roman" w:hAnsi="Times New Roman" w:cs="Times New Roman"/>
          <w:sz w:val="26"/>
          <w:szCs w:val="26"/>
          <w:lang w:eastAsia="ru-RU"/>
        </w:rPr>
        <w:t>отмостки  многоквартирного</w:t>
      </w:r>
      <w:proofErr w:type="gramEnd"/>
      <w:r w:rsidRPr="00F56170">
        <w:rPr>
          <w:rFonts w:ascii="Times New Roman" w:eastAsia="Times New Roman" w:hAnsi="Times New Roman" w:cs="Times New Roman"/>
          <w:sz w:val="26"/>
          <w:szCs w:val="26"/>
          <w:lang w:eastAsia="ru-RU"/>
        </w:rPr>
        <w:t xml:space="preserve"> дома;</w:t>
      </w:r>
    </w:p>
    <w:p w14:paraId="37A7655C" w14:textId="77777777" w:rsidR="00A413F0" w:rsidRPr="00F56170" w:rsidRDefault="00A413F0" w:rsidP="00A413F0">
      <w:pPr>
        <w:numPr>
          <w:ilvl w:val="0"/>
          <w:numId w:val="2"/>
        </w:numPr>
        <w:tabs>
          <w:tab w:val="left" w:pos="567"/>
        </w:tabs>
        <w:spacing w:after="0" w:line="240" w:lineRule="auto"/>
        <w:ind w:left="0" w:firstLine="0"/>
        <w:contextualSpacing/>
        <w:jc w:val="both"/>
        <w:rPr>
          <w:rFonts w:ascii="Times New Roman" w:eastAsia="Arial" w:hAnsi="Times New Roman" w:cs="Times New Roman"/>
          <w:sz w:val="26"/>
          <w:szCs w:val="26"/>
          <w:lang w:eastAsia="ru-RU"/>
        </w:rPr>
      </w:pPr>
      <w:r w:rsidRPr="00F56170">
        <w:rPr>
          <w:rFonts w:ascii="Times New Roman" w:eastAsia="Arial" w:hAnsi="Times New Roman" w:cs="Times New Roman"/>
          <w:sz w:val="26"/>
          <w:szCs w:val="26"/>
          <w:lang w:eastAsia="ru-RU"/>
        </w:rPr>
        <w:t>для нежилых помещений многоквартирного дома, не относящихся к общему имуществу, в том числе встроенных и пристроенных нежилых помещений:</w:t>
      </w:r>
    </w:p>
    <w:p w14:paraId="2BE85576" w14:textId="77777777" w:rsidR="00A413F0" w:rsidRPr="00F56170" w:rsidRDefault="00A413F0" w:rsidP="00A413F0">
      <w:pPr>
        <w:tabs>
          <w:tab w:val="left" w:pos="567"/>
        </w:tabs>
        <w:spacing w:after="0" w:line="240" w:lineRule="auto"/>
        <w:jc w:val="both"/>
        <w:rPr>
          <w:rFonts w:ascii="Times New Roman" w:eastAsia="Arial" w:hAnsi="Times New Roman" w:cs="Times New Roman"/>
          <w:sz w:val="26"/>
          <w:szCs w:val="26"/>
          <w:lang w:eastAsia="ru-RU"/>
        </w:rPr>
      </w:pPr>
      <w:r w:rsidRPr="00F56170">
        <w:rPr>
          <w:rFonts w:ascii="Times New Roman" w:eastAsia="Arial" w:hAnsi="Times New Roman" w:cs="Times New Roman"/>
          <w:sz w:val="26"/>
          <w:szCs w:val="26"/>
          <w:lang w:eastAsia="ru-RU"/>
        </w:rPr>
        <w:t>-    в длину - по длине занимаемых нежилых помещений;</w:t>
      </w:r>
    </w:p>
    <w:p w14:paraId="0B235DF2" w14:textId="77777777" w:rsidR="00A413F0" w:rsidRPr="00F56170" w:rsidRDefault="00A413F0" w:rsidP="00A413F0">
      <w:pPr>
        <w:tabs>
          <w:tab w:val="left" w:pos="567"/>
        </w:tabs>
        <w:spacing w:after="0" w:line="240" w:lineRule="auto"/>
        <w:jc w:val="both"/>
        <w:rPr>
          <w:rFonts w:ascii="Times New Roman" w:eastAsia="Arial" w:hAnsi="Times New Roman" w:cs="Times New Roman"/>
          <w:sz w:val="26"/>
          <w:szCs w:val="26"/>
          <w:lang w:eastAsia="ru-RU"/>
        </w:rPr>
      </w:pPr>
      <w:r w:rsidRPr="00F56170">
        <w:rPr>
          <w:rFonts w:ascii="Times New Roman" w:eastAsia="Arial" w:hAnsi="Times New Roman" w:cs="Times New Roman"/>
          <w:sz w:val="26"/>
          <w:szCs w:val="26"/>
          <w:lang w:eastAsia="ru-RU"/>
        </w:rPr>
        <w:t xml:space="preserve">-   по ширине: </w:t>
      </w:r>
      <w:r w:rsidRPr="00F56170">
        <w:rPr>
          <w:rFonts w:ascii="Times New Roman" w:eastAsia="Times New Roman" w:hAnsi="Times New Roman" w:cs="Times New Roman"/>
          <w:sz w:val="26"/>
          <w:szCs w:val="26"/>
          <w:lang w:eastAsia="ru-RU"/>
        </w:rPr>
        <w:t>на расстоянии 10 м от ограждения; в случае расположения таких объектов вблизи улицы – до ее проезжей части;</w:t>
      </w:r>
      <w:r w:rsidRPr="00F56170">
        <w:rPr>
          <w:rFonts w:ascii="Times New Roman" w:eastAsia="Arial" w:hAnsi="Times New Roman" w:cs="Times New Roman"/>
          <w:sz w:val="26"/>
          <w:szCs w:val="26"/>
          <w:lang w:eastAsia="ru-RU"/>
        </w:rPr>
        <w:t xml:space="preserve"> </w:t>
      </w:r>
    </w:p>
    <w:p w14:paraId="66D7CABA" w14:textId="77777777" w:rsidR="00A413F0" w:rsidRPr="00F56170" w:rsidRDefault="00A413F0" w:rsidP="00A413F0">
      <w:pPr>
        <w:numPr>
          <w:ilvl w:val="0"/>
          <w:numId w:val="2"/>
        </w:numPr>
        <w:tabs>
          <w:tab w:val="left" w:pos="0"/>
          <w:tab w:val="left" w:pos="567"/>
        </w:tabs>
        <w:spacing w:after="0" w:line="240" w:lineRule="auto"/>
        <w:ind w:left="0" w:firstLine="0"/>
        <w:contextualSpacing/>
        <w:jc w:val="both"/>
        <w:rPr>
          <w:rFonts w:ascii="Times New Roman" w:eastAsia="Arial" w:hAnsi="Times New Roman" w:cs="Times New Roman"/>
          <w:sz w:val="26"/>
          <w:szCs w:val="26"/>
          <w:lang w:eastAsia="ru-RU"/>
        </w:rPr>
      </w:pPr>
      <w:r w:rsidRPr="00F56170">
        <w:rPr>
          <w:rFonts w:ascii="Times New Roman" w:eastAsia="Arial" w:hAnsi="Times New Roman" w:cs="Times New Roman"/>
          <w:sz w:val="26"/>
          <w:szCs w:val="26"/>
          <w:lang w:eastAsia="ru-RU"/>
        </w:rPr>
        <w:t>для зданий, строений, сооружений:</w:t>
      </w:r>
    </w:p>
    <w:p w14:paraId="7F893C26" w14:textId="77777777" w:rsidR="00A413F0" w:rsidRPr="00F56170" w:rsidRDefault="00A413F0" w:rsidP="00A413F0">
      <w:pPr>
        <w:tabs>
          <w:tab w:val="left" w:pos="0"/>
          <w:tab w:val="left" w:pos="567"/>
        </w:tabs>
        <w:spacing w:after="0" w:line="240" w:lineRule="auto"/>
        <w:jc w:val="both"/>
        <w:rPr>
          <w:rFonts w:ascii="Times New Roman" w:eastAsia="Arial" w:hAnsi="Times New Roman" w:cs="Times New Roman"/>
          <w:sz w:val="26"/>
          <w:szCs w:val="26"/>
          <w:lang w:eastAsia="ru-RU"/>
        </w:rPr>
      </w:pPr>
      <w:r w:rsidRPr="00F56170">
        <w:rPr>
          <w:rFonts w:ascii="Times New Roman" w:eastAsia="Arial" w:hAnsi="Times New Roman" w:cs="Times New Roman"/>
          <w:sz w:val="26"/>
          <w:szCs w:val="26"/>
          <w:lang w:eastAsia="ru-RU"/>
        </w:rPr>
        <w:t>-   не имеющих ограждающих устройств, определяются по периметру от фактических границ - 20 метров;</w:t>
      </w:r>
    </w:p>
    <w:p w14:paraId="4ED5844D" w14:textId="77777777" w:rsidR="00A413F0" w:rsidRPr="00F56170" w:rsidRDefault="00A413F0" w:rsidP="00A413F0">
      <w:pPr>
        <w:tabs>
          <w:tab w:val="left" w:pos="0"/>
          <w:tab w:val="left" w:pos="567"/>
        </w:tabs>
        <w:spacing w:after="0" w:line="240" w:lineRule="auto"/>
        <w:jc w:val="both"/>
        <w:rPr>
          <w:rFonts w:ascii="Times New Roman" w:eastAsia="Arial" w:hAnsi="Times New Roman" w:cs="Times New Roman"/>
          <w:sz w:val="26"/>
          <w:szCs w:val="26"/>
          <w:lang w:eastAsia="ru-RU"/>
        </w:rPr>
      </w:pPr>
      <w:r w:rsidRPr="00F56170">
        <w:rPr>
          <w:rFonts w:ascii="Times New Roman" w:eastAsia="Arial" w:hAnsi="Times New Roman" w:cs="Times New Roman"/>
          <w:sz w:val="26"/>
          <w:szCs w:val="26"/>
          <w:lang w:eastAsia="ru-RU"/>
        </w:rPr>
        <w:t xml:space="preserve">-     имеющим ограждающие устройства, определяются по периметру от этих </w:t>
      </w:r>
      <w:proofErr w:type="gramStart"/>
      <w:r w:rsidRPr="00F56170">
        <w:rPr>
          <w:rFonts w:ascii="Times New Roman" w:eastAsia="Arial" w:hAnsi="Times New Roman" w:cs="Times New Roman"/>
          <w:sz w:val="26"/>
          <w:szCs w:val="26"/>
          <w:lang w:eastAsia="ru-RU"/>
        </w:rPr>
        <w:t>ограждений  -</w:t>
      </w:r>
      <w:proofErr w:type="gramEnd"/>
      <w:r w:rsidRPr="00F56170">
        <w:rPr>
          <w:rFonts w:ascii="Times New Roman" w:eastAsia="Arial" w:hAnsi="Times New Roman" w:cs="Times New Roman"/>
          <w:sz w:val="26"/>
          <w:szCs w:val="26"/>
          <w:lang w:eastAsia="ru-RU"/>
        </w:rPr>
        <w:t xml:space="preserve"> 20 метров;</w:t>
      </w:r>
    </w:p>
    <w:p w14:paraId="7041599B" w14:textId="77777777" w:rsidR="00A413F0" w:rsidRPr="00F56170" w:rsidRDefault="00A413F0" w:rsidP="00A413F0">
      <w:pPr>
        <w:numPr>
          <w:ilvl w:val="0"/>
          <w:numId w:val="2"/>
        </w:numPr>
        <w:tabs>
          <w:tab w:val="left" w:pos="0"/>
          <w:tab w:val="left" w:pos="567"/>
          <w:tab w:val="left" w:pos="740"/>
        </w:tabs>
        <w:spacing w:after="0" w:line="240" w:lineRule="auto"/>
        <w:ind w:left="0" w:firstLine="0"/>
        <w:contextualSpacing/>
        <w:jc w:val="both"/>
        <w:rPr>
          <w:rFonts w:ascii="Times New Roman" w:eastAsia="Arial" w:hAnsi="Times New Roman" w:cs="Times New Roman"/>
          <w:sz w:val="26"/>
          <w:szCs w:val="26"/>
          <w:lang w:eastAsia="ru-RU"/>
        </w:rPr>
      </w:pPr>
      <w:r w:rsidRPr="00F56170">
        <w:rPr>
          <w:rFonts w:ascii="Times New Roman" w:eastAsia="Arial" w:hAnsi="Times New Roman" w:cs="Times New Roman"/>
          <w:sz w:val="26"/>
          <w:szCs w:val="26"/>
          <w:lang w:eastAsia="ru-RU"/>
        </w:rPr>
        <w:t>для промышленных объектов - 50 метров от ограждения по периметру;</w:t>
      </w:r>
    </w:p>
    <w:p w14:paraId="16179522" w14:textId="77777777" w:rsidR="00A413F0" w:rsidRPr="00F56170" w:rsidRDefault="00A413F0" w:rsidP="00A413F0">
      <w:pPr>
        <w:numPr>
          <w:ilvl w:val="0"/>
          <w:numId w:val="2"/>
        </w:numPr>
        <w:tabs>
          <w:tab w:val="left" w:pos="0"/>
          <w:tab w:val="left" w:pos="567"/>
          <w:tab w:val="left" w:pos="740"/>
        </w:tabs>
        <w:spacing w:after="0" w:line="240" w:lineRule="auto"/>
        <w:ind w:left="0" w:firstLine="0"/>
        <w:contextualSpacing/>
        <w:jc w:val="both"/>
        <w:rPr>
          <w:rFonts w:ascii="Times New Roman" w:eastAsia="Arial" w:hAnsi="Times New Roman" w:cs="Times New Roman"/>
          <w:sz w:val="26"/>
          <w:szCs w:val="26"/>
          <w:lang w:eastAsia="ru-RU"/>
        </w:rPr>
      </w:pPr>
      <w:r w:rsidRPr="00F56170">
        <w:rPr>
          <w:rFonts w:ascii="Times New Roman" w:eastAsia="Arial" w:hAnsi="Times New Roman" w:cs="Times New Roman"/>
          <w:sz w:val="26"/>
          <w:szCs w:val="26"/>
          <w:lang w:eastAsia="ru-RU"/>
        </w:rPr>
        <w:t>для строительных площадок - 20 метров от ограждения строительной площадки по периметру;</w:t>
      </w:r>
    </w:p>
    <w:p w14:paraId="21C0FCB7" w14:textId="77777777" w:rsidR="00A413F0" w:rsidRPr="00F56170" w:rsidRDefault="00A413F0" w:rsidP="00A413F0">
      <w:pPr>
        <w:numPr>
          <w:ilvl w:val="0"/>
          <w:numId w:val="2"/>
        </w:numPr>
        <w:tabs>
          <w:tab w:val="left" w:pos="0"/>
          <w:tab w:val="left" w:pos="567"/>
          <w:tab w:val="left" w:pos="740"/>
        </w:tabs>
        <w:spacing w:after="0" w:line="240" w:lineRule="auto"/>
        <w:ind w:left="0" w:firstLine="0"/>
        <w:contextualSpacing/>
        <w:jc w:val="both"/>
        <w:rPr>
          <w:rFonts w:ascii="Times New Roman" w:eastAsia="Arial" w:hAnsi="Times New Roman" w:cs="Times New Roman"/>
          <w:sz w:val="26"/>
          <w:szCs w:val="26"/>
          <w:lang w:eastAsia="ru-RU"/>
        </w:rPr>
      </w:pPr>
      <w:r w:rsidRPr="00F56170">
        <w:rPr>
          <w:rFonts w:ascii="Times New Roman" w:eastAsia="Arial" w:hAnsi="Times New Roman" w:cs="Times New Roman"/>
          <w:sz w:val="26"/>
          <w:szCs w:val="26"/>
          <w:lang w:eastAsia="ru-RU"/>
        </w:rPr>
        <w:t xml:space="preserve">для садоводческих, огороднических и дачных некоммерческих объединений </w:t>
      </w:r>
      <w:proofErr w:type="gramStart"/>
      <w:r w:rsidRPr="00F56170">
        <w:rPr>
          <w:rFonts w:ascii="Times New Roman" w:eastAsia="Arial" w:hAnsi="Times New Roman" w:cs="Times New Roman"/>
          <w:sz w:val="26"/>
          <w:szCs w:val="26"/>
          <w:lang w:eastAsia="ru-RU"/>
        </w:rPr>
        <w:t>граждан  -</w:t>
      </w:r>
      <w:proofErr w:type="gramEnd"/>
      <w:r w:rsidRPr="00F56170">
        <w:rPr>
          <w:rFonts w:ascii="Times New Roman" w:eastAsia="Arial" w:hAnsi="Times New Roman" w:cs="Times New Roman"/>
          <w:sz w:val="26"/>
          <w:szCs w:val="26"/>
          <w:lang w:eastAsia="ru-RU"/>
        </w:rPr>
        <w:t xml:space="preserve">  20 метров по всему периметру земельного участка такого объединения;</w:t>
      </w:r>
    </w:p>
    <w:p w14:paraId="03ABB746" w14:textId="77777777" w:rsidR="00A413F0" w:rsidRPr="00F56170" w:rsidRDefault="00A413F0" w:rsidP="00A413F0">
      <w:pPr>
        <w:numPr>
          <w:ilvl w:val="0"/>
          <w:numId w:val="2"/>
        </w:numPr>
        <w:tabs>
          <w:tab w:val="left" w:pos="0"/>
          <w:tab w:val="left" w:pos="567"/>
          <w:tab w:val="left" w:pos="740"/>
        </w:tabs>
        <w:spacing w:after="0" w:line="240" w:lineRule="auto"/>
        <w:ind w:left="0" w:firstLine="0"/>
        <w:contextualSpacing/>
        <w:jc w:val="both"/>
        <w:rPr>
          <w:rFonts w:ascii="Times New Roman" w:eastAsia="Arial" w:hAnsi="Times New Roman" w:cs="Times New Roman"/>
          <w:sz w:val="26"/>
          <w:szCs w:val="26"/>
          <w:lang w:eastAsia="ru-RU"/>
        </w:rPr>
      </w:pPr>
      <w:r w:rsidRPr="00F56170">
        <w:rPr>
          <w:rFonts w:ascii="Times New Roman" w:eastAsia="Arial" w:hAnsi="Times New Roman" w:cs="Times New Roman"/>
          <w:sz w:val="26"/>
          <w:szCs w:val="26"/>
          <w:lang w:eastAsia="ru-RU"/>
        </w:rPr>
        <w:t>для иных:</w:t>
      </w:r>
    </w:p>
    <w:p w14:paraId="6DA2B425" w14:textId="77777777" w:rsidR="00A413F0" w:rsidRPr="00F56170" w:rsidRDefault="00A413F0" w:rsidP="00A413F0">
      <w:pPr>
        <w:tabs>
          <w:tab w:val="left" w:pos="0"/>
          <w:tab w:val="left" w:pos="531"/>
          <w:tab w:val="left" w:pos="567"/>
        </w:tabs>
        <w:spacing w:after="0" w:line="240" w:lineRule="auto"/>
        <w:jc w:val="both"/>
        <w:rPr>
          <w:rFonts w:ascii="Times New Roman" w:eastAsia="Arial" w:hAnsi="Times New Roman" w:cs="Times New Roman"/>
          <w:sz w:val="26"/>
          <w:szCs w:val="26"/>
          <w:lang w:eastAsia="ru-RU"/>
        </w:rPr>
      </w:pPr>
      <w:r w:rsidRPr="00F56170">
        <w:rPr>
          <w:rFonts w:ascii="Times New Roman" w:eastAsia="Arial" w:hAnsi="Times New Roman" w:cs="Times New Roman"/>
          <w:sz w:val="26"/>
          <w:szCs w:val="26"/>
          <w:lang w:eastAsia="ru-RU"/>
        </w:rPr>
        <w:t>- территории, прилегающие к контейнерным площадкам - 5 метров по периметру;</w:t>
      </w:r>
    </w:p>
    <w:p w14:paraId="15E5E6BB" w14:textId="77777777" w:rsidR="00A413F0" w:rsidRPr="00F56170" w:rsidRDefault="00A413F0" w:rsidP="00A413F0">
      <w:pPr>
        <w:tabs>
          <w:tab w:val="left" w:pos="0"/>
          <w:tab w:val="left" w:pos="531"/>
          <w:tab w:val="left" w:pos="567"/>
        </w:tabs>
        <w:spacing w:after="0" w:line="240" w:lineRule="auto"/>
        <w:jc w:val="both"/>
        <w:rPr>
          <w:rFonts w:ascii="Times New Roman" w:eastAsia="Arial" w:hAnsi="Times New Roman" w:cs="Times New Roman"/>
          <w:sz w:val="26"/>
          <w:szCs w:val="26"/>
          <w:lang w:eastAsia="ru-RU"/>
        </w:rPr>
      </w:pPr>
      <w:r w:rsidRPr="00F56170">
        <w:rPr>
          <w:rFonts w:ascii="Times New Roman" w:eastAsia="Arial" w:hAnsi="Times New Roman" w:cs="Times New Roman"/>
          <w:sz w:val="26"/>
          <w:szCs w:val="26"/>
          <w:lang w:eastAsia="ru-RU"/>
        </w:rPr>
        <w:t>- для линейных сооружений - по 10 метров в каждую сторону по периметру от оси указанных сооружений;</w:t>
      </w:r>
    </w:p>
    <w:p w14:paraId="2FD14E01" w14:textId="77777777" w:rsidR="00A413F0" w:rsidRPr="00F56170" w:rsidRDefault="00A413F0" w:rsidP="00A413F0">
      <w:pPr>
        <w:tabs>
          <w:tab w:val="left" w:pos="0"/>
          <w:tab w:val="left" w:pos="531"/>
          <w:tab w:val="left" w:pos="567"/>
        </w:tabs>
        <w:spacing w:after="0" w:line="240" w:lineRule="auto"/>
        <w:jc w:val="both"/>
        <w:rPr>
          <w:rFonts w:ascii="Times New Roman" w:eastAsia="Arial" w:hAnsi="Times New Roman" w:cs="Times New Roman"/>
          <w:sz w:val="26"/>
          <w:szCs w:val="26"/>
          <w:lang w:eastAsia="ru-RU"/>
        </w:rPr>
      </w:pPr>
      <w:r w:rsidRPr="00F56170">
        <w:rPr>
          <w:rFonts w:ascii="Times New Roman" w:eastAsia="Arial" w:hAnsi="Times New Roman" w:cs="Times New Roman"/>
          <w:sz w:val="26"/>
          <w:szCs w:val="26"/>
          <w:lang w:eastAsia="ru-RU"/>
        </w:rPr>
        <w:t>- территории, прилегающие к рекламным конструкциям - 5 метров по периметру (радиусу) основания;</w:t>
      </w:r>
    </w:p>
    <w:p w14:paraId="0BAA4D70" w14:textId="77777777" w:rsidR="00A413F0" w:rsidRPr="00F56170" w:rsidRDefault="00A413F0" w:rsidP="00A413F0">
      <w:pPr>
        <w:numPr>
          <w:ilvl w:val="0"/>
          <w:numId w:val="2"/>
        </w:numPr>
        <w:tabs>
          <w:tab w:val="left" w:pos="567"/>
        </w:tabs>
        <w:spacing w:after="0" w:line="240" w:lineRule="auto"/>
        <w:ind w:left="0" w:firstLine="0"/>
        <w:contextualSpacing/>
        <w:jc w:val="both"/>
        <w:outlineLvl w:val="0"/>
        <w:rPr>
          <w:rFonts w:ascii="Times New Roman" w:eastAsia="Times New Roman" w:hAnsi="Times New Roman" w:cs="Times New Roman"/>
          <w:sz w:val="26"/>
          <w:szCs w:val="26"/>
          <w:lang w:eastAsia="ru-RU"/>
        </w:rPr>
      </w:pPr>
      <w:r w:rsidRPr="00F56170">
        <w:rPr>
          <w:rFonts w:ascii="Times New Roman" w:eastAsia="Arial" w:hAnsi="Times New Roman" w:cs="Times New Roman"/>
          <w:sz w:val="26"/>
          <w:szCs w:val="26"/>
          <w:lang w:eastAsia="ru-RU"/>
        </w:rPr>
        <w:t xml:space="preserve">для </w:t>
      </w:r>
      <w:proofErr w:type="gramStart"/>
      <w:r w:rsidRPr="00F56170">
        <w:rPr>
          <w:rFonts w:ascii="Times New Roman" w:eastAsia="Arial" w:hAnsi="Times New Roman" w:cs="Times New Roman"/>
          <w:sz w:val="26"/>
          <w:szCs w:val="26"/>
          <w:lang w:eastAsia="ru-RU"/>
        </w:rPr>
        <w:t>общеобразовательных  и</w:t>
      </w:r>
      <w:proofErr w:type="gramEnd"/>
      <w:r w:rsidRPr="00F56170">
        <w:rPr>
          <w:rFonts w:ascii="Times New Roman" w:eastAsia="Arial" w:hAnsi="Times New Roman" w:cs="Times New Roman"/>
          <w:sz w:val="26"/>
          <w:szCs w:val="26"/>
          <w:lang w:eastAsia="ru-RU"/>
        </w:rPr>
        <w:t xml:space="preserve"> дошкольных образовательных учреждений - 5 метров по периметру от ограждений.».</w:t>
      </w:r>
    </w:p>
    <w:p w14:paraId="1F6989B2" w14:textId="77777777" w:rsidR="00A413F0" w:rsidRPr="00F56170" w:rsidRDefault="00A413F0" w:rsidP="00A413F0">
      <w:pPr>
        <w:tabs>
          <w:tab w:val="left" w:pos="567"/>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F56170">
        <w:rPr>
          <w:rFonts w:ascii="Times New Roman" w:eastAsia="Times New Roman" w:hAnsi="Times New Roman" w:cs="Times New Roman"/>
          <w:sz w:val="26"/>
          <w:szCs w:val="26"/>
          <w:lang w:eastAsia="ru-RU"/>
        </w:rPr>
        <w:t xml:space="preserve">1.4. Пункт 100.1. изложить в следующей редакции: </w:t>
      </w:r>
    </w:p>
    <w:p w14:paraId="2ED43A7F" w14:textId="77777777" w:rsidR="00A413F0" w:rsidRPr="00F56170" w:rsidRDefault="00A413F0" w:rsidP="00A413F0">
      <w:pPr>
        <w:tabs>
          <w:tab w:val="left" w:pos="567"/>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F56170">
        <w:rPr>
          <w:rFonts w:ascii="Times New Roman" w:eastAsia="Times New Roman" w:hAnsi="Times New Roman" w:cs="Times New Roman"/>
          <w:sz w:val="26"/>
          <w:szCs w:val="26"/>
          <w:lang w:eastAsia="ru-RU"/>
        </w:rPr>
        <w:lastRenderedPageBreak/>
        <w:t>«Тротуары, пешеходные дорожки очищаются от снега и наледи до асфальта (иного искусственного покрытия) на всю ширину для обеспечения свободного и безопасного прохода граждан, посыпаются противогололедными материалами, а также очищаются от мусора.».</w:t>
      </w:r>
    </w:p>
    <w:p w14:paraId="1ED4E2E5" w14:textId="77777777" w:rsidR="00A413F0" w:rsidRPr="00F56170" w:rsidRDefault="00A413F0" w:rsidP="00A413F0">
      <w:pPr>
        <w:tabs>
          <w:tab w:val="left" w:pos="567"/>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F56170">
        <w:rPr>
          <w:rFonts w:ascii="Times New Roman" w:eastAsia="Times New Roman" w:hAnsi="Times New Roman" w:cs="Times New Roman"/>
          <w:sz w:val="26"/>
          <w:szCs w:val="26"/>
          <w:lang w:eastAsia="ru-RU"/>
        </w:rPr>
        <w:t xml:space="preserve">1.5. Пункт 100.4. изложить в следующей редакции: </w:t>
      </w:r>
    </w:p>
    <w:p w14:paraId="68112CFA" w14:textId="77777777" w:rsidR="00A413F0" w:rsidRPr="00F56170" w:rsidRDefault="00A413F0" w:rsidP="00A413F0">
      <w:pPr>
        <w:tabs>
          <w:tab w:val="left" w:pos="567"/>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F56170">
        <w:rPr>
          <w:rFonts w:ascii="Times New Roman" w:eastAsia="Times New Roman" w:hAnsi="Times New Roman" w:cs="Times New Roman"/>
          <w:sz w:val="26"/>
          <w:szCs w:val="26"/>
          <w:lang w:eastAsia="ru-RU"/>
        </w:rPr>
        <w:t>«Счищаемый снег разрешается складировать на дворовой территории в местах, не препятствующих свободному вывозу отходов, проезду автотранспорта, специальных машин и движению пешеходов. Не допускается повреждение элементов благоустройства при складировании снега.».</w:t>
      </w:r>
    </w:p>
    <w:p w14:paraId="75F75F17" w14:textId="77777777" w:rsidR="00A413F0" w:rsidRPr="00F56170" w:rsidRDefault="00A413F0" w:rsidP="00A413F0">
      <w:pPr>
        <w:tabs>
          <w:tab w:val="left" w:pos="567"/>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F56170">
        <w:rPr>
          <w:rFonts w:ascii="Times New Roman" w:eastAsia="Times New Roman" w:hAnsi="Times New Roman" w:cs="Times New Roman"/>
          <w:sz w:val="26"/>
          <w:szCs w:val="26"/>
          <w:lang w:eastAsia="ru-RU"/>
        </w:rPr>
        <w:t>1.6. пункт 130 дополнить подпунктом 130.3. следующего содержания: «Размещать легковой автотранспорт на придомовых и внутриквартальных территориях в один ряд, что должно обеспечить беспрепятственное передвижение уборочной и специальной техники.».</w:t>
      </w:r>
    </w:p>
    <w:p w14:paraId="2E07E141" w14:textId="77777777" w:rsidR="00A413F0" w:rsidRPr="00F56170" w:rsidRDefault="00A413F0" w:rsidP="00A413F0">
      <w:pPr>
        <w:tabs>
          <w:tab w:val="left" w:pos="567"/>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F56170">
        <w:rPr>
          <w:rFonts w:ascii="Times New Roman" w:eastAsia="Times New Roman" w:hAnsi="Times New Roman" w:cs="Times New Roman"/>
          <w:sz w:val="26"/>
          <w:szCs w:val="26"/>
          <w:lang w:eastAsia="ru-RU"/>
        </w:rPr>
        <w:t xml:space="preserve">1.7. пункт 141 дополнить подпунктом 141.1. следующего содержания:  </w:t>
      </w:r>
    </w:p>
    <w:p w14:paraId="7F5943AA" w14:textId="77777777" w:rsidR="00A413F0" w:rsidRPr="00F56170" w:rsidRDefault="00A413F0" w:rsidP="00A413F0">
      <w:pPr>
        <w:tabs>
          <w:tab w:val="left" w:pos="567"/>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F56170">
        <w:rPr>
          <w:rFonts w:ascii="Times New Roman" w:eastAsia="Times New Roman" w:hAnsi="Times New Roman" w:cs="Times New Roman"/>
          <w:sz w:val="26"/>
          <w:szCs w:val="26"/>
          <w:lang w:eastAsia="ru-RU"/>
        </w:rPr>
        <w:t>«Хранение и отстой пассажирского и грузового автотранспорта, в том числе частного, допускается только в гаражах, на автостоянках или автобазах.».</w:t>
      </w:r>
    </w:p>
    <w:p w14:paraId="1E85D4C9" w14:textId="77777777" w:rsidR="00A413F0" w:rsidRPr="00F56170" w:rsidRDefault="00A413F0" w:rsidP="00A413F0">
      <w:pPr>
        <w:tabs>
          <w:tab w:val="left" w:pos="567"/>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F56170">
        <w:rPr>
          <w:rFonts w:ascii="Times New Roman" w:eastAsia="Times New Roman" w:hAnsi="Times New Roman" w:cs="Times New Roman"/>
          <w:sz w:val="26"/>
          <w:szCs w:val="26"/>
          <w:lang w:eastAsia="ru-RU"/>
        </w:rPr>
        <w:t xml:space="preserve">1.8. пункт 141 дополнить подпунктом 141.2. следующего содержания:  </w:t>
      </w:r>
    </w:p>
    <w:p w14:paraId="0F40D899" w14:textId="77777777" w:rsidR="00A413F0" w:rsidRPr="00F56170" w:rsidRDefault="00A413F0" w:rsidP="00A413F0">
      <w:pPr>
        <w:tabs>
          <w:tab w:val="left" w:pos="567"/>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F56170">
        <w:rPr>
          <w:rFonts w:ascii="Times New Roman" w:eastAsia="Times New Roman" w:hAnsi="Times New Roman" w:cs="Times New Roman"/>
          <w:sz w:val="26"/>
          <w:szCs w:val="26"/>
          <w:lang w:eastAsia="ru-RU"/>
        </w:rPr>
        <w:t>«Парковка для автотранспорта организовывается по решению собственников помещений в многоквартирном доме, принятому на общем собрании таких собственников.».</w:t>
      </w:r>
    </w:p>
    <w:p w14:paraId="45C21430" w14:textId="77777777" w:rsidR="00A413F0" w:rsidRPr="00F56170" w:rsidRDefault="00A413F0" w:rsidP="00A413F0">
      <w:pPr>
        <w:tabs>
          <w:tab w:val="left" w:pos="567"/>
        </w:tabs>
        <w:spacing w:after="0" w:line="240" w:lineRule="auto"/>
        <w:jc w:val="both"/>
        <w:rPr>
          <w:rFonts w:ascii="Times New Roman" w:eastAsia="Times New Roman" w:hAnsi="Times New Roman" w:cs="Times New Roman"/>
          <w:sz w:val="26"/>
          <w:szCs w:val="26"/>
          <w:lang w:eastAsia="ru-RU"/>
        </w:rPr>
      </w:pPr>
      <w:r w:rsidRPr="00F56170">
        <w:rPr>
          <w:rFonts w:ascii="Times New Roman" w:eastAsia="Times New Roman" w:hAnsi="Times New Roman" w:cs="Times New Roman"/>
          <w:bCs/>
          <w:sz w:val="26"/>
          <w:szCs w:val="26"/>
        </w:rPr>
        <w:t xml:space="preserve">2. </w:t>
      </w:r>
      <w:r w:rsidRPr="00F56170">
        <w:rPr>
          <w:rFonts w:ascii="Times New Roman" w:eastAsia="Times New Roman" w:hAnsi="Times New Roman" w:cs="Times New Roman"/>
          <w:sz w:val="26"/>
          <w:szCs w:val="26"/>
          <w:lang w:eastAsia="ru-RU"/>
        </w:rPr>
        <w:t xml:space="preserve">Настоящее решение опубликовать </w:t>
      </w:r>
      <w:bookmarkStart w:id="3" w:name="_Hlk8222763"/>
      <w:r w:rsidRPr="00F56170">
        <w:rPr>
          <w:rFonts w:ascii="Times New Roman" w:eastAsia="Times New Roman" w:hAnsi="Times New Roman" w:cs="Times New Roman"/>
          <w:sz w:val="26"/>
          <w:szCs w:val="26"/>
          <w:lang w:eastAsia="ru-RU"/>
        </w:rPr>
        <w:t>в газете городского поселения</w:t>
      </w:r>
      <w:r w:rsidRPr="00F56170">
        <w:rPr>
          <w:rFonts w:ascii="Times New Roman" w:eastAsia="Times New Roman" w:hAnsi="Times New Roman" w:cs="Times New Roman"/>
          <w:bCs/>
          <w:sz w:val="26"/>
          <w:szCs w:val="26"/>
        </w:rPr>
        <w:t xml:space="preserve"> </w:t>
      </w:r>
      <w:r w:rsidRPr="00F56170">
        <w:rPr>
          <w:rFonts w:ascii="Times New Roman" w:eastAsia="Times New Roman" w:hAnsi="Times New Roman" w:cs="Times New Roman"/>
          <w:bCs/>
          <w:sz w:val="26"/>
          <w:szCs w:val="26"/>
          <w:lang w:eastAsia="ru-RU"/>
        </w:rPr>
        <w:t xml:space="preserve">Безенчук </w:t>
      </w:r>
      <w:bookmarkStart w:id="4" w:name="_Hlk19099543"/>
      <w:r w:rsidRPr="00F56170">
        <w:rPr>
          <w:rFonts w:ascii="Times New Roman" w:eastAsia="Times New Roman" w:hAnsi="Times New Roman" w:cs="Times New Roman"/>
          <w:bCs/>
          <w:sz w:val="26"/>
          <w:szCs w:val="26"/>
          <w:lang w:eastAsia="ru-RU"/>
        </w:rPr>
        <w:t>муниципального района Безенчукский Самарской области</w:t>
      </w:r>
      <w:r w:rsidRPr="00F56170">
        <w:rPr>
          <w:rFonts w:ascii="Times New Roman" w:eastAsia="Times New Roman" w:hAnsi="Times New Roman" w:cs="Times New Roman"/>
          <w:sz w:val="26"/>
          <w:szCs w:val="26"/>
          <w:lang w:eastAsia="ru-RU"/>
        </w:rPr>
        <w:t xml:space="preserve"> </w:t>
      </w:r>
      <w:bookmarkEnd w:id="3"/>
      <w:bookmarkEnd w:id="4"/>
      <w:r w:rsidRPr="00F56170">
        <w:rPr>
          <w:rFonts w:ascii="Times New Roman" w:eastAsia="Times New Roman" w:hAnsi="Times New Roman" w:cs="Times New Roman"/>
          <w:sz w:val="26"/>
          <w:szCs w:val="26"/>
          <w:lang w:eastAsia="ru-RU"/>
        </w:rPr>
        <w:t xml:space="preserve">«Вестник городского поселения Безенчук» и разместить </w:t>
      </w:r>
      <w:bookmarkStart w:id="5" w:name="_Hlk20310664"/>
      <w:r w:rsidRPr="00F56170">
        <w:rPr>
          <w:rFonts w:ascii="Times New Roman" w:eastAsia="Times New Roman" w:hAnsi="Times New Roman" w:cs="Times New Roman"/>
          <w:sz w:val="26"/>
          <w:szCs w:val="26"/>
          <w:lang w:eastAsia="ru-RU"/>
        </w:rPr>
        <w:t xml:space="preserve">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bookmarkEnd w:id="5"/>
      <w:r w:rsidRPr="00F56170">
        <w:rPr>
          <w:rFonts w:ascii="Times New Roman" w:eastAsia="Times New Roman" w:hAnsi="Times New Roman" w:cs="Times New Roman"/>
          <w:sz w:val="26"/>
          <w:szCs w:val="26"/>
          <w:lang w:eastAsia="ru-RU"/>
        </w:rPr>
        <w:t>http://www.bezenchukgp.ru/.</w:t>
      </w:r>
    </w:p>
    <w:p w14:paraId="418D4E87" w14:textId="77777777" w:rsidR="00A413F0" w:rsidRPr="00F56170" w:rsidRDefault="00A413F0" w:rsidP="00A413F0">
      <w:pPr>
        <w:tabs>
          <w:tab w:val="left" w:pos="567"/>
        </w:tabs>
        <w:spacing w:after="0" w:line="240" w:lineRule="auto"/>
        <w:jc w:val="both"/>
        <w:rPr>
          <w:rFonts w:ascii="Times New Roman" w:eastAsia="Times New Roman" w:hAnsi="Times New Roman" w:cs="Times New Roman"/>
          <w:sz w:val="26"/>
          <w:szCs w:val="26"/>
          <w:lang w:eastAsia="ru-RU"/>
        </w:rPr>
      </w:pPr>
      <w:r w:rsidRPr="00F56170">
        <w:rPr>
          <w:rFonts w:ascii="Times New Roman" w:eastAsia="Times New Roman" w:hAnsi="Times New Roman" w:cs="Times New Roman"/>
          <w:sz w:val="26"/>
          <w:szCs w:val="26"/>
          <w:lang w:eastAsia="ru-RU"/>
        </w:rPr>
        <w:t>3. Настоящее решение вступает в силу на следующий день после его официального опубликования.</w:t>
      </w:r>
    </w:p>
    <w:p w14:paraId="650A69C2" w14:textId="77777777" w:rsidR="00A413F0" w:rsidRPr="00F56170" w:rsidRDefault="00A413F0" w:rsidP="00A413F0">
      <w:pPr>
        <w:tabs>
          <w:tab w:val="left" w:pos="567"/>
        </w:tabs>
        <w:spacing w:after="0" w:line="240" w:lineRule="auto"/>
        <w:jc w:val="both"/>
        <w:rPr>
          <w:rFonts w:ascii="Times New Roman" w:eastAsia="Times New Roman" w:hAnsi="Times New Roman" w:cs="Times New Roman"/>
          <w:b/>
          <w:sz w:val="26"/>
          <w:szCs w:val="26"/>
          <w:lang w:eastAsia="ru-RU"/>
        </w:rPr>
      </w:pPr>
    </w:p>
    <w:p w14:paraId="5B8813B6" w14:textId="77777777" w:rsidR="00A413F0" w:rsidRPr="00F56170" w:rsidRDefault="00A413F0" w:rsidP="00A413F0">
      <w:pPr>
        <w:tabs>
          <w:tab w:val="left" w:pos="567"/>
        </w:tabs>
        <w:spacing w:after="0" w:line="240" w:lineRule="auto"/>
        <w:jc w:val="both"/>
        <w:rPr>
          <w:rFonts w:ascii="Times New Roman" w:eastAsia="Times New Roman" w:hAnsi="Times New Roman" w:cs="Times New Roman"/>
          <w:b/>
          <w:sz w:val="26"/>
          <w:szCs w:val="26"/>
          <w:lang w:eastAsia="ru-RU"/>
        </w:rPr>
      </w:pPr>
    </w:p>
    <w:p w14:paraId="0E691DF6" w14:textId="77777777" w:rsidR="00A413F0" w:rsidRPr="00F56170" w:rsidRDefault="00A413F0" w:rsidP="00A413F0">
      <w:pPr>
        <w:tabs>
          <w:tab w:val="left" w:pos="567"/>
        </w:tabs>
        <w:spacing w:after="0" w:line="240" w:lineRule="auto"/>
        <w:jc w:val="both"/>
        <w:rPr>
          <w:rFonts w:ascii="Times New Roman" w:eastAsia="Times New Roman" w:hAnsi="Times New Roman" w:cs="Times New Roman"/>
          <w:bCs/>
          <w:sz w:val="26"/>
          <w:szCs w:val="26"/>
          <w:lang w:eastAsia="ru-RU"/>
        </w:rPr>
      </w:pPr>
      <w:r w:rsidRPr="00F56170">
        <w:rPr>
          <w:rFonts w:ascii="Times New Roman" w:eastAsia="Times New Roman" w:hAnsi="Times New Roman" w:cs="Times New Roman"/>
          <w:bCs/>
          <w:sz w:val="26"/>
          <w:szCs w:val="26"/>
          <w:lang w:eastAsia="ru-RU"/>
        </w:rPr>
        <w:t xml:space="preserve">Председатель Собрания представителей </w:t>
      </w:r>
    </w:p>
    <w:p w14:paraId="71AF2EF8" w14:textId="77777777" w:rsidR="00A413F0" w:rsidRPr="00F56170" w:rsidRDefault="00A413F0" w:rsidP="00A413F0">
      <w:pPr>
        <w:tabs>
          <w:tab w:val="left" w:pos="567"/>
        </w:tabs>
        <w:spacing w:after="0" w:line="240" w:lineRule="auto"/>
        <w:jc w:val="both"/>
        <w:rPr>
          <w:rFonts w:ascii="Times New Roman" w:eastAsia="Times New Roman" w:hAnsi="Times New Roman" w:cs="Times New Roman"/>
          <w:bCs/>
          <w:sz w:val="26"/>
          <w:szCs w:val="26"/>
          <w:lang w:eastAsia="ru-RU"/>
        </w:rPr>
      </w:pPr>
      <w:bookmarkStart w:id="6" w:name="_Hlk5355789"/>
      <w:r w:rsidRPr="00F56170">
        <w:rPr>
          <w:rFonts w:ascii="Times New Roman" w:eastAsia="Times New Roman" w:hAnsi="Times New Roman" w:cs="Times New Roman"/>
          <w:bCs/>
          <w:sz w:val="26"/>
          <w:szCs w:val="26"/>
          <w:lang w:eastAsia="ru-RU"/>
        </w:rPr>
        <w:t xml:space="preserve">городского поселения Безенчук </w:t>
      </w:r>
    </w:p>
    <w:p w14:paraId="68A9E0AB" w14:textId="77777777" w:rsidR="00A413F0" w:rsidRPr="00F56170" w:rsidRDefault="00A413F0" w:rsidP="00A413F0">
      <w:pPr>
        <w:tabs>
          <w:tab w:val="left" w:pos="567"/>
        </w:tabs>
        <w:spacing w:after="0" w:line="240" w:lineRule="auto"/>
        <w:jc w:val="both"/>
        <w:rPr>
          <w:rFonts w:ascii="Times New Roman" w:eastAsia="Times New Roman" w:hAnsi="Times New Roman" w:cs="Times New Roman"/>
          <w:bCs/>
          <w:sz w:val="26"/>
          <w:szCs w:val="26"/>
          <w:lang w:eastAsia="ru-RU"/>
        </w:rPr>
      </w:pPr>
      <w:r w:rsidRPr="00F56170">
        <w:rPr>
          <w:rFonts w:ascii="Times New Roman" w:eastAsia="Times New Roman" w:hAnsi="Times New Roman" w:cs="Times New Roman"/>
          <w:bCs/>
          <w:sz w:val="26"/>
          <w:szCs w:val="26"/>
          <w:lang w:eastAsia="ru-RU"/>
        </w:rPr>
        <w:t>муниципального района Безенчукский</w:t>
      </w:r>
    </w:p>
    <w:p w14:paraId="581CF4A2" w14:textId="31308660" w:rsidR="00A413F0" w:rsidRPr="00F56170" w:rsidRDefault="00A413F0" w:rsidP="00A413F0">
      <w:pPr>
        <w:tabs>
          <w:tab w:val="left" w:pos="567"/>
        </w:tabs>
        <w:spacing w:after="0" w:line="240" w:lineRule="auto"/>
        <w:jc w:val="both"/>
        <w:rPr>
          <w:rFonts w:ascii="Times New Roman" w:eastAsia="Times New Roman" w:hAnsi="Times New Roman" w:cs="Times New Roman"/>
          <w:bCs/>
          <w:sz w:val="26"/>
          <w:szCs w:val="26"/>
          <w:lang w:eastAsia="ru-RU"/>
        </w:rPr>
      </w:pPr>
      <w:r w:rsidRPr="00F56170">
        <w:rPr>
          <w:rFonts w:ascii="Times New Roman" w:eastAsia="Times New Roman" w:hAnsi="Times New Roman" w:cs="Times New Roman"/>
          <w:bCs/>
          <w:sz w:val="26"/>
          <w:szCs w:val="26"/>
          <w:lang w:eastAsia="ru-RU"/>
        </w:rPr>
        <w:t xml:space="preserve">Самарской области                                                            </w:t>
      </w:r>
      <w:r w:rsidR="000C06D1">
        <w:rPr>
          <w:rFonts w:ascii="Times New Roman" w:eastAsia="Times New Roman" w:hAnsi="Times New Roman" w:cs="Times New Roman"/>
          <w:bCs/>
          <w:sz w:val="26"/>
          <w:szCs w:val="26"/>
          <w:lang w:eastAsia="ru-RU"/>
        </w:rPr>
        <w:t xml:space="preserve"> </w:t>
      </w:r>
      <w:r w:rsidRPr="00F56170">
        <w:rPr>
          <w:rFonts w:ascii="Times New Roman" w:eastAsia="Times New Roman" w:hAnsi="Times New Roman" w:cs="Times New Roman"/>
          <w:bCs/>
          <w:sz w:val="26"/>
          <w:szCs w:val="26"/>
          <w:lang w:eastAsia="ru-RU"/>
        </w:rPr>
        <w:t xml:space="preserve">                      </w:t>
      </w:r>
      <w:r w:rsidR="000C06D1">
        <w:rPr>
          <w:rFonts w:ascii="Times New Roman" w:eastAsia="Times New Roman" w:hAnsi="Times New Roman" w:cs="Times New Roman"/>
          <w:bCs/>
          <w:sz w:val="26"/>
          <w:szCs w:val="26"/>
          <w:lang w:eastAsia="ru-RU"/>
        </w:rPr>
        <w:t xml:space="preserve"> </w:t>
      </w:r>
      <w:r w:rsidRPr="00F56170">
        <w:rPr>
          <w:rFonts w:ascii="Times New Roman" w:eastAsia="Times New Roman" w:hAnsi="Times New Roman" w:cs="Times New Roman"/>
          <w:bCs/>
          <w:sz w:val="26"/>
          <w:szCs w:val="26"/>
          <w:lang w:eastAsia="ru-RU"/>
        </w:rPr>
        <w:t xml:space="preserve">          А.Г. </w:t>
      </w:r>
      <w:proofErr w:type="spellStart"/>
      <w:r w:rsidRPr="00F56170">
        <w:rPr>
          <w:rFonts w:ascii="Times New Roman" w:eastAsia="Times New Roman" w:hAnsi="Times New Roman" w:cs="Times New Roman"/>
          <w:bCs/>
          <w:sz w:val="26"/>
          <w:szCs w:val="26"/>
          <w:lang w:eastAsia="ru-RU"/>
        </w:rPr>
        <w:t>Кантеев</w:t>
      </w:r>
      <w:proofErr w:type="spellEnd"/>
    </w:p>
    <w:bookmarkEnd w:id="6"/>
    <w:p w14:paraId="69E1D5FF" w14:textId="77777777" w:rsidR="00A413F0" w:rsidRPr="00F56170" w:rsidRDefault="00A413F0" w:rsidP="00A413F0">
      <w:pPr>
        <w:tabs>
          <w:tab w:val="left" w:pos="567"/>
        </w:tabs>
        <w:spacing w:after="0" w:line="240" w:lineRule="auto"/>
        <w:jc w:val="both"/>
        <w:rPr>
          <w:rFonts w:ascii="Times New Roman" w:eastAsia="Times New Roman" w:hAnsi="Times New Roman" w:cs="Times New Roman"/>
          <w:bCs/>
          <w:sz w:val="26"/>
          <w:szCs w:val="26"/>
          <w:lang w:eastAsia="ru-RU"/>
        </w:rPr>
      </w:pPr>
    </w:p>
    <w:p w14:paraId="17DB8E1A" w14:textId="77777777" w:rsidR="00A413F0" w:rsidRPr="00F56170" w:rsidRDefault="00A413F0" w:rsidP="00A413F0">
      <w:pPr>
        <w:tabs>
          <w:tab w:val="left" w:pos="567"/>
        </w:tabs>
        <w:spacing w:after="0" w:line="240" w:lineRule="auto"/>
        <w:jc w:val="both"/>
        <w:rPr>
          <w:rFonts w:ascii="Times New Roman" w:eastAsia="Times New Roman" w:hAnsi="Times New Roman" w:cs="Times New Roman"/>
          <w:bCs/>
          <w:sz w:val="26"/>
          <w:szCs w:val="26"/>
          <w:lang w:eastAsia="ru-RU"/>
        </w:rPr>
      </w:pPr>
      <w:proofErr w:type="spellStart"/>
      <w:r w:rsidRPr="00F56170">
        <w:rPr>
          <w:rFonts w:ascii="Times New Roman" w:eastAsia="Times New Roman" w:hAnsi="Times New Roman" w:cs="Times New Roman"/>
          <w:bCs/>
          <w:sz w:val="26"/>
          <w:szCs w:val="26"/>
          <w:lang w:eastAsia="ru-RU"/>
        </w:rPr>
        <w:t>И.о.Главы</w:t>
      </w:r>
      <w:proofErr w:type="spellEnd"/>
      <w:r w:rsidRPr="00F56170">
        <w:rPr>
          <w:rFonts w:ascii="Times New Roman" w:eastAsia="Times New Roman" w:hAnsi="Times New Roman" w:cs="Times New Roman"/>
          <w:bCs/>
          <w:sz w:val="26"/>
          <w:szCs w:val="26"/>
          <w:lang w:eastAsia="ru-RU"/>
        </w:rPr>
        <w:t xml:space="preserve"> </w:t>
      </w:r>
    </w:p>
    <w:p w14:paraId="5CE73597" w14:textId="77777777" w:rsidR="00A413F0" w:rsidRPr="00F56170" w:rsidRDefault="00A413F0" w:rsidP="00A413F0">
      <w:pPr>
        <w:tabs>
          <w:tab w:val="left" w:pos="567"/>
        </w:tabs>
        <w:spacing w:after="0" w:line="240" w:lineRule="auto"/>
        <w:jc w:val="both"/>
        <w:rPr>
          <w:rFonts w:ascii="Times New Roman" w:eastAsia="Times New Roman" w:hAnsi="Times New Roman" w:cs="Times New Roman"/>
          <w:bCs/>
          <w:sz w:val="26"/>
          <w:szCs w:val="26"/>
          <w:lang w:eastAsia="ru-RU"/>
        </w:rPr>
      </w:pPr>
      <w:r w:rsidRPr="00F56170">
        <w:rPr>
          <w:rFonts w:ascii="Times New Roman" w:eastAsia="Times New Roman" w:hAnsi="Times New Roman" w:cs="Times New Roman"/>
          <w:bCs/>
          <w:sz w:val="26"/>
          <w:szCs w:val="26"/>
          <w:lang w:eastAsia="ru-RU"/>
        </w:rPr>
        <w:t xml:space="preserve">городского поселения Безенчук </w:t>
      </w:r>
    </w:p>
    <w:p w14:paraId="2CFFB9E6" w14:textId="77777777" w:rsidR="00A413F0" w:rsidRPr="00F56170" w:rsidRDefault="00A413F0" w:rsidP="00A413F0">
      <w:pPr>
        <w:tabs>
          <w:tab w:val="left" w:pos="567"/>
        </w:tabs>
        <w:spacing w:after="0" w:line="240" w:lineRule="auto"/>
        <w:jc w:val="both"/>
        <w:rPr>
          <w:rFonts w:ascii="Times New Roman" w:eastAsia="Times New Roman" w:hAnsi="Times New Roman" w:cs="Times New Roman"/>
          <w:bCs/>
          <w:sz w:val="26"/>
          <w:szCs w:val="26"/>
          <w:lang w:eastAsia="ru-RU"/>
        </w:rPr>
      </w:pPr>
      <w:r w:rsidRPr="00F56170">
        <w:rPr>
          <w:rFonts w:ascii="Times New Roman" w:eastAsia="Times New Roman" w:hAnsi="Times New Roman" w:cs="Times New Roman"/>
          <w:bCs/>
          <w:sz w:val="26"/>
          <w:szCs w:val="26"/>
          <w:lang w:eastAsia="ru-RU"/>
        </w:rPr>
        <w:t xml:space="preserve">муниципального района Безенчукский </w:t>
      </w:r>
    </w:p>
    <w:p w14:paraId="698B7070" w14:textId="5A1A67D9" w:rsidR="00A413F0" w:rsidRPr="00F56170" w:rsidRDefault="00A413F0" w:rsidP="00A413F0">
      <w:pPr>
        <w:tabs>
          <w:tab w:val="left" w:pos="567"/>
        </w:tabs>
        <w:spacing w:after="0" w:line="240" w:lineRule="auto"/>
        <w:jc w:val="both"/>
        <w:rPr>
          <w:rFonts w:ascii="Times New Roman" w:eastAsia="Times New Roman" w:hAnsi="Times New Roman" w:cs="Times New Roman"/>
          <w:bCs/>
          <w:sz w:val="26"/>
          <w:szCs w:val="26"/>
          <w:lang w:eastAsia="ru-RU"/>
        </w:rPr>
      </w:pPr>
      <w:r w:rsidRPr="00F56170">
        <w:rPr>
          <w:rFonts w:ascii="Times New Roman" w:eastAsia="Times New Roman" w:hAnsi="Times New Roman" w:cs="Times New Roman"/>
          <w:bCs/>
          <w:sz w:val="26"/>
          <w:szCs w:val="26"/>
          <w:lang w:eastAsia="ru-RU"/>
        </w:rPr>
        <w:t>Самарской области</w:t>
      </w:r>
      <w:r w:rsidR="000C06D1">
        <w:rPr>
          <w:rFonts w:ascii="Times New Roman" w:eastAsia="Times New Roman" w:hAnsi="Times New Roman" w:cs="Times New Roman"/>
          <w:bCs/>
          <w:sz w:val="26"/>
          <w:szCs w:val="26"/>
          <w:lang w:eastAsia="ru-RU"/>
        </w:rPr>
        <w:t xml:space="preserve">  </w:t>
      </w:r>
      <w:r w:rsidRPr="00F56170">
        <w:rPr>
          <w:rFonts w:ascii="Times New Roman" w:eastAsia="Times New Roman" w:hAnsi="Times New Roman" w:cs="Times New Roman"/>
          <w:bCs/>
          <w:sz w:val="26"/>
          <w:szCs w:val="26"/>
          <w:lang w:eastAsia="ru-RU"/>
        </w:rPr>
        <w:t xml:space="preserve">                                                                                           </w:t>
      </w:r>
      <w:proofErr w:type="spellStart"/>
      <w:r w:rsidRPr="00F56170">
        <w:rPr>
          <w:rFonts w:ascii="Times New Roman" w:eastAsia="Times New Roman" w:hAnsi="Times New Roman" w:cs="Times New Roman"/>
          <w:bCs/>
          <w:sz w:val="26"/>
          <w:szCs w:val="26"/>
          <w:lang w:eastAsia="ru-RU"/>
        </w:rPr>
        <w:t>А.В.Пичужкин</w:t>
      </w:r>
      <w:proofErr w:type="spellEnd"/>
    </w:p>
    <w:sectPr w:rsidR="00A413F0" w:rsidRPr="00F56170" w:rsidSect="00FE2590">
      <w:headerReference w:type="default" r:id="rId9"/>
      <w:footerReference w:type="even" r:id="rId10"/>
      <w:pgSz w:w="11906" w:h="16838"/>
      <w:pgMar w:top="1135" w:right="566"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F1EFE0" w14:textId="77777777" w:rsidR="00795695" w:rsidRDefault="00795695">
      <w:pPr>
        <w:spacing w:after="0" w:line="240" w:lineRule="auto"/>
      </w:pPr>
      <w:r>
        <w:separator/>
      </w:r>
    </w:p>
  </w:endnote>
  <w:endnote w:type="continuationSeparator" w:id="0">
    <w:p w14:paraId="4C0B9167" w14:textId="77777777" w:rsidR="00795695" w:rsidRDefault="007956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D4F8EC" w14:textId="77777777" w:rsidR="00FE2590" w:rsidRDefault="00FE2590" w:rsidP="00FE2590">
    <w:pPr>
      <w:pStyle w:val="a6"/>
      <w:framePr w:wrap="around" w:vAnchor="text" w:hAnchor="margin" w:xAlign="right" w:y="1"/>
      <w:rPr>
        <w:rStyle w:val="a5"/>
        <w:rFonts w:eastAsia="MS Mincho"/>
      </w:rPr>
    </w:pPr>
    <w:r>
      <w:rPr>
        <w:rStyle w:val="a5"/>
        <w:rFonts w:eastAsia="MS Mincho"/>
      </w:rPr>
      <w:fldChar w:fldCharType="begin"/>
    </w:r>
    <w:r>
      <w:rPr>
        <w:rStyle w:val="a5"/>
        <w:rFonts w:eastAsia="MS Mincho"/>
      </w:rPr>
      <w:instrText xml:space="preserve">PAGE  </w:instrText>
    </w:r>
    <w:r>
      <w:rPr>
        <w:rStyle w:val="a5"/>
        <w:rFonts w:eastAsia="MS Mincho"/>
      </w:rPr>
      <w:fldChar w:fldCharType="end"/>
    </w:r>
  </w:p>
  <w:p w14:paraId="475E4ADA" w14:textId="77777777" w:rsidR="00FE2590" w:rsidRDefault="00FE2590" w:rsidP="00FE2590">
    <w:pPr>
      <w:pStyle w:val="a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254987" w14:textId="77777777" w:rsidR="00795695" w:rsidRDefault="00795695">
      <w:pPr>
        <w:spacing w:after="0" w:line="240" w:lineRule="auto"/>
      </w:pPr>
      <w:r>
        <w:separator/>
      </w:r>
    </w:p>
  </w:footnote>
  <w:footnote w:type="continuationSeparator" w:id="0">
    <w:p w14:paraId="146198C0" w14:textId="77777777" w:rsidR="00795695" w:rsidRDefault="007956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5D7136" w14:textId="77777777" w:rsidR="00FE2590" w:rsidRDefault="00FE2590">
    <w:pPr>
      <w:pStyle w:val="a3"/>
      <w:jc w:val="center"/>
    </w:pPr>
    <w:r>
      <w:fldChar w:fldCharType="begin"/>
    </w:r>
    <w:r>
      <w:instrText>PAGE   \* MERGEFORMAT</w:instrText>
    </w:r>
    <w:r>
      <w:fldChar w:fldCharType="separate"/>
    </w:r>
    <w:r w:rsidR="000B7E9E">
      <w:rPr>
        <w:noProof/>
      </w:rPr>
      <w:t>2</w:t>
    </w:r>
    <w:r>
      <w:fldChar w:fldCharType="end"/>
    </w:r>
  </w:p>
  <w:p w14:paraId="21CCF82A" w14:textId="77777777" w:rsidR="00FE2590" w:rsidRDefault="00FE259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EE488F"/>
    <w:multiLevelType w:val="hybridMultilevel"/>
    <w:tmpl w:val="D46CC86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3B51FF3"/>
    <w:multiLevelType w:val="multilevel"/>
    <w:tmpl w:val="36525E04"/>
    <w:lvl w:ilvl="0">
      <w:start w:val="1"/>
      <w:numFmt w:val="decimal"/>
      <w:lvlText w:val="%1."/>
      <w:lvlJc w:val="left"/>
      <w:pPr>
        <w:ind w:left="1070" w:hanging="360"/>
      </w:pPr>
      <w:rPr>
        <w:rFonts w:eastAsia="Arial" w:hint="default"/>
        <w:b w:val="0"/>
      </w:rPr>
    </w:lvl>
    <w:lvl w:ilvl="1">
      <w:start w:val="1"/>
      <w:numFmt w:val="decimal"/>
      <w:isLgl/>
      <w:lvlText w:val="%1.%2."/>
      <w:lvlJc w:val="left"/>
      <w:pPr>
        <w:ind w:left="1148" w:hanging="720"/>
      </w:pPr>
      <w:rPr>
        <w:rFonts w:eastAsia="Arial" w:hint="default"/>
        <w:b w:val="0"/>
      </w:rPr>
    </w:lvl>
    <w:lvl w:ilvl="2">
      <w:start w:val="1"/>
      <w:numFmt w:val="decimal"/>
      <w:isLgl/>
      <w:lvlText w:val="%1.%2.%3."/>
      <w:lvlJc w:val="left"/>
      <w:pPr>
        <w:ind w:left="2150" w:hanging="720"/>
      </w:pPr>
      <w:rPr>
        <w:rFonts w:eastAsia="Arial" w:hint="default"/>
      </w:rPr>
    </w:lvl>
    <w:lvl w:ilvl="3">
      <w:start w:val="1"/>
      <w:numFmt w:val="decimal"/>
      <w:isLgl/>
      <w:lvlText w:val="%1.%2.%3.%4."/>
      <w:lvlJc w:val="left"/>
      <w:pPr>
        <w:ind w:left="2870" w:hanging="1080"/>
      </w:pPr>
      <w:rPr>
        <w:rFonts w:eastAsia="Arial" w:hint="default"/>
      </w:rPr>
    </w:lvl>
    <w:lvl w:ilvl="4">
      <w:start w:val="1"/>
      <w:numFmt w:val="decimal"/>
      <w:isLgl/>
      <w:lvlText w:val="%1.%2.%3.%4.%5."/>
      <w:lvlJc w:val="left"/>
      <w:pPr>
        <w:ind w:left="3230" w:hanging="1080"/>
      </w:pPr>
      <w:rPr>
        <w:rFonts w:eastAsia="Arial" w:hint="default"/>
      </w:rPr>
    </w:lvl>
    <w:lvl w:ilvl="5">
      <w:start w:val="1"/>
      <w:numFmt w:val="decimal"/>
      <w:isLgl/>
      <w:lvlText w:val="%1.%2.%3.%4.%5.%6."/>
      <w:lvlJc w:val="left"/>
      <w:pPr>
        <w:ind w:left="3950" w:hanging="1440"/>
      </w:pPr>
      <w:rPr>
        <w:rFonts w:eastAsia="Arial" w:hint="default"/>
      </w:rPr>
    </w:lvl>
    <w:lvl w:ilvl="6">
      <w:start w:val="1"/>
      <w:numFmt w:val="decimal"/>
      <w:isLgl/>
      <w:lvlText w:val="%1.%2.%3.%4.%5.%6.%7."/>
      <w:lvlJc w:val="left"/>
      <w:pPr>
        <w:ind w:left="4670" w:hanging="1800"/>
      </w:pPr>
      <w:rPr>
        <w:rFonts w:eastAsia="Arial" w:hint="default"/>
      </w:rPr>
    </w:lvl>
    <w:lvl w:ilvl="7">
      <w:start w:val="1"/>
      <w:numFmt w:val="decimal"/>
      <w:isLgl/>
      <w:lvlText w:val="%1.%2.%3.%4.%5.%6.%7.%8."/>
      <w:lvlJc w:val="left"/>
      <w:pPr>
        <w:ind w:left="5030" w:hanging="1800"/>
      </w:pPr>
      <w:rPr>
        <w:rFonts w:eastAsia="Arial" w:hint="default"/>
      </w:rPr>
    </w:lvl>
    <w:lvl w:ilvl="8">
      <w:start w:val="1"/>
      <w:numFmt w:val="decimal"/>
      <w:isLgl/>
      <w:lvlText w:val="%1.%2.%3.%4.%5.%6.%7.%8.%9."/>
      <w:lvlJc w:val="left"/>
      <w:pPr>
        <w:ind w:left="5750" w:hanging="2160"/>
      </w:pPr>
      <w:rPr>
        <w:rFonts w:eastAsia="Aria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7F76"/>
    <w:rsid w:val="000B7E9E"/>
    <w:rsid w:val="000C06D1"/>
    <w:rsid w:val="00197F76"/>
    <w:rsid w:val="002C5EAC"/>
    <w:rsid w:val="00446DE6"/>
    <w:rsid w:val="00467775"/>
    <w:rsid w:val="006A4045"/>
    <w:rsid w:val="00795695"/>
    <w:rsid w:val="00820340"/>
    <w:rsid w:val="008F60C1"/>
    <w:rsid w:val="00A413F0"/>
    <w:rsid w:val="00B217B5"/>
    <w:rsid w:val="00D5189B"/>
    <w:rsid w:val="00F56170"/>
    <w:rsid w:val="00FE25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43F53"/>
  <w15:docId w15:val="{6579D998-6454-40F7-AD3D-07B5EC113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413F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A413F0"/>
    <w:rPr>
      <w:rFonts w:ascii="Times New Roman" w:eastAsia="Times New Roman" w:hAnsi="Times New Roman" w:cs="Times New Roman"/>
      <w:sz w:val="24"/>
      <w:szCs w:val="24"/>
      <w:lang w:eastAsia="ru-RU"/>
    </w:rPr>
  </w:style>
  <w:style w:type="character" w:styleId="a5">
    <w:name w:val="page number"/>
    <w:uiPriority w:val="99"/>
    <w:rsid w:val="00A413F0"/>
  </w:style>
  <w:style w:type="paragraph" w:styleId="a6">
    <w:name w:val="footer"/>
    <w:basedOn w:val="a"/>
    <w:link w:val="a7"/>
    <w:uiPriority w:val="99"/>
    <w:rsid w:val="00A413F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Нижний колонтитул Знак"/>
    <w:basedOn w:val="a0"/>
    <w:link w:val="a6"/>
    <w:uiPriority w:val="99"/>
    <w:rsid w:val="00A413F0"/>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32A2FEAF61E3C893D767178524FDDF39EE7A556552E2FEB294B13CB03DEEF9433753A4329978B880DFEF48483421BF511g5f1L"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4</Pages>
  <Words>1630</Words>
  <Characters>9294</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10</cp:revision>
  <cp:lastPrinted>2021-02-01T09:22:00Z</cp:lastPrinted>
  <dcterms:created xsi:type="dcterms:W3CDTF">2021-02-01T09:19:00Z</dcterms:created>
  <dcterms:modified xsi:type="dcterms:W3CDTF">2021-02-04T09:10:00Z</dcterms:modified>
</cp:coreProperties>
</file>