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CB3170" w:rsidRPr="00CB3170" w:rsidTr="001602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:rsidR="00CB3170" w:rsidRPr="00CB3170" w:rsidRDefault="00CB3170" w:rsidP="00CB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3170">
              <w:rPr>
                <w:rFonts w:ascii="Times New Roman" w:eastAsia="Times New Roman" w:hAnsi="Times New Roman"/>
                <w:lang w:val="en-US" w:eastAsia="ru-RU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48pt;height:51.75pt" o:ole="">
                  <v:imagedata r:id="rId5" o:title="" grayscale="t"/>
                </v:shape>
                <o:OLEObject Type="Embed" ProgID="MSPhotoEd.3" ShapeID="_x0000_i1027" DrawAspect="Content" ObjectID="_1645618836" r:id="rId6"/>
              </w:object>
            </w:r>
          </w:p>
          <w:p w:rsidR="00CB3170" w:rsidRPr="00CB3170" w:rsidRDefault="00CB3170" w:rsidP="00CB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3170">
              <w:rPr>
                <w:rFonts w:ascii="Times New Roman" w:eastAsia="Times New Roman" w:hAnsi="Times New Roman"/>
                <w:lang w:eastAsia="ru-RU"/>
              </w:rPr>
              <w:t>АДМИНИСТРАЦИЯ</w:t>
            </w:r>
          </w:p>
          <w:p w:rsidR="00CB3170" w:rsidRPr="00CB3170" w:rsidRDefault="00CB3170" w:rsidP="00CB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3170">
              <w:rPr>
                <w:rFonts w:ascii="Times New Roman" w:eastAsia="Times New Roman" w:hAnsi="Times New Roman"/>
                <w:lang w:eastAsia="ru-RU"/>
              </w:rPr>
              <w:t>ГОРОДСКОГО ПОСЕЛЕНИЯ БЕЗЕНЧУК</w:t>
            </w:r>
          </w:p>
          <w:p w:rsidR="00CB3170" w:rsidRPr="00CB3170" w:rsidRDefault="00CB3170" w:rsidP="00CB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3170">
              <w:rPr>
                <w:rFonts w:ascii="Times New Roman" w:eastAsia="Times New Roman" w:hAnsi="Times New Roman"/>
                <w:lang w:eastAsia="ru-RU"/>
              </w:rPr>
              <w:t xml:space="preserve">муниципального района </w:t>
            </w:r>
            <w:proofErr w:type="spellStart"/>
            <w:r w:rsidRPr="00CB3170">
              <w:rPr>
                <w:rFonts w:ascii="Times New Roman" w:eastAsia="Times New Roman" w:hAnsi="Times New Roman"/>
                <w:lang w:eastAsia="ru-RU"/>
              </w:rPr>
              <w:t>Безенчукский</w:t>
            </w:r>
            <w:proofErr w:type="spellEnd"/>
          </w:p>
          <w:p w:rsidR="00CB3170" w:rsidRPr="00CB3170" w:rsidRDefault="00CB3170" w:rsidP="00CB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3170">
              <w:rPr>
                <w:rFonts w:ascii="Times New Roman" w:eastAsia="Times New Roman" w:hAnsi="Times New Roman"/>
                <w:lang w:eastAsia="ru-RU"/>
              </w:rPr>
              <w:t>Самарской области</w:t>
            </w:r>
          </w:p>
          <w:p w:rsidR="00CB3170" w:rsidRPr="00CB3170" w:rsidRDefault="00CB3170" w:rsidP="00CB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CB3170">
              <w:rPr>
                <w:rFonts w:ascii="Times New Roman" w:eastAsia="Times New Roman" w:hAnsi="Times New Roman"/>
                <w:lang w:eastAsia="ru-RU"/>
              </w:rPr>
              <w:t xml:space="preserve">446250,   </w:t>
            </w:r>
            <w:proofErr w:type="gramEnd"/>
            <w:r w:rsidRPr="00CB3170">
              <w:rPr>
                <w:rFonts w:ascii="Times New Roman" w:eastAsia="Times New Roman" w:hAnsi="Times New Roman"/>
                <w:lang w:eastAsia="ru-RU"/>
              </w:rPr>
              <w:t xml:space="preserve">п. </w:t>
            </w:r>
            <w:proofErr w:type="spellStart"/>
            <w:r w:rsidRPr="00CB3170">
              <w:rPr>
                <w:rFonts w:ascii="Times New Roman" w:eastAsia="Times New Roman" w:hAnsi="Times New Roman"/>
                <w:lang w:eastAsia="ru-RU"/>
              </w:rPr>
              <w:t>г.т</w:t>
            </w:r>
            <w:proofErr w:type="spellEnd"/>
            <w:r w:rsidRPr="00CB3170">
              <w:rPr>
                <w:rFonts w:ascii="Times New Roman" w:eastAsia="Times New Roman" w:hAnsi="Times New Roman"/>
                <w:lang w:eastAsia="ru-RU"/>
              </w:rPr>
              <w:t>. Безенчук</w:t>
            </w:r>
          </w:p>
          <w:p w:rsidR="00CB3170" w:rsidRPr="00CB3170" w:rsidRDefault="00CB3170" w:rsidP="00CB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3170">
              <w:rPr>
                <w:rFonts w:ascii="Times New Roman" w:eastAsia="Times New Roman" w:hAnsi="Times New Roman"/>
                <w:lang w:eastAsia="ru-RU"/>
              </w:rPr>
              <w:t>ул. Нефтяников, д.12</w:t>
            </w:r>
          </w:p>
          <w:p w:rsidR="00CB3170" w:rsidRPr="00CB3170" w:rsidRDefault="00CB3170" w:rsidP="00CB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B3170">
              <w:rPr>
                <w:rFonts w:ascii="Times New Roman" w:eastAsia="Times New Roman" w:hAnsi="Times New Roman"/>
                <w:lang w:eastAsia="ru-RU"/>
              </w:rPr>
              <w:t>тел.: 2-14-51      факс: 2-14-51</w:t>
            </w:r>
          </w:p>
        </w:tc>
      </w:tr>
      <w:tr w:rsidR="00CB3170" w:rsidRPr="00CB3170" w:rsidTr="001602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:rsidR="00CB3170" w:rsidRPr="00CB3170" w:rsidRDefault="00CB3170" w:rsidP="00CB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CB3170">
              <w:rPr>
                <w:rFonts w:ascii="Times New Roman" w:eastAsia="Times New Roman" w:hAnsi="Times New Roman"/>
                <w:lang w:val="en-US" w:eastAsia="ru-RU"/>
              </w:rPr>
              <w:t>E-mail: gp-bezenchukso@yandex.ru</w:t>
            </w:r>
          </w:p>
        </w:tc>
      </w:tr>
      <w:tr w:rsidR="00CB3170" w:rsidRPr="00CB3170" w:rsidTr="001602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5"/>
        </w:trPr>
        <w:tc>
          <w:tcPr>
            <w:tcW w:w="4140" w:type="dxa"/>
            <w:gridSpan w:val="2"/>
          </w:tcPr>
          <w:p w:rsidR="00CB3170" w:rsidRPr="00CB3170" w:rsidRDefault="00CB3170" w:rsidP="00CB3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31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CB3170" w:rsidRPr="00CB3170" w:rsidTr="001602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</w:trPr>
        <w:tc>
          <w:tcPr>
            <w:tcW w:w="2616" w:type="dxa"/>
          </w:tcPr>
          <w:p w:rsidR="00CB3170" w:rsidRPr="00CB3170" w:rsidRDefault="00CB3170" w:rsidP="00CB317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3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proofErr w:type="gramStart"/>
            <w:r w:rsidRPr="00CB3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Pr="00CB3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.03.2020г</w:t>
            </w:r>
            <w:proofErr w:type="gramEnd"/>
          </w:p>
          <w:p w:rsidR="00CB3170" w:rsidRPr="00CB3170" w:rsidRDefault="00CB3170" w:rsidP="00CB317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B3170" w:rsidRPr="00CB3170" w:rsidRDefault="00CB3170" w:rsidP="00CB317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B3170" w:rsidRPr="00CB3170" w:rsidRDefault="00CB3170" w:rsidP="00CB317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3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:rsidR="00CB3170" w:rsidRPr="00CB3170" w:rsidRDefault="00CB3170" w:rsidP="00CB317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3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128</w:t>
            </w:r>
          </w:p>
        </w:tc>
      </w:tr>
    </w:tbl>
    <w:p w:rsidR="00782BC3" w:rsidRPr="00EC6DCC" w:rsidRDefault="00782BC3" w:rsidP="00EC6D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6DCC">
        <w:rPr>
          <w:rFonts w:ascii="Times New Roman" w:hAnsi="Times New Roman"/>
          <w:sz w:val="28"/>
          <w:szCs w:val="28"/>
        </w:rPr>
        <w:t>Об утверждении Порядка принятия и исполнения</w:t>
      </w:r>
    </w:p>
    <w:p w:rsidR="00782BC3" w:rsidRPr="00EC6DCC" w:rsidRDefault="00782BC3" w:rsidP="00EC6D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6DCC">
        <w:rPr>
          <w:rFonts w:ascii="Times New Roman" w:hAnsi="Times New Roman"/>
          <w:sz w:val="28"/>
          <w:szCs w:val="28"/>
        </w:rPr>
        <w:t xml:space="preserve"> решения о применении бюджетных мер принуждения</w:t>
      </w:r>
    </w:p>
    <w:p w:rsidR="00782BC3" w:rsidRPr="00EC6DCC" w:rsidRDefault="00782BC3" w:rsidP="00EC6DCC">
      <w:pPr>
        <w:spacing w:after="0" w:line="240" w:lineRule="auto"/>
        <w:jc w:val="both"/>
        <w:rPr>
          <w:sz w:val="28"/>
          <w:szCs w:val="28"/>
        </w:rPr>
      </w:pPr>
    </w:p>
    <w:p w:rsidR="00782BC3" w:rsidRPr="00EC6DCC" w:rsidRDefault="00782BC3" w:rsidP="00EC6D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C6DCC">
        <w:rPr>
          <w:rFonts w:ascii="Times New Roman" w:hAnsi="Times New Roman"/>
          <w:sz w:val="28"/>
          <w:szCs w:val="28"/>
        </w:rPr>
        <w:t xml:space="preserve">В соответствии с ч. 2  статьи  306.3 Бюджетного кодекса Российской Федерации, с Постановлением Правительства Российской Федерации от 24.10.2018  № 1268 «Об утверждении общих требований к установлению случаев и условий продления срока исполнения бюджетной меры принуждения», Постановлением Правительства Российской Федерации от 07.02.2019г. № 91 «Об утверждении правил принятия финансовыми органами решений о применении бюджетных мер принуждения, решений об изменений решений о применении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принуждения», руководствуясь Уставом муниципального района </w:t>
      </w:r>
      <w:proofErr w:type="spellStart"/>
      <w:r w:rsidRPr="00EC6DCC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EC6DCC">
        <w:rPr>
          <w:rFonts w:ascii="Times New Roman" w:hAnsi="Times New Roman"/>
          <w:sz w:val="28"/>
          <w:szCs w:val="28"/>
        </w:rPr>
        <w:t xml:space="preserve"> </w:t>
      </w:r>
    </w:p>
    <w:p w:rsidR="00782BC3" w:rsidRPr="00EC6DCC" w:rsidRDefault="00782BC3" w:rsidP="00EC6D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C6DCC">
        <w:rPr>
          <w:rFonts w:ascii="Times New Roman" w:hAnsi="Times New Roman"/>
          <w:sz w:val="28"/>
          <w:szCs w:val="28"/>
        </w:rPr>
        <w:t>1. Утвердить прилагаемый Порядок принятия и исполнения решения о применении бюджетных мер принуждения</w:t>
      </w:r>
      <w:r w:rsidR="00EC6DCC" w:rsidRPr="00EC6DCC">
        <w:rPr>
          <w:rFonts w:ascii="Times New Roman" w:hAnsi="Times New Roman"/>
          <w:sz w:val="28"/>
          <w:szCs w:val="28"/>
        </w:rPr>
        <w:t>.</w:t>
      </w:r>
    </w:p>
    <w:p w:rsidR="00782BC3" w:rsidRPr="00EC6DCC" w:rsidRDefault="00782BC3" w:rsidP="00EC6D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C6DCC">
        <w:rPr>
          <w:rFonts w:ascii="Times New Roman" w:hAnsi="Times New Roman"/>
          <w:sz w:val="28"/>
          <w:szCs w:val="28"/>
        </w:rPr>
        <w:t xml:space="preserve">2. Разместить настоящее постановление на официальном сайте Администрации городского поселения Безенчук муниципального района </w:t>
      </w:r>
      <w:proofErr w:type="spellStart"/>
      <w:r w:rsidRPr="00EC6DCC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Pr="00EC6DCC">
        <w:rPr>
          <w:rFonts w:ascii="Times New Roman" w:hAnsi="Times New Roman"/>
          <w:sz w:val="28"/>
          <w:szCs w:val="28"/>
        </w:rPr>
        <w:t xml:space="preserve"> в сети «Интернет»;</w:t>
      </w:r>
    </w:p>
    <w:p w:rsidR="00782BC3" w:rsidRDefault="00782BC3" w:rsidP="00EC6D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C6DCC">
        <w:rPr>
          <w:rFonts w:ascii="Times New Roman" w:hAnsi="Times New Roman"/>
          <w:sz w:val="28"/>
          <w:szCs w:val="28"/>
        </w:rPr>
        <w:t xml:space="preserve">3. Контроль за исполнением настоящего постановления оставляю за собой. </w:t>
      </w:r>
    </w:p>
    <w:p w:rsidR="00EC6DCC" w:rsidRDefault="00EC6DCC" w:rsidP="00EC6D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C6DCC" w:rsidRDefault="00EC6DCC" w:rsidP="00EC6DC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82BC3" w:rsidRPr="00EC6DCC" w:rsidRDefault="00CB3170" w:rsidP="00EC6D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C6DCC">
        <w:rPr>
          <w:rFonts w:ascii="Times New Roman" w:hAnsi="Times New Roman"/>
          <w:sz w:val="28"/>
          <w:szCs w:val="28"/>
        </w:rPr>
        <w:t>И.о.</w:t>
      </w:r>
      <w:r w:rsidR="00782BC3" w:rsidRPr="00EC6DCC">
        <w:rPr>
          <w:rFonts w:ascii="Times New Roman" w:hAnsi="Times New Roman"/>
          <w:sz w:val="28"/>
          <w:szCs w:val="28"/>
        </w:rPr>
        <w:t>Главы</w:t>
      </w:r>
      <w:proofErr w:type="spellEnd"/>
      <w:r w:rsidR="00782BC3" w:rsidRPr="00EC6DCC">
        <w:rPr>
          <w:rFonts w:ascii="Times New Roman" w:hAnsi="Times New Roman"/>
          <w:sz w:val="28"/>
          <w:szCs w:val="28"/>
        </w:rPr>
        <w:t xml:space="preserve"> городского поселения Безенчук                               </w:t>
      </w:r>
      <w:r w:rsidR="00136641">
        <w:rPr>
          <w:rFonts w:ascii="Times New Roman" w:hAnsi="Times New Roman"/>
          <w:sz w:val="28"/>
          <w:szCs w:val="28"/>
        </w:rPr>
        <w:t xml:space="preserve">  </w:t>
      </w:r>
      <w:r w:rsidR="00782BC3" w:rsidRPr="00EC6DCC">
        <w:rPr>
          <w:rFonts w:ascii="Times New Roman" w:hAnsi="Times New Roman"/>
          <w:sz w:val="28"/>
          <w:szCs w:val="28"/>
        </w:rPr>
        <w:t xml:space="preserve"> А.В. Пичужкин</w:t>
      </w:r>
    </w:p>
    <w:p w:rsidR="00782BC3" w:rsidRPr="00EC6DCC" w:rsidRDefault="00782BC3" w:rsidP="00EC6D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3170" w:rsidRDefault="00CB3170" w:rsidP="00375107">
      <w:pPr>
        <w:rPr>
          <w:rFonts w:ascii="Times New Roman" w:hAnsi="Times New Roman"/>
          <w:sz w:val="26"/>
          <w:szCs w:val="26"/>
        </w:rPr>
      </w:pPr>
    </w:p>
    <w:p w:rsidR="00CB3170" w:rsidRDefault="00CB3170" w:rsidP="00375107">
      <w:pPr>
        <w:rPr>
          <w:rFonts w:ascii="Times New Roman" w:hAnsi="Times New Roman"/>
          <w:sz w:val="26"/>
          <w:szCs w:val="26"/>
        </w:rPr>
      </w:pPr>
    </w:p>
    <w:p w:rsidR="00EC6DCC" w:rsidRDefault="00EC6DCC" w:rsidP="00375107">
      <w:pPr>
        <w:rPr>
          <w:rFonts w:ascii="Times New Roman" w:hAnsi="Times New Roman"/>
          <w:sz w:val="26"/>
          <w:szCs w:val="26"/>
        </w:rPr>
      </w:pPr>
    </w:p>
    <w:p w:rsidR="00EC6DCC" w:rsidRDefault="00EC6DCC" w:rsidP="00375107">
      <w:pPr>
        <w:rPr>
          <w:rFonts w:ascii="Times New Roman" w:hAnsi="Times New Roman"/>
          <w:sz w:val="26"/>
          <w:szCs w:val="26"/>
        </w:rPr>
      </w:pPr>
    </w:p>
    <w:p w:rsidR="00782BC3" w:rsidRPr="00E45939" w:rsidRDefault="00782BC3" w:rsidP="0037510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Исп. </w:t>
      </w:r>
      <w:proofErr w:type="spellStart"/>
      <w:r>
        <w:rPr>
          <w:rFonts w:ascii="Times New Roman" w:hAnsi="Times New Roman"/>
          <w:sz w:val="24"/>
          <w:szCs w:val="24"/>
        </w:rPr>
        <w:t>Бундеева</w:t>
      </w:r>
      <w:proofErr w:type="spellEnd"/>
      <w:r>
        <w:rPr>
          <w:rFonts w:ascii="Times New Roman" w:hAnsi="Times New Roman"/>
          <w:sz w:val="24"/>
          <w:szCs w:val="24"/>
        </w:rPr>
        <w:t xml:space="preserve"> И.А.</w:t>
      </w:r>
    </w:p>
    <w:p w:rsidR="00782BC3" w:rsidRPr="00E45939" w:rsidRDefault="00782BC3" w:rsidP="00375107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Тел. </w:t>
      </w:r>
      <w:r w:rsidRPr="00E45939">
        <w:rPr>
          <w:rFonts w:ascii="Times New Roman" w:hAnsi="Times New Roman"/>
          <w:sz w:val="24"/>
          <w:szCs w:val="24"/>
        </w:rPr>
        <w:t>8(84676)2</w:t>
      </w:r>
      <w:r>
        <w:rPr>
          <w:rFonts w:ascii="Times New Roman" w:hAnsi="Times New Roman"/>
          <w:sz w:val="24"/>
          <w:szCs w:val="24"/>
        </w:rPr>
        <w:t>-18-3</w:t>
      </w:r>
      <w:r w:rsidRPr="00E45939">
        <w:rPr>
          <w:rFonts w:ascii="Times New Roman" w:hAnsi="Times New Roman"/>
          <w:sz w:val="24"/>
          <w:szCs w:val="24"/>
        </w:rPr>
        <w:t>5</w:t>
      </w:r>
    </w:p>
    <w:p w:rsidR="00EC6DCC" w:rsidRPr="00EC6DCC" w:rsidRDefault="00EC6DCC" w:rsidP="00EC6DCC">
      <w:pPr>
        <w:spacing w:after="0" w:line="240" w:lineRule="auto"/>
        <w:ind w:firstLine="552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6DC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№2</w:t>
      </w:r>
    </w:p>
    <w:p w:rsidR="00EC6DCC" w:rsidRPr="00EC6DCC" w:rsidRDefault="00EC6DCC" w:rsidP="00EC6DCC">
      <w:pPr>
        <w:spacing w:after="0" w:line="240" w:lineRule="auto"/>
        <w:ind w:firstLine="396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6DC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к постановлению Администрации</w:t>
      </w:r>
    </w:p>
    <w:p w:rsidR="00EC6DCC" w:rsidRPr="00EC6DCC" w:rsidRDefault="00EC6DCC" w:rsidP="00EC6DCC">
      <w:pPr>
        <w:spacing w:after="0" w:line="240" w:lineRule="auto"/>
        <w:ind w:firstLine="552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C6DCC">
        <w:rPr>
          <w:rFonts w:ascii="Times New Roman" w:eastAsia="Times New Roman" w:hAnsi="Times New Roman"/>
          <w:sz w:val="24"/>
          <w:szCs w:val="24"/>
          <w:lang w:eastAsia="ru-RU"/>
        </w:rPr>
        <w:t>городского поселения Безенчук</w:t>
      </w:r>
    </w:p>
    <w:p w:rsidR="00782BC3" w:rsidRPr="00EC6DCC" w:rsidRDefault="00782BC3" w:rsidP="00EC6DCC">
      <w:pPr>
        <w:pStyle w:val="ConsPlusNormal"/>
        <w:ind w:firstLine="5529"/>
        <w:jc w:val="right"/>
        <w:rPr>
          <w:rFonts w:ascii="Times New Roman" w:hAnsi="Times New Roman" w:cs="Times New Roman"/>
          <w:sz w:val="24"/>
          <w:szCs w:val="24"/>
        </w:rPr>
      </w:pPr>
      <w:r w:rsidRPr="00EC6DCC">
        <w:rPr>
          <w:rFonts w:ascii="Times New Roman" w:hAnsi="Times New Roman" w:cs="Times New Roman"/>
          <w:sz w:val="24"/>
          <w:szCs w:val="24"/>
        </w:rPr>
        <w:t>от 1</w:t>
      </w:r>
      <w:r w:rsidR="000150AA">
        <w:rPr>
          <w:rFonts w:ascii="Times New Roman" w:hAnsi="Times New Roman" w:cs="Times New Roman"/>
          <w:sz w:val="24"/>
          <w:szCs w:val="24"/>
        </w:rPr>
        <w:t>2</w:t>
      </w:r>
      <w:r w:rsidRPr="00EC6DCC">
        <w:rPr>
          <w:rFonts w:ascii="Times New Roman" w:hAnsi="Times New Roman" w:cs="Times New Roman"/>
          <w:sz w:val="24"/>
          <w:szCs w:val="24"/>
        </w:rPr>
        <w:t xml:space="preserve">.03.2020 г. </w:t>
      </w:r>
      <w:r w:rsidR="000150AA">
        <w:rPr>
          <w:rFonts w:ascii="Times New Roman" w:hAnsi="Times New Roman" w:cs="Times New Roman"/>
          <w:sz w:val="24"/>
          <w:szCs w:val="24"/>
        </w:rPr>
        <w:t>№</w:t>
      </w:r>
      <w:r w:rsidRPr="00EC6DCC">
        <w:rPr>
          <w:rFonts w:ascii="Times New Roman" w:hAnsi="Times New Roman" w:cs="Times New Roman"/>
          <w:sz w:val="24"/>
          <w:szCs w:val="24"/>
        </w:rPr>
        <w:t xml:space="preserve"> 128</w:t>
      </w: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Порядок принятия и исполнения решения </w:t>
      </w:r>
    </w:p>
    <w:p w:rsidR="00782BC3" w:rsidRPr="006224EC" w:rsidRDefault="00782BC3" w:rsidP="006224E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о применении бюджетных мер принуждения</w:t>
      </w:r>
    </w:p>
    <w:p w:rsidR="00782BC3" w:rsidRPr="006224EC" w:rsidRDefault="00782BC3" w:rsidP="006224EC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P32"/>
      <w:bookmarkEnd w:id="0"/>
    </w:p>
    <w:p w:rsidR="00782BC3" w:rsidRPr="006224EC" w:rsidRDefault="00782BC3" w:rsidP="006224E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Настоящий Порядок разработан на основании Бюджетного </w:t>
      </w:r>
      <w:hyperlink r:id="rId7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кодекса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 (далее - Бюджетный кодекс), </w:t>
      </w:r>
      <w:hyperlink r:id="rId8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Правил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принятия финансовыми органами решений о применении бюджетных мер принуждения, решений об изменении решений о применении бюджетных мер принуждения, решений об отмене решений о применении бюджетных мер принуждения или решений об отказе в применении бюджетных мер принуждения, утвержденных постановлением Правительства Российской Федерации от 07.02.2019 N 91 (далее - Правила), и Общих </w:t>
      </w:r>
      <w:hyperlink r:id="rId9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требований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к установлению случаев и условий продления срока исполнения бюджетной меры принуждения, утвержденных постановлением Правительства РФ от 24.10.2018 N 1268 (далее - Общие требования).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1.2. Настоящий Порядок определяет порядок принятия и исполнения решения о применении бюджетных мер принуждения (далее - мера принуждения), в том числе процедуру взаимодействия Финансового органа Администрации городского поселения Безенчук </w:t>
      </w:r>
      <w:proofErr w:type="spellStart"/>
      <w:r w:rsidRPr="006224EC">
        <w:rPr>
          <w:rFonts w:ascii="Times New Roman" w:hAnsi="Times New Roman" w:cs="Times New Roman"/>
          <w:color w:val="000000"/>
          <w:sz w:val="24"/>
          <w:szCs w:val="24"/>
        </w:rPr>
        <w:t>м.р.Безенчукский</w:t>
      </w:r>
      <w:proofErr w:type="spellEnd"/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финансовый орган) с органами финансового контроля при принятии решения о применении бюджетных мер принуждения, порядок направления финансовый орган сведений в Управление Федерального казначейства по Самарской области для применения мер принуждения (далее - УФК по Самарской области).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1.3. Настоящий Порядок подлежит применению в случае поступления в Управление финансами от органа муниципального финансового контроля уведомления о применении бюджетной меры принуждения за бюджетные нарушения, предусмотренные </w:t>
      </w:r>
      <w:hyperlink r:id="rId10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главой 30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Бюджетного кодекса.</w:t>
      </w: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2BC3" w:rsidRPr="006224EC" w:rsidRDefault="00782BC3" w:rsidP="006224EC">
      <w:pPr>
        <w:pStyle w:val="ConsPlusTitle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6224EC">
        <w:rPr>
          <w:rFonts w:ascii="Times New Roman" w:hAnsi="Times New Roman" w:cs="Times New Roman"/>
          <w:color w:val="000000"/>
          <w:sz w:val="24"/>
          <w:szCs w:val="24"/>
        </w:rPr>
        <w:t>2. Бюджетные меры принуждения,</w:t>
      </w:r>
    </w:p>
    <w:p w:rsidR="00782BC3" w:rsidRPr="006224EC" w:rsidRDefault="00782BC3" w:rsidP="006224EC">
      <w:pPr>
        <w:pStyle w:val="ConsPlusTitl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224EC">
        <w:rPr>
          <w:rFonts w:ascii="Times New Roman" w:hAnsi="Times New Roman" w:cs="Times New Roman"/>
          <w:color w:val="000000"/>
          <w:sz w:val="24"/>
          <w:szCs w:val="24"/>
        </w:rPr>
        <w:t>применяемые финансовый органом</w:t>
      </w: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2.1. Совершение бюджетного нарушения, выявленного органами муниципального финансового контроля, влечет </w:t>
      </w:r>
      <w:proofErr w:type="gramStart"/>
      <w:r w:rsidRPr="006224EC">
        <w:rPr>
          <w:rFonts w:ascii="Times New Roman" w:hAnsi="Times New Roman" w:cs="Times New Roman"/>
          <w:color w:val="000000"/>
          <w:sz w:val="24"/>
          <w:szCs w:val="24"/>
        </w:rPr>
        <w:t>применение  финансовым</w:t>
      </w:r>
      <w:proofErr w:type="gramEnd"/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органом следующих мер принуждения: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бесспорное взыскание суммы средств, предоставленных из одного бюджета </w:t>
      </w:r>
      <w:r w:rsidRPr="006224EC">
        <w:rPr>
          <w:rFonts w:ascii="Times New Roman" w:hAnsi="Times New Roman" w:cs="Times New Roman"/>
          <w:sz w:val="24"/>
          <w:szCs w:val="24"/>
        </w:rPr>
        <w:t>бюджетной системы Российской Федерации другому бюджету бюджетной системы Российской Федерации;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бесспорное взыскание суммы платы за пользование средствами, предоставленными из одного бюджета бюджетной системы Российской Федерации другому бюджету бюджетной системы Российской Федерации;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бесспорное взыскание пеней за несвоевременный возврат средств бюджета;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приостановление (сокращение) предоставления межбюджетных трансфертов (за исключением субвенций);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2.2. Финансовый орган  принимает решение о применении бюджетных мер принуждения на основании уведомлений о применении бюджетных мер принуждения, направленных органами муниципального финансового контроля и содержащих основания для применения предусмотренных Бюджетным </w:t>
      </w:r>
      <w:hyperlink r:id="rId11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кодексом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мер принуждения, с приложением копий договоров (соглашений), на основании </w:t>
      </w:r>
      <w:r w:rsidRPr="006224EC">
        <w:rPr>
          <w:rFonts w:ascii="Times New Roman" w:hAnsi="Times New Roman" w:cs="Times New Roman"/>
          <w:sz w:val="24"/>
          <w:szCs w:val="24"/>
        </w:rPr>
        <w:t xml:space="preserve">которых предоставлялись средства из бюджета бюджетной системы Российской Федерации, при исполнении </w:t>
      </w:r>
      <w:r w:rsidRPr="006224EC">
        <w:rPr>
          <w:rFonts w:ascii="Times New Roman" w:hAnsi="Times New Roman" w:cs="Times New Roman"/>
          <w:sz w:val="24"/>
          <w:szCs w:val="24"/>
        </w:rPr>
        <w:lastRenderedPageBreak/>
        <w:t xml:space="preserve">которых объектом контроля допущено бюджетное нарушение (в случае их заключения), и отсутствия обстоятельств, указанных в </w:t>
      </w:r>
      <w:hyperlink w:anchor="P67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пункте 2.5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Порядка.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Финансовый </w:t>
      </w:r>
      <w:proofErr w:type="gramStart"/>
      <w:r w:rsidRPr="006224EC">
        <w:rPr>
          <w:rFonts w:ascii="Times New Roman" w:hAnsi="Times New Roman" w:cs="Times New Roman"/>
          <w:sz w:val="24"/>
          <w:szCs w:val="24"/>
        </w:rPr>
        <w:t>орган  принимает</w:t>
      </w:r>
      <w:proofErr w:type="gramEnd"/>
      <w:r w:rsidRPr="006224EC">
        <w:rPr>
          <w:rFonts w:ascii="Times New Roman" w:hAnsi="Times New Roman" w:cs="Times New Roman"/>
          <w:sz w:val="24"/>
          <w:szCs w:val="24"/>
        </w:rPr>
        <w:t xml:space="preserve"> решение о применении бюджетных мер принуждения при наличии следующих сведений, поступивших от органов муниципального финансового контроля: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описание и квалификация бюджетного нарушения согласно Бюджетному </w:t>
      </w:r>
      <w:hyperlink r:id="rId12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кодексу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дата окончания контрольного мероприятия, информация о соблюдении органом муниципального финансового контроля при формировании и направлении уведомления о применении бюджетных мер принуждения порядка, установленного в соответствии с </w:t>
      </w:r>
      <w:hyperlink r:id="rId13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пунктом 3 статьи 268.1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или </w:t>
      </w:r>
      <w:hyperlink r:id="rId14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пунктом 3 статьи 269.2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Бюджетного кодекса.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24EC">
        <w:rPr>
          <w:rFonts w:ascii="Times New Roman" w:hAnsi="Times New Roman" w:cs="Times New Roman"/>
          <w:color w:val="000000"/>
          <w:sz w:val="24"/>
          <w:szCs w:val="24"/>
        </w:rPr>
        <w:t>расчет, размер (в рублях с точностью до двух знаков после запятой) и вид подлежащих взысканию средств;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наименование главного распорядителя, предоставившего межбюджетный трансферт, при использовании которого выявлено бюджетное нарушение; наименование получателя средств районного бюджета. 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2.3. Решение финансового </w:t>
      </w:r>
      <w:proofErr w:type="gramStart"/>
      <w:r w:rsidRPr="006224EC">
        <w:rPr>
          <w:rFonts w:ascii="Times New Roman" w:hAnsi="Times New Roman" w:cs="Times New Roman"/>
          <w:sz w:val="24"/>
          <w:szCs w:val="24"/>
        </w:rPr>
        <w:t>органа  о</w:t>
      </w:r>
      <w:proofErr w:type="gramEnd"/>
      <w:r w:rsidRPr="006224EC">
        <w:rPr>
          <w:rFonts w:ascii="Times New Roman" w:hAnsi="Times New Roman" w:cs="Times New Roman"/>
          <w:sz w:val="24"/>
          <w:szCs w:val="24"/>
        </w:rPr>
        <w:t xml:space="preserve"> применении меры принуждения оформляется в виде приказа финансового органа, не носящего нормативного характера.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2.4. Финансовый орган не несет ответственность за достоверность, полноту и качество документов, представляемых органами муниципального финансового контроля.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P67"/>
      <w:bookmarkEnd w:id="1"/>
      <w:r w:rsidRPr="006224EC">
        <w:rPr>
          <w:rFonts w:ascii="Times New Roman" w:hAnsi="Times New Roman" w:cs="Times New Roman"/>
          <w:sz w:val="24"/>
          <w:szCs w:val="24"/>
        </w:rPr>
        <w:t xml:space="preserve">2.5. Решение об отказе в применении бюджетных мер принуждения принимается Управлением финансами  в случаях, указанных в </w:t>
      </w:r>
      <w:hyperlink r:id="rId15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пункте 7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Правил, и должно содержать информацию об уведомлении и обстоятельствах, указанных в пункте 7 Правил.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Финансовым органом принимается решение об отказе в применении бюджетных мер принуждения в срок, определенный </w:t>
      </w:r>
      <w:hyperlink r:id="rId16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абзацем первым пункта 6 статьи 306.2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Бюджетного кодекса.</w:t>
      </w:r>
    </w:p>
    <w:p w:rsidR="00782BC3" w:rsidRPr="006224EC" w:rsidRDefault="00782BC3" w:rsidP="006224E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3. Порядок принятия финансовым органом</w:t>
      </w:r>
    </w:p>
    <w:p w:rsidR="00782BC3" w:rsidRPr="006224EC" w:rsidRDefault="00782BC3" w:rsidP="006224E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решения о применении бюджетных мер принуждения и исполнения решения о бесспорном взыскании</w:t>
      </w: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3.1. Решение о применении бюджетной меры принуждения принимается Финансовым органом в течение 30 (тридцати) календарных дней после получения уведомления о применении бюджетных мер принуждения.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3.2. </w:t>
      </w:r>
      <w:r w:rsidRPr="006224EC">
        <w:rPr>
          <w:rFonts w:ascii="Times New Roman" w:hAnsi="Times New Roman" w:cs="Times New Roman"/>
          <w:sz w:val="24"/>
          <w:szCs w:val="24"/>
        </w:rPr>
        <w:t>Финансовый орган</w:t>
      </w:r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</w:t>
      </w:r>
      <w:hyperlink r:id="rId17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абзацем первым пункта 5 статьи 306.2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r:id="rId18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статьями 306.4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hyperlink r:id="rId19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306.8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Бюджетного кодекса рассматривает каждое указанное в уведомлении бюджетное нарушение с учетом положений нормативных правовых актов, соглашений о предоставлении межбюджетных трансфертов или бюджетных кредитов, при исполнении которых объектом контроля допущено бюджетное нарушение, и указывает в решении о применении бюджетных мер принуждения: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а) вид бюджетного нарушения, за совершение которого предусмотрено применение бюджетных мер принуждения;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б) объект контроля, допустивший бюджетное нарушение;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в) одну бюджетную меру принуждения или несколько;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г) срок исполнения в отношении каждой из бюджетных мер принуждения в пределах, установленных </w:t>
      </w:r>
      <w:hyperlink r:id="rId20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абзацем первым пункта 6 статьи 306.2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Бюджетного кодекса.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Решение о применении бюджетных мер принуждения принимается финансовым органом по каждому указанному в уведомлении бюджетному нарушению.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Сумма средств, определяемая для одной или нескольких бюджетных мер принуждения в решении о применении бюджетной меры принуждения, должна соответствовать сумме средств по указанному в уведомлении бюджетному нарушению, в отношении которого принимается решение о применении бюджетной меры принуждения. При выявлении в уведомлении в части соответствующих сумм средств технических </w:t>
      </w:r>
      <w:r w:rsidRPr="006224EC">
        <w:rPr>
          <w:rFonts w:ascii="Times New Roman" w:hAnsi="Times New Roman" w:cs="Times New Roman"/>
          <w:sz w:val="24"/>
          <w:szCs w:val="24"/>
        </w:rPr>
        <w:lastRenderedPageBreak/>
        <w:t>ошибок (описок, опечаток, грамматических или арифметических ошибок либо подобных ошибок) информация о сумме средств, содержащейся в решении о применении бюджетных мер принуждения, уточняется с указанием такой причины.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3.3. Поступившее в финансовый орган уведомление о применении бюджетных мер принуждения передается для подготовки проекта распоряжения финансовым органом о применении бюджетной меры принуждения ответственному должностному лицу (далее – должностное лицо), назначаемому распоряжением руководителя финансового органа. 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3.4. Проект распоряжения финансового органа о применении бюджетной меры принуждения готовится должностным </w:t>
      </w:r>
      <w:proofErr w:type="gramStart"/>
      <w:r w:rsidRPr="006224EC">
        <w:rPr>
          <w:rFonts w:ascii="Times New Roman" w:hAnsi="Times New Roman" w:cs="Times New Roman"/>
          <w:sz w:val="24"/>
          <w:szCs w:val="24"/>
        </w:rPr>
        <w:t>лицом  в</w:t>
      </w:r>
      <w:proofErr w:type="gramEnd"/>
      <w:r w:rsidRPr="006224EC">
        <w:rPr>
          <w:rFonts w:ascii="Times New Roman" w:hAnsi="Times New Roman" w:cs="Times New Roman"/>
          <w:sz w:val="24"/>
          <w:szCs w:val="24"/>
        </w:rPr>
        <w:t xml:space="preserve"> течение 20  (двадцати) календарных дней со дня  поступления соответствующего уведомления в финансовый орган.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Подписание распоряжения осуществляет руководитель (исполняющий обязанности руководителя либо иное уполномоченное лицо) финансового органа. </w:t>
      </w:r>
    </w:p>
    <w:p w:rsidR="00782BC3" w:rsidRPr="006224EC" w:rsidRDefault="00782BC3" w:rsidP="006224EC">
      <w:pPr>
        <w:pStyle w:val="ConsPlusNormal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3.5. Должностное лицо  в течение 3 (трех) рабочих дней со дня подписания  распоряжения о применении меры принуждения направляет с сопроводительным письмом копию данного распоряжения лицу, направившему уведомление о применении бюджетных мер принуждения, а также передает копию данного распоряжения в </w:t>
      </w:r>
      <w:r w:rsidRPr="006224EC">
        <w:rPr>
          <w:rFonts w:ascii="Times New Roman" w:hAnsi="Times New Roman" w:cs="Times New Roman"/>
          <w:color w:val="000000"/>
          <w:sz w:val="24"/>
          <w:szCs w:val="24"/>
        </w:rPr>
        <w:t>УФК по Самарской области.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3.6. Поводом для применения меры </w:t>
      </w:r>
      <w:proofErr w:type="gramStart"/>
      <w:r w:rsidRPr="006224EC">
        <w:rPr>
          <w:rFonts w:ascii="Times New Roman" w:hAnsi="Times New Roman" w:cs="Times New Roman"/>
          <w:color w:val="000000"/>
          <w:sz w:val="24"/>
          <w:szCs w:val="24"/>
        </w:rPr>
        <w:t>принуждения  является</w:t>
      </w:r>
      <w:proofErr w:type="gramEnd"/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поступление в </w:t>
      </w:r>
      <w:r w:rsidRPr="006224EC">
        <w:rPr>
          <w:rFonts w:ascii="Times New Roman" w:hAnsi="Times New Roman" w:cs="Times New Roman"/>
          <w:sz w:val="24"/>
          <w:szCs w:val="24"/>
        </w:rPr>
        <w:t>финансовый орган</w:t>
      </w:r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уведомлений о совершении бюджетных нарушений, указанных в абзацах 2-4 п. 2.1. раздела 2 настоящего  Порядка.</w:t>
      </w:r>
    </w:p>
    <w:p w:rsidR="00782BC3" w:rsidRPr="006224EC" w:rsidRDefault="00782BC3" w:rsidP="006224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224EC">
        <w:rPr>
          <w:rFonts w:ascii="Times New Roman" w:hAnsi="Times New Roman"/>
          <w:sz w:val="24"/>
          <w:szCs w:val="24"/>
        </w:rPr>
        <w:t xml:space="preserve">После получения </w:t>
      </w:r>
      <w:proofErr w:type="gramStart"/>
      <w:r w:rsidRPr="006224EC">
        <w:rPr>
          <w:rFonts w:ascii="Times New Roman" w:hAnsi="Times New Roman"/>
          <w:sz w:val="24"/>
          <w:szCs w:val="24"/>
        </w:rPr>
        <w:t>информации  с</w:t>
      </w:r>
      <w:proofErr w:type="gramEnd"/>
      <w:r w:rsidRPr="006224EC">
        <w:rPr>
          <w:rFonts w:ascii="Times New Roman" w:hAnsi="Times New Roman"/>
          <w:sz w:val="24"/>
          <w:szCs w:val="24"/>
        </w:rPr>
        <w:t xml:space="preserve"> УФК по Самарской области о полном исполнении распоряжения финансовый орган в течение 3 (трех) рабочих дней   доводит данную информацию до соответствующего органа муниципального финансового контроля, направившего уведомление о применении бюджетных мер принуждения.</w:t>
      </w:r>
    </w:p>
    <w:p w:rsidR="00782BC3" w:rsidRPr="006224EC" w:rsidRDefault="00782BC3" w:rsidP="006224E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3.7. Форма распоряжения финансового органа о применении бюджетных мер принуждения устанавливается в </w:t>
      </w:r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приложении </w:t>
      </w:r>
      <w:hyperlink w:anchor="P252" w:history="1">
        <w:r w:rsidRPr="006224EC">
          <w:rPr>
            <w:rFonts w:ascii="Times New Roman" w:hAnsi="Times New Roman" w:cs="Times New Roman"/>
            <w:color w:val="000000"/>
            <w:sz w:val="24"/>
            <w:szCs w:val="24"/>
          </w:rPr>
          <w:t>1</w:t>
        </w:r>
      </w:hyperlink>
      <w:r w:rsidRPr="006224EC"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настоящему</w:t>
      </w:r>
      <w:r w:rsidRPr="006224EC">
        <w:rPr>
          <w:rFonts w:ascii="Times New Roman" w:hAnsi="Times New Roman" w:cs="Times New Roman"/>
          <w:sz w:val="24"/>
          <w:szCs w:val="24"/>
        </w:rPr>
        <w:t xml:space="preserve"> Порядку.</w:t>
      </w: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19"/>
      <w:bookmarkEnd w:id="2"/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6641" w:rsidRDefault="00136641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6641" w:rsidRDefault="00136641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6641" w:rsidRDefault="00136641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6641" w:rsidRDefault="00136641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6641" w:rsidRDefault="00136641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36641" w:rsidRPr="006224EC" w:rsidRDefault="0090231E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2BC3" w:rsidRPr="006224EC" w:rsidRDefault="00782BC3" w:rsidP="006224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782BC3" w:rsidRPr="006224EC" w:rsidRDefault="00782BC3" w:rsidP="006224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к Порядку</w:t>
      </w:r>
    </w:p>
    <w:p w:rsidR="00782BC3" w:rsidRPr="006224EC" w:rsidRDefault="00782BC3" w:rsidP="006224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принятия и исполнения решения о </w:t>
      </w:r>
    </w:p>
    <w:p w:rsidR="00782BC3" w:rsidRPr="006224EC" w:rsidRDefault="00782BC3" w:rsidP="006224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применении бюджетных мер принуждения</w:t>
      </w: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3" w:name="P252"/>
      <w:bookmarkEnd w:id="3"/>
      <w:r w:rsidRPr="006224EC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О применении бюджетной меры принуждения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в виде бесспорного взыскания 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Pr="006224EC">
        <w:rPr>
          <w:rFonts w:ascii="Times New Roman" w:hAnsi="Times New Roman" w:cs="Times New Roman"/>
          <w:sz w:val="24"/>
          <w:szCs w:val="24"/>
        </w:rPr>
        <w:t>В  соответствии</w:t>
      </w:r>
      <w:proofErr w:type="gramEnd"/>
      <w:r w:rsidRPr="006224EC">
        <w:rPr>
          <w:rFonts w:ascii="Times New Roman" w:hAnsi="Times New Roman" w:cs="Times New Roman"/>
          <w:sz w:val="24"/>
          <w:szCs w:val="24"/>
        </w:rPr>
        <w:t xml:space="preserve"> с постановлением Администрации городского поселения Безенчук от_______№_____ "Об утверждении Порядка принятия и исполнения решения о применении бюджетных мер принуждения" на основании уведомления о применении бюджетной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меры принуждения от "___"___________ N____, направленного_________________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(наименование органа </w:t>
      </w:r>
      <w:proofErr w:type="gramStart"/>
      <w:r w:rsidRPr="006224EC">
        <w:rPr>
          <w:rFonts w:ascii="Times New Roman" w:hAnsi="Times New Roman" w:cs="Times New Roman"/>
          <w:sz w:val="24"/>
          <w:szCs w:val="24"/>
        </w:rPr>
        <w:t>муниципального  финансового</w:t>
      </w:r>
      <w:proofErr w:type="gramEnd"/>
      <w:r w:rsidRPr="006224EC">
        <w:rPr>
          <w:rFonts w:ascii="Times New Roman" w:hAnsi="Times New Roman" w:cs="Times New Roman"/>
          <w:sz w:val="24"/>
          <w:szCs w:val="24"/>
        </w:rPr>
        <w:t xml:space="preserve"> контроля),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    1. В связи с выявлением факта_________________________________________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                          (содержание нарушения)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осуществить бесспорное взыскание средств в размере_________________</w:t>
      </w:r>
      <w:proofErr w:type="spellStart"/>
      <w:r w:rsidRPr="006224EC">
        <w:rPr>
          <w:rFonts w:ascii="Times New Roman" w:hAnsi="Times New Roman" w:cs="Times New Roman"/>
          <w:sz w:val="24"/>
          <w:szCs w:val="24"/>
        </w:rPr>
        <w:t>руб</w:t>
      </w:r>
      <w:proofErr w:type="spellEnd"/>
      <w:r w:rsidRPr="006224EC">
        <w:rPr>
          <w:rFonts w:ascii="Times New Roman" w:hAnsi="Times New Roman" w:cs="Times New Roman"/>
          <w:sz w:val="24"/>
          <w:szCs w:val="24"/>
        </w:rPr>
        <w:t>. из  бюджета________________________________________________________________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                    (наименование муниципального образования)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в целях дальнейшего перечисления в бюджет муниципального района </w:t>
      </w:r>
      <w:proofErr w:type="spellStart"/>
      <w:r w:rsidRPr="006224EC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Pr="006224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    1.1.     Объект     </w:t>
      </w:r>
      <w:proofErr w:type="gramStart"/>
      <w:r w:rsidRPr="006224EC">
        <w:rPr>
          <w:rFonts w:ascii="Times New Roman" w:hAnsi="Times New Roman" w:cs="Times New Roman"/>
          <w:sz w:val="24"/>
          <w:szCs w:val="24"/>
        </w:rPr>
        <w:t xml:space="preserve">контроля,   </w:t>
      </w:r>
      <w:proofErr w:type="gramEnd"/>
      <w:r w:rsidRPr="006224EC">
        <w:rPr>
          <w:rFonts w:ascii="Times New Roman" w:hAnsi="Times New Roman" w:cs="Times New Roman"/>
          <w:sz w:val="24"/>
          <w:szCs w:val="24"/>
        </w:rPr>
        <w:t xml:space="preserve"> допустивший    бюджетное     нарушение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    Срок исполнения меры бюджетного принуждения __________________________.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    2. Направить настоящее постановление в </w:t>
      </w:r>
      <w:proofErr w:type="gramStart"/>
      <w:r w:rsidRPr="006224EC">
        <w:rPr>
          <w:rFonts w:ascii="Times New Roman" w:hAnsi="Times New Roman" w:cs="Times New Roman"/>
          <w:sz w:val="24"/>
          <w:szCs w:val="24"/>
        </w:rPr>
        <w:t>Управление  Федерального</w:t>
      </w:r>
      <w:proofErr w:type="gramEnd"/>
      <w:r w:rsidRPr="006224EC">
        <w:rPr>
          <w:rFonts w:ascii="Times New Roman" w:hAnsi="Times New Roman" w:cs="Times New Roman"/>
          <w:sz w:val="24"/>
          <w:szCs w:val="24"/>
        </w:rPr>
        <w:t xml:space="preserve">  казначейства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Pr="006224EC">
        <w:rPr>
          <w:rFonts w:ascii="Times New Roman" w:hAnsi="Times New Roman" w:cs="Times New Roman"/>
          <w:sz w:val="24"/>
          <w:szCs w:val="24"/>
        </w:rPr>
        <w:t>Самарской  области</w:t>
      </w:r>
      <w:proofErr w:type="gramEnd"/>
      <w:r w:rsidRPr="006224EC">
        <w:rPr>
          <w:rFonts w:ascii="Times New Roman" w:hAnsi="Times New Roman" w:cs="Times New Roman"/>
          <w:sz w:val="24"/>
          <w:szCs w:val="24"/>
        </w:rPr>
        <w:t xml:space="preserve">  для   исполнения  и  перечисления  денежных  средств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по следующим </w:t>
      </w:r>
      <w:proofErr w:type="gramStart"/>
      <w:r w:rsidRPr="006224EC">
        <w:rPr>
          <w:rFonts w:ascii="Times New Roman" w:hAnsi="Times New Roman" w:cs="Times New Roman"/>
          <w:sz w:val="24"/>
          <w:szCs w:val="24"/>
        </w:rPr>
        <w:t>реквизитам:_</w:t>
      </w:r>
      <w:proofErr w:type="gramEnd"/>
      <w:r w:rsidRPr="006224EC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>Глава городского поселения Безенчук</w:t>
      </w:r>
      <w:r w:rsidR="0090231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224EC">
        <w:rPr>
          <w:rFonts w:ascii="Times New Roman" w:hAnsi="Times New Roman" w:cs="Times New Roman"/>
          <w:sz w:val="24"/>
          <w:szCs w:val="24"/>
        </w:rPr>
        <w:t xml:space="preserve">_____                  </w:t>
      </w:r>
      <w:r w:rsidR="0090231E"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4" w:name="_GoBack"/>
      <w:bookmarkEnd w:id="4"/>
      <w:r w:rsidRPr="006224EC">
        <w:rPr>
          <w:rFonts w:ascii="Times New Roman" w:hAnsi="Times New Roman" w:cs="Times New Roman"/>
          <w:sz w:val="24"/>
          <w:szCs w:val="24"/>
        </w:rPr>
        <w:t xml:space="preserve">  Райская Н.В.</w:t>
      </w:r>
    </w:p>
    <w:p w:rsidR="00782BC3" w:rsidRPr="006224EC" w:rsidRDefault="00782BC3" w:rsidP="006224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224E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90231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224EC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6224EC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6224EC">
        <w:rPr>
          <w:rFonts w:ascii="Times New Roman" w:hAnsi="Times New Roman" w:cs="Times New Roman"/>
          <w:sz w:val="24"/>
          <w:szCs w:val="24"/>
        </w:rPr>
        <w:t xml:space="preserve">         (расшифровка подписи)</w:t>
      </w:r>
    </w:p>
    <w:sectPr w:rsidR="00782BC3" w:rsidRPr="006224EC" w:rsidSect="007B428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D733ED"/>
    <w:multiLevelType w:val="multilevel"/>
    <w:tmpl w:val="CAE40A48"/>
    <w:lvl w:ilvl="0">
      <w:start w:val="2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623" w:hanging="1056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623" w:hanging="1056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2740"/>
    <w:rsid w:val="000150AA"/>
    <w:rsid w:val="00090C6D"/>
    <w:rsid w:val="000B484C"/>
    <w:rsid w:val="00122740"/>
    <w:rsid w:val="00130B47"/>
    <w:rsid w:val="00136641"/>
    <w:rsid w:val="0016107A"/>
    <w:rsid w:val="001B448B"/>
    <w:rsid w:val="001C381F"/>
    <w:rsid w:val="001E053F"/>
    <w:rsid w:val="002A36EB"/>
    <w:rsid w:val="002B6460"/>
    <w:rsid w:val="002C6441"/>
    <w:rsid w:val="002D22E9"/>
    <w:rsid w:val="002D4539"/>
    <w:rsid w:val="002F0EE5"/>
    <w:rsid w:val="00375107"/>
    <w:rsid w:val="003B195F"/>
    <w:rsid w:val="003B684E"/>
    <w:rsid w:val="0042223A"/>
    <w:rsid w:val="00480A91"/>
    <w:rsid w:val="00497800"/>
    <w:rsid w:val="004A4117"/>
    <w:rsid w:val="00547E5F"/>
    <w:rsid w:val="006177F8"/>
    <w:rsid w:val="006224EC"/>
    <w:rsid w:val="00630DFC"/>
    <w:rsid w:val="006327EF"/>
    <w:rsid w:val="00650135"/>
    <w:rsid w:val="0066528F"/>
    <w:rsid w:val="0068689B"/>
    <w:rsid w:val="006A7E4B"/>
    <w:rsid w:val="006D002A"/>
    <w:rsid w:val="007001B6"/>
    <w:rsid w:val="007075BD"/>
    <w:rsid w:val="00782BC3"/>
    <w:rsid w:val="007B4288"/>
    <w:rsid w:val="007E7BFC"/>
    <w:rsid w:val="0080626E"/>
    <w:rsid w:val="00814E37"/>
    <w:rsid w:val="008C1547"/>
    <w:rsid w:val="0090231E"/>
    <w:rsid w:val="00903D42"/>
    <w:rsid w:val="00995E0B"/>
    <w:rsid w:val="009B1BC7"/>
    <w:rsid w:val="009C4F63"/>
    <w:rsid w:val="009D16CD"/>
    <w:rsid w:val="00A159E2"/>
    <w:rsid w:val="00A31B72"/>
    <w:rsid w:val="00A7748A"/>
    <w:rsid w:val="00AB105C"/>
    <w:rsid w:val="00AB4F26"/>
    <w:rsid w:val="00AD76F5"/>
    <w:rsid w:val="00AE2E2D"/>
    <w:rsid w:val="00AE38D8"/>
    <w:rsid w:val="00AF7394"/>
    <w:rsid w:val="00B07FEB"/>
    <w:rsid w:val="00B2500F"/>
    <w:rsid w:val="00B463D5"/>
    <w:rsid w:val="00BB51DA"/>
    <w:rsid w:val="00C019B6"/>
    <w:rsid w:val="00C44121"/>
    <w:rsid w:val="00C72854"/>
    <w:rsid w:val="00CB3170"/>
    <w:rsid w:val="00CD360A"/>
    <w:rsid w:val="00D1796C"/>
    <w:rsid w:val="00D33004"/>
    <w:rsid w:val="00D517C4"/>
    <w:rsid w:val="00DC6953"/>
    <w:rsid w:val="00E309F2"/>
    <w:rsid w:val="00E45939"/>
    <w:rsid w:val="00E87C37"/>
    <w:rsid w:val="00EC6DCC"/>
    <w:rsid w:val="00EF6B9C"/>
    <w:rsid w:val="00F70651"/>
    <w:rsid w:val="00FA46E3"/>
    <w:rsid w:val="00FE2BD8"/>
    <w:rsid w:val="00FE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E4E18"/>
  <w15:docId w15:val="{D95FA1EC-E36F-4A49-822C-138FC70F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6E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2274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12274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nformat">
    <w:name w:val="ConsPlusNonformat"/>
    <w:uiPriority w:val="99"/>
    <w:rsid w:val="00122740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AE38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995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95E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9C938BF7BBFA69D038773E6D2756A3C05C66B4454DD57013BF301F522872EBBE0562EDD3B8DAD8312E399D3C32357F37B4E755FA5C05E5eEa5K" TargetMode="External"/><Relationship Id="rId13" Type="http://schemas.openxmlformats.org/officeDocument/2006/relationships/hyperlink" Target="consultantplus://offline/ref=409C938BF7BBFA69D038773E6D2756A3C05E67BB4C44D57013BF301F522872EBBE0562EFD4B9DED36C74299975653D6333ABF856E45Fe0aCK" TargetMode="External"/><Relationship Id="rId18" Type="http://schemas.openxmlformats.org/officeDocument/2006/relationships/hyperlink" Target="consultantplus://offline/ref=409C938BF7BBFA69D038773E6D2756A3C05E67BB4C44D57013BF301F522872EBBE0562EFD4BEDFD36C74299975653D6333ABF856E45Fe0aCK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409C938BF7BBFA69D038773E6D2756A3C05E67BB4C44D57013BF301F522872EBAC053AE1D1BDC4D9393B6FCC79e6aEK" TargetMode="External"/><Relationship Id="rId12" Type="http://schemas.openxmlformats.org/officeDocument/2006/relationships/hyperlink" Target="consultantplus://offline/ref=409C938BF7BBFA69D038773E6D2756A3C05E67BB4C44D57013BF301F522872EBAC053AE1D1BDC4D9393B6FCC79e6aEK" TargetMode="External"/><Relationship Id="rId17" Type="http://schemas.openxmlformats.org/officeDocument/2006/relationships/hyperlink" Target="consultantplus://offline/ref=409C938BF7BBFA69D038773E6D2756A3C05E67BB4C44D57013BF301F522872EBBE0562E8D7BBDDD36C74299975653D6333ABF856E45Fe0aC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09C938BF7BBFA69D038773E6D2756A3C05E67BB4C44D57013BF301F522872EBBE0562E8D5B1DBD36C74299975653D6333ABF856E45Fe0aCK" TargetMode="External"/><Relationship Id="rId20" Type="http://schemas.openxmlformats.org/officeDocument/2006/relationships/hyperlink" Target="consultantplus://offline/ref=409C938BF7BBFA69D038773E6D2756A3C05E67BB4C44D57013BF301F522872EBBE0562E8D5B1DBD36C74299975653D6333ABF856E45Fe0aCK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consultantplus://offline/ref=409C938BF7BBFA69D038773E6D2756A3C05E67BB4C44D57013BF301F522872EBAC053AE1D1BDC4D9393B6FCC79e6aEK" TargetMode="External"/><Relationship Id="rId5" Type="http://schemas.openxmlformats.org/officeDocument/2006/relationships/image" Target="media/image1.png"/><Relationship Id="rId15" Type="http://schemas.openxmlformats.org/officeDocument/2006/relationships/hyperlink" Target="consultantplus://offline/ref=409C938BF7BBFA69D038773E6D2756A3C05C66B4454DD57013BF301F522872EBBE0562EDD3B8DADA3E2E399D3C32357F37B4E755FA5C05E5eEa5K" TargetMode="External"/><Relationship Id="rId10" Type="http://schemas.openxmlformats.org/officeDocument/2006/relationships/hyperlink" Target="consultantplus://offline/ref=409C938BF7BBFA69D038773E6D2756A3C05E67BB4C44D57013BF301F522872EBBE0562EFD4BEDED36C74299975653D6333ABF856E45Fe0aCK" TargetMode="External"/><Relationship Id="rId19" Type="http://schemas.openxmlformats.org/officeDocument/2006/relationships/hyperlink" Target="consultantplus://offline/ref=409C938BF7BBFA69D038773E6D2756A3C05E67BB4C44D57013BF301F522872EBBE0562E8D7BCDFD36C74299975653D6333ABF856E45Fe0a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9C938BF7BBFA69D038773E6D2756A3C05D68BB4646D57013BF301F522872EBBE0562EDD3B8DAD8312E399D3C32357F37B4E755FA5C05E5eEa5K" TargetMode="External"/><Relationship Id="rId14" Type="http://schemas.openxmlformats.org/officeDocument/2006/relationships/hyperlink" Target="consultantplus://offline/ref=409C938BF7BBFA69D038773E6D2756A3C05E67BB4C44D57013BF301F522872EBBE0562EDD3BBDFDD392E399D3C32357F37B4E755FA5C05E5eEa5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2033</Words>
  <Characters>11590</Characters>
  <Application>Microsoft Office Word</Application>
  <DocSecurity>0</DocSecurity>
  <Lines>96</Lines>
  <Paragraphs>27</Paragraphs>
  <ScaleCrop>false</ScaleCrop>
  <Company/>
  <LinksUpToDate>false</LinksUpToDate>
  <CharactersWithSpaces>13596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</dc:title>
  <dc:subject/>
  <dc:creator>user</dc:creator>
  <cp:keywords/>
  <dc:description/>
  <cp:lastModifiedBy>Пользователь Windows</cp:lastModifiedBy>
  <cp:revision>9</cp:revision>
  <cp:lastPrinted>2020-03-04T12:09:00Z</cp:lastPrinted>
  <dcterms:created xsi:type="dcterms:W3CDTF">2020-03-13T11:11:00Z</dcterms:created>
  <dcterms:modified xsi:type="dcterms:W3CDTF">2020-03-13T11:34:00Z</dcterms:modified>
</cp:coreProperties>
</file>