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525" w:rsidRPr="000B2525" w:rsidRDefault="0064636E" w:rsidP="000B2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644325037" r:id="rId8"/>
        </w:object>
      </w:r>
      <w:r w:rsidRPr="000B25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ГОРОДСКОГО ПОСЕЛЕНИЯ БЕЗЕНЧУК</w:t>
      </w:r>
    </w:p>
    <w:p w:rsidR="000B2525" w:rsidRPr="000B2525" w:rsidRDefault="000B2525" w:rsidP="000B252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МУНИЦИПАЛЬНОГО РАЙОНА БЕЗЕНЧУКСКИЙ САМАРСКОЙ ОБЛАСТИ</w:t>
      </w:r>
    </w:p>
    <w:p w:rsidR="000B2525" w:rsidRPr="000B2525" w:rsidRDefault="000B2525" w:rsidP="000B252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25"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 xml:space="preserve">ул. Нефтяников, 12, </w:t>
      </w:r>
      <w:proofErr w:type="spellStart"/>
      <w:r w:rsidRPr="000B2525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Pr="000B2525">
        <w:rPr>
          <w:rFonts w:ascii="Times New Roman" w:hAnsi="Times New Roman" w:cs="Times New Roman"/>
          <w:b/>
          <w:sz w:val="24"/>
          <w:szCs w:val="24"/>
        </w:rPr>
        <w:t>. Безенчук, Самарской области, 446250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 xml:space="preserve">тел.2-12-55, факс 2-14-51, </w:t>
      </w:r>
      <w:proofErr w:type="gramStart"/>
      <w:r w:rsidRPr="000B2525">
        <w:rPr>
          <w:rFonts w:ascii="Times New Roman" w:hAnsi="Times New Roman" w:cs="Times New Roman"/>
          <w:b/>
          <w:sz w:val="24"/>
          <w:szCs w:val="24"/>
        </w:rPr>
        <w:t>е</w:t>
      </w:r>
      <w:proofErr w:type="gramEnd"/>
      <w:r w:rsidRPr="000B2525">
        <w:rPr>
          <w:rFonts w:ascii="Times New Roman" w:hAnsi="Times New Roman" w:cs="Times New Roman"/>
          <w:b/>
          <w:sz w:val="24"/>
          <w:szCs w:val="24"/>
        </w:rPr>
        <w:t>-</w:t>
      </w:r>
      <w:r w:rsidRPr="000B2525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0B2525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9" w:history="1"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gp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</w:rPr>
          <w:t>-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bezenchukso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</w:rPr>
          <w:t>@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yandex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0B252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21549">
        <w:rPr>
          <w:rFonts w:ascii="Times New Roman" w:hAnsi="Times New Roman" w:cs="Times New Roman"/>
          <w:bCs/>
          <w:sz w:val="28"/>
          <w:szCs w:val="28"/>
        </w:rPr>
        <w:t>10.01.2020</w:t>
      </w:r>
      <w:r w:rsidRPr="000B2525">
        <w:rPr>
          <w:rFonts w:ascii="Times New Roman" w:hAnsi="Times New Roman" w:cs="Times New Roman"/>
          <w:bCs/>
          <w:sz w:val="28"/>
          <w:szCs w:val="28"/>
        </w:rPr>
        <w:t xml:space="preserve"> г.                                                                                     № </w:t>
      </w:r>
      <w:r w:rsidR="00B216EE">
        <w:rPr>
          <w:rFonts w:ascii="Times New Roman" w:hAnsi="Times New Roman" w:cs="Times New Roman"/>
          <w:bCs/>
          <w:sz w:val="28"/>
          <w:szCs w:val="28"/>
        </w:rPr>
        <w:t>5</w:t>
      </w:r>
      <w:bookmarkStart w:id="0" w:name="_GoBack"/>
      <w:bookmarkEnd w:id="0"/>
    </w:p>
    <w:p w:rsidR="000B2525" w:rsidRPr="000B2525" w:rsidRDefault="000B2525" w:rsidP="000B25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25" w:rsidRDefault="000B2525" w:rsidP="000B25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25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«Развитие культуры в  городском поселении Безенчук муниципального района Безенчукский Самарской области на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0B2525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0B2525">
        <w:rPr>
          <w:rFonts w:ascii="Times New Roman" w:hAnsi="Times New Roman" w:cs="Times New Roman"/>
          <w:b/>
          <w:sz w:val="28"/>
          <w:szCs w:val="28"/>
        </w:rPr>
        <w:t xml:space="preserve"> годы».</w:t>
      </w:r>
    </w:p>
    <w:p w:rsidR="000B2525" w:rsidRPr="000B2525" w:rsidRDefault="000B2525" w:rsidP="000B25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Безенчук от 25.10.2013 года № 233 «Об утверждении Положения о муниципальных программах городского поселения Безенчук» в целях повышения эффективности по реализации полномочий  по созданию условий для организации досуга и обеспечения жителей поселения услугами организаций культуры, руководствуясь Уставом городского поселения Безенчук, </w:t>
      </w:r>
    </w:p>
    <w:p w:rsidR="000B2525" w:rsidRDefault="000B2525" w:rsidP="000B252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B2525" w:rsidRPr="000B2525" w:rsidRDefault="000B2525" w:rsidP="000B252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1. Утвердить муниципальную программу «Развитие культуры в городском поселении  Безенчук  муниципального района Безенчукский Самарской области на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0B2525">
        <w:rPr>
          <w:rFonts w:ascii="Times New Roman" w:hAnsi="Times New Roman" w:cs="Times New Roman"/>
          <w:bCs/>
          <w:sz w:val="28"/>
          <w:szCs w:val="28"/>
        </w:rPr>
        <w:t>-20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0B2525">
        <w:rPr>
          <w:rFonts w:ascii="Times New Roman" w:hAnsi="Times New Roman" w:cs="Times New Roman"/>
          <w:bCs/>
          <w:sz w:val="28"/>
          <w:szCs w:val="28"/>
        </w:rPr>
        <w:t xml:space="preserve"> годы» согласно приложению.</w:t>
      </w:r>
    </w:p>
    <w:p w:rsidR="000B2525" w:rsidRPr="000B2525" w:rsidRDefault="000B2525" w:rsidP="000B252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2.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3. Опубликовать настоящее постановление в газете «Вестник городского поселения Безенчук, разместить на официальном сайте городского поселения Безенчук в сети Интернет. 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0B2525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0B2525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5. Настоящее постановление вступает в силу с 01 января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0B2525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Глава городского поселения Безенчук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Н.В. Райская</w:t>
      </w:r>
    </w:p>
    <w:p w:rsidR="000B2525" w:rsidRDefault="000B2525" w:rsidP="000B25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B2525" w:rsidRDefault="000B2525" w:rsidP="000B25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Исп. </w:t>
      </w:r>
      <w:proofErr w:type="spellStart"/>
      <w:r w:rsidRPr="000B2525">
        <w:rPr>
          <w:rFonts w:ascii="Times New Roman" w:hAnsi="Times New Roman" w:cs="Times New Roman"/>
          <w:bCs/>
          <w:sz w:val="20"/>
          <w:szCs w:val="20"/>
        </w:rPr>
        <w:t>Бундеева</w:t>
      </w:r>
      <w:proofErr w:type="spellEnd"/>
      <w:r w:rsidRPr="000B2525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0B2525" w:rsidRPr="000B2525" w:rsidRDefault="000B2525" w:rsidP="000B2525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B2525" w:rsidRPr="000B2525" w:rsidSect="00CB47B7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0"/>
          <w:szCs w:val="20"/>
        </w:rPr>
        <w:t xml:space="preserve">Тел. </w:t>
      </w:r>
      <w:r w:rsidRPr="000B2525">
        <w:rPr>
          <w:rFonts w:ascii="Times New Roman" w:hAnsi="Times New Roman" w:cs="Times New Roman"/>
          <w:bCs/>
          <w:sz w:val="20"/>
          <w:szCs w:val="20"/>
        </w:rPr>
        <w:t>21835</w:t>
      </w:r>
    </w:p>
    <w:p w:rsidR="0064636E" w:rsidRDefault="000B2525" w:rsidP="006463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</w:t>
      </w:r>
      <w:r w:rsidR="0064636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4636E">
        <w:rPr>
          <w:rFonts w:ascii="Times New Roman" w:hAnsi="Times New Roman" w:cs="Times New Roman"/>
          <w:sz w:val="24"/>
          <w:szCs w:val="24"/>
        </w:rPr>
        <w:t>УТВЕРЖДЕНО</w:t>
      </w:r>
    </w:p>
    <w:p w:rsidR="003532BC" w:rsidRDefault="003532BC" w:rsidP="006463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532BC">
        <w:rPr>
          <w:rFonts w:ascii="Times New Roman" w:hAnsi="Times New Roman" w:cs="Times New Roman"/>
          <w:sz w:val="24"/>
          <w:szCs w:val="24"/>
        </w:rPr>
        <w:t>Постановлени</w:t>
      </w:r>
      <w:r w:rsidR="0064636E">
        <w:rPr>
          <w:rFonts w:ascii="Times New Roman" w:hAnsi="Times New Roman" w:cs="Times New Roman"/>
          <w:sz w:val="24"/>
          <w:szCs w:val="24"/>
        </w:rPr>
        <w:t>ем</w:t>
      </w:r>
      <w:r w:rsidRPr="00353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532BC" w:rsidRDefault="000B2525" w:rsidP="000B25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4167A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353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2BC" w:rsidRDefault="000B2525" w:rsidP="000B25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4636E">
        <w:rPr>
          <w:rFonts w:ascii="Times New Roman" w:hAnsi="Times New Roman" w:cs="Times New Roman"/>
          <w:sz w:val="24"/>
          <w:szCs w:val="24"/>
        </w:rPr>
        <w:t xml:space="preserve">от </w:t>
      </w:r>
      <w:r w:rsidR="0034167A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34167A"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41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3532BC">
        <w:rPr>
          <w:rFonts w:ascii="Times New Roman" w:hAnsi="Times New Roman" w:cs="Times New Roman"/>
          <w:sz w:val="24"/>
          <w:szCs w:val="24"/>
        </w:rPr>
        <w:t xml:space="preserve"> г. №_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532BC" w:rsidRPr="003532BC" w:rsidRDefault="003532BC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330B8" w:rsidRDefault="00B330B8" w:rsidP="00B330B8"/>
    <w:p w:rsidR="00B330B8" w:rsidRDefault="00B330B8" w:rsidP="00B330B8"/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</w:t>
      </w:r>
      <w:r w:rsidR="0034167A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 В ГОРОДСКОМ ПОСЕЛЕНИИ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  <w:r w:rsidR="00FB1C2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БЕЗЕНЧУКСКИЙ САМАРСКОЙ ОБЛАСТИ</w:t>
      </w:r>
    </w:p>
    <w:p w:rsidR="00B330B8" w:rsidRDefault="00FB1C26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0B2525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– 20</w:t>
      </w:r>
      <w:r w:rsidR="000B2525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autoSpaceDE w:val="0"/>
        <w:autoSpaceDN w:val="0"/>
        <w:adjustRightInd w:val="0"/>
        <w:spacing w:after="0" w:line="48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tbl>
      <w:tblPr>
        <w:tblW w:w="915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892"/>
        <w:gridCol w:w="236"/>
        <w:gridCol w:w="4030"/>
      </w:tblGrid>
      <w:tr w:rsidR="00B330B8" w:rsidTr="00CF68B6">
        <w:trPr>
          <w:trHeight w:val="769"/>
        </w:trPr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34167A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культуры в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городском поселении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3B46AD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6C63ED" w:rsidRDefault="003B46AD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Безенчук муниципального района</w:t>
            </w:r>
            <w:r w:rsidR="00B330B8"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 </w:t>
            </w: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Default="00B330B8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сферы культуры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</w:t>
            </w:r>
          </w:p>
        </w:tc>
      </w:tr>
      <w:tr w:rsidR="00B330B8" w:rsidRPr="00323D1A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323D1A" w:rsidRDefault="00B330B8" w:rsidP="003B46AD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устойчивого развития  сферы культуры на территории 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 Безенчукский Самарской области</w:t>
            </w:r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36E" w:rsidRDefault="0064636E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  <w:p w:rsidR="008F3958" w:rsidRDefault="008F395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4030" w:type="dxa"/>
          </w:tcPr>
          <w:p w:rsidR="00B330B8" w:rsidRPr="00323D1A" w:rsidRDefault="00FB1C26" w:rsidP="001835A4">
            <w:pPr>
              <w:pStyle w:val="1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330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сохранности и эффективного использования объектов культурного наследия, расположенных на территории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городского поселения Безенчук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Безенчукский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области;</w:t>
            </w:r>
          </w:p>
          <w:p w:rsidR="00B330B8" w:rsidRDefault="00B330B8" w:rsidP="0034167A">
            <w:pPr>
              <w:pStyle w:val="1b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обеспечение доступа граждан к культурным ценностям и участию в культурной жизни, реализация творческого потенциала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повышение качества муниципальных услуг, предоставляемых в этой области;</w:t>
            </w:r>
          </w:p>
          <w:p w:rsidR="00B330B8" w:rsidRDefault="00B330B8" w:rsidP="001835A4">
            <w:pPr>
              <w:ind w:left="-62" w:right="-75" w:hanging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создание оптимальных, безопасных и благоприятных условий нахождения граждан в муниципальных  учреждениях культуры</w:t>
            </w:r>
          </w:p>
          <w:p w:rsidR="003B46AD" w:rsidRDefault="003B46AD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167A" w:rsidRDefault="0034167A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на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носят прогнозный характер и подлежат ежегодному уточнению в установленном порядке.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по годам: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154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1542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– 4 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руб.,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F6652F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Безенчук – 4 5</w:t>
            </w:r>
            <w:r w:rsidR="00115422">
              <w:rPr>
                <w:rFonts w:ascii="Times New Roman" w:hAnsi="Times New Roman" w:cs="Times New Roman"/>
                <w:sz w:val="28"/>
                <w:szCs w:val="28"/>
              </w:rPr>
              <w:t>00 тыс. руб.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Безенчук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8F3958" w:rsidP="00F665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Безенчук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(ИНДИКАТОРЫ)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 ПРОГРАММЫ</w:t>
            </w:r>
          </w:p>
          <w:p w:rsidR="00FC50F6" w:rsidRDefault="00CF68B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СОЦИАЛЬНО-ЭКОНОМИЧЕСКОЙ РЕАЛИЗАЦИИ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8B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РЕАЛИЗАЦИИ МУНИЦИПАЛЬНОЙ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CF68B6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участников 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культурно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- массовых мер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оприятий, проводимых 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учреждениями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городского поселения Безенчук;</w:t>
            </w:r>
          </w:p>
          <w:p w:rsidR="00B330B8" w:rsidRDefault="00C200C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качества и доступности оказываемых населению муниципальных услуг в сфере культуры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клубных формирований;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детей, привлекаемых к участию в творческих мероп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риятиях, направленных на поддержку молодых дарований и детского творчества;</w:t>
            </w:r>
          </w:p>
          <w:p w:rsidR="00B330B8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 количества зрителей, посетивших киносеансы;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r w:rsidR="00C200C6">
              <w:rPr>
                <w:rFonts w:ascii="Times New Roman" w:hAnsi="Times New Roman"/>
                <w:sz w:val="28"/>
                <w:szCs w:val="28"/>
              </w:rPr>
              <w:t>работников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>, прошедших</w:t>
            </w:r>
            <w:r w:rsidR="00C200C6">
              <w:rPr>
                <w:rFonts w:ascii="Times New Roman" w:hAnsi="Times New Roman"/>
                <w:sz w:val="28"/>
                <w:szCs w:val="28"/>
              </w:rPr>
              <w:t xml:space="preserve"> обучение, переподготовку,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повышение квалификации</w:t>
            </w:r>
            <w:r w:rsidR="00C200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доля отремонтированных зданий  учреждений культуры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степени достижений основных целевых индикаторов (показателей) Программы к уровню ее финансирования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535" w:rsidRDefault="00896535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материаль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но – технической базы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оснащение учреждени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современным оборудованием;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культурно-досуговой деятельности учреждения;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стабильной работы клубных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формирований, оказание поддержки всем видам народного самодеятельного художественного творчества,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декоративно-прикладного;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участников, представляющих городское поселение Безенчук в конкурсах, фестивалях и других культурных мероприятиях районного, областного, всероссийского, международного уровней;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безопасных и комфортных условий для отдыха населения;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рост числа жителей городского поселения Безенчук, удовлетворенных качеством предоставляемых учреждением культуры услуг;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7871">
              <w:rPr>
                <w:rFonts w:ascii="Times New Roman" w:hAnsi="Times New Roman" w:cs="Times New Roman"/>
                <w:sz w:val="28"/>
                <w:szCs w:val="28"/>
              </w:rPr>
              <w:t>создание качественно новой системы информационно-библиотечного обслуживания населения;</w:t>
            </w:r>
          </w:p>
          <w:p w:rsidR="008E7871" w:rsidRDefault="008E7871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бюджетных средств, направленных на учреждение культуры.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30B8" w:rsidRPr="00093CB9" w:rsidRDefault="00B330B8" w:rsidP="00AB46F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093CB9">
        <w:rPr>
          <w:rFonts w:ascii="Times New Roman" w:hAnsi="Times New Roman" w:cs="Times New Roman"/>
          <w:b/>
          <w:sz w:val="28"/>
          <w:szCs w:val="28"/>
        </w:rPr>
        <w:t>. Характеристика проблемы, на решение которой</w:t>
      </w:r>
    </w:p>
    <w:p w:rsidR="00B330B8" w:rsidRPr="00093CB9" w:rsidRDefault="00B330B8" w:rsidP="00AB46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</w:rPr>
        <w:t>направлена м</w:t>
      </w:r>
      <w:r>
        <w:rPr>
          <w:rFonts w:ascii="Times New Roman" w:hAnsi="Times New Roman" w:cs="Times New Roman"/>
          <w:b/>
          <w:sz w:val="28"/>
          <w:szCs w:val="28"/>
        </w:rPr>
        <w:t>униципальная П</w:t>
      </w:r>
      <w:r w:rsidRPr="00093CB9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C95434" w:rsidRDefault="00AB46FF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учреждений культуры и дополнительного образования детей является одной из важнейших составляющих современной культурной жизни. 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библиотечной с</w:t>
      </w:r>
      <w:r w:rsidR="00110E86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еры и культурно-досугового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ориентиров. Учреждения культуры являются одной из форм информационного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общества. </w:t>
      </w:r>
      <w:r w:rsidR="00B330B8" w:rsidRPr="00552663">
        <w:rPr>
          <w:rFonts w:ascii="Times New Roman" w:hAnsi="Times New Roman"/>
          <w:sz w:val="28"/>
          <w:szCs w:val="28"/>
        </w:rPr>
        <w:t>Сбор, изучение и фиксация на различных носителях образцов народного творчества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собой часть культурного наследия и информационного ресурса района. Проводимая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последовательная политика выведения отрасли культуры на новый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качественный уровень позволила продолжить работу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направленную на даль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нейшее развитие отрасли,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положительных результатов по ряду ведущих направлений деятельности.</w:t>
      </w:r>
    </w:p>
    <w:p w:rsidR="00AF60DE" w:rsidRDefault="00AF60DE" w:rsidP="00AF60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вклад в культурную жизнь городского поселения Безенчук вносит муниципальное бюджетное учреждение культуры муниципального района Безенчукский Самарской области «Многофункциональный культурный центр» (далее – учреждение) </w:t>
      </w:r>
    </w:p>
    <w:p w:rsidR="00C95434" w:rsidRDefault="00AF60DE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большая работа по организации досуга населения: организация и проведение культурно-досуговых мероприятий, участие клубных формирований в фестивалях и конкурсах различного уровня. В учреждени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проводятся культурно-массовые и досуговые мероприятия, посвященные знаменательным датам и професс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иональным праздникам, такие как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День защитника Отечества, Широкая Масленица, Международный женский день, День Победы, День семьи, День поселка, День знаний, День пожилых людей, День матери, День военно-воздушного флота, новогодние праздники и др.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Основным направлением  деятельности в  </w:t>
      </w:r>
      <w:r w:rsidRPr="005D14E7">
        <w:rPr>
          <w:sz w:val="28"/>
          <w:szCs w:val="28"/>
        </w:rPr>
        <w:t xml:space="preserve">сфере культуры  </w:t>
      </w:r>
      <w:r>
        <w:rPr>
          <w:sz w:val="28"/>
          <w:szCs w:val="28"/>
        </w:rPr>
        <w:t>является сохранение социально-культурных  функций   учреждений культурно-досугового типа городского поселения Безенчук, что способствует формированию личности, поведению человека в обществе, расширению его познавательной деятельности, развитию интеллектуальных, коммуникативных, творческих и других способностей.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Наиболее полное удовлетворение роста потребительского  спроса на культурную продукцию творческих коллективов может быть осуществлено посредством финансовой поддержки концертных программ, мероприятий, обеспечения  разнообразия творческих предложений.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 территории района существуют все жанры народного творчества. В ходе реализации настоящей программы необходимо использовать существующие возможности учреждений клубного типа для повышения интереса населения к их деятельности.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услуги обеспечит доступ населения </w:t>
      </w:r>
      <w:r w:rsidR="00823F2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к культурным ценностям. В целях повышения интереса населения к культурному продукту деятельности учреждений клубного типа необходимо ежегодное проведение различных конкурсов, фестивалей, мероприятий,  популяризирующих исполнительское искусство.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Предусмотренные настоящей Программой организационные мероприятия направлены на эффективный результат деятельности учреждений культурно-досугового  типа. </w:t>
      </w:r>
    </w:p>
    <w:p w:rsidR="00AF60DE" w:rsidRDefault="00AF60DE" w:rsidP="00AF60DE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направлением деятельности в области кинопроката  является пропаганда отечественного кино и лучших образцов зарубежных фильмов Необходимость решения указанных задач вытекает из действующего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об обязанности предоставления населению досуговых услуг в сфере кино. Кинематография традиционно является  мощным средством управления  социальными процессами и способна  стать одним из инструментов консолидации населения, увеличения образовательного и духовного потенциала. Популяризация произведений кинематографии  содействует  укреплению единого культурного пространства, выравниванию доступа   к культурным ценностям и информационным ресурсам для различных групп населения, воспитанию толерантности,  гражданской позиции, создание  условий для воспитания устойчивого  интереса у всех категорий населения района к произведениям киноискусства. </w:t>
      </w:r>
    </w:p>
    <w:p w:rsidR="00823F24" w:rsidRDefault="00823F24" w:rsidP="00823F24">
      <w:pPr>
        <w:pStyle w:val="a4"/>
        <w:spacing w:before="240" w:line="240" w:lineRule="auto"/>
        <w:ind w:left="0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поселении функционируют 2 муниципальных бюджет</w:t>
      </w:r>
      <w:r>
        <w:rPr>
          <w:rFonts w:ascii="Times New Roman" w:hAnsi="Times New Roman"/>
          <w:sz w:val="28"/>
          <w:szCs w:val="28"/>
        </w:rPr>
        <w:softHyphen/>
        <w:t xml:space="preserve">ных образовательных учреждения дополнительного образования детей (далее - УДО):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МБУ 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«Детская музыкальная школа»;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МБУ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«Детская художественная школа»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Муниципальные УДО предоставляют услуги по дополнительному образо</w:t>
      </w:r>
      <w:r>
        <w:rPr>
          <w:rFonts w:ascii="Times New Roman" w:hAnsi="Times New Roman"/>
          <w:sz w:val="28"/>
          <w:szCs w:val="28"/>
        </w:rPr>
        <w:softHyphen/>
        <w:t>ванию детей различной направленности.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муниципальные УДО осуществляют иные виды услуг, среди кото</w:t>
      </w:r>
      <w:r>
        <w:rPr>
          <w:rFonts w:ascii="Times New Roman" w:hAnsi="Times New Roman"/>
          <w:sz w:val="28"/>
          <w:szCs w:val="28"/>
        </w:rPr>
        <w:softHyphen/>
        <w:t>рых: повышение уровня профессиональной компетенции специалистов до</w:t>
      </w:r>
      <w:r>
        <w:rPr>
          <w:rFonts w:ascii="Times New Roman" w:hAnsi="Times New Roman"/>
          <w:sz w:val="28"/>
          <w:szCs w:val="28"/>
        </w:rPr>
        <w:softHyphen/>
        <w:t>полнительного образования, разработка и реализация программ нового поко</w:t>
      </w:r>
      <w:r>
        <w:rPr>
          <w:rFonts w:ascii="Times New Roman" w:hAnsi="Times New Roman"/>
          <w:sz w:val="28"/>
          <w:szCs w:val="28"/>
        </w:rPr>
        <w:softHyphen/>
        <w:t>ления,  проведение творческих конкурсов, меропри</w:t>
      </w:r>
      <w:r>
        <w:rPr>
          <w:rFonts w:ascii="Times New Roman" w:hAnsi="Times New Roman"/>
          <w:sz w:val="28"/>
          <w:szCs w:val="28"/>
        </w:rPr>
        <w:softHyphen/>
        <w:t xml:space="preserve">ятий для педагогов и обучающихся.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настоящего времени сохраняются проблемы в деятельности муниципальных УДО, среди которых наиболее острыми являются: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-недостаточный уровень обеспечения системы дополнительного образования детей профессионально компетентными специалистами;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-недостаточный уровень развития и ресурсного обеспечения муниципальных  учреждений дополнительного образования.</w:t>
      </w:r>
    </w:p>
    <w:p w:rsid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настоящее время  одной из  основных проблем в деятельности учреждений культуры является состояние материально-технической базы. В этой связи возрастает значимость в создании оптимальных, безопасных и благоприятных условий для пребывания граждан  в учреждениях культуры. Несоответствие  материально-технического  состояния  и оснащенности учреждений  культуры современным нормам  и изменившимся социокультурным ориентациям населения  является сдерживающим фактором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достижения  цели обеспечения равных возможностей доступа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повышения качества оказываемых услуг. Целесообразность разработки Программы   обусловлена необходимостью решения сложившейся проблемы системным путем, повышением целевой ориентации бюджетных расходов с целью создания реальных условий для повышения качества  предоставления муниципальных услуг, а также снижения риска возникновения ситуаций, влекущих расходы на ликвидацию последствий пожаров, аварийных ситуаций.  Важной проблемой остается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недостаточный объем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оснащению учреждений культуры необходимым оборудованием, музыкальными инструментами, </w:t>
      </w:r>
      <w:r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30B8" w:rsidRP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позволит расширить доступ населения к культурным ценностям и информации, обеспечит поддержку всех форм творческой самореализации личности, создаст условия для дальнейшей модернизации деятельности муниципальных учреждений культуры и дополнительного образования.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Программно-целевой метод позволит направить финансовые ресурсы на поддержку и развитие культуры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Безенчук, обеспечит большую эффективность использования бюджетных ресурсов и достижение планируемых результатов.</w:t>
      </w:r>
    </w:p>
    <w:p w:rsidR="0000696E" w:rsidRPr="000A392C" w:rsidRDefault="000A392C" w:rsidP="00006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0696E">
        <w:rPr>
          <w:rFonts w:ascii="Times New Roman" w:hAnsi="Times New Roman" w:cs="Times New Roman"/>
          <w:b/>
          <w:sz w:val="28"/>
          <w:szCs w:val="28"/>
        </w:rPr>
        <w:t>Основные ц</w:t>
      </w:r>
      <w:r w:rsidRPr="000A392C">
        <w:rPr>
          <w:rFonts w:ascii="Times New Roman" w:hAnsi="Times New Roman" w:cs="Times New Roman"/>
          <w:b/>
          <w:sz w:val="28"/>
          <w:szCs w:val="28"/>
        </w:rPr>
        <w:t>ели и задачи  муниципальной  Программы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92C" w:rsidRPr="0047521C" w:rsidRDefault="0000696E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благоприятных условий для устойчивого развития сферы культуры на территории </w:t>
      </w:r>
      <w:r w:rsidR="005408CD">
        <w:rPr>
          <w:rFonts w:ascii="Times New Roman" w:hAnsi="Times New Roman" w:cs="Times New Roman"/>
          <w:sz w:val="28"/>
          <w:szCs w:val="28"/>
        </w:rPr>
        <w:t>городского поселения Безенчук муниципального района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Безенчукский Самарской области</w:t>
      </w:r>
      <w:r w:rsidR="005408CD">
        <w:rPr>
          <w:rFonts w:ascii="Times New Roman" w:hAnsi="Times New Roman" w:cs="Times New Roman"/>
          <w:sz w:val="28"/>
          <w:szCs w:val="28"/>
        </w:rPr>
        <w:t>.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Достижение указанной цели предполагается посредством решения следующих взаимосвязанных и взаимодополняющих задач: 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сохранности и эффективного использования объектов культурного наследия, расположенных на территории </w:t>
      </w:r>
      <w:r w:rsidRPr="0047521C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области;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- обеспечение доступа граждан к культурным ценностям и участию в культурной жизни, реализация творческого потенциала населения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>, повышение качества муниципальных услуг, предоставляемых в этой области;</w:t>
      </w:r>
    </w:p>
    <w:p w:rsidR="000A392C" w:rsidRDefault="000A392C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 учреждениях культуры</w:t>
      </w:r>
      <w:r w:rsidR="005408C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организация информационно-библиотечного обслуживания населения городского поселения Безенчук муниципального района Безенчукский Самарской области;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сохранение, популяризация и развитие культурного и исторического наследия на территории городского поселения Безенчук;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доступности произведений киноискусства для жителей муниципального района Безенчукский Самарской области;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инновационной деятельности муниципальных бюджетных учреждений дополнительного образования;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учреждениях культуры.</w:t>
      </w:r>
    </w:p>
    <w:p w:rsidR="006D65D0" w:rsidRDefault="008210FF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Целью настоящей Программы является создание условий для повышения доступности, качества и разнообразия услуг, предоставляемых в сфере культуры.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17FE6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>Достижение поставленной цели возможно путем реализации мероприятий Программы и решения задач по следующим направлениям:</w:t>
      </w:r>
    </w:p>
    <w:p w:rsidR="005408CD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формирование положительного имиджа городского поселения Безенчук. Предусматривается организация и проведение праздничных мероприятий, профессиональных праздников и иных торжественных мероприятий;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эффективности деятельности муниципальных библиотек;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обновление содержательной деятельности библиотек в ответ на изменение интересов и потребностей разных групп пользователей;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престижа библиотечной профессии и социального статуса библиотек;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прав граждан на свободу всех видов творчества, участие в культурной жизни;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 народной культуры;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кадрового потенциала учреждений культурно-досугового типа;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поддержка национальных фильмов, способствующих сохранению и укреплению единого культурного пространства России;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самобытной культуры народов, населяющих городское поселение Безенчук;</w:t>
      </w:r>
    </w:p>
    <w:p w:rsidR="00D17FE6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совершенствование системы реализации предпрофессиональных и общеразвивающих образовательных программ в соответствии с Федеральными государственными требованиями;</w:t>
      </w:r>
    </w:p>
    <w:p w:rsidR="006D65D0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и поддержка инновационной деятельности муниципальных учреждений дополнительного образования городского поселения Безенчук;</w:t>
      </w:r>
    </w:p>
    <w:p w:rsidR="006D65D0" w:rsidRPr="0047521C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выполнение мероприятий по обеспечению капитального ремонта зданий и помещений учреждений культуры городского поселения Безенчук.</w:t>
      </w:r>
    </w:p>
    <w:p w:rsidR="00AD2C01" w:rsidRDefault="00AD2C01" w:rsidP="00475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0B8" w:rsidRPr="000A392C" w:rsidRDefault="00AF74E6" w:rsidP="0047521C">
      <w:pPr>
        <w:pStyle w:val="afe"/>
        <w:spacing w:line="240" w:lineRule="auto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3</w:t>
      </w:r>
      <w:r w:rsidR="000A392C" w:rsidRPr="000A392C">
        <w:rPr>
          <w:rFonts w:eastAsia="Times New Roman"/>
          <w:b/>
          <w:sz w:val="28"/>
          <w:szCs w:val="28"/>
          <w:lang w:eastAsia="ru-RU"/>
        </w:rPr>
        <w:t xml:space="preserve">. </w:t>
      </w:r>
      <w:r w:rsidR="00B330B8" w:rsidRPr="000A392C">
        <w:rPr>
          <w:rFonts w:eastAsia="Times New Roman"/>
          <w:b/>
          <w:sz w:val="28"/>
          <w:szCs w:val="28"/>
          <w:lang w:eastAsia="ru-RU"/>
        </w:rPr>
        <w:t>Конечные результаты реализации Программы</w:t>
      </w:r>
    </w:p>
    <w:p w:rsidR="00B330B8" w:rsidRPr="0047521C" w:rsidRDefault="00B330B8" w:rsidP="005C1F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к 20</w:t>
      </w:r>
      <w:r w:rsidR="005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предполагается:</w:t>
      </w:r>
    </w:p>
    <w:p w:rsidR="00B330B8" w:rsidRPr="0047521C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Pr="0047521C">
        <w:rPr>
          <w:rFonts w:ascii="Times New Roman" w:hAnsi="Times New Roman" w:cs="Times New Roman"/>
          <w:sz w:val="28"/>
          <w:szCs w:val="28"/>
        </w:rPr>
        <w:t>повышение качества муниципального управления в сфере культуры, эффективности расходования бюджетных средств;</w:t>
      </w:r>
    </w:p>
    <w:p w:rsidR="00B330B8" w:rsidRPr="0047521C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- выравнивание уровня доступности культурных благ для населения </w:t>
      </w:r>
      <w:r w:rsidR="00AF74E6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>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культурной среды, отвечающей растущим потребностям личности и общества, повышение качества и разнообразия услуг в сфере культуры;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создание условий для участия населения в культурной жизни, вовлеченности детей, молодежи, лиц пожилого возраста в активную социокультурную деятельность;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значительное увеличение числа муниципальных  учреждений культуры, в которых созданы оптимальные, безопасные и благоприятные условия нахождения граждан;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 механизма стимулирования работников муниципальных учреждений культуры,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 услуг;</w:t>
      </w:r>
    </w:p>
    <w:p w:rsidR="00B330B8" w:rsidRPr="00552663" w:rsidRDefault="00AF74E6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552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ожидаемым конечным результатом реализации Программы является развитие культуры, что характеризуется ростом количественных показателей и качественной оценкой изменений, происходящих в отрасли. </w:t>
      </w:r>
    </w:p>
    <w:p w:rsidR="00AF74E6" w:rsidRDefault="00B330B8" w:rsidP="0047521C">
      <w:pPr>
        <w:pStyle w:val="afe"/>
        <w:spacing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1E3AFE">
        <w:rPr>
          <w:rFonts w:eastAsia="Times New Roman"/>
          <w:b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sz w:val="28"/>
          <w:szCs w:val="28"/>
          <w:lang w:eastAsia="ru-RU"/>
        </w:rPr>
        <w:t xml:space="preserve">                   </w:t>
      </w:r>
      <w:r w:rsidR="000A392C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B330B8" w:rsidRDefault="00AF74E6" w:rsidP="00AF74E6">
      <w:pPr>
        <w:pStyle w:val="afe"/>
        <w:spacing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4</w:t>
      </w:r>
      <w:r w:rsidR="00B330B8" w:rsidRPr="001E3AFE">
        <w:rPr>
          <w:rFonts w:eastAsia="Times New Roman"/>
          <w:b/>
          <w:sz w:val="28"/>
          <w:szCs w:val="28"/>
          <w:lang w:eastAsia="ru-RU"/>
        </w:rPr>
        <w:t>.</w:t>
      </w:r>
      <w:r w:rsidR="00B330B8" w:rsidRPr="00201B28">
        <w:rPr>
          <w:rFonts w:eastAsia="Times New Roman"/>
          <w:b/>
          <w:sz w:val="28"/>
          <w:szCs w:val="28"/>
          <w:lang w:eastAsia="ru-RU"/>
        </w:rPr>
        <w:t xml:space="preserve"> Сроки и этапы реализации Программы</w:t>
      </w:r>
    </w:p>
    <w:p w:rsidR="00B330B8" w:rsidRPr="0047521C" w:rsidRDefault="00B330B8" w:rsidP="005C1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реализуется в период с 20</w:t>
      </w:r>
      <w:r w:rsidR="005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</w:t>
      </w:r>
      <w:r w:rsidR="005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:rsidR="00B330B8" w:rsidRPr="0047521C" w:rsidRDefault="00B330B8" w:rsidP="005C1F5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этап ориентирован на полноценное использование созданных условий для повышения качества услуг в сфере культуры и их конкурентоспособности. Планируется внедрение инноваций в сфере культуры, обеспечивающих выход на современные стандарты качества оказания услуг,   создание условий, обеспечивающих равный и свободный доступ населения ко всему спектру культурных благ.</w:t>
      </w:r>
    </w:p>
    <w:p w:rsidR="00F32272" w:rsidRDefault="00F32272" w:rsidP="000A392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537F2B" w:rsidRDefault="00F32272" w:rsidP="008965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. Ресур</w:t>
      </w:r>
      <w:r w:rsidR="00B330B8">
        <w:rPr>
          <w:rFonts w:ascii="Times New Roman" w:hAnsi="Times New Roman" w:cs="Times New Roman"/>
          <w:b/>
          <w:sz w:val="28"/>
          <w:szCs w:val="28"/>
        </w:rPr>
        <w:t>сное обеспечение муниципальной П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Система финансового обеспечения реализации муниципальной  Программы основывается на принципах и нормах действующего законодательства.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Финансирование Программы осуществляется за счет средств бюджета </w:t>
      </w:r>
      <w:r w:rsidR="00F32272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731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из них: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34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Default="00896535" w:rsidP="008965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финансирования подлежат ежегодному уточнению исходя из возможностей бюджета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2C01" w:rsidRDefault="00AD2C01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6DA" w:rsidRDefault="001436DA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6DA" w:rsidRDefault="001436DA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033BC2" w:rsidRDefault="00F32272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B330B8">
        <w:rPr>
          <w:rFonts w:ascii="Times New Roman" w:hAnsi="Times New Roman" w:cs="Times New Roman"/>
          <w:b/>
          <w:sz w:val="28"/>
          <w:szCs w:val="28"/>
        </w:rPr>
        <w:t>. Комплексная оценка</w:t>
      </w:r>
      <w:r w:rsidR="00B330B8" w:rsidRPr="00033BC2">
        <w:rPr>
          <w:rFonts w:ascii="Times New Roman" w:hAnsi="Times New Roman" w:cs="Times New Roman"/>
          <w:b/>
          <w:sz w:val="28"/>
          <w:szCs w:val="28"/>
        </w:rPr>
        <w:t xml:space="preserve"> эффективности  реализации</w:t>
      </w:r>
    </w:p>
    <w:p w:rsidR="00B330B8" w:rsidRPr="00033BC2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</w:t>
      </w:r>
      <w:r w:rsidRPr="00033BC2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B330B8" w:rsidRPr="0047521C" w:rsidRDefault="00B330B8" w:rsidP="00475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целесообразности и адресности использования средств бюджета района их целевому назначению.</w:t>
      </w:r>
      <w:r w:rsid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Раздел_05_Прогноз_свод_пок_ГЗ"/>
      <w:r w:rsidRPr="0047521C">
        <w:rPr>
          <w:rFonts w:ascii="Times New Roman" w:hAnsi="Times New Roman" w:cs="Times New Roman"/>
          <w:sz w:val="28"/>
          <w:szCs w:val="28"/>
        </w:rPr>
        <w:t xml:space="preserve">Комплексная оценка эффективности реализации муниципальной Программы осуществляется  ежегодно в течение всего срока ее реализации и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акцент на повышении эффективности деятельности учреждений культуры с учетом реально сложившийся ситуации и ограниченности бюджетного финансирования.  Основным приоритетом станет обеспечение положительной динамики развития отрасли, будет осуществлен переход на новое качество доступности и оказания услуг в сфере культуры посредством развития инновационных форм работы учреждений культуры.</w:t>
      </w:r>
    </w:p>
    <w:p w:rsidR="00B330B8" w:rsidRDefault="00B330B8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8159EF" w:rsidRDefault="008159EF" w:rsidP="00F32272">
      <w:pPr>
        <w:autoSpaceDE w:val="0"/>
        <w:autoSpaceDN w:val="0"/>
        <w:adjustRightInd w:val="0"/>
        <w:spacing w:before="240" w:after="24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32272" w:rsidRDefault="00F3227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32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54D"/>
    <w:multiLevelType w:val="hybridMultilevel"/>
    <w:tmpl w:val="F1AE68D4"/>
    <w:lvl w:ilvl="0" w:tplc="E284A2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F0B404E"/>
    <w:multiLevelType w:val="hybridMultilevel"/>
    <w:tmpl w:val="F85214A8"/>
    <w:lvl w:ilvl="0" w:tplc="FEA4713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8A6882"/>
    <w:multiLevelType w:val="multilevel"/>
    <w:tmpl w:val="2912EC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380455"/>
    <w:multiLevelType w:val="hybridMultilevel"/>
    <w:tmpl w:val="93D27046"/>
    <w:lvl w:ilvl="0" w:tplc="75FA7B9C">
      <w:start w:val="1"/>
      <w:numFmt w:val="upperRoman"/>
      <w:lvlText w:val="%1."/>
      <w:lvlJc w:val="left"/>
      <w:pPr>
        <w:ind w:left="1797" w:hanging="720"/>
      </w:p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4">
    <w:nsid w:val="54046D5F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BC81615"/>
    <w:multiLevelType w:val="multilevel"/>
    <w:tmpl w:val="9E3A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5C76F2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855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AA3BC7"/>
    <w:multiLevelType w:val="multilevel"/>
    <w:tmpl w:val="C2048D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947"/>
    <w:rsid w:val="00002DA1"/>
    <w:rsid w:val="0000696E"/>
    <w:rsid w:val="000322F6"/>
    <w:rsid w:val="00076CDD"/>
    <w:rsid w:val="000A392C"/>
    <w:rsid w:val="000B2525"/>
    <w:rsid w:val="00110E86"/>
    <w:rsid w:val="00115422"/>
    <w:rsid w:val="001436DA"/>
    <w:rsid w:val="001835A4"/>
    <w:rsid w:val="001B3C29"/>
    <w:rsid w:val="001D40C3"/>
    <w:rsid w:val="002040C9"/>
    <w:rsid w:val="003251A2"/>
    <w:rsid w:val="00326CE1"/>
    <w:rsid w:val="0034167A"/>
    <w:rsid w:val="00345B60"/>
    <w:rsid w:val="00346155"/>
    <w:rsid w:val="003532BC"/>
    <w:rsid w:val="003B1D65"/>
    <w:rsid w:val="003B46AD"/>
    <w:rsid w:val="003E3591"/>
    <w:rsid w:val="00461411"/>
    <w:rsid w:val="00463ADD"/>
    <w:rsid w:val="0047368E"/>
    <w:rsid w:val="0047521C"/>
    <w:rsid w:val="004B6F34"/>
    <w:rsid w:val="005408CD"/>
    <w:rsid w:val="005C1F57"/>
    <w:rsid w:val="005D14E7"/>
    <w:rsid w:val="00607947"/>
    <w:rsid w:val="0064636E"/>
    <w:rsid w:val="006517A3"/>
    <w:rsid w:val="006A402B"/>
    <w:rsid w:val="006A566D"/>
    <w:rsid w:val="006D65D0"/>
    <w:rsid w:val="006E0A67"/>
    <w:rsid w:val="00731BB0"/>
    <w:rsid w:val="007E495E"/>
    <w:rsid w:val="007F2828"/>
    <w:rsid w:val="008159EF"/>
    <w:rsid w:val="008210FF"/>
    <w:rsid w:val="00821489"/>
    <w:rsid w:val="00823F24"/>
    <w:rsid w:val="00843691"/>
    <w:rsid w:val="00896535"/>
    <w:rsid w:val="008B5890"/>
    <w:rsid w:val="008E7871"/>
    <w:rsid w:val="008F3958"/>
    <w:rsid w:val="008F4901"/>
    <w:rsid w:val="00903AAB"/>
    <w:rsid w:val="00921549"/>
    <w:rsid w:val="009C3879"/>
    <w:rsid w:val="00A74440"/>
    <w:rsid w:val="00AA3C05"/>
    <w:rsid w:val="00AB46FF"/>
    <w:rsid w:val="00AD2C01"/>
    <w:rsid w:val="00AF60DE"/>
    <w:rsid w:val="00AF74E6"/>
    <w:rsid w:val="00B216EE"/>
    <w:rsid w:val="00B330B8"/>
    <w:rsid w:val="00B41816"/>
    <w:rsid w:val="00BB2955"/>
    <w:rsid w:val="00C200C6"/>
    <w:rsid w:val="00C3430E"/>
    <w:rsid w:val="00C93AFD"/>
    <w:rsid w:val="00C95434"/>
    <w:rsid w:val="00CF68B6"/>
    <w:rsid w:val="00D17FE6"/>
    <w:rsid w:val="00D82D1F"/>
    <w:rsid w:val="00DB1257"/>
    <w:rsid w:val="00DE707E"/>
    <w:rsid w:val="00ED3FE6"/>
    <w:rsid w:val="00F057C7"/>
    <w:rsid w:val="00F31276"/>
    <w:rsid w:val="00F32272"/>
    <w:rsid w:val="00F6652F"/>
    <w:rsid w:val="00F81771"/>
    <w:rsid w:val="00FB1C26"/>
    <w:rsid w:val="00FB57A0"/>
    <w:rsid w:val="00FC50F6"/>
    <w:rsid w:val="00FE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  <w:style w:type="character" w:styleId="aff">
    <w:name w:val="Hyperlink"/>
    <w:rsid w:val="000B25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  <w:style w:type="character" w:styleId="aff">
    <w:name w:val="Hyperlink"/>
    <w:rsid w:val="000B2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2588E-4E25-4E91-9A02-D66156C7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2917</Words>
  <Characters>16630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9</cp:revision>
  <cp:lastPrinted>2020-01-10T07:03:00Z</cp:lastPrinted>
  <dcterms:created xsi:type="dcterms:W3CDTF">2019-12-30T07:04:00Z</dcterms:created>
  <dcterms:modified xsi:type="dcterms:W3CDTF">2020-02-27T12:11:00Z</dcterms:modified>
</cp:coreProperties>
</file>