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217" w:rsidRDefault="009A3217">
      <w:pPr>
        <w:jc w:val="both"/>
        <w:rPr>
          <w:rFonts w:ascii="Segoe UI" w:hAnsi="Segoe UI" w:cs="Segoe UI"/>
          <w:sz w:val="24"/>
          <w:szCs w:val="24"/>
        </w:rPr>
      </w:pPr>
    </w:p>
    <w:p w:rsidR="00AA0671" w:rsidRDefault="009A3217">
      <w:pPr>
        <w:jc w:val="both"/>
        <w:rPr>
          <w:rFonts w:ascii="Segoe UI" w:hAnsi="Segoe UI" w:cs="Segoe UI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sz w:val="24"/>
          <w:szCs w:val="24"/>
        </w:rPr>
        <w:t xml:space="preserve"> </w:t>
      </w:r>
    </w:p>
    <w:p w:rsidR="009A3217" w:rsidRDefault="009A3217" w:rsidP="009A3217">
      <w:pPr>
        <w:spacing w:after="0" w:line="240" w:lineRule="auto"/>
        <w:rPr>
          <w:rFonts w:ascii="Segoe UI" w:eastAsia="Times New Roman" w:hAnsi="Segoe UI" w:cs="Segoe UI"/>
          <w:b/>
          <w:sz w:val="32"/>
          <w:szCs w:val="32"/>
          <w:lang w:eastAsia="ru-RU"/>
        </w:rPr>
      </w:pPr>
      <w:r>
        <w:rPr>
          <w:rFonts w:ascii="Segoe UI" w:hAnsi="Segoe UI" w:cs="Segoe UI"/>
          <w:noProof/>
          <w:sz w:val="24"/>
          <w:szCs w:val="24"/>
          <w:lang w:eastAsia="ru-RU"/>
        </w:rPr>
        <w:drawing>
          <wp:inline distT="0" distB="0" distL="0" distR="0" wp14:anchorId="3760D205" wp14:editId="1865E41C">
            <wp:extent cx="6276975" cy="4184649"/>
            <wp:effectExtent l="0" t="0" r="0" b="6985"/>
            <wp:docPr id="3" name="Рисунок 3" descr="C:\Users\User\Desktop\САЙТ1\Attachments_PahomovaYUN@samregistr.ru_2020-02-04_16-18-07\30_коллегия_Фомичев В.П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20-02-04_16-18-07\30_коллегия_Фомичев В.П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054" cy="4186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217" w:rsidRDefault="009A3217">
      <w:pPr>
        <w:spacing w:after="0" w:line="240" w:lineRule="auto"/>
        <w:jc w:val="right"/>
        <w:rPr>
          <w:rFonts w:ascii="Segoe UI" w:eastAsia="Times New Roman" w:hAnsi="Segoe UI" w:cs="Segoe UI"/>
          <w:b/>
          <w:sz w:val="32"/>
          <w:szCs w:val="32"/>
          <w:lang w:eastAsia="ru-RU"/>
        </w:rPr>
      </w:pPr>
    </w:p>
    <w:p w:rsidR="00AA0671" w:rsidRDefault="009A3217">
      <w:pPr>
        <w:spacing w:after="0" w:line="240" w:lineRule="auto"/>
        <w:jc w:val="right"/>
        <w:rPr>
          <w:rFonts w:ascii="Segoe UI" w:eastAsia="Times New Roman" w:hAnsi="Segoe UI" w:cs="Segoe UI"/>
          <w:b/>
          <w:sz w:val="32"/>
          <w:szCs w:val="32"/>
          <w:lang w:eastAsia="ru-RU"/>
        </w:rPr>
      </w:pPr>
      <w:r>
        <w:rPr>
          <w:rFonts w:ascii="Segoe UI" w:eastAsia="Times New Roman" w:hAnsi="Segoe UI" w:cs="Segoe UI"/>
          <w:b/>
          <w:sz w:val="32"/>
          <w:szCs w:val="32"/>
          <w:lang w:eastAsia="ru-RU"/>
        </w:rPr>
        <w:t>ПРЕСС-РЕЛИЗ</w:t>
      </w:r>
    </w:p>
    <w:p w:rsidR="00AA0671" w:rsidRDefault="009A3217">
      <w:pPr>
        <w:spacing w:after="0" w:line="240" w:lineRule="auto"/>
        <w:jc w:val="right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30 января 2020</w:t>
      </w:r>
    </w:p>
    <w:p w:rsidR="00AA0671" w:rsidRDefault="00AA0671">
      <w:pPr>
        <w:spacing w:after="0" w:line="240" w:lineRule="auto"/>
        <w:jc w:val="right"/>
        <w:rPr>
          <w:rFonts w:ascii="Segoe UI" w:eastAsia="Times New Roman" w:hAnsi="Segoe UI" w:cs="Segoe UI"/>
          <w:b/>
          <w:sz w:val="24"/>
          <w:szCs w:val="24"/>
          <w:lang w:eastAsia="ru-RU"/>
        </w:rPr>
      </w:pPr>
    </w:p>
    <w:p w:rsidR="009A3217" w:rsidRDefault="009A3217">
      <w:pPr>
        <w:spacing w:after="0" w:line="276" w:lineRule="auto"/>
        <w:ind w:firstLine="708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</w:p>
    <w:p w:rsidR="00AA0671" w:rsidRDefault="009A3217">
      <w:pPr>
        <w:spacing w:after="0" w:line="276" w:lineRule="auto"/>
        <w:ind w:firstLine="708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  <w:bookmarkStart w:id="0" w:name="_GoBack"/>
      <w:bookmarkEnd w:id="0"/>
      <w:proofErr w:type="gramStart"/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Самарский</w:t>
      </w:r>
      <w:proofErr w:type="gramEnd"/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 xml:space="preserve"> Росреестр поблагодарили за плодотворное сотрудничество</w:t>
      </w:r>
    </w:p>
    <w:p w:rsidR="009A3217" w:rsidRDefault="009A3217">
      <w:pPr>
        <w:spacing w:after="0" w:line="276" w:lineRule="auto"/>
        <w:ind w:firstLine="708"/>
        <w:jc w:val="center"/>
        <w:rPr>
          <w:rFonts w:ascii="Segoe UI" w:eastAsia="Times New Roman" w:hAnsi="Segoe UI" w:cs="Segoe UI"/>
          <w:b/>
          <w:sz w:val="24"/>
          <w:szCs w:val="24"/>
          <w:lang w:eastAsia="ru-RU"/>
        </w:rPr>
      </w:pPr>
    </w:p>
    <w:p w:rsidR="00AA0671" w:rsidRDefault="009A3217">
      <w:pPr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Председатель Общественного совета при Управлении Росреестра по Самарской области, президент Торгово-промышленной палаты Самарской области </w:t>
      </w:r>
      <w:r>
        <w:rPr>
          <w:rFonts w:ascii="Segoe UI" w:hAnsi="Segoe UI" w:cs="Segoe UI"/>
          <w:b/>
          <w:sz w:val="24"/>
          <w:szCs w:val="24"/>
        </w:rPr>
        <w:t>Валерий Фомичев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на ежегодной коллегии Управления Росреестра поблагодарил коллектив ведомства за многолетнее конструктивное сотрудничество и отметил высокую значимость деятельности Росреестра в социально-экономической жизни Самарского региона. </w:t>
      </w:r>
    </w:p>
    <w:p w:rsidR="00AA0671" w:rsidRDefault="009A3217">
      <w:pPr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Что показательно: благодарс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твенное письмо, которое Валерий Фомичев вручил руководителю Управления Росреестра по Самарской области </w:t>
      </w:r>
      <w:r>
        <w:rPr>
          <w:rFonts w:ascii="Segoe UI" w:eastAsia="Times New Roman" w:hAnsi="Segoe UI" w:cs="Segoe UI"/>
          <w:b/>
          <w:sz w:val="24"/>
          <w:szCs w:val="24"/>
          <w:lang w:eastAsia="ru-RU"/>
        </w:rPr>
        <w:t>Вадиму Маликову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адресовано всему коллективу Управления. </w:t>
      </w:r>
    </w:p>
    <w:p w:rsidR="00AA0671" w:rsidRDefault="009A3217">
      <w:pPr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- 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Очень широкий спектр полномочий Росреестра - регистрация прав и кадастровый учет, выдача сведе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ний из Единого государственного реестра недвижимости, государственный земельный и геодезический надзор, надзор в сфере саморегулируемых организаций и многие другие направления деятельности – формирует и большой спектр задач перед коллективом, и высокую сте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пень ответственности при их выполнении. На заседаниях Общественного совета в 2019 году мы рассматривали темы, актуальные для Самарской области, значимые для граждан и бизнес-сообщества. Так, например, мы просили представить нам результаты кадастровой оценк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и, проведенной в 2019 году, рассказать о контрольно-надзорной деятельности в области геодезии и картографии, а также о противодействии коррупции.  Важно, что члены общественного совета всегда получали исчерпывающую информацию и честные ответы на все вопрос</w:t>
      </w:r>
      <w:r>
        <w:rPr>
          <w:rFonts w:ascii="Segoe UI" w:eastAsia="Times New Roman" w:hAnsi="Segoe UI" w:cs="Segoe UI"/>
          <w:i/>
          <w:sz w:val="24"/>
          <w:szCs w:val="24"/>
          <w:lang w:eastAsia="ru-RU"/>
        </w:rPr>
        <w:t>ы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, - подчеркнул Валерий Фомичев. </w:t>
      </w:r>
    </w:p>
    <w:p w:rsidR="00AA0671" w:rsidRDefault="009A3217">
      <w:pPr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В состав Общественного совета входят представители различных сфер деятельности, которые в рамках своего участия в Общественном совете проводят мониторинг деятельности Управления. Заседания проходят в режиме диалога, что по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зволяет Управлению принимать меры, направленные на повышение качества оказываемых услуг и исполнения функций, а членам общественного совета делиться с широкой аудиторией полезной информацией, полученной из первых рук. </w:t>
      </w:r>
    </w:p>
    <w:p w:rsidR="00AA0671" w:rsidRDefault="00AA0671">
      <w:pPr>
        <w:spacing w:after="0" w:line="276" w:lineRule="auto"/>
        <w:ind w:firstLine="708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:rsidR="00AA0671" w:rsidRDefault="009A3217">
      <w:pPr>
        <w:spacing w:after="0" w:line="276" w:lineRule="auto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Справочно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>:</w:t>
      </w:r>
    </w:p>
    <w:p w:rsidR="00AA0671" w:rsidRDefault="009A3217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Валерий Петрович Фомичев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входит в состав Общественного совета при Управлении Росреестра по Самарской области с 2012 года. С 2015 года является его председателем. </w:t>
      </w:r>
    </w:p>
    <w:p w:rsidR="00AA0671" w:rsidRDefault="00AA0671">
      <w:pPr>
        <w:jc w:val="both"/>
        <w:rPr>
          <w:rFonts w:ascii="Segoe UI" w:hAnsi="Segoe UI" w:cs="Segoe UI"/>
          <w:sz w:val="24"/>
          <w:szCs w:val="24"/>
        </w:rPr>
      </w:pPr>
    </w:p>
    <w:p w:rsidR="00AA0671" w:rsidRDefault="00AA0671">
      <w:pPr>
        <w:rPr>
          <w:rFonts w:ascii="Segoe UI" w:hAnsi="Segoe UI" w:cs="Segoe UI"/>
          <w:b/>
          <w:noProof/>
          <w:lang w:eastAsia="sk-SK"/>
        </w:rPr>
      </w:pPr>
    </w:p>
    <w:p w:rsidR="00AA0671" w:rsidRDefault="009A3217">
      <w:pPr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______________________________________________________________________________________________________</w:t>
      </w:r>
    </w:p>
    <w:p w:rsidR="00AA0671" w:rsidRDefault="009A3217">
      <w:pPr>
        <w:rPr>
          <w:rFonts w:ascii="Segoe UI" w:hAnsi="Segoe UI" w:cs="Segoe UI"/>
        </w:rPr>
      </w:pPr>
      <w:r>
        <w:rPr>
          <w:rFonts w:ascii="Segoe UI" w:hAnsi="Segoe UI" w:cs="Segoe UI"/>
          <w:b/>
          <w:noProof/>
          <w:lang w:eastAsia="sk-SK"/>
        </w:rPr>
        <w:t xml:space="preserve">Контакты для СМИ: </w:t>
      </w: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AA0671" w:rsidRDefault="009A3217">
      <w:pPr>
        <w:rPr>
          <w:rFonts w:ascii="Segoe UI" w:hAnsi="Segoe UI" w:cs="Segoe UI"/>
          <w:i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8547099</wp:posOffset>
                </wp:positionV>
                <wp:extent cx="3840480" cy="0"/>
                <wp:effectExtent l="0" t="0" r="2667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4048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57.85pt;margin-top:673pt;width:302.4pt;height:0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" strokecolor="#0070c0" strokeweight="1.25pt"/>
            </w:pict>
          </mc:Fallback>
        </mc:AlternateContent>
      </w:r>
    </w:p>
    <w:p w:rsidR="00AA0671" w:rsidRDefault="00AA0671">
      <w:pPr>
        <w:jc w:val="both"/>
        <w:rPr>
          <w:rFonts w:ascii="Segoe UI" w:hAnsi="Segoe UI" w:cs="Segoe UI"/>
          <w:sz w:val="24"/>
          <w:szCs w:val="24"/>
        </w:rPr>
      </w:pPr>
    </w:p>
    <w:sectPr w:rsidR="00AA0671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71"/>
    <w:rsid w:val="009A3217"/>
    <w:rsid w:val="00AA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53</cp:revision>
  <cp:lastPrinted>2020-01-30T08:19:00Z</cp:lastPrinted>
  <dcterms:created xsi:type="dcterms:W3CDTF">2020-01-30T06:44:00Z</dcterms:created>
  <dcterms:modified xsi:type="dcterms:W3CDTF">2020-02-05T07:07:00Z</dcterms:modified>
</cp:coreProperties>
</file>