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0567829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AF1B0F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</w:rPr>
      </w:pPr>
      <w:r w:rsidRPr="00AF1B0F">
        <w:rPr>
          <w:rFonts w:ascii="Times New Roman" w:hAnsi="Times New Roman" w:cs="Times New Roman"/>
          <w:b w:val="0"/>
        </w:rPr>
        <w:t>РЕШЕНИЕ</w:t>
      </w:r>
      <w:r w:rsidR="00144814" w:rsidRPr="00AF1B0F">
        <w:rPr>
          <w:rFonts w:ascii="Times New Roman" w:hAnsi="Times New Roman" w:cs="Times New Roman"/>
          <w:b w:val="0"/>
        </w:rPr>
        <w:t xml:space="preserve"> </w:t>
      </w:r>
    </w:p>
    <w:p w:rsidR="00037636" w:rsidRPr="00AF1B0F" w:rsidRDefault="00037636" w:rsidP="0017767D">
      <w:pPr>
        <w:jc w:val="center"/>
      </w:pPr>
    </w:p>
    <w:p w:rsidR="00037636" w:rsidRPr="00AF1B0F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AF1B0F">
        <w:rPr>
          <w:rFonts w:ascii="Times New Roman" w:hAnsi="Times New Roman"/>
          <w:b w:val="0"/>
        </w:rPr>
        <w:t xml:space="preserve">от   </w:t>
      </w:r>
      <w:r w:rsidR="00D4034C">
        <w:rPr>
          <w:rFonts w:ascii="Times New Roman" w:hAnsi="Times New Roman"/>
          <w:b w:val="0"/>
        </w:rPr>
        <w:t>30</w:t>
      </w:r>
      <w:r w:rsidR="00D37DBA" w:rsidRPr="00AF1B0F">
        <w:rPr>
          <w:rFonts w:ascii="Times New Roman" w:hAnsi="Times New Roman"/>
          <w:b w:val="0"/>
        </w:rPr>
        <w:t>.</w:t>
      </w:r>
      <w:r w:rsidR="00D4034C">
        <w:rPr>
          <w:rFonts w:ascii="Times New Roman" w:hAnsi="Times New Roman"/>
          <w:b w:val="0"/>
        </w:rPr>
        <w:t>05</w:t>
      </w:r>
      <w:r w:rsidRPr="00AF1B0F">
        <w:rPr>
          <w:rFonts w:ascii="Times New Roman" w:hAnsi="Times New Roman"/>
          <w:b w:val="0"/>
        </w:rPr>
        <w:t>.201</w:t>
      </w:r>
      <w:r w:rsidR="00D4034C">
        <w:rPr>
          <w:rFonts w:ascii="Times New Roman" w:hAnsi="Times New Roman"/>
          <w:b w:val="0"/>
        </w:rPr>
        <w:t>9</w:t>
      </w:r>
      <w:r w:rsidRPr="00AF1B0F">
        <w:rPr>
          <w:rFonts w:ascii="Times New Roman" w:hAnsi="Times New Roman"/>
          <w:b w:val="0"/>
        </w:rPr>
        <w:t xml:space="preserve">г   № </w:t>
      </w:r>
      <w:r w:rsidR="00F35B1C">
        <w:rPr>
          <w:rFonts w:ascii="Times New Roman" w:hAnsi="Times New Roman"/>
          <w:b w:val="0"/>
        </w:rPr>
        <w:t>3</w:t>
      </w:r>
      <w:r w:rsidRPr="00AF1B0F">
        <w:rPr>
          <w:rFonts w:ascii="Times New Roman" w:hAnsi="Times New Roman"/>
          <w:b w:val="0"/>
        </w:rPr>
        <w:t>/</w:t>
      </w:r>
      <w:r w:rsidR="00662A1D" w:rsidRPr="00AF1B0F">
        <w:rPr>
          <w:rFonts w:ascii="Times New Roman" w:hAnsi="Times New Roman"/>
          <w:b w:val="0"/>
        </w:rPr>
        <w:t>46</w:t>
      </w:r>
    </w:p>
    <w:p w:rsidR="00F33703" w:rsidRPr="00AF1B0F" w:rsidRDefault="00F33703" w:rsidP="0017767D">
      <w:pPr>
        <w:jc w:val="center"/>
      </w:pPr>
    </w:p>
    <w:p w:rsidR="00F33703" w:rsidRPr="00AF1B0F" w:rsidRDefault="00F33703" w:rsidP="004A3B53">
      <w:pPr>
        <w:jc w:val="center"/>
        <w:outlineLvl w:val="0"/>
        <w:rPr>
          <w:sz w:val="26"/>
          <w:szCs w:val="26"/>
        </w:rPr>
      </w:pPr>
      <w:r w:rsidRPr="00AF1B0F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AF1B0F">
        <w:rPr>
          <w:sz w:val="26"/>
          <w:szCs w:val="26"/>
        </w:rPr>
        <w:t xml:space="preserve"> Безенчукский Самарской области </w:t>
      </w:r>
      <w:r w:rsidR="00820493" w:rsidRPr="00AF1B0F">
        <w:rPr>
          <w:sz w:val="26"/>
          <w:szCs w:val="26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8909DE" w:rsidRPr="00AF1B0F">
        <w:rPr>
          <w:sz w:val="26"/>
          <w:szCs w:val="26"/>
        </w:rPr>
        <w:t>,</w:t>
      </w:r>
      <w:r w:rsidR="009B7832" w:rsidRPr="00AF1B0F">
        <w:rPr>
          <w:sz w:val="26"/>
          <w:szCs w:val="26"/>
        </w:rPr>
        <w:t xml:space="preserve"> утвержденные </w:t>
      </w:r>
      <w:r w:rsidR="0044492D" w:rsidRPr="00AF1B0F">
        <w:rPr>
          <w:sz w:val="26"/>
          <w:szCs w:val="26"/>
        </w:rPr>
        <w:t xml:space="preserve">решением </w:t>
      </w:r>
      <w:r w:rsidR="009B7832" w:rsidRPr="00AF1B0F">
        <w:rPr>
          <w:sz w:val="26"/>
          <w:szCs w:val="26"/>
        </w:rPr>
        <w:t>Собрани</w:t>
      </w:r>
      <w:r w:rsidR="0044492D" w:rsidRPr="00AF1B0F">
        <w:rPr>
          <w:sz w:val="26"/>
          <w:szCs w:val="26"/>
        </w:rPr>
        <w:t>я</w:t>
      </w:r>
      <w:r w:rsidR="009B7832" w:rsidRPr="00AF1B0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AF1B0F">
        <w:rPr>
          <w:bCs/>
          <w:sz w:val="26"/>
          <w:szCs w:val="26"/>
        </w:rPr>
        <w:t xml:space="preserve"> от 12.12.2013</w:t>
      </w:r>
      <w:r w:rsidR="003F3C87" w:rsidRPr="00AF1B0F">
        <w:rPr>
          <w:bCs/>
          <w:sz w:val="26"/>
          <w:szCs w:val="26"/>
        </w:rPr>
        <w:t>г</w:t>
      </w:r>
      <w:r w:rsidR="009B7832" w:rsidRPr="00AF1B0F">
        <w:rPr>
          <w:bCs/>
          <w:sz w:val="26"/>
          <w:szCs w:val="26"/>
        </w:rPr>
        <w:t xml:space="preserve"> № 4/52</w:t>
      </w:r>
    </w:p>
    <w:p w:rsidR="00F33703" w:rsidRPr="00AF1B0F" w:rsidRDefault="00F33703" w:rsidP="004A3B53">
      <w:pPr>
        <w:jc w:val="both"/>
      </w:pPr>
    </w:p>
    <w:p w:rsidR="00F03B04" w:rsidRPr="00AF1B0F" w:rsidRDefault="00F33703" w:rsidP="00537026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AF1B0F" w:rsidDel="00D70CBE">
        <w:rPr>
          <w:sz w:val="26"/>
          <w:szCs w:val="26"/>
        </w:rPr>
        <w:t xml:space="preserve"> </w:t>
      </w:r>
      <w:r w:rsidRPr="00AF1B0F">
        <w:rPr>
          <w:sz w:val="26"/>
          <w:szCs w:val="26"/>
        </w:rPr>
        <w:t>Самарской области от 12.12.2013</w:t>
      </w:r>
      <w:r w:rsidR="003F3C87" w:rsidRPr="00AF1B0F">
        <w:rPr>
          <w:sz w:val="26"/>
          <w:szCs w:val="26"/>
        </w:rPr>
        <w:t>г</w:t>
      </w:r>
      <w:r w:rsidRPr="00AF1B0F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AF1B0F">
        <w:rPr>
          <w:sz w:val="26"/>
          <w:szCs w:val="26"/>
        </w:rPr>
        <w:t>третьего созыва</w:t>
      </w:r>
    </w:p>
    <w:p w:rsidR="00AF1B0F" w:rsidRPr="00AF1B0F" w:rsidRDefault="00AF1B0F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F03B04" w:rsidRPr="00AF1B0F" w:rsidRDefault="00F03B04" w:rsidP="00537026">
      <w:pPr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AF1B0F">
        <w:rPr>
          <w:sz w:val="26"/>
          <w:szCs w:val="26"/>
        </w:rPr>
        <w:t>РЕШИЛО:</w:t>
      </w:r>
    </w:p>
    <w:p w:rsidR="00AD38A1" w:rsidRPr="00AF1B0F" w:rsidRDefault="00AD38A1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FF10AC" w:rsidRPr="00AF1B0F" w:rsidRDefault="00F33703" w:rsidP="00FF10AC">
      <w:pPr>
        <w:pStyle w:val="a5"/>
        <w:numPr>
          <w:ilvl w:val="0"/>
          <w:numId w:val="14"/>
        </w:numPr>
        <w:ind w:left="0"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Внести в Правила землепользования и застройки городского поселения Безенчук муниципального района Безенчукский</w:t>
      </w:r>
      <w:r w:rsidRPr="00AF1B0F" w:rsidDel="00D70CBE">
        <w:rPr>
          <w:sz w:val="26"/>
          <w:szCs w:val="26"/>
        </w:rPr>
        <w:t xml:space="preserve"> </w:t>
      </w:r>
      <w:r w:rsidR="001B576E" w:rsidRPr="00AF1B0F">
        <w:rPr>
          <w:sz w:val="26"/>
          <w:szCs w:val="26"/>
        </w:rPr>
        <w:t>Самарской области</w:t>
      </w:r>
      <w:r w:rsidR="00E66078" w:rsidRPr="00AF1B0F">
        <w:rPr>
          <w:sz w:val="26"/>
          <w:szCs w:val="26"/>
        </w:rPr>
        <w:t>,</w:t>
      </w:r>
      <w:r w:rsidRPr="00AF1B0F">
        <w:rPr>
          <w:sz w:val="26"/>
          <w:szCs w:val="26"/>
        </w:rPr>
        <w:t xml:space="preserve"> </w:t>
      </w:r>
      <w:r w:rsidR="004855BF" w:rsidRPr="00AF1B0F">
        <w:rPr>
          <w:sz w:val="26"/>
          <w:szCs w:val="26"/>
        </w:rPr>
        <w:t xml:space="preserve">утвержденные </w:t>
      </w:r>
      <w:r w:rsidR="007B7FCC" w:rsidRPr="00AF1B0F">
        <w:rPr>
          <w:sz w:val="26"/>
          <w:szCs w:val="26"/>
        </w:rPr>
        <w:t xml:space="preserve">решением </w:t>
      </w:r>
      <w:r w:rsidR="004855BF" w:rsidRPr="00AF1B0F">
        <w:rPr>
          <w:sz w:val="26"/>
          <w:szCs w:val="26"/>
        </w:rPr>
        <w:t>Собрани</w:t>
      </w:r>
      <w:r w:rsidR="007B7FCC" w:rsidRPr="00AF1B0F">
        <w:rPr>
          <w:sz w:val="26"/>
          <w:szCs w:val="26"/>
        </w:rPr>
        <w:t>я</w:t>
      </w:r>
      <w:r w:rsidR="004855BF" w:rsidRPr="00AF1B0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AF1B0F">
        <w:rPr>
          <w:bCs/>
          <w:sz w:val="26"/>
          <w:szCs w:val="26"/>
        </w:rPr>
        <w:t xml:space="preserve"> от 12.12.2013 № 4/52</w:t>
      </w:r>
      <w:r w:rsidR="004A3B53" w:rsidRPr="00AF1B0F">
        <w:rPr>
          <w:bCs/>
          <w:sz w:val="26"/>
          <w:szCs w:val="26"/>
        </w:rPr>
        <w:t>,</w:t>
      </w:r>
      <w:r w:rsidR="004A3B53" w:rsidRPr="00AF1B0F">
        <w:rPr>
          <w:b/>
          <w:sz w:val="26"/>
          <w:szCs w:val="26"/>
        </w:rPr>
        <w:t xml:space="preserve"> </w:t>
      </w:r>
      <w:r w:rsidR="00FF10AC" w:rsidRPr="00AF1B0F">
        <w:rPr>
          <w:sz w:val="26"/>
          <w:szCs w:val="26"/>
        </w:rPr>
        <w:t xml:space="preserve">изменения в части изменения </w:t>
      </w:r>
      <w:r w:rsidR="00795D72" w:rsidRPr="00AF1B0F">
        <w:rPr>
          <w:sz w:val="26"/>
          <w:szCs w:val="26"/>
        </w:rPr>
        <w:t>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FF10AC" w:rsidRPr="00AF1B0F">
        <w:rPr>
          <w:sz w:val="26"/>
          <w:szCs w:val="26"/>
        </w:rPr>
        <w:t xml:space="preserve">  согласно</w:t>
      </w:r>
      <w:r w:rsidR="00FF10AC" w:rsidRPr="00AF1B0F">
        <w:rPr>
          <w:b/>
          <w:sz w:val="26"/>
          <w:szCs w:val="26"/>
        </w:rPr>
        <w:t xml:space="preserve"> </w:t>
      </w:r>
      <w:r w:rsidR="00FF10AC" w:rsidRPr="00AF1B0F">
        <w:rPr>
          <w:sz w:val="26"/>
          <w:szCs w:val="26"/>
        </w:rPr>
        <w:t>Приложению 1.</w:t>
      </w:r>
    </w:p>
    <w:p w:rsidR="004A3B53" w:rsidRPr="00AF1B0F" w:rsidRDefault="00235571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2</w:t>
      </w:r>
      <w:r w:rsidR="004A3B53" w:rsidRPr="00AF1B0F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AF1B0F" w:rsidRDefault="00996F8D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AF1B0F" w:rsidRDefault="00996F8D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4</w:t>
      </w:r>
      <w:r w:rsidR="004A3B53" w:rsidRPr="00AF1B0F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AF1B0F" w:rsidRDefault="004A3B53" w:rsidP="004A3B53">
      <w:pPr>
        <w:ind w:firstLine="709"/>
        <w:jc w:val="both"/>
        <w:rPr>
          <w:sz w:val="26"/>
          <w:szCs w:val="26"/>
        </w:rPr>
      </w:pPr>
    </w:p>
    <w:p w:rsidR="00D37DBA" w:rsidRPr="00AF1B0F" w:rsidRDefault="00D37DBA" w:rsidP="004A3B53">
      <w:pPr>
        <w:ind w:firstLine="709"/>
        <w:jc w:val="both"/>
        <w:rPr>
          <w:sz w:val="26"/>
          <w:szCs w:val="26"/>
        </w:rPr>
      </w:pPr>
    </w:p>
    <w:p w:rsidR="004A3B53" w:rsidRPr="00AF1B0F" w:rsidRDefault="004A3B53" w:rsidP="004A3B53">
      <w:pPr>
        <w:jc w:val="both"/>
        <w:rPr>
          <w:sz w:val="26"/>
          <w:szCs w:val="26"/>
        </w:rPr>
      </w:pPr>
      <w:r w:rsidRPr="00AF1B0F">
        <w:rPr>
          <w:sz w:val="26"/>
          <w:szCs w:val="26"/>
        </w:rPr>
        <w:t>Глава городского</w:t>
      </w:r>
    </w:p>
    <w:p w:rsidR="004A3B53" w:rsidRPr="00AF1B0F" w:rsidRDefault="004A3B53" w:rsidP="004A3B53">
      <w:pPr>
        <w:jc w:val="both"/>
        <w:rPr>
          <w:sz w:val="26"/>
          <w:szCs w:val="26"/>
        </w:rPr>
      </w:pPr>
      <w:r w:rsidRPr="00AF1B0F">
        <w:rPr>
          <w:sz w:val="26"/>
          <w:szCs w:val="26"/>
        </w:rPr>
        <w:t xml:space="preserve">поселения Безенчук                                                   </w:t>
      </w:r>
      <w:r w:rsidR="00AD73D0" w:rsidRPr="00AF1B0F">
        <w:rPr>
          <w:sz w:val="26"/>
          <w:szCs w:val="26"/>
        </w:rPr>
        <w:t xml:space="preserve">                            </w:t>
      </w:r>
      <w:r w:rsidR="00CE7105" w:rsidRPr="00AF1B0F">
        <w:rPr>
          <w:sz w:val="26"/>
          <w:szCs w:val="26"/>
        </w:rPr>
        <w:t xml:space="preserve"> </w:t>
      </w:r>
      <w:r w:rsidR="002670A4" w:rsidRPr="00AF1B0F">
        <w:rPr>
          <w:sz w:val="26"/>
          <w:szCs w:val="26"/>
        </w:rPr>
        <w:t xml:space="preserve">    </w:t>
      </w:r>
      <w:r w:rsidR="00F061F7">
        <w:rPr>
          <w:sz w:val="26"/>
          <w:szCs w:val="26"/>
        </w:rPr>
        <w:t xml:space="preserve">          </w:t>
      </w:r>
      <w:proofErr w:type="spellStart"/>
      <w:r w:rsidR="00FF10AC" w:rsidRPr="00AF1B0F">
        <w:rPr>
          <w:sz w:val="26"/>
          <w:szCs w:val="26"/>
        </w:rPr>
        <w:t>Н</w:t>
      </w:r>
      <w:r w:rsidRPr="00AF1B0F">
        <w:rPr>
          <w:sz w:val="26"/>
          <w:szCs w:val="26"/>
        </w:rPr>
        <w:t>.В.</w:t>
      </w:r>
      <w:r w:rsidR="00FF10AC" w:rsidRPr="00AF1B0F">
        <w:rPr>
          <w:sz w:val="26"/>
          <w:szCs w:val="26"/>
        </w:rPr>
        <w:t>Райская</w:t>
      </w:r>
      <w:proofErr w:type="spellEnd"/>
    </w:p>
    <w:p w:rsidR="004A3B53" w:rsidRPr="00AF1B0F" w:rsidRDefault="004A3B53" w:rsidP="004A3B53">
      <w:pPr>
        <w:rPr>
          <w:sz w:val="26"/>
          <w:szCs w:val="26"/>
        </w:rPr>
      </w:pPr>
    </w:p>
    <w:p w:rsidR="00D37DBA" w:rsidRPr="00AF1B0F" w:rsidRDefault="00D37DBA" w:rsidP="004A3B53">
      <w:pPr>
        <w:rPr>
          <w:sz w:val="26"/>
          <w:szCs w:val="26"/>
        </w:rPr>
      </w:pPr>
    </w:p>
    <w:p w:rsidR="004A3B53" w:rsidRPr="00AF1B0F" w:rsidRDefault="004A3B53" w:rsidP="004A3B53">
      <w:pPr>
        <w:rPr>
          <w:sz w:val="26"/>
          <w:szCs w:val="26"/>
        </w:rPr>
      </w:pPr>
      <w:r w:rsidRPr="00AF1B0F">
        <w:rPr>
          <w:sz w:val="26"/>
          <w:szCs w:val="26"/>
        </w:rPr>
        <w:t>Председатель Собрания представителей</w:t>
      </w:r>
    </w:p>
    <w:p w:rsidR="00CD17E2" w:rsidRDefault="004A3B53" w:rsidP="00CD17E2">
      <w:pPr>
        <w:rPr>
          <w:sz w:val="28"/>
          <w:szCs w:val="28"/>
        </w:rPr>
        <w:sectPr w:rsidR="00CD17E2" w:rsidSect="00AF1B0F">
          <w:headerReference w:type="even" r:id="rId9"/>
          <w:headerReference w:type="default" r:id="rId10"/>
          <w:pgSz w:w="11900" w:h="16840"/>
          <w:pgMar w:top="709" w:right="418" w:bottom="568" w:left="1701" w:header="708" w:footer="708" w:gutter="0"/>
          <w:cols w:space="708"/>
          <w:titlePg/>
          <w:docGrid w:linePitch="360"/>
        </w:sectPr>
      </w:pPr>
      <w:r w:rsidRPr="00AF1B0F">
        <w:rPr>
          <w:sz w:val="26"/>
          <w:szCs w:val="26"/>
        </w:rPr>
        <w:t xml:space="preserve">городского поселения Безенчук                               </w:t>
      </w:r>
      <w:r w:rsidR="00AD73D0" w:rsidRPr="00AF1B0F">
        <w:rPr>
          <w:sz w:val="26"/>
          <w:szCs w:val="26"/>
        </w:rPr>
        <w:t xml:space="preserve">                           </w:t>
      </w:r>
      <w:r w:rsidR="002670A4" w:rsidRPr="00AF1B0F">
        <w:rPr>
          <w:sz w:val="26"/>
          <w:szCs w:val="26"/>
        </w:rPr>
        <w:t xml:space="preserve">    </w:t>
      </w:r>
      <w:r w:rsidR="00AD73D0" w:rsidRPr="00AF1B0F">
        <w:rPr>
          <w:sz w:val="26"/>
          <w:szCs w:val="26"/>
        </w:rPr>
        <w:t xml:space="preserve"> </w:t>
      </w:r>
      <w:r w:rsidR="002670A4" w:rsidRPr="00AF1B0F">
        <w:rPr>
          <w:sz w:val="26"/>
          <w:szCs w:val="26"/>
        </w:rPr>
        <w:t xml:space="preserve"> </w:t>
      </w:r>
      <w:r w:rsidR="00F061F7">
        <w:rPr>
          <w:sz w:val="26"/>
          <w:szCs w:val="26"/>
        </w:rPr>
        <w:t xml:space="preserve">           </w:t>
      </w:r>
      <w:proofErr w:type="spellStart"/>
      <w:r w:rsidRPr="00AF1B0F">
        <w:rPr>
          <w:sz w:val="26"/>
          <w:szCs w:val="26"/>
        </w:rPr>
        <w:t>А.Г.Кантеев</w:t>
      </w:r>
      <w:proofErr w:type="spellEnd"/>
      <w:r w:rsidRPr="00AF1B0F">
        <w:rPr>
          <w:sz w:val="26"/>
          <w:szCs w:val="26"/>
        </w:rPr>
        <w:t xml:space="preserve"> </w:t>
      </w:r>
    </w:p>
    <w:p w:rsidR="00D4034C" w:rsidRPr="00CF27B0" w:rsidRDefault="00D4034C" w:rsidP="00D4034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D4034C" w:rsidRPr="00CF27B0" w:rsidRDefault="00D4034C" w:rsidP="00D4034C">
      <w:pPr>
        <w:jc w:val="right"/>
      </w:pPr>
      <w:r w:rsidRPr="00CF27B0">
        <w:t>городского поселения Безенчук</w:t>
      </w:r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D4034C" w:rsidRDefault="00D4034C" w:rsidP="00D4034C">
      <w:pPr>
        <w:jc w:val="right"/>
      </w:pPr>
      <w:r w:rsidRPr="00CF27B0">
        <w:t xml:space="preserve">                                                                         от</w:t>
      </w:r>
      <w:r>
        <w:t xml:space="preserve"> 30.05.2019</w:t>
      </w:r>
      <w:r w:rsidRPr="00CF27B0">
        <w:t>г</w:t>
      </w:r>
      <w:r>
        <w:t xml:space="preserve"> </w:t>
      </w:r>
      <w:r w:rsidRPr="00CF27B0">
        <w:t>№</w:t>
      </w:r>
      <w:r w:rsidR="00F35B1C">
        <w:t>3</w:t>
      </w:r>
      <w:r>
        <w:t>/46</w:t>
      </w:r>
    </w:p>
    <w:p w:rsidR="00CD17E2" w:rsidRDefault="00CD17E2" w:rsidP="00CD17E2">
      <w:pPr>
        <w:jc w:val="center"/>
        <w:rPr>
          <w:sz w:val="28"/>
          <w:szCs w:val="28"/>
        </w:rPr>
      </w:pPr>
    </w:p>
    <w:p w:rsidR="00CD17E2" w:rsidRPr="00CD17E2" w:rsidRDefault="00CD17E2" w:rsidP="00CD17E2">
      <w:pPr>
        <w:jc w:val="center"/>
      </w:pPr>
      <w:r w:rsidRPr="00CD17E2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CD17E2">
        <w:rPr>
          <w:sz w:val="28"/>
          <w:szCs w:val="28"/>
        </w:rPr>
        <w:t>Безенчукский</w:t>
      </w:r>
      <w:proofErr w:type="spellEnd"/>
      <w:r w:rsidRPr="00CD17E2" w:rsidDel="00D70CBE">
        <w:rPr>
          <w:sz w:val="28"/>
          <w:szCs w:val="28"/>
        </w:rPr>
        <w:t xml:space="preserve"> </w:t>
      </w:r>
      <w:r w:rsidRPr="00CD17E2">
        <w:rPr>
          <w:sz w:val="28"/>
          <w:szCs w:val="28"/>
        </w:rPr>
        <w:t>Самарской области</w:t>
      </w:r>
    </w:p>
    <w:p w:rsidR="00CD17E2" w:rsidRPr="00CD17E2" w:rsidRDefault="00CD17E2" w:rsidP="00CD17E2">
      <w:pPr>
        <w:ind w:firstLine="700"/>
        <w:jc w:val="both"/>
        <w:rPr>
          <w:sz w:val="16"/>
          <w:szCs w:val="16"/>
        </w:rPr>
      </w:pPr>
    </w:p>
    <w:p w:rsidR="00CD17E2" w:rsidRPr="00CD17E2" w:rsidRDefault="00CD17E2" w:rsidP="00CD17E2">
      <w:pPr>
        <w:ind w:firstLine="697"/>
        <w:jc w:val="both"/>
        <w:rPr>
          <w:sz w:val="28"/>
          <w:szCs w:val="28"/>
        </w:rPr>
      </w:pPr>
      <w:r w:rsidRPr="00CD17E2">
        <w:rPr>
          <w:b/>
          <w:sz w:val="28"/>
          <w:szCs w:val="28"/>
        </w:rPr>
        <w:t>Статья 54.1. 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CD17E2" w:rsidRPr="00CD17E2" w:rsidRDefault="00CD17E2" w:rsidP="00CD17E2">
      <w:pPr>
        <w:ind w:firstLine="700"/>
        <w:jc w:val="both"/>
      </w:pPr>
    </w:p>
    <w:tbl>
      <w:tblPr>
        <w:tblW w:w="151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3973"/>
        <w:gridCol w:w="905"/>
        <w:gridCol w:w="851"/>
        <w:gridCol w:w="851"/>
        <w:gridCol w:w="708"/>
        <w:gridCol w:w="851"/>
        <w:gridCol w:w="850"/>
        <w:gridCol w:w="709"/>
        <w:gridCol w:w="709"/>
        <w:gridCol w:w="709"/>
        <w:gridCol w:w="992"/>
        <w:gridCol w:w="850"/>
        <w:gridCol w:w="709"/>
        <w:gridCol w:w="17"/>
      </w:tblGrid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ind w:firstLine="30"/>
              <w:rPr>
                <w:b/>
              </w:rPr>
            </w:pPr>
            <w:r w:rsidRPr="00CD17E2">
              <w:rPr>
                <w:b/>
              </w:rPr>
              <w:t>№ п/п</w:t>
            </w: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Наименование параметра</w:t>
            </w:r>
          </w:p>
        </w:tc>
        <w:tc>
          <w:tcPr>
            <w:tcW w:w="9694" w:type="dxa"/>
            <w:gridSpan w:val="12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Ж1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Ж1-1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Ж3</w:t>
            </w:r>
          </w:p>
        </w:tc>
        <w:tc>
          <w:tcPr>
            <w:tcW w:w="708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Ж5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Ж6</w:t>
            </w: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Ж7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Ж8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О1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О2</w:t>
            </w:r>
          </w:p>
        </w:tc>
        <w:tc>
          <w:tcPr>
            <w:tcW w:w="992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О4</w:t>
            </w: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О5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О6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индивидуальной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Максимальная площадь земельного участка для индивидуальной жилой застройки,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  <w:p w:rsidR="00CD17E2" w:rsidRPr="00CD17E2" w:rsidRDefault="00CD17E2" w:rsidP="00CD17E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  <w:p w:rsidR="00CD17E2" w:rsidRPr="00CD17E2" w:rsidRDefault="00CD17E2" w:rsidP="00CD17E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CD17E2">
              <w:rPr>
                <w:rFonts w:eastAsia="MS MinNew Roman"/>
                <w:bCs/>
              </w:rPr>
              <w:t xml:space="preserve"> на каждый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CD17E2">
              <w:rPr>
                <w:rFonts w:eastAsia="MS MinNew Roman"/>
                <w:bCs/>
              </w:rPr>
              <w:t xml:space="preserve"> на каждый 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многоквартирной жилой застройки до трех этажей,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  <w:bCs/>
              </w:rPr>
              <w:t>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</w:t>
            </w:r>
            <w:r w:rsidRPr="00CD17E2">
              <w:rPr>
                <w:rFonts w:eastAsia="MS MinNew Roman"/>
                <w:bCs/>
              </w:rPr>
              <w:lastRenderedPageBreak/>
              <w:t xml:space="preserve">для многоквартирной жилой застройки свыше трех этажей,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lastRenderedPageBreak/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1200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Минимальная площадь земельного участка для садоводства и дачного хозяйства,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садоводства и дачного хозяйства,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600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огородничества,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огородничества,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</w:p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t>Минимальная площадь земельного участка для размещения дошкольных образовательных учреждений и объектов начального общего и среднего (полного) общего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>Минимальная площадь земельного участка для размещения объектов среднего профессионально и высшего профессионального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размещения </w:t>
            </w:r>
            <w:r w:rsidRPr="00CD17E2">
              <w:rPr>
                <w:bCs/>
              </w:rPr>
              <w:t xml:space="preserve"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</w:t>
            </w:r>
            <w:proofErr w:type="spellStart"/>
            <w:proofErr w:type="gramStart"/>
            <w:r w:rsidRPr="00CD17E2">
              <w:rPr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объектов гаражного назначения (код 2.7.1.)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Максимальная площадь земельного участка для </w:t>
            </w:r>
            <w:proofErr w:type="spellStart"/>
            <w:r w:rsidRPr="00CD17E2">
              <w:t>для</w:t>
            </w:r>
            <w:proofErr w:type="spellEnd"/>
            <w:r w:rsidRPr="00CD17E2">
              <w:t xml:space="preserve"> объектов гаражного назначения (код 2.7.1.)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1-17 настоящей таблицы,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>Предельное количество этажей или предельная высота зданий, строений, сооружений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Максимальная высота зданий, строений,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 xml:space="preserve">Минимальные отступы от границ земельных участков </w:t>
            </w:r>
            <w:r w:rsidRPr="00CD17E2">
              <w:rPr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от границ земельных участков до отдельно стоящих зданий,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от границ земельных участков до строений и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Минимальный отступ от границ земельного участка при строительстве, реконструкции жилых домов блокированной застройки в месте примыкания с соседними блоками,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 xml:space="preserve">Минимальный отступ от границ земельных участков </w:t>
            </w:r>
            <w:proofErr w:type="gramStart"/>
            <w:r w:rsidRPr="00CD17E2">
              <w:rPr>
                <w:rFonts w:eastAsia="MS MinNew Roman"/>
                <w:bCs/>
              </w:rPr>
              <w:t xml:space="preserve">до </w:t>
            </w:r>
            <w:r w:rsidRPr="00CD17E2">
              <w:t xml:space="preserve"> дошкольных</w:t>
            </w:r>
            <w:proofErr w:type="gramEnd"/>
            <w:r w:rsidRPr="00CD17E2">
              <w:t xml:space="preserve"> образовательных учреждений и объектов начального общего и среднего (полного) общего образования</w:t>
            </w:r>
            <w:r w:rsidRPr="00CD17E2">
              <w:rPr>
                <w:rFonts w:eastAsia="MS MinNew Roman"/>
                <w:bCs/>
              </w:rPr>
              <w:t>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 xml:space="preserve">Максимальный процент </w:t>
            </w:r>
            <w:proofErr w:type="gramStart"/>
            <w:r w:rsidRPr="00CD17E2">
              <w:t xml:space="preserve">застройки </w:t>
            </w:r>
            <w:r w:rsidRPr="00CD17E2">
              <w:rPr>
                <w:color w:val="000000"/>
              </w:rPr>
              <w:t xml:space="preserve"> в</w:t>
            </w:r>
            <w:proofErr w:type="gramEnd"/>
            <w:r w:rsidRPr="00CD17E2">
              <w:rPr>
                <w:color w:val="000000"/>
              </w:rPr>
              <w:t xml:space="preserve">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CD17E2" w:rsidRPr="00CD17E2" w:rsidTr="00A964DC">
        <w:trPr>
          <w:gridAfter w:val="1"/>
          <w:wAfter w:w="17" w:type="dxa"/>
          <w:trHeight w:val="637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для индивидуальной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для ведения личного подсобного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</w:pPr>
            <w:r w:rsidRPr="00CD17E2">
              <w:rPr>
                <w:rFonts w:eastAsia="MS MinNew Roman"/>
                <w:bCs/>
              </w:rPr>
              <w:t xml:space="preserve">Максимальный процент застройки в границах земельного участка для </w:t>
            </w:r>
            <w:r w:rsidRPr="00CD17E2">
              <w:rPr>
                <w:rFonts w:eastAsia="MS MinNew Roman"/>
                <w:bCs/>
              </w:rPr>
              <w:lastRenderedPageBreak/>
              <w:t>блокированной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lastRenderedPageBreak/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80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</w:rPr>
              <w:t>Максимальный процент застройки в границах земельного участка для многоквартирной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Максимальный процент застройки в границах земельного участка для садоводства и дачного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 xml:space="preserve">Максимальный процент застройки </w:t>
            </w:r>
            <w:r w:rsidRPr="00CD17E2">
              <w:t xml:space="preserve">для размещения </w:t>
            </w:r>
            <w:r w:rsidRPr="00CD17E2">
              <w:rPr>
                <w:bCs/>
              </w:rPr>
              <w:t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в иных случаях, за исключением случаев, указанных в пунктах 22-27 настоящей таблицы,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851" w:type="dxa"/>
            <w:shd w:val="clear" w:color="auto" w:fill="D9D9D9"/>
          </w:tcPr>
          <w:p w:rsidR="00CD17E2" w:rsidRPr="00CD17E2" w:rsidRDefault="00CD17E2" w:rsidP="00CD17E2">
            <w:pPr>
              <w:jc w:val="center"/>
            </w:pPr>
          </w:p>
        </w:tc>
        <w:tc>
          <w:tcPr>
            <w:tcW w:w="13684" w:type="dxa"/>
            <w:gridSpan w:val="14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>Иные показатели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(бытовой разрыв) между зданиями индивидуальной жилой застройки и (или) зданиями блокированной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Минимальный отступ (бытовой разрыв) </w:t>
            </w:r>
            <w:proofErr w:type="gramStart"/>
            <w:r w:rsidRPr="00CD17E2">
              <w:rPr>
                <w:rFonts w:eastAsia="MS MinNew Roman"/>
                <w:bCs/>
              </w:rPr>
              <w:t>между  зданиями</w:t>
            </w:r>
            <w:proofErr w:type="gramEnd"/>
            <w:r w:rsidRPr="00CD17E2">
              <w:rPr>
                <w:rFonts w:eastAsia="MS MinNew Roman"/>
                <w:bCs/>
              </w:rPr>
              <w:t xml:space="preserve"> многоквартирной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  <w:bCs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  <w:trHeight w:val="236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Максимальное количество блоков в блокированной жилой застройке, шт.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встроенных и </w:t>
            </w:r>
            <w:proofErr w:type="gramStart"/>
            <w:r w:rsidRPr="00CD17E2">
              <w:rPr>
                <w:rFonts w:eastAsia="MS MinNew Roman"/>
                <w:bCs/>
              </w:rPr>
              <w:t>пристроенных  помещений</w:t>
            </w:r>
            <w:proofErr w:type="gramEnd"/>
            <w:r w:rsidRPr="00CD17E2">
              <w:rPr>
                <w:rFonts w:eastAsia="MS MinNew Roman"/>
                <w:bCs/>
              </w:rPr>
              <w:t xml:space="preserve"> нежилого назначения в жилых зданиях (за исключением объектов образования и </w:t>
            </w:r>
            <w:r w:rsidRPr="00CD17E2">
              <w:rPr>
                <w:rFonts w:eastAsia="MS MinNew Roman"/>
                <w:bCs/>
              </w:rPr>
              <w:lastRenderedPageBreak/>
              <w:t xml:space="preserve">здравоохранения), </w:t>
            </w:r>
            <w:proofErr w:type="spell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lastRenderedPageBreak/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отдельно стоящих зданий объектов физической культуры и спорта,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5500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Максимальная площадь отдельно стоящих зданий, строений, сооружений объектов хранения и стоянки транспортных средств</w:t>
            </w:r>
          </w:p>
        </w:tc>
        <w:tc>
          <w:tcPr>
            <w:tcW w:w="905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40</w:t>
            </w:r>
          </w:p>
        </w:tc>
        <w:tc>
          <w:tcPr>
            <w:tcW w:w="708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992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</w:tc>
      </w:tr>
    </w:tbl>
    <w:p w:rsidR="00CD17E2" w:rsidRPr="00CD17E2" w:rsidRDefault="00CD17E2" w:rsidP="00CD17E2">
      <w:pPr>
        <w:ind w:firstLine="700"/>
        <w:jc w:val="both"/>
      </w:pPr>
    </w:p>
    <w:p w:rsidR="00CD17E2" w:rsidRPr="00CD17E2" w:rsidRDefault="00CD17E2" w:rsidP="00CD17E2">
      <w:pPr>
        <w:ind w:firstLine="700"/>
        <w:jc w:val="both"/>
      </w:pPr>
      <w:r w:rsidRPr="00CD17E2">
        <w:rPr>
          <w:color w:val="000000"/>
          <w:sz w:val="28"/>
          <w:szCs w:val="28"/>
        </w:rPr>
        <w:t>Примечание: В целях применения настоящей статьи прочерк в колонке «</w:t>
      </w:r>
      <w:r w:rsidRPr="00CD17E2">
        <w:rPr>
          <w:sz w:val="28"/>
          <w:szCs w:val="28"/>
        </w:rPr>
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зонах»</w:t>
      </w:r>
      <w:r w:rsidRPr="00CD17E2" w:rsidDel="00C54B80">
        <w:rPr>
          <w:color w:val="000000"/>
          <w:sz w:val="28"/>
          <w:szCs w:val="28"/>
        </w:rPr>
        <w:t xml:space="preserve"> </w:t>
      </w:r>
      <w:r w:rsidRPr="00CD17E2">
        <w:rPr>
          <w:color w:val="000000"/>
          <w:sz w:val="28"/>
          <w:szCs w:val="28"/>
        </w:rPr>
        <w:t>означает, что данный параметр не подлежит установлению.</w:t>
      </w:r>
    </w:p>
    <w:p w:rsidR="00CD17E2" w:rsidRPr="00CD17E2" w:rsidRDefault="00CD17E2" w:rsidP="00CD17E2">
      <w:pPr>
        <w:ind w:firstLine="700"/>
        <w:jc w:val="both"/>
        <w:rPr>
          <w:sz w:val="16"/>
          <w:szCs w:val="16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  <w:sectPr w:rsidR="00113EF4" w:rsidSect="00CD17E2">
          <w:pgSz w:w="16840" w:h="11900" w:orient="landscape"/>
          <w:pgMar w:top="420" w:right="567" w:bottom="1701" w:left="709" w:header="709" w:footer="709" w:gutter="0"/>
          <w:cols w:space="708"/>
          <w:titlePg/>
          <w:docGrid w:linePitch="360"/>
        </w:sect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GoBack"/>
      <w:bookmarkEnd w:id="0"/>
    </w:p>
    <w:sectPr w:rsidR="00113EF4" w:rsidSect="00113EF4">
      <w:pgSz w:w="11900" w:h="16840"/>
      <w:pgMar w:top="709" w:right="42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ED3" w:rsidRDefault="00E01ED3">
      <w:r>
        <w:separator/>
      </w:r>
    </w:p>
  </w:endnote>
  <w:endnote w:type="continuationSeparator" w:id="0">
    <w:p w:rsidR="00E01ED3" w:rsidRDefault="00E01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Times New Roman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ED3" w:rsidRDefault="00E01ED3">
      <w:r>
        <w:separator/>
      </w:r>
    </w:p>
  </w:footnote>
  <w:footnote w:type="continuationSeparator" w:id="0">
    <w:p w:rsidR="00E01ED3" w:rsidRDefault="00E01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4DC" w:rsidRDefault="00A964DC" w:rsidP="00A964D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964DC" w:rsidRDefault="00A964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4DC" w:rsidRPr="006238F7" w:rsidRDefault="00A964DC" w:rsidP="00A964DC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>
      <w:rPr>
        <w:rStyle w:val="a6"/>
        <w:noProof/>
      </w:rPr>
      <w:t>2</w:t>
    </w:r>
    <w:r w:rsidRPr="006238F7">
      <w:rPr>
        <w:rStyle w:val="a6"/>
      </w:rPr>
      <w:fldChar w:fldCharType="end"/>
    </w:r>
  </w:p>
  <w:p w:rsidR="00A964DC" w:rsidRDefault="00A964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27156"/>
    <w:rsid w:val="00037636"/>
    <w:rsid w:val="00063B93"/>
    <w:rsid w:val="00064BDD"/>
    <w:rsid w:val="00066B97"/>
    <w:rsid w:val="00082B91"/>
    <w:rsid w:val="00082EB5"/>
    <w:rsid w:val="000A0544"/>
    <w:rsid w:val="000A2035"/>
    <w:rsid w:val="000A2650"/>
    <w:rsid w:val="000B561C"/>
    <w:rsid w:val="000B6A74"/>
    <w:rsid w:val="000C3D25"/>
    <w:rsid w:val="000D0FD5"/>
    <w:rsid w:val="000E0F40"/>
    <w:rsid w:val="000F17E0"/>
    <w:rsid w:val="000F6154"/>
    <w:rsid w:val="00100159"/>
    <w:rsid w:val="001108D5"/>
    <w:rsid w:val="00113EF4"/>
    <w:rsid w:val="001225F6"/>
    <w:rsid w:val="0013095D"/>
    <w:rsid w:val="001325B9"/>
    <w:rsid w:val="0014070D"/>
    <w:rsid w:val="00144814"/>
    <w:rsid w:val="00161C78"/>
    <w:rsid w:val="001746C1"/>
    <w:rsid w:val="0017767D"/>
    <w:rsid w:val="0018133C"/>
    <w:rsid w:val="00183C7B"/>
    <w:rsid w:val="0019283F"/>
    <w:rsid w:val="00193313"/>
    <w:rsid w:val="001A0D51"/>
    <w:rsid w:val="001A0E99"/>
    <w:rsid w:val="001A4E49"/>
    <w:rsid w:val="001A6BC2"/>
    <w:rsid w:val="001B576E"/>
    <w:rsid w:val="001D48BF"/>
    <w:rsid w:val="001D5558"/>
    <w:rsid w:val="001E2143"/>
    <w:rsid w:val="001E6774"/>
    <w:rsid w:val="001E730D"/>
    <w:rsid w:val="001F7B96"/>
    <w:rsid w:val="002014E4"/>
    <w:rsid w:val="00205A61"/>
    <w:rsid w:val="00214FFB"/>
    <w:rsid w:val="002158F8"/>
    <w:rsid w:val="00217D15"/>
    <w:rsid w:val="00220917"/>
    <w:rsid w:val="00235571"/>
    <w:rsid w:val="00235B2F"/>
    <w:rsid w:val="00235CA0"/>
    <w:rsid w:val="00237A27"/>
    <w:rsid w:val="00240DF0"/>
    <w:rsid w:val="00240EB5"/>
    <w:rsid w:val="002525CB"/>
    <w:rsid w:val="00252C7D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7ABA"/>
    <w:rsid w:val="002C2A00"/>
    <w:rsid w:val="002C4E67"/>
    <w:rsid w:val="002C6648"/>
    <w:rsid w:val="002D04AD"/>
    <w:rsid w:val="002D7894"/>
    <w:rsid w:val="002E2743"/>
    <w:rsid w:val="002F4C9F"/>
    <w:rsid w:val="00303B24"/>
    <w:rsid w:val="00316160"/>
    <w:rsid w:val="00332B53"/>
    <w:rsid w:val="003405D8"/>
    <w:rsid w:val="003444F8"/>
    <w:rsid w:val="0034742E"/>
    <w:rsid w:val="00361DF2"/>
    <w:rsid w:val="00384F4D"/>
    <w:rsid w:val="00390551"/>
    <w:rsid w:val="00392C64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15888"/>
    <w:rsid w:val="004217CB"/>
    <w:rsid w:val="004314CD"/>
    <w:rsid w:val="0043192F"/>
    <w:rsid w:val="004326B2"/>
    <w:rsid w:val="00443E1E"/>
    <w:rsid w:val="0044456C"/>
    <w:rsid w:val="0044492D"/>
    <w:rsid w:val="00445BD1"/>
    <w:rsid w:val="00451428"/>
    <w:rsid w:val="004529AA"/>
    <w:rsid w:val="00454C86"/>
    <w:rsid w:val="00460F64"/>
    <w:rsid w:val="00465E6B"/>
    <w:rsid w:val="004711DA"/>
    <w:rsid w:val="00472030"/>
    <w:rsid w:val="004855BF"/>
    <w:rsid w:val="00497465"/>
    <w:rsid w:val="004A2BA6"/>
    <w:rsid w:val="004A2F27"/>
    <w:rsid w:val="004A3B53"/>
    <w:rsid w:val="004A51CC"/>
    <w:rsid w:val="004B3494"/>
    <w:rsid w:val="004B49F5"/>
    <w:rsid w:val="004B74B5"/>
    <w:rsid w:val="004B7ADA"/>
    <w:rsid w:val="004C154C"/>
    <w:rsid w:val="004C1800"/>
    <w:rsid w:val="004C45B7"/>
    <w:rsid w:val="004D1322"/>
    <w:rsid w:val="004D3E6D"/>
    <w:rsid w:val="004E4E7C"/>
    <w:rsid w:val="00503864"/>
    <w:rsid w:val="0050531D"/>
    <w:rsid w:val="005135D0"/>
    <w:rsid w:val="00515985"/>
    <w:rsid w:val="00521A3E"/>
    <w:rsid w:val="00537026"/>
    <w:rsid w:val="00553177"/>
    <w:rsid w:val="005623A5"/>
    <w:rsid w:val="00576C20"/>
    <w:rsid w:val="00581CB9"/>
    <w:rsid w:val="005850A3"/>
    <w:rsid w:val="005905E5"/>
    <w:rsid w:val="00595D9E"/>
    <w:rsid w:val="005A1DDD"/>
    <w:rsid w:val="005E5A4D"/>
    <w:rsid w:val="005F7A53"/>
    <w:rsid w:val="006133C0"/>
    <w:rsid w:val="00622F39"/>
    <w:rsid w:val="00647E8E"/>
    <w:rsid w:val="00662A1D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361"/>
    <w:rsid w:val="006E041D"/>
    <w:rsid w:val="006E6EBB"/>
    <w:rsid w:val="006E780E"/>
    <w:rsid w:val="006F7ADB"/>
    <w:rsid w:val="00702B7C"/>
    <w:rsid w:val="00714622"/>
    <w:rsid w:val="00717804"/>
    <w:rsid w:val="00723F2E"/>
    <w:rsid w:val="007312E0"/>
    <w:rsid w:val="00742047"/>
    <w:rsid w:val="00767031"/>
    <w:rsid w:val="00771DB4"/>
    <w:rsid w:val="00772EAA"/>
    <w:rsid w:val="00785ACA"/>
    <w:rsid w:val="00785AD8"/>
    <w:rsid w:val="00790CED"/>
    <w:rsid w:val="00791780"/>
    <w:rsid w:val="00794994"/>
    <w:rsid w:val="00795D72"/>
    <w:rsid w:val="007A1FBD"/>
    <w:rsid w:val="007B7FCC"/>
    <w:rsid w:val="007C3B86"/>
    <w:rsid w:val="007D3C25"/>
    <w:rsid w:val="007E00FB"/>
    <w:rsid w:val="007E4D33"/>
    <w:rsid w:val="007E7338"/>
    <w:rsid w:val="007F261F"/>
    <w:rsid w:val="007F3F66"/>
    <w:rsid w:val="007F7B33"/>
    <w:rsid w:val="00801622"/>
    <w:rsid w:val="00801A99"/>
    <w:rsid w:val="00813551"/>
    <w:rsid w:val="00814B7F"/>
    <w:rsid w:val="008202AF"/>
    <w:rsid w:val="00820493"/>
    <w:rsid w:val="00837B25"/>
    <w:rsid w:val="00841F85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E5B63"/>
    <w:rsid w:val="008F352D"/>
    <w:rsid w:val="008F6B32"/>
    <w:rsid w:val="00907764"/>
    <w:rsid w:val="00930836"/>
    <w:rsid w:val="009332EC"/>
    <w:rsid w:val="0093382E"/>
    <w:rsid w:val="009413DD"/>
    <w:rsid w:val="009605A6"/>
    <w:rsid w:val="00960D95"/>
    <w:rsid w:val="00961C13"/>
    <w:rsid w:val="00962579"/>
    <w:rsid w:val="00966A50"/>
    <w:rsid w:val="009741DA"/>
    <w:rsid w:val="00977DA8"/>
    <w:rsid w:val="009822BE"/>
    <w:rsid w:val="00996F8D"/>
    <w:rsid w:val="009A3614"/>
    <w:rsid w:val="009B7832"/>
    <w:rsid w:val="009C6845"/>
    <w:rsid w:val="009D0509"/>
    <w:rsid w:val="009E12A2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14A7"/>
    <w:rsid w:val="00A83667"/>
    <w:rsid w:val="00A93E2C"/>
    <w:rsid w:val="00A964DC"/>
    <w:rsid w:val="00AB01EB"/>
    <w:rsid w:val="00AC5B85"/>
    <w:rsid w:val="00AD38A1"/>
    <w:rsid w:val="00AD57EB"/>
    <w:rsid w:val="00AD73D0"/>
    <w:rsid w:val="00AE0AD7"/>
    <w:rsid w:val="00AE1C40"/>
    <w:rsid w:val="00AF1B0F"/>
    <w:rsid w:val="00AF350A"/>
    <w:rsid w:val="00B140A0"/>
    <w:rsid w:val="00B27360"/>
    <w:rsid w:val="00B33964"/>
    <w:rsid w:val="00B406B4"/>
    <w:rsid w:val="00B555C7"/>
    <w:rsid w:val="00B56055"/>
    <w:rsid w:val="00B604DC"/>
    <w:rsid w:val="00B655DE"/>
    <w:rsid w:val="00B872CC"/>
    <w:rsid w:val="00BA1944"/>
    <w:rsid w:val="00BA3DC0"/>
    <w:rsid w:val="00BA57B3"/>
    <w:rsid w:val="00BB2FE3"/>
    <w:rsid w:val="00BB4DE5"/>
    <w:rsid w:val="00BC5724"/>
    <w:rsid w:val="00BD4C56"/>
    <w:rsid w:val="00BE1025"/>
    <w:rsid w:val="00BF5073"/>
    <w:rsid w:val="00C00E3B"/>
    <w:rsid w:val="00C062F2"/>
    <w:rsid w:val="00C4082A"/>
    <w:rsid w:val="00C45DA6"/>
    <w:rsid w:val="00C53039"/>
    <w:rsid w:val="00C63440"/>
    <w:rsid w:val="00C71C9A"/>
    <w:rsid w:val="00C94AC3"/>
    <w:rsid w:val="00CA296A"/>
    <w:rsid w:val="00CA3FE7"/>
    <w:rsid w:val="00CA42D8"/>
    <w:rsid w:val="00CB1CC5"/>
    <w:rsid w:val="00CD17E2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3E0A"/>
    <w:rsid w:val="00D27394"/>
    <w:rsid w:val="00D334C7"/>
    <w:rsid w:val="00D37CA3"/>
    <w:rsid w:val="00D37DBA"/>
    <w:rsid w:val="00D4034C"/>
    <w:rsid w:val="00D4531D"/>
    <w:rsid w:val="00D513D4"/>
    <w:rsid w:val="00D55169"/>
    <w:rsid w:val="00D56756"/>
    <w:rsid w:val="00D86F8C"/>
    <w:rsid w:val="00D87BDD"/>
    <w:rsid w:val="00DA5A3B"/>
    <w:rsid w:val="00DB0062"/>
    <w:rsid w:val="00DB1324"/>
    <w:rsid w:val="00DB3433"/>
    <w:rsid w:val="00DD46DD"/>
    <w:rsid w:val="00DE0CF1"/>
    <w:rsid w:val="00DE2109"/>
    <w:rsid w:val="00DE5FD0"/>
    <w:rsid w:val="00DE7332"/>
    <w:rsid w:val="00DF3747"/>
    <w:rsid w:val="00DF7E63"/>
    <w:rsid w:val="00E01422"/>
    <w:rsid w:val="00E01ED3"/>
    <w:rsid w:val="00E163AF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061F7"/>
    <w:rsid w:val="00F21350"/>
    <w:rsid w:val="00F2244D"/>
    <w:rsid w:val="00F25BFA"/>
    <w:rsid w:val="00F25C77"/>
    <w:rsid w:val="00F25CEC"/>
    <w:rsid w:val="00F30E5C"/>
    <w:rsid w:val="00F326C4"/>
    <w:rsid w:val="00F33703"/>
    <w:rsid w:val="00F3528E"/>
    <w:rsid w:val="00F35B1C"/>
    <w:rsid w:val="00F35CBB"/>
    <w:rsid w:val="00F40171"/>
    <w:rsid w:val="00F432FF"/>
    <w:rsid w:val="00F70188"/>
    <w:rsid w:val="00F906C1"/>
    <w:rsid w:val="00FA7C73"/>
    <w:rsid w:val="00FB134C"/>
    <w:rsid w:val="00FC455E"/>
    <w:rsid w:val="00FC5CAE"/>
    <w:rsid w:val="00FE1799"/>
    <w:rsid w:val="00FF10AC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ECECF"/>
  <w15:docId w15:val="{A79298A1-BF6C-4356-822C-B5CE3138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7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269</cp:revision>
  <cp:lastPrinted>2019-05-23T06:05:00Z</cp:lastPrinted>
  <dcterms:created xsi:type="dcterms:W3CDTF">2016-01-13T12:09:00Z</dcterms:created>
  <dcterms:modified xsi:type="dcterms:W3CDTF">2019-05-28T12:57:00Z</dcterms:modified>
</cp:coreProperties>
</file>