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2021" w:rsidRPr="002E7875" w:rsidRDefault="00734089" w:rsidP="0024037B">
      <w:pPr>
        <w:spacing w:after="0" w:line="240" w:lineRule="auto"/>
        <w:jc w:val="both"/>
        <w:rPr>
          <w:rFonts w:ascii="Times New Roman" w:hAnsi="Times New Roman" w:cs="Times New Roman"/>
          <w:b/>
        </w:rPr>
      </w:pPr>
      <w:r w:rsidRPr="00734089">
        <w:rPr>
          <w:noProof/>
          <w:lang w:eastAsia="ru-RU"/>
        </w:rPr>
        <w:pict>
          <v:rect id="_x0000_s1026" style="position:absolute;left:0;text-align:left;margin-left:-.3pt;margin-top:4.85pt;width:550.75pt;height:134.15pt;z-index:251650560">
            <v:textbox style="mso-next-textbox:#_x0000_s1026">
              <w:txbxContent>
                <w:p w:rsidR="001543C4" w:rsidRPr="00BE3DBB" w:rsidRDefault="001543C4"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rsidR="001543C4" w:rsidRPr="00977DA6" w:rsidRDefault="001543C4"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1543C4" w:rsidRDefault="001543C4"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Pr>
                      <w:rFonts w:ascii="Times New Roman" w:hAnsi="Times New Roman" w:cs="Times New Roman"/>
                      <w:sz w:val="24"/>
                      <w:szCs w:val="24"/>
                    </w:rPr>
                    <w:t>19</w:t>
                  </w:r>
                  <w:r w:rsidRPr="00027372">
                    <w:rPr>
                      <w:rFonts w:ascii="Times New Roman" w:hAnsi="Times New Roman" w:cs="Times New Roman"/>
                      <w:sz w:val="24"/>
                      <w:szCs w:val="24"/>
                    </w:rPr>
                    <w:t xml:space="preserve"> (</w:t>
                  </w:r>
                  <w:r>
                    <w:rPr>
                      <w:rFonts w:ascii="Times New Roman" w:hAnsi="Times New Roman" w:cs="Times New Roman"/>
                      <w:sz w:val="24"/>
                      <w:szCs w:val="24"/>
                    </w:rPr>
                    <w:t>97</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29 декабря 2016 года</w:t>
                  </w:r>
                </w:p>
                <w:p w:rsidR="001543C4" w:rsidRDefault="001543C4"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w:r>
    </w:p>
    <w:p w:rsidR="008456DD" w:rsidRPr="002E7875" w:rsidRDefault="008456DD"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F028BC">
      <w:pPr>
        <w:spacing w:after="0" w:line="240" w:lineRule="auto"/>
        <w:jc w:val="both"/>
        <w:rPr>
          <w:rFonts w:ascii="Times New Roman" w:hAnsi="Times New Roman" w:cs="Times New Roman"/>
          <w:b/>
        </w:rPr>
      </w:pPr>
    </w:p>
    <w:p w:rsidR="00E83DF4" w:rsidRPr="002755EA" w:rsidRDefault="00E83DF4" w:rsidP="00E83DF4">
      <w:pPr>
        <w:pStyle w:val="ab"/>
        <w:tabs>
          <w:tab w:val="left" w:pos="1985"/>
        </w:tabs>
        <w:ind w:left="900"/>
        <w:rPr>
          <w:sz w:val="8"/>
          <w:szCs w:val="8"/>
        </w:rPr>
      </w:pPr>
    </w:p>
    <w:p w:rsidR="00CA7609" w:rsidRPr="000F5F58" w:rsidRDefault="00CA7609" w:rsidP="000F5F58">
      <w:pPr>
        <w:spacing w:after="0" w:line="240" w:lineRule="auto"/>
        <w:jc w:val="both"/>
        <w:rPr>
          <w:rFonts w:ascii="Times New Roman" w:eastAsia="Calibri" w:hAnsi="Times New Roman" w:cs="Times New Roman"/>
          <w:b/>
        </w:rPr>
      </w:pPr>
      <w:r w:rsidRPr="00625951">
        <w:rPr>
          <w:rFonts w:ascii="Times New Roman" w:eastAsia="Calibri" w:hAnsi="Times New Roman" w:cs="Times New Roman"/>
          <w:b/>
        </w:rPr>
        <w:t xml:space="preserve">Постановление </w:t>
      </w:r>
      <w:r w:rsidR="00A601E8">
        <w:rPr>
          <w:rFonts w:ascii="Times New Roman" w:eastAsia="Calibri" w:hAnsi="Times New Roman" w:cs="Times New Roman"/>
          <w:b/>
        </w:rPr>
        <w:t>Администрации</w:t>
      </w:r>
      <w:r w:rsidRPr="00625951">
        <w:rPr>
          <w:rFonts w:ascii="Times New Roman" w:eastAsia="Calibri" w:hAnsi="Times New Roman" w:cs="Times New Roman"/>
          <w:b/>
        </w:rPr>
        <w:t xml:space="preserve"> городского поселения Безенчук муниципального района Безенчукский </w:t>
      </w:r>
      <w:r w:rsidRPr="000F5F58">
        <w:rPr>
          <w:rFonts w:ascii="Times New Roman" w:eastAsia="Calibri" w:hAnsi="Times New Roman" w:cs="Times New Roman"/>
          <w:b/>
        </w:rPr>
        <w:t xml:space="preserve">Самарской области от </w:t>
      </w:r>
      <w:r w:rsidR="00932782">
        <w:rPr>
          <w:rFonts w:ascii="Times New Roman" w:eastAsia="Calibri" w:hAnsi="Times New Roman" w:cs="Times New Roman"/>
          <w:b/>
        </w:rPr>
        <w:t>19</w:t>
      </w:r>
      <w:r w:rsidRPr="000F5F58">
        <w:rPr>
          <w:rFonts w:ascii="Times New Roman" w:eastAsia="Calibri" w:hAnsi="Times New Roman" w:cs="Times New Roman"/>
          <w:b/>
        </w:rPr>
        <w:t>.</w:t>
      </w:r>
      <w:r w:rsidR="00E36677">
        <w:rPr>
          <w:rFonts w:ascii="Times New Roman" w:eastAsia="Calibri" w:hAnsi="Times New Roman" w:cs="Times New Roman"/>
          <w:b/>
        </w:rPr>
        <w:t>1</w:t>
      </w:r>
      <w:r w:rsidR="00A80658">
        <w:rPr>
          <w:rFonts w:ascii="Times New Roman" w:eastAsia="Calibri" w:hAnsi="Times New Roman" w:cs="Times New Roman"/>
          <w:b/>
        </w:rPr>
        <w:t>2</w:t>
      </w:r>
      <w:r w:rsidRPr="000F5F58">
        <w:rPr>
          <w:rFonts w:ascii="Times New Roman" w:eastAsia="Calibri" w:hAnsi="Times New Roman" w:cs="Times New Roman"/>
          <w:b/>
        </w:rPr>
        <w:t>.201</w:t>
      </w:r>
      <w:r w:rsidR="00C23C3C" w:rsidRPr="000F5F58">
        <w:rPr>
          <w:rFonts w:ascii="Times New Roman" w:eastAsia="Calibri" w:hAnsi="Times New Roman" w:cs="Times New Roman"/>
          <w:b/>
        </w:rPr>
        <w:t>6</w:t>
      </w:r>
      <w:r w:rsidRPr="000F5F58">
        <w:rPr>
          <w:rFonts w:ascii="Times New Roman" w:eastAsia="Calibri" w:hAnsi="Times New Roman" w:cs="Times New Roman"/>
          <w:b/>
        </w:rPr>
        <w:t xml:space="preserve">г № </w:t>
      </w:r>
      <w:r w:rsidR="00E4458A" w:rsidRPr="000F5F58">
        <w:rPr>
          <w:rFonts w:ascii="Times New Roman" w:eastAsia="Calibri" w:hAnsi="Times New Roman" w:cs="Times New Roman"/>
          <w:b/>
        </w:rPr>
        <w:t>1</w:t>
      </w:r>
      <w:r w:rsidR="00A80658">
        <w:rPr>
          <w:rFonts w:ascii="Times New Roman" w:eastAsia="Calibri" w:hAnsi="Times New Roman" w:cs="Times New Roman"/>
          <w:b/>
        </w:rPr>
        <w:t>62</w:t>
      </w:r>
    </w:p>
    <w:p w:rsidR="00C409CB" w:rsidRPr="00C409CB" w:rsidRDefault="00CA7609" w:rsidP="00C409CB">
      <w:pPr>
        <w:spacing w:after="0" w:line="240" w:lineRule="auto"/>
        <w:jc w:val="both"/>
        <w:rPr>
          <w:rFonts w:ascii="Times New Roman" w:hAnsi="Times New Roman" w:cs="Times New Roman"/>
        </w:rPr>
      </w:pPr>
      <w:r w:rsidRPr="00C409CB">
        <w:rPr>
          <w:rFonts w:ascii="Times New Roman" w:hAnsi="Times New Roman" w:cs="Times New Roman"/>
          <w:lang w:eastAsia="ar-SA"/>
        </w:rPr>
        <w:t>«</w:t>
      </w:r>
      <w:r w:rsidR="00C409CB" w:rsidRPr="00C409CB">
        <w:rPr>
          <w:rFonts w:ascii="Times New Roman" w:hAnsi="Times New Roman" w:cs="Times New Roman"/>
        </w:rPr>
        <w:t>Об утверждении муниципальной программы «Развитие муниципальной службы в городском поселении Безенчук муниципального района Безенчукский Самарской области» на 2017-2019 годы»</w:t>
      </w:r>
    </w:p>
    <w:p w:rsidR="00C409CB" w:rsidRPr="00C409CB" w:rsidRDefault="00C409CB" w:rsidP="00C409CB">
      <w:pPr>
        <w:spacing w:after="0" w:line="240" w:lineRule="auto"/>
        <w:ind w:firstLine="708"/>
        <w:jc w:val="both"/>
        <w:rPr>
          <w:rFonts w:ascii="Times New Roman" w:hAnsi="Times New Roman" w:cs="Times New Roman"/>
        </w:rPr>
      </w:pPr>
      <w:proofErr w:type="gramStart"/>
      <w:r w:rsidRPr="00C409CB">
        <w:rPr>
          <w:rFonts w:ascii="Times New Roman" w:hAnsi="Times New Roman" w:cs="Times New Roman"/>
        </w:rPr>
        <w:t xml:space="preserve">В соответствии с Бюджетным кодексом Российской Федерации, Федеральными законами от 02.03.2007г №25-ФЗ «О муниципальной службе в Российской Федерации», </w:t>
      </w:r>
      <w:r w:rsidRPr="00C409CB">
        <w:rPr>
          <w:rFonts w:ascii="Times New Roman" w:hAnsi="Times New Roman" w:cs="Times New Roman"/>
          <w:color w:val="000000"/>
        </w:rPr>
        <w:t xml:space="preserve"> от 06.10.2003г №131-ФЗ «Об общих принципах организации местного самоуправления в Российской Федерации», указом Президента РФ от 10.03.2009г №261 «О федеральной программе «Реформирование и развитие системы государственной службы Российской Федерации (2009-2013 годы)», Законом Самарской области от 09.10.2007г №</w:t>
      </w:r>
      <w:r w:rsidRPr="00C409CB">
        <w:rPr>
          <w:rFonts w:ascii="Times New Roman" w:hAnsi="Times New Roman" w:cs="Times New Roman"/>
        </w:rPr>
        <w:t>96-ГД «О</w:t>
      </w:r>
      <w:proofErr w:type="gramEnd"/>
      <w:r w:rsidRPr="00C409CB">
        <w:rPr>
          <w:rFonts w:ascii="Times New Roman" w:hAnsi="Times New Roman" w:cs="Times New Roman"/>
        </w:rPr>
        <w:t xml:space="preserve"> </w:t>
      </w:r>
      <w:proofErr w:type="gramStart"/>
      <w:r w:rsidRPr="00C409CB">
        <w:rPr>
          <w:rFonts w:ascii="Times New Roman" w:hAnsi="Times New Roman" w:cs="Times New Roman"/>
        </w:rPr>
        <w:t>муниципальной службе в Самарской области»,</w:t>
      </w:r>
      <w:r w:rsidRPr="00C409CB">
        <w:rPr>
          <w:rFonts w:ascii="Times New Roman" w:eastAsia="Times New Roman" w:hAnsi="Times New Roman" w:cs="Times New Roman"/>
          <w:lang w:eastAsia="ru-RU"/>
        </w:rPr>
        <w:t xml:space="preserve"> постановлением Правительства Самарской области от 19.12.2011 № 816 «Об утверждении областной целевой Программы «Развитие муниципальной службы в Самарской области на 2012-2018 годы», </w:t>
      </w:r>
      <w:r w:rsidRPr="00C409CB">
        <w:rPr>
          <w:rFonts w:ascii="Times New Roman" w:hAnsi="Times New Roman" w:cs="Times New Roman"/>
        </w:rPr>
        <w:t>постановлением Администрации городского поселения Безенчук муниципального района Безенчукский Самарской области от 25.10.2013г № 233 «</w:t>
      </w:r>
      <w:r w:rsidRPr="00C409CB">
        <w:rPr>
          <w:rFonts w:ascii="Times New Roman" w:hAnsi="Times New Roman" w:cs="Times New Roman"/>
          <w:bCs/>
        </w:rPr>
        <w:t>Об утверждении Положения о муниципальных программах городского поселения Безенчук</w:t>
      </w:r>
      <w:r w:rsidRPr="00C409CB">
        <w:rPr>
          <w:rFonts w:ascii="Times New Roman" w:hAnsi="Times New Roman" w:cs="Times New Roman"/>
        </w:rPr>
        <w:t xml:space="preserve">», </w:t>
      </w:r>
      <w:r w:rsidRPr="00C409CB">
        <w:rPr>
          <w:rFonts w:ascii="Times New Roman" w:hAnsi="Times New Roman" w:cs="Times New Roman"/>
          <w:color w:val="000000"/>
        </w:rPr>
        <w:t>руководствуясь Уставом  городского поселения Безенчук,</w:t>
      </w:r>
      <w:proofErr w:type="gramEnd"/>
    </w:p>
    <w:p w:rsidR="00C409CB" w:rsidRPr="00C409CB" w:rsidRDefault="00C409CB" w:rsidP="00C409CB">
      <w:pPr>
        <w:spacing w:after="0" w:line="240" w:lineRule="auto"/>
        <w:jc w:val="center"/>
        <w:rPr>
          <w:rFonts w:ascii="Times New Roman" w:hAnsi="Times New Roman" w:cs="Times New Roman"/>
        </w:rPr>
      </w:pPr>
      <w:r w:rsidRPr="00C409CB">
        <w:rPr>
          <w:rFonts w:ascii="Times New Roman" w:hAnsi="Times New Roman" w:cs="Times New Roman"/>
        </w:rPr>
        <w:t>ПОСТАНОВЛЯЮ:</w:t>
      </w:r>
    </w:p>
    <w:p w:rsidR="00C409CB" w:rsidRPr="00C409CB" w:rsidRDefault="00C409CB" w:rsidP="00C409CB">
      <w:pPr>
        <w:spacing w:after="0" w:line="240" w:lineRule="auto"/>
        <w:jc w:val="both"/>
        <w:rPr>
          <w:rFonts w:ascii="Times New Roman" w:hAnsi="Times New Roman" w:cs="Times New Roman"/>
        </w:rPr>
      </w:pPr>
      <w:r w:rsidRPr="00C409CB">
        <w:rPr>
          <w:rFonts w:ascii="Times New Roman" w:hAnsi="Times New Roman" w:cs="Times New Roman"/>
        </w:rPr>
        <w:t>1. Утвердить муниципальную программу «Развитие муниципальной службы в городском поселении Безенчук муниципального района Безенчукский Самарской области» на 2017-2019 годы» (Приложение №1).</w:t>
      </w:r>
    </w:p>
    <w:p w:rsidR="00C409CB" w:rsidRPr="00C409CB" w:rsidRDefault="00C409CB" w:rsidP="00C409CB">
      <w:pPr>
        <w:spacing w:after="0" w:line="240" w:lineRule="auto"/>
        <w:jc w:val="both"/>
        <w:rPr>
          <w:rFonts w:ascii="Times New Roman" w:hAnsi="Times New Roman" w:cs="Times New Roman"/>
        </w:rPr>
      </w:pPr>
      <w:r w:rsidRPr="00C409CB">
        <w:rPr>
          <w:rFonts w:ascii="Times New Roman" w:hAnsi="Times New Roman" w:cs="Times New Roman"/>
        </w:rPr>
        <w:t>2. Опубликовать настоящее постановление в газете «Вестник городского поселения Безенчук», разместить на официальном сайте поселения в сети Интернет</w:t>
      </w:r>
    </w:p>
    <w:p w:rsidR="00C409CB" w:rsidRPr="00C409CB" w:rsidRDefault="00C409CB" w:rsidP="00C409CB">
      <w:pPr>
        <w:spacing w:after="0" w:line="240" w:lineRule="auto"/>
        <w:jc w:val="both"/>
        <w:rPr>
          <w:rFonts w:ascii="Times New Roman" w:hAnsi="Times New Roman" w:cs="Times New Roman"/>
        </w:rPr>
      </w:pPr>
      <w:r w:rsidRPr="00C409CB">
        <w:rPr>
          <w:rFonts w:ascii="Times New Roman" w:hAnsi="Times New Roman" w:cs="Times New Roman"/>
        </w:rPr>
        <w:t xml:space="preserve">3. </w:t>
      </w:r>
      <w:proofErr w:type="gramStart"/>
      <w:r w:rsidRPr="00C409CB">
        <w:rPr>
          <w:rFonts w:ascii="Times New Roman" w:hAnsi="Times New Roman" w:cs="Times New Roman"/>
        </w:rPr>
        <w:t>Контроль за</w:t>
      </w:r>
      <w:proofErr w:type="gramEnd"/>
      <w:r w:rsidRPr="00C409CB">
        <w:rPr>
          <w:rFonts w:ascii="Times New Roman" w:hAnsi="Times New Roman" w:cs="Times New Roman"/>
        </w:rPr>
        <w:t xml:space="preserve"> выполнением настоящего постановления возложить на главного специалиста Администрации поселения  И.Н. Левина.</w:t>
      </w:r>
    </w:p>
    <w:p w:rsidR="00C409CB" w:rsidRPr="00C409CB" w:rsidRDefault="00C409CB" w:rsidP="00C409CB">
      <w:pPr>
        <w:spacing w:after="0" w:line="240" w:lineRule="auto"/>
        <w:jc w:val="both"/>
        <w:rPr>
          <w:rFonts w:ascii="Times New Roman" w:hAnsi="Times New Roman" w:cs="Times New Roman"/>
        </w:rPr>
      </w:pPr>
      <w:r w:rsidRPr="00C409CB">
        <w:rPr>
          <w:rFonts w:ascii="Times New Roman" w:hAnsi="Times New Roman" w:cs="Times New Roman"/>
        </w:rPr>
        <w:t>4. Настоящее постановление вступает в силу с 01 января 2017 года.</w:t>
      </w:r>
    </w:p>
    <w:p w:rsidR="00CA7609" w:rsidRDefault="005738D1" w:rsidP="00C409CB">
      <w:pPr>
        <w:spacing w:after="0" w:line="240" w:lineRule="auto"/>
        <w:jc w:val="both"/>
        <w:rPr>
          <w:rFonts w:ascii="Times New Roman" w:hAnsi="Times New Roman"/>
          <w:b/>
        </w:rPr>
      </w:pPr>
      <w:r w:rsidRPr="00E36677">
        <w:rPr>
          <w:rFonts w:ascii="Times New Roman" w:hAnsi="Times New Roman"/>
        </w:rPr>
        <w:t>Г</w:t>
      </w:r>
      <w:r w:rsidR="00CA7609" w:rsidRPr="00E36677">
        <w:rPr>
          <w:rFonts w:ascii="Times New Roman" w:hAnsi="Times New Roman"/>
        </w:rPr>
        <w:t>лав</w:t>
      </w:r>
      <w:r w:rsidR="000414CE" w:rsidRPr="00E36677">
        <w:rPr>
          <w:rFonts w:ascii="Times New Roman" w:hAnsi="Times New Roman"/>
        </w:rPr>
        <w:t>а</w:t>
      </w:r>
      <w:r w:rsidR="00CA7609" w:rsidRPr="00E36677">
        <w:rPr>
          <w:rFonts w:ascii="Times New Roman" w:hAnsi="Times New Roman"/>
        </w:rPr>
        <w:t xml:space="preserve"> городского поселения                                            </w:t>
      </w:r>
      <w:r w:rsidRPr="00E36677">
        <w:rPr>
          <w:rFonts w:ascii="Times New Roman" w:hAnsi="Times New Roman"/>
        </w:rPr>
        <w:t>В.В.Аникин</w:t>
      </w:r>
      <w:r w:rsidR="00CA7609" w:rsidRPr="00E36677">
        <w:rPr>
          <w:rFonts w:ascii="Times New Roman" w:hAnsi="Times New Roman"/>
        </w:rPr>
        <w:t xml:space="preserve"> </w:t>
      </w:r>
    </w:p>
    <w:p w:rsidR="008E5C46" w:rsidRPr="00E854F5" w:rsidRDefault="008E5C46" w:rsidP="008E5C46">
      <w:pPr>
        <w:widowControl w:val="0"/>
        <w:autoSpaceDE w:val="0"/>
        <w:autoSpaceDN w:val="0"/>
        <w:adjustRightInd w:val="0"/>
        <w:spacing w:after="0" w:line="240" w:lineRule="auto"/>
        <w:jc w:val="right"/>
        <w:rPr>
          <w:rFonts w:ascii="Times New Roman" w:hAnsi="Times New Roman" w:cs="Times New Roman"/>
          <w:sz w:val="20"/>
          <w:szCs w:val="20"/>
        </w:rPr>
      </w:pPr>
      <w:r w:rsidRPr="00E854F5">
        <w:rPr>
          <w:rFonts w:ascii="Times New Roman" w:hAnsi="Times New Roman" w:cs="Times New Roman"/>
          <w:sz w:val="20"/>
          <w:szCs w:val="20"/>
        </w:rPr>
        <w:t>Приложение №1</w:t>
      </w:r>
    </w:p>
    <w:p w:rsidR="008E5C46" w:rsidRPr="00E854F5" w:rsidRDefault="008E5C46" w:rsidP="008E5C46">
      <w:pPr>
        <w:spacing w:after="0" w:line="240" w:lineRule="auto"/>
        <w:jc w:val="right"/>
        <w:rPr>
          <w:rFonts w:ascii="Times New Roman" w:hAnsi="Times New Roman" w:cs="Times New Roman"/>
          <w:sz w:val="20"/>
          <w:szCs w:val="20"/>
        </w:rPr>
      </w:pPr>
      <w:r w:rsidRPr="00E854F5">
        <w:rPr>
          <w:rFonts w:ascii="Times New Roman" w:hAnsi="Times New Roman" w:cs="Times New Roman"/>
          <w:sz w:val="20"/>
          <w:szCs w:val="20"/>
        </w:rPr>
        <w:t xml:space="preserve">                                                                к Постановлению </w:t>
      </w:r>
      <w:r>
        <w:rPr>
          <w:rFonts w:ascii="Times New Roman" w:hAnsi="Times New Roman" w:cs="Times New Roman"/>
          <w:sz w:val="20"/>
          <w:szCs w:val="20"/>
        </w:rPr>
        <w:t>Администрации</w:t>
      </w:r>
    </w:p>
    <w:p w:rsidR="008E5C46" w:rsidRPr="00E854F5" w:rsidRDefault="008E5C46" w:rsidP="008E5C46">
      <w:pPr>
        <w:spacing w:after="0" w:line="240" w:lineRule="auto"/>
        <w:jc w:val="right"/>
        <w:rPr>
          <w:rFonts w:ascii="Times New Roman" w:hAnsi="Times New Roman" w:cs="Times New Roman"/>
          <w:sz w:val="20"/>
          <w:szCs w:val="20"/>
        </w:rPr>
      </w:pPr>
      <w:r w:rsidRPr="00E854F5">
        <w:rPr>
          <w:rFonts w:ascii="Times New Roman" w:hAnsi="Times New Roman" w:cs="Times New Roman"/>
          <w:sz w:val="20"/>
          <w:szCs w:val="20"/>
        </w:rPr>
        <w:t>городского поселения Безенчук</w:t>
      </w:r>
    </w:p>
    <w:p w:rsidR="00814E36" w:rsidRPr="00E854F5" w:rsidRDefault="008E5C46" w:rsidP="00677503">
      <w:pPr>
        <w:spacing w:after="0" w:line="240" w:lineRule="auto"/>
        <w:jc w:val="right"/>
        <w:rPr>
          <w:rFonts w:ascii="Times New Roman" w:hAnsi="Times New Roman" w:cs="Times New Roman"/>
          <w:sz w:val="20"/>
          <w:szCs w:val="20"/>
        </w:rPr>
      </w:pPr>
      <w:r w:rsidRPr="00E854F5">
        <w:rPr>
          <w:rFonts w:ascii="Times New Roman" w:hAnsi="Times New Roman" w:cs="Times New Roman"/>
          <w:sz w:val="20"/>
          <w:szCs w:val="20"/>
        </w:rPr>
        <w:t xml:space="preserve">от </w:t>
      </w:r>
      <w:r w:rsidR="00C409CB">
        <w:rPr>
          <w:rFonts w:ascii="Times New Roman" w:hAnsi="Times New Roman" w:cs="Times New Roman"/>
          <w:sz w:val="20"/>
          <w:szCs w:val="20"/>
        </w:rPr>
        <w:t>19</w:t>
      </w:r>
      <w:r w:rsidRPr="00E854F5">
        <w:rPr>
          <w:rFonts w:ascii="Times New Roman" w:hAnsi="Times New Roman" w:cs="Times New Roman"/>
          <w:sz w:val="20"/>
          <w:szCs w:val="20"/>
        </w:rPr>
        <w:t>.</w:t>
      </w:r>
      <w:r w:rsidR="00D62265">
        <w:rPr>
          <w:rFonts w:ascii="Times New Roman" w:hAnsi="Times New Roman" w:cs="Times New Roman"/>
          <w:sz w:val="20"/>
          <w:szCs w:val="20"/>
        </w:rPr>
        <w:t>1</w:t>
      </w:r>
      <w:r w:rsidR="00C409CB">
        <w:rPr>
          <w:rFonts w:ascii="Times New Roman" w:hAnsi="Times New Roman" w:cs="Times New Roman"/>
          <w:sz w:val="20"/>
          <w:szCs w:val="20"/>
        </w:rPr>
        <w:t>2</w:t>
      </w:r>
      <w:r w:rsidR="00D62265">
        <w:rPr>
          <w:rFonts w:ascii="Times New Roman" w:hAnsi="Times New Roman" w:cs="Times New Roman"/>
          <w:sz w:val="20"/>
          <w:szCs w:val="20"/>
        </w:rPr>
        <w:t>.2016г №1</w:t>
      </w:r>
      <w:r w:rsidR="00C409CB">
        <w:rPr>
          <w:rFonts w:ascii="Times New Roman" w:hAnsi="Times New Roman" w:cs="Times New Roman"/>
          <w:sz w:val="20"/>
          <w:szCs w:val="20"/>
        </w:rPr>
        <w:t>62</w:t>
      </w:r>
    </w:p>
    <w:p w:rsidR="00FB2D5C" w:rsidRPr="00FB2D5C" w:rsidRDefault="00FB2D5C" w:rsidP="00FB2D5C">
      <w:pPr>
        <w:autoSpaceDE w:val="0"/>
        <w:autoSpaceDN w:val="0"/>
        <w:adjustRightInd w:val="0"/>
        <w:spacing w:after="0" w:line="240" w:lineRule="auto"/>
        <w:jc w:val="center"/>
        <w:rPr>
          <w:rStyle w:val="affff2"/>
          <w:rFonts w:ascii="Times New Roman" w:hAnsi="Times New Roman" w:cs="Times New Roman"/>
          <w:b w:val="0"/>
          <w:bCs/>
          <w:color w:val="auto"/>
        </w:rPr>
      </w:pPr>
      <w:r w:rsidRPr="00FB2D5C">
        <w:rPr>
          <w:rStyle w:val="affff2"/>
          <w:rFonts w:ascii="Times New Roman" w:hAnsi="Times New Roman" w:cs="Times New Roman"/>
          <w:b w:val="0"/>
          <w:bCs/>
          <w:color w:val="auto"/>
        </w:rPr>
        <w:t>ПАСПОРТ МУНИЦИПАЛЬНОЙ ПРОГРАММЫ</w:t>
      </w:r>
    </w:p>
    <w:p w:rsidR="00FB2D5C" w:rsidRPr="00FB2D5C" w:rsidRDefault="00FB2D5C" w:rsidP="00FB2D5C">
      <w:pPr>
        <w:pStyle w:val="aa"/>
        <w:jc w:val="center"/>
        <w:rPr>
          <w:rFonts w:ascii="Times New Roman" w:hAnsi="Times New Roman" w:cs="Times New Roman"/>
          <w:sz w:val="22"/>
          <w:szCs w:val="22"/>
        </w:rPr>
      </w:pPr>
      <w:r w:rsidRPr="00FB2D5C">
        <w:rPr>
          <w:rFonts w:ascii="Times New Roman" w:hAnsi="Times New Roman" w:cs="Times New Roman"/>
          <w:sz w:val="22"/>
          <w:szCs w:val="22"/>
        </w:rPr>
        <w:t>«Развитие муниципальной службы в городском поселении Безенчук муниципального района Безенчукский Самарской области» на 2017-2019 годы»</w:t>
      </w:r>
    </w:p>
    <w:tbl>
      <w:tblPr>
        <w:tblW w:w="11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tblPr>
      <w:tblGrid>
        <w:gridCol w:w="3448"/>
        <w:gridCol w:w="7637"/>
      </w:tblGrid>
      <w:tr w:rsidR="00FB2D5C" w:rsidRPr="00FB2D5C" w:rsidTr="00481045">
        <w:tc>
          <w:tcPr>
            <w:tcW w:w="3448" w:type="dxa"/>
            <w:tcBorders>
              <w:top w:val="single" w:sz="4" w:space="0" w:color="auto"/>
              <w:left w:val="single" w:sz="4" w:space="0" w:color="auto"/>
              <w:bottom w:val="single" w:sz="4" w:space="0" w:color="auto"/>
              <w:right w:val="single" w:sz="4" w:space="0" w:color="auto"/>
            </w:tcBorders>
          </w:tcPr>
          <w:p w:rsidR="00FB2D5C" w:rsidRPr="00FB2D5C" w:rsidRDefault="00FB2D5C" w:rsidP="003A271A">
            <w:pPr>
              <w:pStyle w:val="2"/>
              <w:jc w:val="both"/>
              <w:rPr>
                <w:rFonts w:ascii="Times New Roman" w:hAnsi="Times New Roman"/>
                <w:b w:val="0"/>
                <w:sz w:val="22"/>
                <w:szCs w:val="22"/>
              </w:rPr>
            </w:pPr>
            <w:r w:rsidRPr="00FB2D5C">
              <w:rPr>
                <w:rFonts w:ascii="Times New Roman" w:hAnsi="Times New Roman"/>
                <w:b w:val="0"/>
                <w:sz w:val="22"/>
                <w:szCs w:val="22"/>
              </w:rPr>
              <w:t>Наименование Программы</w:t>
            </w:r>
          </w:p>
        </w:tc>
        <w:tc>
          <w:tcPr>
            <w:tcW w:w="7637" w:type="dxa"/>
            <w:tcBorders>
              <w:top w:val="single" w:sz="4" w:space="0" w:color="auto"/>
              <w:left w:val="single" w:sz="4" w:space="0" w:color="auto"/>
              <w:bottom w:val="single" w:sz="4" w:space="0" w:color="auto"/>
              <w:right w:val="single" w:sz="4" w:space="0" w:color="auto"/>
            </w:tcBorders>
          </w:tcPr>
          <w:p w:rsidR="00FB2D5C" w:rsidRPr="00FB2D5C" w:rsidRDefault="00FB2D5C" w:rsidP="003A271A">
            <w:pPr>
              <w:spacing w:after="0" w:line="240" w:lineRule="auto"/>
              <w:jc w:val="both"/>
              <w:rPr>
                <w:rFonts w:ascii="Times New Roman" w:hAnsi="Times New Roman" w:cs="Times New Roman"/>
              </w:rPr>
            </w:pPr>
            <w:r w:rsidRPr="00FB2D5C">
              <w:rPr>
                <w:rFonts w:ascii="Times New Roman" w:hAnsi="Times New Roman" w:cs="Times New Roman"/>
              </w:rPr>
              <w:t xml:space="preserve"> «Развитие муниципальной службы в городском поселении Безенчук муниципального района Безенчукский Самарской области» на 2017-2019 годы»</w:t>
            </w:r>
          </w:p>
        </w:tc>
      </w:tr>
      <w:tr w:rsidR="00FB2D5C" w:rsidRPr="00FB2D5C" w:rsidTr="00481045">
        <w:tc>
          <w:tcPr>
            <w:tcW w:w="3448" w:type="dxa"/>
            <w:tcBorders>
              <w:top w:val="single" w:sz="4" w:space="0" w:color="auto"/>
              <w:left w:val="single" w:sz="4" w:space="0" w:color="auto"/>
              <w:bottom w:val="single" w:sz="4" w:space="0" w:color="auto"/>
              <w:right w:val="single" w:sz="4" w:space="0" w:color="auto"/>
            </w:tcBorders>
          </w:tcPr>
          <w:p w:rsidR="00FB2D5C" w:rsidRPr="00FB2D5C" w:rsidRDefault="00FB2D5C" w:rsidP="003A271A">
            <w:pPr>
              <w:spacing w:after="0" w:line="240" w:lineRule="auto"/>
              <w:jc w:val="both"/>
              <w:rPr>
                <w:rFonts w:ascii="Times New Roman" w:hAnsi="Times New Roman" w:cs="Times New Roman"/>
              </w:rPr>
            </w:pPr>
            <w:r w:rsidRPr="00FB2D5C">
              <w:rPr>
                <w:rFonts w:ascii="Times New Roman" w:hAnsi="Times New Roman" w:cs="Times New Roman"/>
              </w:rPr>
              <w:t>Основание для  разработки Программы</w:t>
            </w:r>
          </w:p>
        </w:tc>
        <w:tc>
          <w:tcPr>
            <w:tcW w:w="7637" w:type="dxa"/>
            <w:tcBorders>
              <w:top w:val="single" w:sz="4" w:space="0" w:color="auto"/>
              <w:left w:val="single" w:sz="4" w:space="0" w:color="auto"/>
              <w:bottom w:val="single" w:sz="4" w:space="0" w:color="auto"/>
              <w:right w:val="single" w:sz="4" w:space="0" w:color="auto"/>
            </w:tcBorders>
          </w:tcPr>
          <w:p w:rsidR="00FB2D5C" w:rsidRPr="00FB2D5C" w:rsidRDefault="00FB2D5C" w:rsidP="003A271A">
            <w:pPr>
              <w:spacing w:after="0" w:line="240" w:lineRule="auto"/>
              <w:jc w:val="both"/>
              <w:rPr>
                <w:rFonts w:ascii="Times New Roman" w:hAnsi="Times New Roman" w:cs="Times New Roman"/>
              </w:rPr>
            </w:pPr>
            <w:r w:rsidRPr="00FB2D5C">
              <w:rPr>
                <w:rFonts w:ascii="Times New Roman" w:hAnsi="Times New Roman" w:cs="Times New Roman"/>
              </w:rPr>
              <w:t xml:space="preserve">Федеральные законы от 02.03.2007г №25-ФЗ «О муниципальной службе в Российской Федерации»,  от 6 октября 2003 года N 131-ФЗ «Об общих принципах организации местного самоуправления в Российской Федерации»    </w:t>
            </w:r>
          </w:p>
        </w:tc>
      </w:tr>
      <w:tr w:rsidR="00FB2D5C" w:rsidRPr="00FB2D5C" w:rsidTr="00481045">
        <w:tc>
          <w:tcPr>
            <w:tcW w:w="3448" w:type="dxa"/>
            <w:tcBorders>
              <w:top w:val="single" w:sz="4" w:space="0" w:color="auto"/>
              <w:left w:val="single" w:sz="4" w:space="0" w:color="auto"/>
              <w:bottom w:val="single" w:sz="4" w:space="0" w:color="auto"/>
              <w:right w:val="single" w:sz="4" w:space="0" w:color="auto"/>
            </w:tcBorders>
          </w:tcPr>
          <w:p w:rsidR="00FB2D5C" w:rsidRPr="00FB2D5C" w:rsidRDefault="00FB2D5C" w:rsidP="003A271A">
            <w:pPr>
              <w:spacing w:after="0" w:line="240" w:lineRule="auto"/>
              <w:jc w:val="both"/>
              <w:rPr>
                <w:rFonts w:ascii="Times New Roman" w:hAnsi="Times New Roman" w:cs="Times New Roman"/>
              </w:rPr>
            </w:pPr>
            <w:r w:rsidRPr="00FB2D5C">
              <w:rPr>
                <w:rFonts w:ascii="Times New Roman" w:hAnsi="Times New Roman" w:cs="Times New Roman"/>
              </w:rPr>
              <w:t>Заказчик Программы</w:t>
            </w:r>
          </w:p>
          <w:p w:rsidR="00FB2D5C" w:rsidRPr="00FB2D5C" w:rsidRDefault="00FB2D5C" w:rsidP="003A271A">
            <w:pPr>
              <w:spacing w:after="0" w:line="240" w:lineRule="auto"/>
              <w:jc w:val="both"/>
              <w:rPr>
                <w:rFonts w:ascii="Times New Roman" w:hAnsi="Times New Roman" w:cs="Times New Roman"/>
              </w:rPr>
            </w:pPr>
          </w:p>
        </w:tc>
        <w:tc>
          <w:tcPr>
            <w:tcW w:w="7637" w:type="dxa"/>
            <w:tcBorders>
              <w:top w:val="single" w:sz="4" w:space="0" w:color="auto"/>
              <w:left w:val="single" w:sz="4" w:space="0" w:color="auto"/>
              <w:bottom w:val="single" w:sz="4" w:space="0" w:color="auto"/>
              <w:right w:val="single" w:sz="4" w:space="0" w:color="auto"/>
            </w:tcBorders>
          </w:tcPr>
          <w:p w:rsidR="00FB2D5C" w:rsidRPr="00FB2D5C" w:rsidRDefault="00FB2D5C" w:rsidP="003A271A">
            <w:pPr>
              <w:tabs>
                <w:tab w:val="left" w:pos="4320"/>
              </w:tabs>
              <w:spacing w:after="0" w:line="240" w:lineRule="auto"/>
              <w:jc w:val="both"/>
              <w:rPr>
                <w:rFonts w:ascii="Times New Roman" w:hAnsi="Times New Roman" w:cs="Times New Roman"/>
              </w:rPr>
            </w:pPr>
            <w:r w:rsidRPr="00FB2D5C">
              <w:rPr>
                <w:rFonts w:ascii="Times New Roman" w:hAnsi="Times New Roman" w:cs="Times New Roman"/>
              </w:rPr>
              <w:t>Администрация городского поселения Безенчук муниципального района  Безенчукский Самарской области</w:t>
            </w:r>
          </w:p>
        </w:tc>
      </w:tr>
      <w:tr w:rsidR="00FB2D5C" w:rsidRPr="00FB2D5C" w:rsidTr="00481045">
        <w:tc>
          <w:tcPr>
            <w:tcW w:w="3448" w:type="dxa"/>
            <w:tcBorders>
              <w:top w:val="single" w:sz="4" w:space="0" w:color="auto"/>
              <w:left w:val="single" w:sz="4" w:space="0" w:color="auto"/>
              <w:bottom w:val="single" w:sz="4" w:space="0" w:color="auto"/>
              <w:right w:val="single" w:sz="4" w:space="0" w:color="auto"/>
            </w:tcBorders>
          </w:tcPr>
          <w:p w:rsidR="00FB2D5C" w:rsidRPr="00FB2D5C" w:rsidRDefault="00FB2D5C" w:rsidP="003A271A">
            <w:pPr>
              <w:spacing w:after="0" w:line="240" w:lineRule="auto"/>
              <w:jc w:val="both"/>
              <w:rPr>
                <w:rFonts w:ascii="Times New Roman" w:hAnsi="Times New Roman" w:cs="Times New Roman"/>
              </w:rPr>
            </w:pPr>
            <w:r w:rsidRPr="00FB2D5C">
              <w:rPr>
                <w:rFonts w:ascii="Times New Roman" w:hAnsi="Times New Roman" w:cs="Times New Roman"/>
              </w:rPr>
              <w:t>Разработчик и исполнитель</w:t>
            </w:r>
          </w:p>
        </w:tc>
        <w:tc>
          <w:tcPr>
            <w:tcW w:w="7637" w:type="dxa"/>
            <w:tcBorders>
              <w:top w:val="single" w:sz="4" w:space="0" w:color="auto"/>
              <w:left w:val="single" w:sz="4" w:space="0" w:color="auto"/>
              <w:bottom w:val="single" w:sz="4" w:space="0" w:color="auto"/>
              <w:right w:val="single" w:sz="4" w:space="0" w:color="auto"/>
            </w:tcBorders>
          </w:tcPr>
          <w:p w:rsidR="00FB2D5C" w:rsidRPr="00FB2D5C" w:rsidRDefault="00FB2D5C" w:rsidP="003A271A">
            <w:pPr>
              <w:tabs>
                <w:tab w:val="left" w:pos="4320"/>
              </w:tabs>
              <w:spacing w:after="0" w:line="240" w:lineRule="auto"/>
              <w:jc w:val="both"/>
              <w:rPr>
                <w:rFonts w:ascii="Times New Roman" w:hAnsi="Times New Roman" w:cs="Times New Roman"/>
              </w:rPr>
            </w:pPr>
            <w:r w:rsidRPr="00FB2D5C">
              <w:rPr>
                <w:rFonts w:ascii="Times New Roman" w:hAnsi="Times New Roman" w:cs="Times New Roman"/>
              </w:rPr>
              <w:t>Администрация городского поселения Безенчук муниципального района  Безенчукский Самарской области</w:t>
            </w:r>
          </w:p>
        </w:tc>
      </w:tr>
      <w:tr w:rsidR="00FB2D5C" w:rsidRPr="00FB2D5C" w:rsidTr="00481045">
        <w:tc>
          <w:tcPr>
            <w:tcW w:w="3448" w:type="dxa"/>
            <w:tcBorders>
              <w:top w:val="single" w:sz="4" w:space="0" w:color="auto"/>
              <w:left w:val="single" w:sz="4" w:space="0" w:color="auto"/>
              <w:bottom w:val="single" w:sz="4" w:space="0" w:color="auto"/>
              <w:right w:val="single" w:sz="4" w:space="0" w:color="auto"/>
            </w:tcBorders>
          </w:tcPr>
          <w:p w:rsidR="00FB2D5C" w:rsidRPr="00FB2D5C" w:rsidRDefault="00FB2D5C" w:rsidP="003A271A">
            <w:pPr>
              <w:spacing w:after="0" w:line="240" w:lineRule="auto"/>
              <w:jc w:val="both"/>
              <w:rPr>
                <w:rFonts w:ascii="Times New Roman" w:hAnsi="Times New Roman" w:cs="Times New Roman"/>
              </w:rPr>
            </w:pPr>
            <w:r w:rsidRPr="00FB2D5C">
              <w:rPr>
                <w:rFonts w:ascii="Times New Roman" w:hAnsi="Times New Roman" w:cs="Times New Roman"/>
              </w:rPr>
              <w:t xml:space="preserve">Цель и задачи  Программы </w:t>
            </w:r>
          </w:p>
        </w:tc>
        <w:tc>
          <w:tcPr>
            <w:tcW w:w="7637" w:type="dxa"/>
            <w:tcBorders>
              <w:top w:val="single" w:sz="4" w:space="0" w:color="auto"/>
              <w:left w:val="single" w:sz="4" w:space="0" w:color="auto"/>
              <w:bottom w:val="single" w:sz="4" w:space="0" w:color="auto"/>
              <w:right w:val="single" w:sz="4" w:space="0" w:color="auto"/>
            </w:tcBorders>
          </w:tcPr>
          <w:p w:rsidR="00FB2D5C" w:rsidRPr="00FB2D5C" w:rsidRDefault="00FB2D5C" w:rsidP="003A271A">
            <w:pPr>
              <w:spacing w:after="0" w:line="240" w:lineRule="auto"/>
              <w:jc w:val="both"/>
              <w:rPr>
                <w:rFonts w:ascii="Times New Roman" w:hAnsi="Times New Roman" w:cs="Times New Roman"/>
              </w:rPr>
            </w:pPr>
            <w:r w:rsidRPr="00FB2D5C">
              <w:rPr>
                <w:rFonts w:ascii="Times New Roman" w:hAnsi="Times New Roman" w:cs="Times New Roman"/>
              </w:rPr>
              <w:t>Цель: повышение эффективности и результативности муниципальной службы в  городском поселении Безенчук муниципального района Безенчукский Самарской области</w:t>
            </w:r>
          </w:p>
          <w:p w:rsidR="00FB2D5C" w:rsidRPr="00FB2D5C" w:rsidRDefault="00FB2D5C" w:rsidP="003A271A">
            <w:pPr>
              <w:spacing w:after="0" w:line="240" w:lineRule="auto"/>
              <w:jc w:val="both"/>
              <w:rPr>
                <w:rFonts w:ascii="Times New Roman" w:hAnsi="Times New Roman" w:cs="Times New Roman"/>
              </w:rPr>
            </w:pPr>
            <w:r w:rsidRPr="00FB2D5C">
              <w:rPr>
                <w:rFonts w:ascii="Times New Roman" w:hAnsi="Times New Roman" w:cs="Times New Roman"/>
              </w:rPr>
              <w:t>В рамках поставленной цели планируется выполнение следующих задач:</w:t>
            </w:r>
          </w:p>
          <w:p w:rsidR="00FB2D5C" w:rsidRPr="00FB2D5C" w:rsidRDefault="00FB2D5C" w:rsidP="003A271A">
            <w:pPr>
              <w:spacing w:after="0" w:line="240" w:lineRule="auto"/>
              <w:jc w:val="both"/>
              <w:rPr>
                <w:rFonts w:ascii="Times New Roman" w:hAnsi="Times New Roman" w:cs="Times New Roman"/>
              </w:rPr>
            </w:pPr>
            <w:r w:rsidRPr="00FB2D5C">
              <w:rPr>
                <w:rFonts w:ascii="Times New Roman" w:hAnsi="Times New Roman" w:cs="Times New Roman"/>
              </w:rPr>
              <w:t>Задача 1. Создание условий для оптимального организационно-правового, методологического обеспечения муниципальной службы;</w:t>
            </w:r>
          </w:p>
          <w:p w:rsidR="00FB2D5C" w:rsidRPr="00FB2D5C" w:rsidRDefault="00FB2D5C" w:rsidP="003A271A">
            <w:pPr>
              <w:spacing w:after="0" w:line="240" w:lineRule="auto"/>
              <w:jc w:val="both"/>
              <w:rPr>
                <w:rFonts w:ascii="Times New Roman" w:hAnsi="Times New Roman" w:cs="Times New Roman"/>
              </w:rPr>
            </w:pPr>
            <w:r w:rsidRPr="00FB2D5C">
              <w:rPr>
                <w:rFonts w:ascii="Times New Roman" w:hAnsi="Times New Roman" w:cs="Times New Roman"/>
              </w:rPr>
              <w:t xml:space="preserve">Задача 2. </w:t>
            </w:r>
            <w:r w:rsidRPr="00FB2D5C">
              <w:rPr>
                <w:rFonts w:ascii="Times New Roman" w:hAnsi="Times New Roman" w:cs="Times New Roman"/>
                <w:b/>
              </w:rPr>
              <w:t xml:space="preserve"> </w:t>
            </w:r>
            <w:r w:rsidRPr="00FB2D5C">
              <w:rPr>
                <w:rFonts w:ascii="Times New Roman" w:hAnsi="Times New Roman" w:cs="Times New Roman"/>
              </w:rPr>
              <w:t>Совершенствование нормативно-правовой  базы в сфере муниципальной службы, соответствующей законодательству Российской Федерации и Самарской области, сложившимся общественным и экономическим условиям;</w:t>
            </w:r>
          </w:p>
          <w:p w:rsidR="00FB2D5C" w:rsidRPr="00FB2D5C" w:rsidRDefault="00FB2D5C" w:rsidP="003A271A">
            <w:pPr>
              <w:spacing w:after="0" w:line="240" w:lineRule="auto"/>
              <w:jc w:val="both"/>
              <w:rPr>
                <w:rFonts w:ascii="Times New Roman" w:hAnsi="Times New Roman" w:cs="Times New Roman"/>
              </w:rPr>
            </w:pPr>
            <w:r w:rsidRPr="00FB2D5C">
              <w:rPr>
                <w:rFonts w:ascii="Times New Roman" w:hAnsi="Times New Roman" w:cs="Times New Roman"/>
              </w:rPr>
              <w:t xml:space="preserve">Задача 3. Внедрение новых методов планирования, стимулирования и оценки деятельности муниципальных служащих городского поселения Безенчук </w:t>
            </w:r>
            <w:r w:rsidRPr="00FB2D5C">
              <w:rPr>
                <w:rFonts w:ascii="Times New Roman" w:hAnsi="Times New Roman" w:cs="Times New Roman"/>
              </w:rPr>
              <w:lastRenderedPageBreak/>
              <w:t xml:space="preserve">муниципального района Безенчукский Самарской области (далее – муниципальные служащие), рациональное использование ресурсов в системе муниципальной службы, проведение исследований и апробации новых подходов к организации муниципальной службы;  </w:t>
            </w:r>
          </w:p>
          <w:p w:rsidR="00FB2D5C" w:rsidRPr="00FB2D5C" w:rsidRDefault="00FB2D5C" w:rsidP="003A271A">
            <w:pPr>
              <w:spacing w:after="0" w:line="240" w:lineRule="auto"/>
              <w:jc w:val="both"/>
              <w:rPr>
                <w:rFonts w:ascii="Times New Roman" w:hAnsi="Times New Roman" w:cs="Times New Roman"/>
              </w:rPr>
            </w:pPr>
            <w:r w:rsidRPr="00FB2D5C">
              <w:rPr>
                <w:rFonts w:ascii="Times New Roman" w:hAnsi="Times New Roman" w:cs="Times New Roman"/>
              </w:rPr>
              <w:t>Задача 4.  Формирование системы муниципального кадрового резерва;</w:t>
            </w:r>
          </w:p>
          <w:p w:rsidR="00FB2D5C" w:rsidRPr="00FB2D5C" w:rsidRDefault="00FB2D5C" w:rsidP="003A271A">
            <w:pPr>
              <w:spacing w:after="0" w:line="240" w:lineRule="auto"/>
              <w:jc w:val="both"/>
              <w:rPr>
                <w:rFonts w:ascii="Times New Roman" w:hAnsi="Times New Roman" w:cs="Times New Roman"/>
              </w:rPr>
            </w:pPr>
            <w:r w:rsidRPr="00FB2D5C">
              <w:rPr>
                <w:rFonts w:ascii="Times New Roman" w:hAnsi="Times New Roman" w:cs="Times New Roman"/>
              </w:rPr>
              <w:t>Задача 5. Формирование системы обучения, профессиональной переподготовки и повышения квалификации кадров для муниципальной службы и профессионального развития муниципальных служащих;</w:t>
            </w:r>
          </w:p>
          <w:p w:rsidR="00FB2D5C" w:rsidRPr="00FB2D5C" w:rsidRDefault="00FB2D5C" w:rsidP="003A271A">
            <w:pPr>
              <w:spacing w:after="0" w:line="240" w:lineRule="auto"/>
              <w:jc w:val="both"/>
              <w:rPr>
                <w:rFonts w:ascii="Times New Roman" w:hAnsi="Times New Roman" w:cs="Times New Roman"/>
              </w:rPr>
            </w:pPr>
            <w:r w:rsidRPr="00FB2D5C">
              <w:rPr>
                <w:rFonts w:ascii="Times New Roman" w:hAnsi="Times New Roman" w:cs="Times New Roman"/>
              </w:rPr>
              <w:t>Задача 6. Внедрение эффективных технологий и современных методов кадровой работы, направленных на повышение профессиональной компетентности муниципальных служащих, обеспечение условий для их результативной профессиональной служебной деятельности.</w:t>
            </w:r>
          </w:p>
        </w:tc>
      </w:tr>
      <w:tr w:rsidR="00FB2D5C" w:rsidRPr="00FB2D5C" w:rsidTr="00481045">
        <w:tc>
          <w:tcPr>
            <w:tcW w:w="3448" w:type="dxa"/>
            <w:tcBorders>
              <w:top w:val="single" w:sz="4" w:space="0" w:color="auto"/>
              <w:left w:val="single" w:sz="4" w:space="0" w:color="auto"/>
              <w:bottom w:val="single" w:sz="4" w:space="0" w:color="auto"/>
              <w:right w:val="single" w:sz="4" w:space="0" w:color="auto"/>
            </w:tcBorders>
          </w:tcPr>
          <w:p w:rsidR="00FB2D5C" w:rsidRPr="00FB2D5C" w:rsidRDefault="00FB2D5C" w:rsidP="003A271A">
            <w:pPr>
              <w:spacing w:after="0" w:line="240" w:lineRule="auto"/>
              <w:jc w:val="both"/>
              <w:rPr>
                <w:rFonts w:ascii="Times New Roman" w:hAnsi="Times New Roman" w:cs="Times New Roman"/>
              </w:rPr>
            </w:pPr>
            <w:r w:rsidRPr="00FB2D5C">
              <w:rPr>
                <w:rFonts w:ascii="Times New Roman" w:hAnsi="Times New Roman" w:cs="Times New Roman"/>
              </w:rPr>
              <w:lastRenderedPageBreak/>
              <w:t>Сроки реализации Программы</w:t>
            </w:r>
          </w:p>
        </w:tc>
        <w:tc>
          <w:tcPr>
            <w:tcW w:w="7637" w:type="dxa"/>
            <w:tcBorders>
              <w:top w:val="single" w:sz="4" w:space="0" w:color="auto"/>
              <w:left w:val="single" w:sz="4" w:space="0" w:color="auto"/>
              <w:bottom w:val="single" w:sz="4" w:space="0" w:color="auto"/>
              <w:right w:val="single" w:sz="4" w:space="0" w:color="auto"/>
            </w:tcBorders>
          </w:tcPr>
          <w:p w:rsidR="00FB2D5C" w:rsidRPr="00FB2D5C" w:rsidRDefault="00FB2D5C" w:rsidP="003A271A">
            <w:pPr>
              <w:spacing w:after="0" w:line="240" w:lineRule="auto"/>
              <w:jc w:val="both"/>
              <w:rPr>
                <w:rFonts w:ascii="Times New Roman" w:hAnsi="Times New Roman" w:cs="Times New Roman"/>
              </w:rPr>
            </w:pPr>
            <w:r w:rsidRPr="00FB2D5C">
              <w:rPr>
                <w:rFonts w:ascii="Times New Roman" w:hAnsi="Times New Roman" w:cs="Times New Roman"/>
              </w:rPr>
              <w:t xml:space="preserve"> 2017-2019 годы</w:t>
            </w:r>
          </w:p>
        </w:tc>
      </w:tr>
      <w:tr w:rsidR="00FB2D5C" w:rsidRPr="00FB2D5C" w:rsidTr="00481045">
        <w:tc>
          <w:tcPr>
            <w:tcW w:w="3448" w:type="dxa"/>
            <w:tcBorders>
              <w:top w:val="single" w:sz="4" w:space="0" w:color="auto"/>
              <w:left w:val="single" w:sz="4" w:space="0" w:color="auto"/>
              <w:bottom w:val="single" w:sz="4" w:space="0" w:color="auto"/>
              <w:right w:val="single" w:sz="4" w:space="0" w:color="auto"/>
            </w:tcBorders>
          </w:tcPr>
          <w:p w:rsidR="00FB2D5C" w:rsidRPr="00FB2D5C" w:rsidRDefault="00FB2D5C" w:rsidP="003A271A">
            <w:pPr>
              <w:spacing w:after="0" w:line="240" w:lineRule="auto"/>
              <w:jc w:val="both"/>
              <w:rPr>
                <w:rFonts w:ascii="Times New Roman" w:hAnsi="Times New Roman" w:cs="Times New Roman"/>
              </w:rPr>
            </w:pPr>
            <w:r w:rsidRPr="00FB2D5C">
              <w:rPr>
                <w:rFonts w:ascii="Times New Roman" w:hAnsi="Times New Roman" w:cs="Times New Roman"/>
              </w:rPr>
              <w:t xml:space="preserve">Целевые индикаторы </w:t>
            </w:r>
          </w:p>
          <w:p w:rsidR="00FB2D5C" w:rsidRPr="00FB2D5C" w:rsidRDefault="00FB2D5C" w:rsidP="003A271A">
            <w:pPr>
              <w:spacing w:after="0" w:line="240" w:lineRule="auto"/>
              <w:jc w:val="both"/>
              <w:rPr>
                <w:rFonts w:ascii="Times New Roman" w:hAnsi="Times New Roman" w:cs="Times New Roman"/>
              </w:rPr>
            </w:pPr>
            <w:r w:rsidRPr="00FB2D5C">
              <w:rPr>
                <w:rFonts w:ascii="Times New Roman" w:hAnsi="Times New Roman" w:cs="Times New Roman"/>
              </w:rPr>
              <w:t>(показатели) Программы</w:t>
            </w:r>
          </w:p>
          <w:p w:rsidR="00FB2D5C" w:rsidRPr="00FB2D5C" w:rsidRDefault="00FB2D5C" w:rsidP="003A271A">
            <w:pPr>
              <w:spacing w:after="0" w:line="240" w:lineRule="auto"/>
              <w:jc w:val="both"/>
              <w:rPr>
                <w:rFonts w:ascii="Times New Roman" w:hAnsi="Times New Roman" w:cs="Times New Roman"/>
              </w:rPr>
            </w:pPr>
          </w:p>
        </w:tc>
        <w:tc>
          <w:tcPr>
            <w:tcW w:w="7637" w:type="dxa"/>
            <w:tcBorders>
              <w:top w:val="single" w:sz="4" w:space="0" w:color="auto"/>
              <w:left w:val="single" w:sz="4" w:space="0" w:color="auto"/>
              <w:bottom w:val="single" w:sz="4" w:space="0" w:color="auto"/>
              <w:right w:val="single" w:sz="4" w:space="0" w:color="auto"/>
            </w:tcBorders>
          </w:tcPr>
          <w:p w:rsidR="00FB2D5C" w:rsidRPr="00FB2D5C" w:rsidRDefault="00FB2D5C" w:rsidP="003A271A">
            <w:pPr>
              <w:spacing w:after="0" w:line="240" w:lineRule="auto"/>
              <w:jc w:val="both"/>
              <w:rPr>
                <w:rFonts w:ascii="Times New Roman" w:hAnsi="Times New Roman" w:cs="Times New Roman"/>
              </w:rPr>
            </w:pPr>
            <w:r w:rsidRPr="00FB2D5C">
              <w:rPr>
                <w:rFonts w:ascii="Times New Roman" w:hAnsi="Times New Roman" w:cs="Times New Roman"/>
              </w:rPr>
              <w:t>- доля муниципальных служащих, прошедших профессиональную переподготовку, повышение квалификации, стажировку, в среднесписочной численности муниципальных служащих;</w:t>
            </w:r>
          </w:p>
          <w:p w:rsidR="00FB2D5C" w:rsidRPr="00FB2D5C" w:rsidRDefault="00FB2D5C" w:rsidP="003A271A">
            <w:pPr>
              <w:spacing w:after="0" w:line="240" w:lineRule="auto"/>
              <w:jc w:val="both"/>
              <w:rPr>
                <w:rFonts w:ascii="Times New Roman" w:hAnsi="Times New Roman" w:cs="Times New Roman"/>
              </w:rPr>
            </w:pPr>
            <w:r w:rsidRPr="00FB2D5C">
              <w:rPr>
                <w:rFonts w:ascii="Times New Roman" w:hAnsi="Times New Roman" w:cs="Times New Roman"/>
              </w:rPr>
              <w:t>- количество проведенных мероприятий по повышению квалификации муниципальных служащих (научно-практических конференций, «круглых столов», тренингов);</w:t>
            </w:r>
          </w:p>
          <w:p w:rsidR="00FB2D5C" w:rsidRPr="00FB2D5C" w:rsidRDefault="00FB2D5C" w:rsidP="003A271A">
            <w:pPr>
              <w:spacing w:after="0" w:line="240" w:lineRule="auto"/>
              <w:jc w:val="both"/>
              <w:rPr>
                <w:rFonts w:ascii="Times New Roman" w:hAnsi="Times New Roman" w:cs="Times New Roman"/>
              </w:rPr>
            </w:pPr>
            <w:r w:rsidRPr="00FB2D5C">
              <w:rPr>
                <w:rFonts w:ascii="Times New Roman" w:hAnsi="Times New Roman" w:cs="Times New Roman"/>
              </w:rPr>
              <w:t>- доля должостей муниципальной службы, замещаемых на основе назначения из кадрового резерва, в общем числе лиц, состоящих в кадровом резерве;</w:t>
            </w:r>
          </w:p>
          <w:p w:rsidR="00FB2D5C" w:rsidRPr="00FB2D5C" w:rsidRDefault="00FB2D5C" w:rsidP="003A271A">
            <w:pPr>
              <w:spacing w:after="0" w:line="240" w:lineRule="auto"/>
              <w:jc w:val="both"/>
              <w:rPr>
                <w:rFonts w:ascii="Times New Roman" w:hAnsi="Times New Roman" w:cs="Times New Roman"/>
              </w:rPr>
            </w:pPr>
            <w:r w:rsidRPr="00FB2D5C">
              <w:rPr>
                <w:rFonts w:ascii="Times New Roman" w:hAnsi="Times New Roman" w:cs="Times New Roman"/>
              </w:rPr>
              <w:t>- количество проведенных инструктивно-методических семинаров со структурными подразделениями Администрации городского поселения Безенчук;</w:t>
            </w:r>
          </w:p>
          <w:p w:rsidR="00FB2D5C" w:rsidRPr="00FB2D5C" w:rsidRDefault="00FB2D5C" w:rsidP="003A271A">
            <w:pPr>
              <w:spacing w:after="0" w:line="240" w:lineRule="auto"/>
              <w:jc w:val="both"/>
              <w:rPr>
                <w:rFonts w:ascii="Times New Roman" w:hAnsi="Times New Roman" w:cs="Times New Roman"/>
              </w:rPr>
            </w:pPr>
            <w:r w:rsidRPr="00FB2D5C">
              <w:rPr>
                <w:rFonts w:ascii="Times New Roman" w:hAnsi="Times New Roman" w:cs="Times New Roman"/>
              </w:rPr>
              <w:t>- доля муниципальных служащих, должностные инструкции которых содержат показатели эффективности и результативности профессиональной служебной деятельности, в среднесписочной численности муниципальных служащих.</w:t>
            </w:r>
          </w:p>
        </w:tc>
      </w:tr>
      <w:tr w:rsidR="00FB2D5C" w:rsidRPr="00FB2D5C" w:rsidTr="00481045">
        <w:tc>
          <w:tcPr>
            <w:tcW w:w="3448" w:type="dxa"/>
            <w:tcBorders>
              <w:top w:val="single" w:sz="4" w:space="0" w:color="auto"/>
              <w:left w:val="single" w:sz="4" w:space="0" w:color="auto"/>
              <w:bottom w:val="single" w:sz="4" w:space="0" w:color="auto"/>
              <w:right w:val="single" w:sz="4" w:space="0" w:color="auto"/>
            </w:tcBorders>
          </w:tcPr>
          <w:p w:rsidR="00FB2D5C" w:rsidRPr="00FB2D5C" w:rsidRDefault="00FB2D5C" w:rsidP="003A271A">
            <w:pPr>
              <w:spacing w:after="0" w:line="240" w:lineRule="auto"/>
              <w:jc w:val="both"/>
              <w:rPr>
                <w:rFonts w:ascii="Times New Roman" w:hAnsi="Times New Roman" w:cs="Times New Roman"/>
                <w:b/>
              </w:rPr>
            </w:pPr>
            <w:r w:rsidRPr="00FB2D5C">
              <w:rPr>
                <w:rFonts w:ascii="Times New Roman" w:hAnsi="Times New Roman" w:cs="Times New Roman"/>
              </w:rPr>
              <w:t>Ресурсное обеспечение Программы</w:t>
            </w:r>
          </w:p>
        </w:tc>
        <w:tc>
          <w:tcPr>
            <w:tcW w:w="7637" w:type="dxa"/>
            <w:tcBorders>
              <w:top w:val="single" w:sz="4" w:space="0" w:color="auto"/>
              <w:left w:val="single" w:sz="4" w:space="0" w:color="auto"/>
              <w:bottom w:val="single" w:sz="4" w:space="0" w:color="auto"/>
              <w:right w:val="single" w:sz="4" w:space="0" w:color="auto"/>
            </w:tcBorders>
          </w:tcPr>
          <w:p w:rsidR="00FB2D5C" w:rsidRPr="00FB2D5C" w:rsidRDefault="00FB2D5C" w:rsidP="003A271A">
            <w:pPr>
              <w:pStyle w:val="ConsPlusCell"/>
              <w:jc w:val="both"/>
              <w:rPr>
                <w:rFonts w:ascii="Times New Roman" w:hAnsi="Times New Roman" w:cs="Times New Roman"/>
              </w:rPr>
            </w:pPr>
            <w:r w:rsidRPr="00FB2D5C">
              <w:rPr>
                <w:rFonts w:ascii="Times New Roman" w:hAnsi="Times New Roman" w:cs="Times New Roman"/>
              </w:rPr>
              <w:t>Объемы финансирования Программы на 2017-2019 годы за счет средств бюджета городского поселения Безенчук  носят прогнозный характер и подлежат ежегодному уточнению в установленном порядке.</w:t>
            </w:r>
          </w:p>
          <w:p w:rsidR="00FB2D5C" w:rsidRPr="00FB2D5C" w:rsidRDefault="00FB2D5C" w:rsidP="003A271A">
            <w:pPr>
              <w:pStyle w:val="ConsPlusCell"/>
              <w:rPr>
                <w:rFonts w:ascii="Times New Roman" w:hAnsi="Times New Roman" w:cs="Times New Roman"/>
              </w:rPr>
            </w:pPr>
            <w:r w:rsidRPr="00FB2D5C">
              <w:rPr>
                <w:rFonts w:ascii="Times New Roman" w:hAnsi="Times New Roman" w:cs="Times New Roman"/>
              </w:rPr>
              <w:t>Общий объем финансирования по годам:</w:t>
            </w:r>
          </w:p>
          <w:p w:rsidR="00FB2D5C" w:rsidRPr="00FB2D5C" w:rsidRDefault="00FB2D5C" w:rsidP="003A271A">
            <w:pPr>
              <w:autoSpaceDE w:val="0"/>
              <w:autoSpaceDN w:val="0"/>
              <w:adjustRightInd w:val="0"/>
              <w:spacing w:after="0" w:line="240" w:lineRule="auto"/>
              <w:jc w:val="both"/>
              <w:rPr>
                <w:rFonts w:ascii="Times New Roman" w:hAnsi="Times New Roman" w:cs="Times New Roman"/>
              </w:rPr>
            </w:pPr>
            <w:r w:rsidRPr="00FB2D5C">
              <w:rPr>
                <w:rFonts w:ascii="Times New Roman" w:hAnsi="Times New Roman" w:cs="Times New Roman"/>
              </w:rPr>
              <w:t xml:space="preserve">          2017 год – 138400 руб.</w:t>
            </w:r>
          </w:p>
          <w:p w:rsidR="00FB2D5C" w:rsidRPr="00FB2D5C" w:rsidRDefault="00FB2D5C" w:rsidP="003A271A">
            <w:pPr>
              <w:spacing w:after="0" w:line="240" w:lineRule="auto"/>
              <w:jc w:val="both"/>
              <w:rPr>
                <w:rFonts w:ascii="Times New Roman" w:hAnsi="Times New Roman" w:cs="Times New Roman"/>
              </w:rPr>
            </w:pPr>
            <w:r w:rsidRPr="00FB2D5C">
              <w:rPr>
                <w:rFonts w:ascii="Times New Roman" w:hAnsi="Times New Roman" w:cs="Times New Roman"/>
              </w:rPr>
              <w:t xml:space="preserve">          2018 год – 138400 руб.   </w:t>
            </w:r>
          </w:p>
          <w:p w:rsidR="00FB2D5C" w:rsidRPr="00FB2D5C" w:rsidRDefault="00FB2D5C" w:rsidP="003A271A">
            <w:pPr>
              <w:spacing w:after="0" w:line="240" w:lineRule="auto"/>
              <w:jc w:val="both"/>
              <w:rPr>
                <w:rFonts w:ascii="Times New Roman" w:hAnsi="Times New Roman" w:cs="Times New Roman"/>
              </w:rPr>
            </w:pPr>
            <w:r w:rsidRPr="00FB2D5C">
              <w:rPr>
                <w:rFonts w:ascii="Times New Roman" w:hAnsi="Times New Roman" w:cs="Times New Roman"/>
              </w:rPr>
              <w:t xml:space="preserve">          2019 год – 144400 руб.      </w:t>
            </w:r>
          </w:p>
          <w:p w:rsidR="00FB2D5C" w:rsidRPr="00FB2D5C" w:rsidRDefault="00FB2D5C" w:rsidP="003A271A">
            <w:pPr>
              <w:tabs>
                <w:tab w:val="left" w:pos="4320"/>
              </w:tabs>
              <w:spacing w:after="0" w:line="240" w:lineRule="auto"/>
              <w:jc w:val="both"/>
              <w:rPr>
                <w:rFonts w:ascii="Times New Roman" w:hAnsi="Times New Roman" w:cs="Times New Roman"/>
              </w:rPr>
            </w:pPr>
            <w:r w:rsidRPr="00FB2D5C">
              <w:rPr>
                <w:rFonts w:ascii="Times New Roman" w:hAnsi="Times New Roman" w:cs="Times New Roman"/>
              </w:rPr>
              <w:t>Всего       421200 руб.</w:t>
            </w:r>
          </w:p>
        </w:tc>
      </w:tr>
      <w:tr w:rsidR="00FB2D5C" w:rsidRPr="00FB2D5C" w:rsidTr="00481045">
        <w:tc>
          <w:tcPr>
            <w:tcW w:w="3448" w:type="dxa"/>
            <w:tcBorders>
              <w:top w:val="single" w:sz="4" w:space="0" w:color="auto"/>
              <w:left w:val="single" w:sz="4" w:space="0" w:color="auto"/>
              <w:bottom w:val="single" w:sz="4" w:space="0" w:color="auto"/>
              <w:right w:val="single" w:sz="4" w:space="0" w:color="auto"/>
            </w:tcBorders>
          </w:tcPr>
          <w:p w:rsidR="00FB2D5C" w:rsidRPr="00FB2D5C" w:rsidRDefault="00FB2D5C" w:rsidP="003A271A">
            <w:pPr>
              <w:spacing w:after="0" w:line="240" w:lineRule="auto"/>
              <w:jc w:val="both"/>
              <w:rPr>
                <w:rFonts w:ascii="Times New Roman" w:hAnsi="Times New Roman" w:cs="Times New Roman"/>
              </w:rPr>
            </w:pPr>
            <w:r w:rsidRPr="00FB2D5C">
              <w:rPr>
                <w:rFonts w:ascii="Times New Roman" w:hAnsi="Times New Roman" w:cs="Times New Roman"/>
              </w:rPr>
              <w:t>Ожидаемые конечные</w:t>
            </w:r>
            <w:r w:rsidRPr="00FB2D5C">
              <w:rPr>
                <w:rFonts w:ascii="Times New Roman" w:hAnsi="Times New Roman" w:cs="Times New Roman"/>
              </w:rPr>
              <w:br/>
              <w:t>результаты реализации</w:t>
            </w:r>
            <w:r w:rsidRPr="00FB2D5C">
              <w:rPr>
                <w:rFonts w:ascii="Times New Roman" w:hAnsi="Times New Roman" w:cs="Times New Roman"/>
              </w:rPr>
              <w:br/>
              <w:t>Программы</w:t>
            </w:r>
          </w:p>
        </w:tc>
        <w:tc>
          <w:tcPr>
            <w:tcW w:w="7637" w:type="dxa"/>
            <w:tcBorders>
              <w:top w:val="single" w:sz="4" w:space="0" w:color="auto"/>
              <w:left w:val="single" w:sz="4" w:space="0" w:color="auto"/>
              <w:bottom w:val="single" w:sz="4" w:space="0" w:color="auto"/>
              <w:right w:val="single" w:sz="4" w:space="0" w:color="auto"/>
            </w:tcBorders>
          </w:tcPr>
          <w:p w:rsidR="00FB2D5C" w:rsidRPr="00FB2D5C" w:rsidRDefault="00FB2D5C" w:rsidP="003A271A">
            <w:pPr>
              <w:tabs>
                <w:tab w:val="left" w:pos="4320"/>
              </w:tabs>
              <w:spacing w:after="0" w:line="240" w:lineRule="auto"/>
              <w:jc w:val="both"/>
              <w:rPr>
                <w:rFonts w:ascii="Times New Roman" w:hAnsi="Times New Roman" w:cs="Times New Roman"/>
              </w:rPr>
            </w:pPr>
            <w:r w:rsidRPr="00FB2D5C">
              <w:rPr>
                <w:rFonts w:ascii="Times New Roman" w:hAnsi="Times New Roman" w:cs="Times New Roman"/>
              </w:rPr>
              <w:t>- увеличение доли муниципальных служащих, прошедших профессиональную переподготовку, повышение квалификации, стажировку, в среднесписочной численности муниципальных служащих;</w:t>
            </w:r>
          </w:p>
          <w:p w:rsidR="00FB2D5C" w:rsidRPr="00FB2D5C" w:rsidRDefault="00FB2D5C" w:rsidP="003A271A">
            <w:pPr>
              <w:tabs>
                <w:tab w:val="left" w:pos="4320"/>
              </w:tabs>
              <w:spacing w:after="0" w:line="240" w:lineRule="auto"/>
              <w:jc w:val="both"/>
              <w:rPr>
                <w:rFonts w:ascii="Times New Roman" w:hAnsi="Times New Roman" w:cs="Times New Roman"/>
              </w:rPr>
            </w:pPr>
            <w:r w:rsidRPr="00FB2D5C">
              <w:rPr>
                <w:rFonts w:ascii="Times New Roman" w:hAnsi="Times New Roman" w:cs="Times New Roman"/>
              </w:rPr>
              <w:t>- повышение количества проведенных мероприятий по повышению квалификации муниципальных служащих (научно-практических конференций, «круглых столов», тренингов);</w:t>
            </w:r>
          </w:p>
          <w:p w:rsidR="00FB2D5C" w:rsidRPr="00FB2D5C" w:rsidRDefault="00FB2D5C" w:rsidP="003A271A">
            <w:pPr>
              <w:tabs>
                <w:tab w:val="left" w:pos="4320"/>
              </w:tabs>
              <w:spacing w:after="0" w:line="240" w:lineRule="auto"/>
              <w:jc w:val="both"/>
              <w:rPr>
                <w:rFonts w:ascii="Times New Roman" w:hAnsi="Times New Roman" w:cs="Times New Roman"/>
              </w:rPr>
            </w:pPr>
            <w:r w:rsidRPr="00FB2D5C">
              <w:rPr>
                <w:rFonts w:ascii="Times New Roman" w:hAnsi="Times New Roman" w:cs="Times New Roman"/>
              </w:rPr>
              <w:t>- увеличение доли должностей муниципальной службы, замещаемых на основе назначения из кадрового резерва, в общем числе лиц, состоящих в кадровом резерве;</w:t>
            </w:r>
          </w:p>
          <w:p w:rsidR="00FB2D5C" w:rsidRPr="00FB2D5C" w:rsidRDefault="00FB2D5C" w:rsidP="003A271A">
            <w:pPr>
              <w:tabs>
                <w:tab w:val="left" w:pos="4320"/>
              </w:tabs>
              <w:spacing w:after="0" w:line="240" w:lineRule="auto"/>
              <w:jc w:val="both"/>
              <w:rPr>
                <w:rFonts w:ascii="Times New Roman" w:hAnsi="Times New Roman" w:cs="Times New Roman"/>
              </w:rPr>
            </w:pPr>
            <w:r w:rsidRPr="00FB2D5C">
              <w:rPr>
                <w:rFonts w:ascii="Times New Roman" w:hAnsi="Times New Roman" w:cs="Times New Roman"/>
              </w:rPr>
              <w:t>- увеличение доли муниципальных служащих, должностные инструкции которых содержат показатели эффективности и результативности профессиональной служебной деятельности, в среднесписочной численности муниципальных служащих.</w:t>
            </w:r>
          </w:p>
        </w:tc>
      </w:tr>
      <w:tr w:rsidR="00FB2D5C" w:rsidRPr="00FB2D5C" w:rsidTr="00481045">
        <w:tc>
          <w:tcPr>
            <w:tcW w:w="3448" w:type="dxa"/>
            <w:tcBorders>
              <w:top w:val="single" w:sz="4" w:space="0" w:color="auto"/>
              <w:left w:val="single" w:sz="4" w:space="0" w:color="auto"/>
              <w:bottom w:val="single" w:sz="4" w:space="0" w:color="auto"/>
              <w:right w:val="single" w:sz="4" w:space="0" w:color="auto"/>
            </w:tcBorders>
          </w:tcPr>
          <w:p w:rsidR="00FB2D5C" w:rsidRPr="00FB2D5C" w:rsidRDefault="00FB2D5C" w:rsidP="003A271A">
            <w:pPr>
              <w:spacing w:after="0" w:line="240" w:lineRule="auto"/>
              <w:rPr>
                <w:rFonts w:ascii="Times New Roman" w:hAnsi="Times New Roman" w:cs="Times New Roman"/>
              </w:rPr>
            </w:pPr>
            <w:r w:rsidRPr="00FB2D5C">
              <w:rPr>
                <w:rFonts w:ascii="Times New Roman" w:hAnsi="Times New Roman" w:cs="Times New Roman"/>
              </w:rPr>
              <w:t xml:space="preserve">Система организации </w:t>
            </w:r>
            <w:proofErr w:type="gramStart"/>
            <w:r w:rsidRPr="00FB2D5C">
              <w:rPr>
                <w:rFonts w:ascii="Times New Roman" w:hAnsi="Times New Roman" w:cs="Times New Roman"/>
              </w:rPr>
              <w:t>контроля за</w:t>
            </w:r>
            <w:proofErr w:type="gramEnd"/>
            <w:r w:rsidRPr="00FB2D5C">
              <w:rPr>
                <w:rFonts w:ascii="Times New Roman" w:hAnsi="Times New Roman" w:cs="Times New Roman"/>
              </w:rPr>
              <w:t xml:space="preserve"> ходом реализации  Программы</w:t>
            </w:r>
          </w:p>
        </w:tc>
        <w:tc>
          <w:tcPr>
            <w:tcW w:w="7637" w:type="dxa"/>
            <w:tcBorders>
              <w:top w:val="single" w:sz="4" w:space="0" w:color="auto"/>
              <w:left w:val="single" w:sz="4" w:space="0" w:color="auto"/>
              <w:bottom w:val="single" w:sz="4" w:space="0" w:color="auto"/>
              <w:right w:val="single" w:sz="4" w:space="0" w:color="auto"/>
            </w:tcBorders>
          </w:tcPr>
          <w:p w:rsidR="00FB2D5C" w:rsidRPr="00FB2D5C" w:rsidRDefault="00FB2D5C" w:rsidP="003A271A">
            <w:pPr>
              <w:tabs>
                <w:tab w:val="left" w:pos="4320"/>
              </w:tabs>
              <w:spacing w:after="0" w:line="240" w:lineRule="auto"/>
              <w:jc w:val="both"/>
              <w:rPr>
                <w:rFonts w:ascii="Times New Roman" w:hAnsi="Times New Roman" w:cs="Times New Roman"/>
              </w:rPr>
            </w:pPr>
            <w:proofErr w:type="gramStart"/>
            <w:r w:rsidRPr="00FB2D5C">
              <w:rPr>
                <w:rFonts w:ascii="Times New Roman" w:hAnsi="Times New Roman" w:cs="Times New Roman"/>
              </w:rPr>
              <w:t>Контроль за</w:t>
            </w:r>
            <w:proofErr w:type="gramEnd"/>
            <w:r w:rsidRPr="00FB2D5C">
              <w:rPr>
                <w:rFonts w:ascii="Times New Roman" w:hAnsi="Times New Roman" w:cs="Times New Roman"/>
              </w:rPr>
              <w:t xml:space="preserve"> ходом реализации Программы осуществляется начальником организационного отдела Администрации городского поселения Безенчук муниципального района Безенчукский. </w:t>
            </w:r>
            <w:proofErr w:type="gramStart"/>
            <w:r w:rsidRPr="00FB2D5C">
              <w:rPr>
                <w:rFonts w:ascii="Times New Roman" w:hAnsi="Times New Roman" w:cs="Times New Roman"/>
              </w:rPr>
              <w:t>Контроль за</w:t>
            </w:r>
            <w:proofErr w:type="gramEnd"/>
            <w:r w:rsidRPr="00FB2D5C">
              <w:rPr>
                <w:rFonts w:ascii="Times New Roman" w:hAnsi="Times New Roman" w:cs="Times New Roman"/>
              </w:rPr>
              <w:t xml:space="preserve"> целевым использованием бюджетных средств осуществляет финансово-экономический отдел  Администрации городского поселения Безенчук муниципального района  Безенчукский, в пределах полномочий, предусмотренных бюджетным законодательством.</w:t>
            </w:r>
          </w:p>
        </w:tc>
      </w:tr>
    </w:tbl>
    <w:p w:rsidR="00FB2D5C" w:rsidRPr="00770141" w:rsidRDefault="00FB2D5C" w:rsidP="00FB2D5C">
      <w:pPr>
        <w:pStyle w:val="af2"/>
        <w:widowControl w:val="0"/>
        <w:numPr>
          <w:ilvl w:val="0"/>
          <w:numId w:val="19"/>
        </w:numPr>
        <w:autoSpaceDE w:val="0"/>
        <w:autoSpaceDN w:val="0"/>
        <w:adjustRightInd w:val="0"/>
        <w:jc w:val="center"/>
        <w:outlineLvl w:val="1"/>
        <w:rPr>
          <w:b/>
          <w:sz w:val="22"/>
          <w:szCs w:val="22"/>
        </w:rPr>
      </w:pPr>
      <w:r w:rsidRPr="00770141">
        <w:rPr>
          <w:b/>
          <w:sz w:val="22"/>
          <w:szCs w:val="22"/>
        </w:rPr>
        <w:t>Характеристика проблемы и обоснование необходимости</w:t>
      </w:r>
      <w:r w:rsidR="00770141">
        <w:rPr>
          <w:b/>
          <w:sz w:val="22"/>
          <w:szCs w:val="22"/>
        </w:rPr>
        <w:t xml:space="preserve"> </w:t>
      </w:r>
      <w:r w:rsidRPr="00770141">
        <w:rPr>
          <w:b/>
          <w:sz w:val="22"/>
          <w:szCs w:val="22"/>
        </w:rPr>
        <w:t>ее решения программными методами</w:t>
      </w:r>
    </w:p>
    <w:p w:rsidR="00FB2D5C" w:rsidRPr="00FB2D5C" w:rsidRDefault="00FB2D5C" w:rsidP="00770141">
      <w:pPr>
        <w:spacing w:after="0" w:line="240" w:lineRule="auto"/>
        <w:ind w:firstLine="426"/>
        <w:jc w:val="both"/>
        <w:rPr>
          <w:rFonts w:ascii="Times New Roman" w:eastAsia="Times New Roman" w:hAnsi="Times New Roman" w:cs="Times New Roman"/>
          <w:lang w:eastAsia="ru-RU"/>
        </w:rPr>
      </w:pPr>
      <w:proofErr w:type="gramStart"/>
      <w:r w:rsidRPr="00FB2D5C">
        <w:rPr>
          <w:rFonts w:ascii="Times New Roman" w:hAnsi="Times New Roman" w:cs="Times New Roman"/>
        </w:rPr>
        <w:t>Программа разработана в соответствии с Федеральными законами от 02.03.2007г №25-ФЗ «О муниципальной службе в Российской Федерации»,  от 06.10.2003г №131-ФЗ «Об общих принципах организации местного самоуправления в Российской Федерации», указом Президента РФ от 10.03.2009г №261 «О федеральной программе «Реформирование и развитие системы государственной службы Российской Федерации (2009-2013 годы)», Законом Самарской области от 09.10.2007г №96-ГД «О муниципальной службе</w:t>
      </w:r>
      <w:proofErr w:type="gramEnd"/>
      <w:r w:rsidRPr="00FB2D5C">
        <w:rPr>
          <w:rFonts w:ascii="Times New Roman" w:hAnsi="Times New Roman" w:cs="Times New Roman"/>
        </w:rPr>
        <w:t xml:space="preserve"> в Самарской области»,</w:t>
      </w:r>
      <w:r w:rsidRPr="00FB2D5C">
        <w:rPr>
          <w:rFonts w:ascii="Times New Roman" w:eastAsia="Times New Roman" w:hAnsi="Times New Roman" w:cs="Times New Roman"/>
          <w:lang w:eastAsia="ru-RU"/>
        </w:rPr>
        <w:t xml:space="preserve"> постановлением </w:t>
      </w:r>
      <w:r w:rsidRPr="00FB2D5C">
        <w:rPr>
          <w:rFonts w:ascii="Times New Roman" w:eastAsia="Times New Roman" w:hAnsi="Times New Roman" w:cs="Times New Roman"/>
          <w:lang w:eastAsia="ru-RU"/>
        </w:rPr>
        <w:lastRenderedPageBreak/>
        <w:t>Правительства Самарской области от 28.12.2015 № 892 «Об утверждении государственной Программы Самарской области «Развитие муниципальной службы в Самарской области на 2016-2018 годы».</w:t>
      </w:r>
    </w:p>
    <w:p w:rsidR="00FB2D5C" w:rsidRPr="00FB2D5C" w:rsidRDefault="00FB2D5C" w:rsidP="00770141">
      <w:pPr>
        <w:widowControl w:val="0"/>
        <w:suppressAutoHyphens/>
        <w:autoSpaceDE w:val="0"/>
        <w:autoSpaceDN w:val="0"/>
        <w:adjustRightInd w:val="0"/>
        <w:spacing w:after="0" w:line="240" w:lineRule="auto"/>
        <w:ind w:firstLine="426"/>
        <w:jc w:val="both"/>
        <w:rPr>
          <w:rFonts w:ascii="Times New Roman" w:hAnsi="Times New Roman" w:cs="Times New Roman"/>
        </w:rPr>
      </w:pPr>
      <w:r w:rsidRPr="00FB2D5C">
        <w:rPr>
          <w:rFonts w:ascii="Times New Roman" w:hAnsi="Times New Roman" w:cs="Times New Roman"/>
        </w:rPr>
        <w:t>Программа направлена на повышение эффективности муниципальной службы и муниципального управления в городском поселении Безенчук муниципального района Безенчукский Самарской области. Необходимость реализации Программы обусловлена современным состоянием муниципальной службы.</w:t>
      </w:r>
    </w:p>
    <w:p w:rsidR="00FB2D5C" w:rsidRPr="00FB2D5C" w:rsidRDefault="00FB2D5C" w:rsidP="00770141">
      <w:pPr>
        <w:spacing w:after="0" w:line="240" w:lineRule="auto"/>
        <w:ind w:firstLine="426"/>
        <w:jc w:val="both"/>
        <w:rPr>
          <w:rFonts w:ascii="Times New Roman" w:eastAsia="Times New Roman" w:hAnsi="Times New Roman" w:cs="Times New Roman"/>
          <w:lang w:eastAsia="ru-RU"/>
        </w:rPr>
      </w:pPr>
      <w:r w:rsidRPr="00FB2D5C">
        <w:rPr>
          <w:rFonts w:ascii="Times New Roman" w:eastAsia="Times New Roman" w:hAnsi="Times New Roman" w:cs="Times New Roman"/>
          <w:lang w:eastAsia="ru-RU"/>
        </w:rPr>
        <w:t>В целях реализации федерального и регионального законодательства о муниципальной службе, в городском поселении Безенчук проведена значительная работа: определены подходы к формированию кадрового состава муниципальной службы; проведены организационные мероприятия по оптимизации численности и расходов на содержание муниципальных служащих; функционируют аттестационные комиссии, проводится планомерная работа по аттестации муниципальных служащих. Разработаны должностные инструкции, форма трудового договора. Осуществляется процесс профессионального образования муниципальных служащих.</w:t>
      </w:r>
    </w:p>
    <w:p w:rsidR="00FB2D5C" w:rsidRPr="00FB2D5C" w:rsidRDefault="00FB2D5C" w:rsidP="00770141">
      <w:pPr>
        <w:widowControl w:val="0"/>
        <w:suppressAutoHyphens/>
        <w:autoSpaceDE w:val="0"/>
        <w:autoSpaceDN w:val="0"/>
        <w:adjustRightInd w:val="0"/>
        <w:spacing w:after="0" w:line="240" w:lineRule="auto"/>
        <w:ind w:firstLine="426"/>
        <w:jc w:val="both"/>
        <w:rPr>
          <w:rFonts w:ascii="Times New Roman" w:hAnsi="Times New Roman" w:cs="Times New Roman"/>
        </w:rPr>
      </w:pPr>
      <w:r w:rsidRPr="00FB2D5C">
        <w:rPr>
          <w:rFonts w:ascii="Times New Roman" w:hAnsi="Times New Roman" w:cs="Times New Roman"/>
        </w:rPr>
        <w:t>В настоящее время имеется ряд причин, негативно влияющих на уровень развития и эффективность муниципальной службы, такие как:</w:t>
      </w:r>
    </w:p>
    <w:p w:rsidR="00FB2D5C" w:rsidRPr="00FB2D5C" w:rsidRDefault="00FB2D5C" w:rsidP="00770141">
      <w:pPr>
        <w:widowControl w:val="0"/>
        <w:suppressAutoHyphens/>
        <w:autoSpaceDE w:val="0"/>
        <w:autoSpaceDN w:val="0"/>
        <w:adjustRightInd w:val="0"/>
        <w:spacing w:after="0" w:line="240" w:lineRule="auto"/>
        <w:ind w:firstLine="426"/>
        <w:jc w:val="both"/>
        <w:rPr>
          <w:rFonts w:ascii="Times New Roman" w:hAnsi="Times New Roman" w:cs="Times New Roman"/>
        </w:rPr>
      </w:pPr>
      <w:r w:rsidRPr="00FB2D5C">
        <w:rPr>
          <w:rFonts w:ascii="Times New Roman" w:hAnsi="Times New Roman" w:cs="Times New Roman"/>
        </w:rPr>
        <w:t>- наличие противоречий и пробелов в законодательстве, регулирующем прохождение муниципальной службы;</w:t>
      </w:r>
    </w:p>
    <w:p w:rsidR="00FB2D5C" w:rsidRPr="00FB2D5C" w:rsidRDefault="00FB2D5C" w:rsidP="00770141">
      <w:pPr>
        <w:widowControl w:val="0"/>
        <w:suppressAutoHyphens/>
        <w:autoSpaceDE w:val="0"/>
        <w:autoSpaceDN w:val="0"/>
        <w:adjustRightInd w:val="0"/>
        <w:spacing w:after="0" w:line="240" w:lineRule="auto"/>
        <w:ind w:firstLine="426"/>
        <w:jc w:val="both"/>
        <w:rPr>
          <w:rFonts w:ascii="Times New Roman" w:hAnsi="Times New Roman" w:cs="Times New Roman"/>
        </w:rPr>
      </w:pPr>
      <w:r w:rsidRPr="00FB2D5C">
        <w:rPr>
          <w:rFonts w:ascii="Times New Roman" w:hAnsi="Times New Roman" w:cs="Times New Roman"/>
        </w:rPr>
        <w:t>- недостаточное использование современных технологий муниципального управления, в том числе отвечающих задаче реализации масштабных муниципальных программ и проектов;</w:t>
      </w:r>
    </w:p>
    <w:p w:rsidR="00FB2D5C" w:rsidRPr="00FB2D5C" w:rsidRDefault="00FB2D5C" w:rsidP="00770141">
      <w:pPr>
        <w:widowControl w:val="0"/>
        <w:suppressAutoHyphens/>
        <w:autoSpaceDE w:val="0"/>
        <w:autoSpaceDN w:val="0"/>
        <w:adjustRightInd w:val="0"/>
        <w:spacing w:after="0" w:line="240" w:lineRule="auto"/>
        <w:ind w:firstLine="426"/>
        <w:jc w:val="both"/>
        <w:rPr>
          <w:rFonts w:ascii="Times New Roman" w:hAnsi="Times New Roman" w:cs="Times New Roman"/>
        </w:rPr>
      </w:pPr>
      <w:r w:rsidRPr="00FB2D5C">
        <w:rPr>
          <w:rFonts w:ascii="Times New Roman" w:hAnsi="Times New Roman" w:cs="Times New Roman"/>
        </w:rPr>
        <w:t>- недостаточная ресурсная обеспеченность муниципальной службы;</w:t>
      </w:r>
    </w:p>
    <w:p w:rsidR="00FB2D5C" w:rsidRPr="00FB2D5C" w:rsidRDefault="00FB2D5C" w:rsidP="00770141">
      <w:pPr>
        <w:widowControl w:val="0"/>
        <w:suppressAutoHyphens/>
        <w:autoSpaceDE w:val="0"/>
        <w:autoSpaceDN w:val="0"/>
        <w:adjustRightInd w:val="0"/>
        <w:spacing w:after="0" w:line="240" w:lineRule="auto"/>
        <w:ind w:firstLine="426"/>
        <w:jc w:val="both"/>
        <w:rPr>
          <w:rFonts w:ascii="Times New Roman" w:hAnsi="Times New Roman" w:cs="Times New Roman"/>
        </w:rPr>
      </w:pPr>
      <w:r w:rsidRPr="00FB2D5C">
        <w:rPr>
          <w:rFonts w:ascii="Times New Roman" w:hAnsi="Times New Roman" w:cs="Times New Roman"/>
        </w:rPr>
        <w:t>- невысокая эффективность правовых и организационных мер контроля деятельности органов МСУ со стороны гражданского общества;</w:t>
      </w:r>
    </w:p>
    <w:p w:rsidR="00FB2D5C" w:rsidRPr="00FB2D5C" w:rsidRDefault="00FB2D5C" w:rsidP="00770141">
      <w:pPr>
        <w:widowControl w:val="0"/>
        <w:suppressAutoHyphens/>
        <w:autoSpaceDE w:val="0"/>
        <w:autoSpaceDN w:val="0"/>
        <w:adjustRightInd w:val="0"/>
        <w:spacing w:after="0" w:line="240" w:lineRule="auto"/>
        <w:ind w:firstLine="426"/>
        <w:jc w:val="both"/>
        <w:rPr>
          <w:rFonts w:ascii="Times New Roman" w:hAnsi="Times New Roman" w:cs="Times New Roman"/>
        </w:rPr>
      </w:pPr>
      <w:r w:rsidRPr="00FB2D5C">
        <w:rPr>
          <w:rFonts w:ascii="Times New Roman" w:hAnsi="Times New Roman" w:cs="Times New Roman"/>
        </w:rPr>
        <w:t>- сохранение консервативной системы подготовки и профессионального развития муниципальных служащих с недостаточным ее финансированием;</w:t>
      </w:r>
    </w:p>
    <w:p w:rsidR="00FB2D5C" w:rsidRPr="00FB2D5C" w:rsidRDefault="00FB2D5C" w:rsidP="00770141">
      <w:pPr>
        <w:widowControl w:val="0"/>
        <w:suppressAutoHyphens/>
        <w:autoSpaceDE w:val="0"/>
        <w:autoSpaceDN w:val="0"/>
        <w:adjustRightInd w:val="0"/>
        <w:spacing w:after="0" w:line="240" w:lineRule="auto"/>
        <w:ind w:firstLine="426"/>
        <w:jc w:val="both"/>
        <w:rPr>
          <w:rFonts w:ascii="Times New Roman" w:hAnsi="Times New Roman" w:cs="Times New Roman"/>
        </w:rPr>
      </w:pPr>
      <w:r w:rsidRPr="00FB2D5C">
        <w:rPr>
          <w:rFonts w:ascii="Times New Roman" w:hAnsi="Times New Roman" w:cs="Times New Roman"/>
        </w:rPr>
        <w:t>- отсутствие единого методологического координационного центра и планомерного методического руководства развитием муниципальной службы;</w:t>
      </w:r>
    </w:p>
    <w:p w:rsidR="00FB2D5C" w:rsidRPr="00FB2D5C" w:rsidRDefault="00FB2D5C" w:rsidP="00770141">
      <w:pPr>
        <w:widowControl w:val="0"/>
        <w:suppressAutoHyphens/>
        <w:autoSpaceDE w:val="0"/>
        <w:autoSpaceDN w:val="0"/>
        <w:adjustRightInd w:val="0"/>
        <w:spacing w:after="0" w:line="240" w:lineRule="auto"/>
        <w:ind w:firstLine="426"/>
        <w:jc w:val="both"/>
        <w:rPr>
          <w:rFonts w:ascii="Times New Roman" w:hAnsi="Times New Roman" w:cs="Times New Roman"/>
        </w:rPr>
      </w:pPr>
      <w:r w:rsidRPr="00FB2D5C">
        <w:rPr>
          <w:rFonts w:ascii="Times New Roman" w:hAnsi="Times New Roman" w:cs="Times New Roman"/>
        </w:rPr>
        <w:t>- отсутствие системы четких критериев оценки деятельности муниципальных служащих с использованием показателей эффективности и результативности их работы;</w:t>
      </w:r>
    </w:p>
    <w:p w:rsidR="00FB2D5C" w:rsidRPr="00FB2D5C" w:rsidRDefault="00FB2D5C" w:rsidP="00770141">
      <w:pPr>
        <w:widowControl w:val="0"/>
        <w:suppressAutoHyphens/>
        <w:autoSpaceDE w:val="0"/>
        <w:autoSpaceDN w:val="0"/>
        <w:adjustRightInd w:val="0"/>
        <w:spacing w:after="0" w:line="240" w:lineRule="auto"/>
        <w:ind w:firstLine="426"/>
        <w:jc w:val="both"/>
        <w:rPr>
          <w:rFonts w:ascii="Times New Roman" w:hAnsi="Times New Roman" w:cs="Times New Roman"/>
        </w:rPr>
      </w:pPr>
      <w:r w:rsidRPr="00FB2D5C">
        <w:rPr>
          <w:rFonts w:ascii="Times New Roman" w:hAnsi="Times New Roman" w:cs="Times New Roman"/>
        </w:rPr>
        <w:t>- недостаточная эффективность коммуникативных горизонтальных связей между органами МСУ и их структурными подразделениями из-за недостаточной информатизации сферы местного самоуправления;</w:t>
      </w:r>
    </w:p>
    <w:p w:rsidR="00FB2D5C" w:rsidRPr="00FB2D5C" w:rsidRDefault="00FB2D5C" w:rsidP="00770141">
      <w:pPr>
        <w:widowControl w:val="0"/>
        <w:suppressAutoHyphens/>
        <w:autoSpaceDE w:val="0"/>
        <w:autoSpaceDN w:val="0"/>
        <w:adjustRightInd w:val="0"/>
        <w:spacing w:after="0" w:line="240" w:lineRule="auto"/>
        <w:ind w:firstLine="426"/>
        <w:jc w:val="both"/>
        <w:rPr>
          <w:rFonts w:ascii="Times New Roman" w:hAnsi="Times New Roman" w:cs="Times New Roman"/>
        </w:rPr>
      </w:pPr>
      <w:r w:rsidRPr="00FB2D5C">
        <w:rPr>
          <w:rFonts w:ascii="Times New Roman" w:hAnsi="Times New Roman" w:cs="Times New Roman"/>
        </w:rPr>
        <w:t>- отсутствие системного подхода к решению вопросов кадрового обеспечения – оценки персонала, создания резерва кадров, подготовки, переподготовки муниципальных служащих.</w:t>
      </w:r>
    </w:p>
    <w:p w:rsidR="00FB2D5C" w:rsidRPr="00FB2D5C" w:rsidRDefault="00FB2D5C" w:rsidP="00770141">
      <w:pPr>
        <w:spacing w:after="0" w:line="240" w:lineRule="auto"/>
        <w:ind w:firstLine="426"/>
        <w:jc w:val="both"/>
        <w:rPr>
          <w:rFonts w:ascii="Times New Roman" w:eastAsia="Times New Roman" w:hAnsi="Times New Roman" w:cs="Times New Roman"/>
          <w:lang w:eastAsia="ru-RU"/>
        </w:rPr>
      </w:pPr>
      <w:r w:rsidRPr="00FB2D5C">
        <w:rPr>
          <w:rFonts w:ascii="Times New Roman" w:eastAsia="Times New Roman" w:hAnsi="Times New Roman" w:cs="Times New Roman"/>
          <w:lang w:eastAsia="ru-RU"/>
        </w:rPr>
        <w:t xml:space="preserve">По состоянию на 01 января 2017 года общая численность муниципальных служащих городского поселения составила 7 человек. Средний возраст муниципальных служащих – от 31 до 50 лет. Высшее профессиональное образование имеют – 7 человек или 100 %, из них по специальности «Государственное и муниципальное управление» имеют – 2 человека или 25 %. По опыту работы в органах власти свыше 10 лет – 4 чел. или 60%. Гендерный состав таков: мужчин – 2 человека, женщин – 5 человек. В кадровом резерве </w:t>
      </w:r>
      <w:r w:rsidRPr="00FB2D5C">
        <w:rPr>
          <w:rFonts w:ascii="Times New Roman" w:hAnsi="Times New Roman" w:cs="Times New Roman"/>
        </w:rPr>
        <w:t xml:space="preserve">для замещения вакантных должностей муниципальной службы </w:t>
      </w:r>
      <w:r w:rsidRPr="00FB2D5C">
        <w:rPr>
          <w:rFonts w:ascii="Times New Roman" w:eastAsia="Times New Roman" w:hAnsi="Times New Roman" w:cs="Times New Roman"/>
          <w:lang w:eastAsia="ru-RU"/>
        </w:rPr>
        <w:t>находятся 2 человека по двум должностям муниципальной службы.</w:t>
      </w:r>
    </w:p>
    <w:p w:rsidR="00FB2D5C" w:rsidRPr="00FB2D5C" w:rsidRDefault="00FB2D5C" w:rsidP="00770141">
      <w:pPr>
        <w:widowControl w:val="0"/>
        <w:suppressAutoHyphens/>
        <w:autoSpaceDE w:val="0"/>
        <w:autoSpaceDN w:val="0"/>
        <w:adjustRightInd w:val="0"/>
        <w:spacing w:after="0" w:line="240" w:lineRule="auto"/>
        <w:ind w:firstLine="426"/>
        <w:jc w:val="both"/>
        <w:rPr>
          <w:rFonts w:ascii="Times New Roman" w:hAnsi="Times New Roman" w:cs="Times New Roman"/>
        </w:rPr>
      </w:pPr>
      <w:r w:rsidRPr="00FB2D5C">
        <w:rPr>
          <w:rFonts w:ascii="Times New Roman" w:hAnsi="Times New Roman" w:cs="Times New Roman"/>
        </w:rPr>
        <w:t xml:space="preserve">Наряду с имеющейся нормативной правовой базой в сфере муниципальной службы необходимо провести мероприятия по ее оптимизации и дальнейшему развитию, сформировать предложения по совершенствованию правовых механизмов профессиональной служебной деятельности муниципальных служащих. </w:t>
      </w:r>
    </w:p>
    <w:p w:rsidR="00FB2D5C" w:rsidRPr="00FB2D5C" w:rsidRDefault="00FB2D5C" w:rsidP="00770141">
      <w:pPr>
        <w:widowControl w:val="0"/>
        <w:suppressAutoHyphens/>
        <w:autoSpaceDE w:val="0"/>
        <w:autoSpaceDN w:val="0"/>
        <w:adjustRightInd w:val="0"/>
        <w:spacing w:after="0" w:line="240" w:lineRule="auto"/>
        <w:ind w:firstLine="426"/>
        <w:jc w:val="both"/>
        <w:rPr>
          <w:rFonts w:ascii="Times New Roman" w:hAnsi="Times New Roman" w:cs="Times New Roman"/>
        </w:rPr>
      </w:pPr>
      <w:r w:rsidRPr="00FB2D5C">
        <w:rPr>
          <w:rFonts w:ascii="Times New Roman" w:hAnsi="Times New Roman" w:cs="Times New Roman"/>
        </w:rPr>
        <w:t xml:space="preserve">Необходимо внедрить  в деятельность органов МСУ элементы управления по результатам работы муниципальных служащих, что предусматривает разработку четких </w:t>
      </w:r>
      <w:proofErr w:type="gramStart"/>
      <w:r w:rsidRPr="00FB2D5C">
        <w:rPr>
          <w:rFonts w:ascii="Times New Roman" w:hAnsi="Times New Roman" w:cs="Times New Roman"/>
        </w:rPr>
        <w:t>критериев оценки эффективности деятельности каждого работника</w:t>
      </w:r>
      <w:proofErr w:type="gramEnd"/>
      <w:r w:rsidRPr="00FB2D5C">
        <w:rPr>
          <w:rFonts w:ascii="Times New Roman" w:hAnsi="Times New Roman" w:cs="Times New Roman"/>
        </w:rPr>
        <w:t xml:space="preserve"> и их интегрирование в систему материального стимулирования муниципальных служащих. </w:t>
      </w:r>
    </w:p>
    <w:p w:rsidR="00FB2D5C" w:rsidRPr="00FB2D5C" w:rsidRDefault="00FB2D5C" w:rsidP="00770141">
      <w:pPr>
        <w:widowControl w:val="0"/>
        <w:suppressAutoHyphens/>
        <w:autoSpaceDE w:val="0"/>
        <w:autoSpaceDN w:val="0"/>
        <w:adjustRightInd w:val="0"/>
        <w:spacing w:after="0" w:line="240" w:lineRule="auto"/>
        <w:ind w:firstLine="426"/>
        <w:jc w:val="both"/>
        <w:rPr>
          <w:rFonts w:ascii="Times New Roman" w:hAnsi="Times New Roman" w:cs="Times New Roman"/>
        </w:rPr>
      </w:pPr>
      <w:r w:rsidRPr="00FB2D5C">
        <w:rPr>
          <w:rFonts w:ascii="Times New Roman" w:hAnsi="Times New Roman" w:cs="Times New Roman"/>
        </w:rPr>
        <w:t>В настоящее время показатели эффективности и результативности профессиональной служебной деятельности в подавляющем большинстве должностных инструкций муниципальных служащих отсутствуют или имеют, как правило, формальный характер и не увязаны с системой их материального стимулирования.</w:t>
      </w:r>
    </w:p>
    <w:p w:rsidR="00FB2D5C" w:rsidRPr="00FB2D5C" w:rsidRDefault="00FB2D5C" w:rsidP="00770141">
      <w:pPr>
        <w:widowControl w:val="0"/>
        <w:suppressAutoHyphens/>
        <w:autoSpaceDE w:val="0"/>
        <w:autoSpaceDN w:val="0"/>
        <w:adjustRightInd w:val="0"/>
        <w:spacing w:after="0" w:line="240" w:lineRule="auto"/>
        <w:ind w:firstLine="426"/>
        <w:jc w:val="both"/>
        <w:rPr>
          <w:rFonts w:ascii="Times New Roman" w:hAnsi="Times New Roman" w:cs="Times New Roman"/>
        </w:rPr>
      </w:pPr>
      <w:r w:rsidRPr="00FB2D5C">
        <w:rPr>
          <w:rFonts w:ascii="Times New Roman" w:hAnsi="Times New Roman" w:cs="Times New Roman"/>
        </w:rPr>
        <w:t>Сложившаяся ситуация в развитии муниципальной службы, ее кадрового потенциала показывает, что реализуемые меры являются недостаточными для ее позитивного изменения.</w:t>
      </w:r>
    </w:p>
    <w:p w:rsidR="00FB2D5C" w:rsidRPr="00FB2D5C" w:rsidRDefault="00FB2D5C" w:rsidP="00770141">
      <w:pPr>
        <w:widowControl w:val="0"/>
        <w:suppressAutoHyphens/>
        <w:autoSpaceDE w:val="0"/>
        <w:autoSpaceDN w:val="0"/>
        <w:adjustRightInd w:val="0"/>
        <w:spacing w:after="0" w:line="240" w:lineRule="auto"/>
        <w:ind w:firstLine="426"/>
        <w:jc w:val="both"/>
        <w:rPr>
          <w:rFonts w:ascii="Times New Roman" w:hAnsi="Times New Roman" w:cs="Times New Roman"/>
        </w:rPr>
      </w:pPr>
      <w:r w:rsidRPr="00FB2D5C">
        <w:rPr>
          <w:rFonts w:ascii="Times New Roman" w:hAnsi="Times New Roman" w:cs="Times New Roman"/>
        </w:rPr>
        <w:t xml:space="preserve">В данной ситуации возникает необходимость решения поставленных вопросов програмно-целевым методом системного интегрирующего характера, что позволит сконцентрировать ресурсы на приоритетных направлениях развития муниципальной службы. </w:t>
      </w:r>
    </w:p>
    <w:p w:rsidR="00FB2D5C" w:rsidRPr="00FB2D5C" w:rsidRDefault="00FB2D5C" w:rsidP="00770141">
      <w:pPr>
        <w:widowControl w:val="0"/>
        <w:suppressAutoHyphens/>
        <w:autoSpaceDE w:val="0"/>
        <w:autoSpaceDN w:val="0"/>
        <w:adjustRightInd w:val="0"/>
        <w:spacing w:after="0" w:line="240" w:lineRule="auto"/>
        <w:ind w:firstLine="426"/>
        <w:jc w:val="both"/>
        <w:rPr>
          <w:rFonts w:ascii="Times New Roman" w:hAnsi="Times New Roman" w:cs="Times New Roman"/>
        </w:rPr>
      </w:pPr>
      <w:r w:rsidRPr="00FB2D5C">
        <w:rPr>
          <w:rFonts w:ascii="Times New Roman" w:hAnsi="Times New Roman" w:cs="Times New Roman"/>
        </w:rPr>
        <w:t>В основе мероприятий Программы лежат следующие принципы:</w:t>
      </w:r>
    </w:p>
    <w:p w:rsidR="00FB2D5C" w:rsidRPr="00FB2D5C" w:rsidRDefault="00FB2D5C" w:rsidP="00770141">
      <w:pPr>
        <w:widowControl w:val="0"/>
        <w:suppressAutoHyphens/>
        <w:autoSpaceDE w:val="0"/>
        <w:autoSpaceDN w:val="0"/>
        <w:adjustRightInd w:val="0"/>
        <w:spacing w:after="0" w:line="240" w:lineRule="auto"/>
        <w:ind w:firstLine="426"/>
        <w:jc w:val="both"/>
        <w:rPr>
          <w:rFonts w:ascii="Times New Roman" w:hAnsi="Times New Roman" w:cs="Times New Roman"/>
        </w:rPr>
      </w:pPr>
      <w:r w:rsidRPr="00FB2D5C">
        <w:rPr>
          <w:rFonts w:ascii="Times New Roman" w:hAnsi="Times New Roman" w:cs="Times New Roman"/>
        </w:rPr>
        <w:t>- комплексного решения задач развития муниципальной службы в рамках широкого взаимодействия МСУ, иных организаций;</w:t>
      </w:r>
    </w:p>
    <w:p w:rsidR="00FB2D5C" w:rsidRPr="00FB2D5C" w:rsidRDefault="00FB2D5C" w:rsidP="00770141">
      <w:pPr>
        <w:widowControl w:val="0"/>
        <w:suppressAutoHyphens/>
        <w:autoSpaceDE w:val="0"/>
        <w:autoSpaceDN w:val="0"/>
        <w:adjustRightInd w:val="0"/>
        <w:spacing w:after="0" w:line="240" w:lineRule="auto"/>
        <w:ind w:firstLine="426"/>
        <w:jc w:val="both"/>
        <w:rPr>
          <w:rFonts w:ascii="Times New Roman" w:hAnsi="Times New Roman" w:cs="Times New Roman"/>
        </w:rPr>
      </w:pPr>
      <w:r w:rsidRPr="00FB2D5C">
        <w:rPr>
          <w:rFonts w:ascii="Times New Roman" w:hAnsi="Times New Roman" w:cs="Times New Roman"/>
        </w:rPr>
        <w:t>- содействия внедрению соременных управленчеких, информационных технологий в деятельность органов МСУ;</w:t>
      </w:r>
    </w:p>
    <w:p w:rsidR="00FB2D5C" w:rsidRPr="00FB2D5C" w:rsidRDefault="00FB2D5C" w:rsidP="00770141">
      <w:pPr>
        <w:widowControl w:val="0"/>
        <w:suppressAutoHyphens/>
        <w:autoSpaceDE w:val="0"/>
        <w:autoSpaceDN w:val="0"/>
        <w:adjustRightInd w:val="0"/>
        <w:spacing w:after="0" w:line="240" w:lineRule="auto"/>
        <w:ind w:firstLine="426"/>
        <w:jc w:val="both"/>
        <w:rPr>
          <w:rFonts w:ascii="Times New Roman" w:hAnsi="Times New Roman" w:cs="Times New Roman"/>
        </w:rPr>
      </w:pPr>
      <w:r w:rsidRPr="00FB2D5C">
        <w:rPr>
          <w:rFonts w:ascii="Times New Roman" w:hAnsi="Times New Roman" w:cs="Times New Roman"/>
        </w:rPr>
        <w:t>- гибкости планирования, возможности адаптации мероприятий Программы к изменяющимся условиям развития (как внутренним, так и внешним);</w:t>
      </w:r>
    </w:p>
    <w:p w:rsidR="00FB2D5C" w:rsidRPr="00FB2D5C" w:rsidRDefault="00FB2D5C" w:rsidP="00770141">
      <w:pPr>
        <w:widowControl w:val="0"/>
        <w:suppressAutoHyphens/>
        <w:autoSpaceDE w:val="0"/>
        <w:autoSpaceDN w:val="0"/>
        <w:adjustRightInd w:val="0"/>
        <w:spacing w:after="0" w:line="240" w:lineRule="auto"/>
        <w:ind w:firstLine="426"/>
        <w:jc w:val="both"/>
        <w:rPr>
          <w:rFonts w:ascii="Times New Roman" w:hAnsi="Times New Roman" w:cs="Times New Roman"/>
        </w:rPr>
      </w:pPr>
      <w:r w:rsidRPr="00FB2D5C">
        <w:rPr>
          <w:rFonts w:ascii="Times New Roman" w:hAnsi="Times New Roman" w:cs="Times New Roman"/>
        </w:rPr>
        <w:t>- возможности реализации проектов параллельно, в последовательности и выборочно, определения приоритетов в зависимости от конкретной ситуации.</w:t>
      </w:r>
    </w:p>
    <w:p w:rsidR="00FB2D5C" w:rsidRPr="00FB2D5C" w:rsidRDefault="00FB2D5C" w:rsidP="00770141">
      <w:pPr>
        <w:widowControl w:val="0"/>
        <w:suppressAutoHyphens/>
        <w:autoSpaceDE w:val="0"/>
        <w:autoSpaceDN w:val="0"/>
        <w:adjustRightInd w:val="0"/>
        <w:spacing w:after="0" w:line="240" w:lineRule="auto"/>
        <w:ind w:firstLine="426"/>
        <w:jc w:val="both"/>
        <w:rPr>
          <w:rFonts w:ascii="Times New Roman" w:hAnsi="Times New Roman" w:cs="Times New Roman"/>
        </w:rPr>
      </w:pPr>
      <w:r w:rsidRPr="00FB2D5C">
        <w:rPr>
          <w:rFonts w:ascii="Times New Roman" w:hAnsi="Times New Roman" w:cs="Times New Roman"/>
        </w:rPr>
        <w:t>Повышение уровня эффективности и результативности муниципальной службы в городском поселении Безенчук окажет непосредственное влияние на социально-экономическое развитие территории. Реализация данной цели будет способствовать выходу муниципальной службы на более высокий качественный уровень и позволит оптимизировать механизм муниципального управления во многих сферах жизнедеятельности.</w:t>
      </w:r>
    </w:p>
    <w:p w:rsidR="00FB2D5C" w:rsidRPr="00FB2D5C" w:rsidRDefault="00FB2D5C" w:rsidP="00770141">
      <w:pPr>
        <w:widowControl w:val="0"/>
        <w:suppressAutoHyphens/>
        <w:autoSpaceDE w:val="0"/>
        <w:autoSpaceDN w:val="0"/>
        <w:adjustRightInd w:val="0"/>
        <w:spacing w:after="0" w:line="240" w:lineRule="auto"/>
        <w:ind w:firstLine="426"/>
        <w:jc w:val="both"/>
        <w:rPr>
          <w:rFonts w:ascii="Times New Roman" w:hAnsi="Times New Roman" w:cs="Times New Roman"/>
        </w:rPr>
      </w:pPr>
      <w:r w:rsidRPr="00FB2D5C">
        <w:rPr>
          <w:rFonts w:ascii="Times New Roman" w:hAnsi="Times New Roman" w:cs="Times New Roman"/>
        </w:rPr>
        <w:t xml:space="preserve">Выполнение мероприятий Программы окажет положительное влияние на формирование у муниципальных </w:t>
      </w:r>
      <w:r w:rsidRPr="00FB2D5C">
        <w:rPr>
          <w:rFonts w:ascii="Times New Roman" w:hAnsi="Times New Roman" w:cs="Times New Roman"/>
        </w:rPr>
        <w:lastRenderedPageBreak/>
        <w:t>служащих необходимых профессиональных знаний, умений и навыков, позволяющих эффективно исполненять должностные обязанности, создаст оптимальные организационно-правовые предпосылки развития муниципальной службы.</w:t>
      </w:r>
    </w:p>
    <w:p w:rsidR="00FB2D5C" w:rsidRPr="00FB2D5C" w:rsidRDefault="00FB2D5C" w:rsidP="00FB2D5C">
      <w:pPr>
        <w:pStyle w:val="af2"/>
        <w:numPr>
          <w:ilvl w:val="0"/>
          <w:numId w:val="19"/>
        </w:numPr>
        <w:ind w:left="0" w:firstLine="0"/>
        <w:jc w:val="center"/>
        <w:rPr>
          <w:b/>
          <w:sz w:val="22"/>
          <w:szCs w:val="22"/>
        </w:rPr>
      </w:pPr>
      <w:r w:rsidRPr="00FB2D5C">
        <w:rPr>
          <w:b/>
          <w:sz w:val="22"/>
          <w:szCs w:val="22"/>
        </w:rPr>
        <w:t>Цели и задачи Программы</w:t>
      </w:r>
    </w:p>
    <w:p w:rsidR="00FB2D5C" w:rsidRPr="00FB2D5C" w:rsidRDefault="00FB2D5C" w:rsidP="00FB2D5C">
      <w:pPr>
        <w:tabs>
          <w:tab w:val="left" w:pos="426"/>
        </w:tabs>
        <w:spacing w:after="0" w:line="240" w:lineRule="auto"/>
        <w:jc w:val="both"/>
        <w:rPr>
          <w:rFonts w:ascii="Times New Roman" w:hAnsi="Times New Roman" w:cs="Times New Roman"/>
        </w:rPr>
      </w:pPr>
      <w:r w:rsidRPr="00FB2D5C">
        <w:rPr>
          <w:rFonts w:ascii="Times New Roman" w:hAnsi="Times New Roman" w:cs="Times New Roman"/>
        </w:rPr>
        <w:tab/>
        <w:t xml:space="preserve">Целью  Программы является повышение эффективности и результативности муниципальной службы в городском поселении Безенчук муниципального района Безенчукский Самарской области. </w:t>
      </w:r>
    </w:p>
    <w:p w:rsidR="00FB2D5C" w:rsidRPr="00FB2D5C" w:rsidRDefault="00FB2D5C" w:rsidP="00FB2D5C">
      <w:pPr>
        <w:spacing w:after="0" w:line="240" w:lineRule="auto"/>
        <w:ind w:firstLine="360"/>
        <w:jc w:val="both"/>
        <w:rPr>
          <w:rFonts w:ascii="Times New Roman" w:hAnsi="Times New Roman" w:cs="Times New Roman"/>
        </w:rPr>
      </w:pPr>
      <w:r w:rsidRPr="00FB2D5C">
        <w:rPr>
          <w:rFonts w:ascii="Times New Roman" w:hAnsi="Times New Roman" w:cs="Times New Roman"/>
        </w:rPr>
        <w:t>Для достижения поставленной цели необходимо решение следующих задач:</w:t>
      </w:r>
    </w:p>
    <w:p w:rsidR="00FB2D5C" w:rsidRPr="00FB2D5C" w:rsidRDefault="00FB2D5C" w:rsidP="00FB2D5C">
      <w:pPr>
        <w:spacing w:after="0" w:line="240" w:lineRule="auto"/>
        <w:jc w:val="both"/>
        <w:rPr>
          <w:rFonts w:ascii="Times New Roman" w:hAnsi="Times New Roman" w:cs="Times New Roman"/>
        </w:rPr>
      </w:pPr>
      <w:r w:rsidRPr="00FB2D5C">
        <w:rPr>
          <w:rFonts w:ascii="Times New Roman" w:hAnsi="Times New Roman" w:cs="Times New Roman"/>
        </w:rPr>
        <w:t>1. Создание условий для оптимального организационно-правового, методологического обеспечения муниципальной службы;</w:t>
      </w:r>
    </w:p>
    <w:p w:rsidR="00FB2D5C" w:rsidRPr="00FB2D5C" w:rsidRDefault="00FB2D5C" w:rsidP="00FB2D5C">
      <w:pPr>
        <w:spacing w:after="0" w:line="240" w:lineRule="auto"/>
        <w:jc w:val="both"/>
        <w:rPr>
          <w:rFonts w:ascii="Times New Roman" w:hAnsi="Times New Roman" w:cs="Times New Roman"/>
        </w:rPr>
      </w:pPr>
      <w:r w:rsidRPr="00FB2D5C">
        <w:rPr>
          <w:rFonts w:ascii="Times New Roman" w:hAnsi="Times New Roman" w:cs="Times New Roman"/>
        </w:rPr>
        <w:t xml:space="preserve">2. </w:t>
      </w:r>
      <w:r w:rsidRPr="00FB2D5C">
        <w:rPr>
          <w:rFonts w:ascii="Times New Roman" w:hAnsi="Times New Roman" w:cs="Times New Roman"/>
          <w:b/>
        </w:rPr>
        <w:t xml:space="preserve"> </w:t>
      </w:r>
      <w:r w:rsidRPr="00FB2D5C">
        <w:rPr>
          <w:rFonts w:ascii="Times New Roman" w:hAnsi="Times New Roman" w:cs="Times New Roman"/>
        </w:rPr>
        <w:t>Совершенствование нормативно-правовой  базы в сфере муниципальной службы, соответствующей законодательству Российской Федерации и Самарской области, сложившимся общественным и экономическим условиям;</w:t>
      </w:r>
    </w:p>
    <w:p w:rsidR="00FB2D5C" w:rsidRPr="00FB2D5C" w:rsidRDefault="00FB2D5C" w:rsidP="00FB2D5C">
      <w:pPr>
        <w:spacing w:after="0" w:line="240" w:lineRule="auto"/>
        <w:jc w:val="both"/>
        <w:rPr>
          <w:rFonts w:ascii="Times New Roman" w:hAnsi="Times New Roman" w:cs="Times New Roman"/>
        </w:rPr>
      </w:pPr>
      <w:r w:rsidRPr="00FB2D5C">
        <w:rPr>
          <w:rFonts w:ascii="Times New Roman" w:hAnsi="Times New Roman" w:cs="Times New Roman"/>
        </w:rPr>
        <w:t xml:space="preserve">3. Внедрение новых методов планирования, стимулирования и оценки деятельности муниципальных служащих городского поселения Безенчук муниципального района Безенчукский Самарской области (далее – муниципальные служащие), рациональное использование ресурсов в системе муниципальной службы, проведение исследований и апробации новых подходов к организации муниципальной службы;  </w:t>
      </w:r>
    </w:p>
    <w:p w:rsidR="00FB2D5C" w:rsidRPr="00FB2D5C" w:rsidRDefault="00FB2D5C" w:rsidP="00FB2D5C">
      <w:pPr>
        <w:spacing w:after="0" w:line="240" w:lineRule="auto"/>
        <w:jc w:val="both"/>
        <w:rPr>
          <w:rFonts w:ascii="Times New Roman" w:hAnsi="Times New Roman" w:cs="Times New Roman"/>
        </w:rPr>
      </w:pPr>
      <w:r w:rsidRPr="00FB2D5C">
        <w:rPr>
          <w:rFonts w:ascii="Times New Roman" w:hAnsi="Times New Roman" w:cs="Times New Roman"/>
        </w:rPr>
        <w:t>4.  Формирование системы муниципального кадрового резерва;</w:t>
      </w:r>
    </w:p>
    <w:p w:rsidR="00FB2D5C" w:rsidRPr="00FB2D5C" w:rsidRDefault="00FB2D5C" w:rsidP="00FB2D5C">
      <w:pPr>
        <w:spacing w:after="0" w:line="240" w:lineRule="auto"/>
        <w:jc w:val="both"/>
        <w:rPr>
          <w:rFonts w:ascii="Times New Roman" w:hAnsi="Times New Roman" w:cs="Times New Roman"/>
        </w:rPr>
      </w:pPr>
      <w:r w:rsidRPr="00FB2D5C">
        <w:rPr>
          <w:rFonts w:ascii="Times New Roman" w:hAnsi="Times New Roman" w:cs="Times New Roman"/>
        </w:rPr>
        <w:t>5. Формирование системы обучения, профессиональной переподготовки и повышения квалификации кадров для муниципальной службы и профессионального развития муниципальных служащих;</w:t>
      </w:r>
    </w:p>
    <w:p w:rsidR="00FB2D5C" w:rsidRPr="00FB2D5C" w:rsidRDefault="00FB2D5C" w:rsidP="00FB2D5C">
      <w:pPr>
        <w:spacing w:after="0" w:line="240" w:lineRule="auto"/>
        <w:jc w:val="both"/>
        <w:rPr>
          <w:rFonts w:ascii="Times New Roman" w:hAnsi="Times New Roman" w:cs="Times New Roman"/>
        </w:rPr>
      </w:pPr>
      <w:r w:rsidRPr="00FB2D5C">
        <w:rPr>
          <w:rFonts w:ascii="Times New Roman" w:hAnsi="Times New Roman" w:cs="Times New Roman"/>
        </w:rPr>
        <w:t>6. Внедрение эффективных технологий и современных методов кадровой работы, направленных на повышение профессиональной компетентности муниципальных служащих, обеспечение условий для их результативной профессиональной служебной деятельности;</w:t>
      </w:r>
    </w:p>
    <w:p w:rsidR="00FB2D5C" w:rsidRPr="00FB2D5C" w:rsidRDefault="00FB2D5C" w:rsidP="00FB2D5C">
      <w:pPr>
        <w:spacing w:after="0" w:line="240" w:lineRule="auto"/>
        <w:jc w:val="both"/>
        <w:rPr>
          <w:rFonts w:ascii="Times New Roman" w:hAnsi="Times New Roman" w:cs="Times New Roman"/>
        </w:rPr>
      </w:pPr>
      <w:r w:rsidRPr="00FB2D5C">
        <w:rPr>
          <w:rFonts w:ascii="Times New Roman" w:hAnsi="Times New Roman" w:cs="Times New Roman"/>
        </w:rPr>
        <w:t xml:space="preserve">Реализация Программы расчитана на период с 2017 года по 2019 годы. Этапы реализации Программы: </w:t>
      </w:r>
    </w:p>
    <w:p w:rsidR="00FB2D5C" w:rsidRPr="00FB2D5C" w:rsidRDefault="00FB2D5C" w:rsidP="00A63161">
      <w:pPr>
        <w:spacing w:after="0" w:line="240" w:lineRule="auto"/>
        <w:ind w:firstLine="709"/>
        <w:jc w:val="both"/>
        <w:rPr>
          <w:rFonts w:ascii="Times New Roman" w:hAnsi="Times New Roman" w:cs="Times New Roman"/>
        </w:rPr>
      </w:pPr>
      <w:r w:rsidRPr="00FB2D5C">
        <w:rPr>
          <w:rFonts w:ascii="Times New Roman" w:hAnsi="Times New Roman" w:cs="Times New Roman"/>
        </w:rPr>
        <w:t>1 этап – 2017 год;</w:t>
      </w:r>
    </w:p>
    <w:p w:rsidR="00FB2D5C" w:rsidRPr="00FB2D5C" w:rsidRDefault="00FB2D5C" w:rsidP="00A63161">
      <w:pPr>
        <w:spacing w:after="0" w:line="240" w:lineRule="auto"/>
        <w:ind w:firstLine="709"/>
        <w:jc w:val="both"/>
        <w:rPr>
          <w:rFonts w:ascii="Times New Roman" w:hAnsi="Times New Roman" w:cs="Times New Roman"/>
        </w:rPr>
      </w:pPr>
      <w:r w:rsidRPr="00FB2D5C">
        <w:rPr>
          <w:rFonts w:ascii="Times New Roman" w:hAnsi="Times New Roman" w:cs="Times New Roman"/>
        </w:rPr>
        <w:t>2 этап – 2018 год;</w:t>
      </w:r>
    </w:p>
    <w:p w:rsidR="00FB2D5C" w:rsidRPr="00FB2D5C" w:rsidRDefault="00FB2D5C" w:rsidP="00A63161">
      <w:pPr>
        <w:spacing w:after="0" w:line="240" w:lineRule="auto"/>
        <w:ind w:firstLine="709"/>
        <w:jc w:val="both"/>
        <w:rPr>
          <w:rFonts w:ascii="Times New Roman" w:hAnsi="Times New Roman" w:cs="Times New Roman"/>
        </w:rPr>
      </w:pPr>
      <w:r w:rsidRPr="00FB2D5C">
        <w:rPr>
          <w:rFonts w:ascii="Times New Roman" w:hAnsi="Times New Roman" w:cs="Times New Roman"/>
        </w:rPr>
        <w:t>3 этап – 2019 год;</w:t>
      </w:r>
    </w:p>
    <w:p w:rsidR="00FB2D5C" w:rsidRPr="00FB2D5C" w:rsidRDefault="00FB2D5C" w:rsidP="00FB2D5C">
      <w:pPr>
        <w:pStyle w:val="af2"/>
        <w:numPr>
          <w:ilvl w:val="0"/>
          <w:numId w:val="19"/>
        </w:numPr>
        <w:ind w:left="0" w:firstLine="0"/>
        <w:jc w:val="center"/>
        <w:rPr>
          <w:b/>
          <w:sz w:val="22"/>
          <w:szCs w:val="22"/>
        </w:rPr>
      </w:pPr>
      <w:r w:rsidRPr="00FB2D5C">
        <w:rPr>
          <w:b/>
          <w:sz w:val="22"/>
          <w:szCs w:val="22"/>
        </w:rPr>
        <w:t>Ожидаемые результаты реализации Программы и целевые показатели</w:t>
      </w:r>
    </w:p>
    <w:p w:rsidR="00FB2D5C" w:rsidRPr="00FB2D5C" w:rsidRDefault="00FB2D5C" w:rsidP="00FB2D5C">
      <w:pPr>
        <w:tabs>
          <w:tab w:val="left" w:pos="4320"/>
        </w:tabs>
        <w:spacing w:after="0" w:line="240" w:lineRule="auto"/>
        <w:jc w:val="both"/>
        <w:rPr>
          <w:rFonts w:ascii="Times New Roman" w:hAnsi="Times New Roman" w:cs="Times New Roman"/>
        </w:rPr>
      </w:pPr>
      <w:r w:rsidRPr="00FB2D5C">
        <w:rPr>
          <w:rFonts w:ascii="Times New Roman" w:hAnsi="Times New Roman" w:cs="Times New Roman"/>
        </w:rPr>
        <w:t xml:space="preserve">         В результате реализации  Программы ожидается: </w:t>
      </w:r>
    </w:p>
    <w:p w:rsidR="00FB2D5C" w:rsidRPr="00FB2D5C" w:rsidRDefault="00FB2D5C" w:rsidP="00FB2D5C">
      <w:pPr>
        <w:tabs>
          <w:tab w:val="left" w:pos="4320"/>
        </w:tabs>
        <w:spacing w:after="0" w:line="240" w:lineRule="auto"/>
        <w:jc w:val="both"/>
        <w:rPr>
          <w:rFonts w:ascii="Times New Roman" w:hAnsi="Times New Roman" w:cs="Times New Roman"/>
        </w:rPr>
      </w:pPr>
      <w:r w:rsidRPr="00FB2D5C">
        <w:rPr>
          <w:rFonts w:ascii="Times New Roman" w:hAnsi="Times New Roman" w:cs="Times New Roman"/>
        </w:rPr>
        <w:t xml:space="preserve">       - увеличение доли муниципальных служащих, прошедших профессиональную переподготовку, повышение квалификации, стажировку, в среднесписочной численности муниципальных служащих;</w:t>
      </w:r>
    </w:p>
    <w:p w:rsidR="00FB2D5C" w:rsidRPr="00FB2D5C" w:rsidRDefault="00FB2D5C" w:rsidP="00FB2D5C">
      <w:pPr>
        <w:tabs>
          <w:tab w:val="left" w:pos="4320"/>
        </w:tabs>
        <w:spacing w:after="0" w:line="240" w:lineRule="auto"/>
        <w:jc w:val="both"/>
        <w:rPr>
          <w:rFonts w:ascii="Times New Roman" w:hAnsi="Times New Roman" w:cs="Times New Roman"/>
        </w:rPr>
      </w:pPr>
      <w:r w:rsidRPr="00FB2D5C">
        <w:rPr>
          <w:rFonts w:ascii="Times New Roman" w:hAnsi="Times New Roman" w:cs="Times New Roman"/>
        </w:rPr>
        <w:t>- повышение количества проведенных мероприятий по повышению квалификации муниципальных служащих (научно-практических конференций, «круглых столов», тренингов);</w:t>
      </w:r>
    </w:p>
    <w:p w:rsidR="00FB2D5C" w:rsidRPr="00FB2D5C" w:rsidRDefault="00FB2D5C" w:rsidP="00FB2D5C">
      <w:pPr>
        <w:tabs>
          <w:tab w:val="left" w:pos="4320"/>
        </w:tabs>
        <w:spacing w:after="0" w:line="240" w:lineRule="auto"/>
        <w:jc w:val="both"/>
        <w:rPr>
          <w:rFonts w:ascii="Times New Roman" w:hAnsi="Times New Roman" w:cs="Times New Roman"/>
        </w:rPr>
      </w:pPr>
      <w:r w:rsidRPr="00FB2D5C">
        <w:rPr>
          <w:rFonts w:ascii="Times New Roman" w:hAnsi="Times New Roman" w:cs="Times New Roman"/>
        </w:rPr>
        <w:t>- увеличение доли должностей муниципальной службы, замещаемых на основе назначения из кадрового резерва, в общем числе лиц, состоящих в кадровом резерве;</w:t>
      </w:r>
    </w:p>
    <w:p w:rsidR="00FB2D5C" w:rsidRPr="00FB2D5C" w:rsidRDefault="00FB2D5C" w:rsidP="00FB2D5C">
      <w:pPr>
        <w:tabs>
          <w:tab w:val="left" w:pos="4320"/>
        </w:tabs>
        <w:spacing w:after="0" w:line="240" w:lineRule="auto"/>
        <w:jc w:val="both"/>
        <w:rPr>
          <w:rFonts w:ascii="Times New Roman" w:hAnsi="Times New Roman" w:cs="Times New Roman"/>
        </w:rPr>
      </w:pPr>
      <w:r w:rsidRPr="00FB2D5C">
        <w:rPr>
          <w:rFonts w:ascii="Times New Roman" w:hAnsi="Times New Roman" w:cs="Times New Roman"/>
        </w:rPr>
        <w:t>- увеличение доли муниципальных служащих, должностные инструкции которых содержат показатели эффективности и результативности профессиональной служебной деятельности, в среднесписочной численности муниципальных служащих.</w:t>
      </w:r>
    </w:p>
    <w:p w:rsidR="00FB2D5C" w:rsidRPr="00FB2D5C" w:rsidRDefault="00FB2D5C" w:rsidP="00FB2D5C">
      <w:pPr>
        <w:tabs>
          <w:tab w:val="left" w:pos="567"/>
        </w:tabs>
        <w:spacing w:after="0" w:line="240" w:lineRule="auto"/>
        <w:jc w:val="both"/>
        <w:rPr>
          <w:rFonts w:ascii="Times New Roman" w:hAnsi="Times New Roman" w:cs="Times New Roman"/>
        </w:rPr>
      </w:pPr>
      <w:r w:rsidRPr="00FB2D5C">
        <w:rPr>
          <w:rFonts w:ascii="Times New Roman" w:hAnsi="Times New Roman" w:cs="Times New Roman"/>
        </w:rPr>
        <w:tab/>
        <w:t xml:space="preserve">Достижение цели и решение задач Программы оценивается следующими целевыми индикаторами (показателями): </w:t>
      </w:r>
    </w:p>
    <w:p w:rsidR="00FB2D5C" w:rsidRPr="00FB2D5C" w:rsidRDefault="00FB2D5C" w:rsidP="00FB2D5C">
      <w:pPr>
        <w:spacing w:after="0" w:line="240" w:lineRule="auto"/>
        <w:jc w:val="both"/>
        <w:rPr>
          <w:rFonts w:ascii="Times New Roman" w:hAnsi="Times New Roman" w:cs="Times New Roman"/>
        </w:rPr>
      </w:pPr>
      <w:r w:rsidRPr="00FB2D5C">
        <w:rPr>
          <w:rFonts w:ascii="Times New Roman" w:hAnsi="Times New Roman" w:cs="Times New Roman"/>
        </w:rPr>
        <w:t>- доля муниципальных служащих, прошедших профессиональную переподготовку, повышение квалификации, стажировку, в среднесписочной численности муниципальных служащих;</w:t>
      </w:r>
    </w:p>
    <w:p w:rsidR="00FB2D5C" w:rsidRPr="00FB2D5C" w:rsidRDefault="00FB2D5C" w:rsidP="00FB2D5C">
      <w:pPr>
        <w:spacing w:after="0" w:line="240" w:lineRule="auto"/>
        <w:jc w:val="both"/>
        <w:rPr>
          <w:rFonts w:ascii="Times New Roman" w:hAnsi="Times New Roman" w:cs="Times New Roman"/>
        </w:rPr>
      </w:pPr>
      <w:r w:rsidRPr="00FB2D5C">
        <w:rPr>
          <w:rFonts w:ascii="Times New Roman" w:hAnsi="Times New Roman" w:cs="Times New Roman"/>
        </w:rPr>
        <w:t>- количество проведенных мероприятий по повышению квалификации муниципальных служащих (научно-практических конференций, «круглых столов», тренингов);</w:t>
      </w:r>
    </w:p>
    <w:p w:rsidR="00FB2D5C" w:rsidRPr="00FB2D5C" w:rsidRDefault="00FB2D5C" w:rsidP="00FB2D5C">
      <w:pPr>
        <w:spacing w:after="0" w:line="240" w:lineRule="auto"/>
        <w:jc w:val="both"/>
        <w:rPr>
          <w:rFonts w:ascii="Times New Roman" w:hAnsi="Times New Roman" w:cs="Times New Roman"/>
        </w:rPr>
      </w:pPr>
      <w:r w:rsidRPr="00FB2D5C">
        <w:rPr>
          <w:rFonts w:ascii="Times New Roman" w:hAnsi="Times New Roman" w:cs="Times New Roman"/>
        </w:rPr>
        <w:t>- доля должостей муниципальной службы, замещаемых на основе назначения из кадрового резерва, в общем числе лиц, состоящих в кадровом резерве;</w:t>
      </w:r>
    </w:p>
    <w:p w:rsidR="00FB2D5C" w:rsidRPr="00FB2D5C" w:rsidRDefault="00FB2D5C" w:rsidP="00FB2D5C">
      <w:pPr>
        <w:autoSpaceDE w:val="0"/>
        <w:autoSpaceDN w:val="0"/>
        <w:adjustRightInd w:val="0"/>
        <w:spacing w:after="0" w:line="240" w:lineRule="auto"/>
        <w:jc w:val="both"/>
        <w:rPr>
          <w:rFonts w:ascii="Times New Roman" w:hAnsi="Times New Roman" w:cs="Times New Roman"/>
        </w:rPr>
      </w:pPr>
      <w:r w:rsidRPr="00FB2D5C">
        <w:rPr>
          <w:rFonts w:ascii="Times New Roman" w:hAnsi="Times New Roman" w:cs="Times New Roman"/>
        </w:rPr>
        <w:t>- доля муниципальных служащих, должностные инструкции которых содержат показатели эффективности и результативности профессиональной служебной деятельности, в среднесписочной численности муниципальных служащих.</w:t>
      </w:r>
    </w:p>
    <w:p w:rsidR="00FB2D5C" w:rsidRPr="00FB2D5C" w:rsidRDefault="00FB2D5C" w:rsidP="00FB2D5C">
      <w:pPr>
        <w:autoSpaceDE w:val="0"/>
        <w:autoSpaceDN w:val="0"/>
        <w:adjustRightInd w:val="0"/>
        <w:spacing w:after="0" w:line="240" w:lineRule="auto"/>
        <w:jc w:val="right"/>
        <w:rPr>
          <w:rFonts w:ascii="Times New Roman" w:hAnsi="Times New Roman" w:cs="Times New Roman"/>
        </w:rPr>
      </w:pPr>
      <w:r w:rsidRPr="00FB2D5C">
        <w:rPr>
          <w:rFonts w:ascii="Times New Roman" w:hAnsi="Times New Roman" w:cs="Times New Roman"/>
        </w:rPr>
        <w:t>Таблица 1</w:t>
      </w:r>
    </w:p>
    <w:p w:rsidR="00FB2D5C" w:rsidRPr="00FB2D5C" w:rsidRDefault="00FB2D5C" w:rsidP="00FB2D5C">
      <w:pPr>
        <w:autoSpaceDE w:val="0"/>
        <w:autoSpaceDN w:val="0"/>
        <w:adjustRightInd w:val="0"/>
        <w:spacing w:after="0" w:line="240" w:lineRule="auto"/>
        <w:jc w:val="center"/>
        <w:rPr>
          <w:rFonts w:ascii="Times New Roman" w:hAnsi="Times New Roman" w:cs="Times New Roman"/>
        </w:rPr>
      </w:pPr>
      <w:r w:rsidRPr="00FB2D5C">
        <w:rPr>
          <w:rFonts w:ascii="Times New Roman" w:hAnsi="Times New Roman" w:cs="Times New Roman"/>
        </w:rPr>
        <w:t>Значение целевых показателей достижения цели и решения поставленных задач в ходе реализации Программы</w:t>
      </w:r>
    </w:p>
    <w:tbl>
      <w:tblPr>
        <w:tblW w:w="1105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5529"/>
        <w:gridCol w:w="567"/>
        <w:gridCol w:w="708"/>
        <w:gridCol w:w="709"/>
        <w:gridCol w:w="709"/>
        <w:gridCol w:w="2269"/>
      </w:tblGrid>
      <w:tr w:rsidR="00FB2D5C" w:rsidRPr="0084083A" w:rsidTr="0084083A">
        <w:trPr>
          <w:trHeight w:val="623"/>
          <w:tblHeader/>
        </w:trPr>
        <w:tc>
          <w:tcPr>
            <w:tcW w:w="567" w:type="dxa"/>
            <w:vMerge w:val="restart"/>
            <w:tcBorders>
              <w:top w:val="single" w:sz="4" w:space="0" w:color="auto"/>
              <w:left w:val="single" w:sz="4" w:space="0" w:color="auto"/>
              <w:bottom w:val="single" w:sz="4" w:space="0" w:color="auto"/>
              <w:right w:val="single" w:sz="4" w:space="0" w:color="auto"/>
            </w:tcBorders>
          </w:tcPr>
          <w:p w:rsidR="00FB2D5C" w:rsidRPr="0084083A" w:rsidRDefault="00FB2D5C" w:rsidP="003A271A">
            <w:pPr>
              <w:pStyle w:val="ConsPlusNonformat"/>
              <w:jc w:val="both"/>
              <w:rPr>
                <w:rFonts w:ascii="Times New Roman" w:hAnsi="Times New Roman" w:cs="Times New Roman"/>
              </w:rPr>
            </w:pPr>
            <w:r w:rsidRPr="0084083A">
              <w:rPr>
                <w:rFonts w:ascii="Times New Roman" w:hAnsi="Times New Roman" w:cs="Times New Roman"/>
              </w:rPr>
              <w:t xml:space="preserve">№ </w:t>
            </w:r>
            <w:proofErr w:type="gramStart"/>
            <w:r w:rsidRPr="0084083A">
              <w:rPr>
                <w:rFonts w:ascii="Times New Roman" w:hAnsi="Times New Roman" w:cs="Times New Roman"/>
              </w:rPr>
              <w:t>п</w:t>
            </w:r>
            <w:proofErr w:type="gramEnd"/>
            <w:r w:rsidRPr="0084083A">
              <w:rPr>
                <w:rFonts w:ascii="Times New Roman" w:hAnsi="Times New Roman" w:cs="Times New Roman"/>
              </w:rPr>
              <w:t>/п</w:t>
            </w:r>
          </w:p>
        </w:tc>
        <w:tc>
          <w:tcPr>
            <w:tcW w:w="5529" w:type="dxa"/>
            <w:vMerge w:val="restart"/>
            <w:tcBorders>
              <w:top w:val="single" w:sz="4" w:space="0" w:color="auto"/>
              <w:left w:val="single" w:sz="4" w:space="0" w:color="auto"/>
              <w:bottom w:val="single" w:sz="4" w:space="0" w:color="auto"/>
              <w:right w:val="single" w:sz="4" w:space="0" w:color="auto"/>
            </w:tcBorders>
          </w:tcPr>
          <w:p w:rsidR="00FB2D5C" w:rsidRPr="0084083A" w:rsidRDefault="00FB2D5C" w:rsidP="003A271A">
            <w:pPr>
              <w:pStyle w:val="ConsPlusNonformat"/>
              <w:jc w:val="both"/>
              <w:rPr>
                <w:rFonts w:ascii="Times New Roman" w:hAnsi="Times New Roman" w:cs="Times New Roman"/>
              </w:rPr>
            </w:pPr>
            <w:r w:rsidRPr="0084083A">
              <w:rPr>
                <w:rFonts w:ascii="Times New Roman" w:hAnsi="Times New Roman" w:cs="Times New Roman"/>
              </w:rPr>
              <w:t>Наименование показателей</w:t>
            </w:r>
          </w:p>
        </w:tc>
        <w:tc>
          <w:tcPr>
            <w:tcW w:w="567" w:type="dxa"/>
            <w:vMerge w:val="restart"/>
            <w:tcBorders>
              <w:top w:val="single" w:sz="4" w:space="0" w:color="auto"/>
              <w:left w:val="single" w:sz="4" w:space="0" w:color="auto"/>
              <w:bottom w:val="single" w:sz="4" w:space="0" w:color="auto"/>
              <w:right w:val="single" w:sz="4" w:space="0" w:color="auto"/>
            </w:tcBorders>
          </w:tcPr>
          <w:p w:rsidR="00FB2D5C" w:rsidRPr="0084083A" w:rsidRDefault="00FB2D5C" w:rsidP="003A271A">
            <w:pPr>
              <w:pStyle w:val="ConsPlusNonformat"/>
              <w:jc w:val="both"/>
              <w:rPr>
                <w:rFonts w:ascii="Times New Roman" w:hAnsi="Times New Roman" w:cs="Times New Roman"/>
              </w:rPr>
            </w:pPr>
            <w:r w:rsidRPr="0084083A">
              <w:rPr>
                <w:rFonts w:ascii="Times New Roman" w:hAnsi="Times New Roman" w:cs="Times New Roman"/>
              </w:rPr>
              <w:t>Ед. изм.</w:t>
            </w:r>
          </w:p>
        </w:tc>
        <w:tc>
          <w:tcPr>
            <w:tcW w:w="4395" w:type="dxa"/>
            <w:gridSpan w:val="4"/>
            <w:tcBorders>
              <w:top w:val="single" w:sz="4" w:space="0" w:color="auto"/>
              <w:left w:val="single" w:sz="4" w:space="0" w:color="auto"/>
              <w:bottom w:val="single" w:sz="4" w:space="0" w:color="auto"/>
              <w:right w:val="single" w:sz="4" w:space="0" w:color="auto"/>
            </w:tcBorders>
          </w:tcPr>
          <w:p w:rsidR="00FB2D5C" w:rsidRPr="0084083A" w:rsidRDefault="00FB2D5C" w:rsidP="003A271A">
            <w:pPr>
              <w:pStyle w:val="ConsPlusNonformat"/>
              <w:jc w:val="both"/>
              <w:rPr>
                <w:rFonts w:ascii="Times New Roman" w:hAnsi="Times New Roman" w:cs="Times New Roman"/>
              </w:rPr>
            </w:pPr>
            <w:r w:rsidRPr="0084083A">
              <w:rPr>
                <w:rFonts w:ascii="Times New Roman" w:hAnsi="Times New Roman" w:cs="Times New Roman"/>
              </w:rPr>
              <w:t>Прогнозируемое значение показателя</w:t>
            </w:r>
          </w:p>
        </w:tc>
      </w:tr>
      <w:tr w:rsidR="00FB2D5C" w:rsidRPr="0084083A" w:rsidTr="0084083A">
        <w:trPr>
          <w:trHeight w:val="397"/>
          <w:tblHeader/>
        </w:trPr>
        <w:tc>
          <w:tcPr>
            <w:tcW w:w="567" w:type="dxa"/>
            <w:vMerge/>
            <w:tcBorders>
              <w:left w:val="single" w:sz="4" w:space="0" w:color="auto"/>
              <w:right w:val="single" w:sz="4" w:space="0" w:color="auto"/>
            </w:tcBorders>
          </w:tcPr>
          <w:p w:rsidR="00FB2D5C" w:rsidRPr="0084083A" w:rsidRDefault="00FB2D5C" w:rsidP="003A271A">
            <w:pPr>
              <w:pStyle w:val="ConsPlusNonformat"/>
              <w:jc w:val="both"/>
              <w:rPr>
                <w:rFonts w:ascii="Times New Roman" w:hAnsi="Times New Roman" w:cs="Times New Roman"/>
              </w:rPr>
            </w:pPr>
          </w:p>
        </w:tc>
        <w:tc>
          <w:tcPr>
            <w:tcW w:w="5529" w:type="dxa"/>
            <w:vMerge/>
            <w:tcBorders>
              <w:left w:val="single" w:sz="4" w:space="0" w:color="auto"/>
              <w:right w:val="single" w:sz="4" w:space="0" w:color="auto"/>
            </w:tcBorders>
          </w:tcPr>
          <w:p w:rsidR="00FB2D5C" w:rsidRPr="0084083A" w:rsidRDefault="00FB2D5C" w:rsidP="003A271A">
            <w:pPr>
              <w:pStyle w:val="ConsPlusNonformat"/>
              <w:jc w:val="both"/>
              <w:rPr>
                <w:rFonts w:ascii="Times New Roman" w:hAnsi="Times New Roman" w:cs="Times New Roman"/>
              </w:rPr>
            </w:pPr>
          </w:p>
        </w:tc>
        <w:tc>
          <w:tcPr>
            <w:tcW w:w="567" w:type="dxa"/>
            <w:vMerge/>
            <w:tcBorders>
              <w:left w:val="single" w:sz="4" w:space="0" w:color="auto"/>
              <w:right w:val="single" w:sz="4" w:space="0" w:color="auto"/>
            </w:tcBorders>
          </w:tcPr>
          <w:p w:rsidR="00FB2D5C" w:rsidRPr="0084083A" w:rsidRDefault="00FB2D5C" w:rsidP="003A271A">
            <w:pPr>
              <w:pStyle w:val="ConsPlusNonformat"/>
              <w:jc w:val="both"/>
              <w:rPr>
                <w:rFonts w:ascii="Times New Roman" w:hAnsi="Times New Roman" w:cs="Times New Roman"/>
              </w:rPr>
            </w:pPr>
          </w:p>
        </w:tc>
        <w:tc>
          <w:tcPr>
            <w:tcW w:w="708" w:type="dxa"/>
            <w:tcBorders>
              <w:top w:val="single" w:sz="4" w:space="0" w:color="auto"/>
              <w:left w:val="single" w:sz="4" w:space="0" w:color="auto"/>
              <w:right w:val="single" w:sz="4" w:space="0" w:color="auto"/>
            </w:tcBorders>
          </w:tcPr>
          <w:p w:rsidR="00FB2D5C" w:rsidRPr="0084083A" w:rsidRDefault="00FB2D5C" w:rsidP="003A271A">
            <w:pPr>
              <w:pStyle w:val="ConsPlusNonformat"/>
              <w:jc w:val="both"/>
              <w:rPr>
                <w:rFonts w:ascii="Times New Roman" w:hAnsi="Times New Roman" w:cs="Times New Roman"/>
              </w:rPr>
            </w:pPr>
            <w:r w:rsidRPr="0084083A">
              <w:rPr>
                <w:rFonts w:ascii="Times New Roman" w:hAnsi="Times New Roman" w:cs="Times New Roman"/>
              </w:rPr>
              <w:t>2017</w:t>
            </w:r>
          </w:p>
        </w:tc>
        <w:tc>
          <w:tcPr>
            <w:tcW w:w="709" w:type="dxa"/>
            <w:tcBorders>
              <w:top w:val="single" w:sz="4" w:space="0" w:color="auto"/>
              <w:left w:val="single" w:sz="4" w:space="0" w:color="auto"/>
              <w:right w:val="single" w:sz="4" w:space="0" w:color="auto"/>
            </w:tcBorders>
          </w:tcPr>
          <w:p w:rsidR="00FB2D5C" w:rsidRPr="0084083A" w:rsidRDefault="00FB2D5C" w:rsidP="003A271A">
            <w:pPr>
              <w:pStyle w:val="ConsPlusNonformat"/>
              <w:jc w:val="both"/>
              <w:rPr>
                <w:rFonts w:ascii="Times New Roman" w:hAnsi="Times New Roman" w:cs="Times New Roman"/>
              </w:rPr>
            </w:pPr>
            <w:r w:rsidRPr="0084083A">
              <w:rPr>
                <w:rFonts w:ascii="Times New Roman" w:hAnsi="Times New Roman" w:cs="Times New Roman"/>
              </w:rPr>
              <w:t>2018</w:t>
            </w:r>
          </w:p>
        </w:tc>
        <w:tc>
          <w:tcPr>
            <w:tcW w:w="709" w:type="dxa"/>
            <w:tcBorders>
              <w:top w:val="single" w:sz="4" w:space="0" w:color="auto"/>
              <w:left w:val="single" w:sz="4" w:space="0" w:color="auto"/>
              <w:right w:val="single" w:sz="4" w:space="0" w:color="auto"/>
            </w:tcBorders>
          </w:tcPr>
          <w:p w:rsidR="00FB2D5C" w:rsidRPr="0084083A" w:rsidRDefault="00FB2D5C" w:rsidP="003A271A">
            <w:pPr>
              <w:pStyle w:val="ConsPlusNonformat"/>
              <w:jc w:val="both"/>
              <w:rPr>
                <w:rFonts w:ascii="Times New Roman" w:hAnsi="Times New Roman" w:cs="Times New Roman"/>
              </w:rPr>
            </w:pPr>
            <w:r w:rsidRPr="0084083A">
              <w:rPr>
                <w:rFonts w:ascii="Times New Roman" w:hAnsi="Times New Roman" w:cs="Times New Roman"/>
              </w:rPr>
              <w:t>2019</w:t>
            </w:r>
          </w:p>
        </w:tc>
        <w:tc>
          <w:tcPr>
            <w:tcW w:w="2269" w:type="dxa"/>
            <w:tcBorders>
              <w:top w:val="single" w:sz="4" w:space="0" w:color="auto"/>
              <w:left w:val="single" w:sz="4" w:space="0" w:color="auto"/>
              <w:right w:val="single" w:sz="4" w:space="0" w:color="auto"/>
            </w:tcBorders>
          </w:tcPr>
          <w:p w:rsidR="00FB2D5C" w:rsidRPr="0084083A" w:rsidRDefault="00FB2D5C" w:rsidP="003A271A">
            <w:pPr>
              <w:pStyle w:val="ConsPlusNonformat"/>
              <w:jc w:val="both"/>
              <w:rPr>
                <w:rFonts w:ascii="Times New Roman" w:hAnsi="Times New Roman" w:cs="Times New Roman"/>
              </w:rPr>
            </w:pPr>
            <w:r w:rsidRPr="0084083A">
              <w:rPr>
                <w:rFonts w:ascii="Times New Roman" w:hAnsi="Times New Roman" w:cs="Times New Roman"/>
              </w:rPr>
              <w:t>В целом за период реализации Программы</w:t>
            </w:r>
          </w:p>
        </w:tc>
      </w:tr>
      <w:tr w:rsidR="00FB2D5C" w:rsidRPr="0084083A" w:rsidTr="0084083A">
        <w:trPr>
          <w:trHeight w:val="145"/>
        </w:trPr>
        <w:tc>
          <w:tcPr>
            <w:tcW w:w="567" w:type="dxa"/>
            <w:tcBorders>
              <w:top w:val="single" w:sz="4" w:space="0" w:color="auto"/>
              <w:left w:val="single" w:sz="4" w:space="0" w:color="auto"/>
              <w:bottom w:val="single" w:sz="4" w:space="0" w:color="auto"/>
              <w:right w:val="single" w:sz="4" w:space="0" w:color="auto"/>
            </w:tcBorders>
          </w:tcPr>
          <w:p w:rsidR="00FB2D5C" w:rsidRPr="0084083A" w:rsidRDefault="00FB2D5C" w:rsidP="003A271A">
            <w:pPr>
              <w:pStyle w:val="ConsPlusNonformat"/>
              <w:jc w:val="both"/>
              <w:rPr>
                <w:rFonts w:ascii="Times New Roman" w:hAnsi="Times New Roman" w:cs="Times New Roman"/>
              </w:rPr>
            </w:pPr>
          </w:p>
        </w:tc>
        <w:tc>
          <w:tcPr>
            <w:tcW w:w="5529" w:type="dxa"/>
            <w:tcBorders>
              <w:top w:val="single" w:sz="4" w:space="0" w:color="auto"/>
              <w:left w:val="single" w:sz="4" w:space="0" w:color="auto"/>
              <w:bottom w:val="single" w:sz="4" w:space="0" w:color="auto"/>
              <w:right w:val="single" w:sz="4" w:space="0" w:color="auto"/>
            </w:tcBorders>
          </w:tcPr>
          <w:p w:rsidR="00FB2D5C" w:rsidRPr="0084083A" w:rsidRDefault="00FB2D5C" w:rsidP="003A271A">
            <w:pPr>
              <w:pStyle w:val="ConsPlusNonformat"/>
              <w:jc w:val="both"/>
              <w:rPr>
                <w:rFonts w:ascii="Times New Roman" w:hAnsi="Times New Roman" w:cs="Times New Roman"/>
              </w:rPr>
            </w:pPr>
            <w:r w:rsidRPr="0084083A">
              <w:rPr>
                <w:rFonts w:ascii="Times New Roman" w:hAnsi="Times New Roman" w:cs="Times New Roman"/>
              </w:rPr>
              <w:t>доля муниципальных служащих, прошедших профессиональную переподготовку, повышение квалификации, стажировку, в среднесписочной численности муниципальных служащих</w:t>
            </w:r>
          </w:p>
        </w:tc>
        <w:tc>
          <w:tcPr>
            <w:tcW w:w="567" w:type="dxa"/>
            <w:tcBorders>
              <w:top w:val="single" w:sz="4" w:space="0" w:color="auto"/>
              <w:left w:val="single" w:sz="4" w:space="0" w:color="auto"/>
              <w:bottom w:val="single" w:sz="4" w:space="0" w:color="auto"/>
              <w:right w:val="single" w:sz="4" w:space="0" w:color="auto"/>
            </w:tcBorders>
          </w:tcPr>
          <w:p w:rsidR="00FB2D5C" w:rsidRPr="0084083A" w:rsidRDefault="00FB2D5C" w:rsidP="003A271A">
            <w:pPr>
              <w:pStyle w:val="ConsPlusNonformat"/>
              <w:jc w:val="both"/>
              <w:rPr>
                <w:rFonts w:ascii="Times New Roman" w:hAnsi="Times New Roman" w:cs="Times New Roman"/>
              </w:rPr>
            </w:pPr>
            <w:r w:rsidRPr="0084083A">
              <w:rPr>
                <w:rFonts w:ascii="Times New Roman" w:hAnsi="Times New Roman" w:cs="Times New Roman"/>
              </w:rPr>
              <w:t>%</w:t>
            </w:r>
          </w:p>
        </w:tc>
        <w:tc>
          <w:tcPr>
            <w:tcW w:w="708" w:type="dxa"/>
            <w:tcBorders>
              <w:top w:val="single" w:sz="4" w:space="0" w:color="auto"/>
              <w:left w:val="single" w:sz="4" w:space="0" w:color="auto"/>
              <w:bottom w:val="single" w:sz="4" w:space="0" w:color="auto"/>
              <w:right w:val="single" w:sz="4" w:space="0" w:color="auto"/>
            </w:tcBorders>
          </w:tcPr>
          <w:p w:rsidR="00FB2D5C" w:rsidRPr="0084083A" w:rsidRDefault="00FB2D5C" w:rsidP="003A271A">
            <w:pPr>
              <w:pStyle w:val="ConsPlusNonformat"/>
              <w:jc w:val="both"/>
              <w:rPr>
                <w:rFonts w:ascii="Times New Roman" w:hAnsi="Times New Roman" w:cs="Times New Roman"/>
              </w:rPr>
            </w:pPr>
            <w:r w:rsidRPr="0084083A">
              <w:rPr>
                <w:rFonts w:ascii="Times New Roman" w:hAnsi="Times New Roman" w:cs="Times New Roman"/>
              </w:rPr>
              <w:t>20</w:t>
            </w:r>
          </w:p>
        </w:tc>
        <w:tc>
          <w:tcPr>
            <w:tcW w:w="709" w:type="dxa"/>
            <w:tcBorders>
              <w:top w:val="single" w:sz="4" w:space="0" w:color="auto"/>
              <w:left w:val="single" w:sz="4" w:space="0" w:color="auto"/>
              <w:bottom w:val="single" w:sz="4" w:space="0" w:color="auto"/>
              <w:right w:val="single" w:sz="4" w:space="0" w:color="auto"/>
            </w:tcBorders>
          </w:tcPr>
          <w:p w:rsidR="00FB2D5C" w:rsidRPr="0084083A" w:rsidRDefault="00FB2D5C" w:rsidP="003A271A">
            <w:pPr>
              <w:pStyle w:val="ConsPlusNonformat"/>
              <w:jc w:val="both"/>
              <w:rPr>
                <w:rFonts w:ascii="Times New Roman" w:hAnsi="Times New Roman" w:cs="Times New Roman"/>
              </w:rPr>
            </w:pPr>
            <w:r w:rsidRPr="0084083A">
              <w:rPr>
                <w:rFonts w:ascii="Times New Roman" w:hAnsi="Times New Roman" w:cs="Times New Roman"/>
              </w:rPr>
              <w:t>30</w:t>
            </w:r>
          </w:p>
        </w:tc>
        <w:tc>
          <w:tcPr>
            <w:tcW w:w="709" w:type="dxa"/>
            <w:tcBorders>
              <w:top w:val="single" w:sz="4" w:space="0" w:color="auto"/>
              <w:left w:val="single" w:sz="4" w:space="0" w:color="auto"/>
              <w:bottom w:val="single" w:sz="4" w:space="0" w:color="auto"/>
              <w:right w:val="single" w:sz="4" w:space="0" w:color="auto"/>
            </w:tcBorders>
          </w:tcPr>
          <w:p w:rsidR="00FB2D5C" w:rsidRPr="0084083A" w:rsidRDefault="00FB2D5C" w:rsidP="003A271A">
            <w:pPr>
              <w:pStyle w:val="ConsPlusNonformat"/>
              <w:jc w:val="both"/>
              <w:rPr>
                <w:rFonts w:ascii="Times New Roman" w:hAnsi="Times New Roman" w:cs="Times New Roman"/>
              </w:rPr>
            </w:pPr>
            <w:r w:rsidRPr="0084083A">
              <w:rPr>
                <w:rFonts w:ascii="Times New Roman" w:hAnsi="Times New Roman" w:cs="Times New Roman"/>
              </w:rPr>
              <w:t>40</w:t>
            </w:r>
          </w:p>
        </w:tc>
        <w:tc>
          <w:tcPr>
            <w:tcW w:w="2269" w:type="dxa"/>
            <w:tcBorders>
              <w:top w:val="single" w:sz="4" w:space="0" w:color="auto"/>
              <w:left w:val="single" w:sz="4" w:space="0" w:color="auto"/>
              <w:bottom w:val="single" w:sz="4" w:space="0" w:color="auto"/>
              <w:right w:val="single" w:sz="4" w:space="0" w:color="auto"/>
            </w:tcBorders>
          </w:tcPr>
          <w:p w:rsidR="00FB2D5C" w:rsidRPr="0084083A" w:rsidRDefault="00FB2D5C" w:rsidP="003A271A">
            <w:pPr>
              <w:pStyle w:val="ConsPlusNonformat"/>
              <w:jc w:val="both"/>
              <w:rPr>
                <w:rFonts w:ascii="Times New Roman" w:hAnsi="Times New Roman" w:cs="Times New Roman"/>
              </w:rPr>
            </w:pPr>
            <w:r w:rsidRPr="0084083A">
              <w:rPr>
                <w:rFonts w:ascii="Times New Roman" w:hAnsi="Times New Roman" w:cs="Times New Roman"/>
              </w:rPr>
              <w:t>40</w:t>
            </w:r>
          </w:p>
        </w:tc>
      </w:tr>
      <w:tr w:rsidR="00FB2D5C" w:rsidRPr="0084083A" w:rsidTr="0084083A">
        <w:trPr>
          <w:trHeight w:val="145"/>
        </w:trPr>
        <w:tc>
          <w:tcPr>
            <w:tcW w:w="567" w:type="dxa"/>
            <w:tcBorders>
              <w:top w:val="single" w:sz="4" w:space="0" w:color="auto"/>
              <w:left w:val="single" w:sz="4" w:space="0" w:color="auto"/>
              <w:bottom w:val="single" w:sz="4" w:space="0" w:color="auto"/>
              <w:right w:val="single" w:sz="4" w:space="0" w:color="auto"/>
            </w:tcBorders>
          </w:tcPr>
          <w:p w:rsidR="00FB2D5C" w:rsidRPr="0084083A" w:rsidRDefault="00FB2D5C" w:rsidP="003A271A">
            <w:pPr>
              <w:spacing w:after="0" w:line="240" w:lineRule="auto"/>
              <w:jc w:val="both"/>
              <w:rPr>
                <w:rFonts w:ascii="Times New Roman" w:eastAsia="Times New Roman" w:hAnsi="Times New Roman" w:cs="Times New Roman"/>
                <w:sz w:val="20"/>
                <w:szCs w:val="20"/>
              </w:rPr>
            </w:pPr>
          </w:p>
        </w:tc>
        <w:tc>
          <w:tcPr>
            <w:tcW w:w="5529" w:type="dxa"/>
            <w:tcBorders>
              <w:top w:val="single" w:sz="4" w:space="0" w:color="auto"/>
              <w:left w:val="single" w:sz="4" w:space="0" w:color="auto"/>
              <w:bottom w:val="single" w:sz="4" w:space="0" w:color="auto"/>
              <w:right w:val="single" w:sz="4" w:space="0" w:color="auto"/>
            </w:tcBorders>
          </w:tcPr>
          <w:p w:rsidR="00FB2D5C" w:rsidRPr="0084083A" w:rsidRDefault="00FB2D5C" w:rsidP="003A271A">
            <w:pPr>
              <w:spacing w:after="0" w:line="240" w:lineRule="auto"/>
              <w:jc w:val="both"/>
              <w:rPr>
                <w:rFonts w:ascii="Times New Roman" w:eastAsia="Times New Roman" w:hAnsi="Times New Roman" w:cs="Times New Roman"/>
                <w:sz w:val="20"/>
                <w:szCs w:val="20"/>
              </w:rPr>
            </w:pPr>
            <w:r w:rsidRPr="0084083A">
              <w:rPr>
                <w:rFonts w:ascii="Times New Roman" w:hAnsi="Times New Roman" w:cs="Times New Roman"/>
                <w:sz w:val="20"/>
                <w:szCs w:val="20"/>
              </w:rPr>
              <w:t>количество проведенных мероприятий по повышению квалификации муниципальных служащих (научно-практических конференций, «круглых столов», тренингов)</w:t>
            </w:r>
          </w:p>
        </w:tc>
        <w:tc>
          <w:tcPr>
            <w:tcW w:w="567" w:type="dxa"/>
            <w:tcBorders>
              <w:top w:val="single" w:sz="4" w:space="0" w:color="auto"/>
              <w:left w:val="single" w:sz="4" w:space="0" w:color="auto"/>
              <w:bottom w:val="single" w:sz="4" w:space="0" w:color="auto"/>
              <w:right w:val="single" w:sz="4" w:space="0" w:color="auto"/>
            </w:tcBorders>
          </w:tcPr>
          <w:p w:rsidR="00FB2D5C" w:rsidRPr="0084083A" w:rsidRDefault="00FB2D5C" w:rsidP="003A271A">
            <w:pPr>
              <w:pStyle w:val="ConsPlusNonformat"/>
              <w:jc w:val="both"/>
              <w:rPr>
                <w:rFonts w:ascii="Times New Roman" w:hAnsi="Times New Roman" w:cs="Times New Roman"/>
              </w:rPr>
            </w:pPr>
            <w:r w:rsidRPr="0084083A">
              <w:rPr>
                <w:rFonts w:ascii="Times New Roman" w:hAnsi="Times New Roman" w:cs="Times New Roman"/>
              </w:rPr>
              <w:t>ед.</w:t>
            </w:r>
          </w:p>
        </w:tc>
        <w:tc>
          <w:tcPr>
            <w:tcW w:w="708" w:type="dxa"/>
            <w:tcBorders>
              <w:top w:val="single" w:sz="4" w:space="0" w:color="auto"/>
              <w:left w:val="single" w:sz="4" w:space="0" w:color="auto"/>
              <w:bottom w:val="single" w:sz="4" w:space="0" w:color="auto"/>
              <w:right w:val="single" w:sz="4" w:space="0" w:color="auto"/>
            </w:tcBorders>
          </w:tcPr>
          <w:p w:rsidR="00FB2D5C" w:rsidRPr="0084083A" w:rsidRDefault="00FB2D5C" w:rsidP="003A271A">
            <w:pPr>
              <w:pStyle w:val="ConsPlusNonformat"/>
              <w:jc w:val="both"/>
              <w:rPr>
                <w:rFonts w:ascii="Times New Roman" w:hAnsi="Times New Roman" w:cs="Times New Roman"/>
              </w:rPr>
            </w:pPr>
            <w:r w:rsidRPr="0084083A">
              <w:rPr>
                <w:rFonts w:ascii="Times New Roman" w:hAnsi="Times New Roman" w:cs="Times New Roman"/>
              </w:rPr>
              <w:t>2</w:t>
            </w:r>
          </w:p>
        </w:tc>
        <w:tc>
          <w:tcPr>
            <w:tcW w:w="709" w:type="dxa"/>
            <w:tcBorders>
              <w:top w:val="single" w:sz="4" w:space="0" w:color="auto"/>
              <w:left w:val="single" w:sz="4" w:space="0" w:color="auto"/>
              <w:bottom w:val="single" w:sz="4" w:space="0" w:color="auto"/>
              <w:right w:val="single" w:sz="4" w:space="0" w:color="auto"/>
            </w:tcBorders>
          </w:tcPr>
          <w:p w:rsidR="00FB2D5C" w:rsidRPr="0084083A" w:rsidRDefault="00FB2D5C" w:rsidP="003A271A">
            <w:pPr>
              <w:pStyle w:val="ConsPlusNonformat"/>
              <w:jc w:val="both"/>
              <w:rPr>
                <w:rFonts w:ascii="Times New Roman" w:hAnsi="Times New Roman" w:cs="Times New Roman"/>
              </w:rPr>
            </w:pPr>
            <w:r w:rsidRPr="0084083A">
              <w:rPr>
                <w:rFonts w:ascii="Times New Roman" w:hAnsi="Times New Roman" w:cs="Times New Roman"/>
              </w:rPr>
              <w:t>2</w:t>
            </w:r>
          </w:p>
        </w:tc>
        <w:tc>
          <w:tcPr>
            <w:tcW w:w="709" w:type="dxa"/>
            <w:tcBorders>
              <w:top w:val="single" w:sz="4" w:space="0" w:color="auto"/>
              <w:left w:val="single" w:sz="4" w:space="0" w:color="auto"/>
              <w:bottom w:val="single" w:sz="4" w:space="0" w:color="auto"/>
              <w:right w:val="single" w:sz="4" w:space="0" w:color="auto"/>
            </w:tcBorders>
          </w:tcPr>
          <w:p w:rsidR="00FB2D5C" w:rsidRPr="0084083A" w:rsidRDefault="00FB2D5C" w:rsidP="003A271A">
            <w:pPr>
              <w:pStyle w:val="ConsPlusNonformat"/>
              <w:jc w:val="both"/>
              <w:rPr>
                <w:rFonts w:ascii="Times New Roman" w:hAnsi="Times New Roman" w:cs="Times New Roman"/>
              </w:rPr>
            </w:pPr>
            <w:r w:rsidRPr="0084083A">
              <w:rPr>
                <w:rFonts w:ascii="Times New Roman" w:hAnsi="Times New Roman" w:cs="Times New Roman"/>
              </w:rPr>
              <w:t>3</w:t>
            </w:r>
          </w:p>
        </w:tc>
        <w:tc>
          <w:tcPr>
            <w:tcW w:w="2269" w:type="dxa"/>
            <w:tcBorders>
              <w:top w:val="single" w:sz="4" w:space="0" w:color="auto"/>
              <w:left w:val="single" w:sz="4" w:space="0" w:color="auto"/>
              <w:bottom w:val="single" w:sz="4" w:space="0" w:color="auto"/>
              <w:right w:val="single" w:sz="4" w:space="0" w:color="auto"/>
            </w:tcBorders>
          </w:tcPr>
          <w:p w:rsidR="00FB2D5C" w:rsidRPr="0084083A" w:rsidRDefault="00FB2D5C" w:rsidP="003A271A">
            <w:pPr>
              <w:pStyle w:val="ConsPlusNonformat"/>
              <w:jc w:val="both"/>
              <w:rPr>
                <w:rFonts w:ascii="Times New Roman" w:hAnsi="Times New Roman" w:cs="Times New Roman"/>
              </w:rPr>
            </w:pPr>
            <w:r w:rsidRPr="0084083A">
              <w:rPr>
                <w:rFonts w:ascii="Times New Roman" w:hAnsi="Times New Roman" w:cs="Times New Roman"/>
              </w:rPr>
              <w:t>7</w:t>
            </w:r>
          </w:p>
        </w:tc>
      </w:tr>
      <w:tr w:rsidR="00FB2D5C" w:rsidRPr="0084083A" w:rsidTr="0084083A">
        <w:trPr>
          <w:trHeight w:val="145"/>
        </w:trPr>
        <w:tc>
          <w:tcPr>
            <w:tcW w:w="567" w:type="dxa"/>
            <w:tcBorders>
              <w:top w:val="single" w:sz="4" w:space="0" w:color="auto"/>
              <w:left w:val="single" w:sz="4" w:space="0" w:color="auto"/>
              <w:bottom w:val="single" w:sz="4" w:space="0" w:color="auto"/>
              <w:right w:val="single" w:sz="4" w:space="0" w:color="auto"/>
            </w:tcBorders>
          </w:tcPr>
          <w:p w:rsidR="00FB2D5C" w:rsidRPr="0084083A" w:rsidRDefault="00FB2D5C" w:rsidP="003A271A">
            <w:pPr>
              <w:spacing w:after="0" w:line="240" w:lineRule="auto"/>
              <w:jc w:val="both"/>
              <w:rPr>
                <w:rFonts w:ascii="Times New Roman" w:eastAsia="Times New Roman" w:hAnsi="Times New Roman" w:cs="Times New Roman"/>
                <w:sz w:val="20"/>
                <w:szCs w:val="20"/>
              </w:rPr>
            </w:pPr>
          </w:p>
        </w:tc>
        <w:tc>
          <w:tcPr>
            <w:tcW w:w="5529" w:type="dxa"/>
            <w:tcBorders>
              <w:top w:val="single" w:sz="4" w:space="0" w:color="auto"/>
              <w:left w:val="single" w:sz="4" w:space="0" w:color="auto"/>
              <w:bottom w:val="single" w:sz="4" w:space="0" w:color="auto"/>
              <w:right w:val="single" w:sz="4" w:space="0" w:color="auto"/>
            </w:tcBorders>
          </w:tcPr>
          <w:p w:rsidR="00FB2D5C" w:rsidRPr="0084083A" w:rsidRDefault="00FB2D5C" w:rsidP="003A271A">
            <w:pPr>
              <w:spacing w:after="0" w:line="240" w:lineRule="auto"/>
              <w:jc w:val="both"/>
              <w:rPr>
                <w:rFonts w:ascii="Times New Roman" w:eastAsia="Times New Roman" w:hAnsi="Times New Roman" w:cs="Times New Roman"/>
                <w:sz w:val="20"/>
                <w:szCs w:val="20"/>
              </w:rPr>
            </w:pPr>
            <w:r w:rsidRPr="0084083A">
              <w:rPr>
                <w:rFonts w:ascii="Times New Roman" w:hAnsi="Times New Roman" w:cs="Times New Roman"/>
                <w:sz w:val="20"/>
                <w:szCs w:val="20"/>
              </w:rPr>
              <w:t xml:space="preserve">доля должностей муниципальной службы, замещаемых на основе назначения из кадрового резерва, в общем числе лиц, </w:t>
            </w:r>
            <w:r w:rsidRPr="0084083A">
              <w:rPr>
                <w:rFonts w:ascii="Times New Roman" w:hAnsi="Times New Roman" w:cs="Times New Roman"/>
                <w:sz w:val="20"/>
                <w:szCs w:val="20"/>
              </w:rPr>
              <w:lastRenderedPageBreak/>
              <w:t>состоящих в кадровом резерве</w:t>
            </w:r>
          </w:p>
        </w:tc>
        <w:tc>
          <w:tcPr>
            <w:tcW w:w="567" w:type="dxa"/>
            <w:tcBorders>
              <w:top w:val="single" w:sz="4" w:space="0" w:color="auto"/>
              <w:left w:val="single" w:sz="4" w:space="0" w:color="auto"/>
              <w:bottom w:val="single" w:sz="4" w:space="0" w:color="auto"/>
              <w:right w:val="single" w:sz="4" w:space="0" w:color="auto"/>
            </w:tcBorders>
          </w:tcPr>
          <w:p w:rsidR="00FB2D5C" w:rsidRPr="0084083A" w:rsidRDefault="00FB2D5C" w:rsidP="003A271A">
            <w:pPr>
              <w:pStyle w:val="ConsPlusNonformat"/>
              <w:jc w:val="both"/>
              <w:rPr>
                <w:rFonts w:ascii="Times New Roman" w:hAnsi="Times New Roman" w:cs="Times New Roman"/>
              </w:rPr>
            </w:pPr>
            <w:r w:rsidRPr="0084083A">
              <w:rPr>
                <w:rFonts w:ascii="Times New Roman" w:hAnsi="Times New Roman" w:cs="Times New Roman"/>
              </w:rPr>
              <w:lastRenderedPageBreak/>
              <w:t>%</w:t>
            </w:r>
          </w:p>
        </w:tc>
        <w:tc>
          <w:tcPr>
            <w:tcW w:w="708" w:type="dxa"/>
            <w:tcBorders>
              <w:top w:val="single" w:sz="4" w:space="0" w:color="auto"/>
              <w:left w:val="single" w:sz="4" w:space="0" w:color="auto"/>
              <w:bottom w:val="single" w:sz="4" w:space="0" w:color="auto"/>
              <w:right w:val="single" w:sz="4" w:space="0" w:color="auto"/>
            </w:tcBorders>
          </w:tcPr>
          <w:p w:rsidR="00FB2D5C" w:rsidRPr="0084083A" w:rsidRDefault="00FB2D5C" w:rsidP="003A271A">
            <w:pPr>
              <w:pStyle w:val="ConsPlusNonformat"/>
              <w:jc w:val="both"/>
              <w:rPr>
                <w:rFonts w:ascii="Times New Roman" w:hAnsi="Times New Roman" w:cs="Times New Roman"/>
              </w:rPr>
            </w:pPr>
            <w:r w:rsidRPr="0084083A">
              <w:rPr>
                <w:rFonts w:ascii="Times New Roman" w:hAnsi="Times New Roman" w:cs="Times New Roman"/>
              </w:rPr>
              <w:t>10</w:t>
            </w:r>
          </w:p>
        </w:tc>
        <w:tc>
          <w:tcPr>
            <w:tcW w:w="709" w:type="dxa"/>
            <w:tcBorders>
              <w:top w:val="single" w:sz="4" w:space="0" w:color="auto"/>
              <w:left w:val="single" w:sz="4" w:space="0" w:color="auto"/>
              <w:bottom w:val="single" w:sz="4" w:space="0" w:color="auto"/>
              <w:right w:val="single" w:sz="4" w:space="0" w:color="auto"/>
            </w:tcBorders>
          </w:tcPr>
          <w:p w:rsidR="00FB2D5C" w:rsidRPr="0084083A" w:rsidRDefault="00FB2D5C" w:rsidP="003A271A">
            <w:pPr>
              <w:pStyle w:val="ConsPlusNonformat"/>
              <w:jc w:val="both"/>
              <w:rPr>
                <w:rFonts w:ascii="Times New Roman" w:hAnsi="Times New Roman" w:cs="Times New Roman"/>
              </w:rPr>
            </w:pPr>
            <w:r w:rsidRPr="0084083A">
              <w:rPr>
                <w:rFonts w:ascii="Times New Roman" w:hAnsi="Times New Roman" w:cs="Times New Roman"/>
              </w:rPr>
              <w:t>10</w:t>
            </w:r>
          </w:p>
        </w:tc>
        <w:tc>
          <w:tcPr>
            <w:tcW w:w="709" w:type="dxa"/>
            <w:tcBorders>
              <w:top w:val="single" w:sz="4" w:space="0" w:color="auto"/>
              <w:left w:val="single" w:sz="4" w:space="0" w:color="auto"/>
              <w:bottom w:val="single" w:sz="4" w:space="0" w:color="auto"/>
              <w:right w:val="single" w:sz="4" w:space="0" w:color="auto"/>
            </w:tcBorders>
          </w:tcPr>
          <w:p w:rsidR="00FB2D5C" w:rsidRPr="0084083A" w:rsidRDefault="00FB2D5C" w:rsidP="003A271A">
            <w:pPr>
              <w:pStyle w:val="ConsPlusNonformat"/>
              <w:jc w:val="both"/>
              <w:rPr>
                <w:rFonts w:ascii="Times New Roman" w:hAnsi="Times New Roman" w:cs="Times New Roman"/>
              </w:rPr>
            </w:pPr>
            <w:r w:rsidRPr="0084083A">
              <w:rPr>
                <w:rFonts w:ascii="Times New Roman" w:hAnsi="Times New Roman" w:cs="Times New Roman"/>
              </w:rPr>
              <w:t>10</w:t>
            </w:r>
          </w:p>
        </w:tc>
        <w:tc>
          <w:tcPr>
            <w:tcW w:w="2269" w:type="dxa"/>
            <w:tcBorders>
              <w:top w:val="single" w:sz="4" w:space="0" w:color="auto"/>
              <w:left w:val="single" w:sz="4" w:space="0" w:color="auto"/>
              <w:bottom w:val="single" w:sz="4" w:space="0" w:color="auto"/>
              <w:right w:val="single" w:sz="4" w:space="0" w:color="auto"/>
            </w:tcBorders>
          </w:tcPr>
          <w:p w:rsidR="00FB2D5C" w:rsidRPr="0084083A" w:rsidRDefault="00FB2D5C" w:rsidP="003A271A">
            <w:pPr>
              <w:pStyle w:val="ConsPlusNonformat"/>
              <w:jc w:val="both"/>
              <w:rPr>
                <w:rFonts w:ascii="Times New Roman" w:hAnsi="Times New Roman" w:cs="Times New Roman"/>
              </w:rPr>
            </w:pPr>
            <w:r w:rsidRPr="0084083A">
              <w:rPr>
                <w:rFonts w:ascii="Times New Roman" w:hAnsi="Times New Roman" w:cs="Times New Roman"/>
              </w:rPr>
              <w:t>10</w:t>
            </w:r>
          </w:p>
        </w:tc>
      </w:tr>
      <w:tr w:rsidR="00FB2D5C" w:rsidRPr="0084083A" w:rsidTr="0084083A">
        <w:trPr>
          <w:trHeight w:val="145"/>
        </w:trPr>
        <w:tc>
          <w:tcPr>
            <w:tcW w:w="567" w:type="dxa"/>
            <w:tcBorders>
              <w:top w:val="single" w:sz="4" w:space="0" w:color="auto"/>
              <w:left w:val="single" w:sz="4" w:space="0" w:color="auto"/>
              <w:bottom w:val="single" w:sz="4" w:space="0" w:color="auto"/>
              <w:right w:val="single" w:sz="4" w:space="0" w:color="auto"/>
            </w:tcBorders>
          </w:tcPr>
          <w:p w:rsidR="00FB2D5C" w:rsidRPr="0084083A" w:rsidRDefault="00FB2D5C" w:rsidP="003A271A">
            <w:pPr>
              <w:pStyle w:val="ConsPlusNonformat"/>
              <w:jc w:val="both"/>
              <w:rPr>
                <w:rFonts w:ascii="Times New Roman" w:hAnsi="Times New Roman" w:cs="Times New Roman"/>
              </w:rPr>
            </w:pPr>
          </w:p>
        </w:tc>
        <w:tc>
          <w:tcPr>
            <w:tcW w:w="5529" w:type="dxa"/>
            <w:tcBorders>
              <w:top w:val="single" w:sz="4" w:space="0" w:color="auto"/>
              <w:left w:val="single" w:sz="4" w:space="0" w:color="auto"/>
              <w:bottom w:val="single" w:sz="4" w:space="0" w:color="auto"/>
              <w:right w:val="single" w:sz="4" w:space="0" w:color="auto"/>
            </w:tcBorders>
          </w:tcPr>
          <w:p w:rsidR="00FB2D5C" w:rsidRPr="0084083A" w:rsidRDefault="00FB2D5C" w:rsidP="003A271A">
            <w:pPr>
              <w:pStyle w:val="ConsPlusNonformat"/>
              <w:jc w:val="both"/>
              <w:rPr>
                <w:rFonts w:ascii="Times New Roman" w:hAnsi="Times New Roman" w:cs="Times New Roman"/>
              </w:rPr>
            </w:pPr>
            <w:r w:rsidRPr="0084083A">
              <w:rPr>
                <w:rFonts w:ascii="Times New Roman" w:hAnsi="Times New Roman" w:cs="Times New Roman"/>
              </w:rPr>
              <w:t>доля муниципальных служащих, должностные инструкции которых содержат показатели эффективности и результативности профессиональной служебной деятельности, в среднесписочной численности муниципальных служащих</w:t>
            </w:r>
          </w:p>
        </w:tc>
        <w:tc>
          <w:tcPr>
            <w:tcW w:w="567" w:type="dxa"/>
            <w:tcBorders>
              <w:top w:val="single" w:sz="4" w:space="0" w:color="auto"/>
              <w:left w:val="single" w:sz="4" w:space="0" w:color="auto"/>
              <w:bottom w:val="single" w:sz="4" w:space="0" w:color="auto"/>
              <w:right w:val="single" w:sz="4" w:space="0" w:color="auto"/>
            </w:tcBorders>
          </w:tcPr>
          <w:p w:rsidR="00FB2D5C" w:rsidRPr="0084083A" w:rsidRDefault="00FB2D5C" w:rsidP="003A271A">
            <w:pPr>
              <w:pStyle w:val="ConsPlusNonformat"/>
              <w:jc w:val="both"/>
              <w:rPr>
                <w:rFonts w:ascii="Times New Roman" w:hAnsi="Times New Roman" w:cs="Times New Roman"/>
              </w:rPr>
            </w:pPr>
            <w:r w:rsidRPr="0084083A">
              <w:rPr>
                <w:rFonts w:ascii="Times New Roman" w:hAnsi="Times New Roman" w:cs="Times New Roman"/>
              </w:rPr>
              <w:t>%</w:t>
            </w:r>
          </w:p>
        </w:tc>
        <w:tc>
          <w:tcPr>
            <w:tcW w:w="708" w:type="dxa"/>
            <w:tcBorders>
              <w:top w:val="single" w:sz="4" w:space="0" w:color="auto"/>
              <w:left w:val="single" w:sz="4" w:space="0" w:color="auto"/>
              <w:bottom w:val="single" w:sz="4" w:space="0" w:color="auto"/>
              <w:right w:val="single" w:sz="4" w:space="0" w:color="auto"/>
            </w:tcBorders>
          </w:tcPr>
          <w:p w:rsidR="00FB2D5C" w:rsidRPr="0084083A" w:rsidRDefault="00FB2D5C" w:rsidP="003A271A">
            <w:pPr>
              <w:pStyle w:val="ConsPlusNonformat"/>
              <w:jc w:val="both"/>
              <w:rPr>
                <w:rFonts w:ascii="Times New Roman" w:hAnsi="Times New Roman" w:cs="Times New Roman"/>
              </w:rPr>
            </w:pPr>
            <w:r w:rsidRPr="0084083A">
              <w:rPr>
                <w:rFonts w:ascii="Times New Roman" w:hAnsi="Times New Roman" w:cs="Times New Roman"/>
              </w:rPr>
              <w:t>10</w:t>
            </w:r>
          </w:p>
        </w:tc>
        <w:tc>
          <w:tcPr>
            <w:tcW w:w="709" w:type="dxa"/>
            <w:tcBorders>
              <w:top w:val="single" w:sz="4" w:space="0" w:color="auto"/>
              <w:left w:val="single" w:sz="4" w:space="0" w:color="auto"/>
              <w:bottom w:val="single" w:sz="4" w:space="0" w:color="auto"/>
              <w:right w:val="single" w:sz="4" w:space="0" w:color="auto"/>
            </w:tcBorders>
          </w:tcPr>
          <w:p w:rsidR="00FB2D5C" w:rsidRPr="0084083A" w:rsidRDefault="00FB2D5C" w:rsidP="003A271A">
            <w:pPr>
              <w:pStyle w:val="ConsPlusNonformat"/>
              <w:jc w:val="both"/>
              <w:rPr>
                <w:rFonts w:ascii="Times New Roman" w:hAnsi="Times New Roman" w:cs="Times New Roman"/>
              </w:rPr>
            </w:pPr>
            <w:r w:rsidRPr="0084083A">
              <w:rPr>
                <w:rFonts w:ascii="Times New Roman" w:hAnsi="Times New Roman" w:cs="Times New Roman"/>
              </w:rPr>
              <w:t>20</w:t>
            </w:r>
          </w:p>
        </w:tc>
        <w:tc>
          <w:tcPr>
            <w:tcW w:w="709" w:type="dxa"/>
            <w:tcBorders>
              <w:top w:val="single" w:sz="4" w:space="0" w:color="auto"/>
              <w:left w:val="single" w:sz="4" w:space="0" w:color="auto"/>
              <w:bottom w:val="single" w:sz="4" w:space="0" w:color="auto"/>
              <w:right w:val="single" w:sz="4" w:space="0" w:color="auto"/>
            </w:tcBorders>
          </w:tcPr>
          <w:p w:rsidR="00FB2D5C" w:rsidRPr="0084083A" w:rsidRDefault="00FB2D5C" w:rsidP="003A271A">
            <w:pPr>
              <w:pStyle w:val="ConsPlusNonformat"/>
              <w:jc w:val="both"/>
              <w:rPr>
                <w:rFonts w:ascii="Times New Roman" w:hAnsi="Times New Roman" w:cs="Times New Roman"/>
              </w:rPr>
            </w:pPr>
            <w:r w:rsidRPr="0084083A">
              <w:rPr>
                <w:rFonts w:ascii="Times New Roman" w:hAnsi="Times New Roman" w:cs="Times New Roman"/>
              </w:rPr>
              <w:t>30</w:t>
            </w:r>
          </w:p>
        </w:tc>
        <w:tc>
          <w:tcPr>
            <w:tcW w:w="2269" w:type="dxa"/>
            <w:tcBorders>
              <w:top w:val="single" w:sz="4" w:space="0" w:color="auto"/>
              <w:left w:val="single" w:sz="4" w:space="0" w:color="auto"/>
              <w:bottom w:val="single" w:sz="4" w:space="0" w:color="auto"/>
              <w:right w:val="single" w:sz="4" w:space="0" w:color="auto"/>
            </w:tcBorders>
          </w:tcPr>
          <w:p w:rsidR="00FB2D5C" w:rsidRPr="0084083A" w:rsidRDefault="00FB2D5C" w:rsidP="003A271A">
            <w:pPr>
              <w:pStyle w:val="ConsPlusNonformat"/>
              <w:jc w:val="both"/>
              <w:rPr>
                <w:rFonts w:ascii="Times New Roman" w:hAnsi="Times New Roman" w:cs="Times New Roman"/>
              </w:rPr>
            </w:pPr>
            <w:r w:rsidRPr="0084083A">
              <w:rPr>
                <w:rFonts w:ascii="Times New Roman" w:hAnsi="Times New Roman" w:cs="Times New Roman"/>
              </w:rPr>
              <w:t>30</w:t>
            </w:r>
          </w:p>
        </w:tc>
      </w:tr>
    </w:tbl>
    <w:p w:rsidR="00FB2D5C" w:rsidRPr="00FB2D5C" w:rsidRDefault="00FB2D5C" w:rsidP="00FB2D5C">
      <w:pPr>
        <w:spacing w:after="0" w:line="240" w:lineRule="auto"/>
        <w:jc w:val="center"/>
        <w:rPr>
          <w:rFonts w:ascii="Times New Roman" w:hAnsi="Times New Roman" w:cs="Times New Roman"/>
          <w:b/>
        </w:rPr>
      </w:pPr>
      <w:r w:rsidRPr="00FB2D5C">
        <w:rPr>
          <w:rFonts w:ascii="Times New Roman" w:hAnsi="Times New Roman" w:cs="Times New Roman"/>
          <w:b/>
        </w:rPr>
        <w:t>4.Перечень  программных  мероприятий</w:t>
      </w:r>
    </w:p>
    <w:p w:rsidR="00FB2D5C" w:rsidRPr="00FB2D5C" w:rsidRDefault="00FB2D5C" w:rsidP="00FB2D5C">
      <w:pPr>
        <w:autoSpaceDE w:val="0"/>
        <w:autoSpaceDN w:val="0"/>
        <w:adjustRightInd w:val="0"/>
        <w:spacing w:after="0" w:line="240" w:lineRule="auto"/>
        <w:jc w:val="right"/>
        <w:rPr>
          <w:rFonts w:ascii="Times New Roman" w:hAnsi="Times New Roman" w:cs="Times New Roman"/>
        </w:rPr>
      </w:pPr>
      <w:r w:rsidRPr="00FB2D5C">
        <w:rPr>
          <w:rFonts w:ascii="Times New Roman" w:hAnsi="Times New Roman" w:cs="Times New Roman"/>
        </w:rPr>
        <w:t>Таблица 2</w:t>
      </w:r>
    </w:p>
    <w:p w:rsidR="00FB2D5C" w:rsidRPr="00FB2D5C" w:rsidRDefault="00FB2D5C" w:rsidP="0025229C">
      <w:pPr>
        <w:spacing w:after="0" w:line="240" w:lineRule="auto"/>
        <w:jc w:val="center"/>
        <w:rPr>
          <w:rFonts w:ascii="Times New Roman" w:hAnsi="Times New Roman" w:cs="Times New Roman"/>
        </w:rPr>
      </w:pPr>
      <w:r w:rsidRPr="00FB2D5C">
        <w:rPr>
          <w:rFonts w:ascii="Times New Roman" w:hAnsi="Times New Roman" w:cs="Times New Roman"/>
        </w:rPr>
        <w:t>Мероприятия</w:t>
      </w:r>
      <w:r w:rsidRPr="00FB2D5C">
        <w:rPr>
          <w:rFonts w:ascii="Times New Roman" w:hAnsi="Times New Roman" w:cs="Times New Roman"/>
          <w:b/>
        </w:rPr>
        <w:t xml:space="preserve"> </w:t>
      </w:r>
      <w:r w:rsidRPr="00FB2D5C">
        <w:rPr>
          <w:rFonts w:ascii="Times New Roman" w:hAnsi="Times New Roman" w:cs="Times New Roman"/>
        </w:rPr>
        <w:t>по реализации муниципальной Программы</w:t>
      </w:r>
      <w:r w:rsidR="0025229C">
        <w:rPr>
          <w:rFonts w:ascii="Times New Roman" w:hAnsi="Times New Roman" w:cs="Times New Roman"/>
        </w:rPr>
        <w:t xml:space="preserve"> </w:t>
      </w:r>
      <w:r w:rsidRPr="00FB2D5C">
        <w:rPr>
          <w:rFonts w:ascii="Times New Roman" w:hAnsi="Times New Roman" w:cs="Times New Roman"/>
        </w:rPr>
        <w:t>«Развитие муниципальной службы в городском поселении Безенчук муниципального района Безенчукский Самарской области» на 2017-2019 годы»</w:t>
      </w:r>
    </w:p>
    <w:tbl>
      <w:tblPr>
        <w:tblW w:w="110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4713"/>
        <w:gridCol w:w="1131"/>
        <w:gridCol w:w="1876"/>
        <w:gridCol w:w="993"/>
        <w:gridCol w:w="850"/>
        <w:gridCol w:w="992"/>
      </w:tblGrid>
      <w:tr w:rsidR="00FB2D5C" w:rsidRPr="0025229C" w:rsidTr="0025229C">
        <w:tc>
          <w:tcPr>
            <w:tcW w:w="534" w:type="dxa"/>
            <w:vMerge w:val="restart"/>
          </w:tcPr>
          <w:p w:rsidR="00FB2D5C" w:rsidRPr="0025229C" w:rsidRDefault="00FB2D5C" w:rsidP="003A271A">
            <w:pPr>
              <w:spacing w:after="0" w:line="240" w:lineRule="auto"/>
              <w:jc w:val="both"/>
              <w:rPr>
                <w:rFonts w:ascii="Times New Roman" w:eastAsia="Times New Roman" w:hAnsi="Times New Roman" w:cs="Times New Roman"/>
                <w:sz w:val="20"/>
                <w:szCs w:val="20"/>
              </w:rPr>
            </w:pPr>
            <w:r w:rsidRPr="0025229C">
              <w:rPr>
                <w:rFonts w:ascii="Times New Roman" w:eastAsia="Times New Roman" w:hAnsi="Times New Roman" w:cs="Times New Roman"/>
                <w:sz w:val="20"/>
                <w:szCs w:val="20"/>
              </w:rPr>
              <w:t>№</w:t>
            </w:r>
          </w:p>
        </w:tc>
        <w:tc>
          <w:tcPr>
            <w:tcW w:w="4713" w:type="dxa"/>
            <w:vMerge w:val="restart"/>
          </w:tcPr>
          <w:p w:rsidR="00FB2D5C" w:rsidRPr="0025229C" w:rsidRDefault="00FB2D5C" w:rsidP="003A271A">
            <w:pPr>
              <w:spacing w:after="0" w:line="240" w:lineRule="auto"/>
              <w:jc w:val="both"/>
              <w:rPr>
                <w:rFonts w:ascii="Times New Roman" w:eastAsia="Times New Roman" w:hAnsi="Times New Roman" w:cs="Times New Roman"/>
                <w:sz w:val="20"/>
                <w:szCs w:val="20"/>
              </w:rPr>
            </w:pPr>
            <w:r w:rsidRPr="0025229C">
              <w:rPr>
                <w:rFonts w:ascii="Times New Roman" w:eastAsia="Times New Roman" w:hAnsi="Times New Roman" w:cs="Times New Roman"/>
                <w:sz w:val="20"/>
                <w:szCs w:val="20"/>
              </w:rPr>
              <w:t>Наименование цели,</w:t>
            </w:r>
          </w:p>
          <w:p w:rsidR="00FB2D5C" w:rsidRPr="0025229C" w:rsidRDefault="00FB2D5C" w:rsidP="003A271A">
            <w:pPr>
              <w:spacing w:after="0" w:line="240" w:lineRule="auto"/>
              <w:jc w:val="both"/>
              <w:rPr>
                <w:rFonts w:ascii="Times New Roman" w:eastAsia="Times New Roman" w:hAnsi="Times New Roman" w:cs="Times New Roman"/>
                <w:sz w:val="20"/>
                <w:szCs w:val="20"/>
              </w:rPr>
            </w:pPr>
            <w:r w:rsidRPr="0025229C">
              <w:rPr>
                <w:rFonts w:ascii="Times New Roman" w:eastAsia="Times New Roman" w:hAnsi="Times New Roman" w:cs="Times New Roman"/>
                <w:sz w:val="20"/>
                <w:szCs w:val="20"/>
              </w:rPr>
              <w:t>задачи и мероприятия</w:t>
            </w:r>
          </w:p>
          <w:p w:rsidR="00FB2D5C" w:rsidRPr="0025229C" w:rsidRDefault="00FB2D5C" w:rsidP="003A271A">
            <w:pPr>
              <w:spacing w:after="0" w:line="240" w:lineRule="auto"/>
              <w:jc w:val="both"/>
              <w:rPr>
                <w:rFonts w:ascii="Times New Roman" w:eastAsia="Times New Roman" w:hAnsi="Times New Roman" w:cs="Times New Roman"/>
                <w:sz w:val="20"/>
                <w:szCs w:val="20"/>
              </w:rPr>
            </w:pPr>
          </w:p>
        </w:tc>
        <w:tc>
          <w:tcPr>
            <w:tcW w:w="1131" w:type="dxa"/>
            <w:vMerge w:val="restart"/>
          </w:tcPr>
          <w:p w:rsidR="00FB2D5C" w:rsidRPr="0025229C" w:rsidRDefault="00FB2D5C" w:rsidP="003A271A">
            <w:pPr>
              <w:spacing w:after="0" w:line="240" w:lineRule="auto"/>
              <w:jc w:val="both"/>
              <w:rPr>
                <w:rFonts w:ascii="Times New Roman" w:eastAsia="Times New Roman" w:hAnsi="Times New Roman" w:cs="Times New Roman"/>
                <w:sz w:val="20"/>
                <w:szCs w:val="20"/>
              </w:rPr>
            </w:pPr>
            <w:r w:rsidRPr="0025229C">
              <w:rPr>
                <w:rFonts w:ascii="Times New Roman" w:eastAsia="Times New Roman" w:hAnsi="Times New Roman" w:cs="Times New Roman"/>
                <w:sz w:val="20"/>
                <w:szCs w:val="20"/>
              </w:rPr>
              <w:t>Срок исполнения</w:t>
            </w:r>
          </w:p>
        </w:tc>
        <w:tc>
          <w:tcPr>
            <w:tcW w:w="4711" w:type="dxa"/>
            <w:gridSpan w:val="4"/>
          </w:tcPr>
          <w:p w:rsidR="00FB2D5C" w:rsidRPr="0025229C" w:rsidRDefault="00FB2D5C" w:rsidP="003A271A">
            <w:pPr>
              <w:spacing w:after="0" w:line="240" w:lineRule="auto"/>
              <w:jc w:val="both"/>
              <w:rPr>
                <w:rFonts w:ascii="Times New Roman" w:eastAsia="Times New Roman" w:hAnsi="Times New Roman" w:cs="Times New Roman"/>
                <w:sz w:val="20"/>
                <w:szCs w:val="20"/>
              </w:rPr>
            </w:pPr>
            <w:r w:rsidRPr="0025229C">
              <w:rPr>
                <w:rFonts w:ascii="Times New Roman" w:eastAsia="Times New Roman" w:hAnsi="Times New Roman" w:cs="Times New Roman"/>
                <w:sz w:val="20"/>
                <w:szCs w:val="20"/>
              </w:rPr>
              <w:t>Объем финансирования, направляемых на реализацию мероприятий,  рублей</w:t>
            </w:r>
          </w:p>
          <w:p w:rsidR="00FB2D5C" w:rsidRPr="0025229C" w:rsidRDefault="00FB2D5C" w:rsidP="003A271A">
            <w:pPr>
              <w:spacing w:after="0" w:line="240" w:lineRule="auto"/>
              <w:jc w:val="both"/>
              <w:rPr>
                <w:rFonts w:ascii="Times New Roman" w:eastAsia="Times New Roman" w:hAnsi="Times New Roman" w:cs="Times New Roman"/>
                <w:sz w:val="20"/>
                <w:szCs w:val="20"/>
              </w:rPr>
            </w:pPr>
            <w:r w:rsidRPr="0025229C">
              <w:rPr>
                <w:rFonts w:ascii="Times New Roman" w:eastAsia="Times New Roman" w:hAnsi="Times New Roman" w:cs="Times New Roman"/>
                <w:sz w:val="20"/>
                <w:szCs w:val="20"/>
              </w:rPr>
              <w:t>из местного бюджета</w:t>
            </w:r>
          </w:p>
        </w:tc>
      </w:tr>
      <w:tr w:rsidR="00FB2D5C" w:rsidRPr="0025229C" w:rsidTr="0025229C">
        <w:tc>
          <w:tcPr>
            <w:tcW w:w="534" w:type="dxa"/>
            <w:vMerge/>
          </w:tcPr>
          <w:p w:rsidR="00FB2D5C" w:rsidRPr="0025229C" w:rsidRDefault="00FB2D5C" w:rsidP="003A271A">
            <w:pPr>
              <w:spacing w:after="0" w:line="240" w:lineRule="auto"/>
              <w:jc w:val="both"/>
              <w:rPr>
                <w:rFonts w:ascii="Times New Roman" w:eastAsia="Times New Roman" w:hAnsi="Times New Roman" w:cs="Times New Roman"/>
                <w:sz w:val="20"/>
                <w:szCs w:val="20"/>
              </w:rPr>
            </w:pPr>
          </w:p>
        </w:tc>
        <w:tc>
          <w:tcPr>
            <w:tcW w:w="4713" w:type="dxa"/>
            <w:vMerge/>
          </w:tcPr>
          <w:p w:rsidR="00FB2D5C" w:rsidRPr="0025229C" w:rsidRDefault="00FB2D5C" w:rsidP="003A271A">
            <w:pPr>
              <w:spacing w:after="0" w:line="240" w:lineRule="auto"/>
              <w:jc w:val="both"/>
              <w:rPr>
                <w:rFonts w:ascii="Times New Roman" w:eastAsia="Times New Roman" w:hAnsi="Times New Roman" w:cs="Times New Roman"/>
                <w:sz w:val="20"/>
                <w:szCs w:val="20"/>
              </w:rPr>
            </w:pPr>
          </w:p>
        </w:tc>
        <w:tc>
          <w:tcPr>
            <w:tcW w:w="1131" w:type="dxa"/>
            <w:vMerge/>
          </w:tcPr>
          <w:p w:rsidR="00FB2D5C" w:rsidRPr="0025229C" w:rsidRDefault="00FB2D5C" w:rsidP="003A271A">
            <w:pPr>
              <w:spacing w:after="0" w:line="240" w:lineRule="auto"/>
              <w:jc w:val="both"/>
              <w:rPr>
                <w:rFonts w:ascii="Times New Roman" w:eastAsia="Times New Roman" w:hAnsi="Times New Roman" w:cs="Times New Roman"/>
                <w:sz w:val="20"/>
                <w:szCs w:val="20"/>
              </w:rPr>
            </w:pPr>
          </w:p>
        </w:tc>
        <w:tc>
          <w:tcPr>
            <w:tcW w:w="1876" w:type="dxa"/>
            <w:vMerge w:val="restart"/>
          </w:tcPr>
          <w:p w:rsidR="00FB2D5C" w:rsidRPr="0025229C" w:rsidRDefault="00FB2D5C" w:rsidP="003A271A">
            <w:pPr>
              <w:spacing w:after="0" w:line="240" w:lineRule="auto"/>
              <w:jc w:val="both"/>
              <w:rPr>
                <w:rFonts w:ascii="Times New Roman" w:eastAsia="Times New Roman" w:hAnsi="Times New Roman" w:cs="Times New Roman"/>
                <w:sz w:val="20"/>
                <w:szCs w:val="20"/>
              </w:rPr>
            </w:pPr>
            <w:r w:rsidRPr="0025229C">
              <w:rPr>
                <w:rFonts w:ascii="Times New Roman" w:eastAsia="Times New Roman" w:hAnsi="Times New Roman" w:cs="Times New Roman"/>
                <w:sz w:val="20"/>
                <w:szCs w:val="20"/>
              </w:rPr>
              <w:t>Всего</w:t>
            </w:r>
          </w:p>
        </w:tc>
        <w:tc>
          <w:tcPr>
            <w:tcW w:w="2835" w:type="dxa"/>
            <w:gridSpan w:val="3"/>
          </w:tcPr>
          <w:p w:rsidR="00FB2D5C" w:rsidRPr="0025229C" w:rsidRDefault="00FB2D5C" w:rsidP="003A271A">
            <w:pPr>
              <w:spacing w:after="0" w:line="240" w:lineRule="auto"/>
              <w:jc w:val="both"/>
              <w:rPr>
                <w:rFonts w:ascii="Times New Roman" w:eastAsia="Times New Roman" w:hAnsi="Times New Roman" w:cs="Times New Roman"/>
                <w:sz w:val="20"/>
                <w:szCs w:val="20"/>
              </w:rPr>
            </w:pPr>
            <w:r w:rsidRPr="0025229C">
              <w:rPr>
                <w:rFonts w:ascii="Times New Roman" w:eastAsia="Times New Roman" w:hAnsi="Times New Roman" w:cs="Times New Roman"/>
                <w:sz w:val="20"/>
                <w:szCs w:val="20"/>
              </w:rPr>
              <w:t>В том числе:</w:t>
            </w:r>
          </w:p>
        </w:tc>
      </w:tr>
      <w:tr w:rsidR="00FB2D5C" w:rsidRPr="0025229C" w:rsidTr="0025229C">
        <w:tc>
          <w:tcPr>
            <w:tcW w:w="534" w:type="dxa"/>
            <w:vMerge/>
          </w:tcPr>
          <w:p w:rsidR="00FB2D5C" w:rsidRPr="0025229C" w:rsidRDefault="00FB2D5C" w:rsidP="003A271A">
            <w:pPr>
              <w:spacing w:after="0" w:line="240" w:lineRule="auto"/>
              <w:jc w:val="both"/>
              <w:rPr>
                <w:rFonts w:ascii="Times New Roman" w:eastAsia="Times New Roman" w:hAnsi="Times New Roman" w:cs="Times New Roman"/>
                <w:sz w:val="20"/>
                <w:szCs w:val="20"/>
              </w:rPr>
            </w:pPr>
          </w:p>
        </w:tc>
        <w:tc>
          <w:tcPr>
            <w:tcW w:w="4713" w:type="dxa"/>
            <w:vMerge/>
          </w:tcPr>
          <w:p w:rsidR="00FB2D5C" w:rsidRPr="0025229C" w:rsidRDefault="00FB2D5C" w:rsidP="003A271A">
            <w:pPr>
              <w:spacing w:after="0" w:line="240" w:lineRule="auto"/>
              <w:jc w:val="both"/>
              <w:rPr>
                <w:rFonts w:ascii="Times New Roman" w:eastAsia="Times New Roman" w:hAnsi="Times New Roman" w:cs="Times New Roman"/>
                <w:sz w:val="20"/>
                <w:szCs w:val="20"/>
              </w:rPr>
            </w:pPr>
          </w:p>
        </w:tc>
        <w:tc>
          <w:tcPr>
            <w:tcW w:w="1131" w:type="dxa"/>
            <w:vMerge/>
          </w:tcPr>
          <w:p w:rsidR="00FB2D5C" w:rsidRPr="0025229C" w:rsidRDefault="00FB2D5C" w:rsidP="003A271A">
            <w:pPr>
              <w:spacing w:after="0" w:line="240" w:lineRule="auto"/>
              <w:jc w:val="both"/>
              <w:rPr>
                <w:rFonts w:ascii="Times New Roman" w:eastAsia="Times New Roman" w:hAnsi="Times New Roman" w:cs="Times New Roman"/>
                <w:sz w:val="20"/>
                <w:szCs w:val="20"/>
              </w:rPr>
            </w:pPr>
          </w:p>
        </w:tc>
        <w:tc>
          <w:tcPr>
            <w:tcW w:w="1876" w:type="dxa"/>
            <w:vMerge/>
          </w:tcPr>
          <w:p w:rsidR="00FB2D5C" w:rsidRPr="0025229C" w:rsidRDefault="00FB2D5C" w:rsidP="003A271A">
            <w:pPr>
              <w:spacing w:after="0" w:line="240" w:lineRule="auto"/>
              <w:jc w:val="both"/>
              <w:rPr>
                <w:rFonts w:ascii="Times New Roman" w:eastAsia="Times New Roman" w:hAnsi="Times New Roman" w:cs="Times New Roman"/>
                <w:sz w:val="20"/>
                <w:szCs w:val="20"/>
              </w:rPr>
            </w:pPr>
          </w:p>
        </w:tc>
        <w:tc>
          <w:tcPr>
            <w:tcW w:w="993" w:type="dxa"/>
          </w:tcPr>
          <w:p w:rsidR="00FB2D5C" w:rsidRPr="0025229C" w:rsidRDefault="00FB2D5C" w:rsidP="003A271A">
            <w:pPr>
              <w:spacing w:after="0" w:line="240" w:lineRule="auto"/>
              <w:jc w:val="both"/>
              <w:rPr>
                <w:rFonts w:ascii="Times New Roman" w:eastAsia="Times New Roman" w:hAnsi="Times New Roman" w:cs="Times New Roman"/>
                <w:sz w:val="20"/>
                <w:szCs w:val="20"/>
              </w:rPr>
            </w:pPr>
            <w:r w:rsidRPr="0025229C">
              <w:rPr>
                <w:rFonts w:ascii="Times New Roman" w:eastAsia="Times New Roman" w:hAnsi="Times New Roman" w:cs="Times New Roman"/>
                <w:sz w:val="20"/>
                <w:szCs w:val="20"/>
              </w:rPr>
              <w:t>2017</w:t>
            </w:r>
          </w:p>
          <w:p w:rsidR="00FB2D5C" w:rsidRPr="0025229C" w:rsidRDefault="00FB2D5C" w:rsidP="003A271A">
            <w:pPr>
              <w:spacing w:after="0" w:line="240" w:lineRule="auto"/>
              <w:jc w:val="both"/>
              <w:rPr>
                <w:rFonts w:ascii="Times New Roman" w:eastAsia="Times New Roman" w:hAnsi="Times New Roman" w:cs="Times New Roman"/>
                <w:sz w:val="20"/>
                <w:szCs w:val="20"/>
              </w:rPr>
            </w:pPr>
            <w:r w:rsidRPr="0025229C">
              <w:rPr>
                <w:rFonts w:ascii="Times New Roman" w:eastAsia="Times New Roman" w:hAnsi="Times New Roman" w:cs="Times New Roman"/>
                <w:sz w:val="20"/>
                <w:szCs w:val="20"/>
              </w:rPr>
              <w:t>год</w:t>
            </w:r>
          </w:p>
          <w:p w:rsidR="00FB2D5C" w:rsidRPr="0025229C" w:rsidRDefault="00FB2D5C" w:rsidP="003A271A">
            <w:pPr>
              <w:spacing w:after="0" w:line="240" w:lineRule="auto"/>
              <w:jc w:val="both"/>
              <w:rPr>
                <w:rFonts w:ascii="Times New Roman" w:eastAsia="Times New Roman" w:hAnsi="Times New Roman" w:cs="Times New Roman"/>
                <w:sz w:val="20"/>
                <w:szCs w:val="20"/>
              </w:rPr>
            </w:pPr>
          </w:p>
        </w:tc>
        <w:tc>
          <w:tcPr>
            <w:tcW w:w="850" w:type="dxa"/>
          </w:tcPr>
          <w:p w:rsidR="00FB2D5C" w:rsidRPr="0025229C" w:rsidRDefault="00FB2D5C" w:rsidP="003A271A">
            <w:pPr>
              <w:spacing w:after="0" w:line="240" w:lineRule="auto"/>
              <w:jc w:val="both"/>
              <w:rPr>
                <w:rFonts w:ascii="Times New Roman" w:eastAsia="Times New Roman" w:hAnsi="Times New Roman" w:cs="Times New Roman"/>
                <w:sz w:val="20"/>
                <w:szCs w:val="20"/>
              </w:rPr>
            </w:pPr>
            <w:r w:rsidRPr="0025229C">
              <w:rPr>
                <w:rFonts w:ascii="Times New Roman" w:eastAsia="Times New Roman" w:hAnsi="Times New Roman" w:cs="Times New Roman"/>
                <w:sz w:val="20"/>
                <w:szCs w:val="20"/>
              </w:rPr>
              <w:t>2018</w:t>
            </w:r>
          </w:p>
          <w:p w:rsidR="00FB2D5C" w:rsidRPr="0025229C" w:rsidRDefault="00FB2D5C" w:rsidP="003A271A">
            <w:pPr>
              <w:spacing w:after="0" w:line="240" w:lineRule="auto"/>
              <w:jc w:val="both"/>
              <w:rPr>
                <w:rFonts w:ascii="Times New Roman" w:eastAsia="Times New Roman" w:hAnsi="Times New Roman" w:cs="Times New Roman"/>
                <w:sz w:val="20"/>
                <w:szCs w:val="20"/>
              </w:rPr>
            </w:pPr>
            <w:r w:rsidRPr="0025229C">
              <w:rPr>
                <w:rFonts w:ascii="Times New Roman" w:eastAsia="Times New Roman" w:hAnsi="Times New Roman" w:cs="Times New Roman"/>
                <w:sz w:val="20"/>
                <w:szCs w:val="20"/>
              </w:rPr>
              <w:t>год</w:t>
            </w:r>
          </w:p>
          <w:p w:rsidR="00FB2D5C" w:rsidRPr="0025229C" w:rsidRDefault="00FB2D5C" w:rsidP="003A271A">
            <w:pPr>
              <w:spacing w:after="0" w:line="240" w:lineRule="auto"/>
              <w:jc w:val="both"/>
              <w:rPr>
                <w:rFonts w:ascii="Times New Roman" w:eastAsia="Times New Roman" w:hAnsi="Times New Roman" w:cs="Times New Roman"/>
                <w:sz w:val="20"/>
                <w:szCs w:val="20"/>
              </w:rPr>
            </w:pPr>
            <w:proofErr w:type="gramStart"/>
            <w:r w:rsidRPr="0025229C">
              <w:rPr>
                <w:rFonts w:ascii="Times New Roman" w:eastAsia="Times New Roman" w:hAnsi="Times New Roman" w:cs="Times New Roman"/>
                <w:sz w:val="20"/>
                <w:szCs w:val="20"/>
              </w:rPr>
              <w:t>(прог-</w:t>
            </w:r>
            <w:proofErr w:type="gramEnd"/>
          </w:p>
          <w:p w:rsidR="00FB2D5C" w:rsidRPr="0025229C" w:rsidRDefault="00FB2D5C" w:rsidP="0025229C">
            <w:pPr>
              <w:spacing w:after="0" w:line="240" w:lineRule="auto"/>
              <w:jc w:val="both"/>
              <w:rPr>
                <w:rFonts w:ascii="Times New Roman" w:eastAsia="Times New Roman" w:hAnsi="Times New Roman" w:cs="Times New Roman"/>
                <w:sz w:val="20"/>
                <w:szCs w:val="20"/>
              </w:rPr>
            </w:pPr>
            <w:proofErr w:type="gramStart"/>
            <w:r w:rsidRPr="0025229C">
              <w:rPr>
                <w:rFonts w:ascii="Times New Roman" w:eastAsia="Times New Roman" w:hAnsi="Times New Roman" w:cs="Times New Roman"/>
                <w:sz w:val="20"/>
                <w:szCs w:val="20"/>
              </w:rPr>
              <w:t>ноз)</w:t>
            </w:r>
            <w:proofErr w:type="gramEnd"/>
          </w:p>
        </w:tc>
        <w:tc>
          <w:tcPr>
            <w:tcW w:w="992" w:type="dxa"/>
          </w:tcPr>
          <w:p w:rsidR="00FB2D5C" w:rsidRPr="0025229C" w:rsidRDefault="00FB2D5C" w:rsidP="003A271A">
            <w:pPr>
              <w:spacing w:after="0" w:line="240" w:lineRule="auto"/>
              <w:jc w:val="both"/>
              <w:rPr>
                <w:rFonts w:ascii="Times New Roman" w:eastAsia="Times New Roman" w:hAnsi="Times New Roman" w:cs="Times New Roman"/>
                <w:sz w:val="20"/>
                <w:szCs w:val="20"/>
              </w:rPr>
            </w:pPr>
            <w:r w:rsidRPr="0025229C">
              <w:rPr>
                <w:rFonts w:ascii="Times New Roman" w:eastAsia="Times New Roman" w:hAnsi="Times New Roman" w:cs="Times New Roman"/>
                <w:sz w:val="20"/>
                <w:szCs w:val="20"/>
              </w:rPr>
              <w:t>2019</w:t>
            </w:r>
          </w:p>
          <w:p w:rsidR="00FB2D5C" w:rsidRPr="0025229C" w:rsidRDefault="00FB2D5C" w:rsidP="003A271A">
            <w:pPr>
              <w:spacing w:after="0" w:line="240" w:lineRule="auto"/>
              <w:jc w:val="both"/>
              <w:rPr>
                <w:rFonts w:ascii="Times New Roman" w:eastAsia="Times New Roman" w:hAnsi="Times New Roman" w:cs="Times New Roman"/>
                <w:sz w:val="20"/>
                <w:szCs w:val="20"/>
              </w:rPr>
            </w:pPr>
            <w:r w:rsidRPr="0025229C">
              <w:rPr>
                <w:rFonts w:ascii="Times New Roman" w:eastAsia="Times New Roman" w:hAnsi="Times New Roman" w:cs="Times New Roman"/>
                <w:sz w:val="20"/>
                <w:szCs w:val="20"/>
              </w:rPr>
              <w:t>год</w:t>
            </w:r>
          </w:p>
          <w:p w:rsidR="00FB2D5C" w:rsidRPr="0025229C" w:rsidRDefault="00FB2D5C" w:rsidP="003A271A">
            <w:pPr>
              <w:spacing w:after="0" w:line="240" w:lineRule="auto"/>
              <w:jc w:val="both"/>
              <w:rPr>
                <w:rFonts w:ascii="Times New Roman" w:eastAsia="Times New Roman" w:hAnsi="Times New Roman" w:cs="Times New Roman"/>
                <w:sz w:val="20"/>
                <w:szCs w:val="20"/>
              </w:rPr>
            </w:pPr>
            <w:proofErr w:type="gramStart"/>
            <w:r w:rsidRPr="0025229C">
              <w:rPr>
                <w:rFonts w:ascii="Times New Roman" w:eastAsia="Times New Roman" w:hAnsi="Times New Roman" w:cs="Times New Roman"/>
                <w:sz w:val="20"/>
                <w:szCs w:val="20"/>
              </w:rPr>
              <w:t>(прог-</w:t>
            </w:r>
            <w:proofErr w:type="gramEnd"/>
          </w:p>
          <w:p w:rsidR="00FB2D5C" w:rsidRPr="0025229C" w:rsidRDefault="00FB2D5C" w:rsidP="0025229C">
            <w:pPr>
              <w:spacing w:after="0" w:line="240" w:lineRule="auto"/>
              <w:jc w:val="both"/>
              <w:rPr>
                <w:rFonts w:ascii="Times New Roman" w:eastAsia="Times New Roman" w:hAnsi="Times New Roman" w:cs="Times New Roman"/>
                <w:sz w:val="20"/>
                <w:szCs w:val="20"/>
              </w:rPr>
            </w:pPr>
            <w:proofErr w:type="gramStart"/>
            <w:r w:rsidRPr="0025229C">
              <w:rPr>
                <w:rFonts w:ascii="Times New Roman" w:eastAsia="Times New Roman" w:hAnsi="Times New Roman" w:cs="Times New Roman"/>
                <w:sz w:val="20"/>
                <w:szCs w:val="20"/>
              </w:rPr>
              <w:t>ноз)</w:t>
            </w:r>
            <w:proofErr w:type="gramEnd"/>
          </w:p>
        </w:tc>
      </w:tr>
      <w:tr w:rsidR="00FB2D5C" w:rsidRPr="0025229C" w:rsidTr="0025229C">
        <w:tc>
          <w:tcPr>
            <w:tcW w:w="11089" w:type="dxa"/>
            <w:gridSpan w:val="7"/>
          </w:tcPr>
          <w:p w:rsidR="00FB2D5C" w:rsidRPr="0025229C" w:rsidRDefault="00FB2D5C" w:rsidP="003A271A">
            <w:pPr>
              <w:spacing w:after="0" w:line="240" w:lineRule="auto"/>
              <w:jc w:val="both"/>
              <w:rPr>
                <w:rFonts w:ascii="Times New Roman" w:eastAsia="Times New Roman" w:hAnsi="Times New Roman" w:cs="Times New Roman"/>
                <w:sz w:val="20"/>
                <w:szCs w:val="20"/>
              </w:rPr>
            </w:pPr>
            <w:r w:rsidRPr="0025229C">
              <w:rPr>
                <w:rFonts w:ascii="Times New Roman" w:eastAsia="Times New Roman" w:hAnsi="Times New Roman" w:cs="Times New Roman"/>
                <w:sz w:val="20"/>
                <w:szCs w:val="20"/>
              </w:rPr>
              <w:t xml:space="preserve">Цель: </w:t>
            </w:r>
            <w:r w:rsidRPr="0025229C">
              <w:rPr>
                <w:rFonts w:ascii="Times New Roman" w:hAnsi="Times New Roman" w:cs="Times New Roman"/>
                <w:sz w:val="20"/>
                <w:szCs w:val="20"/>
              </w:rPr>
              <w:t>Повышение эффективности и результативности муниципальной службы в  городском поселении Безенчук муниципального района Безенчукский Самарской области</w:t>
            </w:r>
          </w:p>
        </w:tc>
      </w:tr>
      <w:tr w:rsidR="00FB2D5C" w:rsidRPr="0025229C" w:rsidTr="0025229C">
        <w:tc>
          <w:tcPr>
            <w:tcW w:w="11089" w:type="dxa"/>
            <w:gridSpan w:val="7"/>
          </w:tcPr>
          <w:p w:rsidR="00FB2D5C" w:rsidRPr="0025229C" w:rsidRDefault="00FB2D5C" w:rsidP="003A271A">
            <w:pPr>
              <w:spacing w:after="0" w:line="240" w:lineRule="auto"/>
              <w:jc w:val="both"/>
              <w:rPr>
                <w:rFonts w:ascii="Times New Roman" w:eastAsia="Times New Roman" w:hAnsi="Times New Roman" w:cs="Times New Roman"/>
                <w:b/>
                <w:sz w:val="20"/>
                <w:szCs w:val="20"/>
              </w:rPr>
            </w:pPr>
            <w:r w:rsidRPr="0025229C">
              <w:rPr>
                <w:rFonts w:ascii="Times New Roman" w:eastAsia="Times New Roman" w:hAnsi="Times New Roman" w:cs="Times New Roman"/>
                <w:b/>
                <w:sz w:val="20"/>
                <w:szCs w:val="20"/>
              </w:rPr>
              <w:t xml:space="preserve">Задача 1. </w:t>
            </w:r>
            <w:r w:rsidRPr="0025229C">
              <w:rPr>
                <w:rFonts w:ascii="Times New Roman" w:hAnsi="Times New Roman" w:cs="Times New Roman"/>
                <w:sz w:val="20"/>
                <w:szCs w:val="20"/>
              </w:rPr>
              <w:t>Создание условий для оптимального организационно-правового, методологического обеспечения муниципальной службы</w:t>
            </w:r>
          </w:p>
        </w:tc>
      </w:tr>
      <w:tr w:rsidR="00FB2D5C" w:rsidRPr="0025229C" w:rsidTr="0025229C">
        <w:trPr>
          <w:trHeight w:val="459"/>
        </w:trPr>
        <w:tc>
          <w:tcPr>
            <w:tcW w:w="534" w:type="dxa"/>
          </w:tcPr>
          <w:p w:rsidR="00FB2D5C" w:rsidRPr="0025229C" w:rsidRDefault="00FB2D5C" w:rsidP="003A271A">
            <w:pPr>
              <w:spacing w:after="0" w:line="240" w:lineRule="auto"/>
              <w:jc w:val="both"/>
              <w:rPr>
                <w:rFonts w:ascii="Times New Roman" w:eastAsia="Times New Roman" w:hAnsi="Times New Roman" w:cs="Times New Roman"/>
                <w:sz w:val="20"/>
                <w:szCs w:val="20"/>
              </w:rPr>
            </w:pPr>
            <w:r w:rsidRPr="0025229C">
              <w:rPr>
                <w:rFonts w:ascii="Times New Roman" w:eastAsia="Times New Roman" w:hAnsi="Times New Roman" w:cs="Times New Roman"/>
                <w:sz w:val="20"/>
                <w:szCs w:val="20"/>
              </w:rPr>
              <w:t>1.1</w:t>
            </w:r>
          </w:p>
        </w:tc>
        <w:tc>
          <w:tcPr>
            <w:tcW w:w="4713" w:type="dxa"/>
          </w:tcPr>
          <w:p w:rsidR="00FB2D5C" w:rsidRPr="0025229C" w:rsidRDefault="00FB2D5C" w:rsidP="003A271A">
            <w:pPr>
              <w:spacing w:after="0" w:line="240" w:lineRule="auto"/>
              <w:jc w:val="both"/>
              <w:rPr>
                <w:rFonts w:ascii="Times New Roman" w:eastAsia="Times New Roman" w:hAnsi="Times New Roman" w:cs="Times New Roman"/>
                <w:sz w:val="20"/>
                <w:szCs w:val="20"/>
              </w:rPr>
            </w:pPr>
            <w:r w:rsidRPr="0025229C">
              <w:rPr>
                <w:rFonts w:ascii="Times New Roman" w:eastAsia="Times New Roman" w:hAnsi="Times New Roman" w:cs="Times New Roman"/>
                <w:sz w:val="20"/>
                <w:szCs w:val="20"/>
              </w:rPr>
              <w:t xml:space="preserve">Разработка моделей функционирования органов по управлению муниципальной службой </w:t>
            </w:r>
          </w:p>
        </w:tc>
        <w:tc>
          <w:tcPr>
            <w:tcW w:w="1131" w:type="dxa"/>
          </w:tcPr>
          <w:p w:rsidR="00FB2D5C" w:rsidRPr="0025229C" w:rsidRDefault="00FB2D5C" w:rsidP="003A271A">
            <w:pPr>
              <w:spacing w:after="0" w:line="240" w:lineRule="auto"/>
              <w:jc w:val="both"/>
              <w:rPr>
                <w:rFonts w:ascii="Times New Roman" w:eastAsia="Times New Roman" w:hAnsi="Times New Roman" w:cs="Times New Roman"/>
                <w:sz w:val="20"/>
                <w:szCs w:val="20"/>
              </w:rPr>
            </w:pPr>
            <w:r w:rsidRPr="0025229C">
              <w:rPr>
                <w:rFonts w:ascii="Times New Roman" w:eastAsia="Times New Roman" w:hAnsi="Times New Roman" w:cs="Times New Roman"/>
                <w:sz w:val="20"/>
                <w:szCs w:val="20"/>
              </w:rPr>
              <w:t>2017-2019</w:t>
            </w:r>
          </w:p>
        </w:tc>
        <w:tc>
          <w:tcPr>
            <w:tcW w:w="1876" w:type="dxa"/>
          </w:tcPr>
          <w:p w:rsidR="00FB2D5C" w:rsidRPr="0025229C" w:rsidRDefault="00FB2D5C" w:rsidP="003A271A">
            <w:pPr>
              <w:spacing w:after="0" w:line="240" w:lineRule="auto"/>
              <w:jc w:val="both"/>
              <w:rPr>
                <w:rFonts w:ascii="Times New Roman" w:eastAsia="Times New Roman" w:hAnsi="Times New Roman" w:cs="Times New Roman"/>
                <w:sz w:val="20"/>
                <w:szCs w:val="20"/>
              </w:rPr>
            </w:pPr>
            <w:r w:rsidRPr="0025229C">
              <w:rPr>
                <w:rFonts w:ascii="Times New Roman" w:eastAsia="Times New Roman" w:hAnsi="Times New Roman" w:cs="Times New Roman"/>
                <w:sz w:val="20"/>
                <w:szCs w:val="20"/>
              </w:rPr>
              <w:t>За счет расходов по основной деятельности</w:t>
            </w:r>
          </w:p>
        </w:tc>
        <w:tc>
          <w:tcPr>
            <w:tcW w:w="993" w:type="dxa"/>
          </w:tcPr>
          <w:p w:rsidR="00FB2D5C" w:rsidRPr="0025229C" w:rsidRDefault="00FB2D5C" w:rsidP="003A271A">
            <w:pPr>
              <w:spacing w:after="0" w:line="240" w:lineRule="auto"/>
              <w:jc w:val="both"/>
              <w:rPr>
                <w:rFonts w:ascii="Times New Roman" w:eastAsia="Times New Roman" w:hAnsi="Times New Roman" w:cs="Times New Roman"/>
                <w:b/>
                <w:sz w:val="20"/>
                <w:szCs w:val="20"/>
              </w:rPr>
            </w:pPr>
            <w:r w:rsidRPr="0025229C">
              <w:rPr>
                <w:rFonts w:ascii="Times New Roman" w:eastAsia="Times New Roman" w:hAnsi="Times New Roman" w:cs="Times New Roman"/>
                <w:b/>
                <w:sz w:val="20"/>
                <w:szCs w:val="20"/>
              </w:rPr>
              <w:t>-</w:t>
            </w:r>
          </w:p>
        </w:tc>
        <w:tc>
          <w:tcPr>
            <w:tcW w:w="850" w:type="dxa"/>
          </w:tcPr>
          <w:p w:rsidR="00FB2D5C" w:rsidRPr="0025229C" w:rsidRDefault="00FB2D5C" w:rsidP="003A271A">
            <w:pPr>
              <w:spacing w:after="0" w:line="240" w:lineRule="auto"/>
              <w:jc w:val="both"/>
              <w:rPr>
                <w:rFonts w:ascii="Times New Roman" w:eastAsia="Times New Roman" w:hAnsi="Times New Roman" w:cs="Times New Roman"/>
                <w:b/>
                <w:sz w:val="20"/>
                <w:szCs w:val="20"/>
              </w:rPr>
            </w:pPr>
            <w:r w:rsidRPr="0025229C">
              <w:rPr>
                <w:rFonts w:ascii="Times New Roman" w:eastAsia="Times New Roman" w:hAnsi="Times New Roman" w:cs="Times New Roman"/>
                <w:b/>
                <w:sz w:val="20"/>
                <w:szCs w:val="20"/>
              </w:rPr>
              <w:t>-</w:t>
            </w:r>
          </w:p>
        </w:tc>
        <w:tc>
          <w:tcPr>
            <w:tcW w:w="992" w:type="dxa"/>
          </w:tcPr>
          <w:p w:rsidR="00FB2D5C" w:rsidRPr="0025229C" w:rsidRDefault="00FB2D5C" w:rsidP="003A271A">
            <w:pPr>
              <w:spacing w:after="0" w:line="240" w:lineRule="auto"/>
              <w:jc w:val="both"/>
              <w:rPr>
                <w:rFonts w:ascii="Times New Roman" w:eastAsia="Times New Roman" w:hAnsi="Times New Roman" w:cs="Times New Roman"/>
                <w:b/>
                <w:sz w:val="20"/>
                <w:szCs w:val="20"/>
              </w:rPr>
            </w:pPr>
            <w:r w:rsidRPr="0025229C">
              <w:rPr>
                <w:rFonts w:ascii="Times New Roman" w:eastAsia="Times New Roman" w:hAnsi="Times New Roman" w:cs="Times New Roman"/>
                <w:b/>
                <w:sz w:val="20"/>
                <w:szCs w:val="20"/>
              </w:rPr>
              <w:t>-</w:t>
            </w:r>
          </w:p>
        </w:tc>
      </w:tr>
      <w:tr w:rsidR="00FB2D5C" w:rsidRPr="0025229C" w:rsidTr="0025229C">
        <w:trPr>
          <w:trHeight w:val="468"/>
        </w:trPr>
        <w:tc>
          <w:tcPr>
            <w:tcW w:w="534" w:type="dxa"/>
          </w:tcPr>
          <w:p w:rsidR="00FB2D5C" w:rsidRPr="0025229C" w:rsidRDefault="00FB2D5C" w:rsidP="003A271A">
            <w:pPr>
              <w:spacing w:after="0" w:line="240" w:lineRule="auto"/>
              <w:jc w:val="both"/>
              <w:rPr>
                <w:rFonts w:ascii="Times New Roman" w:eastAsia="Times New Roman" w:hAnsi="Times New Roman" w:cs="Times New Roman"/>
                <w:sz w:val="20"/>
                <w:szCs w:val="20"/>
              </w:rPr>
            </w:pPr>
            <w:r w:rsidRPr="0025229C">
              <w:rPr>
                <w:rFonts w:ascii="Times New Roman" w:eastAsia="Times New Roman" w:hAnsi="Times New Roman" w:cs="Times New Roman"/>
                <w:sz w:val="20"/>
                <w:szCs w:val="20"/>
              </w:rPr>
              <w:t>1.2</w:t>
            </w:r>
          </w:p>
        </w:tc>
        <w:tc>
          <w:tcPr>
            <w:tcW w:w="4713" w:type="dxa"/>
          </w:tcPr>
          <w:p w:rsidR="00FB2D5C" w:rsidRPr="0025229C" w:rsidRDefault="00FB2D5C" w:rsidP="003A271A">
            <w:pPr>
              <w:spacing w:after="0" w:line="240" w:lineRule="auto"/>
              <w:jc w:val="both"/>
              <w:rPr>
                <w:rFonts w:ascii="Times New Roman" w:eastAsia="Times New Roman" w:hAnsi="Times New Roman" w:cs="Times New Roman"/>
                <w:sz w:val="20"/>
                <w:szCs w:val="20"/>
              </w:rPr>
            </w:pPr>
            <w:r w:rsidRPr="0025229C">
              <w:rPr>
                <w:rFonts w:ascii="Times New Roman" w:eastAsia="Times New Roman" w:hAnsi="Times New Roman" w:cs="Times New Roman"/>
                <w:sz w:val="20"/>
                <w:szCs w:val="20"/>
              </w:rPr>
              <w:t>Создание системы оказания консультативной помощи по вопросам муниципальной службы</w:t>
            </w:r>
          </w:p>
        </w:tc>
        <w:tc>
          <w:tcPr>
            <w:tcW w:w="1131" w:type="dxa"/>
          </w:tcPr>
          <w:p w:rsidR="00FB2D5C" w:rsidRPr="0025229C" w:rsidRDefault="00FB2D5C" w:rsidP="003A271A">
            <w:pPr>
              <w:spacing w:after="0" w:line="240" w:lineRule="auto"/>
              <w:jc w:val="both"/>
              <w:rPr>
                <w:rFonts w:ascii="Times New Roman" w:eastAsia="Times New Roman" w:hAnsi="Times New Roman" w:cs="Times New Roman"/>
                <w:sz w:val="20"/>
                <w:szCs w:val="20"/>
              </w:rPr>
            </w:pPr>
            <w:r w:rsidRPr="0025229C">
              <w:rPr>
                <w:rFonts w:ascii="Times New Roman" w:eastAsia="Times New Roman" w:hAnsi="Times New Roman" w:cs="Times New Roman"/>
                <w:sz w:val="20"/>
                <w:szCs w:val="20"/>
              </w:rPr>
              <w:t>2017-2019</w:t>
            </w:r>
          </w:p>
        </w:tc>
        <w:tc>
          <w:tcPr>
            <w:tcW w:w="1876" w:type="dxa"/>
          </w:tcPr>
          <w:p w:rsidR="00FB2D5C" w:rsidRPr="0025229C" w:rsidRDefault="00FB2D5C" w:rsidP="003A271A">
            <w:pPr>
              <w:spacing w:after="0" w:line="240" w:lineRule="auto"/>
              <w:jc w:val="both"/>
              <w:rPr>
                <w:rFonts w:ascii="Times New Roman" w:eastAsia="Times New Roman" w:hAnsi="Times New Roman" w:cs="Times New Roman"/>
                <w:sz w:val="20"/>
                <w:szCs w:val="20"/>
              </w:rPr>
            </w:pPr>
            <w:r w:rsidRPr="0025229C">
              <w:rPr>
                <w:rFonts w:ascii="Times New Roman" w:eastAsia="Times New Roman" w:hAnsi="Times New Roman" w:cs="Times New Roman"/>
                <w:sz w:val="20"/>
                <w:szCs w:val="20"/>
              </w:rPr>
              <w:t>За счет расходов по основной деятельности</w:t>
            </w:r>
          </w:p>
        </w:tc>
        <w:tc>
          <w:tcPr>
            <w:tcW w:w="993" w:type="dxa"/>
          </w:tcPr>
          <w:p w:rsidR="00FB2D5C" w:rsidRPr="0025229C" w:rsidRDefault="00FB2D5C" w:rsidP="003A271A">
            <w:pPr>
              <w:spacing w:after="0" w:line="240" w:lineRule="auto"/>
              <w:jc w:val="both"/>
              <w:rPr>
                <w:rFonts w:ascii="Times New Roman" w:eastAsia="Times New Roman" w:hAnsi="Times New Roman" w:cs="Times New Roman"/>
                <w:b/>
                <w:sz w:val="20"/>
                <w:szCs w:val="20"/>
              </w:rPr>
            </w:pPr>
            <w:r w:rsidRPr="0025229C">
              <w:rPr>
                <w:rFonts w:ascii="Times New Roman" w:eastAsia="Times New Roman" w:hAnsi="Times New Roman" w:cs="Times New Roman"/>
                <w:b/>
                <w:sz w:val="20"/>
                <w:szCs w:val="20"/>
              </w:rPr>
              <w:t>-</w:t>
            </w:r>
          </w:p>
        </w:tc>
        <w:tc>
          <w:tcPr>
            <w:tcW w:w="850" w:type="dxa"/>
          </w:tcPr>
          <w:p w:rsidR="00FB2D5C" w:rsidRPr="0025229C" w:rsidRDefault="00FB2D5C" w:rsidP="003A271A">
            <w:pPr>
              <w:spacing w:after="0" w:line="240" w:lineRule="auto"/>
              <w:jc w:val="both"/>
              <w:rPr>
                <w:rFonts w:ascii="Times New Roman" w:eastAsia="Times New Roman" w:hAnsi="Times New Roman" w:cs="Times New Roman"/>
                <w:b/>
                <w:sz w:val="20"/>
                <w:szCs w:val="20"/>
              </w:rPr>
            </w:pPr>
            <w:r w:rsidRPr="0025229C">
              <w:rPr>
                <w:rFonts w:ascii="Times New Roman" w:eastAsia="Times New Roman" w:hAnsi="Times New Roman" w:cs="Times New Roman"/>
                <w:b/>
                <w:sz w:val="20"/>
                <w:szCs w:val="20"/>
              </w:rPr>
              <w:t>-</w:t>
            </w:r>
          </w:p>
        </w:tc>
        <w:tc>
          <w:tcPr>
            <w:tcW w:w="992" w:type="dxa"/>
          </w:tcPr>
          <w:p w:rsidR="00FB2D5C" w:rsidRPr="0025229C" w:rsidRDefault="00FB2D5C" w:rsidP="003A271A">
            <w:pPr>
              <w:spacing w:after="0" w:line="240" w:lineRule="auto"/>
              <w:jc w:val="both"/>
              <w:rPr>
                <w:rFonts w:ascii="Times New Roman" w:eastAsia="Times New Roman" w:hAnsi="Times New Roman" w:cs="Times New Roman"/>
                <w:b/>
                <w:sz w:val="20"/>
                <w:szCs w:val="20"/>
              </w:rPr>
            </w:pPr>
            <w:r w:rsidRPr="0025229C">
              <w:rPr>
                <w:rFonts w:ascii="Times New Roman" w:eastAsia="Times New Roman" w:hAnsi="Times New Roman" w:cs="Times New Roman"/>
                <w:b/>
                <w:sz w:val="20"/>
                <w:szCs w:val="20"/>
              </w:rPr>
              <w:t>-</w:t>
            </w:r>
          </w:p>
        </w:tc>
      </w:tr>
      <w:tr w:rsidR="00FB2D5C" w:rsidRPr="0025229C" w:rsidTr="0025229C">
        <w:trPr>
          <w:trHeight w:val="701"/>
        </w:trPr>
        <w:tc>
          <w:tcPr>
            <w:tcW w:w="534" w:type="dxa"/>
          </w:tcPr>
          <w:p w:rsidR="00FB2D5C" w:rsidRPr="0025229C" w:rsidRDefault="00FB2D5C" w:rsidP="003A271A">
            <w:pPr>
              <w:spacing w:after="0" w:line="240" w:lineRule="auto"/>
              <w:jc w:val="both"/>
              <w:rPr>
                <w:rFonts w:ascii="Times New Roman" w:eastAsia="Times New Roman" w:hAnsi="Times New Roman" w:cs="Times New Roman"/>
                <w:sz w:val="20"/>
                <w:szCs w:val="20"/>
              </w:rPr>
            </w:pPr>
            <w:r w:rsidRPr="0025229C">
              <w:rPr>
                <w:rFonts w:ascii="Times New Roman" w:eastAsia="Times New Roman" w:hAnsi="Times New Roman" w:cs="Times New Roman"/>
                <w:sz w:val="20"/>
                <w:szCs w:val="20"/>
              </w:rPr>
              <w:t>1.3</w:t>
            </w:r>
          </w:p>
        </w:tc>
        <w:tc>
          <w:tcPr>
            <w:tcW w:w="4713" w:type="dxa"/>
          </w:tcPr>
          <w:p w:rsidR="00FB2D5C" w:rsidRPr="0025229C" w:rsidRDefault="00FB2D5C" w:rsidP="003A271A">
            <w:pPr>
              <w:spacing w:after="0" w:line="240" w:lineRule="auto"/>
              <w:jc w:val="both"/>
              <w:rPr>
                <w:rFonts w:ascii="Times New Roman" w:eastAsia="Times New Roman" w:hAnsi="Times New Roman" w:cs="Times New Roman"/>
                <w:sz w:val="20"/>
                <w:szCs w:val="20"/>
              </w:rPr>
            </w:pPr>
            <w:r w:rsidRPr="0025229C">
              <w:rPr>
                <w:rFonts w:ascii="Times New Roman" w:eastAsia="Times New Roman" w:hAnsi="Times New Roman" w:cs="Times New Roman"/>
                <w:sz w:val="20"/>
                <w:szCs w:val="20"/>
              </w:rPr>
              <w:t>Реализация антикоррупционных меропритий</w:t>
            </w:r>
          </w:p>
        </w:tc>
        <w:tc>
          <w:tcPr>
            <w:tcW w:w="1131" w:type="dxa"/>
          </w:tcPr>
          <w:p w:rsidR="00FB2D5C" w:rsidRPr="0025229C" w:rsidRDefault="00FB2D5C" w:rsidP="003A271A">
            <w:pPr>
              <w:spacing w:after="0" w:line="240" w:lineRule="auto"/>
              <w:jc w:val="both"/>
              <w:rPr>
                <w:rFonts w:ascii="Times New Roman" w:eastAsia="Times New Roman" w:hAnsi="Times New Roman" w:cs="Times New Roman"/>
                <w:sz w:val="20"/>
                <w:szCs w:val="20"/>
              </w:rPr>
            </w:pPr>
            <w:r w:rsidRPr="0025229C">
              <w:rPr>
                <w:rFonts w:ascii="Times New Roman" w:eastAsia="Times New Roman" w:hAnsi="Times New Roman" w:cs="Times New Roman"/>
                <w:sz w:val="20"/>
                <w:szCs w:val="20"/>
              </w:rPr>
              <w:t>2017-2019</w:t>
            </w:r>
          </w:p>
        </w:tc>
        <w:tc>
          <w:tcPr>
            <w:tcW w:w="1876" w:type="dxa"/>
          </w:tcPr>
          <w:p w:rsidR="00FB2D5C" w:rsidRPr="0025229C" w:rsidRDefault="00FB2D5C" w:rsidP="003A271A">
            <w:pPr>
              <w:spacing w:after="0" w:line="240" w:lineRule="auto"/>
              <w:jc w:val="both"/>
              <w:rPr>
                <w:rFonts w:ascii="Times New Roman" w:eastAsia="Times New Roman" w:hAnsi="Times New Roman" w:cs="Times New Roman"/>
                <w:sz w:val="20"/>
                <w:szCs w:val="20"/>
              </w:rPr>
            </w:pPr>
            <w:r w:rsidRPr="0025229C">
              <w:rPr>
                <w:rFonts w:ascii="Times New Roman" w:eastAsia="Times New Roman" w:hAnsi="Times New Roman" w:cs="Times New Roman"/>
                <w:sz w:val="20"/>
                <w:szCs w:val="20"/>
              </w:rPr>
              <w:t>За счет расходов по основной деятельности</w:t>
            </w:r>
          </w:p>
        </w:tc>
        <w:tc>
          <w:tcPr>
            <w:tcW w:w="993" w:type="dxa"/>
          </w:tcPr>
          <w:p w:rsidR="00FB2D5C" w:rsidRPr="0025229C" w:rsidRDefault="00FB2D5C" w:rsidP="003A271A">
            <w:pPr>
              <w:spacing w:after="0" w:line="240" w:lineRule="auto"/>
              <w:jc w:val="both"/>
              <w:rPr>
                <w:rFonts w:ascii="Times New Roman" w:eastAsia="Times New Roman" w:hAnsi="Times New Roman" w:cs="Times New Roman"/>
                <w:b/>
                <w:sz w:val="20"/>
                <w:szCs w:val="20"/>
              </w:rPr>
            </w:pPr>
            <w:r w:rsidRPr="0025229C">
              <w:rPr>
                <w:rFonts w:ascii="Times New Roman" w:eastAsia="Times New Roman" w:hAnsi="Times New Roman" w:cs="Times New Roman"/>
                <w:b/>
                <w:sz w:val="20"/>
                <w:szCs w:val="20"/>
              </w:rPr>
              <w:t>-</w:t>
            </w:r>
          </w:p>
        </w:tc>
        <w:tc>
          <w:tcPr>
            <w:tcW w:w="850" w:type="dxa"/>
          </w:tcPr>
          <w:p w:rsidR="00FB2D5C" w:rsidRPr="0025229C" w:rsidRDefault="00FB2D5C" w:rsidP="003A271A">
            <w:pPr>
              <w:spacing w:after="0" w:line="240" w:lineRule="auto"/>
              <w:jc w:val="both"/>
              <w:rPr>
                <w:rFonts w:ascii="Times New Roman" w:eastAsia="Times New Roman" w:hAnsi="Times New Roman" w:cs="Times New Roman"/>
                <w:b/>
                <w:sz w:val="20"/>
                <w:szCs w:val="20"/>
              </w:rPr>
            </w:pPr>
            <w:r w:rsidRPr="0025229C">
              <w:rPr>
                <w:rFonts w:ascii="Times New Roman" w:eastAsia="Times New Roman" w:hAnsi="Times New Roman" w:cs="Times New Roman"/>
                <w:b/>
                <w:sz w:val="20"/>
                <w:szCs w:val="20"/>
              </w:rPr>
              <w:t>-</w:t>
            </w:r>
          </w:p>
        </w:tc>
        <w:tc>
          <w:tcPr>
            <w:tcW w:w="992" w:type="dxa"/>
          </w:tcPr>
          <w:p w:rsidR="00FB2D5C" w:rsidRPr="0025229C" w:rsidRDefault="00FB2D5C" w:rsidP="003A271A">
            <w:pPr>
              <w:spacing w:after="0" w:line="240" w:lineRule="auto"/>
              <w:jc w:val="both"/>
              <w:rPr>
                <w:rFonts w:ascii="Times New Roman" w:eastAsia="Times New Roman" w:hAnsi="Times New Roman" w:cs="Times New Roman"/>
                <w:b/>
                <w:sz w:val="20"/>
                <w:szCs w:val="20"/>
              </w:rPr>
            </w:pPr>
            <w:r w:rsidRPr="0025229C">
              <w:rPr>
                <w:rFonts w:ascii="Times New Roman" w:eastAsia="Times New Roman" w:hAnsi="Times New Roman" w:cs="Times New Roman"/>
                <w:b/>
                <w:sz w:val="20"/>
                <w:szCs w:val="20"/>
              </w:rPr>
              <w:t>-</w:t>
            </w:r>
          </w:p>
        </w:tc>
      </w:tr>
      <w:tr w:rsidR="00FB2D5C" w:rsidRPr="0025229C" w:rsidTr="0025229C">
        <w:trPr>
          <w:trHeight w:val="805"/>
        </w:trPr>
        <w:tc>
          <w:tcPr>
            <w:tcW w:w="534" w:type="dxa"/>
          </w:tcPr>
          <w:p w:rsidR="00FB2D5C" w:rsidRPr="0025229C" w:rsidRDefault="00FB2D5C" w:rsidP="003A271A">
            <w:pPr>
              <w:spacing w:after="0" w:line="240" w:lineRule="auto"/>
              <w:jc w:val="both"/>
              <w:rPr>
                <w:rFonts w:ascii="Times New Roman" w:eastAsia="Times New Roman" w:hAnsi="Times New Roman" w:cs="Times New Roman"/>
                <w:sz w:val="20"/>
                <w:szCs w:val="20"/>
              </w:rPr>
            </w:pPr>
            <w:r w:rsidRPr="0025229C">
              <w:rPr>
                <w:rFonts w:ascii="Times New Roman" w:eastAsia="Times New Roman" w:hAnsi="Times New Roman" w:cs="Times New Roman"/>
                <w:sz w:val="20"/>
                <w:szCs w:val="20"/>
              </w:rPr>
              <w:t>1.4</w:t>
            </w:r>
          </w:p>
        </w:tc>
        <w:tc>
          <w:tcPr>
            <w:tcW w:w="4713" w:type="dxa"/>
          </w:tcPr>
          <w:p w:rsidR="00FB2D5C" w:rsidRPr="0025229C" w:rsidRDefault="00FB2D5C" w:rsidP="003A271A">
            <w:pPr>
              <w:spacing w:after="0" w:line="240" w:lineRule="auto"/>
              <w:jc w:val="both"/>
              <w:rPr>
                <w:rFonts w:ascii="Times New Roman" w:eastAsia="Times New Roman" w:hAnsi="Times New Roman" w:cs="Times New Roman"/>
                <w:sz w:val="20"/>
                <w:szCs w:val="20"/>
              </w:rPr>
            </w:pPr>
            <w:r w:rsidRPr="0025229C">
              <w:rPr>
                <w:rFonts w:ascii="Times New Roman" w:eastAsia="Times New Roman" w:hAnsi="Times New Roman" w:cs="Times New Roman"/>
                <w:sz w:val="20"/>
                <w:szCs w:val="20"/>
                <w:lang w:eastAsia="ru-RU"/>
              </w:rPr>
              <w:t>Реализация механизма по предотвращению конфликта интересов, в том числе после ухода муниципального служащего с муниципальной службы</w:t>
            </w:r>
          </w:p>
        </w:tc>
        <w:tc>
          <w:tcPr>
            <w:tcW w:w="1131" w:type="dxa"/>
          </w:tcPr>
          <w:p w:rsidR="00FB2D5C" w:rsidRPr="0025229C" w:rsidRDefault="00FB2D5C" w:rsidP="003A271A">
            <w:pPr>
              <w:spacing w:after="0" w:line="240" w:lineRule="auto"/>
              <w:jc w:val="both"/>
              <w:rPr>
                <w:rFonts w:ascii="Times New Roman" w:eastAsia="Times New Roman" w:hAnsi="Times New Roman" w:cs="Times New Roman"/>
                <w:sz w:val="20"/>
                <w:szCs w:val="20"/>
              </w:rPr>
            </w:pPr>
            <w:r w:rsidRPr="0025229C">
              <w:rPr>
                <w:rFonts w:ascii="Times New Roman" w:eastAsia="Times New Roman" w:hAnsi="Times New Roman" w:cs="Times New Roman"/>
                <w:sz w:val="20"/>
                <w:szCs w:val="20"/>
              </w:rPr>
              <w:t>2017-2019</w:t>
            </w:r>
          </w:p>
        </w:tc>
        <w:tc>
          <w:tcPr>
            <w:tcW w:w="1876" w:type="dxa"/>
          </w:tcPr>
          <w:p w:rsidR="00FB2D5C" w:rsidRPr="0025229C" w:rsidRDefault="00FB2D5C" w:rsidP="003A271A">
            <w:pPr>
              <w:spacing w:after="0" w:line="240" w:lineRule="auto"/>
              <w:jc w:val="both"/>
              <w:rPr>
                <w:rFonts w:ascii="Times New Roman" w:eastAsia="Times New Roman" w:hAnsi="Times New Roman" w:cs="Times New Roman"/>
                <w:sz w:val="20"/>
                <w:szCs w:val="20"/>
              </w:rPr>
            </w:pPr>
            <w:r w:rsidRPr="0025229C">
              <w:rPr>
                <w:rFonts w:ascii="Times New Roman" w:eastAsia="Times New Roman" w:hAnsi="Times New Roman" w:cs="Times New Roman"/>
                <w:sz w:val="20"/>
                <w:szCs w:val="20"/>
              </w:rPr>
              <w:t>За счет расходов по основной деятельности</w:t>
            </w:r>
          </w:p>
        </w:tc>
        <w:tc>
          <w:tcPr>
            <w:tcW w:w="993" w:type="dxa"/>
          </w:tcPr>
          <w:p w:rsidR="00FB2D5C" w:rsidRPr="0025229C" w:rsidRDefault="00FB2D5C" w:rsidP="003A271A">
            <w:pPr>
              <w:spacing w:after="0" w:line="240" w:lineRule="auto"/>
              <w:jc w:val="both"/>
              <w:rPr>
                <w:rFonts w:ascii="Times New Roman" w:eastAsia="Times New Roman" w:hAnsi="Times New Roman" w:cs="Times New Roman"/>
                <w:b/>
                <w:sz w:val="20"/>
                <w:szCs w:val="20"/>
              </w:rPr>
            </w:pPr>
            <w:r w:rsidRPr="0025229C">
              <w:rPr>
                <w:rFonts w:ascii="Times New Roman" w:eastAsia="Times New Roman" w:hAnsi="Times New Roman" w:cs="Times New Roman"/>
                <w:b/>
                <w:sz w:val="20"/>
                <w:szCs w:val="20"/>
              </w:rPr>
              <w:t>-</w:t>
            </w:r>
          </w:p>
        </w:tc>
        <w:tc>
          <w:tcPr>
            <w:tcW w:w="850" w:type="dxa"/>
          </w:tcPr>
          <w:p w:rsidR="00FB2D5C" w:rsidRPr="0025229C" w:rsidRDefault="00FB2D5C" w:rsidP="003A271A">
            <w:pPr>
              <w:spacing w:after="0" w:line="240" w:lineRule="auto"/>
              <w:jc w:val="both"/>
              <w:rPr>
                <w:rFonts w:ascii="Times New Roman" w:eastAsia="Times New Roman" w:hAnsi="Times New Roman" w:cs="Times New Roman"/>
                <w:b/>
                <w:sz w:val="20"/>
                <w:szCs w:val="20"/>
              </w:rPr>
            </w:pPr>
            <w:r w:rsidRPr="0025229C">
              <w:rPr>
                <w:rFonts w:ascii="Times New Roman" w:eastAsia="Times New Roman" w:hAnsi="Times New Roman" w:cs="Times New Roman"/>
                <w:b/>
                <w:sz w:val="20"/>
                <w:szCs w:val="20"/>
              </w:rPr>
              <w:t>-</w:t>
            </w:r>
          </w:p>
        </w:tc>
        <w:tc>
          <w:tcPr>
            <w:tcW w:w="992" w:type="dxa"/>
          </w:tcPr>
          <w:p w:rsidR="00FB2D5C" w:rsidRPr="0025229C" w:rsidRDefault="00FB2D5C" w:rsidP="003A271A">
            <w:pPr>
              <w:spacing w:after="0" w:line="240" w:lineRule="auto"/>
              <w:jc w:val="both"/>
              <w:rPr>
                <w:rFonts w:ascii="Times New Roman" w:eastAsia="Times New Roman" w:hAnsi="Times New Roman" w:cs="Times New Roman"/>
                <w:b/>
                <w:sz w:val="20"/>
                <w:szCs w:val="20"/>
              </w:rPr>
            </w:pPr>
            <w:r w:rsidRPr="0025229C">
              <w:rPr>
                <w:rFonts w:ascii="Times New Roman" w:eastAsia="Times New Roman" w:hAnsi="Times New Roman" w:cs="Times New Roman"/>
                <w:b/>
                <w:sz w:val="20"/>
                <w:szCs w:val="20"/>
              </w:rPr>
              <w:t>-</w:t>
            </w:r>
          </w:p>
        </w:tc>
      </w:tr>
      <w:tr w:rsidR="00FB2D5C" w:rsidRPr="0025229C" w:rsidTr="0025229C">
        <w:trPr>
          <w:trHeight w:val="389"/>
        </w:trPr>
        <w:tc>
          <w:tcPr>
            <w:tcW w:w="534" w:type="dxa"/>
          </w:tcPr>
          <w:p w:rsidR="00FB2D5C" w:rsidRPr="0025229C" w:rsidRDefault="00FB2D5C" w:rsidP="003A271A">
            <w:pPr>
              <w:spacing w:after="0" w:line="240" w:lineRule="auto"/>
              <w:jc w:val="both"/>
              <w:rPr>
                <w:rFonts w:ascii="Times New Roman" w:eastAsia="Times New Roman" w:hAnsi="Times New Roman" w:cs="Times New Roman"/>
                <w:sz w:val="20"/>
                <w:szCs w:val="20"/>
              </w:rPr>
            </w:pPr>
            <w:r w:rsidRPr="0025229C">
              <w:rPr>
                <w:rFonts w:ascii="Times New Roman" w:eastAsia="Times New Roman" w:hAnsi="Times New Roman" w:cs="Times New Roman"/>
                <w:sz w:val="20"/>
                <w:szCs w:val="20"/>
              </w:rPr>
              <w:t>1.5</w:t>
            </w:r>
          </w:p>
        </w:tc>
        <w:tc>
          <w:tcPr>
            <w:tcW w:w="4713" w:type="dxa"/>
          </w:tcPr>
          <w:p w:rsidR="00FB2D5C" w:rsidRPr="0025229C" w:rsidRDefault="00FB2D5C" w:rsidP="003A271A">
            <w:pPr>
              <w:spacing w:after="0" w:line="240" w:lineRule="auto"/>
              <w:jc w:val="both"/>
              <w:rPr>
                <w:rFonts w:ascii="Times New Roman" w:eastAsia="Times New Roman" w:hAnsi="Times New Roman" w:cs="Times New Roman"/>
                <w:sz w:val="20"/>
                <w:szCs w:val="20"/>
              </w:rPr>
            </w:pPr>
            <w:r w:rsidRPr="0025229C">
              <w:rPr>
                <w:rFonts w:ascii="Times New Roman" w:eastAsia="Times New Roman" w:hAnsi="Times New Roman" w:cs="Times New Roman"/>
                <w:sz w:val="20"/>
                <w:szCs w:val="20"/>
              </w:rPr>
              <w:t>Организация проведения диспансеризации муниципальных служащих</w:t>
            </w:r>
          </w:p>
        </w:tc>
        <w:tc>
          <w:tcPr>
            <w:tcW w:w="1131" w:type="dxa"/>
          </w:tcPr>
          <w:p w:rsidR="00FB2D5C" w:rsidRPr="0025229C" w:rsidRDefault="00FB2D5C" w:rsidP="003A271A">
            <w:pPr>
              <w:spacing w:after="0" w:line="240" w:lineRule="auto"/>
              <w:jc w:val="both"/>
              <w:rPr>
                <w:rFonts w:ascii="Times New Roman" w:eastAsia="Times New Roman" w:hAnsi="Times New Roman" w:cs="Times New Roman"/>
                <w:sz w:val="20"/>
                <w:szCs w:val="20"/>
              </w:rPr>
            </w:pPr>
            <w:r w:rsidRPr="0025229C">
              <w:rPr>
                <w:rFonts w:ascii="Times New Roman" w:eastAsia="Times New Roman" w:hAnsi="Times New Roman" w:cs="Times New Roman"/>
                <w:sz w:val="20"/>
                <w:szCs w:val="20"/>
              </w:rPr>
              <w:t>2017-2019</w:t>
            </w:r>
          </w:p>
        </w:tc>
        <w:tc>
          <w:tcPr>
            <w:tcW w:w="1876" w:type="dxa"/>
          </w:tcPr>
          <w:p w:rsidR="00FB2D5C" w:rsidRPr="0025229C" w:rsidRDefault="00FB2D5C" w:rsidP="003A271A">
            <w:pPr>
              <w:spacing w:after="0" w:line="240" w:lineRule="auto"/>
              <w:jc w:val="center"/>
              <w:rPr>
                <w:rFonts w:ascii="Times New Roman" w:eastAsia="Times New Roman" w:hAnsi="Times New Roman" w:cs="Times New Roman"/>
                <w:sz w:val="20"/>
                <w:szCs w:val="20"/>
              </w:rPr>
            </w:pPr>
            <w:r w:rsidRPr="0025229C">
              <w:rPr>
                <w:rFonts w:ascii="Times New Roman" w:eastAsia="Times New Roman" w:hAnsi="Times New Roman" w:cs="Times New Roman"/>
                <w:sz w:val="20"/>
                <w:szCs w:val="20"/>
              </w:rPr>
              <w:t>46200</w:t>
            </w:r>
          </w:p>
        </w:tc>
        <w:tc>
          <w:tcPr>
            <w:tcW w:w="993" w:type="dxa"/>
          </w:tcPr>
          <w:p w:rsidR="00FB2D5C" w:rsidRPr="0025229C" w:rsidRDefault="00FB2D5C" w:rsidP="003A271A">
            <w:pPr>
              <w:spacing w:after="0" w:line="240" w:lineRule="auto"/>
              <w:jc w:val="center"/>
              <w:rPr>
                <w:rFonts w:ascii="Times New Roman" w:eastAsia="Times New Roman" w:hAnsi="Times New Roman" w:cs="Times New Roman"/>
                <w:sz w:val="20"/>
                <w:szCs w:val="20"/>
              </w:rPr>
            </w:pPr>
            <w:r w:rsidRPr="0025229C">
              <w:rPr>
                <w:rFonts w:ascii="Times New Roman" w:eastAsia="Times New Roman" w:hAnsi="Times New Roman" w:cs="Times New Roman"/>
                <w:sz w:val="20"/>
                <w:szCs w:val="20"/>
              </w:rPr>
              <w:t>15400</w:t>
            </w:r>
          </w:p>
        </w:tc>
        <w:tc>
          <w:tcPr>
            <w:tcW w:w="850" w:type="dxa"/>
          </w:tcPr>
          <w:p w:rsidR="00FB2D5C" w:rsidRPr="0025229C" w:rsidRDefault="00FB2D5C" w:rsidP="003A271A">
            <w:pPr>
              <w:spacing w:line="240" w:lineRule="auto"/>
              <w:jc w:val="center"/>
              <w:rPr>
                <w:rFonts w:ascii="Times New Roman" w:hAnsi="Times New Roman" w:cs="Times New Roman"/>
                <w:sz w:val="20"/>
                <w:szCs w:val="20"/>
              </w:rPr>
            </w:pPr>
            <w:r w:rsidRPr="0025229C">
              <w:rPr>
                <w:rFonts w:ascii="Times New Roman" w:eastAsia="Times New Roman" w:hAnsi="Times New Roman" w:cs="Times New Roman"/>
                <w:sz w:val="20"/>
                <w:szCs w:val="20"/>
              </w:rPr>
              <w:t>15400</w:t>
            </w:r>
          </w:p>
        </w:tc>
        <w:tc>
          <w:tcPr>
            <w:tcW w:w="992" w:type="dxa"/>
          </w:tcPr>
          <w:p w:rsidR="00FB2D5C" w:rsidRPr="0025229C" w:rsidRDefault="00FB2D5C" w:rsidP="003A271A">
            <w:pPr>
              <w:spacing w:line="240" w:lineRule="auto"/>
              <w:jc w:val="center"/>
              <w:rPr>
                <w:rFonts w:ascii="Times New Roman" w:hAnsi="Times New Roman" w:cs="Times New Roman"/>
                <w:sz w:val="20"/>
                <w:szCs w:val="20"/>
              </w:rPr>
            </w:pPr>
            <w:r w:rsidRPr="0025229C">
              <w:rPr>
                <w:rFonts w:ascii="Times New Roman" w:eastAsia="Times New Roman" w:hAnsi="Times New Roman" w:cs="Times New Roman"/>
                <w:sz w:val="20"/>
                <w:szCs w:val="20"/>
              </w:rPr>
              <w:t>15400</w:t>
            </w:r>
          </w:p>
        </w:tc>
      </w:tr>
      <w:tr w:rsidR="00FB2D5C" w:rsidRPr="0025229C" w:rsidTr="0025229C">
        <w:trPr>
          <w:trHeight w:val="118"/>
        </w:trPr>
        <w:tc>
          <w:tcPr>
            <w:tcW w:w="534" w:type="dxa"/>
          </w:tcPr>
          <w:p w:rsidR="00FB2D5C" w:rsidRPr="0025229C" w:rsidRDefault="00FB2D5C" w:rsidP="003A271A">
            <w:pPr>
              <w:spacing w:after="0" w:line="240" w:lineRule="auto"/>
              <w:jc w:val="center"/>
              <w:rPr>
                <w:rFonts w:ascii="Times New Roman" w:eastAsia="Times New Roman" w:hAnsi="Times New Roman" w:cs="Times New Roman"/>
                <w:sz w:val="20"/>
                <w:szCs w:val="20"/>
              </w:rPr>
            </w:pPr>
          </w:p>
        </w:tc>
        <w:tc>
          <w:tcPr>
            <w:tcW w:w="4713" w:type="dxa"/>
          </w:tcPr>
          <w:p w:rsidR="00FB2D5C" w:rsidRPr="0025229C" w:rsidRDefault="00FB2D5C" w:rsidP="003A271A">
            <w:pPr>
              <w:spacing w:after="0" w:line="240" w:lineRule="auto"/>
              <w:jc w:val="center"/>
              <w:rPr>
                <w:rFonts w:ascii="Times New Roman" w:eastAsia="Times New Roman" w:hAnsi="Times New Roman" w:cs="Times New Roman"/>
                <w:sz w:val="20"/>
                <w:szCs w:val="20"/>
              </w:rPr>
            </w:pPr>
            <w:r w:rsidRPr="0025229C">
              <w:rPr>
                <w:rFonts w:ascii="Times New Roman" w:eastAsia="Times New Roman" w:hAnsi="Times New Roman" w:cs="Times New Roman"/>
                <w:sz w:val="20"/>
                <w:szCs w:val="20"/>
              </w:rPr>
              <w:t>Итого по задаче 1</w:t>
            </w:r>
          </w:p>
        </w:tc>
        <w:tc>
          <w:tcPr>
            <w:tcW w:w="1131" w:type="dxa"/>
          </w:tcPr>
          <w:p w:rsidR="00FB2D5C" w:rsidRPr="0025229C" w:rsidRDefault="00FB2D5C" w:rsidP="003A271A">
            <w:pPr>
              <w:spacing w:after="0" w:line="240" w:lineRule="auto"/>
              <w:jc w:val="center"/>
              <w:rPr>
                <w:rFonts w:ascii="Times New Roman" w:eastAsia="Times New Roman" w:hAnsi="Times New Roman" w:cs="Times New Roman"/>
                <w:b/>
                <w:sz w:val="20"/>
                <w:szCs w:val="20"/>
              </w:rPr>
            </w:pPr>
          </w:p>
        </w:tc>
        <w:tc>
          <w:tcPr>
            <w:tcW w:w="1876" w:type="dxa"/>
          </w:tcPr>
          <w:p w:rsidR="00FB2D5C" w:rsidRPr="0025229C" w:rsidRDefault="00FB2D5C" w:rsidP="003A271A">
            <w:pPr>
              <w:spacing w:after="0" w:line="240" w:lineRule="auto"/>
              <w:jc w:val="center"/>
              <w:rPr>
                <w:rFonts w:ascii="Times New Roman" w:eastAsia="Times New Roman" w:hAnsi="Times New Roman" w:cs="Times New Roman"/>
                <w:b/>
                <w:sz w:val="20"/>
                <w:szCs w:val="20"/>
              </w:rPr>
            </w:pPr>
            <w:r w:rsidRPr="0025229C">
              <w:rPr>
                <w:rFonts w:ascii="Times New Roman" w:eastAsia="Times New Roman" w:hAnsi="Times New Roman" w:cs="Times New Roman"/>
                <w:b/>
                <w:sz w:val="20"/>
                <w:szCs w:val="20"/>
              </w:rPr>
              <w:t>46200</w:t>
            </w:r>
          </w:p>
        </w:tc>
        <w:tc>
          <w:tcPr>
            <w:tcW w:w="993" w:type="dxa"/>
          </w:tcPr>
          <w:p w:rsidR="00FB2D5C" w:rsidRPr="0025229C" w:rsidRDefault="00FB2D5C" w:rsidP="003A271A">
            <w:pPr>
              <w:spacing w:after="0" w:line="240" w:lineRule="auto"/>
              <w:jc w:val="both"/>
              <w:rPr>
                <w:rFonts w:ascii="Times New Roman" w:eastAsia="Times New Roman" w:hAnsi="Times New Roman" w:cs="Times New Roman"/>
                <w:b/>
                <w:sz w:val="20"/>
                <w:szCs w:val="20"/>
              </w:rPr>
            </w:pPr>
            <w:r w:rsidRPr="0025229C">
              <w:rPr>
                <w:rFonts w:ascii="Times New Roman" w:eastAsia="Times New Roman" w:hAnsi="Times New Roman" w:cs="Times New Roman"/>
                <w:b/>
                <w:sz w:val="20"/>
                <w:szCs w:val="20"/>
              </w:rPr>
              <w:t>15400</w:t>
            </w:r>
          </w:p>
        </w:tc>
        <w:tc>
          <w:tcPr>
            <w:tcW w:w="850" w:type="dxa"/>
          </w:tcPr>
          <w:p w:rsidR="00FB2D5C" w:rsidRPr="0025229C" w:rsidRDefault="00FB2D5C" w:rsidP="003A271A">
            <w:pPr>
              <w:spacing w:after="0" w:line="240" w:lineRule="auto"/>
              <w:jc w:val="both"/>
              <w:rPr>
                <w:rFonts w:ascii="Times New Roman" w:hAnsi="Times New Roman" w:cs="Times New Roman"/>
                <w:b/>
                <w:sz w:val="20"/>
                <w:szCs w:val="20"/>
              </w:rPr>
            </w:pPr>
            <w:r w:rsidRPr="0025229C">
              <w:rPr>
                <w:rFonts w:ascii="Times New Roman" w:eastAsia="Times New Roman" w:hAnsi="Times New Roman" w:cs="Times New Roman"/>
                <w:b/>
                <w:sz w:val="20"/>
                <w:szCs w:val="20"/>
              </w:rPr>
              <w:t>15400</w:t>
            </w:r>
          </w:p>
        </w:tc>
        <w:tc>
          <w:tcPr>
            <w:tcW w:w="992" w:type="dxa"/>
          </w:tcPr>
          <w:p w:rsidR="00FB2D5C" w:rsidRPr="0025229C" w:rsidRDefault="00FB2D5C" w:rsidP="003A271A">
            <w:pPr>
              <w:spacing w:after="0" w:line="240" w:lineRule="auto"/>
              <w:jc w:val="both"/>
              <w:rPr>
                <w:rFonts w:ascii="Times New Roman" w:hAnsi="Times New Roman" w:cs="Times New Roman"/>
                <w:b/>
                <w:sz w:val="20"/>
                <w:szCs w:val="20"/>
              </w:rPr>
            </w:pPr>
            <w:r w:rsidRPr="0025229C">
              <w:rPr>
                <w:rFonts w:ascii="Times New Roman" w:eastAsia="Times New Roman" w:hAnsi="Times New Roman" w:cs="Times New Roman"/>
                <w:b/>
                <w:sz w:val="20"/>
                <w:szCs w:val="20"/>
              </w:rPr>
              <w:t>15400</w:t>
            </w:r>
          </w:p>
        </w:tc>
      </w:tr>
      <w:tr w:rsidR="00FB2D5C" w:rsidRPr="0025229C" w:rsidTr="0025229C">
        <w:tc>
          <w:tcPr>
            <w:tcW w:w="11089" w:type="dxa"/>
            <w:gridSpan w:val="7"/>
          </w:tcPr>
          <w:p w:rsidR="00FB2D5C" w:rsidRPr="0025229C" w:rsidRDefault="00FB2D5C" w:rsidP="003A271A">
            <w:pPr>
              <w:spacing w:after="0" w:line="240" w:lineRule="auto"/>
              <w:jc w:val="both"/>
              <w:rPr>
                <w:rFonts w:ascii="Times New Roman" w:eastAsia="Times New Roman" w:hAnsi="Times New Roman" w:cs="Times New Roman"/>
                <w:b/>
                <w:sz w:val="20"/>
                <w:szCs w:val="20"/>
              </w:rPr>
            </w:pPr>
            <w:r w:rsidRPr="0025229C">
              <w:rPr>
                <w:rFonts w:ascii="Times New Roman" w:eastAsia="Times New Roman" w:hAnsi="Times New Roman" w:cs="Times New Roman"/>
                <w:b/>
                <w:sz w:val="20"/>
                <w:szCs w:val="20"/>
              </w:rPr>
              <w:t xml:space="preserve">Задача 2.  </w:t>
            </w:r>
            <w:r w:rsidRPr="0025229C">
              <w:rPr>
                <w:rFonts w:ascii="Times New Roman" w:hAnsi="Times New Roman" w:cs="Times New Roman"/>
                <w:sz w:val="20"/>
                <w:szCs w:val="20"/>
              </w:rPr>
              <w:t>Совершенствование нормативно-правовой  базы в сфере муниципальной службы, соответствующей законодательству Российской Федерации и Самарской области, сложившимся общественным и экономическим условиям</w:t>
            </w:r>
          </w:p>
        </w:tc>
      </w:tr>
      <w:tr w:rsidR="00FB2D5C" w:rsidRPr="0025229C" w:rsidTr="0025229C">
        <w:tc>
          <w:tcPr>
            <w:tcW w:w="534" w:type="dxa"/>
          </w:tcPr>
          <w:p w:rsidR="00FB2D5C" w:rsidRPr="0025229C" w:rsidRDefault="00FB2D5C" w:rsidP="003A271A">
            <w:pPr>
              <w:spacing w:after="0" w:line="240" w:lineRule="auto"/>
              <w:jc w:val="both"/>
              <w:rPr>
                <w:rFonts w:ascii="Times New Roman" w:eastAsia="Times New Roman" w:hAnsi="Times New Roman" w:cs="Times New Roman"/>
                <w:sz w:val="20"/>
                <w:szCs w:val="20"/>
              </w:rPr>
            </w:pPr>
            <w:r w:rsidRPr="0025229C">
              <w:rPr>
                <w:rFonts w:ascii="Times New Roman" w:eastAsia="Times New Roman" w:hAnsi="Times New Roman" w:cs="Times New Roman"/>
                <w:sz w:val="20"/>
                <w:szCs w:val="20"/>
              </w:rPr>
              <w:t>2.1</w:t>
            </w:r>
          </w:p>
        </w:tc>
        <w:tc>
          <w:tcPr>
            <w:tcW w:w="4713" w:type="dxa"/>
          </w:tcPr>
          <w:p w:rsidR="00FB2D5C" w:rsidRPr="0025229C" w:rsidRDefault="00FB2D5C" w:rsidP="003A271A">
            <w:pPr>
              <w:spacing w:after="0" w:line="240" w:lineRule="auto"/>
              <w:jc w:val="both"/>
              <w:rPr>
                <w:rFonts w:ascii="Times New Roman" w:eastAsia="Times New Roman" w:hAnsi="Times New Roman" w:cs="Times New Roman"/>
                <w:sz w:val="20"/>
                <w:szCs w:val="20"/>
                <w:lang w:eastAsia="ru-RU"/>
              </w:rPr>
            </w:pPr>
            <w:r w:rsidRPr="0025229C">
              <w:rPr>
                <w:rFonts w:ascii="Times New Roman" w:eastAsia="Times New Roman" w:hAnsi="Times New Roman" w:cs="Times New Roman"/>
                <w:sz w:val="20"/>
                <w:szCs w:val="20"/>
                <w:lang w:eastAsia="ru-RU"/>
              </w:rPr>
              <w:t>Проведение мониторинга федерального законодательства о муниципальной службе</w:t>
            </w:r>
          </w:p>
        </w:tc>
        <w:tc>
          <w:tcPr>
            <w:tcW w:w="1131" w:type="dxa"/>
          </w:tcPr>
          <w:p w:rsidR="00FB2D5C" w:rsidRPr="0025229C" w:rsidRDefault="00FB2D5C" w:rsidP="003A271A">
            <w:pPr>
              <w:spacing w:after="0" w:line="240" w:lineRule="auto"/>
              <w:jc w:val="both"/>
              <w:rPr>
                <w:rFonts w:ascii="Times New Roman" w:eastAsia="Times New Roman" w:hAnsi="Times New Roman" w:cs="Times New Roman"/>
                <w:sz w:val="20"/>
                <w:szCs w:val="20"/>
              </w:rPr>
            </w:pPr>
            <w:r w:rsidRPr="0025229C">
              <w:rPr>
                <w:rFonts w:ascii="Times New Roman" w:eastAsia="Times New Roman" w:hAnsi="Times New Roman" w:cs="Times New Roman"/>
                <w:sz w:val="20"/>
                <w:szCs w:val="20"/>
              </w:rPr>
              <w:t>2017-2019</w:t>
            </w:r>
          </w:p>
        </w:tc>
        <w:tc>
          <w:tcPr>
            <w:tcW w:w="1876" w:type="dxa"/>
          </w:tcPr>
          <w:p w:rsidR="00FB2D5C" w:rsidRPr="0025229C" w:rsidRDefault="00FB2D5C" w:rsidP="003A271A">
            <w:pPr>
              <w:spacing w:after="0" w:line="240" w:lineRule="auto"/>
              <w:jc w:val="both"/>
              <w:rPr>
                <w:rFonts w:ascii="Times New Roman" w:eastAsia="Times New Roman" w:hAnsi="Times New Roman" w:cs="Times New Roman"/>
                <w:sz w:val="20"/>
                <w:szCs w:val="20"/>
              </w:rPr>
            </w:pPr>
            <w:r w:rsidRPr="0025229C">
              <w:rPr>
                <w:rFonts w:ascii="Times New Roman" w:eastAsia="Times New Roman" w:hAnsi="Times New Roman" w:cs="Times New Roman"/>
                <w:sz w:val="20"/>
                <w:szCs w:val="20"/>
              </w:rPr>
              <w:t>За счет расходов по основной деятельности</w:t>
            </w:r>
          </w:p>
        </w:tc>
        <w:tc>
          <w:tcPr>
            <w:tcW w:w="993" w:type="dxa"/>
          </w:tcPr>
          <w:p w:rsidR="00FB2D5C" w:rsidRPr="0025229C" w:rsidRDefault="00FB2D5C" w:rsidP="003A271A">
            <w:pPr>
              <w:spacing w:after="0" w:line="240" w:lineRule="auto"/>
              <w:jc w:val="both"/>
              <w:rPr>
                <w:rFonts w:ascii="Times New Roman" w:eastAsia="Times New Roman" w:hAnsi="Times New Roman" w:cs="Times New Roman"/>
                <w:b/>
                <w:sz w:val="20"/>
                <w:szCs w:val="20"/>
              </w:rPr>
            </w:pPr>
            <w:r w:rsidRPr="0025229C">
              <w:rPr>
                <w:rFonts w:ascii="Times New Roman" w:eastAsia="Times New Roman" w:hAnsi="Times New Roman" w:cs="Times New Roman"/>
                <w:b/>
                <w:sz w:val="20"/>
                <w:szCs w:val="20"/>
              </w:rPr>
              <w:t>-</w:t>
            </w:r>
          </w:p>
        </w:tc>
        <w:tc>
          <w:tcPr>
            <w:tcW w:w="850" w:type="dxa"/>
          </w:tcPr>
          <w:p w:rsidR="00FB2D5C" w:rsidRPr="0025229C" w:rsidRDefault="00FB2D5C" w:rsidP="003A271A">
            <w:pPr>
              <w:spacing w:after="0" w:line="240" w:lineRule="auto"/>
              <w:jc w:val="both"/>
              <w:rPr>
                <w:rFonts w:ascii="Times New Roman" w:eastAsia="Times New Roman" w:hAnsi="Times New Roman" w:cs="Times New Roman"/>
                <w:b/>
                <w:sz w:val="20"/>
                <w:szCs w:val="20"/>
              </w:rPr>
            </w:pPr>
            <w:r w:rsidRPr="0025229C">
              <w:rPr>
                <w:rFonts w:ascii="Times New Roman" w:eastAsia="Times New Roman" w:hAnsi="Times New Roman" w:cs="Times New Roman"/>
                <w:b/>
                <w:sz w:val="20"/>
                <w:szCs w:val="20"/>
              </w:rPr>
              <w:t>-</w:t>
            </w:r>
          </w:p>
        </w:tc>
        <w:tc>
          <w:tcPr>
            <w:tcW w:w="992" w:type="dxa"/>
          </w:tcPr>
          <w:p w:rsidR="00FB2D5C" w:rsidRPr="0025229C" w:rsidRDefault="00FB2D5C" w:rsidP="003A271A">
            <w:pPr>
              <w:spacing w:after="0" w:line="240" w:lineRule="auto"/>
              <w:jc w:val="both"/>
              <w:rPr>
                <w:rFonts w:ascii="Times New Roman" w:eastAsia="Times New Roman" w:hAnsi="Times New Roman" w:cs="Times New Roman"/>
                <w:b/>
                <w:sz w:val="20"/>
                <w:szCs w:val="20"/>
              </w:rPr>
            </w:pPr>
            <w:r w:rsidRPr="0025229C">
              <w:rPr>
                <w:rFonts w:ascii="Times New Roman" w:eastAsia="Times New Roman" w:hAnsi="Times New Roman" w:cs="Times New Roman"/>
                <w:b/>
                <w:sz w:val="20"/>
                <w:szCs w:val="20"/>
              </w:rPr>
              <w:t>-</w:t>
            </w:r>
          </w:p>
        </w:tc>
      </w:tr>
      <w:tr w:rsidR="00FB2D5C" w:rsidRPr="0025229C" w:rsidTr="0025229C">
        <w:tc>
          <w:tcPr>
            <w:tcW w:w="534" w:type="dxa"/>
          </w:tcPr>
          <w:p w:rsidR="00FB2D5C" w:rsidRPr="0025229C" w:rsidRDefault="00FB2D5C" w:rsidP="003A271A">
            <w:pPr>
              <w:spacing w:after="0" w:line="240" w:lineRule="auto"/>
              <w:jc w:val="both"/>
              <w:rPr>
                <w:rFonts w:ascii="Times New Roman" w:eastAsia="Times New Roman" w:hAnsi="Times New Roman" w:cs="Times New Roman"/>
                <w:sz w:val="20"/>
                <w:szCs w:val="20"/>
              </w:rPr>
            </w:pPr>
            <w:r w:rsidRPr="0025229C">
              <w:rPr>
                <w:rFonts w:ascii="Times New Roman" w:eastAsia="Times New Roman" w:hAnsi="Times New Roman" w:cs="Times New Roman"/>
                <w:sz w:val="20"/>
                <w:szCs w:val="20"/>
              </w:rPr>
              <w:t>2.2</w:t>
            </w:r>
          </w:p>
        </w:tc>
        <w:tc>
          <w:tcPr>
            <w:tcW w:w="4713" w:type="dxa"/>
          </w:tcPr>
          <w:p w:rsidR="00FB2D5C" w:rsidRPr="0025229C" w:rsidRDefault="00FB2D5C" w:rsidP="003A271A">
            <w:pPr>
              <w:spacing w:after="0" w:line="240" w:lineRule="auto"/>
              <w:jc w:val="both"/>
              <w:rPr>
                <w:rFonts w:ascii="Times New Roman" w:eastAsia="Times New Roman" w:hAnsi="Times New Roman" w:cs="Times New Roman"/>
                <w:sz w:val="20"/>
                <w:szCs w:val="20"/>
                <w:lang w:eastAsia="ru-RU"/>
              </w:rPr>
            </w:pPr>
            <w:r w:rsidRPr="0025229C">
              <w:rPr>
                <w:rFonts w:ascii="Times New Roman" w:eastAsia="Times New Roman" w:hAnsi="Times New Roman" w:cs="Times New Roman"/>
                <w:sz w:val="20"/>
                <w:szCs w:val="20"/>
                <w:lang w:eastAsia="ru-RU"/>
              </w:rPr>
              <w:t xml:space="preserve">Анализ изменений нормативной правовой базы в сфере муниципальной службы </w:t>
            </w:r>
          </w:p>
          <w:p w:rsidR="00FB2D5C" w:rsidRPr="0025229C" w:rsidRDefault="00FB2D5C" w:rsidP="003A271A">
            <w:pPr>
              <w:spacing w:after="0" w:line="240" w:lineRule="auto"/>
              <w:jc w:val="both"/>
              <w:rPr>
                <w:rFonts w:ascii="Times New Roman" w:eastAsia="Times New Roman" w:hAnsi="Times New Roman" w:cs="Times New Roman"/>
                <w:sz w:val="20"/>
                <w:szCs w:val="20"/>
                <w:lang w:eastAsia="ru-RU"/>
              </w:rPr>
            </w:pPr>
          </w:p>
        </w:tc>
        <w:tc>
          <w:tcPr>
            <w:tcW w:w="1131" w:type="dxa"/>
          </w:tcPr>
          <w:p w:rsidR="00FB2D5C" w:rsidRPr="0025229C" w:rsidRDefault="00FB2D5C" w:rsidP="003A271A">
            <w:pPr>
              <w:spacing w:after="0" w:line="240" w:lineRule="auto"/>
              <w:jc w:val="both"/>
              <w:rPr>
                <w:rFonts w:ascii="Times New Roman" w:eastAsia="Times New Roman" w:hAnsi="Times New Roman" w:cs="Times New Roman"/>
                <w:sz w:val="20"/>
                <w:szCs w:val="20"/>
              </w:rPr>
            </w:pPr>
            <w:r w:rsidRPr="0025229C">
              <w:rPr>
                <w:rFonts w:ascii="Times New Roman" w:eastAsia="Times New Roman" w:hAnsi="Times New Roman" w:cs="Times New Roman"/>
                <w:sz w:val="20"/>
                <w:szCs w:val="20"/>
              </w:rPr>
              <w:t>2017-2019</w:t>
            </w:r>
          </w:p>
        </w:tc>
        <w:tc>
          <w:tcPr>
            <w:tcW w:w="1876" w:type="dxa"/>
          </w:tcPr>
          <w:p w:rsidR="00FB2D5C" w:rsidRPr="0025229C" w:rsidRDefault="00FB2D5C" w:rsidP="003A271A">
            <w:pPr>
              <w:spacing w:after="0" w:line="240" w:lineRule="auto"/>
              <w:jc w:val="both"/>
              <w:rPr>
                <w:rFonts w:ascii="Times New Roman" w:eastAsia="Times New Roman" w:hAnsi="Times New Roman" w:cs="Times New Roman"/>
                <w:sz w:val="20"/>
                <w:szCs w:val="20"/>
              </w:rPr>
            </w:pPr>
            <w:r w:rsidRPr="0025229C">
              <w:rPr>
                <w:rFonts w:ascii="Times New Roman" w:eastAsia="Times New Roman" w:hAnsi="Times New Roman" w:cs="Times New Roman"/>
                <w:sz w:val="20"/>
                <w:szCs w:val="20"/>
              </w:rPr>
              <w:t>За счет расходов по основной деятельности</w:t>
            </w:r>
          </w:p>
        </w:tc>
        <w:tc>
          <w:tcPr>
            <w:tcW w:w="993" w:type="dxa"/>
          </w:tcPr>
          <w:p w:rsidR="00FB2D5C" w:rsidRPr="0025229C" w:rsidRDefault="00FB2D5C" w:rsidP="003A271A">
            <w:pPr>
              <w:spacing w:after="0" w:line="240" w:lineRule="auto"/>
              <w:jc w:val="both"/>
              <w:rPr>
                <w:rFonts w:ascii="Times New Roman" w:eastAsia="Times New Roman" w:hAnsi="Times New Roman" w:cs="Times New Roman"/>
                <w:b/>
                <w:sz w:val="20"/>
                <w:szCs w:val="20"/>
              </w:rPr>
            </w:pPr>
            <w:r w:rsidRPr="0025229C">
              <w:rPr>
                <w:rFonts w:ascii="Times New Roman" w:eastAsia="Times New Roman" w:hAnsi="Times New Roman" w:cs="Times New Roman"/>
                <w:b/>
                <w:sz w:val="20"/>
                <w:szCs w:val="20"/>
              </w:rPr>
              <w:t>-</w:t>
            </w:r>
          </w:p>
        </w:tc>
        <w:tc>
          <w:tcPr>
            <w:tcW w:w="850" w:type="dxa"/>
          </w:tcPr>
          <w:p w:rsidR="00FB2D5C" w:rsidRPr="0025229C" w:rsidRDefault="00FB2D5C" w:rsidP="003A271A">
            <w:pPr>
              <w:spacing w:after="0" w:line="240" w:lineRule="auto"/>
              <w:jc w:val="both"/>
              <w:rPr>
                <w:rFonts w:ascii="Times New Roman" w:eastAsia="Times New Roman" w:hAnsi="Times New Roman" w:cs="Times New Roman"/>
                <w:b/>
                <w:sz w:val="20"/>
                <w:szCs w:val="20"/>
              </w:rPr>
            </w:pPr>
            <w:r w:rsidRPr="0025229C">
              <w:rPr>
                <w:rFonts w:ascii="Times New Roman" w:eastAsia="Times New Roman" w:hAnsi="Times New Roman" w:cs="Times New Roman"/>
                <w:b/>
                <w:sz w:val="20"/>
                <w:szCs w:val="20"/>
              </w:rPr>
              <w:t>-</w:t>
            </w:r>
          </w:p>
        </w:tc>
        <w:tc>
          <w:tcPr>
            <w:tcW w:w="992" w:type="dxa"/>
          </w:tcPr>
          <w:p w:rsidR="00FB2D5C" w:rsidRPr="0025229C" w:rsidRDefault="00FB2D5C" w:rsidP="003A271A">
            <w:pPr>
              <w:spacing w:after="0" w:line="240" w:lineRule="auto"/>
              <w:jc w:val="both"/>
              <w:rPr>
                <w:rFonts w:ascii="Times New Roman" w:eastAsia="Times New Roman" w:hAnsi="Times New Roman" w:cs="Times New Roman"/>
                <w:b/>
                <w:sz w:val="20"/>
                <w:szCs w:val="20"/>
              </w:rPr>
            </w:pPr>
            <w:r w:rsidRPr="0025229C">
              <w:rPr>
                <w:rFonts w:ascii="Times New Roman" w:eastAsia="Times New Roman" w:hAnsi="Times New Roman" w:cs="Times New Roman"/>
                <w:b/>
                <w:sz w:val="20"/>
                <w:szCs w:val="20"/>
              </w:rPr>
              <w:t>-</w:t>
            </w:r>
          </w:p>
        </w:tc>
      </w:tr>
      <w:tr w:rsidR="00FB2D5C" w:rsidRPr="0025229C" w:rsidTr="0025229C">
        <w:tc>
          <w:tcPr>
            <w:tcW w:w="534" w:type="dxa"/>
          </w:tcPr>
          <w:p w:rsidR="00FB2D5C" w:rsidRPr="0025229C" w:rsidRDefault="00FB2D5C" w:rsidP="003A271A">
            <w:pPr>
              <w:spacing w:after="0" w:line="240" w:lineRule="auto"/>
              <w:jc w:val="both"/>
              <w:rPr>
                <w:rFonts w:ascii="Times New Roman" w:eastAsia="Times New Roman" w:hAnsi="Times New Roman" w:cs="Times New Roman"/>
                <w:sz w:val="20"/>
                <w:szCs w:val="20"/>
              </w:rPr>
            </w:pPr>
            <w:r w:rsidRPr="0025229C">
              <w:rPr>
                <w:rFonts w:ascii="Times New Roman" w:eastAsia="Times New Roman" w:hAnsi="Times New Roman" w:cs="Times New Roman"/>
                <w:sz w:val="20"/>
                <w:szCs w:val="20"/>
              </w:rPr>
              <w:t>2.3</w:t>
            </w:r>
          </w:p>
        </w:tc>
        <w:tc>
          <w:tcPr>
            <w:tcW w:w="4713" w:type="dxa"/>
          </w:tcPr>
          <w:p w:rsidR="00FB2D5C" w:rsidRPr="0025229C" w:rsidRDefault="00FB2D5C" w:rsidP="003A271A">
            <w:pPr>
              <w:spacing w:after="0" w:line="240" w:lineRule="auto"/>
              <w:jc w:val="both"/>
              <w:rPr>
                <w:rFonts w:ascii="Times New Roman" w:eastAsia="Times New Roman" w:hAnsi="Times New Roman" w:cs="Times New Roman"/>
                <w:sz w:val="20"/>
                <w:szCs w:val="20"/>
                <w:lang w:eastAsia="ru-RU"/>
              </w:rPr>
            </w:pPr>
            <w:r w:rsidRPr="0025229C">
              <w:rPr>
                <w:rFonts w:ascii="Times New Roman" w:eastAsia="Times New Roman" w:hAnsi="Times New Roman" w:cs="Times New Roman"/>
                <w:sz w:val="20"/>
                <w:szCs w:val="20"/>
                <w:lang w:eastAsia="ru-RU"/>
              </w:rPr>
              <w:t xml:space="preserve">Разработка проектов муниципальных правовых актов в связи с изменениями федерального и регионального законодательства о муниципальной службе </w:t>
            </w:r>
          </w:p>
        </w:tc>
        <w:tc>
          <w:tcPr>
            <w:tcW w:w="1131" w:type="dxa"/>
          </w:tcPr>
          <w:p w:rsidR="00FB2D5C" w:rsidRPr="0025229C" w:rsidRDefault="00FB2D5C" w:rsidP="003A271A">
            <w:pPr>
              <w:spacing w:after="0" w:line="240" w:lineRule="auto"/>
              <w:jc w:val="both"/>
              <w:rPr>
                <w:rFonts w:ascii="Times New Roman" w:eastAsia="Times New Roman" w:hAnsi="Times New Roman" w:cs="Times New Roman"/>
                <w:sz w:val="20"/>
                <w:szCs w:val="20"/>
              </w:rPr>
            </w:pPr>
            <w:r w:rsidRPr="0025229C">
              <w:rPr>
                <w:rFonts w:ascii="Times New Roman" w:eastAsia="Times New Roman" w:hAnsi="Times New Roman" w:cs="Times New Roman"/>
                <w:sz w:val="20"/>
                <w:szCs w:val="20"/>
              </w:rPr>
              <w:t>2017-2019</w:t>
            </w:r>
          </w:p>
        </w:tc>
        <w:tc>
          <w:tcPr>
            <w:tcW w:w="1876" w:type="dxa"/>
          </w:tcPr>
          <w:p w:rsidR="00FB2D5C" w:rsidRPr="0025229C" w:rsidRDefault="00FB2D5C" w:rsidP="003A271A">
            <w:pPr>
              <w:spacing w:after="0" w:line="240" w:lineRule="auto"/>
              <w:jc w:val="both"/>
              <w:rPr>
                <w:rFonts w:ascii="Times New Roman" w:eastAsia="Times New Roman" w:hAnsi="Times New Roman" w:cs="Times New Roman"/>
                <w:sz w:val="20"/>
                <w:szCs w:val="20"/>
              </w:rPr>
            </w:pPr>
            <w:r w:rsidRPr="0025229C">
              <w:rPr>
                <w:rFonts w:ascii="Times New Roman" w:eastAsia="Times New Roman" w:hAnsi="Times New Roman" w:cs="Times New Roman"/>
                <w:sz w:val="20"/>
                <w:szCs w:val="20"/>
              </w:rPr>
              <w:t>За счет расходов по основной деятельности</w:t>
            </w:r>
          </w:p>
        </w:tc>
        <w:tc>
          <w:tcPr>
            <w:tcW w:w="993" w:type="dxa"/>
          </w:tcPr>
          <w:p w:rsidR="00FB2D5C" w:rsidRPr="0025229C" w:rsidRDefault="00FB2D5C" w:rsidP="003A271A">
            <w:pPr>
              <w:spacing w:after="0" w:line="240" w:lineRule="auto"/>
              <w:jc w:val="both"/>
              <w:rPr>
                <w:rFonts w:ascii="Times New Roman" w:eastAsia="Times New Roman" w:hAnsi="Times New Roman" w:cs="Times New Roman"/>
                <w:b/>
                <w:sz w:val="20"/>
                <w:szCs w:val="20"/>
              </w:rPr>
            </w:pPr>
            <w:r w:rsidRPr="0025229C">
              <w:rPr>
                <w:rFonts w:ascii="Times New Roman" w:eastAsia="Times New Roman" w:hAnsi="Times New Roman" w:cs="Times New Roman"/>
                <w:b/>
                <w:sz w:val="20"/>
                <w:szCs w:val="20"/>
              </w:rPr>
              <w:t>-</w:t>
            </w:r>
          </w:p>
        </w:tc>
        <w:tc>
          <w:tcPr>
            <w:tcW w:w="850" w:type="dxa"/>
          </w:tcPr>
          <w:p w:rsidR="00FB2D5C" w:rsidRPr="0025229C" w:rsidRDefault="00FB2D5C" w:rsidP="003A271A">
            <w:pPr>
              <w:spacing w:after="0" w:line="240" w:lineRule="auto"/>
              <w:jc w:val="both"/>
              <w:rPr>
                <w:rFonts w:ascii="Times New Roman" w:eastAsia="Times New Roman" w:hAnsi="Times New Roman" w:cs="Times New Roman"/>
                <w:b/>
                <w:sz w:val="20"/>
                <w:szCs w:val="20"/>
              </w:rPr>
            </w:pPr>
            <w:r w:rsidRPr="0025229C">
              <w:rPr>
                <w:rFonts w:ascii="Times New Roman" w:eastAsia="Times New Roman" w:hAnsi="Times New Roman" w:cs="Times New Roman"/>
                <w:b/>
                <w:sz w:val="20"/>
                <w:szCs w:val="20"/>
              </w:rPr>
              <w:t>-</w:t>
            </w:r>
          </w:p>
        </w:tc>
        <w:tc>
          <w:tcPr>
            <w:tcW w:w="992" w:type="dxa"/>
          </w:tcPr>
          <w:p w:rsidR="00FB2D5C" w:rsidRPr="0025229C" w:rsidRDefault="00FB2D5C" w:rsidP="003A271A">
            <w:pPr>
              <w:spacing w:after="0" w:line="240" w:lineRule="auto"/>
              <w:jc w:val="both"/>
              <w:rPr>
                <w:rFonts w:ascii="Times New Roman" w:eastAsia="Times New Roman" w:hAnsi="Times New Roman" w:cs="Times New Roman"/>
                <w:b/>
                <w:sz w:val="20"/>
                <w:szCs w:val="20"/>
              </w:rPr>
            </w:pPr>
            <w:r w:rsidRPr="0025229C">
              <w:rPr>
                <w:rFonts w:ascii="Times New Roman" w:eastAsia="Times New Roman" w:hAnsi="Times New Roman" w:cs="Times New Roman"/>
                <w:b/>
                <w:sz w:val="20"/>
                <w:szCs w:val="20"/>
              </w:rPr>
              <w:t>-</w:t>
            </w:r>
          </w:p>
        </w:tc>
      </w:tr>
      <w:tr w:rsidR="00FB2D5C" w:rsidRPr="0025229C" w:rsidTr="0025229C">
        <w:tc>
          <w:tcPr>
            <w:tcW w:w="534" w:type="dxa"/>
          </w:tcPr>
          <w:p w:rsidR="00FB2D5C" w:rsidRPr="0025229C" w:rsidRDefault="00FB2D5C" w:rsidP="003A271A">
            <w:pPr>
              <w:spacing w:after="0" w:line="240" w:lineRule="auto"/>
              <w:jc w:val="both"/>
              <w:rPr>
                <w:rFonts w:ascii="Times New Roman" w:eastAsia="Times New Roman" w:hAnsi="Times New Roman" w:cs="Times New Roman"/>
                <w:sz w:val="20"/>
                <w:szCs w:val="20"/>
              </w:rPr>
            </w:pPr>
            <w:r w:rsidRPr="0025229C">
              <w:rPr>
                <w:rFonts w:ascii="Times New Roman" w:eastAsia="Times New Roman" w:hAnsi="Times New Roman" w:cs="Times New Roman"/>
                <w:sz w:val="20"/>
                <w:szCs w:val="20"/>
              </w:rPr>
              <w:t>2.4</w:t>
            </w:r>
          </w:p>
        </w:tc>
        <w:tc>
          <w:tcPr>
            <w:tcW w:w="4713" w:type="dxa"/>
          </w:tcPr>
          <w:p w:rsidR="00FB2D5C" w:rsidRPr="0025229C" w:rsidRDefault="00FB2D5C" w:rsidP="003A271A">
            <w:pPr>
              <w:spacing w:after="0" w:line="240" w:lineRule="auto"/>
              <w:jc w:val="both"/>
              <w:rPr>
                <w:rFonts w:ascii="Times New Roman" w:eastAsia="Times New Roman" w:hAnsi="Times New Roman" w:cs="Times New Roman"/>
                <w:sz w:val="20"/>
                <w:szCs w:val="20"/>
                <w:lang w:eastAsia="ru-RU"/>
              </w:rPr>
            </w:pPr>
            <w:r w:rsidRPr="0025229C">
              <w:rPr>
                <w:rFonts w:ascii="Times New Roman" w:eastAsia="Times New Roman" w:hAnsi="Times New Roman" w:cs="Times New Roman"/>
                <w:sz w:val="20"/>
                <w:szCs w:val="20"/>
                <w:lang w:eastAsia="ru-RU"/>
              </w:rPr>
              <w:t xml:space="preserve">Разработка порядка, условий и сроков проведения экспериментов на муниципальной службе </w:t>
            </w:r>
          </w:p>
        </w:tc>
        <w:tc>
          <w:tcPr>
            <w:tcW w:w="1131" w:type="dxa"/>
          </w:tcPr>
          <w:p w:rsidR="00FB2D5C" w:rsidRPr="0025229C" w:rsidRDefault="00FB2D5C" w:rsidP="003A271A">
            <w:pPr>
              <w:spacing w:after="0" w:line="240" w:lineRule="auto"/>
              <w:jc w:val="both"/>
              <w:rPr>
                <w:rFonts w:ascii="Times New Roman" w:eastAsia="Times New Roman" w:hAnsi="Times New Roman" w:cs="Times New Roman"/>
                <w:sz w:val="20"/>
                <w:szCs w:val="20"/>
              </w:rPr>
            </w:pPr>
            <w:r w:rsidRPr="0025229C">
              <w:rPr>
                <w:rFonts w:ascii="Times New Roman" w:eastAsia="Times New Roman" w:hAnsi="Times New Roman" w:cs="Times New Roman"/>
                <w:sz w:val="20"/>
                <w:szCs w:val="20"/>
              </w:rPr>
              <w:t>2017-2019</w:t>
            </w:r>
          </w:p>
        </w:tc>
        <w:tc>
          <w:tcPr>
            <w:tcW w:w="1876" w:type="dxa"/>
          </w:tcPr>
          <w:p w:rsidR="00FB2D5C" w:rsidRPr="0025229C" w:rsidRDefault="00FB2D5C" w:rsidP="003A271A">
            <w:pPr>
              <w:spacing w:after="0" w:line="240" w:lineRule="auto"/>
              <w:jc w:val="both"/>
              <w:rPr>
                <w:rFonts w:ascii="Times New Roman" w:eastAsia="Times New Roman" w:hAnsi="Times New Roman" w:cs="Times New Roman"/>
                <w:sz w:val="20"/>
                <w:szCs w:val="20"/>
              </w:rPr>
            </w:pPr>
            <w:r w:rsidRPr="0025229C">
              <w:rPr>
                <w:rFonts w:ascii="Times New Roman" w:eastAsia="Times New Roman" w:hAnsi="Times New Roman" w:cs="Times New Roman"/>
                <w:sz w:val="20"/>
                <w:szCs w:val="20"/>
              </w:rPr>
              <w:t>За счет расходов по основной деятельности</w:t>
            </w:r>
          </w:p>
        </w:tc>
        <w:tc>
          <w:tcPr>
            <w:tcW w:w="993" w:type="dxa"/>
          </w:tcPr>
          <w:p w:rsidR="00FB2D5C" w:rsidRPr="0025229C" w:rsidRDefault="00FB2D5C" w:rsidP="003A271A">
            <w:pPr>
              <w:spacing w:after="0" w:line="240" w:lineRule="auto"/>
              <w:jc w:val="both"/>
              <w:rPr>
                <w:rFonts w:ascii="Times New Roman" w:eastAsia="Times New Roman" w:hAnsi="Times New Roman" w:cs="Times New Roman"/>
                <w:b/>
                <w:sz w:val="20"/>
                <w:szCs w:val="20"/>
              </w:rPr>
            </w:pPr>
            <w:r w:rsidRPr="0025229C">
              <w:rPr>
                <w:rFonts w:ascii="Times New Roman" w:eastAsia="Times New Roman" w:hAnsi="Times New Roman" w:cs="Times New Roman"/>
                <w:b/>
                <w:sz w:val="20"/>
                <w:szCs w:val="20"/>
              </w:rPr>
              <w:t>-</w:t>
            </w:r>
          </w:p>
        </w:tc>
        <w:tc>
          <w:tcPr>
            <w:tcW w:w="850" w:type="dxa"/>
          </w:tcPr>
          <w:p w:rsidR="00FB2D5C" w:rsidRPr="0025229C" w:rsidRDefault="00FB2D5C" w:rsidP="003A271A">
            <w:pPr>
              <w:spacing w:after="0" w:line="240" w:lineRule="auto"/>
              <w:jc w:val="both"/>
              <w:rPr>
                <w:rFonts w:ascii="Times New Roman" w:eastAsia="Times New Roman" w:hAnsi="Times New Roman" w:cs="Times New Roman"/>
                <w:b/>
                <w:sz w:val="20"/>
                <w:szCs w:val="20"/>
              </w:rPr>
            </w:pPr>
            <w:r w:rsidRPr="0025229C">
              <w:rPr>
                <w:rFonts w:ascii="Times New Roman" w:eastAsia="Times New Roman" w:hAnsi="Times New Roman" w:cs="Times New Roman"/>
                <w:b/>
                <w:sz w:val="20"/>
                <w:szCs w:val="20"/>
              </w:rPr>
              <w:t>-</w:t>
            </w:r>
          </w:p>
        </w:tc>
        <w:tc>
          <w:tcPr>
            <w:tcW w:w="992" w:type="dxa"/>
          </w:tcPr>
          <w:p w:rsidR="00FB2D5C" w:rsidRPr="0025229C" w:rsidRDefault="00FB2D5C" w:rsidP="003A271A">
            <w:pPr>
              <w:spacing w:after="0" w:line="240" w:lineRule="auto"/>
              <w:jc w:val="both"/>
              <w:rPr>
                <w:rFonts w:ascii="Times New Roman" w:eastAsia="Times New Roman" w:hAnsi="Times New Roman" w:cs="Times New Roman"/>
                <w:b/>
                <w:sz w:val="20"/>
                <w:szCs w:val="20"/>
              </w:rPr>
            </w:pPr>
            <w:r w:rsidRPr="0025229C">
              <w:rPr>
                <w:rFonts w:ascii="Times New Roman" w:eastAsia="Times New Roman" w:hAnsi="Times New Roman" w:cs="Times New Roman"/>
                <w:b/>
                <w:sz w:val="20"/>
                <w:szCs w:val="20"/>
              </w:rPr>
              <w:t>-</w:t>
            </w:r>
          </w:p>
        </w:tc>
      </w:tr>
      <w:tr w:rsidR="00FB2D5C" w:rsidRPr="0025229C" w:rsidTr="0025229C">
        <w:tc>
          <w:tcPr>
            <w:tcW w:w="534" w:type="dxa"/>
          </w:tcPr>
          <w:p w:rsidR="00FB2D5C" w:rsidRPr="0025229C" w:rsidRDefault="00FB2D5C" w:rsidP="003A271A">
            <w:pPr>
              <w:spacing w:after="0" w:line="240" w:lineRule="auto"/>
              <w:jc w:val="both"/>
              <w:rPr>
                <w:rFonts w:ascii="Times New Roman" w:eastAsia="Times New Roman" w:hAnsi="Times New Roman" w:cs="Times New Roman"/>
                <w:sz w:val="20"/>
                <w:szCs w:val="20"/>
              </w:rPr>
            </w:pPr>
          </w:p>
        </w:tc>
        <w:tc>
          <w:tcPr>
            <w:tcW w:w="4713" w:type="dxa"/>
          </w:tcPr>
          <w:p w:rsidR="00FB2D5C" w:rsidRPr="0025229C" w:rsidRDefault="00FB2D5C" w:rsidP="003A271A">
            <w:pPr>
              <w:spacing w:after="0" w:line="240" w:lineRule="auto"/>
              <w:jc w:val="both"/>
              <w:rPr>
                <w:rFonts w:ascii="Times New Roman" w:eastAsia="Times New Roman" w:hAnsi="Times New Roman" w:cs="Times New Roman"/>
                <w:sz w:val="20"/>
                <w:szCs w:val="20"/>
              </w:rPr>
            </w:pPr>
            <w:r w:rsidRPr="0025229C">
              <w:rPr>
                <w:rFonts w:ascii="Times New Roman" w:eastAsia="Times New Roman" w:hAnsi="Times New Roman" w:cs="Times New Roman"/>
                <w:sz w:val="20"/>
                <w:szCs w:val="20"/>
              </w:rPr>
              <w:t>Итого по задаче  2</w:t>
            </w:r>
          </w:p>
        </w:tc>
        <w:tc>
          <w:tcPr>
            <w:tcW w:w="1131" w:type="dxa"/>
          </w:tcPr>
          <w:p w:rsidR="00FB2D5C" w:rsidRPr="0025229C" w:rsidRDefault="00FB2D5C" w:rsidP="003A271A">
            <w:pPr>
              <w:spacing w:after="0" w:line="240" w:lineRule="auto"/>
              <w:jc w:val="both"/>
              <w:rPr>
                <w:rFonts w:ascii="Times New Roman" w:eastAsia="Times New Roman" w:hAnsi="Times New Roman" w:cs="Times New Roman"/>
                <w:b/>
                <w:sz w:val="20"/>
                <w:szCs w:val="20"/>
              </w:rPr>
            </w:pPr>
          </w:p>
        </w:tc>
        <w:tc>
          <w:tcPr>
            <w:tcW w:w="1876" w:type="dxa"/>
          </w:tcPr>
          <w:p w:rsidR="00FB2D5C" w:rsidRPr="0025229C" w:rsidRDefault="00FB2D5C" w:rsidP="003A271A">
            <w:pPr>
              <w:spacing w:after="0" w:line="240" w:lineRule="auto"/>
              <w:jc w:val="both"/>
              <w:rPr>
                <w:rFonts w:ascii="Times New Roman" w:eastAsia="Times New Roman" w:hAnsi="Times New Roman" w:cs="Times New Roman"/>
                <w:b/>
                <w:sz w:val="20"/>
                <w:szCs w:val="20"/>
              </w:rPr>
            </w:pPr>
            <w:r w:rsidRPr="0025229C">
              <w:rPr>
                <w:rFonts w:ascii="Times New Roman" w:eastAsia="Times New Roman" w:hAnsi="Times New Roman" w:cs="Times New Roman"/>
                <w:b/>
                <w:sz w:val="20"/>
                <w:szCs w:val="20"/>
              </w:rPr>
              <w:t>-</w:t>
            </w:r>
          </w:p>
        </w:tc>
        <w:tc>
          <w:tcPr>
            <w:tcW w:w="993" w:type="dxa"/>
          </w:tcPr>
          <w:p w:rsidR="00FB2D5C" w:rsidRPr="0025229C" w:rsidRDefault="00FB2D5C" w:rsidP="003A271A">
            <w:pPr>
              <w:spacing w:after="0" w:line="240" w:lineRule="auto"/>
              <w:jc w:val="both"/>
              <w:rPr>
                <w:rFonts w:ascii="Times New Roman" w:eastAsia="Times New Roman" w:hAnsi="Times New Roman" w:cs="Times New Roman"/>
                <w:b/>
                <w:sz w:val="20"/>
                <w:szCs w:val="20"/>
              </w:rPr>
            </w:pPr>
            <w:r w:rsidRPr="0025229C">
              <w:rPr>
                <w:rFonts w:ascii="Times New Roman" w:eastAsia="Times New Roman" w:hAnsi="Times New Roman" w:cs="Times New Roman"/>
                <w:b/>
                <w:sz w:val="20"/>
                <w:szCs w:val="20"/>
              </w:rPr>
              <w:t>-</w:t>
            </w:r>
          </w:p>
        </w:tc>
        <w:tc>
          <w:tcPr>
            <w:tcW w:w="850" w:type="dxa"/>
          </w:tcPr>
          <w:p w:rsidR="00FB2D5C" w:rsidRPr="0025229C" w:rsidRDefault="00FB2D5C" w:rsidP="003A271A">
            <w:pPr>
              <w:spacing w:after="0" w:line="240" w:lineRule="auto"/>
              <w:jc w:val="both"/>
              <w:rPr>
                <w:rFonts w:ascii="Times New Roman" w:eastAsia="Times New Roman" w:hAnsi="Times New Roman" w:cs="Times New Roman"/>
                <w:b/>
                <w:sz w:val="20"/>
                <w:szCs w:val="20"/>
              </w:rPr>
            </w:pPr>
            <w:r w:rsidRPr="0025229C">
              <w:rPr>
                <w:rFonts w:ascii="Times New Roman" w:eastAsia="Times New Roman" w:hAnsi="Times New Roman" w:cs="Times New Roman"/>
                <w:b/>
                <w:sz w:val="20"/>
                <w:szCs w:val="20"/>
              </w:rPr>
              <w:t>-</w:t>
            </w:r>
          </w:p>
        </w:tc>
        <w:tc>
          <w:tcPr>
            <w:tcW w:w="992" w:type="dxa"/>
          </w:tcPr>
          <w:p w:rsidR="00FB2D5C" w:rsidRPr="0025229C" w:rsidRDefault="00FB2D5C" w:rsidP="003A271A">
            <w:pPr>
              <w:spacing w:after="0" w:line="240" w:lineRule="auto"/>
              <w:jc w:val="both"/>
              <w:rPr>
                <w:rFonts w:ascii="Times New Roman" w:eastAsia="Times New Roman" w:hAnsi="Times New Roman" w:cs="Times New Roman"/>
                <w:b/>
                <w:sz w:val="20"/>
                <w:szCs w:val="20"/>
              </w:rPr>
            </w:pPr>
            <w:r w:rsidRPr="0025229C">
              <w:rPr>
                <w:rFonts w:ascii="Times New Roman" w:eastAsia="Times New Roman" w:hAnsi="Times New Roman" w:cs="Times New Roman"/>
                <w:b/>
                <w:sz w:val="20"/>
                <w:szCs w:val="20"/>
              </w:rPr>
              <w:t>-</w:t>
            </w:r>
          </w:p>
        </w:tc>
      </w:tr>
      <w:tr w:rsidR="00FB2D5C" w:rsidRPr="0025229C" w:rsidTr="0025229C">
        <w:tc>
          <w:tcPr>
            <w:tcW w:w="11089" w:type="dxa"/>
            <w:gridSpan w:val="7"/>
          </w:tcPr>
          <w:p w:rsidR="00FB2D5C" w:rsidRPr="0025229C" w:rsidRDefault="00FB2D5C" w:rsidP="003A271A">
            <w:pPr>
              <w:spacing w:after="0" w:line="240" w:lineRule="auto"/>
              <w:jc w:val="both"/>
              <w:rPr>
                <w:rFonts w:ascii="Times New Roman" w:eastAsia="Times New Roman" w:hAnsi="Times New Roman" w:cs="Times New Roman"/>
                <w:b/>
                <w:sz w:val="20"/>
                <w:szCs w:val="20"/>
              </w:rPr>
            </w:pPr>
            <w:r w:rsidRPr="0025229C">
              <w:rPr>
                <w:rFonts w:ascii="Times New Roman" w:eastAsia="Times New Roman" w:hAnsi="Times New Roman" w:cs="Times New Roman"/>
                <w:b/>
                <w:sz w:val="20"/>
                <w:szCs w:val="20"/>
              </w:rPr>
              <w:t xml:space="preserve">Задача 3.  </w:t>
            </w:r>
            <w:r w:rsidRPr="0025229C">
              <w:rPr>
                <w:rFonts w:ascii="Times New Roman" w:hAnsi="Times New Roman" w:cs="Times New Roman"/>
                <w:sz w:val="20"/>
                <w:szCs w:val="20"/>
              </w:rPr>
              <w:t>Внедрение новых методов планирования, стимулирования и оценки деятельности муниципальных служащих городского поселения Безенчук муниципального района Безенчукский Самарской области (далее – муниципальные служащие), рациональное использование ресурсов в системе муниципальной службы, проведение исследований и апробации новых подходов к организации муниципальной службы</w:t>
            </w:r>
          </w:p>
        </w:tc>
      </w:tr>
      <w:tr w:rsidR="00FB2D5C" w:rsidRPr="0025229C" w:rsidTr="0025229C">
        <w:tc>
          <w:tcPr>
            <w:tcW w:w="534" w:type="dxa"/>
          </w:tcPr>
          <w:p w:rsidR="00FB2D5C" w:rsidRPr="0025229C" w:rsidRDefault="00FB2D5C" w:rsidP="003A271A">
            <w:pPr>
              <w:spacing w:after="0" w:line="240" w:lineRule="auto"/>
              <w:jc w:val="both"/>
              <w:rPr>
                <w:rFonts w:ascii="Times New Roman" w:eastAsia="Times New Roman" w:hAnsi="Times New Roman" w:cs="Times New Roman"/>
                <w:sz w:val="20"/>
                <w:szCs w:val="20"/>
              </w:rPr>
            </w:pPr>
            <w:r w:rsidRPr="0025229C">
              <w:rPr>
                <w:rFonts w:ascii="Times New Roman" w:eastAsia="Times New Roman" w:hAnsi="Times New Roman" w:cs="Times New Roman"/>
                <w:sz w:val="20"/>
                <w:szCs w:val="20"/>
              </w:rPr>
              <w:t>3.1</w:t>
            </w:r>
          </w:p>
        </w:tc>
        <w:tc>
          <w:tcPr>
            <w:tcW w:w="4713" w:type="dxa"/>
          </w:tcPr>
          <w:p w:rsidR="00FB2D5C" w:rsidRPr="0025229C" w:rsidRDefault="00FB2D5C" w:rsidP="003A271A">
            <w:pPr>
              <w:spacing w:after="0" w:line="240" w:lineRule="auto"/>
              <w:jc w:val="both"/>
              <w:rPr>
                <w:rFonts w:ascii="Times New Roman" w:eastAsia="Times New Roman" w:hAnsi="Times New Roman" w:cs="Times New Roman"/>
                <w:sz w:val="20"/>
                <w:szCs w:val="20"/>
              </w:rPr>
            </w:pPr>
            <w:r w:rsidRPr="0025229C">
              <w:rPr>
                <w:rFonts w:ascii="Times New Roman" w:eastAsia="Times New Roman" w:hAnsi="Times New Roman" w:cs="Times New Roman"/>
                <w:sz w:val="20"/>
                <w:szCs w:val="20"/>
              </w:rPr>
              <w:t>Разработка объективных критериев оценки эффективности профессиональной служебной деятельности, в том числе методики оценки профессиональных знаний и навыков муниципальных служащих</w:t>
            </w:r>
          </w:p>
        </w:tc>
        <w:tc>
          <w:tcPr>
            <w:tcW w:w="1131" w:type="dxa"/>
          </w:tcPr>
          <w:p w:rsidR="00FB2D5C" w:rsidRPr="0025229C" w:rsidRDefault="00FB2D5C" w:rsidP="003A271A">
            <w:pPr>
              <w:spacing w:after="0" w:line="240" w:lineRule="auto"/>
              <w:jc w:val="both"/>
              <w:rPr>
                <w:rFonts w:ascii="Times New Roman" w:eastAsia="Times New Roman" w:hAnsi="Times New Roman" w:cs="Times New Roman"/>
                <w:sz w:val="20"/>
                <w:szCs w:val="20"/>
              </w:rPr>
            </w:pPr>
            <w:r w:rsidRPr="0025229C">
              <w:rPr>
                <w:rFonts w:ascii="Times New Roman" w:eastAsia="Times New Roman" w:hAnsi="Times New Roman" w:cs="Times New Roman"/>
                <w:sz w:val="20"/>
                <w:szCs w:val="20"/>
              </w:rPr>
              <w:t>2017-2019</w:t>
            </w:r>
          </w:p>
        </w:tc>
        <w:tc>
          <w:tcPr>
            <w:tcW w:w="1876" w:type="dxa"/>
          </w:tcPr>
          <w:p w:rsidR="00FB2D5C" w:rsidRPr="0025229C" w:rsidRDefault="00FB2D5C" w:rsidP="003A271A">
            <w:pPr>
              <w:spacing w:after="0" w:line="240" w:lineRule="auto"/>
              <w:jc w:val="both"/>
              <w:rPr>
                <w:rFonts w:ascii="Times New Roman" w:eastAsia="Times New Roman" w:hAnsi="Times New Roman" w:cs="Times New Roman"/>
                <w:sz w:val="20"/>
                <w:szCs w:val="20"/>
              </w:rPr>
            </w:pPr>
            <w:r w:rsidRPr="0025229C">
              <w:rPr>
                <w:rFonts w:ascii="Times New Roman" w:eastAsia="Times New Roman" w:hAnsi="Times New Roman" w:cs="Times New Roman"/>
                <w:sz w:val="20"/>
                <w:szCs w:val="20"/>
              </w:rPr>
              <w:t>За счет расходов по основной деятельности</w:t>
            </w:r>
          </w:p>
        </w:tc>
        <w:tc>
          <w:tcPr>
            <w:tcW w:w="993" w:type="dxa"/>
          </w:tcPr>
          <w:p w:rsidR="00FB2D5C" w:rsidRPr="0025229C" w:rsidRDefault="00FB2D5C" w:rsidP="003A271A">
            <w:pPr>
              <w:spacing w:after="0" w:line="240" w:lineRule="auto"/>
              <w:jc w:val="both"/>
              <w:rPr>
                <w:rFonts w:ascii="Times New Roman" w:eastAsia="Times New Roman" w:hAnsi="Times New Roman" w:cs="Times New Roman"/>
                <w:b/>
                <w:sz w:val="20"/>
                <w:szCs w:val="20"/>
              </w:rPr>
            </w:pPr>
            <w:r w:rsidRPr="0025229C">
              <w:rPr>
                <w:rFonts w:ascii="Times New Roman" w:eastAsia="Times New Roman" w:hAnsi="Times New Roman" w:cs="Times New Roman"/>
                <w:b/>
                <w:sz w:val="20"/>
                <w:szCs w:val="20"/>
              </w:rPr>
              <w:t>-</w:t>
            </w:r>
          </w:p>
        </w:tc>
        <w:tc>
          <w:tcPr>
            <w:tcW w:w="850" w:type="dxa"/>
          </w:tcPr>
          <w:p w:rsidR="00FB2D5C" w:rsidRPr="0025229C" w:rsidRDefault="00FB2D5C" w:rsidP="003A271A">
            <w:pPr>
              <w:spacing w:after="0" w:line="240" w:lineRule="auto"/>
              <w:jc w:val="both"/>
              <w:rPr>
                <w:rFonts w:ascii="Times New Roman" w:eastAsia="Times New Roman" w:hAnsi="Times New Roman" w:cs="Times New Roman"/>
                <w:b/>
                <w:sz w:val="20"/>
                <w:szCs w:val="20"/>
              </w:rPr>
            </w:pPr>
            <w:r w:rsidRPr="0025229C">
              <w:rPr>
                <w:rFonts w:ascii="Times New Roman" w:eastAsia="Times New Roman" w:hAnsi="Times New Roman" w:cs="Times New Roman"/>
                <w:b/>
                <w:sz w:val="20"/>
                <w:szCs w:val="20"/>
              </w:rPr>
              <w:t>-</w:t>
            </w:r>
          </w:p>
        </w:tc>
        <w:tc>
          <w:tcPr>
            <w:tcW w:w="992" w:type="dxa"/>
          </w:tcPr>
          <w:p w:rsidR="00FB2D5C" w:rsidRPr="0025229C" w:rsidRDefault="00FB2D5C" w:rsidP="003A271A">
            <w:pPr>
              <w:spacing w:after="0" w:line="240" w:lineRule="auto"/>
              <w:jc w:val="both"/>
              <w:rPr>
                <w:rFonts w:ascii="Times New Roman" w:eastAsia="Times New Roman" w:hAnsi="Times New Roman" w:cs="Times New Roman"/>
                <w:b/>
                <w:sz w:val="20"/>
                <w:szCs w:val="20"/>
              </w:rPr>
            </w:pPr>
            <w:r w:rsidRPr="0025229C">
              <w:rPr>
                <w:rFonts w:ascii="Times New Roman" w:eastAsia="Times New Roman" w:hAnsi="Times New Roman" w:cs="Times New Roman"/>
                <w:b/>
                <w:sz w:val="20"/>
                <w:szCs w:val="20"/>
              </w:rPr>
              <w:t>-</w:t>
            </w:r>
          </w:p>
        </w:tc>
      </w:tr>
      <w:tr w:rsidR="00FB2D5C" w:rsidRPr="0025229C" w:rsidTr="0025229C">
        <w:tc>
          <w:tcPr>
            <w:tcW w:w="534" w:type="dxa"/>
          </w:tcPr>
          <w:p w:rsidR="00FB2D5C" w:rsidRPr="0025229C" w:rsidRDefault="00FB2D5C" w:rsidP="003A271A">
            <w:pPr>
              <w:spacing w:after="0" w:line="240" w:lineRule="auto"/>
              <w:jc w:val="both"/>
              <w:rPr>
                <w:rFonts w:ascii="Times New Roman" w:eastAsia="Times New Roman" w:hAnsi="Times New Roman" w:cs="Times New Roman"/>
                <w:sz w:val="20"/>
                <w:szCs w:val="20"/>
              </w:rPr>
            </w:pPr>
            <w:r w:rsidRPr="0025229C">
              <w:rPr>
                <w:rFonts w:ascii="Times New Roman" w:eastAsia="Times New Roman" w:hAnsi="Times New Roman" w:cs="Times New Roman"/>
                <w:sz w:val="20"/>
                <w:szCs w:val="20"/>
              </w:rPr>
              <w:lastRenderedPageBreak/>
              <w:t>3.2</w:t>
            </w:r>
          </w:p>
        </w:tc>
        <w:tc>
          <w:tcPr>
            <w:tcW w:w="4713" w:type="dxa"/>
          </w:tcPr>
          <w:p w:rsidR="00FB2D5C" w:rsidRPr="0025229C" w:rsidRDefault="00FB2D5C" w:rsidP="003A271A">
            <w:pPr>
              <w:spacing w:after="0" w:line="240" w:lineRule="auto"/>
              <w:jc w:val="both"/>
              <w:rPr>
                <w:rFonts w:ascii="Times New Roman" w:eastAsia="Times New Roman" w:hAnsi="Times New Roman" w:cs="Times New Roman"/>
                <w:sz w:val="20"/>
                <w:szCs w:val="20"/>
                <w:lang w:eastAsia="ru-RU"/>
              </w:rPr>
            </w:pPr>
            <w:r w:rsidRPr="0025229C">
              <w:rPr>
                <w:rFonts w:ascii="Times New Roman" w:eastAsia="Times New Roman" w:hAnsi="Times New Roman" w:cs="Times New Roman"/>
                <w:sz w:val="20"/>
                <w:szCs w:val="20"/>
                <w:lang w:eastAsia="ru-RU"/>
              </w:rPr>
              <w:t>Совершенствование порядка оплаты труда муниципальных служащих</w:t>
            </w:r>
          </w:p>
        </w:tc>
        <w:tc>
          <w:tcPr>
            <w:tcW w:w="1131" w:type="dxa"/>
          </w:tcPr>
          <w:p w:rsidR="00FB2D5C" w:rsidRPr="0025229C" w:rsidRDefault="00FB2D5C" w:rsidP="003A271A">
            <w:pPr>
              <w:spacing w:after="0" w:line="240" w:lineRule="auto"/>
              <w:jc w:val="both"/>
              <w:rPr>
                <w:rFonts w:ascii="Times New Roman" w:eastAsia="Times New Roman" w:hAnsi="Times New Roman" w:cs="Times New Roman"/>
                <w:sz w:val="20"/>
                <w:szCs w:val="20"/>
              </w:rPr>
            </w:pPr>
            <w:r w:rsidRPr="0025229C">
              <w:rPr>
                <w:rFonts w:ascii="Times New Roman" w:eastAsia="Times New Roman" w:hAnsi="Times New Roman" w:cs="Times New Roman"/>
                <w:sz w:val="20"/>
                <w:szCs w:val="20"/>
              </w:rPr>
              <w:t>2017-2019</w:t>
            </w:r>
          </w:p>
        </w:tc>
        <w:tc>
          <w:tcPr>
            <w:tcW w:w="1876" w:type="dxa"/>
          </w:tcPr>
          <w:p w:rsidR="00FB2D5C" w:rsidRPr="0025229C" w:rsidRDefault="00FB2D5C" w:rsidP="003A271A">
            <w:pPr>
              <w:spacing w:after="0" w:line="240" w:lineRule="auto"/>
              <w:jc w:val="both"/>
              <w:rPr>
                <w:rFonts w:ascii="Times New Roman" w:eastAsia="Times New Roman" w:hAnsi="Times New Roman" w:cs="Times New Roman"/>
                <w:sz w:val="20"/>
                <w:szCs w:val="20"/>
              </w:rPr>
            </w:pPr>
            <w:r w:rsidRPr="0025229C">
              <w:rPr>
                <w:rFonts w:ascii="Times New Roman" w:eastAsia="Times New Roman" w:hAnsi="Times New Roman" w:cs="Times New Roman"/>
                <w:sz w:val="20"/>
                <w:szCs w:val="20"/>
              </w:rPr>
              <w:t>За счет расходов по основной деятельности</w:t>
            </w:r>
          </w:p>
        </w:tc>
        <w:tc>
          <w:tcPr>
            <w:tcW w:w="993" w:type="dxa"/>
          </w:tcPr>
          <w:p w:rsidR="00FB2D5C" w:rsidRPr="0025229C" w:rsidRDefault="00FB2D5C" w:rsidP="003A271A">
            <w:pPr>
              <w:spacing w:after="0" w:line="240" w:lineRule="auto"/>
              <w:jc w:val="both"/>
              <w:rPr>
                <w:rFonts w:ascii="Times New Roman" w:eastAsia="Times New Roman" w:hAnsi="Times New Roman" w:cs="Times New Roman"/>
                <w:b/>
                <w:sz w:val="20"/>
                <w:szCs w:val="20"/>
              </w:rPr>
            </w:pPr>
            <w:r w:rsidRPr="0025229C">
              <w:rPr>
                <w:rFonts w:ascii="Times New Roman" w:eastAsia="Times New Roman" w:hAnsi="Times New Roman" w:cs="Times New Roman"/>
                <w:b/>
                <w:sz w:val="20"/>
                <w:szCs w:val="20"/>
              </w:rPr>
              <w:t>-</w:t>
            </w:r>
          </w:p>
        </w:tc>
        <w:tc>
          <w:tcPr>
            <w:tcW w:w="850" w:type="dxa"/>
          </w:tcPr>
          <w:p w:rsidR="00FB2D5C" w:rsidRPr="0025229C" w:rsidRDefault="00FB2D5C" w:rsidP="003A271A">
            <w:pPr>
              <w:spacing w:after="0" w:line="240" w:lineRule="auto"/>
              <w:jc w:val="both"/>
              <w:rPr>
                <w:rFonts w:ascii="Times New Roman" w:eastAsia="Times New Roman" w:hAnsi="Times New Roman" w:cs="Times New Roman"/>
                <w:b/>
                <w:sz w:val="20"/>
                <w:szCs w:val="20"/>
              </w:rPr>
            </w:pPr>
            <w:r w:rsidRPr="0025229C">
              <w:rPr>
                <w:rFonts w:ascii="Times New Roman" w:eastAsia="Times New Roman" w:hAnsi="Times New Roman" w:cs="Times New Roman"/>
                <w:b/>
                <w:sz w:val="20"/>
                <w:szCs w:val="20"/>
              </w:rPr>
              <w:t>-</w:t>
            </w:r>
          </w:p>
        </w:tc>
        <w:tc>
          <w:tcPr>
            <w:tcW w:w="992" w:type="dxa"/>
          </w:tcPr>
          <w:p w:rsidR="00FB2D5C" w:rsidRPr="0025229C" w:rsidRDefault="00FB2D5C" w:rsidP="003A271A">
            <w:pPr>
              <w:spacing w:after="0" w:line="240" w:lineRule="auto"/>
              <w:jc w:val="both"/>
              <w:rPr>
                <w:rFonts w:ascii="Times New Roman" w:eastAsia="Times New Roman" w:hAnsi="Times New Roman" w:cs="Times New Roman"/>
                <w:b/>
                <w:sz w:val="20"/>
                <w:szCs w:val="20"/>
              </w:rPr>
            </w:pPr>
            <w:r w:rsidRPr="0025229C">
              <w:rPr>
                <w:rFonts w:ascii="Times New Roman" w:eastAsia="Times New Roman" w:hAnsi="Times New Roman" w:cs="Times New Roman"/>
                <w:b/>
                <w:sz w:val="20"/>
                <w:szCs w:val="20"/>
              </w:rPr>
              <w:t>-</w:t>
            </w:r>
          </w:p>
        </w:tc>
      </w:tr>
      <w:tr w:rsidR="00FB2D5C" w:rsidRPr="0025229C" w:rsidTr="0025229C">
        <w:tc>
          <w:tcPr>
            <w:tcW w:w="534" w:type="dxa"/>
          </w:tcPr>
          <w:p w:rsidR="00FB2D5C" w:rsidRPr="0025229C" w:rsidRDefault="00FB2D5C" w:rsidP="003A271A">
            <w:pPr>
              <w:spacing w:after="0" w:line="240" w:lineRule="auto"/>
              <w:jc w:val="both"/>
              <w:rPr>
                <w:rFonts w:ascii="Times New Roman" w:eastAsia="Times New Roman" w:hAnsi="Times New Roman" w:cs="Times New Roman"/>
                <w:sz w:val="20"/>
                <w:szCs w:val="20"/>
              </w:rPr>
            </w:pPr>
            <w:r w:rsidRPr="0025229C">
              <w:rPr>
                <w:rFonts w:ascii="Times New Roman" w:eastAsia="Times New Roman" w:hAnsi="Times New Roman" w:cs="Times New Roman"/>
                <w:sz w:val="20"/>
                <w:szCs w:val="20"/>
              </w:rPr>
              <w:t>3.3</w:t>
            </w:r>
          </w:p>
        </w:tc>
        <w:tc>
          <w:tcPr>
            <w:tcW w:w="4713" w:type="dxa"/>
          </w:tcPr>
          <w:p w:rsidR="00FB2D5C" w:rsidRPr="0025229C" w:rsidRDefault="00FB2D5C" w:rsidP="003A271A">
            <w:pPr>
              <w:spacing w:after="0" w:line="240" w:lineRule="auto"/>
              <w:jc w:val="both"/>
              <w:rPr>
                <w:rFonts w:ascii="Times New Roman" w:eastAsia="Times New Roman" w:hAnsi="Times New Roman" w:cs="Times New Roman"/>
                <w:sz w:val="20"/>
                <w:szCs w:val="20"/>
                <w:lang w:eastAsia="ru-RU"/>
              </w:rPr>
            </w:pPr>
            <w:r w:rsidRPr="0025229C">
              <w:rPr>
                <w:rFonts w:ascii="Times New Roman" w:eastAsia="Times New Roman" w:hAnsi="Times New Roman" w:cs="Times New Roman"/>
                <w:sz w:val="20"/>
                <w:szCs w:val="20"/>
                <w:lang w:eastAsia="ru-RU"/>
              </w:rPr>
              <w:t>Создание и внедрение системы мотивации карьерного роста муниципальных служащих</w:t>
            </w:r>
          </w:p>
        </w:tc>
        <w:tc>
          <w:tcPr>
            <w:tcW w:w="1131" w:type="dxa"/>
          </w:tcPr>
          <w:p w:rsidR="00FB2D5C" w:rsidRPr="0025229C" w:rsidRDefault="00FB2D5C" w:rsidP="003A271A">
            <w:pPr>
              <w:spacing w:after="0" w:line="240" w:lineRule="auto"/>
              <w:jc w:val="both"/>
              <w:rPr>
                <w:rFonts w:ascii="Times New Roman" w:eastAsia="Times New Roman" w:hAnsi="Times New Roman" w:cs="Times New Roman"/>
                <w:sz w:val="20"/>
                <w:szCs w:val="20"/>
              </w:rPr>
            </w:pPr>
            <w:r w:rsidRPr="0025229C">
              <w:rPr>
                <w:rFonts w:ascii="Times New Roman" w:eastAsia="Times New Roman" w:hAnsi="Times New Roman" w:cs="Times New Roman"/>
                <w:sz w:val="20"/>
                <w:szCs w:val="20"/>
              </w:rPr>
              <w:t>2017-2019</w:t>
            </w:r>
          </w:p>
        </w:tc>
        <w:tc>
          <w:tcPr>
            <w:tcW w:w="1876" w:type="dxa"/>
          </w:tcPr>
          <w:p w:rsidR="00FB2D5C" w:rsidRPr="0025229C" w:rsidRDefault="00FB2D5C" w:rsidP="003A271A">
            <w:pPr>
              <w:spacing w:after="0" w:line="240" w:lineRule="auto"/>
              <w:jc w:val="both"/>
              <w:rPr>
                <w:rFonts w:ascii="Times New Roman" w:eastAsia="Times New Roman" w:hAnsi="Times New Roman" w:cs="Times New Roman"/>
                <w:sz w:val="20"/>
                <w:szCs w:val="20"/>
              </w:rPr>
            </w:pPr>
            <w:r w:rsidRPr="0025229C">
              <w:rPr>
                <w:rFonts w:ascii="Times New Roman" w:eastAsia="Times New Roman" w:hAnsi="Times New Roman" w:cs="Times New Roman"/>
                <w:sz w:val="20"/>
                <w:szCs w:val="20"/>
              </w:rPr>
              <w:t>За счет расходов по основной деятельности</w:t>
            </w:r>
          </w:p>
        </w:tc>
        <w:tc>
          <w:tcPr>
            <w:tcW w:w="993" w:type="dxa"/>
          </w:tcPr>
          <w:p w:rsidR="00FB2D5C" w:rsidRPr="0025229C" w:rsidRDefault="00FB2D5C" w:rsidP="003A271A">
            <w:pPr>
              <w:spacing w:after="0" w:line="240" w:lineRule="auto"/>
              <w:jc w:val="both"/>
              <w:rPr>
                <w:rFonts w:ascii="Times New Roman" w:eastAsia="Times New Roman" w:hAnsi="Times New Roman" w:cs="Times New Roman"/>
                <w:b/>
                <w:sz w:val="20"/>
                <w:szCs w:val="20"/>
              </w:rPr>
            </w:pPr>
            <w:r w:rsidRPr="0025229C">
              <w:rPr>
                <w:rFonts w:ascii="Times New Roman" w:eastAsia="Times New Roman" w:hAnsi="Times New Roman" w:cs="Times New Roman"/>
                <w:b/>
                <w:sz w:val="20"/>
                <w:szCs w:val="20"/>
              </w:rPr>
              <w:t>-</w:t>
            </w:r>
          </w:p>
        </w:tc>
        <w:tc>
          <w:tcPr>
            <w:tcW w:w="850" w:type="dxa"/>
          </w:tcPr>
          <w:p w:rsidR="00FB2D5C" w:rsidRPr="0025229C" w:rsidRDefault="00FB2D5C" w:rsidP="003A271A">
            <w:pPr>
              <w:spacing w:after="0" w:line="240" w:lineRule="auto"/>
              <w:jc w:val="both"/>
              <w:rPr>
                <w:rFonts w:ascii="Times New Roman" w:eastAsia="Times New Roman" w:hAnsi="Times New Roman" w:cs="Times New Roman"/>
                <w:b/>
                <w:sz w:val="20"/>
                <w:szCs w:val="20"/>
              </w:rPr>
            </w:pPr>
            <w:r w:rsidRPr="0025229C">
              <w:rPr>
                <w:rFonts w:ascii="Times New Roman" w:eastAsia="Times New Roman" w:hAnsi="Times New Roman" w:cs="Times New Roman"/>
                <w:b/>
                <w:sz w:val="20"/>
                <w:szCs w:val="20"/>
              </w:rPr>
              <w:t>-</w:t>
            </w:r>
          </w:p>
        </w:tc>
        <w:tc>
          <w:tcPr>
            <w:tcW w:w="992" w:type="dxa"/>
          </w:tcPr>
          <w:p w:rsidR="00FB2D5C" w:rsidRPr="0025229C" w:rsidRDefault="00FB2D5C" w:rsidP="003A271A">
            <w:pPr>
              <w:spacing w:after="0" w:line="240" w:lineRule="auto"/>
              <w:jc w:val="both"/>
              <w:rPr>
                <w:rFonts w:ascii="Times New Roman" w:eastAsia="Times New Roman" w:hAnsi="Times New Roman" w:cs="Times New Roman"/>
                <w:b/>
                <w:sz w:val="20"/>
                <w:szCs w:val="20"/>
              </w:rPr>
            </w:pPr>
            <w:r w:rsidRPr="0025229C">
              <w:rPr>
                <w:rFonts w:ascii="Times New Roman" w:eastAsia="Times New Roman" w:hAnsi="Times New Roman" w:cs="Times New Roman"/>
                <w:b/>
                <w:sz w:val="20"/>
                <w:szCs w:val="20"/>
              </w:rPr>
              <w:t>-</w:t>
            </w:r>
          </w:p>
        </w:tc>
      </w:tr>
      <w:tr w:rsidR="00FB2D5C" w:rsidRPr="0025229C" w:rsidTr="0025229C">
        <w:tc>
          <w:tcPr>
            <w:tcW w:w="534" w:type="dxa"/>
          </w:tcPr>
          <w:p w:rsidR="00FB2D5C" w:rsidRPr="0025229C" w:rsidRDefault="00FB2D5C" w:rsidP="003A271A">
            <w:pPr>
              <w:spacing w:after="0" w:line="240" w:lineRule="auto"/>
              <w:jc w:val="both"/>
              <w:rPr>
                <w:rFonts w:ascii="Times New Roman" w:eastAsia="Times New Roman" w:hAnsi="Times New Roman" w:cs="Times New Roman"/>
                <w:sz w:val="20"/>
                <w:szCs w:val="20"/>
              </w:rPr>
            </w:pPr>
          </w:p>
        </w:tc>
        <w:tc>
          <w:tcPr>
            <w:tcW w:w="4713" w:type="dxa"/>
          </w:tcPr>
          <w:p w:rsidR="00FB2D5C" w:rsidRPr="0025229C" w:rsidRDefault="00FB2D5C" w:rsidP="003A271A">
            <w:pPr>
              <w:spacing w:after="0" w:line="240" w:lineRule="auto"/>
              <w:jc w:val="both"/>
              <w:rPr>
                <w:rFonts w:ascii="Times New Roman" w:eastAsia="Times New Roman" w:hAnsi="Times New Roman" w:cs="Times New Roman"/>
                <w:sz w:val="20"/>
                <w:szCs w:val="20"/>
              </w:rPr>
            </w:pPr>
            <w:r w:rsidRPr="0025229C">
              <w:rPr>
                <w:rFonts w:ascii="Times New Roman" w:eastAsia="Times New Roman" w:hAnsi="Times New Roman" w:cs="Times New Roman"/>
                <w:sz w:val="20"/>
                <w:szCs w:val="20"/>
              </w:rPr>
              <w:t>Итого по задаче 3</w:t>
            </w:r>
          </w:p>
        </w:tc>
        <w:tc>
          <w:tcPr>
            <w:tcW w:w="1131" w:type="dxa"/>
          </w:tcPr>
          <w:p w:rsidR="00FB2D5C" w:rsidRPr="0025229C" w:rsidRDefault="00FB2D5C" w:rsidP="003A271A">
            <w:pPr>
              <w:spacing w:after="0" w:line="240" w:lineRule="auto"/>
              <w:jc w:val="both"/>
              <w:rPr>
                <w:rFonts w:ascii="Times New Roman" w:eastAsia="Times New Roman" w:hAnsi="Times New Roman" w:cs="Times New Roman"/>
                <w:sz w:val="20"/>
                <w:szCs w:val="20"/>
              </w:rPr>
            </w:pPr>
          </w:p>
        </w:tc>
        <w:tc>
          <w:tcPr>
            <w:tcW w:w="1876" w:type="dxa"/>
          </w:tcPr>
          <w:p w:rsidR="00FB2D5C" w:rsidRPr="0025229C" w:rsidRDefault="00FB2D5C" w:rsidP="003A271A">
            <w:pPr>
              <w:spacing w:after="0" w:line="240" w:lineRule="auto"/>
              <w:jc w:val="both"/>
              <w:rPr>
                <w:rFonts w:ascii="Times New Roman" w:eastAsia="Times New Roman" w:hAnsi="Times New Roman" w:cs="Times New Roman"/>
                <w:b/>
                <w:sz w:val="20"/>
                <w:szCs w:val="20"/>
              </w:rPr>
            </w:pPr>
            <w:r w:rsidRPr="0025229C">
              <w:rPr>
                <w:rFonts w:ascii="Times New Roman" w:eastAsia="Times New Roman" w:hAnsi="Times New Roman" w:cs="Times New Roman"/>
                <w:b/>
                <w:sz w:val="20"/>
                <w:szCs w:val="20"/>
              </w:rPr>
              <w:t>-</w:t>
            </w:r>
          </w:p>
        </w:tc>
        <w:tc>
          <w:tcPr>
            <w:tcW w:w="993" w:type="dxa"/>
          </w:tcPr>
          <w:p w:rsidR="00FB2D5C" w:rsidRPr="0025229C" w:rsidRDefault="00FB2D5C" w:rsidP="003A271A">
            <w:pPr>
              <w:spacing w:after="0" w:line="240" w:lineRule="auto"/>
              <w:jc w:val="both"/>
              <w:rPr>
                <w:rFonts w:ascii="Times New Roman" w:eastAsia="Times New Roman" w:hAnsi="Times New Roman" w:cs="Times New Roman"/>
                <w:b/>
                <w:sz w:val="20"/>
                <w:szCs w:val="20"/>
              </w:rPr>
            </w:pPr>
            <w:r w:rsidRPr="0025229C">
              <w:rPr>
                <w:rFonts w:ascii="Times New Roman" w:eastAsia="Times New Roman" w:hAnsi="Times New Roman" w:cs="Times New Roman"/>
                <w:b/>
                <w:sz w:val="20"/>
                <w:szCs w:val="20"/>
              </w:rPr>
              <w:t>-</w:t>
            </w:r>
          </w:p>
        </w:tc>
        <w:tc>
          <w:tcPr>
            <w:tcW w:w="850" w:type="dxa"/>
          </w:tcPr>
          <w:p w:rsidR="00FB2D5C" w:rsidRPr="0025229C" w:rsidRDefault="00FB2D5C" w:rsidP="003A271A">
            <w:pPr>
              <w:spacing w:after="0" w:line="240" w:lineRule="auto"/>
              <w:jc w:val="both"/>
              <w:rPr>
                <w:rFonts w:ascii="Times New Roman" w:eastAsia="Times New Roman" w:hAnsi="Times New Roman" w:cs="Times New Roman"/>
                <w:b/>
                <w:sz w:val="20"/>
                <w:szCs w:val="20"/>
              </w:rPr>
            </w:pPr>
            <w:r w:rsidRPr="0025229C">
              <w:rPr>
                <w:rFonts w:ascii="Times New Roman" w:eastAsia="Times New Roman" w:hAnsi="Times New Roman" w:cs="Times New Roman"/>
                <w:b/>
                <w:sz w:val="20"/>
                <w:szCs w:val="20"/>
              </w:rPr>
              <w:t>-</w:t>
            </w:r>
          </w:p>
        </w:tc>
        <w:tc>
          <w:tcPr>
            <w:tcW w:w="992" w:type="dxa"/>
          </w:tcPr>
          <w:p w:rsidR="00FB2D5C" w:rsidRPr="0025229C" w:rsidRDefault="00FB2D5C" w:rsidP="003A271A">
            <w:pPr>
              <w:spacing w:after="0" w:line="240" w:lineRule="auto"/>
              <w:jc w:val="both"/>
              <w:rPr>
                <w:rFonts w:ascii="Times New Roman" w:eastAsia="Times New Roman" w:hAnsi="Times New Roman" w:cs="Times New Roman"/>
                <w:b/>
                <w:sz w:val="20"/>
                <w:szCs w:val="20"/>
              </w:rPr>
            </w:pPr>
            <w:r w:rsidRPr="0025229C">
              <w:rPr>
                <w:rFonts w:ascii="Times New Roman" w:eastAsia="Times New Roman" w:hAnsi="Times New Roman" w:cs="Times New Roman"/>
                <w:b/>
                <w:sz w:val="20"/>
                <w:szCs w:val="20"/>
              </w:rPr>
              <w:t>-</w:t>
            </w:r>
          </w:p>
        </w:tc>
      </w:tr>
      <w:tr w:rsidR="00FB2D5C" w:rsidRPr="0025229C" w:rsidTr="0025229C">
        <w:tc>
          <w:tcPr>
            <w:tcW w:w="11089" w:type="dxa"/>
            <w:gridSpan w:val="7"/>
          </w:tcPr>
          <w:p w:rsidR="00FB2D5C" w:rsidRPr="0025229C" w:rsidRDefault="00FB2D5C" w:rsidP="003A271A">
            <w:pPr>
              <w:spacing w:after="0" w:line="240" w:lineRule="auto"/>
              <w:jc w:val="both"/>
              <w:rPr>
                <w:rFonts w:ascii="Times New Roman" w:eastAsia="Times New Roman" w:hAnsi="Times New Roman" w:cs="Times New Roman"/>
                <w:b/>
                <w:sz w:val="20"/>
                <w:szCs w:val="20"/>
              </w:rPr>
            </w:pPr>
            <w:r w:rsidRPr="0025229C">
              <w:rPr>
                <w:rFonts w:ascii="Times New Roman" w:eastAsia="Times New Roman" w:hAnsi="Times New Roman" w:cs="Times New Roman"/>
                <w:b/>
                <w:sz w:val="20"/>
                <w:szCs w:val="20"/>
              </w:rPr>
              <w:t xml:space="preserve">Задача 4. </w:t>
            </w:r>
            <w:r w:rsidRPr="0025229C">
              <w:rPr>
                <w:rFonts w:ascii="Times New Roman" w:hAnsi="Times New Roman" w:cs="Times New Roman"/>
                <w:sz w:val="20"/>
                <w:szCs w:val="20"/>
              </w:rPr>
              <w:t>Формирование системы муниципального кадрового резерва</w:t>
            </w:r>
          </w:p>
        </w:tc>
      </w:tr>
      <w:tr w:rsidR="00FB2D5C" w:rsidRPr="0025229C" w:rsidTr="0025229C">
        <w:tc>
          <w:tcPr>
            <w:tcW w:w="534" w:type="dxa"/>
          </w:tcPr>
          <w:p w:rsidR="00FB2D5C" w:rsidRPr="0025229C" w:rsidRDefault="00FB2D5C" w:rsidP="003A271A">
            <w:pPr>
              <w:spacing w:after="0" w:line="240" w:lineRule="auto"/>
              <w:jc w:val="both"/>
              <w:rPr>
                <w:rFonts w:ascii="Times New Roman" w:eastAsia="Times New Roman" w:hAnsi="Times New Roman" w:cs="Times New Roman"/>
                <w:sz w:val="20"/>
                <w:szCs w:val="20"/>
              </w:rPr>
            </w:pPr>
            <w:r w:rsidRPr="0025229C">
              <w:rPr>
                <w:rFonts w:ascii="Times New Roman" w:eastAsia="Times New Roman" w:hAnsi="Times New Roman" w:cs="Times New Roman"/>
                <w:sz w:val="20"/>
                <w:szCs w:val="20"/>
              </w:rPr>
              <w:t>4.1</w:t>
            </w:r>
          </w:p>
        </w:tc>
        <w:tc>
          <w:tcPr>
            <w:tcW w:w="4713" w:type="dxa"/>
          </w:tcPr>
          <w:p w:rsidR="00FB2D5C" w:rsidRPr="0025229C" w:rsidRDefault="00FB2D5C" w:rsidP="003A271A">
            <w:pPr>
              <w:spacing w:after="0" w:line="240" w:lineRule="auto"/>
              <w:jc w:val="both"/>
              <w:rPr>
                <w:rFonts w:ascii="Times New Roman" w:eastAsia="Times New Roman" w:hAnsi="Times New Roman" w:cs="Times New Roman"/>
                <w:sz w:val="20"/>
                <w:szCs w:val="20"/>
              </w:rPr>
            </w:pPr>
            <w:r w:rsidRPr="0025229C">
              <w:rPr>
                <w:rFonts w:ascii="Times New Roman" w:eastAsia="Times New Roman" w:hAnsi="Times New Roman" w:cs="Times New Roman"/>
                <w:sz w:val="20"/>
                <w:szCs w:val="20"/>
                <w:lang w:eastAsia="ru-RU"/>
              </w:rPr>
              <w:t>Совершенствование механизма и использования кадрового резерва на муниципальной службе и резерва управленческих кадров</w:t>
            </w:r>
          </w:p>
        </w:tc>
        <w:tc>
          <w:tcPr>
            <w:tcW w:w="1131" w:type="dxa"/>
          </w:tcPr>
          <w:p w:rsidR="00FB2D5C" w:rsidRPr="0025229C" w:rsidRDefault="00FB2D5C" w:rsidP="003A271A">
            <w:pPr>
              <w:spacing w:after="0" w:line="240" w:lineRule="auto"/>
              <w:jc w:val="both"/>
              <w:rPr>
                <w:rFonts w:ascii="Times New Roman" w:eastAsia="Times New Roman" w:hAnsi="Times New Roman" w:cs="Times New Roman"/>
                <w:sz w:val="20"/>
                <w:szCs w:val="20"/>
              </w:rPr>
            </w:pPr>
            <w:r w:rsidRPr="0025229C">
              <w:rPr>
                <w:rFonts w:ascii="Times New Roman" w:eastAsia="Times New Roman" w:hAnsi="Times New Roman" w:cs="Times New Roman"/>
                <w:sz w:val="20"/>
                <w:szCs w:val="20"/>
              </w:rPr>
              <w:t>2017-2019</w:t>
            </w:r>
          </w:p>
        </w:tc>
        <w:tc>
          <w:tcPr>
            <w:tcW w:w="1876" w:type="dxa"/>
          </w:tcPr>
          <w:p w:rsidR="00FB2D5C" w:rsidRPr="0025229C" w:rsidRDefault="00FB2D5C" w:rsidP="003A271A">
            <w:pPr>
              <w:spacing w:after="0" w:line="240" w:lineRule="auto"/>
              <w:jc w:val="both"/>
              <w:rPr>
                <w:rFonts w:ascii="Times New Roman" w:eastAsia="Times New Roman" w:hAnsi="Times New Roman" w:cs="Times New Roman"/>
                <w:sz w:val="20"/>
                <w:szCs w:val="20"/>
              </w:rPr>
            </w:pPr>
            <w:r w:rsidRPr="0025229C">
              <w:rPr>
                <w:rFonts w:ascii="Times New Roman" w:eastAsia="Times New Roman" w:hAnsi="Times New Roman" w:cs="Times New Roman"/>
                <w:sz w:val="20"/>
                <w:szCs w:val="20"/>
              </w:rPr>
              <w:t>За счет расходов по основной деятельности</w:t>
            </w:r>
          </w:p>
        </w:tc>
        <w:tc>
          <w:tcPr>
            <w:tcW w:w="993" w:type="dxa"/>
          </w:tcPr>
          <w:p w:rsidR="00FB2D5C" w:rsidRPr="0025229C" w:rsidRDefault="00FB2D5C" w:rsidP="003A271A">
            <w:pPr>
              <w:spacing w:after="0" w:line="240" w:lineRule="auto"/>
              <w:jc w:val="both"/>
              <w:rPr>
                <w:rFonts w:ascii="Times New Roman" w:eastAsia="Times New Roman" w:hAnsi="Times New Roman" w:cs="Times New Roman"/>
                <w:b/>
                <w:sz w:val="20"/>
                <w:szCs w:val="20"/>
              </w:rPr>
            </w:pPr>
            <w:r w:rsidRPr="0025229C">
              <w:rPr>
                <w:rFonts w:ascii="Times New Roman" w:eastAsia="Times New Roman" w:hAnsi="Times New Roman" w:cs="Times New Roman"/>
                <w:b/>
                <w:sz w:val="20"/>
                <w:szCs w:val="20"/>
              </w:rPr>
              <w:t>-</w:t>
            </w:r>
          </w:p>
        </w:tc>
        <w:tc>
          <w:tcPr>
            <w:tcW w:w="850" w:type="dxa"/>
          </w:tcPr>
          <w:p w:rsidR="00FB2D5C" w:rsidRPr="0025229C" w:rsidRDefault="00FB2D5C" w:rsidP="003A271A">
            <w:pPr>
              <w:spacing w:after="0" w:line="240" w:lineRule="auto"/>
              <w:jc w:val="both"/>
              <w:rPr>
                <w:rFonts w:ascii="Times New Roman" w:eastAsia="Times New Roman" w:hAnsi="Times New Roman" w:cs="Times New Roman"/>
                <w:b/>
                <w:sz w:val="20"/>
                <w:szCs w:val="20"/>
              </w:rPr>
            </w:pPr>
            <w:r w:rsidRPr="0025229C">
              <w:rPr>
                <w:rFonts w:ascii="Times New Roman" w:eastAsia="Times New Roman" w:hAnsi="Times New Roman" w:cs="Times New Roman"/>
                <w:b/>
                <w:sz w:val="20"/>
                <w:szCs w:val="20"/>
              </w:rPr>
              <w:t>-</w:t>
            </w:r>
          </w:p>
        </w:tc>
        <w:tc>
          <w:tcPr>
            <w:tcW w:w="992" w:type="dxa"/>
          </w:tcPr>
          <w:p w:rsidR="00FB2D5C" w:rsidRPr="0025229C" w:rsidRDefault="00FB2D5C" w:rsidP="003A271A">
            <w:pPr>
              <w:spacing w:after="0" w:line="240" w:lineRule="auto"/>
              <w:jc w:val="both"/>
              <w:rPr>
                <w:rFonts w:ascii="Times New Roman" w:eastAsia="Times New Roman" w:hAnsi="Times New Roman" w:cs="Times New Roman"/>
                <w:b/>
                <w:sz w:val="20"/>
                <w:szCs w:val="20"/>
              </w:rPr>
            </w:pPr>
            <w:r w:rsidRPr="0025229C">
              <w:rPr>
                <w:rFonts w:ascii="Times New Roman" w:eastAsia="Times New Roman" w:hAnsi="Times New Roman" w:cs="Times New Roman"/>
                <w:b/>
                <w:sz w:val="20"/>
                <w:szCs w:val="20"/>
              </w:rPr>
              <w:t>-</w:t>
            </w:r>
          </w:p>
        </w:tc>
      </w:tr>
      <w:tr w:rsidR="00FB2D5C" w:rsidRPr="0025229C" w:rsidTr="002D1695">
        <w:trPr>
          <w:trHeight w:val="391"/>
        </w:trPr>
        <w:tc>
          <w:tcPr>
            <w:tcW w:w="534" w:type="dxa"/>
          </w:tcPr>
          <w:p w:rsidR="00FB2D5C" w:rsidRPr="0025229C" w:rsidRDefault="00FB2D5C" w:rsidP="003A271A">
            <w:pPr>
              <w:spacing w:after="0" w:line="240" w:lineRule="auto"/>
              <w:jc w:val="both"/>
              <w:rPr>
                <w:rFonts w:ascii="Times New Roman" w:eastAsia="Times New Roman" w:hAnsi="Times New Roman" w:cs="Times New Roman"/>
                <w:sz w:val="20"/>
                <w:szCs w:val="20"/>
              </w:rPr>
            </w:pPr>
            <w:r w:rsidRPr="0025229C">
              <w:rPr>
                <w:rFonts w:ascii="Times New Roman" w:eastAsia="Times New Roman" w:hAnsi="Times New Roman" w:cs="Times New Roman"/>
                <w:sz w:val="20"/>
                <w:szCs w:val="20"/>
              </w:rPr>
              <w:t>4.2</w:t>
            </w:r>
          </w:p>
        </w:tc>
        <w:tc>
          <w:tcPr>
            <w:tcW w:w="4713" w:type="dxa"/>
          </w:tcPr>
          <w:p w:rsidR="00FB2D5C" w:rsidRPr="0025229C" w:rsidRDefault="00FB2D5C" w:rsidP="003A271A">
            <w:pPr>
              <w:spacing w:after="0" w:line="240" w:lineRule="auto"/>
              <w:jc w:val="both"/>
              <w:rPr>
                <w:rFonts w:ascii="Times New Roman" w:eastAsia="Times New Roman" w:hAnsi="Times New Roman" w:cs="Times New Roman"/>
                <w:sz w:val="20"/>
                <w:szCs w:val="20"/>
              </w:rPr>
            </w:pPr>
            <w:r w:rsidRPr="0025229C">
              <w:rPr>
                <w:rFonts w:ascii="Times New Roman" w:eastAsia="Times New Roman" w:hAnsi="Times New Roman" w:cs="Times New Roman"/>
                <w:sz w:val="20"/>
                <w:szCs w:val="20"/>
                <w:lang w:eastAsia="ru-RU"/>
              </w:rPr>
              <w:t>Организация подготовки лиц, включенных в кадровый резерв, для замещения должностей муниципальной службы</w:t>
            </w:r>
          </w:p>
        </w:tc>
        <w:tc>
          <w:tcPr>
            <w:tcW w:w="1131" w:type="dxa"/>
          </w:tcPr>
          <w:p w:rsidR="00FB2D5C" w:rsidRPr="0025229C" w:rsidRDefault="00FB2D5C" w:rsidP="003A271A">
            <w:pPr>
              <w:spacing w:after="0" w:line="240" w:lineRule="auto"/>
              <w:jc w:val="both"/>
              <w:rPr>
                <w:rFonts w:ascii="Times New Roman" w:eastAsia="Times New Roman" w:hAnsi="Times New Roman" w:cs="Times New Roman"/>
                <w:sz w:val="20"/>
                <w:szCs w:val="20"/>
              </w:rPr>
            </w:pPr>
            <w:r w:rsidRPr="0025229C">
              <w:rPr>
                <w:rFonts w:ascii="Times New Roman" w:eastAsia="Times New Roman" w:hAnsi="Times New Roman" w:cs="Times New Roman"/>
                <w:sz w:val="20"/>
                <w:szCs w:val="20"/>
              </w:rPr>
              <w:t>2017-2019</w:t>
            </w:r>
          </w:p>
        </w:tc>
        <w:tc>
          <w:tcPr>
            <w:tcW w:w="1876" w:type="dxa"/>
          </w:tcPr>
          <w:p w:rsidR="00FB2D5C" w:rsidRPr="0025229C" w:rsidRDefault="00FB2D5C" w:rsidP="003A271A">
            <w:pPr>
              <w:spacing w:after="0" w:line="240" w:lineRule="auto"/>
              <w:jc w:val="both"/>
              <w:rPr>
                <w:rFonts w:ascii="Times New Roman" w:eastAsia="Times New Roman" w:hAnsi="Times New Roman" w:cs="Times New Roman"/>
                <w:sz w:val="20"/>
                <w:szCs w:val="20"/>
              </w:rPr>
            </w:pPr>
            <w:r w:rsidRPr="0025229C">
              <w:rPr>
                <w:rFonts w:ascii="Times New Roman" w:eastAsia="Times New Roman" w:hAnsi="Times New Roman" w:cs="Times New Roman"/>
                <w:sz w:val="20"/>
                <w:szCs w:val="20"/>
              </w:rPr>
              <w:t>За счет расходов по основной деятельности</w:t>
            </w:r>
          </w:p>
        </w:tc>
        <w:tc>
          <w:tcPr>
            <w:tcW w:w="993" w:type="dxa"/>
          </w:tcPr>
          <w:p w:rsidR="00FB2D5C" w:rsidRPr="0025229C" w:rsidRDefault="00FB2D5C" w:rsidP="003A271A">
            <w:pPr>
              <w:spacing w:after="0" w:line="240" w:lineRule="auto"/>
              <w:jc w:val="both"/>
              <w:rPr>
                <w:rFonts w:ascii="Times New Roman" w:eastAsia="Times New Roman" w:hAnsi="Times New Roman" w:cs="Times New Roman"/>
                <w:b/>
                <w:sz w:val="20"/>
                <w:szCs w:val="20"/>
              </w:rPr>
            </w:pPr>
            <w:r w:rsidRPr="0025229C">
              <w:rPr>
                <w:rFonts w:ascii="Times New Roman" w:eastAsia="Times New Roman" w:hAnsi="Times New Roman" w:cs="Times New Roman"/>
                <w:b/>
                <w:sz w:val="20"/>
                <w:szCs w:val="20"/>
              </w:rPr>
              <w:t>-</w:t>
            </w:r>
          </w:p>
        </w:tc>
        <w:tc>
          <w:tcPr>
            <w:tcW w:w="850" w:type="dxa"/>
          </w:tcPr>
          <w:p w:rsidR="00FB2D5C" w:rsidRPr="0025229C" w:rsidRDefault="00FB2D5C" w:rsidP="003A271A">
            <w:pPr>
              <w:spacing w:after="0" w:line="240" w:lineRule="auto"/>
              <w:jc w:val="both"/>
              <w:rPr>
                <w:rFonts w:ascii="Times New Roman" w:eastAsia="Times New Roman" w:hAnsi="Times New Roman" w:cs="Times New Roman"/>
                <w:b/>
                <w:sz w:val="20"/>
                <w:szCs w:val="20"/>
              </w:rPr>
            </w:pPr>
            <w:r w:rsidRPr="0025229C">
              <w:rPr>
                <w:rFonts w:ascii="Times New Roman" w:eastAsia="Times New Roman" w:hAnsi="Times New Roman" w:cs="Times New Roman"/>
                <w:b/>
                <w:sz w:val="20"/>
                <w:szCs w:val="20"/>
              </w:rPr>
              <w:t>-</w:t>
            </w:r>
          </w:p>
        </w:tc>
        <w:tc>
          <w:tcPr>
            <w:tcW w:w="992" w:type="dxa"/>
          </w:tcPr>
          <w:p w:rsidR="00FB2D5C" w:rsidRPr="0025229C" w:rsidRDefault="00FB2D5C" w:rsidP="003A271A">
            <w:pPr>
              <w:spacing w:after="0" w:line="240" w:lineRule="auto"/>
              <w:jc w:val="both"/>
              <w:rPr>
                <w:rFonts w:ascii="Times New Roman" w:eastAsia="Times New Roman" w:hAnsi="Times New Roman" w:cs="Times New Roman"/>
                <w:b/>
                <w:sz w:val="20"/>
                <w:szCs w:val="20"/>
              </w:rPr>
            </w:pPr>
            <w:r w:rsidRPr="0025229C">
              <w:rPr>
                <w:rFonts w:ascii="Times New Roman" w:eastAsia="Times New Roman" w:hAnsi="Times New Roman" w:cs="Times New Roman"/>
                <w:b/>
                <w:sz w:val="20"/>
                <w:szCs w:val="20"/>
              </w:rPr>
              <w:t>-</w:t>
            </w:r>
          </w:p>
        </w:tc>
      </w:tr>
      <w:tr w:rsidR="00FB2D5C" w:rsidRPr="0025229C" w:rsidTr="0025229C">
        <w:tc>
          <w:tcPr>
            <w:tcW w:w="534" w:type="dxa"/>
          </w:tcPr>
          <w:p w:rsidR="00FB2D5C" w:rsidRPr="0025229C" w:rsidRDefault="00FB2D5C" w:rsidP="003A271A">
            <w:pPr>
              <w:spacing w:after="0" w:line="240" w:lineRule="auto"/>
              <w:jc w:val="both"/>
              <w:rPr>
                <w:rFonts w:ascii="Times New Roman" w:eastAsia="Times New Roman" w:hAnsi="Times New Roman" w:cs="Times New Roman"/>
                <w:sz w:val="20"/>
                <w:szCs w:val="20"/>
              </w:rPr>
            </w:pPr>
          </w:p>
        </w:tc>
        <w:tc>
          <w:tcPr>
            <w:tcW w:w="4713" w:type="dxa"/>
          </w:tcPr>
          <w:p w:rsidR="00FB2D5C" w:rsidRPr="0025229C" w:rsidRDefault="00FB2D5C" w:rsidP="003A271A">
            <w:pPr>
              <w:spacing w:after="0" w:line="240" w:lineRule="auto"/>
              <w:jc w:val="both"/>
              <w:rPr>
                <w:rFonts w:ascii="Times New Roman" w:eastAsia="Times New Roman" w:hAnsi="Times New Roman" w:cs="Times New Roman"/>
                <w:sz w:val="20"/>
                <w:szCs w:val="20"/>
              </w:rPr>
            </w:pPr>
            <w:r w:rsidRPr="0025229C">
              <w:rPr>
                <w:rFonts w:ascii="Times New Roman" w:eastAsia="Times New Roman" w:hAnsi="Times New Roman" w:cs="Times New Roman"/>
                <w:sz w:val="20"/>
                <w:szCs w:val="20"/>
              </w:rPr>
              <w:t>Итого по Задаче 4:</w:t>
            </w:r>
          </w:p>
        </w:tc>
        <w:tc>
          <w:tcPr>
            <w:tcW w:w="1131" w:type="dxa"/>
          </w:tcPr>
          <w:p w:rsidR="00FB2D5C" w:rsidRPr="0025229C" w:rsidRDefault="00FB2D5C" w:rsidP="003A271A">
            <w:pPr>
              <w:spacing w:after="0" w:line="240" w:lineRule="auto"/>
              <w:jc w:val="both"/>
              <w:rPr>
                <w:rFonts w:ascii="Times New Roman" w:eastAsia="Times New Roman" w:hAnsi="Times New Roman" w:cs="Times New Roman"/>
                <w:sz w:val="20"/>
                <w:szCs w:val="20"/>
              </w:rPr>
            </w:pPr>
          </w:p>
        </w:tc>
        <w:tc>
          <w:tcPr>
            <w:tcW w:w="1876" w:type="dxa"/>
          </w:tcPr>
          <w:p w:rsidR="00FB2D5C" w:rsidRPr="0025229C" w:rsidRDefault="00FB2D5C" w:rsidP="003A271A">
            <w:pPr>
              <w:spacing w:after="0" w:line="240" w:lineRule="auto"/>
              <w:jc w:val="both"/>
              <w:rPr>
                <w:rFonts w:ascii="Times New Roman" w:eastAsia="Times New Roman" w:hAnsi="Times New Roman" w:cs="Times New Roman"/>
                <w:b/>
                <w:sz w:val="20"/>
                <w:szCs w:val="20"/>
              </w:rPr>
            </w:pPr>
            <w:r w:rsidRPr="0025229C">
              <w:rPr>
                <w:rFonts w:ascii="Times New Roman" w:eastAsia="Times New Roman" w:hAnsi="Times New Roman" w:cs="Times New Roman"/>
                <w:b/>
                <w:sz w:val="20"/>
                <w:szCs w:val="20"/>
              </w:rPr>
              <w:t>-</w:t>
            </w:r>
          </w:p>
        </w:tc>
        <w:tc>
          <w:tcPr>
            <w:tcW w:w="993" w:type="dxa"/>
          </w:tcPr>
          <w:p w:rsidR="00FB2D5C" w:rsidRPr="0025229C" w:rsidRDefault="00FB2D5C" w:rsidP="003A271A">
            <w:pPr>
              <w:spacing w:after="0" w:line="240" w:lineRule="auto"/>
              <w:jc w:val="both"/>
              <w:rPr>
                <w:rFonts w:ascii="Times New Roman" w:eastAsia="Times New Roman" w:hAnsi="Times New Roman" w:cs="Times New Roman"/>
                <w:b/>
                <w:sz w:val="20"/>
                <w:szCs w:val="20"/>
              </w:rPr>
            </w:pPr>
            <w:r w:rsidRPr="0025229C">
              <w:rPr>
                <w:rFonts w:ascii="Times New Roman" w:eastAsia="Times New Roman" w:hAnsi="Times New Roman" w:cs="Times New Roman"/>
                <w:b/>
                <w:sz w:val="20"/>
                <w:szCs w:val="20"/>
              </w:rPr>
              <w:t>-</w:t>
            </w:r>
          </w:p>
        </w:tc>
        <w:tc>
          <w:tcPr>
            <w:tcW w:w="850" w:type="dxa"/>
          </w:tcPr>
          <w:p w:rsidR="00FB2D5C" w:rsidRPr="0025229C" w:rsidRDefault="00FB2D5C" w:rsidP="003A271A">
            <w:pPr>
              <w:spacing w:after="0" w:line="240" w:lineRule="auto"/>
              <w:jc w:val="both"/>
              <w:rPr>
                <w:rFonts w:ascii="Times New Roman" w:eastAsia="Times New Roman" w:hAnsi="Times New Roman" w:cs="Times New Roman"/>
                <w:b/>
                <w:sz w:val="20"/>
                <w:szCs w:val="20"/>
              </w:rPr>
            </w:pPr>
            <w:r w:rsidRPr="0025229C">
              <w:rPr>
                <w:rFonts w:ascii="Times New Roman" w:eastAsia="Times New Roman" w:hAnsi="Times New Roman" w:cs="Times New Roman"/>
                <w:b/>
                <w:sz w:val="20"/>
                <w:szCs w:val="20"/>
              </w:rPr>
              <w:t>-</w:t>
            </w:r>
          </w:p>
        </w:tc>
        <w:tc>
          <w:tcPr>
            <w:tcW w:w="992" w:type="dxa"/>
          </w:tcPr>
          <w:p w:rsidR="00FB2D5C" w:rsidRPr="0025229C" w:rsidRDefault="00FB2D5C" w:rsidP="003A271A">
            <w:pPr>
              <w:spacing w:after="0" w:line="240" w:lineRule="auto"/>
              <w:jc w:val="both"/>
              <w:rPr>
                <w:rFonts w:ascii="Times New Roman" w:eastAsia="Times New Roman" w:hAnsi="Times New Roman" w:cs="Times New Roman"/>
                <w:b/>
                <w:sz w:val="20"/>
                <w:szCs w:val="20"/>
              </w:rPr>
            </w:pPr>
            <w:r w:rsidRPr="0025229C">
              <w:rPr>
                <w:rFonts w:ascii="Times New Roman" w:eastAsia="Times New Roman" w:hAnsi="Times New Roman" w:cs="Times New Roman"/>
                <w:b/>
                <w:sz w:val="20"/>
                <w:szCs w:val="20"/>
              </w:rPr>
              <w:t>-</w:t>
            </w:r>
          </w:p>
        </w:tc>
      </w:tr>
      <w:tr w:rsidR="00FB2D5C" w:rsidRPr="0025229C" w:rsidTr="0025229C">
        <w:tc>
          <w:tcPr>
            <w:tcW w:w="11089" w:type="dxa"/>
            <w:gridSpan w:val="7"/>
          </w:tcPr>
          <w:p w:rsidR="00FB2D5C" w:rsidRPr="0025229C" w:rsidRDefault="00FB2D5C" w:rsidP="003A271A">
            <w:pPr>
              <w:spacing w:after="0" w:line="240" w:lineRule="auto"/>
              <w:jc w:val="both"/>
              <w:rPr>
                <w:rFonts w:ascii="Times New Roman" w:eastAsia="Times New Roman" w:hAnsi="Times New Roman" w:cs="Times New Roman"/>
                <w:b/>
                <w:sz w:val="20"/>
                <w:szCs w:val="20"/>
              </w:rPr>
            </w:pPr>
            <w:r w:rsidRPr="0025229C">
              <w:rPr>
                <w:rFonts w:ascii="Times New Roman" w:eastAsia="Times New Roman" w:hAnsi="Times New Roman" w:cs="Times New Roman"/>
                <w:b/>
                <w:sz w:val="20"/>
                <w:szCs w:val="20"/>
              </w:rPr>
              <w:t xml:space="preserve">Задача 5. </w:t>
            </w:r>
            <w:r w:rsidRPr="0025229C">
              <w:rPr>
                <w:rFonts w:ascii="Times New Roman" w:hAnsi="Times New Roman" w:cs="Times New Roman"/>
                <w:sz w:val="20"/>
                <w:szCs w:val="20"/>
              </w:rPr>
              <w:t>Формирование системы обучения, профессиональной переподготовки и повышения квалификации кадров для муниципальной службы и профессионального развития муниципальных служащих</w:t>
            </w:r>
          </w:p>
        </w:tc>
      </w:tr>
      <w:tr w:rsidR="00FB2D5C" w:rsidRPr="0025229C" w:rsidTr="0025229C">
        <w:tc>
          <w:tcPr>
            <w:tcW w:w="534" w:type="dxa"/>
          </w:tcPr>
          <w:p w:rsidR="00FB2D5C" w:rsidRPr="0025229C" w:rsidRDefault="00FB2D5C" w:rsidP="003A271A">
            <w:pPr>
              <w:spacing w:after="0" w:line="240" w:lineRule="auto"/>
              <w:jc w:val="both"/>
              <w:rPr>
                <w:rFonts w:ascii="Times New Roman" w:eastAsia="Times New Roman" w:hAnsi="Times New Roman" w:cs="Times New Roman"/>
                <w:sz w:val="20"/>
                <w:szCs w:val="20"/>
              </w:rPr>
            </w:pPr>
            <w:r w:rsidRPr="0025229C">
              <w:rPr>
                <w:rFonts w:ascii="Times New Roman" w:eastAsia="Times New Roman" w:hAnsi="Times New Roman" w:cs="Times New Roman"/>
                <w:sz w:val="20"/>
                <w:szCs w:val="20"/>
              </w:rPr>
              <w:t>5.1</w:t>
            </w:r>
          </w:p>
        </w:tc>
        <w:tc>
          <w:tcPr>
            <w:tcW w:w="4713" w:type="dxa"/>
          </w:tcPr>
          <w:p w:rsidR="00FB2D5C" w:rsidRPr="0025229C" w:rsidRDefault="00FB2D5C" w:rsidP="003A271A">
            <w:pPr>
              <w:spacing w:after="0" w:line="240" w:lineRule="auto"/>
              <w:jc w:val="both"/>
              <w:rPr>
                <w:rFonts w:ascii="Times New Roman" w:eastAsia="Times New Roman" w:hAnsi="Times New Roman" w:cs="Times New Roman"/>
                <w:sz w:val="20"/>
                <w:szCs w:val="20"/>
              </w:rPr>
            </w:pPr>
            <w:r w:rsidRPr="0025229C">
              <w:rPr>
                <w:rFonts w:ascii="Times New Roman" w:eastAsia="Times New Roman" w:hAnsi="Times New Roman" w:cs="Times New Roman"/>
                <w:sz w:val="20"/>
                <w:szCs w:val="20"/>
                <w:lang w:eastAsia="ru-RU"/>
              </w:rPr>
              <w:t>Определение потребности в дополнительном профессиональном обучении муниципальных служащих</w:t>
            </w:r>
          </w:p>
        </w:tc>
        <w:tc>
          <w:tcPr>
            <w:tcW w:w="1131" w:type="dxa"/>
          </w:tcPr>
          <w:p w:rsidR="00FB2D5C" w:rsidRPr="0025229C" w:rsidRDefault="00FB2D5C" w:rsidP="003A271A">
            <w:pPr>
              <w:spacing w:after="0" w:line="240" w:lineRule="auto"/>
              <w:jc w:val="both"/>
              <w:rPr>
                <w:rFonts w:ascii="Times New Roman" w:eastAsia="Times New Roman" w:hAnsi="Times New Roman" w:cs="Times New Roman"/>
                <w:sz w:val="20"/>
                <w:szCs w:val="20"/>
              </w:rPr>
            </w:pPr>
            <w:r w:rsidRPr="0025229C">
              <w:rPr>
                <w:rFonts w:ascii="Times New Roman" w:eastAsia="Times New Roman" w:hAnsi="Times New Roman" w:cs="Times New Roman"/>
                <w:sz w:val="20"/>
                <w:szCs w:val="20"/>
              </w:rPr>
              <w:t>2017-2019</w:t>
            </w:r>
          </w:p>
        </w:tc>
        <w:tc>
          <w:tcPr>
            <w:tcW w:w="1876" w:type="dxa"/>
          </w:tcPr>
          <w:p w:rsidR="00FB2D5C" w:rsidRPr="0025229C" w:rsidRDefault="00FB2D5C" w:rsidP="003A271A">
            <w:pPr>
              <w:spacing w:after="0" w:line="240" w:lineRule="auto"/>
              <w:jc w:val="both"/>
              <w:rPr>
                <w:rFonts w:ascii="Times New Roman" w:eastAsia="Times New Roman" w:hAnsi="Times New Roman" w:cs="Times New Roman"/>
                <w:sz w:val="20"/>
                <w:szCs w:val="20"/>
              </w:rPr>
            </w:pPr>
            <w:r w:rsidRPr="0025229C">
              <w:rPr>
                <w:rFonts w:ascii="Times New Roman" w:eastAsia="Times New Roman" w:hAnsi="Times New Roman" w:cs="Times New Roman"/>
                <w:sz w:val="20"/>
                <w:szCs w:val="20"/>
              </w:rPr>
              <w:t>За счет расходов по основной деятельности</w:t>
            </w:r>
          </w:p>
        </w:tc>
        <w:tc>
          <w:tcPr>
            <w:tcW w:w="993" w:type="dxa"/>
          </w:tcPr>
          <w:p w:rsidR="00FB2D5C" w:rsidRPr="0025229C" w:rsidRDefault="00FB2D5C" w:rsidP="003A271A">
            <w:pPr>
              <w:spacing w:after="0" w:line="240" w:lineRule="auto"/>
              <w:jc w:val="both"/>
              <w:rPr>
                <w:rFonts w:ascii="Times New Roman" w:eastAsia="Times New Roman" w:hAnsi="Times New Roman" w:cs="Times New Roman"/>
                <w:b/>
                <w:sz w:val="20"/>
                <w:szCs w:val="20"/>
              </w:rPr>
            </w:pPr>
            <w:r w:rsidRPr="0025229C">
              <w:rPr>
                <w:rFonts w:ascii="Times New Roman" w:eastAsia="Times New Roman" w:hAnsi="Times New Roman" w:cs="Times New Roman"/>
                <w:b/>
                <w:sz w:val="20"/>
                <w:szCs w:val="20"/>
              </w:rPr>
              <w:t>-</w:t>
            </w:r>
          </w:p>
        </w:tc>
        <w:tc>
          <w:tcPr>
            <w:tcW w:w="850" w:type="dxa"/>
          </w:tcPr>
          <w:p w:rsidR="00FB2D5C" w:rsidRPr="0025229C" w:rsidRDefault="00FB2D5C" w:rsidP="003A271A">
            <w:pPr>
              <w:spacing w:after="0" w:line="240" w:lineRule="auto"/>
              <w:jc w:val="both"/>
              <w:rPr>
                <w:rFonts w:ascii="Times New Roman" w:eastAsia="Times New Roman" w:hAnsi="Times New Roman" w:cs="Times New Roman"/>
                <w:b/>
                <w:sz w:val="20"/>
                <w:szCs w:val="20"/>
              </w:rPr>
            </w:pPr>
            <w:r w:rsidRPr="0025229C">
              <w:rPr>
                <w:rFonts w:ascii="Times New Roman" w:eastAsia="Times New Roman" w:hAnsi="Times New Roman" w:cs="Times New Roman"/>
                <w:b/>
                <w:sz w:val="20"/>
                <w:szCs w:val="20"/>
              </w:rPr>
              <w:t>-</w:t>
            </w:r>
          </w:p>
        </w:tc>
        <w:tc>
          <w:tcPr>
            <w:tcW w:w="992" w:type="dxa"/>
          </w:tcPr>
          <w:p w:rsidR="00FB2D5C" w:rsidRPr="0025229C" w:rsidRDefault="00FB2D5C" w:rsidP="003A271A">
            <w:pPr>
              <w:spacing w:after="0" w:line="240" w:lineRule="auto"/>
              <w:jc w:val="both"/>
              <w:rPr>
                <w:rFonts w:ascii="Times New Roman" w:eastAsia="Times New Roman" w:hAnsi="Times New Roman" w:cs="Times New Roman"/>
                <w:b/>
                <w:sz w:val="20"/>
                <w:szCs w:val="20"/>
              </w:rPr>
            </w:pPr>
            <w:r w:rsidRPr="0025229C">
              <w:rPr>
                <w:rFonts w:ascii="Times New Roman" w:eastAsia="Times New Roman" w:hAnsi="Times New Roman" w:cs="Times New Roman"/>
                <w:b/>
                <w:sz w:val="20"/>
                <w:szCs w:val="20"/>
              </w:rPr>
              <w:t>-</w:t>
            </w:r>
          </w:p>
        </w:tc>
      </w:tr>
      <w:tr w:rsidR="00FB2D5C" w:rsidRPr="0025229C" w:rsidTr="0025229C">
        <w:tc>
          <w:tcPr>
            <w:tcW w:w="534" w:type="dxa"/>
          </w:tcPr>
          <w:p w:rsidR="00FB2D5C" w:rsidRPr="0025229C" w:rsidRDefault="00FB2D5C" w:rsidP="003A271A">
            <w:pPr>
              <w:spacing w:after="0" w:line="240" w:lineRule="auto"/>
              <w:jc w:val="both"/>
              <w:rPr>
                <w:rFonts w:ascii="Times New Roman" w:eastAsia="Times New Roman" w:hAnsi="Times New Roman" w:cs="Times New Roman"/>
                <w:sz w:val="20"/>
                <w:szCs w:val="20"/>
              </w:rPr>
            </w:pPr>
            <w:r w:rsidRPr="0025229C">
              <w:rPr>
                <w:rFonts w:ascii="Times New Roman" w:eastAsia="Times New Roman" w:hAnsi="Times New Roman" w:cs="Times New Roman"/>
                <w:sz w:val="20"/>
                <w:szCs w:val="20"/>
              </w:rPr>
              <w:t>5.2</w:t>
            </w:r>
          </w:p>
        </w:tc>
        <w:tc>
          <w:tcPr>
            <w:tcW w:w="4713" w:type="dxa"/>
          </w:tcPr>
          <w:p w:rsidR="00FB2D5C" w:rsidRPr="0025229C" w:rsidRDefault="00FB2D5C" w:rsidP="003A271A">
            <w:pPr>
              <w:spacing w:after="0" w:line="240" w:lineRule="auto"/>
              <w:jc w:val="both"/>
              <w:rPr>
                <w:rFonts w:ascii="Times New Roman" w:eastAsia="Times New Roman" w:hAnsi="Times New Roman" w:cs="Times New Roman"/>
                <w:sz w:val="20"/>
                <w:szCs w:val="20"/>
              </w:rPr>
            </w:pPr>
            <w:r w:rsidRPr="0025229C">
              <w:rPr>
                <w:rFonts w:ascii="Times New Roman" w:eastAsia="Times New Roman" w:hAnsi="Times New Roman" w:cs="Times New Roman"/>
                <w:sz w:val="20"/>
                <w:szCs w:val="20"/>
              </w:rPr>
              <w:t>Разработка и внедрение программ и индивидуальных планов профессионального развития муниципальных служащих</w:t>
            </w:r>
          </w:p>
        </w:tc>
        <w:tc>
          <w:tcPr>
            <w:tcW w:w="1131" w:type="dxa"/>
          </w:tcPr>
          <w:p w:rsidR="00FB2D5C" w:rsidRPr="0025229C" w:rsidRDefault="00FB2D5C" w:rsidP="003A271A">
            <w:pPr>
              <w:spacing w:after="0" w:line="240" w:lineRule="auto"/>
              <w:jc w:val="both"/>
              <w:rPr>
                <w:rFonts w:ascii="Times New Roman" w:eastAsia="Times New Roman" w:hAnsi="Times New Roman" w:cs="Times New Roman"/>
                <w:sz w:val="20"/>
                <w:szCs w:val="20"/>
              </w:rPr>
            </w:pPr>
            <w:r w:rsidRPr="0025229C">
              <w:rPr>
                <w:rFonts w:ascii="Times New Roman" w:eastAsia="Times New Roman" w:hAnsi="Times New Roman" w:cs="Times New Roman"/>
                <w:sz w:val="20"/>
                <w:szCs w:val="20"/>
              </w:rPr>
              <w:t>2017-2019</w:t>
            </w:r>
          </w:p>
        </w:tc>
        <w:tc>
          <w:tcPr>
            <w:tcW w:w="1876" w:type="dxa"/>
          </w:tcPr>
          <w:p w:rsidR="00FB2D5C" w:rsidRPr="0025229C" w:rsidRDefault="00FB2D5C" w:rsidP="003A271A">
            <w:pPr>
              <w:spacing w:after="0" w:line="240" w:lineRule="auto"/>
              <w:jc w:val="both"/>
              <w:rPr>
                <w:rFonts w:ascii="Times New Roman" w:eastAsia="Times New Roman" w:hAnsi="Times New Roman" w:cs="Times New Roman"/>
                <w:sz w:val="20"/>
                <w:szCs w:val="20"/>
              </w:rPr>
            </w:pPr>
            <w:r w:rsidRPr="0025229C">
              <w:rPr>
                <w:rFonts w:ascii="Times New Roman" w:eastAsia="Times New Roman" w:hAnsi="Times New Roman" w:cs="Times New Roman"/>
                <w:sz w:val="20"/>
                <w:szCs w:val="20"/>
              </w:rPr>
              <w:t>За счет расходов по основной деятельности</w:t>
            </w:r>
          </w:p>
        </w:tc>
        <w:tc>
          <w:tcPr>
            <w:tcW w:w="993" w:type="dxa"/>
          </w:tcPr>
          <w:p w:rsidR="00FB2D5C" w:rsidRPr="0025229C" w:rsidRDefault="00FB2D5C" w:rsidP="003A271A">
            <w:pPr>
              <w:spacing w:after="0" w:line="240" w:lineRule="auto"/>
              <w:jc w:val="both"/>
              <w:rPr>
                <w:rFonts w:ascii="Times New Roman" w:eastAsia="Times New Roman" w:hAnsi="Times New Roman" w:cs="Times New Roman"/>
                <w:b/>
                <w:sz w:val="20"/>
                <w:szCs w:val="20"/>
              </w:rPr>
            </w:pPr>
            <w:r w:rsidRPr="0025229C">
              <w:rPr>
                <w:rFonts w:ascii="Times New Roman" w:eastAsia="Times New Roman" w:hAnsi="Times New Roman" w:cs="Times New Roman"/>
                <w:b/>
                <w:sz w:val="20"/>
                <w:szCs w:val="20"/>
              </w:rPr>
              <w:t>-</w:t>
            </w:r>
          </w:p>
        </w:tc>
        <w:tc>
          <w:tcPr>
            <w:tcW w:w="850" w:type="dxa"/>
          </w:tcPr>
          <w:p w:rsidR="00FB2D5C" w:rsidRPr="0025229C" w:rsidRDefault="00FB2D5C" w:rsidP="003A271A">
            <w:pPr>
              <w:spacing w:after="0" w:line="240" w:lineRule="auto"/>
              <w:jc w:val="both"/>
              <w:rPr>
                <w:rFonts w:ascii="Times New Roman" w:eastAsia="Times New Roman" w:hAnsi="Times New Roman" w:cs="Times New Roman"/>
                <w:b/>
                <w:sz w:val="20"/>
                <w:szCs w:val="20"/>
              </w:rPr>
            </w:pPr>
            <w:r w:rsidRPr="0025229C">
              <w:rPr>
                <w:rFonts w:ascii="Times New Roman" w:eastAsia="Times New Roman" w:hAnsi="Times New Roman" w:cs="Times New Roman"/>
                <w:b/>
                <w:sz w:val="20"/>
                <w:szCs w:val="20"/>
              </w:rPr>
              <w:t>-</w:t>
            </w:r>
          </w:p>
        </w:tc>
        <w:tc>
          <w:tcPr>
            <w:tcW w:w="992" w:type="dxa"/>
          </w:tcPr>
          <w:p w:rsidR="00FB2D5C" w:rsidRPr="0025229C" w:rsidRDefault="00FB2D5C" w:rsidP="003A271A">
            <w:pPr>
              <w:spacing w:after="0" w:line="240" w:lineRule="auto"/>
              <w:jc w:val="both"/>
              <w:rPr>
                <w:rFonts w:ascii="Times New Roman" w:eastAsia="Times New Roman" w:hAnsi="Times New Roman" w:cs="Times New Roman"/>
                <w:b/>
                <w:sz w:val="20"/>
                <w:szCs w:val="20"/>
              </w:rPr>
            </w:pPr>
            <w:r w:rsidRPr="0025229C">
              <w:rPr>
                <w:rFonts w:ascii="Times New Roman" w:eastAsia="Times New Roman" w:hAnsi="Times New Roman" w:cs="Times New Roman"/>
                <w:b/>
                <w:sz w:val="20"/>
                <w:szCs w:val="20"/>
              </w:rPr>
              <w:t>-</w:t>
            </w:r>
          </w:p>
        </w:tc>
      </w:tr>
      <w:tr w:rsidR="00FB2D5C" w:rsidRPr="0025229C" w:rsidTr="0025229C">
        <w:tc>
          <w:tcPr>
            <w:tcW w:w="534" w:type="dxa"/>
          </w:tcPr>
          <w:p w:rsidR="00FB2D5C" w:rsidRPr="0025229C" w:rsidRDefault="00FB2D5C" w:rsidP="003A271A">
            <w:pPr>
              <w:spacing w:after="0" w:line="240" w:lineRule="auto"/>
              <w:jc w:val="both"/>
              <w:rPr>
                <w:rFonts w:ascii="Times New Roman" w:eastAsia="Times New Roman" w:hAnsi="Times New Roman" w:cs="Times New Roman"/>
                <w:sz w:val="20"/>
                <w:szCs w:val="20"/>
              </w:rPr>
            </w:pPr>
            <w:r w:rsidRPr="0025229C">
              <w:rPr>
                <w:rFonts w:ascii="Times New Roman" w:eastAsia="Times New Roman" w:hAnsi="Times New Roman" w:cs="Times New Roman"/>
                <w:sz w:val="20"/>
                <w:szCs w:val="20"/>
              </w:rPr>
              <w:t>5.3</w:t>
            </w:r>
          </w:p>
        </w:tc>
        <w:tc>
          <w:tcPr>
            <w:tcW w:w="4713" w:type="dxa"/>
          </w:tcPr>
          <w:p w:rsidR="00FB2D5C" w:rsidRPr="0025229C" w:rsidRDefault="00FB2D5C" w:rsidP="003A271A">
            <w:pPr>
              <w:spacing w:after="0" w:line="240" w:lineRule="auto"/>
              <w:jc w:val="both"/>
              <w:rPr>
                <w:rFonts w:ascii="Times New Roman" w:eastAsia="Times New Roman" w:hAnsi="Times New Roman" w:cs="Times New Roman"/>
                <w:sz w:val="20"/>
                <w:szCs w:val="20"/>
              </w:rPr>
            </w:pPr>
            <w:r w:rsidRPr="0025229C">
              <w:rPr>
                <w:rFonts w:ascii="Times New Roman" w:eastAsia="Times New Roman" w:hAnsi="Times New Roman" w:cs="Times New Roman"/>
                <w:sz w:val="20"/>
                <w:szCs w:val="20"/>
              </w:rPr>
              <w:t>Проведение профессиональной переподготовки, повышение квалификации и стажировки муниципальных служащих</w:t>
            </w:r>
          </w:p>
        </w:tc>
        <w:tc>
          <w:tcPr>
            <w:tcW w:w="1131" w:type="dxa"/>
          </w:tcPr>
          <w:p w:rsidR="00FB2D5C" w:rsidRPr="0025229C" w:rsidRDefault="00FB2D5C" w:rsidP="003A271A">
            <w:pPr>
              <w:spacing w:after="0" w:line="240" w:lineRule="auto"/>
              <w:jc w:val="both"/>
              <w:rPr>
                <w:rFonts w:ascii="Times New Roman" w:eastAsia="Times New Roman" w:hAnsi="Times New Roman" w:cs="Times New Roman"/>
                <w:sz w:val="20"/>
                <w:szCs w:val="20"/>
              </w:rPr>
            </w:pPr>
            <w:r w:rsidRPr="0025229C">
              <w:rPr>
                <w:rFonts w:ascii="Times New Roman" w:eastAsia="Times New Roman" w:hAnsi="Times New Roman" w:cs="Times New Roman"/>
                <w:sz w:val="20"/>
                <w:szCs w:val="20"/>
              </w:rPr>
              <w:t>2017-2019</w:t>
            </w:r>
          </w:p>
        </w:tc>
        <w:tc>
          <w:tcPr>
            <w:tcW w:w="1876" w:type="dxa"/>
          </w:tcPr>
          <w:p w:rsidR="00FB2D5C" w:rsidRPr="0025229C" w:rsidRDefault="00FB2D5C" w:rsidP="003A271A">
            <w:pPr>
              <w:spacing w:after="0" w:line="240" w:lineRule="auto"/>
              <w:jc w:val="both"/>
              <w:rPr>
                <w:rFonts w:ascii="Times New Roman" w:eastAsia="Times New Roman" w:hAnsi="Times New Roman" w:cs="Times New Roman"/>
                <w:sz w:val="20"/>
                <w:szCs w:val="20"/>
              </w:rPr>
            </w:pPr>
            <w:r w:rsidRPr="0025229C">
              <w:rPr>
                <w:rFonts w:ascii="Times New Roman" w:eastAsia="Times New Roman" w:hAnsi="Times New Roman" w:cs="Times New Roman"/>
                <w:sz w:val="20"/>
                <w:szCs w:val="20"/>
              </w:rPr>
              <w:t>78000</w:t>
            </w:r>
          </w:p>
        </w:tc>
        <w:tc>
          <w:tcPr>
            <w:tcW w:w="993" w:type="dxa"/>
          </w:tcPr>
          <w:p w:rsidR="00FB2D5C" w:rsidRPr="0025229C" w:rsidRDefault="00FB2D5C" w:rsidP="003A271A">
            <w:pPr>
              <w:spacing w:after="0" w:line="240" w:lineRule="auto"/>
              <w:jc w:val="both"/>
              <w:rPr>
                <w:rFonts w:ascii="Times New Roman" w:eastAsia="Times New Roman" w:hAnsi="Times New Roman" w:cs="Times New Roman"/>
                <w:sz w:val="20"/>
                <w:szCs w:val="20"/>
              </w:rPr>
            </w:pPr>
            <w:r w:rsidRPr="0025229C">
              <w:rPr>
                <w:rFonts w:ascii="Times New Roman" w:eastAsia="Times New Roman" w:hAnsi="Times New Roman" w:cs="Times New Roman"/>
                <w:sz w:val="20"/>
                <w:szCs w:val="20"/>
              </w:rPr>
              <w:t>24000</w:t>
            </w:r>
          </w:p>
        </w:tc>
        <w:tc>
          <w:tcPr>
            <w:tcW w:w="850" w:type="dxa"/>
          </w:tcPr>
          <w:p w:rsidR="00FB2D5C" w:rsidRPr="0025229C" w:rsidRDefault="00FB2D5C" w:rsidP="003A271A">
            <w:pPr>
              <w:spacing w:after="0" w:line="240" w:lineRule="auto"/>
              <w:jc w:val="both"/>
              <w:rPr>
                <w:rFonts w:ascii="Times New Roman" w:eastAsia="Times New Roman" w:hAnsi="Times New Roman" w:cs="Times New Roman"/>
                <w:sz w:val="20"/>
                <w:szCs w:val="20"/>
              </w:rPr>
            </w:pPr>
            <w:r w:rsidRPr="0025229C">
              <w:rPr>
                <w:rFonts w:ascii="Times New Roman" w:eastAsia="Times New Roman" w:hAnsi="Times New Roman" w:cs="Times New Roman"/>
                <w:sz w:val="20"/>
                <w:szCs w:val="20"/>
              </w:rPr>
              <w:t>24000</w:t>
            </w:r>
          </w:p>
        </w:tc>
        <w:tc>
          <w:tcPr>
            <w:tcW w:w="992" w:type="dxa"/>
          </w:tcPr>
          <w:p w:rsidR="00FB2D5C" w:rsidRPr="0025229C" w:rsidRDefault="00FB2D5C" w:rsidP="003A271A">
            <w:pPr>
              <w:spacing w:after="0" w:line="240" w:lineRule="auto"/>
              <w:jc w:val="both"/>
              <w:rPr>
                <w:rFonts w:ascii="Times New Roman" w:eastAsia="Times New Roman" w:hAnsi="Times New Roman" w:cs="Times New Roman"/>
                <w:sz w:val="20"/>
                <w:szCs w:val="20"/>
              </w:rPr>
            </w:pPr>
            <w:r w:rsidRPr="0025229C">
              <w:rPr>
                <w:rFonts w:ascii="Times New Roman" w:eastAsia="Times New Roman" w:hAnsi="Times New Roman" w:cs="Times New Roman"/>
                <w:sz w:val="20"/>
                <w:szCs w:val="20"/>
              </w:rPr>
              <w:t>30000</w:t>
            </w:r>
          </w:p>
        </w:tc>
      </w:tr>
      <w:tr w:rsidR="00FB2D5C" w:rsidRPr="0025229C" w:rsidTr="0025229C">
        <w:tc>
          <w:tcPr>
            <w:tcW w:w="534" w:type="dxa"/>
          </w:tcPr>
          <w:p w:rsidR="00FB2D5C" w:rsidRPr="0025229C" w:rsidRDefault="00FB2D5C" w:rsidP="003A271A">
            <w:pPr>
              <w:spacing w:after="0" w:line="240" w:lineRule="auto"/>
              <w:jc w:val="both"/>
              <w:rPr>
                <w:rFonts w:ascii="Times New Roman" w:eastAsia="Times New Roman" w:hAnsi="Times New Roman" w:cs="Times New Roman"/>
                <w:sz w:val="20"/>
                <w:szCs w:val="20"/>
              </w:rPr>
            </w:pPr>
            <w:r w:rsidRPr="0025229C">
              <w:rPr>
                <w:rFonts w:ascii="Times New Roman" w:eastAsia="Times New Roman" w:hAnsi="Times New Roman" w:cs="Times New Roman"/>
                <w:sz w:val="20"/>
                <w:szCs w:val="20"/>
              </w:rPr>
              <w:t>5.4</w:t>
            </w:r>
          </w:p>
        </w:tc>
        <w:tc>
          <w:tcPr>
            <w:tcW w:w="4713" w:type="dxa"/>
          </w:tcPr>
          <w:p w:rsidR="00FB2D5C" w:rsidRPr="0025229C" w:rsidRDefault="00FB2D5C" w:rsidP="003A271A">
            <w:pPr>
              <w:spacing w:after="0" w:line="240" w:lineRule="auto"/>
              <w:jc w:val="both"/>
              <w:rPr>
                <w:rFonts w:ascii="Times New Roman" w:eastAsia="Times New Roman" w:hAnsi="Times New Roman" w:cs="Times New Roman"/>
                <w:sz w:val="20"/>
                <w:szCs w:val="20"/>
              </w:rPr>
            </w:pPr>
            <w:r w:rsidRPr="0025229C">
              <w:rPr>
                <w:rFonts w:ascii="Times New Roman" w:eastAsia="Times New Roman" w:hAnsi="Times New Roman" w:cs="Times New Roman"/>
                <w:sz w:val="20"/>
                <w:szCs w:val="20"/>
              </w:rPr>
              <w:t>Профессиональное развитие муниципальных служащих путем внедрения информационных справочно-правовых систем и баз данных</w:t>
            </w:r>
          </w:p>
        </w:tc>
        <w:tc>
          <w:tcPr>
            <w:tcW w:w="1131" w:type="dxa"/>
          </w:tcPr>
          <w:p w:rsidR="00FB2D5C" w:rsidRPr="0025229C" w:rsidRDefault="00FB2D5C" w:rsidP="003A271A">
            <w:pPr>
              <w:spacing w:after="0" w:line="240" w:lineRule="auto"/>
              <w:jc w:val="both"/>
              <w:rPr>
                <w:rFonts w:ascii="Times New Roman" w:eastAsia="Times New Roman" w:hAnsi="Times New Roman" w:cs="Times New Roman"/>
                <w:sz w:val="20"/>
                <w:szCs w:val="20"/>
              </w:rPr>
            </w:pPr>
            <w:r w:rsidRPr="0025229C">
              <w:rPr>
                <w:rFonts w:ascii="Times New Roman" w:eastAsia="Times New Roman" w:hAnsi="Times New Roman" w:cs="Times New Roman"/>
                <w:sz w:val="20"/>
                <w:szCs w:val="20"/>
              </w:rPr>
              <w:t>2017-2019</w:t>
            </w:r>
          </w:p>
        </w:tc>
        <w:tc>
          <w:tcPr>
            <w:tcW w:w="1876" w:type="dxa"/>
          </w:tcPr>
          <w:p w:rsidR="00FB2D5C" w:rsidRPr="0025229C" w:rsidRDefault="00FB2D5C" w:rsidP="003A271A">
            <w:pPr>
              <w:spacing w:after="0" w:line="240" w:lineRule="auto"/>
              <w:jc w:val="both"/>
              <w:rPr>
                <w:rFonts w:ascii="Times New Roman" w:eastAsia="Times New Roman" w:hAnsi="Times New Roman" w:cs="Times New Roman"/>
                <w:sz w:val="20"/>
                <w:szCs w:val="20"/>
              </w:rPr>
            </w:pPr>
            <w:r w:rsidRPr="0025229C">
              <w:rPr>
                <w:rFonts w:ascii="Times New Roman" w:eastAsia="Times New Roman" w:hAnsi="Times New Roman" w:cs="Times New Roman"/>
                <w:sz w:val="20"/>
                <w:szCs w:val="20"/>
              </w:rPr>
              <w:t>297000</w:t>
            </w:r>
          </w:p>
        </w:tc>
        <w:tc>
          <w:tcPr>
            <w:tcW w:w="993" w:type="dxa"/>
          </w:tcPr>
          <w:p w:rsidR="00FB2D5C" w:rsidRPr="0025229C" w:rsidRDefault="00FB2D5C" w:rsidP="003A271A">
            <w:pPr>
              <w:spacing w:after="0" w:line="240" w:lineRule="auto"/>
              <w:jc w:val="both"/>
              <w:rPr>
                <w:rFonts w:ascii="Times New Roman" w:eastAsia="Times New Roman" w:hAnsi="Times New Roman" w:cs="Times New Roman"/>
                <w:sz w:val="20"/>
                <w:szCs w:val="20"/>
              </w:rPr>
            </w:pPr>
            <w:r w:rsidRPr="0025229C">
              <w:rPr>
                <w:rFonts w:ascii="Times New Roman" w:eastAsia="Times New Roman" w:hAnsi="Times New Roman" w:cs="Times New Roman"/>
                <w:sz w:val="20"/>
                <w:szCs w:val="20"/>
              </w:rPr>
              <w:t>99000</w:t>
            </w:r>
          </w:p>
        </w:tc>
        <w:tc>
          <w:tcPr>
            <w:tcW w:w="850" w:type="dxa"/>
          </w:tcPr>
          <w:p w:rsidR="00FB2D5C" w:rsidRPr="0025229C" w:rsidRDefault="00FB2D5C" w:rsidP="003A271A">
            <w:pPr>
              <w:spacing w:after="0" w:line="240" w:lineRule="auto"/>
              <w:jc w:val="both"/>
              <w:rPr>
                <w:rFonts w:ascii="Times New Roman" w:eastAsia="Times New Roman" w:hAnsi="Times New Roman" w:cs="Times New Roman"/>
                <w:sz w:val="20"/>
                <w:szCs w:val="20"/>
              </w:rPr>
            </w:pPr>
            <w:r w:rsidRPr="0025229C">
              <w:rPr>
                <w:rFonts w:ascii="Times New Roman" w:eastAsia="Times New Roman" w:hAnsi="Times New Roman" w:cs="Times New Roman"/>
                <w:sz w:val="20"/>
                <w:szCs w:val="20"/>
              </w:rPr>
              <w:t>99000</w:t>
            </w:r>
          </w:p>
        </w:tc>
        <w:tc>
          <w:tcPr>
            <w:tcW w:w="992" w:type="dxa"/>
          </w:tcPr>
          <w:p w:rsidR="00FB2D5C" w:rsidRPr="0025229C" w:rsidRDefault="00FB2D5C" w:rsidP="003A271A">
            <w:pPr>
              <w:spacing w:after="0" w:line="240" w:lineRule="auto"/>
              <w:jc w:val="both"/>
              <w:rPr>
                <w:rFonts w:ascii="Times New Roman" w:eastAsia="Times New Roman" w:hAnsi="Times New Roman" w:cs="Times New Roman"/>
                <w:sz w:val="20"/>
                <w:szCs w:val="20"/>
              </w:rPr>
            </w:pPr>
            <w:r w:rsidRPr="0025229C">
              <w:rPr>
                <w:rFonts w:ascii="Times New Roman" w:eastAsia="Times New Roman" w:hAnsi="Times New Roman" w:cs="Times New Roman"/>
                <w:sz w:val="20"/>
                <w:szCs w:val="20"/>
              </w:rPr>
              <w:t>99000</w:t>
            </w:r>
          </w:p>
        </w:tc>
      </w:tr>
      <w:tr w:rsidR="00FB2D5C" w:rsidRPr="0025229C" w:rsidTr="0025229C">
        <w:tc>
          <w:tcPr>
            <w:tcW w:w="534" w:type="dxa"/>
          </w:tcPr>
          <w:p w:rsidR="00FB2D5C" w:rsidRPr="0025229C" w:rsidRDefault="00FB2D5C" w:rsidP="003A271A">
            <w:pPr>
              <w:spacing w:after="0" w:line="240" w:lineRule="auto"/>
              <w:jc w:val="both"/>
              <w:rPr>
                <w:rFonts w:ascii="Times New Roman" w:eastAsia="Times New Roman" w:hAnsi="Times New Roman" w:cs="Times New Roman"/>
                <w:sz w:val="20"/>
                <w:szCs w:val="20"/>
              </w:rPr>
            </w:pPr>
          </w:p>
        </w:tc>
        <w:tc>
          <w:tcPr>
            <w:tcW w:w="4713" w:type="dxa"/>
          </w:tcPr>
          <w:p w:rsidR="00FB2D5C" w:rsidRPr="0025229C" w:rsidRDefault="00FB2D5C" w:rsidP="003A271A">
            <w:pPr>
              <w:spacing w:after="0" w:line="240" w:lineRule="auto"/>
              <w:jc w:val="both"/>
              <w:rPr>
                <w:rFonts w:ascii="Times New Roman" w:eastAsia="Times New Roman" w:hAnsi="Times New Roman" w:cs="Times New Roman"/>
                <w:b/>
                <w:sz w:val="20"/>
                <w:szCs w:val="20"/>
              </w:rPr>
            </w:pPr>
            <w:r w:rsidRPr="0025229C">
              <w:rPr>
                <w:rFonts w:ascii="Times New Roman" w:eastAsia="Times New Roman" w:hAnsi="Times New Roman" w:cs="Times New Roman"/>
                <w:b/>
                <w:sz w:val="20"/>
                <w:szCs w:val="20"/>
              </w:rPr>
              <w:t>Итого по Задаче 5:</w:t>
            </w:r>
          </w:p>
        </w:tc>
        <w:tc>
          <w:tcPr>
            <w:tcW w:w="1131" w:type="dxa"/>
          </w:tcPr>
          <w:p w:rsidR="00FB2D5C" w:rsidRPr="0025229C" w:rsidRDefault="00FB2D5C" w:rsidP="003A271A">
            <w:pPr>
              <w:spacing w:after="0" w:line="240" w:lineRule="auto"/>
              <w:jc w:val="both"/>
              <w:rPr>
                <w:rFonts w:ascii="Times New Roman" w:eastAsia="Times New Roman" w:hAnsi="Times New Roman" w:cs="Times New Roman"/>
                <w:b/>
                <w:sz w:val="20"/>
                <w:szCs w:val="20"/>
              </w:rPr>
            </w:pPr>
          </w:p>
        </w:tc>
        <w:tc>
          <w:tcPr>
            <w:tcW w:w="1876" w:type="dxa"/>
          </w:tcPr>
          <w:p w:rsidR="00FB2D5C" w:rsidRPr="0025229C" w:rsidRDefault="00FB2D5C" w:rsidP="003A271A">
            <w:pPr>
              <w:spacing w:after="0" w:line="240" w:lineRule="auto"/>
              <w:jc w:val="both"/>
              <w:rPr>
                <w:rFonts w:ascii="Times New Roman" w:eastAsia="Times New Roman" w:hAnsi="Times New Roman" w:cs="Times New Roman"/>
                <w:b/>
                <w:sz w:val="20"/>
                <w:szCs w:val="20"/>
              </w:rPr>
            </w:pPr>
            <w:r w:rsidRPr="0025229C">
              <w:rPr>
                <w:rFonts w:ascii="Times New Roman" w:eastAsia="Times New Roman" w:hAnsi="Times New Roman" w:cs="Times New Roman"/>
                <w:b/>
                <w:sz w:val="20"/>
                <w:szCs w:val="20"/>
              </w:rPr>
              <w:t>375000</w:t>
            </w:r>
          </w:p>
        </w:tc>
        <w:tc>
          <w:tcPr>
            <w:tcW w:w="993" w:type="dxa"/>
          </w:tcPr>
          <w:p w:rsidR="00FB2D5C" w:rsidRPr="0025229C" w:rsidRDefault="00FB2D5C" w:rsidP="003A271A">
            <w:pPr>
              <w:spacing w:after="0" w:line="240" w:lineRule="auto"/>
              <w:jc w:val="both"/>
              <w:rPr>
                <w:rFonts w:ascii="Times New Roman" w:eastAsia="Times New Roman" w:hAnsi="Times New Roman" w:cs="Times New Roman"/>
                <w:b/>
                <w:sz w:val="20"/>
                <w:szCs w:val="20"/>
              </w:rPr>
            </w:pPr>
            <w:r w:rsidRPr="0025229C">
              <w:rPr>
                <w:rFonts w:ascii="Times New Roman" w:eastAsia="Times New Roman" w:hAnsi="Times New Roman" w:cs="Times New Roman"/>
                <w:b/>
                <w:sz w:val="20"/>
                <w:szCs w:val="20"/>
              </w:rPr>
              <w:t>123000</w:t>
            </w:r>
          </w:p>
        </w:tc>
        <w:tc>
          <w:tcPr>
            <w:tcW w:w="850" w:type="dxa"/>
          </w:tcPr>
          <w:p w:rsidR="00FB2D5C" w:rsidRPr="0025229C" w:rsidRDefault="00FB2D5C" w:rsidP="003A271A">
            <w:pPr>
              <w:spacing w:after="0" w:line="240" w:lineRule="auto"/>
              <w:jc w:val="both"/>
              <w:rPr>
                <w:rFonts w:ascii="Times New Roman" w:eastAsia="Times New Roman" w:hAnsi="Times New Roman" w:cs="Times New Roman"/>
                <w:b/>
                <w:sz w:val="20"/>
                <w:szCs w:val="20"/>
              </w:rPr>
            </w:pPr>
            <w:r w:rsidRPr="0025229C">
              <w:rPr>
                <w:rFonts w:ascii="Times New Roman" w:eastAsia="Times New Roman" w:hAnsi="Times New Roman" w:cs="Times New Roman"/>
                <w:b/>
                <w:sz w:val="20"/>
                <w:szCs w:val="20"/>
              </w:rPr>
              <w:t>123000</w:t>
            </w:r>
          </w:p>
        </w:tc>
        <w:tc>
          <w:tcPr>
            <w:tcW w:w="992" w:type="dxa"/>
          </w:tcPr>
          <w:p w:rsidR="00FB2D5C" w:rsidRPr="0025229C" w:rsidRDefault="00FB2D5C" w:rsidP="003A271A">
            <w:pPr>
              <w:spacing w:after="0" w:line="240" w:lineRule="auto"/>
              <w:jc w:val="both"/>
              <w:rPr>
                <w:rFonts w:ascii="Times New Roman" w:eastAsia="Times New Roman" w:hAnsi="Times New Roman" w:cs="Times New Roman"/>
                <w:b/>
                <w:sz w:val="20"/>
                <w:szCs w:val="20"/>
              </w:rPr>
            </w:pPr>
            <w:r w:rsidRPr="0025229C">
              <w:rPr>
                <w:rFonts w:ascii="Times New Roman" w:eastAsia="Times New Roman" w:hAnsi="Times New Roman" w:cs="Times New Roman"/>
                <w:b/>
                <w:sz w:val="20"/>
                <w:szCs w:val="20"/>
              </w:rPr>
              <w:t>129000</w:t>
            </w:r>
          </w:p>
        </w:tc>
      </w:tr>
      <w:tr w:rsidR="00FB2D5C" w:rsidRPr="0025229C" w:rsidTr="0025229C">
        <w:tc>
          <w:tcPr>
            <w:tcW w:w="11089" w:type="dxa"/>
            <w:gridSpan w:val="7"/>
          </w:tcPr>
          <w:p w:rsidR="00FB2D5C" w:rsidRPr="0025229C" w:rsidRDefault="00FB2D5C" w:rsidP="003A271A">
            <w:pPr>
              <w:spacing w:after="0" w:line="240" w:lineRule="auto"/>
              <w:jc w:val="both"/>
              <w:rPr>
                <w:rFonts w:ascii="Times New Roman" w:eastAsia="Times New Roman" w:hAnsi="Times New Roman" w:cs="Times New Roman"/>
                <w:b/>
                <w:sz w:val="20"/>
                <w:szCs w:val="20"/>
              </w:rPr>
            </w:pPr>
            <w:r w:rsidRPr="0025229C">
              <w:rPr>
                <w:rFonts w:ascii="Times New Roman" w:eastAsia="Times New Roman" w:hAnsi="Times New Roman" w:cs="Times New Roman"/>
                <w:b/>
                <w:sz w:val="20"/>
                <w:szCs w:val="20"/>
              </w:rPr>
              <w:t>Задача 6.</w:t>
            </w:r>
            <w:r w:rsidRPr="0025229C">
              <w:rPr>
                <w:rFonts w:ascii="Times New Roman" w:hAnsi="Times New Roman" w:cs="Times New Roman"/>
                <w:sz w:val="20"/>
                <w:szCs w:val="20"/>
              </w:rPr>
              <w:t xml:space="preserve"> Внедрение эффективных технологий и современных методов кадровой работы, направленных на повышение профессиональной компетентности муниципальных служащих, обеспечение условий для их результативной профессиональной служебной деятельности</w:t>
            </w:r>
          </w:p>
        </w:tc>
      </w:tr>
      <w:tr w:rsidR="00FB2D5C" w:rsidRPr="0025229C" w:rsidTr="0025229C">
        <w:tc>
          <w:tcPr>
            <w:tcW w:w="534" w:type="dxa"/>
          </w:tcPr>
          <w:p w:rsidR="00FB2D5C" w:rsidRPr="0025229C" w:rsidRDefault="00FB2D5C" w:rsidP="003A271A">
            <w:pPr>
              <w:spacing w:after="0" w:line="240" w:lineRule="auto"/>
              <w:jc w:val="both"/>
              <w:rPr>
                <w:rFonts w:ascii="Times New Roman" w:eastAsia="Times New Roman" w:hAnsi="Times New Roman" w:cs="Times New Roman"/>
                <w:sz w:val="20"/>
                <w:szCs w:val="20"/>
              </w:rPr>
            </w:pPr>
            <w:r w:rsidRPr="0025229C">
              <w:rPr>
                <w:rFonts w:ascii="Times New Roman" w:eastAsia="Times New Roman" w:hAnsi="Times New Roman" w:cs="Times New Roman"/>
                <w:sz w:val="20"/>
                <w:szCs w:val="20"/>
              </w:rPr>
              <w:t>6.1</w:t>
            </w:r>
          </w:p>
        </w:tc>
        <w:tc>
          <w:tcPr>
            <w:tcW w:w="4713" w:type="dxa"/>
          </w:tcPr>
          <w:p w:rsidR="00FB2D5C" w:rsidRPr="0025229C" w:rsidRDefault="00FB2D5C" w:rsidP="003A271A">
            <w:pPr>
              <w:spacing w:after="0" w:line="240" w:lineRule="auto"/>
              <w:jc w:val="both"/>
              <w:rPr>
                <w:rFonts w:ascii="Times New Roman" w:eastAsia="Times New Roman" w:hAnsi="Times New Roman" w:cs="Times New Roman"/>
                <w:sz w:val="20"/>
                <w:szCs w:val="20"/>
                <w:lang w:eastAsia="ru-RU"/>
              </w:rPr>
            </w:pPr>
            <w:r w:rsidRPr="0025229C">
              <w:rPr>
                <w:rFonts w:ascii="Times New Roman" w:eastAsia="Times New Roman" w:hAnsi="Times New Roman" w:cs="Times New Roman"/>
                <w:sz w:val="20"/>
                <w:szCs w:val="20"/>
                <w:lang w:eastAsia="ru-RU"/>
              </w:rPr>
              <w:t>Проведение мониторинга кадрового состава муниципальной службы</w:t>
            </w:r>
          </w:p>
        </w:tc>
        <w:tc>
          <w:tcPr>
            <w:tcW w:w="1131" w:type="dxa"/>
          </w:tcPr>
          <w:p w:rsidR="00FB2D5C" w:rsidRPr="0025229C" w:rsidRDefault="00FB2D5C" w:rsidP="003A271A">
            <w:pPr>
              <w:spacing w:after="0" w:line="240" w:lineRule="auto"/>
              <w:jc w:val="both"/>
              <w:rPr>
                <w:rFonts w:ascii="Times New Roman" w:eastAsia="Times New Roman" w:hAnsi="Times New Roman" w:cs="Times New Roman"/>
                <w:sz w:val="20"/>
                <w:szCs w:val="20"/>
              </w:rPr>
            </w:pPr>
            <w:r w:rsidRPr="0025229C">
              <w:rPr>
                <w:rFonts w:ascii="Times New Roman" w:eastAsia="Times New Roman" w:hAnsi="Times New Roman" w:cs="Times New Roman"/>
                <w:sz w:val="20"/>
                <w:szCs w:val="20"/>
              </w:rPr>
              <w:t>2017-2019</w:t>
            </w:r>
          </w:p>
        </w:tc>
        <w:tc>
          <w:tcPr>
            <w:tcW w:w="1876" w:type="dxa"/>
          </w:tcPr>
          <w:p w:rsidR="00FB2D5C" w:rsidRPr="0025229C" w:rsidRDefault="00FB2D5C" w:rsidP="003A271A">
            <w:pPr>
              <w:spacing w:after="0" w:line="240" w:lineRule="auto"/>
              <w:jc w:val="both"/>
              <w:rPr>
                <w:rFonts w:ascii="Times New Roman" w:eastAsia="Times New Roman" w:hAnsi="Times New Roman" w:cs="Times New Roman"/>
                <w:sz w:val="20"/>
                <w:szCs w:val="20"/>
              </w:rPr>
            </w:pPr>
            <w:r w:rsidRPr="0025229C">
              <w:rPr>
                <w:rFonts w:ascii="Times New Roman" w:eastAsia="Times New Roman" w:hAnsi="Times New Roman" w:cs="Times New Roman"/>
                <w:sz w:val="20"/>
                <w:szCs w:val="20"/>
              </w:rPr>
              <w:t>За счет расходов по основной деятельности</w:t>
            </w:r>
          </w:p>
        </w:tc>
        <w:tc>
          <w:tcPr>
            <w:tcW w:w="993" w:type="dxa"/>
          </w:tcPr>
          <w:p w:rsidR="00FB2D5C" w:rsidRPr="0025229C" w:rsidRDefault="00FB2D5C" w:rsidP="003A271A">
            <w:pPr>
              <w:spacing w:after="0" w:line="240" w:lineRule="auto"/>
              <w:jc w:val="both"/>
              <w:rPr>
                <w:rFonts w:ascii="Times New Roman" w:eastAsia="Times New Roman" w:hAnsi="Times New Roman" w:cs="Times New Roman"/>
                <w:b/>
                <w:sz w:val="20"/>
                <w:szCs w:val="20"/>
              </w:rPr>
            </w:pPr>
            <w:r w:rsidRPr="0025229C">
              <w:rPr>
                <w:rFonts w:ascii="Times New Roman" w:eastAsia="Times New Roman" w:hAnsi="Times New Roman" w:cs="Times New Roman"/>
                <w:b/>
                <w:sz w:val="20"/>
                <w:szCs w:val="20"/>
              </w:rPr>
              <w:t>-</w:t>
            </w:r>
          </w:p>
        </w:tc>
        <w:tc>
          <w:tcPr>
            <w:tcW w:w="850" w:type="dxa"/>
          </w:tcPr>
          <w:p w:rsidR="00FB2D5C" w:rsidRPr="0025229C" w:rsidRDefault="00FB2D5C" w:rsidP="003A271A">
            <w:pPr>
              <w:spacing w:after="0" w:line="240" w:lineRule="auto"/>
              <w:jc w:val="both"/>
              <w:rPr>
                <w:rFonts w:ascii="Times New Roman" w:eastAsia="Times New Roman" w:hAnsi="Times New Roman" w:cs="Times New Roman"/>
                <w:b/>
                <w:sz w:val="20"/>
                <w:szCs w:val="20"/>
              </w:rPr>
            </w:pPr>
            <w:r w:rsidRPr="0025229C">
              <w:rPr>
                <w:rFonts w:ascii="Times New Roman" w:eastAsia="Times New Roman" w:hAnsi="Times New Roman" w:cs="Times New Roman"/>
                <w:b/>
                <w:sz w:val="20"/>
                <w:szCs w:val="20"/>
              </w:rPr>
              <w:t>-</w:t>
            </w:r>
          </w:p>
        </w:tc>
        <w:tc>
          <w:tcPr>
            <w:tcW w:w="992" w:type="dxa"/>
          </w:tcPr>
          <w:p w:rsidR="00FB2D5C" w:rsidRPr="0025229C" w:rsidRDefault="00FB2D5C" w:rsidP="003A271A">
            <w:pPr>
              <w:spacing w:after="0" w:line="240" w:lineRule="auto"/>
              <w:jc w:val="both"/>
              <w:rPr>
                <w:rFonts w:ascii="Times New Roman" w:eastAsia="Times New Roman" w:hAnsi="Times New Roman" w:cs="Times New Roman"/>
                <w:b/>
                <w:sz w:val="20"/>
                <w:szCs w:val="20"/>
              </w:rPr>
            </w:pPr>
            <w:r w:rsidRPr="0025229C">
              <w:rPr>
                <w:rFonts w:ascii="Times New Roman" w:eastAsia="Times New Roman" w:hAnsi="Times New Roman" w:cs="Times New Roman"/>
                <w:b/>
                <w:sz w:val="20"/>
                <w:szCs w:val="20"/>
              </w:rPr>
              <w:t>-</w:t>
            </w:r>
          </w:p>
        </w:tc>
      </w:tr>
      <w:tr w:rsidR="00FB2D5C" w:rsidRPr="0025229C" w:rsidTr="0025229C">
        <w:tc>
          <w:tcPr>
            <w:tcW w:w="534" w:type="dxa"/>
          </w:tcPr>
          <w:p w:rsidR="00FB2D5C" w:rsidRPr="0025229C" w:rsidRDefault="00FB2D5C" w:rsidP="003A271A">
            <w:pPr>
              <w:spacing w:after="0" w:line="240" w:lineRule="auto"/>
              <w:jc w:val="both"/>
              <w:rPr>
                <w:rFonts w:ascii="Times New Roman" w:eastAsia="Times New Roman" w:hAnsi="Times New Roman" w:cs="Times New Roman"/>
                <w:sz w:val="20"/>
                <w:szCs w:val="20"/>
              </w:rPr>
            </w:pPr>
            <w:r w:rsidRPr="0025229C">
              <w:rPr>
                <w:rFonts w:ascii="Times New Roman" w:eastAsia="Times New Roman" w:hAnsi="Times New Roman" w:cs="Times New Roman"/>
                <w:sz w:val="20"/>
                <w:szCs w:val="20"/>
              </w:rPr>
              <w:t>6.2</w:t>
            </w:r>
          </w:p>
        </w:tc>
        <w:tc>
          <w:tcPr>
            <w:tcW w:w="4713" w:type="dxa"/>
          </w:tcPr>
          <w:p w:rsidR="00FB2D5C" w:rsidRPr="0025229C" w:rsidRDefault="00FB2D5C" w:rsidP="003A271A">
            <w:pPr>
              <w:spacing w:after="0" w:line="240" w:lineRule="auto"/>
              <w:jc w:val="both"/>
              <w:rPr>
                <w:rFonts w:ascii="Times New Roman" w:eastAsia="Times New Roman" w:hAnsi="Times New Roman" w:cs="Times New Roman"/>
                <w:sz w:val="20"/>
                <w:szCs w:val="20"/>
                <w:lang w:eastAsia="ru-RU"/>
              </w:rPr>
            </w:pPr>
            <w:r w:rsidRPr="0025229C">
              <w:rPr>
                <w:rFonts w:ascii="Times New Roman" w:eastAsia="Times New Roman" w:hAnsi="Times New Roman" w:cs="Times New Roman"/>
                <w:sz w:val="20"/>
                <w:szCs w:val="20"/>
                <w:lang w:eastAsia="ru-RU"/>
              </w:rPr>
              <w:t>Анализ и совершенствование порядка замещения вакантных должностей муниципальной службы</w:t>
            </w:r>
          </w:p>
        </w:tc>
        <w:tc>
          <w:tcPr>
            <w:tcW w:w="1131" w:type="dxa"/>
          </w:tcPr>
          <w:p w:rsidR="00FB2D5C" w:rsidRPr="0025229C" w:rsidRDefault="00FB2D5C" w:rsidP="003A271A">
            <w:pPr>
              <w:spacing w:after="0" w:line="240" w:lineRule="auto"/>
              <w:jc w:val="both"/>
              <w:rPr>
                <w:rFonts w:ascii="Times New Roman" w:eastAsia="Times New Roman" w:hAnsi="Times New Roman" w:cs="Times New Roman"/>
                <w:sz w:val="20"/>
                <w:szCs w:val="20"/>
              </w:rPr>
            </w:pPr>
            <w:r w:rsidRPr="0025229C">
              <w:rPr>
                <w:rFonts w:ascii="Times New Roman" w:eastAsia="Times New Roman" w:hAnsi="Times New Roman" w:cs="Times New Roman"/>
                <w:sz w:val="20"/>
                <w:szCs w:val="20"/>
              </w:rPr>
              <w:t>2017-2019</w:t>
            </w:r>
          </w:p>
        </w:tc>
        <w:tc>
          <w:tcPr>
            <w:tcW w:w="1876" w:type="dxa"/>
          </w:tcPr>
          <w:p w:rsidR="00FB2D5C" w:rsidRPr="0025229C" w:rsidRDefault="00FB2D5C" w:rsidP="003A271A">
            <w:pPr>
              <w:spacing w:after="0" w:line="240" w:lineRule="auto"/>
              <w:jc w:val="both"/>
              <w:rPr>
                <w:rFonts w:ascii="Times New Roman" w:eastAsia="Times New Roman" w:hAnsi="Times New Roman" w:cs="Times New Roman"/>
                <w:sz w:val="20"/>
                <w:szCs w:val="20"/>
              </w:rPr>
            </w:pPr>
            <w:r w:rsidRPr="0025229C">
              <w:rPr>
                <w:rFonts w:ascii="Times New Roman" w:eastAsia="Times New Roman" w:hAnsi="Times New Roman" w:cs="Times New Roman"/>
                <w:sz w:val="20"/>
                <w:szCs w:val="20"/>
              </w:rPr>
              <w:t>За счет расходов по основной деятельности</w:t>
            </w:r>
          </w:p>
        </w:tc>
        <w:tc>
          <w:tcPr>
            <w:tcW w:w="993" w:type="dxa"/>
          </w:tcPr>
          <w:p w:rsidR="00FB2D5C" w:rsidRPr="0025229C" w:rsidRDefault="00FB2D5C" w:rsidP="003A271A">
            <w:pPr>
              <w:spacing w:after="0" w:line="240" w:lineRule="auto"/>
              <w:jc w:val="both"/>
              <w:rPr>
                <w:rFonts w:ascii="Times New Roman" w:eastAsia="Times New Roman" w:hAnsi="Times New Roman" w:cs="Times New Roman"/>
                <w:b/>
                <w:sz w:val="20"/>
                <w:szCs w:val="20"/>
              </w:rPr>
            </w:pPr>
            <w:r w:rsidRPr="0025229C">
              <w:rPr>
                <w:rFonts w:ascii="Times New Roman" w:eastAsia="Times New Roman" w:hAnsi="Times New Roman" w:cs="Times New Roman"/>
                <w:b/>
                <w:sz w:val="20"/>
                <w:szCs w:val="20"/>
              </w:rPr>
              <w:t>-</w:t>
            </w:r>
          </w:p>
        </w:tc>
        <w:tc>
          <w:tcPr>
            <w:tcW w:w="850" w:type="dxa"/>
          </w:tcPr>
          <w:p w:rsidR="00FB2D5C" w:rsidRPr="0025229C" w:rsidRDefault="00FB2D5C" w:rsidP="003A271A">
            <w:pPr>
              <w:spacing w:after="0" w:line="240" w:lineRule="auto"/>
              <w:jc w:val="both"/>
              <w:rPr>
                <w:rFonts w:ascii="Times New Roman" w:eastAsia="Times New Roman" w:hAnsi="Times New Roman" w:cs="Times New Roman"/>
                <w:b/>
                <w:sz w:val="20"/>
                <w:szCs w:val="20"/>
              </w:rPr>
            </w:pPr>
            <w:r w:rsidRPr="0025229C">
              <w:rPr>
                <w:rFonts w:ascii="Times New Roman" w:eastAsia="Times New Roman" w:hAnsi="Times New Roman" w:cs="Times New Roman"/>
                <w:b/>
                <w:sz w:val="20"/>
                <w:szCs w:val="20"/>
              </w:rPr>
              <w:t>-</w:t>
            </w:r>
          </w:p>
        </w:tc>
        <w:tc>
          <w:tcPr>
            <w:tcW w:w="992" w:type="dxa"/>
          </w:tcPr>
          <w:p w:rsidR="00FB2D5C" w:rsidRPr="0025229C" w:rsidRDefault="00FB2D5C" w:rsidP="003A271A">
            <w:pPr>
              <w:spacing w:after="0" w:line="240" w:lineRule="auto"/>
              <w:jc w:val="both"/>
              <w:rPr>
                <w:rFonts w:ascii="Times New Roman" w:eastAsia="Times New Roman" w:hAnsi="Times New Roman" w:cs="Times New Roman"/>
                <w:b/>
                <w:sz w:val="20"/>
                <w:szCs w:val="20"/>
              </w:rPr>
            </w:pPr>
            <w:r w:rsidRPr="0025229C">
              <w:rPr>
                <w:rFonts w:ascii="Times New Roman" w:eastAsia="Times New Roman" w:hAnsi="Times New Roman" w:cs="Times New Roman"/>
                <w:b/>
                <w:sz w:val="20"/>
                <w:szCs w:val="20"/>
              </w:rPr>
              <w:t>-</w:t>
            </w:r>
          </w:p>
        </w:tc>
      </w:tr>
      <w:tr w:rsidR="00FB2D5C" w:rsidRPr="0025229C" w:rsidTr="0025229C">
        <w:tc>
          <w:tcPr>
            <w:tcW w:w="534" w:type="dxa"/>
          </w:tcPr>
          <w:p w:rsidR="00FB2D5C" w:rsidRPr="0025229C" w:rsidRDefault="00FB2D5C" w:rsidP="003A271A">
            <w:pPr>
              <w:spacing w:after="0" w:line="240" w:lineRule="auto"/>
              <w:jc w:val="both"/>
              <w:rPr>
                <w:rFonts w:ascii="Times New Roman" w:eastAsia="Times New Roman" w:hAnsi="Times New Roman" w:cs="Times New Roman"/>
                <w:sz w:val="20"/>
                <w:szCs w:val="20"/>
              </w:rPr>
            </w:pPr>
            <w:r w:rsidRPr="0025229C">
              <w:rPr>
                <w:rFonts w:ascii="Times New Roman" w:eastAsia="Times New Roman" w:hAnsi="Times New Roman" w:cs="Times New Roman"/>
                <w:sz w:val="20"/>
                <w:szCs w:val="20"/>
              </w:rPr>
              <w:t>6.3</w:t>
            </w:r>
          </w:p>
        </w:tc>
        <w:tc>
          <w:tcPr>
            <w:tcW w:w="4713" w:type="dxa"/>
            <w:vAlign w:val="center"/>
          </w:tcPr>
          <w:p w:rsidR="00FB2D5C" w:rsidRPr="0025229C" w:rsidRDefault="00FB2D5C" w:rsidP="003A271A">
            <w:pPr>
              <w:spacing w:after="0" w:line="240" w:lineRule="auto"/>
              <w:jc w:val="both"/>
              <w:rPr>
                <w:rFonts w:ascii="Times New Roman" w:eastAsia="Times New Roman" w:hAnsi="Times New Roman" w:cs="Times New Roman"/>
                <w:sz w:val="20"/>
                <w:szCs w:val="20"/>
                <w:lang w:eastAsia="ru-RU"/>
              </w:rPr>
            </w:pPr>
            <w:r w:rsidRPr="0025229C">
              <w:rPr>
                <w:rFonts w:ascii="Times New Roman" w:eastAsia="Times New Roman" w:hAnsi="Times New Roman" w:cs="Times New Roman"/>
                <w:sz w:val="20"/>
                <w:szCs w:val="20"/>
                <w:lang w:eastAsia="ru-RU"/>
              </w:rPr>
              <w:t>Разработка и внедрение методики оценки профессиональных знаний и навыков граждан при проведении конкурса на замещение вакантных должностей муниципальной службы и на включение в кадровый резерв</w:t>
            </w:r>
          </w:p>
        </w:tc>
        <w:tc>
          <w:tcPr>
            <w:tcW w:w="1131" w:type="dxa"/>
          </w:tcPr>
          <w:p w:rsidR="00FB2D5C" w:rsidRPr="0025229C" w:rsidRDefault="00FB2D5C" w:rsidP="003A271A">
            <w:pPr>
              <w:spacing w:after="0" w:line="240" w:lineRule="auto"/>
              <w:jc w:val="both"/>
              <w:rPr>
                <w:rFonts w:ascii="Times New Roman" w:eastAsia="Times New Roman" w:hAnsi="Times New Roman" w:cs="Times New Roman"/>
                <w:sz w:val="20"/>
                <w:szCs w:val="20"/>
              </w:rPr>
            </w:pPr>
            <w:r w:rsidRPr="0025229C">
              <w:rPr>
                <w:rFonts w:ascii="Times New Roman" w:eastAsia="Times New Roman" w:hAnsi="Times New Roman" w:cs="Times New Roman"/>
                <w:sz w:val="20"/>
                <w:szCs w:val="20"/>
              </w:rPr>
              <w:t>2017-2019</w:t>
            </w:r>
          </w:p>
        </w:tc>
        <w:tc>
          <w:tcPr>
            <w:tcW w:w="1876" w:type="dxa"/>
          </w:tcPr>
          <w:p w:rsidR="00FB2D5C" w:rsidRPr="0025229C" w:rsidRDefault="00FB2D5C" w:rsidP="003A271A">
            <w:pPr>
              <w:spacing w:after="0" w:line="240" w:lineRule="auto"/>
              <w:jc w:val="both"/>
              <w:rPr>
                <w:rFonts w:ascii="Times New Roman" w:eastAsia="Times New Roman" w:hAnsi="Times New Roman" w:cs="Times New Roman"/>
                <w:sz w:val="20"/>
                <w:szCs w:val="20"/>
              </w:rPr>
            </w:pPr>
            <w:r w:rsidRPr="0025229C">
              <w:rPr>
                <w:rFonts w:ascii="Times New Roman" w:eastAsia="Times New Roman" w:hAnsi="Times New Roman" w:cs="Times New Roman"/>
                <w:sz w:val="20"/>
                <w:szCs w:val="20"/>
              </w:rPr>
              <w:t>За счет расходов по основной деятельности</w:t>
            </w:r>
          </w:p>
        </w:tc>
        <w:tc>
          <w:tcPr>
            <w:tcW w:w="993" w:type="dxa"/>
          </w:tcPr>
          <w:p w:rsidR="00FB2D5C" w:rsidRPr="0025229C" w:rsidRDefault="00FB2D5C" w:rsidP="003A271A">
            <w:pPr>
              <w:spacing w:after="0" w:line="240" w:lineRule="auto"/>
              <w:jc w:val="both"/>
              <w:rPr>
                <w:rFonts w:ascii="Times New Roman" w:eastAsia="Times New Roman" w:hAnsi="Times New Roman" w:cs="Times New Roman"/>
                <w:b/>
                <w:sz w:val="20"/>
                <w:szCs w:val="20"/>
              </w:rPr>
            </w:pPr>
            <w:r w:rsidRPr="0025229C">
              <w:rPr>
                <w:rFonts w:ascii="Times New Roman" w:eastAsia="Times New Roman" w:hAnsi="Times New Roman" w:cs="Times New Roman"/>
                <w:b/>
                <w:sz w:val="20"/>
                <w:szCs w:val="20"/>
              </w:rPr>
              <w:t>-</w:t>
            </w:r>
          </w:p>
        </w:tc>
        <w:tc>
          <w:tcPr>
            <w:tcW w:w="850" w:type="dxa"/>
          </w:tcPr>
          <w:p w:rsidR="00FB2D5C" w:rsidRPr="0025229C" w:rsidRDefault="00FB2D5C" w:rsidP="003A271A">
            <w:pPr>
              <w:spacing w:after="0" w:line="240" w:lineRule="auto"/>
              <w:jc w:val="both"/>
              <w:rPr>
                <w:rFonts w:ascii="Times New Roman" w:eastAsia="Times New Roman" w:hAnsi="Times New Roman" w:cs="Times New Roman"/>
                <w:b/>
                <w:sz w:val="20"/>
                <w:szCs w:val="20"/>
              </w:rPr>
            </w:pPr>
            <w:r w:rsidRPr="0025229C">
              <w:rPr>
                <w:rFonts w:ascii="Times New Roman" w:eastAsia="Times New Roman" w:hAnsi="Times New Roman" w:cs="Times New Roman"/>
                <w:b/>
                <w:sz w:val="20"/>
                <w:szCs w:val="20"/>
              </w:rPr>
              <w:t>-</w:t>
            </w:r>
          </w:p>
        </w:tc>
        <w:tc>
          <w:tcPr>
            <w:tcW w:w="992" w:type="dxa"/>
          </w:tcPr>
          <w:p w:rsidR="00FB2D5C" w:rsidRPr="0025229C" w:rsidRDefault="00FB2D5C" w:rsidP="003A271A">
            <w:pPr>
              <w:spacing w:after="0" w:line="240" w:lineRule="auto"/>
              <w:jc w:val="both"/>
              <w:rPr>
                <w:rFonts w:ascii="Times New Roman" w:eastAsia="Times New Roman" w:hAnsi="Times New Roman" w:cs="Times New Roman"/>
                <w:b/>
                <w:sz w:val="20"/>
                <w:szCs w:val="20"/>
              </w:rPr>
            </w:pPr>
            <w:r w:rsidRPr="0025229C">
              <w:rPr>
                <w:rFonts w:ascii="Times New Roman" w:eastAsia="Times New Roman" w:hAnsi="Times New Roman" w:cs="Times New Roman"/>
                <w:b/>
                <w:sz w:val="20"/>
                <w:szCs w:val="20"/>
              </w:rPr>
              <w:t>-</w:t>
            </w:r>
          </w:p>
        </w:tc>
      </w:tr>
      <w:tr w:rsidR="00FB2D5C" w:rsidRPr="0025229C" w:rsidTr="0025229C">
        <w:tc>
          <w:tcPr>
            <w:tcW w:w="534" w:type="dxa"/>
          </w:tcPr>
          <w:p w:rsidR="00FB2D5C" w:rsidRPr="0025229C" w:rsidRDefault="00FB2D5C" w:rsidP="003A271A">
            <w:pPr>
              <w:spacing w:after="0" w:line="240" w:lineRule="auto"/>
              <w:jc w:val="both"/>
              <w:rPr>
                <w:rFonts w:ascii="Times New Roman" w:eastAsia="Times New Roman" w:hAnsi="Times New Roman" w:cs="Times New Roman"/>
                <w:sz w:val="20"/>
                <w:szCs w:val="20"/>
              </w:rPr>
            </w:pPr>
            <w:r w:rsidRPr="0025229C">
              <w:rPr>
                <w:rFonts w:ascii="Times New Roman" w:eastAsia="Times New Roman" w:hAnsi="Times New Roman" w:cs="Times New Roman"/>
                <w:sz w:val="20"/>
                <w:szCs w:val="20"/>
              </w:rPr>
              <w:t>6.4</w:t>
            </w:r>
          </w:p>
        </w:tc>
        <w:tc>
          <w:tcPr>
            <w:tcW w:w="4713" w:type="dxa"/>
            <w:vAlign w:val="center"/>
          </w:tcPr>
          <w:p w:rsidR="00FB2D5C" w:rsidRPr="0025229C" w:rsidRDefault="00FB2D5C" w:rsidP="003A271A">
            <w:pPr>
              <w:spacing w:after="0" w:line="240" w:lineRule="auto"/>
              <w:jc w:val="both"/>
              <w:rPr>
                <w:rFonts w:ascii="Times New Roman" w:eastAsia="Times New Roman" w:hAnsi="Times New Roman" w:cs="Times New Roman"/>
                <w:sz w:val="20"/>
                <w:szCs w:val="20"/>
                <w:lang w:eastAsia="ru-RU"/>
              </w:rPr>
            </w:pPr>
            <w:r w:rsidRPr="0025229C">
              <w:rPr>
                <w:rFonts w:ascii="Times New Roman" w:eastAsia="Times New Roman" w:hAnsi="Times New Roman" w:cs="Times New Roman"/>
                <w:sz w:val="20"/>
                <w:szCs w:val="20"/>
                <w:lang w:eastAsia="ru-RU"/>
              </w:rPr>
              <w:t>Обеспечение участия независимых экспертов в работе конкурсных и аттестационных комиссий, комиссии по соблюдению требований к служебному поведению муниципальных служащих и урегулированию конфликта интересов</w:t>
            </w:r>
          </w:p>
        </w:tc>
        <w:tc>
          <w:tcPr>
            <w:tcW w:w="1131" w:type="dxa"/>
          </w:tcPr>
          <w:p w:rsidR="00FB2D5C" w:rsidRPr="0025229C" w:rsidRDefault="00FB2D5C" w:rsidP="003A271A">
            <w:pPr>
              <w:spacing w:after="0" w:line="240" w:lineRule="auto"/>
              <w:jc w:val="both"/>
              <w:rPr>
                <w:rFonts w:ascii="Times New Roman" w:eastAsia="Times New Roman" w:hAnsi="Times New Roman" w:cs="Times New Roman"/>
                <w:sz w:val="20"/>
                <w:szCs w:val="20"/>
              </w:rPr>
            </w:pPr>
            <w:r w:rsidRPr="0025229C">
              <w:rPr>
                <w:rFonts w:ascii="Times New Roman" w:eastAsia="Times New Roman" w:hAnsi="Times New Roman" w:cs="Times New Roman"/>
                <w:sz w:val="20"/>
                <w:szCs w:val="20"/>
              </w:rPr>
              <w:t>2017-2019</w:t>
            </w:r>
          </w:p>
        </w:tc>
        <w:tc>
          <w:tcPr>
            <w:tcW w:w="1876" w:type="dxa"/>
          </w:tcPr>
          <w:p w:rsidR="00FB2D5C" w:rsidRPr="0025229C" w:rsidRDefault="00FB2D5C" w:rsidP="003A271A">
            <w:pPr>
              <w:spacing w:after="0" w:line="240" w:lineRule="auto"/>
              <w:jc w:val="both"/>
              <w:rPr>
                <w:rFonts w:ascii="Times New Roman" w:eastAsia="Times New Roman" w:hAnsi="Times New Roman" w:cs="Times New Roman"/>
                <w:sz w:val="20"/>
                <w:szCs w:val="20"/>
              </w:rPr>
            </w:pPr>
            <w:r w:rsidRPr="0025229C">
              <w:rPr>
                <w:rFonts w:ascii="Times New Roman" w:eastAsia="Times New Roman" w:hAnsi="Times New Roman" w:cs="Times New Roman"/>
                <w:sz w:val="20"/>
                <w:szCs w:val="20"/>
              </w:rPr>
              <w:t>За счет расходов по основной деятельности</w:t>
            </w:r>
          </w:p>
        </w:tc>
        <w:tc>
          <w:tcPr>
            <w:tcW w:w="993" w:type="dxa"/>
          </w:tcPr>
          <w:p w:rsidR="00FB2D5C" w:rsidRPr="0025229C" w:rsidRDefault="00FB2D5C" w:rsidP="003A271A">
            <w:pPr>
              <w:spacing w:after="0" w:line="240" w:lineRule="auto"/>
              <w:jc w:val="both"/>
              <w:rPr>
                <w:rFonts w:ascii="Times New Roman" w:eastAsia="Times New Roman" w:hAnsi="Times New Roman" w:cs="Times New Roman"/>
                <w:b/>
                <w:sz w:val="20"/>
                <w:szCs w:val="20"/>
              </w:rPr>
            </w:pPr>
            <w:r w:rsidRPr="0025229C">
              <w:rPr>
                <w:rFonts w:ascii="Times New Roman" w:eastAsia="Times New Roman" w:hAnsi="Times New Roman" w:cs="Times New Roman"/>
                <w:b/>
                <w:sz w:val="20"/>
                <w:szCs w:val="20"/>
              </w:rPr>
              <w:t>-</w:t>
            </w:r>
          </w:p>
        </w:tc>
        <w:tc>
          <w:tcPr>
            <w:tcW w:w="850" w:type="dxa"/>
          </w:tcPr>
          <w:p w:rsidR="00FB2D5C" w:rsidRPr="0025229C" w:rsidRDefault="00FB2D5C" w:rsidP="003A271A">
            <w:pPr>
              <w:spacing w:after="0" w:line="240" w:lineRule="auto"/>
              <w:jc w:val="both"/>
              <w:rPr>
                <w:rFonts w:ascii="Times New Roman" w:eastAsia="Times New Roman" w:hAnsi="Times New Roman" w:cs="Times New Roman"/>
                <w:b/>
                <w:sz w:val="20"/>
                <w:szCs w:val="20"/>
              </w:rPr>
            </w:pPr>
            <w:r w:rsidRPr="0025229C">
              <w:rPr>
                <w:rFonts w:ascii="Times New Roman" w:eastAsia="Times New Roman" w:hAnsi="Times New Roman" w:cs="Times New Roman"/>
                <w:b/>
                <w:sz w:val="20"/>
                <w:szCs w:val="20"/>
              </w:rPr>
              <w:t>-</w:t>
            </w:r>
          </w:p>
        </w:tc>
        <w:tc>
          <w:tcPr>
            <w:tcW w:w="992" w:type="dxa"/>
          </w:tcPr>
          <w:p w:rsidR="00FB2D5C" w:rsidRPr="0025229C" w:rsidRDefault="00FB2D5C" w:rsidP="003A271A">
            <w:pPr>
              <w:spacing w:after="0" w:line="240" w:lineRule="auto"/>
              <w:jc w:val="both"/>
              <w:rPr>
                <w:rFonts w:ascii="Times New Roman" w:eastAsia="Times New Roman" w:hAnsi="Times New Roman" w:cs="Times New Roman"/>
                <w:b/>
                <w:sz w:val="20"/>
                <w:szCs w:val="20"/>
              </w:rPr>
            </w:pPr>
            <w:r w:rsidRPr="0025229C">
              <w:rPr>
                <w:rFonts w:ascii="Times New Roman" w:eastAsia="Times New Roman" w:hAnsi="Times New Roman" w:cs="Times New Roman"/>
                <w:b/>
                <w:sz w:val="20"/>
                <w:szCs w:val="20"/>
              </w:rPr>
              <w:t>-</w:t>
            </w:r>
          </w:p>
        </w:tc>
      </w:tr>
      <w:tr w:rsidR="00FB2D5C" w:rsidRPr="0025229C" w:rsidTr="0025229C">
        <w:tc>
          <w:tcPr>
            <w:tcW w:w="534" w:type="dxa"/>
          </w:tcPr>
          <w:p w:rsidR="00FB2D5C" w:rsidRPr="0025229C" w:rsidRDefault="00FB2D5C" w:rsidP="003A271A">
            <w:pPr>
              <w:spacing w:after="0" w:line="240" w:lineRule="auto"/>
              <w:jc w:val="both"/>
              <w:rPr>
                <w:rFonts w:ascii="Times New Roman" w:eastAsia="Times New Roman" w:hAnsi="Times New Roman" w:cs="Times New Roman"/>
                <w:sz w:val="20"/>
                <w:szCs w:val="20"/>
              </w:rPr>
            </w:pPr>
          </w:p>
        </w:tc>
        <w:tc>
          <w:tcPr>
            <w:tcW w:w="4713" w:type="dxa"/>
            <w:vAlign w:val="center"/>
          </w:tcPr>
          <w:p w:rsidR="00FB2D5C" w:rsidRPr="0025229C" w:rsidRDefault="00FB2D5C" w:rsidP="003A271A">
            <w:pPr>
              <w:spacing w:after="0" w:line="240" w:lineRule="auto"/>
              <w:jc w:val="both"/>
              <w:rPr>
                <w:rFonts w:ascii="Times New Roman" w:eastAsia="Times New Roman" w:hAnsi="Times New Roman" w:cs="Times New Roman"/>
                <w:sz w:val="20"/>
                <w:szCs w:val="20"/>
                <w:lang w:eastAsia="ru-RU"/>
              </w:rPr>
            </w:pPr>
            <w:r w:rsidRPr="0025229C">
              <w:rPr>
                <w:rFonts w:ascii="Times New Roman" w:eastAsia="Times New Roman" w:hAnsi="Times New Roman" w:cs="Times New Roman"/>
                <w:sz w:val="20"/>
                <w:szCs w:val="20"/>
              </w:rPr>
              <w:t>Итого по Задаче 6:</w:t>
            </w:r>
          </w:p>
        </w:tc>
        <w:tc>
          <w:tcPr>
            <w:tcW w:w="1131" w:type="dxa"/>
          </w:tcPr>
          <w:p w:rsidR="00FB2D5C" w:rsidRPr="0025229C" w:rsidRDefault="00FB2D5C" w:rsidP="003A271A">
            <w:pPr>
              <w:spacing w:after="0" w:line="240" w:lineRule="auto"/>
              <w:jc w:val="both"/>
              <w:rPr>
                <w:rFonts w:ascii="Times New Roman" w:eastAsia="Times New Roman" w:hAnsi="Times New Roman" w:cs="Times New Roman"/>
                <w:sz w:val="20"/>
                <w:szCs w:val="20"/>
              </w:rPr>
            </w:pPr>
          </w:p>
        </w:tc>
        <w:tc>
          <w:tcPr>
            <w:tcW w:w="1876" w:type="dxa"/>
          </w:tcPr>
          <w:p w:rsidR="00FB2D5C" w:rsidRPr="0025229C" w:rsidRDefault="00FB2D5C" w:rsidP="003A271A">
            <w:pPr>
              <w:spacing w:after="0" w:line="240" w:lineRule="auto"/>
              <w:jc w:val="both"/>
              <w:rPr>
                <w:rFonts w:ascii="Times New Roman" w:eastAsia="Times New Roman" w:hAnsi="Times New Roman" w:cs="Times New Roman"/>
                <w:sz w:val="20"/>
                <w:szCs w:val="20"/>
              </w:rPr>
            </w:pPr>
            <w:r w:rsidRPr="0025229C">
              <w:rPr>
                <w:rFonts w:ascii="Times New Roman" w:eastAsia="Times New Roman" w:hAnsi="Times New Roman" w:cs="Times New Roman"/>
                <w:sz w:val="20"/>
                <w:szCs w:val="20"/>
              </w:rPr>
              <w:t>-</w:t>
            </w:r>
          </w:p>
        </w:tc>
        <w:tc>
          <w:tcPr>
            <w:tcW w:w="993" w:type="dxa"/>
          </w:tcPr>
          <w:p w:rsidR="00FB2D5C" w:rsidRPr="0025229C" w:rsidRDefault="00FB2D5C" w:rsidP="003A271A">
            <w:pPr>
              <w:spacing w:after="0" w:line="240" w:lineRule="auto"/>
              <w:jc w:val="both"/>
              <w:rPr>
                <w:rFonts w:ascii="Times New Roman" w:eastAsia="Times New Roman" w:hAnsi="Times New Roman" w:cs="Times New Roman"/>
                <w:b/>
                <w:sz w:val="20"/>
                <w:szCs w:val="20"/>
              </w:rPr>
            </w:pPr>
            <w:r w:rsidRPr="0025229C">
              <w:rPr>
                <w:rFonts w:ascii="Times New Roman" w:eastAsia="Times New Roman" w:hAnsi="Times New Roman" w:cs="Times New Roman"/>
                <w:b/>
                <w:sz w:val="20"/>
                <w:szCs w:val="20"/>
              </w:rPr>
              <w:t>-</w:t>
            </w:r>
          </w:p>
        </w:tc>
        <w:tc>
          <w:tcPr>
            <w:tcW w:w="850" w:type="dxa"/>
          </w:tcPr>
          <w:p w:rsidR="00FB2D5C" w:rsidRPr="0025229C" w:rsidRDefault="00FB2D5C" w:rsidP="003A271A">
            <w:pPr>
              <w:spacing w:after="0" w:line="240" w:lineRule="auto"/>
              <w:jc w:val="both"/>
              <w:rPr>
                <w:rFonts w:ascii="Times New Roman" w:eastAsia="Times New Roman" w:hAnsi="Times New Roman" w:cs="Times New Roman"/>
                <w:b/>
                <w:sz w:val="20"/>
                <w:szCs w:val="20"/>
              </w:rPr>
            </w:pPr>
            <w:r w:rsidRPr="0025229C">
              <w:rPr>
                <w:rFonts w:ascii="Times New Roman" w:eastAsia="Times New Roman" w:hAnsi="Times New Roman" w:cs="Times New Roman"/>
                <w:b/>
                <w:sz w:val="20"/>
                <w:szCs w:val="20"/>
              </w:rPr>
              <w:t>-</w:t>
            </w:r>
          </w:p>
        </w:tc>
        <w:tc>
          <w:tcPr>
            <w:tcW w:w="992" w:type="dxa"/>
          </w:tcPr>
          <w:p w:rsidR="00FB2D5C" w:rsidRPr="0025229C" w:rsidRDefault="00FB2D5C" w:rsidP="003A271A">
            <w:pPr>
              <w:spacing w:after="0" w:line="240" w:lineRule="auto"/>
              <w:jc w:val="both"/>
              <w:rPr>
                <w:rFonts w:ascii="Times New Roman" w:eastAsia="Times New Roman" w:hAnsi="Times New Roman" w:cs="Times New Roman"/>
                <w:b/>
                <w:sz w:val="20"/>
                <w:szCs w:val="20"/>
              </w:rPr>
            </w:pPr>
            <w:r w:rsidRPr="0025229C">
              <w:rPr>
                <w:rFonts w:ascii="Times New Roman" w:eastAsia="Times New Roman" w:hAnsi="Times New Roman" w:cs="Times New Roman"/>
                <w:b/>
                <w:sz w:val="20"/>
                <w:szCs w:val="20"/>
              </w:rPr>
              <w:t>-</w:t>
            </w:r>
          </w:p>
        </w:tc>
      </w:tr>
      <w:tr w:rsidR="00FB2D5C" w:rsidRPr="0025229C" w:rsidTr="0025229C">
        <w:tc>
          <w:tcPr>
            <w:tcW w:w="534" w:type="dxa"/>
          </w:tcPr>
          <w:p w:rsidR="00FB2D5C" w:rsidRPr="0025229C" w:rsidRDefault="00FB2D5C" w:rsidP="003A271A">
            <w:pPr>
              <w:spacing w:after="0" w:line="240" w:lineRule="auto"/>
              <w:jc w:val="both"/>
              <w:rPr>
                <w:rFonts w:ascii="Times New Roman" w:eastAsia="Times New Roman" w:hAnsi="Times New Roman" w:cs="Times New Roman"/>
                <w:sz w:val="20"/>
                <w:szCs w:val="20"/>
              </w:rPr>
            </w:pPr>
          </w:p>
        </w:tc>
        <w:tc>
          <w:tcPr>
            <w:tcW w:w="4713" w:type="dxa"/>
          </w:tcPr>
          <w:p w:rsidR="00FB2D5C" w:rsidRPr="0025229C" w:rsidRDefault="00FB2D5C" w:rsidP="003A271A">
            <w:pPr>
              <w:spacing w:after="0" w:line="240" w:lineRule="auto"/>
              <w:jc w:val="both"/>
              <w:rPr>
                <w:rFonts w:ascii="Times New Roman" w:eastAsia="Times New Roman" w:hAnsi="Times New Roman" w:cs="Times New Roman"/>
                <w:b/>
                <w:sz w:val="20"/>
                <w:szCs w:val="20"/>
              </w:rPr>
            </w:pPr>
            <w:r w:rsidRPr="0025229C">
              <w:rPr>
                <w:rFonts w:ascii="Times New Roman" w:eastAsia="Times New Roman" w:hAnsi="Times New Roman" w:cs="Times New Roman"/>
                <w:b/>
                <w:sz w:val="20"/>
                <w:szCs w:val="20"/>
              </w:rPr>
              <w:t>ВСЕГО руб.</w:t>
            </w:r>
          </w:p>
        </w:tc>
        <w:tc>
          <w:tcPr>
            <w:tcW w:w="1131" w:type="dxa"/>
          </w:tcPr>
          <w:p w:rsidR="00FB2D5C" w:rsidRPr="0025229C" w:rsidRDefault="00FB2D5C" w:rsidP="003A271A">
            <w:pPr>
              <w:spacing w:after="0" w:line="240" w:lineRule="auto"/>
              <w:jc w:val="both"/>
              <w:rPr>
                <w:rFonts w:ascii="Times New Roman" w:eastAsia="Times New Roman" w:hAnsi="Times New Roman" w:cs="Times New Roman"/>
                <w:b/>
                <w:sz w:val="20"/>
                <w:szCs w:val="20"/>
              </w:rPr>
            </w:pPr>
          </w:p>
        </w:tc>
        <w:tc>
          <w:tcPr>
            <w:tcW w:w="1876" w:type="dxa"/>
          </w:tcPr>
          <w:p w:rsidR="00FB2D5C" w:rsidRPr="0025229C" w:rsidRDefault="00FB2D5C" w:rsidP="003A271A">
            <w:pPr>
              <w:spacing w:after="0" w:line="240" w:lineRule="auto"/>
              <w:jc w:val="both"/>
              <w:rPr>
                <w:rFonts w:ascii="Times New Roman" w:eastAsia="Times New Roman" w:hAnsi="Times New Roman" w:cs="Times New Roman"/>
                <w:b/>
                <w:sz w:val="20"/>
                <w:szCs w:val="20"/>
              </w:rPr>
            </w:pPr>
            <w:r w:rsidRPr="0025229C">
              <w:rPr>
                <w:rFonts w:ascii="Times New Roman" w:eastAsia="Times New Roman" w:hAnsi="Times New Roman" w:cs="Times New Roman"/>
                <w:b/>
                <w:sz w:val="20"/>
                <w:szCs w:val="20"/>
              </w:rPr>
              <w:t>421200</w:t>
            </w:r>
          </w:p>
        </w:tc>
        <w:tc>
          <w:tcPr>
            <w:tcW w:w="993" w:type="dxa"/>
          </w:tcPr>
          <w:p w:rsidR="00FB2D5C" w:rsidRPr="0025229C" w:rsidRDefault="00FB2D5C" w:rsidP="003A271A">
            <w:pPr>
              <w:spacing w:after="0" w:line="240" w:lineRule="auto"/>
              <w:jc w:val="both"/>
              <w:rPr>
                <w:rFonts w:ascii="Times New Roman" w:eastAsia="Times New Roman" w:hAnsi="Times New Roman" w:cs="Times New Roman"/>
                <w:b/>
                <w:sz w:val="20"/>
                <w:szCs w:val="20"/>
              </w:rPr>
            </w:pPr>
            <w:r w:rsidRPr="0025229C">
              <w:rPr>
                <w:rFonts w:ascii="Times New Roman" w:eastAsia="Times New Roman" w:hAnsi="Times New Roman" w:cs="Times New Roman"/>
                <w:b/>
                <w:sz w:val="20"/>
                <w:szCs w:val="20"/>
              </w:rPr>
              <w:t>138400</w:t>
            </w:r>
          </w:p>
        </w:tc>
        <w:tc>
          <w:tcPr>
            <w:tcW w:w="850" w:type="dxa"/>
          </w:tcPr>
          <w:p w:rsidR="00FB2D5C" w:rsidRPr="0025229C" w:rsidRDefault="00FB2D5C" w:rsidP="003A271A">
            <w:pPr>
              <w:spacing w:after="0" w:line="240" w:lineRule="auto"/>
              <w:jc w:val="both"/>
              <w:rPr>
                <w:rFonts w:ascii="Times New Roman" w:eastAsia="Times New Roman" w:hAnsi="Times New Roman" w:cs="Times New Roman"/>
                <w:b/>
                <w:sz w:val="20"/>
                <w:szCs w:val="20"/>
              </w:rPr>
            </w:pPr>
            <w:r w:rsidRPr="0025229C">
              <w:rPr>
                <w:rFonts w:ascii="Times New Roman" w:eastAsia="Times New Roman" w:hAnsi="Times New Roman" w:cs="Times New Roman"/>
                <w:b/>
                <w:sz w:val="20"/>
                <w:szCs w:val="20"/>
              </w:rPr>
              <w:t>138400</w:t>
            </w:r>
          </w:p>
        </w:tc>
        <w:tc>
          <w:tcPr>
            <w:tcW w:w="992" w:type="dxa"/>
          </w:tcPr>
          <w:p w:rsidR="00FB2D5C" w:rsidRPr="0025229C" w:rsidRDefault="00FB2D5C" w:rsidP="003A271A">
            <w:pPr>
              <w:spacing w:after="0" w:line="240" w:lineRule="auto"/>
              <w:jc w:val="both"/>
              <w:rPr>
                <w:rFonts w:ascii="Times New Roman" w:eastAsia="Times New Roman" w:hAnsi="Times New Roman" w:cs="Times New Roman"/>
                <w:b/>
                <w:sz w:val="20"/>
                <w:szCs w:val="20"/>
              </w:rPr>
            </w:pPr>
            <w:r w:rsidRPr="0025229C">
              <w:rPr>
                <w:rFonts w:ascii="Times New Roman" w:eastAsia="Times New Roman" w:hAnsi="Times New Roman" w:cs="Times New Roman"/>
                <w:b/>
                <w:sz w:val="20"/>
                <w:szCs w:val="20"/>
              </w:rPr>
              <w:t>144400</w:t>
            </w:r>
          </w:p>
        </w:tc>
      </w:tr>
    </w:tbl>
    <w:p w:rsidR="00FB2D5C" w:rsidRPr="002D1695" w:rsidRDefault="00FB2D5C" w:rsidP="00FB2D5C">
      <w:pPr>
        <w:autoSpaceDE w:val="0"/>
        <w:autoSpaceDN w:val="0"/>
        <w:adjustRightInd w:val="0"/>
        <w:spacing w:after="0" w:line="240" w:lineRule="auto"/>
        <w:jc w:val="both"/>
        <w:rPr>
          <w:rFonts w:ascii="Times New Roman" w:hAnsi="Times New Roman" w:cs="Times New Roman"/>
          <w:sz w:val="8"/>
          <w:szCs w:val="8"/>
        </w:rPr>
      </w:pPr>
    </w:p>
    <w:p w:rsidR="00FB2D5C" w:rsidRPr="00FB2D5C" w:rsidRDefault="00FB2D5C" w:rsidP="00FB2D5C">
      <w:pPr>
        <w:widowControl w:val="0"/>
        <w:autoSpaceDE w:val="0"/>
        <w:autoSpaceDN w:val="0"/>
        <w:adjustRightInd w:val="0"/>
        <w:spacing w:after="0" w:line="240" w:lineRule="auto"/>
        <w:jc w:val="center"/>
        <w:outlineLvl w:val="1"/>
        <w:rPr>
          <w:rFonts w:ascii="Times New Roman" w:hAnsi="Times New Roman" w:cs="Times New Roman"/>
          <w:b/>
        </w:rPr>
      </w:pPr>
      <w:r w:rsidRPr="00FB2D5C">
        <w:rPr>
          <w:rFonts w:ascii="Times New Roman" w:hAnsi="Times New Roman" w:cs="Times New Roman"/>
          <w:b/>
        </w:rPr>
        <w:t>5. Оценка экономической, социальной, бюджетной эффективности реализации Программы</w:t>
      </w:r>
    </w:p>
    <w:p w:rsidR="00FB2D5C" w:rsidRPr="00FB2D5C" w:rsidRDefault="00FB2D5C" w:rsidP="00FB2D5C">
      <w:pPr>
        <w:spacing w:after="0" w:line="240" w:lineRule="auto"/>
        <w:jc w:val="both"/>
        <w:rPr>
          <w:rFonts w:ascii="Times New Roman" w:eastAsia="Times New Roman" w:hAnsi="Times New Roman" w:cs="Times New Roman"/>
          <w:lang w:eastAsia="ru-RU"/>
        </w:rPr>
      </w:pPr>
      <w:r w:rsidRPr="00FB2D5C">
        <w:rPr>
          <w:rFonts w:ascii="Times New Roman" w:eastAsia="Times New Roman" w:hAnsi="Times New Roman" w:cs="Times New Roman"/>
          <w:lang w:eastAsia="ru-RU"/>
        </w:rPr>
        <w:t>Мероприятия Программы направлены на решение задач по развитию и совершенствованию муниципальной службы на ближайшие три года.</w:t>
      </w:r>
    </w:p>
    <w:p w:rsidR="00FB2D5C" w:rsidRPr="00FB2D5C" w:rsidRDefault="00FB2D5C" w:rsidP="00FB2D5C">
      <w:pPr>
        <w:spacing w:after="0" w:line="240" w:lineRule="auto"/>
        <w:jc w:val="both"/>
        <w:rPr>
          <w:rFonts w:ascii="Times New Roman" w:eastAsia="Times New Roman" w:hAnsi="Times New Roman" w:cs="Times New Roman"/>
          <w:lang w:eastAsia="ru-RU"/>
        </w:rPr>
      </w:pPr>
      <w:r w:rsidRPr="00FB2D5C">
        <w:rPr>
          <w:rFonts w:ascii="Times New Roman" w:eastAsia="Times New Roman" w:hAnsi="Times New Roman" w:cs="Times New Roman"/>
          <w:lang w:eastAsia="ru-RU"/>
        </w:rPr>
        <w:t>Достижение целей Программы потребует системного подхода и упорядоченной последовательности действий органов местного самоуправления.</w:t>
      </w:r>
    </w:p>
    <w:p w:rsidR="00FB2D5C" w:rsidRPr="00FB2D5C" w:rsidRDefault="00FB2D5C" w:rsidP="00FB2D5C">
      <w:pPr>
        <w:spacing w:after="0" w:line="240" w:lineRule="auto"/>
        <w:jc w:val="both"/>
        <w:rPr>
          <w:rFonts w:ascii="Times New Roman" w:eastAsia="Times New Roman" w:hAnsi="Times New Roman" w:cs="Times New Roman"/>
          <w:lang w:eastAsia="ru-RU"/>
        </w:rPr>
      </w:pPr>
      <w:r w:rsidRPr="00FB2D5C">
        <w:rPr>
          <w:rFonts w:ascii="Times New Roman" w:eastAsia="Times New Roman" w:hAnsi="Times New Roman" w:cs="Times New Roman"/>
          <w:lang w:eastAsia="ru-RU"/>
        </w:rPr>
        <w:t>Реализация Программы позволит:</w:t>
      </w:r>
    </w:p>
    <w:p w:rsidR="00FB2D5C" w:rsidRPr="00FB2D5C" w:rsidRDefault="00FB2D5C" w:rsidP="00FB2D5C">
      <w:pPr>
        <w:spacing w:after="0" w:line="240" w:lineRule="auto"/>
        <w:jc w:val="both"/>
        <w:rPr>
          <w:rFonts w:ascii="Times New Roman" w:eastAsia="Times New Roman" w:hAnsi="Times New Roman" w:cs="Times New Roman"/>
          <w:lang w:eastAsia="ru-RU"/>
        </w:rPr>
      </w:pPr>
      <w:r w:rsidRPr="00FB2D5C">
        <w:rPr>
          <w:rFonts w:ascii="Times New Roman" w:eastAsia="Times New Roman" w:hAnsi="Times New Roman" w:cs="Times New Roman"/>
          <w:lang w:eastAsia="ru-RU"/>
        </w:rPr>
        <w:t>- создать необходимые условия для оптимального организационно-правового обеспечения муниципальной службы;</w:t>
      </w:r>
    </w:p>
    <w:p w:rsidR="00FB2D5C" w:rsidRPr="00FB2D5C" w:rsidRDefault="00FB2D5C" w:rsidP="00FB2D5C">
      <w:pPr>
        <w:spacing w:after="0" w:line="240" w:lineRule="auto"/>
        <w:jc w:val="both"/>
        <w:rPr>
          <w:rFonts w:ascii="Times New Roman" w:eastAsia="Times New Roman" w:hAnsi="Times New Roman" w:cs="Times New Roman"/>
          <w:lang w:eastAsia="ru-RU"/>
        </w:rPr>
      </w:pPr>
      <w:r w:rsidRPr="00FB2D5C">
        <w:rPr>
          <w:rFonts w:ascii="Times New Roman" w:eastAsia="Times New Roman" w:hAnsi="Times New Roman" w:cs="Times New Roman"/>
          <w:lang w:eastAsia="ru-RU"/>
        </w:rPr>
        <w:t>- развить систему обучения и профессионального роста муниципальных служащих;</w:t>
      </w:r>
    </w:p>
    <w:p w:rsidR="00FB2D5C" w:rsidRPr="00FB2D5C" w:rsidRDefault="00FB2D5C" w:rsidP="00FB2D5C">
      <w:pPr>
        <w:spacing w:after="0" w:line="240" w:lineRule="auto"/>
        <w:jc w:val="both"/>
        <w:rPr>
          <w:rFonts w:ascii="Times New Roman" w:eastAsia="Times New Roman" w:hAnsi="Times New Roman" w:cs="Times New Roman"/>
          <w:lang w:eastAsia="ru-RU"/>
        </w:rPr>
      </w:pPr>
      <w:r w:rsidRPr="00FB2D5C">
        <w:rPr>
          <w:rFonts w:ascii="Times New Roman" w:eastAsia="Times New Roman" w:hAnsi="Times New Roman" w:cs="Times New Roman"/>
          <w:lang w:eastAsia="ru-RU"/>
        </w:rPr>
        <w:t>- увеличить количество муниципальных служащих, прошедших повышение квалификации;</w:t>
      </w:r>
    </w:p>
    <w:p w:rsidR="00FB2D5C" w:rsidRPr="00FB2D5C" w:rsidRDefault="00FB2D5C" w:rsidP="00FB2D5C">
      <w:pPr>
        <w:spacing w:after="0" w:line="240" w:lineRule="auto"/>
        <w:jc w:val="both"/>
        <w:rPr>
          <w:rFonts w:ascii="Times New Roman" w:eastAsia="Times New Roman" w:hAnsi="Times New Roman" w:cs="Times New Roman"/>
          <w:lang w:eastAsia="ru-RU"/>
        </w:rPr>
      </w:pPr>
      <w:r w:rsidRPr="00FB2D5C">
        <w:rPr>
          <w:rFonts w:ascii="Times New Roman" w:eastAsia="Times New Roman" w:hAnsi="Times New Roman" w:cs="Times New Roman"/>
          <w:lang w:eastAsia="ru-RU"/>
        </w:rPr>
        <w:t>- сформировать систему муниципального кадрового резерва и увеличить долю должностей муниципальной службы, замещаемых на основе назначения из кадрового резерва;</w:t>
      </w:r>
    </w:p>
    <w:p w:rsidR="00FB2D5C" w:rsidRPr="00FB2D5C" w:rsidRDefault="00FB2D5C" w:rsidP="00FB2D5C">
      <w:pPr>
        <w:spacing w:after="0" w:line="240" w:lineRule="auto"/>
        <w:jc w:val="both"/>
        <w:rPr>
          <w:rFonts w:ascii="Times New Roman" w:eastAsia="Times New Roman" w:hAnsi="Times New Roman" w:cs="Times New Roman"/>
          <w:lang w:eastAsia="ru-RU"/>
        </w:rPr>
      </w:pPr>
      <w:r w:rsidRPr="00FB2D5C">
        <w:rPr>
          <w:rFonts w:ascii="Times New Roman" w:eastAsia="Times New Roman" w:hAnsi="Times New Roman" w:cs="Times New Roman"/>
          <w:lang w:eastAsia="ru-RU"/>
        </w:rPr>
        <w:t>- внедрить систему показателей эффективности и результативности профессиональной служебной деятельности муниципальных служащих;</w:t>
      </w:r>
    </w:p>
    <w:p w:rsidR="00FB2D5C" w:rsidRPr="00FB2D5C" w:rsidRDefault="00FB2D5C" w:rsidP="00FB2D5C">
      <w:pPr>
        <w:spacing w:after="0" w:line="240" w:lineRule="auto"/>
        <w:jc w:val="both"/>
        <w:rPr>
          <w:rFonts w:ascii="Times New Roman" w:eastAsia="Times New Roman" w:hAnsi="Times New Roman" w:cs="Times New Roman"/>
          <w:lang w:eastAsia="ru-RU"/>
        </w:rPr>
      </w:pPr>
      <w:r w:rsidRPr="00FB2D5C">
        <w:rPr>
          <w:rFonts w:ascii="Times New Roman" w:eastAsia="Times New Roman" w:hAnsi="Times New Roman" w:cs="Times New Roman"/>
          <w:lang w:eastAsia="ru-RU"/>
        </w:rPr>
        <w:t>- реализовать антикоррупционные мероприятия на муниципальной службе.</w:t>
      </w:r>
    </w:p>
    <w:p w:rsidR="00FB2D5C" w:rsidRPr="00FB2D5C" w:rsidRDefault="00FB2D5C" w:rsidP="00FB2D5C">
      <w:pPr>
        <w:pStyle w:val="ConsNormal"/>
        <w:ind w:firstLine="0"/>
        <w:jc w:val="both"/>
        <w:rPr>
          <w:rFonts w:ascii="Times New Roman" w:hAnsi="Times New Roman" w:cs="Times New Roman"/>
          <w:sz w:val="22"/>
          <w:szCs w:val="22"/>
        </w:rPr>
      </w:pPr>
    </w:p>
    <w:p w:rsidR="00FB2D5C" w:rsidRPr="00FB2D5C" w:rsidRDefault="00FB2D5C" w:rsidP="00FB2D5C">
      <w:pPr>
        <w:spacing w:after="0" w:line="240" w:lineRule="auto"/>
        <w:jc w:val="center"/>
        <w:rPr>
          <w:rFonts w:ascii="Times New Roman" w:hAnsi="Times New Roman" w:cs="Times New Roman"/>
          <w:b/>
        </w:rPr>
      </w:pPr>
      <w:r w:rsidRPr="00FB2D5C">
        <w:rPr>
          <w:rFonts w:ascii="Times New Roman" w:hAnsi="Times New Roman" w:cs="Times New Roman"/>
          <w:b/>
        </w:rPr>
        <w:lastRenderedPageBreak/>
        <w:t>6. Методика оценки эффективности реализации Программы</w:t>
      </w:r>
    </w:p>
    <w:p w:rsidR="00FB2D5C" w:rsidRPr="00FB2D5C" w:rsidRDefault="00FB2D5C" w:rsidP="00FB2D5C">
      <w:pPr>
        <w:adjustRightInd w:val="0"/>
        <w:spacing w:after="0" w:line="240" w:lineRule="auto"/>
        <w:ind w:firstLine="708"/>
        <w:jc w:val="both"/>
        <w:rPr>
          <w:rFonts w:ascii="Times New Roman" w:hAnsi="Times New Roman" w:cs="Times New Roman"/>
        </w:rPr>
      </w:pPr>
      <w:r w:rsidRPr="00FB2D5C">
        <w:rPr>
          <w:rFonts w:ascii="Times New Roman" w:hAnsi="Times New Roman" w:cs="Times New Roman"/>
        </w:rPr>
        <w:t>Оценка эффективности реализации Программы осуществляется  путем сравнения текущих значений показателей с их целевыми значениями. При этом результативность мероприятий Программы оценивается исходя из соответствия ее ожидаемых  результатов поставленной цели, а также сравнения текущих значений показателей (индикаторов) с их целевыми значениями.</w:t>
      </w:r>
    </w:p>
    <w:p w:rsidR="00FB2D5C" w:rsidRPr="00FB2D5C" w:rsidRDefault="00FB2D5C" w:rsidP="00FB2D5C">
      <w:pPr>
        <w:adjustRightInd w:val="0"/>
        <w:spacing w:after="0" w:line="240" w:lineRule="auto"/>
        <w:ind w:firstLine="708"/>
        <w:jc w:val="both"/>
        <w:rPr>
          <w:rFonts w:ascii="Times New Roman" w:hAnsi="Times New Roman" w:cs="Times New Roman"/>
        </w:rPr>
      </w:pPr>
      <w:r w:rsidRPr="00FB2D5C">
        <w:rPr>
          <w:rFonts w:ascii="Times New Roman" w:hAnsi="Times New Roman" w:cs="Times New Roman"/>
        </w:rPr>
        <w:t xml:space="preserve">Оценка эффективности реализации Программы осуществляется ежегодно в течение всего срока реализации Программы и в целом по окончании ее реализации. </w:t>
      </w:r>
    </w:p>
    <w:p w:rsidR="00FB2D5C" w:rsidRPr="00FB2D5C" w:rsidRDefault="00FB2D5C" w:rsidP="00FB2D5C">
      <w:pPr>
        <w:adjustRightInd w:val="0"/>
        <w:spacing w:after="0" w:line="240" w:lineRule="auto"/>
        <w:jc w:val="both"/>
        <w:rPr>
          <w:rFonts w:ascii="Times New Roman" w:hAnsi="Times New Roman" w:cs="Times New Roman"/>
        </w:rPr>
      </w:pPr>
      <w:r w:rsidRPr="00FB2D5C">
        <w:rPr>
          <w:rFonts w:ascii="Times New Roman" w:hAnsi="Times New Roman" w:cs="Times New Roman"/>
        </w:rPr>
        <w:t xml:space="preserve">          Оценка эффективности реализации Программы по направлениям определяется на основе расчетов по следующей  формуле:</w:t>
      </w:r>
    </w:p>
    <w:p w:rsidR="00FB2D5C" w:rsidRPr="00FB2D5C" w:rsidRDefault="00FB2D5C" w:rsidP="00FB2D5C">
      <w:pPr>
        <w:adjustRightInd w:val="0"/>
        <w:spacing w:after="0" w:line="240" w:lineRule="auto"/>
        <w:jc w:val="both"/>
        <w:rPr>
          <w:rFonts w:ascii="Times New Roman" w:eastAsia="Times New Roman" w:hAnsi="Times New Roman" w:cs="Times New Roman"/>
          <w:lang w:val="en-US"/>
        </w:rPr>
      </w:pPr>
      <m:oMathPara>
        <m:oMath>
          <m:r>
            <w:rPr>
              <w:rFonts w:ascii="Cambria Math" w:hAnsi="Cambria Math" w:cs="Times New Roman"/>
            </w:rPr>
            <m:t>En</m:t>
          </m:r>
          <m:r>
            <w:rPr>
              <w:rFonts w:ascii="Cambria Math" w:hAnsi="Times New Roman" w:cs="Times New Roman"/>
            </w:rPr>
            <m:t xml:space="preserve">= </m:t>
          </m:r>
          <m:f>
            <m:fPr>
              <m:ctrlPr>
                <w:rPr>
                  <w:rFonts w:ascii="Cambria Math" w:hAnsi="Times New Roman" w:cs="Times New Roman"/>
                  <w:i/>
                </w:rPr>
              </m:ctrlPr>
            </m:fPr>
            <m:num>
              <m:r>
                <w:rPr>
                  <w:rFonts w:ascii="Cambria Math" w:hAnsi="Cambria Math" w:cs="Times New Roman"/>
                </w:rPr>
                <m:t>Tf</m:t>
              </m:r>
              <m:r>
                <w:rPr>
                  <w:rFonts w:ascii="Cambria Math" w:hAnsi="Times New Roman" w:cs="Times New Roman"/>
                </w:rPr>
                <m:t>1</m:t>
              </m:r>
            </m:num>
            <m:den>
              <m:r>
                <w:rPr>
                  <w:rFonts w:ascii="Cambria Math" w:hAnsi="Cambria Math" w:cs="Times New Roman"/>
                </w:rPr>
                <m:t>TN</m:t>
              </m:r>
              <m:r>
                <w:rPr>
                  <w:rFonts w:ascii="Cambria Math" w:hAnsi="Times New Roman" w:cs="Times New Roman"/>
                </w:rPr>
                <m:t>1</m:t>
              </m:r>
            </m:den>
          </m:f>
          <m:r>
            <w:rPr>
              <w:rFonts w:ascii="Times New Roman" w:hAnsi="Times New Roman" w:cs="Times New Roman"/>
            </w:rPr>
            <m:t>∙</m:t>
          </m:r>
          <m:r>
            <w:rPr>
              <w:rFonts w:ascii="Cambria Math" w:hAnsi="Times New Roman" w:cs="Times New Roman"/>
            </w:rPr>
            <m:t xml:space="preserve">100%, </m:t>
          </m:r>
        </m:oMath>
      </m:oMathPara>
    </w:p>
    <w:p w:rsidR="00FB2D5C" w:rsidRPr="00FB2D5C" w:rsidRDefault="00FB2D5C" w:rsidP="00FB2D5C">
      <w:pPr>
        <w:adjustRightInd w:val="0"/>
        <w:spacing w:after="0" w:line="240" w:lineRule="auto"/>
        <w:jc w:val="both"/>
        <w:rPr>
          <w:rFonts w:ascii="Times New Roman" w:eastAsia="Times New Roman" w:hAnsi="Times New Roman" w:cs="Times New Roman"/>
        </w:rPr>
      </w:pPr>
      <w:r w:rsidRPr="00FB2D5C">
        <w:rPr>
          <w:rFonts w:ascii="Times New Roman" w:hAnsi="Times New Roman" w:cs="Times New Roman"/>
        </w:rPr>
        <w:t>где:</w:t>
      </w:r>
    </w:p>
    <w:p w:rsidR="00FB2D5C" w:rsidRPr="00FB2D5C" w:rsidRDefault="00FB2D5C" w:rsidP="00FB2D5C">
      <w:pPr>
        <w:adjustRightInd w:val="0"/>
        <w:spacing w:after="0" w:line="240" w:lineRule="auto"/>
        <w:jc w:val="both"/>
        <w:rPr>
          <w:rFonts w:ascii="Times New Roman" w:hAnsi="Times New Roman" w:cs="Times New Roman"/>
        </w:rPr>
      </w:pPr>
      <w:r w:rsidRPr="00FB2D5C">
        <w:rPr>
          <w:rFonts w:ascii="Times New Roman" w:hAnsi="Times New Roman" w:cs="Times New Roman"/>
        </w:rPr>
        <w:t xml:space="preserve">       </w:t>
      </w:r>
      <w:r w:rsidRPr="00FB2D5C">
        <w:rPr>
          <w:rFonts w:ascii="Times New Roman" w:hAnsi="Times New Roman" w:cs="Times New Roman"/>
          <w:lang w:val="en-US"/>
        </w:rPr>
        <w:t>E</w:t>
      </w:r>
      <w:r w:rsidRPr="00FB2D5C">
        <w:rPr>
          <w:rFonts w:ascii="Times New Roman" w:hAnsi="Times New Roman" w:cs="Times New Roman"/>
        </w:rPr>
        <w:t xml:space="preserve">п </w:t>
      </w:r>
      <w:proofErr w:type="gramStart"/>
      <w:r w:rsidRPr="00FB2D5C">
        <w:rPr>
          <w:rFonts w:ascii="Times New Roman" w:hAnsi="Times New Roman" w:cs="Times New Roman"/>
        </w:rPr>
        <w:t>-  эффективность</w:t>
      </w:r>
      <w:proofErr w:type="gramEnd"/>
      <w:r w:rsidRPr="00FB2D5C">
        <w:rPr>
          <w:rFonts w:ascii="Times New Roman" w:hAnsi="Times New Roman" w:cs="Times New Roman"/>
        </w:rPr>
        <w:t xml:space="preserve">  хода реализации отдельного направления Программы  (в процентах);</w:t>
      </w:r>
    </w:p>
    <w:p w:rsidR="00FB2D5C" w:rsidRPr="00FB2D5C" w:rsidRDefault="00FB2D5C" w:rsidP="00FB2D5C">
      <w:pPr>
        <w:adjustRightInd w:val="0"/>
        <w:spacing w:after="0" w:line="240" w:lineRule="auto"/>
        <w:jc w:val="both"/>
        <w:rPr>
          <w:rFonts w:ascii="Times New Roman" w:hAnsi="Times New Roman" w:cs="Times New Roman"/>
        </w:rPr>
      </w:pPr>
      <w:r w:rsidRPr="00FB2D5C">
        <w:rPr>
          <w:rFonts w:ascii="Times New Roman" w:hAnsi="Times New Roman" w:cs="Times New Roman"/>
        </w:rPr>
        <w:t xml:space="preserve">       Т</w:t>
      </w:r>
      <w:r w:rsidRPr="00FB2D5C">
        <w:rPr>
          <w:rFonts w:ascii="Times New Roman" w:hAnsi="Times New Roman" w:cs="Times New Roman"/>
          <w:lang w:val="en-US"/>
        </w:rPr>
        <w:t>f</w:t>
      </w:r>
      <w:r w:rsidRPr="00FB2D5C">
        <w:rPr>
          <w:rFonts w:ascii="Times New Roman" w:hAnsi="Times New Roman" w:cs="Times New Roman"/>
        </w:rPr>
        <w:t>1 – фактический индикатор концентрирующий реализацию отдельного направления Программы, достигнутый в ходе ее реализации;</w:t>
      </w:r>
    </w:p>
    <w:p w:rsidR="00FB2D5C" w:rsidRPr="00FB2D5C" w:rsidRDefault="00FB2D5C" w:rsidP="00FB2D5C">
      <w:pPr>
        <w:adjustRightInd w:val="0"/>
        <w:spacing w:after="0" w:line="240" w:lineRule="auto"/>
        <w:jc w:val="both"/>
        <w:rPr>
          <w:rFonts w:ascii="Times New Roman" w:hAnsi="Times New Roman" w:cs="Times New Roman"/>
        </w:rPr>
      </w:pPr>
      <w:r w:rsidRPr="00FB2D5C">
        <w:rPr>
          <w:rFonts w:ascii="Times New Roman" w:hAnsi="Times New Roman" w:cs="Times New Roman"/>
        </w:rPr>
        <w:t xml:space="preserve">      Т</w:t>
      </w:r>
      <w:r w:rsidRPr="00FB2D5C">
        <w:rPr>
          <w:rFonts w:ascii="Times New Roman" w:hAnsi="Times New Roman" w:cs="Times New Roman"/>
          <w:lang w:val="en-US"/>
        </w:rPr>
        <w:t>N</w:t>
      </w:r>
      <w:r w:rsidRPr="00FB2D5C">
        <w:rPr>
          <w:rFonts w:ascii="Times New Roman" w:hAnsi="Times New Roman" w:cs="Times New Roman"/>
        </w:rPr>
        <w:t>1 – нормативный индикатор, утвержденный программой.</w:t>
      </w:r>
    </w:p>
    <w:p w:rsidR="00FB2D5C" w:rsidRPr="00FB2D5C" w:rsidRDefault="00FB2D5C" w:rsidP="00FB2D5C">
      <w:pPr>
        <w:adjustRightInd w:val="0"/>
        <w:spacing w:after="0" w:line="240" w:lineRule="auto"/>
        <w:jc w:val="both"/>
        <w:rPr>
          <w:rFonts w:ascii="Times New Roman" w:hAnsi="Times New Roman" w:cs="Times New Roman"/>
        </w:rPr>
      </w:pPr>
      <w:r w:rsidRPr="00FB2D5C">
        <w:rPr>
          <w:rFonts w:ascii="Times New Roman" w:hAnsi="Times New Roman" w:cs="Times New Roman"/>
        </w:rPr>
        <w:t xml:space="preserve">   Интегральная оценка эффективности реализация Программы определяется</w:t>
      </w:r>
    </w:p>
    <w:p w:rsidR="00FB2D5C" w:rsidRPr="00FB2D5C" w:rsidRDefault="00FB2D5C" w:rsidP="00FB2D5C">
      <w:pPr>
        <w:adjustRightInd w:val="0"/>
        <w:spacing w:after="0" w:line="240" w:lineRule="auto"/>
        <w:jc w:val="both"/>
        <w:rPr>
          <w:rFonts w:ascii="Times New Roman" w:hAnsi="Times New Roman" w:cs="Times New Roman"/>
        </w:rPr>
      </w:pPr>
      <w:r w:rsidRPr="00FB2D5C">
        <w:rPr>
          <w:rFonts w:ascii="Times New Roman" w:hAnsi="Times New Roman" w:cs="Times New Roman"/>
        </w:rPr>
        <w:t xml:space="preserve">   на основе расчетов по следующей формуле:</w:t>
      </w:r>
    </w:p>
    <w:p w:rsidR="00FB2D5C" w:rsidRPr="00FB2D5C" w:rsidRDefault="00FB2D5C" w:rsidP="00FB2D5C">
      <w:pPr>
        <w:adjustRightInd w:val="0"/>
        <w:spacing w:after="0" w:line="240" w:lineRule="auto"/>
        <w:jc w:val="both"/>
        <w:rPr>
          <w:rFonts w:ascii="Times New Roman" w:eastAsia="Times New Roman" w:hAnsi="Times New Roman" w:cs="Times New Roman"/>
          <w:lang w:val="en-US"/>
        </w:rPr>
      </w:pPr>
      <m:oMathPara>
        <m:oMath>
          <m:r>
            <w:rPr>
              <w:rFonts w:ascii="Cambria Math" w:hAnsi="Cambria Math" w:cs="Times New Roman"/>
            </w:rPr>
            <m:t>E</m:t>
          </m:r>
          <m:r>
            <w:rPr>
              <w:rFonts w:ascii="Cambria Math" w:hAnsi="Times New Roman" w:cs="Times New Roman"/>
            </w:rPr>
            <m:t xml:space="preserve">= </m:t>
          </m:r>
          <m:f>
            <m:fPr>
              <m:ctrlPr>
                <w:rPr>
                  <w:rFonts w:ascii="Cambria Math" w:hAnsi="Times New Roman" w:cs="Times New Roman"/>
                  <w:i/>
                </w:rPr>
              </m:ctrlPr>
            </m:fPr>
            <m:num>
              <m:f>
                <m:fPr>
                  <m:ctrlPr>
                    <w:rPr>
                      <w:rFonts w:ascii="Cambria Math" w:hAnsi="Times New Roman" w:cs="Times New Roman"/>
                      <w:i/>
                    </w:rPr>
                  </m:ctrlPr>
                </m:fPr>
                <m:num>
                  <m:r>
                    <w:rPr>
                      <w:rFonts w:ascii="Cambria Math" w:hAnsi="Cambria Math" w:cs="Times New Roman"/>
                    </w:rPr>
                    <m:t>Tf</m:t>
                  </m:r>
                  <m:r>
                    <w:rPr>
                      <w:rFonts w:ascii="Cambria Math" w:hAnsi="Times New Roman" w:cs="Times New Roman"/>
                    </w:rPr>
                    <m:t>1</m:t>
                  </m:r>
                </m:num>
                <m:den>
                  <m:r>
                    <w:rPr>
                      <w:rFonts w:ascii="Cambria Math" w:hAnsi="Cambria Math" w:cs="Times New Roman"/>
                    </w:rPr>
                    <m:t>TN</m:t>
                  </m:r>
                  <m:r>
                    <w:rPr>
                      <w:rFonts w:ascii="Cambria Math" w:hAnsi="Times New Roman" w:cs="Times New Roman"/>
                    </w:rPr>
                    <m:t>1</m:t>
                  </m:r>
                </m:den>
              </m:f>
              <m:r>
                <w:rPr>
                  <w:rFonts w:ascii="Cambria Math" w:hAnsi="Times New Roman" w:cs="Times New Roman"/>
                </w:rPr>
                <m:t>+</m:t>
              </m:r>
              <m:f>
                <m:fPr>
                  <m:ctrlPr>
                    <w:rPr>
                      <w:rFonts w:ascii="Cambria Math" w:hAnsi="Times New Roman" w:cs="Times New Roman"/>
                      <w:i/>
                    </w:rPr>
                  </m:ctrlPr>
                </m:fPr>
                <m:num>
                  <m:r>
                    <w:rPr>
                      <w:rFonts w:ascii="Cambria Math" w:hAnsi="Cambria Math" w:cs="Times New Roman"/>
                    </w:rPr>
                    <m:t>Tf</m:t>
                  </m:r>
                  <m:r>
                    <w:rPr>
                      <w:rFonts w:ascii="Cambria Math" w:hAnsi="Times New Roman" w:cs="Times New Roman"/>
                    </w:rPr>
                    <m:t>2</m:t>
                  </m:r>
                </m:num>
                <m:den>
                  <m:r>
                    <w:rPr>
                      <w:rFonts w:ascii="Cambria Math" w:hAnsi="Cambria Math" w:cs="Times New Roman"/>
                    </w:rPr>
                    <m:t>TN</m:t>
                  </m:r>
                  <m:r>
                    <w:rPr>
                      <w:rFonts w:ascii="Cambria Math" w:hAnsi="Times New Roman" w:cs="Times New Roman"/>
                    </w:rPr>
                    <m:t>2</m:t>
                  </m:r>
                </m:den>
              </m:f>
              <m:r>
                <w:rPr>
                  <w:rFonts w:ascii="Cambria Math" w:hAnsi="Times New Roman" w:cs="Times New Roman"/>
                </w:rPr>
                <m:t>+</m:t>
              </m:r>
              <m:f>
                <m:fPr>
                  <m:ctrlPr>
                    <w:rPr>
                      <w:rFonts w:ascii="Cambria Math" w:hAnsi="Times New Roman" w:cs="Times New Roman"/>
                      <w:i/>
                    </w:rPr>
                  </m:ctrlPr>
                </m:fPr>
                <m:num>
                  <m:r>
                    <w:rPr>
                      <w:rFonts w:ascii="Cambria Math" w:hAnsi="Cambria Math" w:cs="Times New Roman"/>
                    </w:rPr>
                    <m:t>Tfn</m:t>
                  </m:r>
                </m:num>
                <m:den>
                  <m:r>
                    <w:rPr>
                      <w:rFonts w:ascii="Cambria Math" w:hAnsi="Cambria Math" w:cs="Times New Roman"/>
                    </w:rPr>
                    <m:t>TNn</m:t>
                  </m:r>
                </m:den>
              </m:f>
            </m:num>
            <m:den>
              <m:r>
                <w:rPr>
                  <w:rFonts w:ascii="Cambria Math" w:hAnsi="Cambria Math" w:cs="Times New Roman"/>
                </w:rPr>
                <m:t>M</m:t>
              </m:r>
            </m:den>
          </m:f>
          <m:r>
            <w:rPr>
              <w:rFonts w:ascii="Cambria Math" w:hAnsi="Times New Roman" w:cs="Times New Roman"/>
            </w:rPr>
            <m:t xml:space="preserve"> </m:t>
          </m:r>
          <m:r>
            <w:rPr>
              <w:rFonts w:ascii="Cambria Math" w:hAnsi="Times New Roman" w:cs="Times New Roman"/>
            </w:rPr>
            <m:t>∙</m:t>
          </m:r>
          <m:r>
            <w:rPr>
              <w:rFonts w:ascii="Cambria Math" w:hAnsi="Times New Roman" w:cs="Times New Roman"/>
            </w:rPr>
            <m:t>100%,</m:t>
          </m:r>
        </m:oMath>
      </m:oMathPara>
    </w:p>
    <w:p w:rsidR="00FB2D5C" w:rsidRPr="00FB2D5C" w:rsidRDefault="00FB2D5C" w:rsidP="00FB2D5C">
      <w:pPr>
        <w:adjustRightInd w:val="0"/>
        <w:spacing w:after="0" w:line="240" w:lineRule="auto"/>
        <w:jc w:val="both"/>
        <w:rPr>
          <w:rFonts w:ascii="Times New Roman" w:hAnsi="Times New Roman" w:cs="Times New Roman"/>
        </w:rPr>
      </w:pPr>
      <w:r w:rsidRPr="00FB2D5C">
        <w:rPr>
          <w:rFonts w:ascii="Times New Roman" w:hAnsi="Times New Roman" w:cs="Times New Roman"/>
        </w:rPr>
        <w:t>где:</w:t>
      </w:r>
    </w:p>
    <w:p w:rsidR="00FB2D5C" w:rsidRPr="00FB2D5C" w:rsidRDefault="00FB2D5C" w:rsidP="00FB2D5C">
      <w:pPr>
        <w:adjustRightInd w:val="0"/>
        <w:spacing w:after="0" w:line="240" w:lineRule="auto"/>
        <w:jc w:val="both"/>
        <w:rPr>
          <w:rFonts w:ascii="Times New Roman" w:hAnsi="Times New Roman" w:cs="Times New Roman"/>
        </w:rPr>
      </w:pPr>
      <w:r w:rsidRPr="00FB2D5C">
        <w:rPr>
          <w:rFonts w:ascii="Times New Roman" w:hAnsi="Times New Roman" w:cs="Times New Roman"/>
        </w:rPr>
        <w:t xml:space="preserve">Е – эффективность реализации Программы </w:t>
      </w:r>
      <w:proofErr w:type="gramStart"/>
      <w:r w:rsidRPr="00FB2D5C">
        <w:rPr>
          <w:rFonts w:ascii="Times New Roman" w:hAnsi="Times New Roman" w:cs="Times New Roman"/>
        </w:rPr>
        <w:t xml:space="preserve">( </w:t>
      </w:r>
      <w:proofErr w:type="gramEnd"/>
      <w:r w:rsidRPr="00FB2D5C">
        <w:rPr>
          <w:rFonts w:ascii="Times New Roman" w:hAnsi="Times New Roman" w:cs="Times New Roman"/>
        </w:rPr>
        <w:t>в процентах);</w:t>
      </w:r>
    </w:p>
    <w:p w:rsidR="00FB2D5C" w:rsidRPr="00FB2D5C" w:rsidRDefault="00FB2D5C" w:rsidP="00FB2D5C">
      <w:pPr>
        <w:adjustRightInd w:val="0"/>
        <w:spacing w:after="0" w:line="240" w:lineRule="auto"/>
        <w:jc w:val="both"/>
        <w:rPr>
          <w:rFonts w:ascii="Times New Roman" w:hAnsi="Times New Roman" w:cs="Times New Roman"/>
        </w:rPr>
      </w:pPr>
      <w:r w:rsidRPr="00FB2D5C">
        <w:rPr>
          <w:rFonts w:ascii="Times New Roman" w:hAnsi="Times New Roman" w:cs="Times New Roman"/>
        </w:rPr>
        <w:t>Т</w:t>
      </w:r>
      <w:proofErr w:type="gramStart"/>
      <w:r w:rsidRPr="00FB2D5C">
        <w:rPr>
          <w:rFonts w:ascii="Times New Roman" w:hAnsi="Times New Roman" w:cs="Times New Roman"/>
          <w:lang w:val="en-US"/>
        </w:rPr>
        <w:t>f</w:t>
      </w:r>
      <w:proofErr w:type="gramEnd"/>
      <w:r w:rsidRPr="00FB2D5C">
        <w:rPr>
          <w:rFonts w:ascii="Times New Roman" w:hAnsi="Times New Roman" w:cs="Times New Roman"/>
        </w:rPr>
        <w:t xml:space="preserve"> – фактические индикаторы, достигнутые в ходе реализации Программы;</w:t>
      </w:r>
    </w:p>
    <w:p w:rsidR="00FB2D5C" w:rsidRPr="00FB2D5C" w:rsidRDefault="00FB2D5C" w:rsidP="00FB2D5C">
      <w:pPr>
        <w:adjustRightInd w:val="0"/>
        <w:spacing w:after="0" w:line="240" w:lineRule="auto"/>
        <w:jc w:val="both"/>
        <w:rPr>
          <w:rFonts w:ascii="Times New Roman" w:hAnsi="Times New Roman" w:cs="Times New Roman"/>
        </w:rPr>
      </w:pPr>
      <w:r w:rsidRPr="00FB2D5C">
        <w:rPr>
          <w:rFonts w:ascii="Times New Roman" w:hAnsi="Times New Roman" w:cs="Times New Roman"/>
        </w:rPr>
        <w:t>Т</w:t>
      </w:r>
      <w:proofErr w:type="gramStart"/>
      <w:r w:rsidRPr="00FB2D5C">
        <w:rPr>
          <w:rFonts w:ascii="Times New Roman" w:hAnsi="Times New Roman" w:cs="Times New Roman"/>
          <w:lang w:val="en-US"/>
        </w:rPr>
        <w:t>N</w:t>
      </w:r>
      <w:proofErr w:type="gramEnd"/>
      <w:r w:rsidRPr="00FB2D5C">
        <w:rPr>
          <w:rFonts w:ascii="Times New Roman" w:hAnsi="Times New Roman" w:cs="Times New Roman"/>
        </w:rPr>
        <w:t xml:space="preserve"> – нормативные индикаторы, утвержденные программой;</w:t>
      </w:r>
    </w:p>
    <w:p w:rsidR="00FB2D5C" w:rsidRPr="00FB2D5C" w:rsidRDefault="00FB2D5C" w:rsidP="00FB2D5C">
      <w:pPr>
        <w:adjustRightInd w:val="0"/>
        <w:spacing w:after="0" w:line="240" w:lineRule="auto"/>
        <w:jc w:val="both"/>
        <w:rPr>
          <w:rFonts w:ascii="Times New Roman" w:hAnsi="Times New Roman" w:cs="Times New Roman"/>
        </w:rPr>
      </w:pPr>
      <w:r w:rsidRPr="00FB2D5C">
        <w:rPr>
          <w:rFonts w:ascii="Times New Roman" w:hAnsi="Times New Roman" w:cs="Times New Roman"/>
        </w:rPr>
        <w:t>М – количество индикаторов Программы.</w:t>
      </w:r>
    </w:p>
    <w:p w:rsidR="00FB2D5C" w:rsidRPr="00FB2D5C" w:rsidRDefault="00FB2D5C" w:rsidP="00FB2D5C">
      <w:pPr>
        <w:adjustRightInd w:val="0"/>
        <w:spacing w:after="0" w:line="240" w:lineRule="auto"/>
        <w:jc w:val="both"/>
        <w:rPr>
          <w:rFonts w:ascii="Times New Roman" w:hAnsi="Times New Roman" w:cs="Times New Roman"/>
        </w:rPr>
      </w:pPr>
      <w:r w:rsidRPr="00FB2D5C">
        <w:rPr>
          <w:rFonts w:ascii="Times New Roman" w:hAnsi="Times New Roman" w:cs="Times New Roman"/>
        </w:rPr>
        <w:t>Для расчета  показателя интегральной оценки эффективности реализации Программы</w:t>
      </w:r>
      <w:proofErr w:type="gramStart"/>
      <w:r w:rsidRPr="00FB2D5C">
        <w:rPr>
          <w:rFonts w:ascii="Times New Roman" w:hAnsi="Times New Roman" w:cs="Times New Roman"/>
        </w:rPr>
        <w:t xml:space="preserve"> Е</w:t>
      </w:r>
      <w:proofErr w:type="gramEnd"/>
      <w:r w:rsidRPr="00FB2D5C">
        <w:rPr>
          <w:rFonts w:ascii="Times New Roman" w:hAnsi="Times New Roman" w:cs="Times New Roman"/>
        </w:rPr>
        <w:t xml:space="preserve">  используются все  индикаторы Программы.</w:t>
      </w:r>
    </w:p>
    <w:p w:rsidR="00FB2D5C" w:rsidRPr="00FB2D5C" w:rsidRDefault="00FB2D5C" w:rsidP="00FB2D5C">
      <w:pPr>
        <w:adjustRightInd w:val="0"/>
        <w:spacing w:after="0" w:line="240" w:lineRule="auto"/>
        <w:jc w:val="both"/>
        <w:rPr>
          <w:rFonts w:ascii="Times New Roman" w:hAnsi="Times New Roman" w:cs="Times New Roman"/>
        </w:rPr>
      </w:pPr>
      <w:r w:rsidRPr="00FB2D5C">
        <w:rPr>
          <w:rFonts w:ascii="Times New Roman" w:hAnsi="Times New Roman" w:cs="Times New Roman"/>
        </w:rPr>
        <w:t>При значении интегрального показателя эффективности реализации  Программы – Е от 80 % до 100 % и более эффективность реализации Программы признается высокой, при значении менее 80 % – низкой.</w:t>
      </w:r>
    </w:p>
    <w:p w:rsidR="00FB2D5C" w:rsidRPr="00FB2D5C" w:rsidRDefault="00FB2D5C" w:rsidP="002D1695">
      <w:pPr>
        <w:pStyle w:val="1"/>
        <w:spacing w:before="0" w:after="0"/>
        <w:jc w:val="center"/>
        <w:rPr>
          <w:rFonts w:ascii="Times New Roman" w:hAnsi="Times New Roman"/>
          <w:kern w:val="0"/>
          <w:sz w:val="22"/>
          <w:szCs w:val="22"/>
        </w:rPr>
      </w:pPr>
      <w:r w:rsidRPr="00FB2D5C">
        <w:rPr>
          <w:rFonts w:ascii="Times New Roman" w:hAnsi="Times New Roman"/>
          <w:kern w:val="0"/>
          <w:sz w:val="22"/>
          <w:szCs w:val="22"/>
        </w:rPr>
        <w:t>7. Обоснование потребностей в необходимых ресурсах</w:t>
      </w:r>
    </w:p>
    <w:p w:rsidR="00FB2D5C" w:rsidRPr="00FB2D5C" w:rsidRDefault="00FB2D5C" w:rsidP="00FB2D5C">
      <w:pPr>
        <w:spacing w:after="0" w:line="240" w:lineRule="auto"/>
        <w:ind w:firstLine="708"/>
        <w:jc w:val="both"/>
        <w:rPr>
          <w:rFonts w:ascii="Times New Roman" w:hAnsi="Times New Roman" w:cs="Times New Roman"/>
        </w:rPr>
      </w:pPr>
      <w:proofErr w:type="gramStart"/>
      <w:r w:rsidRPr="00FB2D5C">
        <w:rPr>
          <w:rFonts w:ascii="Times New Roman" w:hAnsi="Times New Roman" w:cs="Times New Roman"/>
        </w:rPr>
        <w:t>При разработке мероприятий Программы особое внимание уделено минимизации затрат на их реализацию при одновременной ориентации на достижение высокой социально-экономической  эффективности в результате</w:t>
      </w:r>
      <w:proofErr w:type="gramEnd"/>
      <w:r w:rsidRPr="00FB2D5C">
        <w:rPr>
          <w:rFonts w:ascii="Times New Roman" w:hAnsi="Times New Roman" w:cs="Times New Roman"/>
        </w:rPr>
        <w:t xml:space="preserve"> их реализации.</w:t>
      </w:r>
    </w:p>
    <w:p w:rsidR="00FB2D5C" w:rsidRPr="00FB2D5C" w:rsidRDefault="00FB2D5C" w:rsidP="00FB2D5C">
      <w:pPr>
        <w:pStyle w:val="af2"/>
        <w:ind w:left="0" w:firstLine="708"/>
        <w:jc w:val="both"/>
        <w:rPr>
          <w:sz w:val="22"/>
          <w:szCs w:val="22"/>
        </w:rPr>
      </w:pPr>
      <w:r w:rsidRPr="00FB2D5C">
        <w:rPr>
          <w:sz w:val="22"/>
          <w:szCs w:val="22"/>
        </w:rPr>
        <w:t xml:space="preserve">Финансирование Программы осуществляется  Администрацией городского поселения Безенчук муниципального района Безенчукский Самарской области самостоятельно за счет средств местного бюджета.  </w:t>
      </w:r>
    </w:p>
    <w:p w:rsidR="00FB2D5C" w:rsidRPr="00FB2D5C" w:rsidRDefault="00FB2D5C" w:rsidP="00FB2D5C">
      <w:pPr>
        <w:pStyle w:val="af2"/>
        <w:ind w:left="0" w:firstLine="708"/>
        <w:jc w:val="both"/>
        <w:rPr>
          <w:sz w:val="22"/>
          <w:szCs w:val="22"/>
        </w:rPr>
      </w:pPr>
      <w:r w:rsidRPr="00FB2D5C">
        <w:rPr>
          <w:sz w:val="22"/>
          <w:szCs w:val="22"/>
        </w:rPr>
        <w:t>Объемы финансирования Программы обусловлены показателями стоимости обучения муниципальных служащих на курсах повышения квалификации и профессиональной переподготовки.</w:t>
      </w:r>
    </w:p>
    <w:p w:rsidR="00FB2D5C" w:rsidRPr="00FB2D5C" w:rsidRDefault="00FB2D5C" w:rsidP="00FB2D5C">
      <w:pPr>
        <w:autoSpaceDE w:val="0"/>
        <w:autoSpaceDN w:val="0"/>
        <w:adjustRightInd w:val="0"/>
        <w:spacing w:after="0" w:line="240" w:lineRule="auto"/>
        <w:jc w:val="both"/>
        <w:rPr>
          <w:rFonts w:ascii="Times New Roman" w:hAnsi="Times New Roman" w:cs="Times New Roman"/>
        </w:rPr>
      </w:pPr>
      <w:r w:rsidRPr="00FB2D5C">
        <w:rPr>
          <w:rFonts w:ascii="Times New Roman" w:hAnsi="Times New Roman" w:cs="Times New Roman"/>
        </w:rPr>
        <w:t xml:space="preserve">          Объем финансирования мероприятий Программы составляет  122000 руб.</w:t>
      </w:r>
    </w:p>
    <w:p w:rsidR="00FB2D5C" w:rsidRPr="00FB2D5C" w:rsidRDefault="00FB2D5C" w:rsidP="00FB2D5C">
      <w:pPr>
        <w:autoSpaceDE w:val="0"/>
        <w:autoSpaceDN w:val="0"/>
        <w:adjustRightInd w:val="0"/>
        <w:spacing w:after="0" w:line="240" w:lineRule="auto"/>
        <w:jc w:val="both"/>
        <w:rPr>
          <w:rFonts w:ascii="Times New Roman" w:hAnsi="Times New Roman" w:cs="Times New Roman"/>
        </w:rPr>
      </w:pPr>
      <w:r w:rsidRPr="00FB2D5C">
        <w:rPr>
          <w:rFonts w:ascii="Times New Roman" w:hAnsi="Times New Roman" w:cs="Times New Roman"/>
        </w:rPr>
        <w:t>в том числе по годам:</w:t>
      </w:r>
    </w:p>
    <w:p w:rsidR="00FB2D5C" w:rsidRPr="00FB2D5C" w:rsidRDefault="00FB2D5C" w:rsidP="00FB2D5C">
      <w:pPr>
        <w:autoSpaceDE w:val="0"/>
        <w:autoSpaceDN w:val="0"/>
        <w:adjustRightInd w:val="0"/>
        <w:spacing w:after="0" w:line="240" w:lineRule="auto"/>
        <w:jc w:val="both"/>
        <w:rPr>
          <w:rFonts w:ascii="Times New Roman" w:hAnsi="Times New Roman" w:cs="Times New Roman"/>
        </w:rPr>
      </w:pPr>
      <w:r w:rsidRPr="00FB2D5C">
        <w:rPr>
          <w:rFonts w:ascii="Times New Roman" w:hAnsi="Times New Roman" w:cs="Times New Roman"/>
        </w:rPr>
        <w:t xml:space="preserve">          2017 год – 138400 руб.</w:t>
      </w:r>
    </w:p>
    <w:p w:rsidR="00FB2D5C" w:rsidRPr="00FB2D5C" w:rsidRDefault="00FB2D5C" w:rsidP="00FB2D5C">
      <w:pPr>
        <w:spacing w:after="0" w:line="240" w:lineRule="auto"/>
        <w:jc w:val="both"/>
        <w:rPr>
          <w:rFonts w:ascii="Times New Roman" w:hAnsi="Times New Roman" w:cs="Times New Roman"/>
        </w:rPr>
      </w:pPr>
      <w:r w:rsidRPr="00FB2D5C">
        <w:rPr>
          <w:rFonts w:ascii="Times New Roman" w:hAnsi="Times New Roman" w:cs="Times New Roman"/>
        </w:rPr>
        <w:t xml:space="preserve">          2018 год – 138400 руб.   </w:t>
      </w:r>
    </w:p>
    <w:p w:rsidR="00FB2D5C" w:rsidRPr="00FB2D5C" w:rsidRDefault="00FB2D5C" w:rsidP="00FB2D5C">
      <w:pPr>
        <w:spacing w:after="0" w:line="240" w:lineRule="auto"/>
        <w:jc w:val="both"/>
        <w:rPr>
          <w:rFonts w:ascii="Times New Roman" w:hAnsi="Times New Roman" w:cs="Times New Roman"/>
        </w:rPr>
      </w:pPr>
      <w:r w:rsidRPr="00FB2D5C">
        <w:rPr>
          <w:rFonts w:ascii="Times New Roman" w:hAnsi="Times New Roman" w:cs="Times New Roman"/>
        </w:rPr>
        <w:t xml:space="preserve">          2019 год – 144400 руб.      </w:t>
      </w:r>
    </w:p>
    <w:p w:rsidR="005441FD" w:rsidRPr="00AD4AE2" w:rsidRDefault="00AD4AE2" w:rsidP="004552E9">
      <w:pPr>
        <w:spacing w:after="0" w:line="240" w:lineRule="auto"/>
        <w:jc w:val="center"/>
        <w:outlineLvl w:val="0"/>
        <w:rPr>
          <w:rFonts w:ascii="Times New Roman" w:hAnsi="Times New Roman" w:cs="Times New Roman"/>
          <w:b/>
          <w:bCs/>
          <w:sz w:val="8"/>
          <w:szCs w:val="8"/>
        </w:rPr>
      </w:pPr>
      <w:r w:rsidRPr="00AD4AE2">
        <w:rPr>
          <w:rFonts w:ascii="Times New Roman" w:hAnsi="Times New Roman" w:cs="Times New Roman"/>
          <w:b/>
          <w:szCs w:val="28"/>
        </w:rPr>
        <w:t xml:space="preserve">8. </w:t>
      </w:r>
      <w:proofErr w:type="gramStart"/>
      <w:r w:rsidRPr="00AD4AE2">
        <w:rPr>
          <w:rFonts w:ascii="Times New Roman" w:hAnsi="Times New Roman" w:cs="Times New Roman"/>
          <w:b/>
          <w:szCs w:val="28"/>
        </w:rPr>
        <w:t>Контроль  за</w:t>
      </w:r>
      <w:proofErr w:type="gramEnd"/>
      <w:r w:rsidRPr="00AD4AE2">
        <w:rPr>
          <w:rFonts w:ascii="Times New Roman" w:hAnsi="Times New Roman" w:cs="Times New Roman"/>
          <w:b/>
          <w:szCs w:val="28"/>
        </w:rPr>
        <w:t xml:space="preserve"> исполнением Программы.</w:t>
      </w:r>
    </w:p>
    <w:p w:rsidR="00094ECE" w:rsidRPr="006D3540" w:rsidRDefault="007D5AA3" w:rsidP="006D3540">
      <w:pPr>
        <w:spacing w:after="0" w:line="240" w:lineRule="auto"/>
        <w:ind w:firstLine="426"/>
        <w:jc w:val="both"/>
        <w:outlineLvl w:val="0"/>
        <w:rPr>
          <w:rFonts w:ascii="Times New Roman" w:hAnsi="Times New Roman" w:cs="Times New Roman"/>
          <w:b/>
          <w:bCs/>
        </w:rPr>
      </w:pPr>
      <w:proofErr w:type="gramStart"/>
      <w:r w:rsidRPr="006D3540">
        <w:rPr>
          <w:rFonts w:ascii="Times New Roman" w:hAnsi="Times New Roman"/>
        </w:rPr>
        <w:t>Контроль за</w:t>
      </w:r>
      <w:proofErr w:type="gramEnd"/>
      <w:r w:rsidRPr="006D3540">
        <w:rPr>
          <w:rFonts w:ascii="Times New Roman" w:hAnsi="Times New Roman"/>
        </w:rPr>
        <w:t xml:space="preserve"> ходом реализации Программы осуществляется главным специалистом Администрации городского поселения Безенчук муниципального района Безенчукский. </w:t>
      </w:r>
      <w:proofErr w:type="gramStart"/>
      <w:r w:rsidRPr="006D3540">
        <w:rPr>
          <w:rFonts w:ascii="Times New Roman" w:hAnsi="Times New Roman"/>
        </w:rPr>
        <w:t>Контроль за</w:t>
      </w:r>
      <w:proofErr w:type="gramEnd"/>
      <w:r w:rsidRPr="006D3540">
        <w:rPr>
          <w:rFonts w:ascii="Times New Roman" w:hAnsi="Times New Roman"/>
        </w:rPr>
        <w:t xml:space="preserve"> целевым использованием бюджетных средств осуществляет ведущий специалист Администрации городского поселения Безенчук муниципального района  Безенчукский, в пределах полномочий, предусмотренных бюджетным законодательством.</w:t>
      </w:r>
    </w:p>
    <w:p w:rsidR="00094ECE" w:rsidRPr="006D3540" w:rsidRDefault="007D5AA3" w:rsidP="006D3540">
      <w:pPr>
        <w:spacing w:after="0" w:line="240" w:lineRule="auto"/>
        <w:ind w:firstLine="426"/>
        <w:jc w:val="both"/>
        <w:outlineLvl w:val="0"/>
        <w:rPr>
          <w:rFonts w:ascii="Times New Roman" w:hAnsi="Times New Roman" w:cs="Times New Roman"/>
          <w:b/>
          <w:bCs/>
        </w:rPr>
      </w:pPr>
      <w:r w:rsidRPr="006D3540">
        <w:rPr>
          <w:rFonts w:ascii="Times New Roman" w:hAnsi="Times New Roman"/>
        </w:rPr>
        <w:t>Ежегодно в срок до 1 марта главный специалист подготавливает информацию о ходе реализации  Программы за предыдущий год (отчетный период), включая оценку значений целевых индикаторов и показателей, а также показателей  эффективности реализации Программы, рассчитанных в соответствии с методикой, и направляет ее  Главе городского поселения Безенчук муниципального района Безенчукский Самарской  области.</w:t>
      </w:r>
    </w:p>
    <w:p w:rsidR="00094ECE" w:rsidRDefault="00094ECE" w:rsidP="004552E9">
      <w:pPr>
        <w:spacing w:after="0" w:line="240" w:lineRule="auto"/>
        <w:jc w:val="center"/>
        <w:outlineLvl w:val="0"/>
        <w:rPr>
          <w:rFonts w:ascii="Times New Roman" w:hAnsi="Times New Roman" w:cs="Times New Roman"/>
          <w:b/>
          <w:bCs/>
          <w:sz w:val="8"/>
          <w:szCs w:val="8"/>
        </w:rPr>
      </w:pPr>
    </w:p>
    <w:p w:rsidR="00094ECE" w:rsidRDefault="00094ECE" w:rsidP="004552E9">
      <w:pPr>
        <w:spacing w:after="0" w:line="240" w:lineRule="auto"/>
        <w:jc w:val="center"/>
        <w:outlineLvl w:val="0"/>
        <w:rPr>
          <w:rFonts w:ascii="Times New Roman" w:hAnsi="Times New Roman" w:cs="Times New Roman"/>
          <w:b/>
          <w:bCs/>
          <w:sz w:val="8"/>
          <w:szCs w:val="8"/>
        </w:rPr>
      </w:pPr>
    </w:p>
    <w:p w:rsidR="00882EB3" w:rsidRPr="000F5F58" w:rsidRDefault="00882EB3" w:rsidP="00882EB3">
      <w:pPr>
        <w:spacing w:after="0" w:line="240" w:lineRule="auto"/>
        <w:jc w:val="both"/>
        <w:rPr>
          <w:rFonts w:ascii="Times New Roman" w:eastAsia="Calibri" w:hAnsi="Times New Roman" w:cs="Times New Roman"/>
          <w:b/>
        </w:rPr>
      </w:pPr>
      <w:r w:rsidRPr="00625951">
        <w:rPr>
          <w:rFonts w:ascii="Times New Roman" w:eastAsia="Calibri" w:hAnsi="Times New Roman" w:cs="Times New Roman"/>
          <w:b/>
        </w:rPr>
        <w:t xml:space="preserve">Постановление </w:t>
      </w:r>
      <w:r>
        <w:rPr>
          <w:rFonts w:ascii="Times New Roman" w:eastAsia="Calibri" w:hAnsi="Times New Roman" w:cs="Times New Roman"/>
          <w:b/>
        </w:rPr>
        <w:t>Администрации</w:t>
      </w:r>
      <w:r w:rsidRPr="00625951">
        <w:rPr>
          <w:rFonts w:ascii="Times New Roman" w:eastAsia="Calibri" w:hAnsi="Times New Roman" w:cs="Times New Roman"/>
          <w:b/>
        </w:rPr>
        <w:t xml:space="preserve"> городского поселения Безенчук муниципального района Безенчукский </w:t>
      </w:r>
      <w:r w:rsidRPr="000F5F58">
        <w:rPr>
          <w:rFonts w:ascii="Times New Roman" w:eastAsia="Calibri" w:hAnsi="Times New Roman" w:cs="Times New Roman"/>
          <w:b/>
        </w:rPr>
        <w:t xml:space="preserve">Самарской области от </w:t>
      </w:r>
      <w:r>
        <w:rPr>
          <w:rFonts w:ascii="Times New Roman" w:eastAsia="Calibri" w:hAnsi="Times New Roman" w:cs="Times New Roman"/>
          <w:b/>
        </w:rPr>
        <w:t>19</w:t>
      </w:r>
      <w:r w:rsidRPr="000F5F58">
        <w:rPr>
          <w:rFonts w:ascii="Times New Roman" w:eastAsia="Calibri" w:hAnsi="Times New Roman" w:cs="Times New Roman"/>
          <w:b/>
        </w:rPr>
        <w:t>.</w:t>
      </w:r>
      <w:r>
        <w:rPr>
          <w:rFonts w:ascii="Times New Roman" w:eastAsia="Calibri" w:hAnsi="Times New Roman" w:cs="Times New Roman"/>
          <w:b/>
        </w:rPr>
        <w:t>12</w:t>
      </w:r>
      <w:r w:rsidRPr="000F5F58">
        <w:rPr>
          <w:rFonts w:ascii="Times New Roman" w:eastAsia="Calibri" w:hAnsi="Times New Roman" w:cs="Times New Roman"/>
          <w:b/>
        </w:rPr>
        <w:t>.2016г № 1</w:t>
      </w:r>
      <w:r>
        <w:rPr>
          <w:rFonts w:ascii="Times New Roman" w:eastAsia="Calibri" w:hAnsi="Times New Roman" w:cs="Times New Roman"/>
          <w:b/>
        </w:rPr>
        <w:t>63</w:t>
      </w:r>
    </w:p>
    <w:p w:rsidR="00882EB3" w:rsidRPr="00882EB3" w:rsidRDefault="00882EB3" w:rsidP="00882EB3">
      <w:pPr>
        <w:widowControl w:val="0"/>
        <w:autoSpaceDE w:val="0"/>
        <w:autoSpaceDN w:val="0"/>
        <w:spacing w:after="0" w:line="240" w:lineRule="auto"/>
        <w:jc w:val="both"/>
        <w:rPr>
          <w:rFonts w:ascii="Times New Roman" w:hAnsi="Times New Roman" w:cs="Times New Roman"/>
        </w:rPr>
      </w:pPr>
      <w:r w:rsidRPr="00882EB3">
        <w:rPr>
          <w:rFonts w:ascii="Times New Roman" w:hAnsi="Times New Roman" w:cs="Times New Roman"/>
          <w:lang w:eastAsia="ar-SA"/>
        </w:rPr>
        <w:t>«</w:t>
      </w:r>
      <w:r w:rsidRPr="00882EB3">
        <w:rPr>
          <w:rFonts w:ascii="Times New Roman" w:hAnsi="Times New Roman" w:cs="Times New Roman"/>
        </w:rPr>
        <w:t>Об утверждении Порядка формирования, утверждения и ведения планов-графиков закупок товаров, работ, услуг для обеспечения муниципальных нужд»</w:t>
      </w:r>
    </w:p>
    <w:p w:rsidR="00882EB3" w:rsidRPr="00882EB3" w:rsidRDefault="00882EB3" w:rsidP="00882EB3">
      <w:pPr>
        <w:spacing w:after="0" w:line="240" w:lineRule="auto"/>
        <w:ind w:firstLine="709"/>
        <w:jc w:val="both"/>
        <w:rPr>
          <w:rFonts w:ascii="Times New Roman" w:hAnsi="Times New Roman" w:cs="Times New Roman"/>
        </w:rPr>
      </w:pPr>
      <w:r w:rsidRPr="00882EB3">
        <w:rPr>
          <w:rFonts w:ascii="Times New Roman" w:hAnsi="Times New Roman" w:cs="Times New Roman"/>
        </w:rPr>
        <w:t>В соответствии с частью 5 статьи 21 Федерального закона РФ от 05.04.2013 г. № 44-ФЗ «О контрактной системе в сфере закупок товаров, работ, услуг для обеспечения государственных и муниципальных нужд» и Уставом городского поселения Безенчук муниципального района Безенчукский Самарской области</w:t>
      </w:r>
    </w:p>
    <w:p w:rsidR="00882EB3" w:rsidRPr="00882EB3" w:rsidRDefault="00882EB3" w:rsidP="00882EB3">
      <w:pPr>
        <w:widowControl w:val="0"/>
        <w:autoSpaceDE w:val="0"/>
        <w:autoSpaceDN w:val="0"/>
        <w:spacing w:after="0" w:line="240" w:lineRule="auto"/>
        <w:jc w:val="center"/>
        <w:rPr>
          <w:rFonts w:ascii="Times New Roman" w:hAnsi="Times New Roman" w:cs="Times New Roman"/>
        </w:rPr>
      </w:pPr>
      <w:r w:rsidRPr="00882EB3">
        <w:rPr>
          <w:rFonts w:ascii="Times New Roman" w:hAnsi="Times New Roman" w:cs="Times New Roman"/>
        </w:rPr>
        <w:t>ПОСТАНОВЛЯЮ:</w:t>
      </w:r>
    </w:p>
    <w:p w:rsidR="00882EB3" w:rsidRPr="00882EB3" w:rsidRDefault="00882EB3" w:rsidP="00882EB3">
      <w:pPr>
        <w:widowControl w:val="0"/>
        <w:autoSpaceDE w:val="0"/>
        <w:autoSpaceDN w:val="0"/>
        <w:spacing w:after="0" w:line="240" w:lineRule="auto"/>
        <w:ind w:firstLine="709"/>
        <w:jc w:val="both"/>
        <w:rPr>
          <w:rFonts w:ascii="Times New Roman" w:hAnsi="Times New Roman" w:cs="Times New Roman"/>
        </w:rPr>
      </w:pPr>
      <w:r w:rsidRPr="00882EB3">
        <w:rPr>
          <w:rFonts w:ascii="Times New Roman" w:hAnsi="Times New Roman" w:cs="Times New Roman"/>
        </w:rPr>
        <w:t xml:space="preserve">1. Утвердить прилагаемый Порядок формирования, утверждения и ведения планов-графиков закупок товаров, работ, услуг для обеспечения муниципальных нужд городского поселения Безенчук муниципального </w:t>
      </w:r>
      <w:r w:rsidRPr="00882EB3">
        <w:rPr>
          <w:rFonts w:ascii="Times New Roman" w:hAnsi="Times New Roman" w:cs="Times New Roman"/>
        </w:rPr>
        <w:lastRenderedPageBreak/>
        <w:t>района Безенчукский Самарской области.</w:t>
      </w:r>
    </w:p>
    <w:p w:rsidR="00882EB3" w:rsidRPr="00882EB3" w:rsidRDefault="00882EB3" w:rsidP="00882EB3">
      <w:pPr>
        <w:widowControl w:val="0"/>
        <w:autoSpaceDE w:val="0"/>
        <w:autoSpaceDN w:val="0"/>
        <w:spacing w:after="0" w:line="240" w:lineRule="auto"/>
        <w:ind w:firstLine="709"/>
        <w:jc w:val="both"/>
        <w:rPr>
          <w:rFonts w:ascii="Times New Roman" w:hAnsi="Times New Roman" w:cs="Times New Roman"/>
        </w:rPr>
      </w:pPr>
      <w:bookmarkStart w:id="0" w:name="P16"/>
      <w:bookmarkStart w:id="1" w:name="P18"/>
      <w:bookmarkEnd w:id="0"/>
      <w:bookmarkEnd w:id="1"/>
      <w:r w:rsidRPr="00882EB3">
        <w:rPr>
          <w:rFonts w:ascii="Times New Roman" w:hAnsi="Times New Roman" w:cs="Times New Roman"/>
        </w:rPr>
        <w:t>2. Настоящее Постановление вступает в силу со дня его официального опубликования и применяется к правоотношениям, возникающим при формировании планов-графиков закупок товаров, работ, услуг для обеспечения муниципальных нужд городского поселения Безенчук муниципального района Безенчукский Самарской области на 2017 и последующие годы.</w:t>
      </w:r>
    </w:p>
    <w:p w:rsidR="00882EB3" w:rsidRPr="00882EB3" w:rsidRDefault="00882EB3" w:rsidP="00882EB3">
      <w:pPr>
        <w:widowControl w:val="0"/>
        <w:autoSpaceDE w:val="0"/>
        <w:autoSpaceDN w:val="0"/>
        <w:spacing w:after="0" w:line="240" w:lineRule="auto"/>
        <w:ind w:firstLine="709"/>
        <w:jc w:val="both"/>
        <w:rPr>
          <w:rFonts w:ascii="Times New Roman" w:hAnsi="Times New Roman" w:cs="Times New Roman"/>
        </w:rPr>
      </w:pPr>
      <w:r w:rsidRPr="00882EB3">
        <w:rPr>
          <w:rFonts w:ascii="Times New Roman" w:hAnsi="Times New Roman" w:cs="Times New Roman"/>
        </w:rPr>
        <w:t xml:space="preserve">3. </w:t>
      </w:r>
      <w:proofErr w:type="gramStart"/>
      <w:r w:rsidRPr="00882EB3">
        <w:rPr>
          <w:rFonts w:ascii="Times New Roman" w:hAnsi="Times New Roman" w:cs="Times New Roman"/>
        </w:rPr>
        <w:t>Контроль за</w:t>
      </w:r>
      <w:proofErr w:type="gramEnd"/>
      <w:r w:rsidRPr="00882EB3">
        <w:rPr>
          <w:rFonts w:ascii="Times New Roman" w:hAnsi="Times New Roman" w:cs="Times New Roman"/>
        </w:rPr>
        <w:t xml:space="preserve"> исполнением настоящего Постановления оставляю за собой.</w:t>
      </w:r>
    </w:p>
    <w:p w:rsidR="00882EB3" w:rsidRPr="00882EB3" w:rsidRDefault="00882EB3" w:rsidP="00882EB3">
      <w:pPr>
        <w:spacing w:after="0" w:line="240" w:lineRule="auto"/>
        <w:jc w:val="both"/>
        <w:rPr>
          <w:rFonts w:ascii="Times New Roman" w:hAnsi="Times New Roman" w:cs="Times New Roman"/>
          <w:b/>
        </w:rPr>
      </w:pPr>
      <w:r w:rsidRPr="00882EB3">
        <w:rPr>
          <w:rFonts w:ascii="Times New Roman" w:hAnsi="Times New Roman" w:cs="Times New Roman"/>
        </w:rPr>
        <w:t xml:space="preserve">Глава городского поселения                                            В.В.Аникин </w:t>
      </w:r>
    </w:p>
    <w:p w:rsidR="00882EB3" w:rsidRPr="00882EB3" w:rsidRDefault="00882EB3" w:rsidP="00882EB3">
      <w:pPr>
        <w:widowControl w:val="0"/>
        <w:autoSpaceDE w:val="0"/>
        <w:autoSpaceDN w:val="0"/>
        <w:adjustRightInd w:val="0"/>
        <w:spacing w:after="0" w:line="240" w:lineRule="auto"/>
        <w:jc w:val="right"/>
        <w:rPr>
          <w:rFonts w:ascii="Times New Roman" w:hAnsi="Times New Roman" w:cs="Times New Roman"/>
          <w:sz w:val="20"/>
          <w:szCs w:val="20"/>
        </w:rPr>
      </w:pPr>
      <w:r w:rsidRPr="00882EB3">
        <w:rPr>
          <w:rFonts w:ascii="Times New Roman" w:hAnsi="Times New Roman" w:cs="Times New Roman"/>
          <w:sz w:val="20"/>
          <w:szCs w:val="20"/>
        </w:rPr>
        <w:t>Приложение №1</w:t>
      </w:r>
    </w:p>
    <w:p w:rsidR="00882EB3" w:rsidRPr="00882EB3" w:rsidRDefault="00882EB3" w:rsidP="00882EB3">
      <w:pPr>
        <w:spacing w:after="0" w:line="240" w:lineRule="auto"/>
        <w:jc w:val="right"/>
        <w:rPr>
          <w:rFonts w:ascii="Times New Roman" w:hAnsi="Times New Roman" w:cs="Times New Roman"/>
          <w:sz w:val="20"/>
          <w:szCs w:val="20"/>
        </w:rPr>
      </w:pPr>
      <w:r w:rsidRPr="00882EB3">
        <w:rPr>
          <w:rFonts w:ascii="Times New Roman" w:hAnsi="Times New Roman" w:cs="Times New Roman"/>
          <w:sz w:val="20"/>
          <w:szCs w:val="20"/>
        </w:rPr>
        <w:t xml:space="preserve">                                                                к Постановлению Администрации</w:t>
      </w:r>
    </w:p>
    <w:p w:rsidR="00882EB3" w:rsidRPr="00882EB3" w:rsidRDefault="00882EB3" w:rsidP="00882EB3">
      <w:pPr>
        <w:spacing w:after="0" w:line="240" w:lineRule="auto"/>
        <w:jc w:val="right"/>
        <w:rPr>
          <w:rFonts w:ascii="Times New Roman" w:hAnsi="Times New Roman" w:cs="Times New Roman"/>
          <w:sz w:val="20"/>
          <w:szCs w:val="20"/>
        </w:rPr>
      </w:pPr>
      <w:r w:rsidRPr="00882EB3">
        <w:rPr>
          <w:rFonts w:ascii="Times New Roman" w:hAnsi="Times New Roman" w:cs="Times New Roman"/>
          <w:sz w:val="20"/>
          <w:szCs w:val="20"/>
        </w:rPr>
        <w:t>городского поселения Безенчук</w:t>
      </w:r>
    </w:p>
    <w:p w:rsidR="00094ECE" w:rsidRPr="00882EB3" w:rsidRDefault="00882EB3" w:rsidP="00882EB3">
      <w:pPr>
        <w:spacing w:after="0" w:line="240" w:lineRule="auto"/>
        <w:jc w:val="right"/>
        <w:outlineLvl w:val="0"/>
        <w:rPr>
          <w:rFonts w:ascii="Times New Roman" w:hAnsi="Times New Roman" w:cs="Times New Roman"/>
          <w:b/>
          <w:bCs/>
          <w:sz w:val="20"/>
          <w:szCs w:val="20"/>
        </w:rPr>
      </w:pPr>
      <w:r w:rsidRPr="00882EB3">
        <w:rPr>
          <w:rFonts w:ascii="Times New Roman" w:hAnsi="Times New Roman" w:cs="Times New Roman"/>
          <w:sz w:val="20"/>
          <w:szCs w:val="20"/>
        </w:rPr>
        <w:t>от 19.12.2016г №163</w:t>
      </w:r>
    </w:p>
    <w:p w:rsidR="00882EB3" w:rsidRPr="00882EB3" w:rsidRDefault="00882EB3" w:rsidP="00882EB3">
      <w:pPr>
        <w:widowControl w:val="0"/>
        <w:autoSpaceDE w:val="0"/>
        <w:autoSpaceDN w:val="0"/>
        <w:spacing w:after="0" w:line="240" w:lineRule="auto"/>
        <w:jc w:val="center"/>
        <w:rPr>
          <w:rFonts w:ascii="Times New Roman" w:hAnsi="Times New Roman" w:cs="Times New Roman"/>
          <w:b/>
        </w:rPr>
      </w:pPr>
      <w:r w:rsidRPr="00882EB3">
        <w:rPr>
          <w:rFonts w:ascii="Times New Roman" w:hAnsi="Times New Roman" w:cs="Times New Roman"/>
          <w:b/>
        </w:rPr>
        <w:t>Порядок</w:t>
      </w:r>
      <w:r>
        <w:rPr>
          <w:rFonts w:ascii="Times New Roman" w:hAnsi="Times New Roman" w:cs="Times New Roman"/>
          <w:b/>
        </w:rPr>
        <w:t xml:space="preserve"> </w:t>
      </w:r>
      <w:r w:rsidRPr="00882EB3">
        <w:rPr>
          <w:rFonts w:ascii="Times New Roman" w:hAnsi="Times New Roman" w:cs="Times New Roman"/>
          <w:b/>
        </w:rPr>
        <w:t>формирования, утверждения и ведения планов-графиков закупок товаров, работ, услуг для обеспечения муниципальных нужд</w:t>
      </w:r>
    </w:p>
    <w:p w:rsidR="00882EB3" w:rsidRPr="00882EB3" w:rsidRDefault="00882EB3" w:rsidP="00882EB3">
      <w:pPr>
        <w:autoSpaceDE w:val="0"/>
        <w:autoSpaceDN w:val="0"/>
        <w:adjustRightInd w:val="0"/>
        <w:spacing w:after="0" w:line="240" w:lineRule="auto"/>
        <w:ind w:firstLine="540"/>
        <w:jc w:val="both"/>
        <w:rPr>
          <w:rFonts w:ascii="Times New Roman" w:hAnsi="Times New Roman" w:cs="Times New Roman"/>
        </w:rPr>
      </w:pPr>
      <w:r w:rsidRPr="00882EB3">
        <w:rPr>
          <w:rFonts w:ascii="Times New Roman" w:hAnsi="Times New Roman" w:cs="Times New Roman"/>
        </w:rPr>
        <w:t xml:space="preserve">1. </w:t>
      </w:r>
      <w:proofErr w:type="gramStart"/>
      <w:r w:rsidRPr="00882EB3">
        <w:rPr>
          <w:rFonts w:ascii="Times New Roman" w:hAnsi="Times New Roman" w:cs="Times New Roman"/>
        </w:rPr>
        <w:t>Настоящий документ устанавливает Порядок формирования, утверждения и ведения планов-графиков закупок товаров, работ, услуг для обеспечения муниципальных нужд (далее - Порядок) в соответствии с Федеральным законом РФ от 05.04.2013 г. № 44-ФЗ «О контрактной системе в сфере закупок товаров, работ, услуг для обеспечения государственных и муниципальных нужд» (далее - Федеральный закон) и Постановлением Правительства Российской Федерации от 21.11.2013 г. № 1044 «О требованиях к формированию</w:t>
      </w:r>
      <w:proofErr w:type="gramEnd"/>
      <w:r w:rsidRPr="00882EB3">
        <w:rPr>
          <w:rFonts w:ascii="Times New Roman" w:hAnsi="Times New Roman" w:cs="Times New Roman"/>
        </w:rPr>
        <w:t>, утверждению и ведению планов-графиков закупок товаров, работ, услуг для обеспечения нужд субъекта Российской Федерации и муниципальных нужд, а также требованиях к форме планов-графиков закупок товаров, работ, услуг».</w:t>
      </w:r>
    </w:p>
    <w:p w:rsidR="00882EB3" w:rsidRPr="00882EB3" w:rsidRDefault="00882EB3" w:rsidP="00882EB3">
      <w:pPr>
        <w:autoSpaceDE w:val="0"/>
        <w:autoSpaceDN w:val="0"/>
        <w:adjustRightInd w:val="0"/>
        <w:spacing w:after="0" w:line="240" w:lineRule="auto"/>
        <w:ind w:firstLine="540"/>
        <w:jc w:val="both"/>
        <w:rPr>
          <w:rFonts w:ascii="Times New Roman" w:hAnsi="Times New Roman" w:cs="Times New Roman"/>
        </w:rPr>
      </w:pPr>
      <w:r w:rsidRPr="00882EB3">
        <w:rPr>
          <w:rFonts w:ascii="Times New Roman" w:hAnsi="Times New Roman" w:cs="Times New Roman"/>
        </w:rPr>
        <w:t>2. Планы-графики закупок формируются и утверждаются в течение 10 рабочих дней:</w:t>
      </w:r>
    </w:p>
    <w:p w:rsidR="00882EB3" w:rsidRPr="00882EB3" w:rsidRDefault="00882EB3" w:rsidP="00882EB3">
      <w:pPr>
        <w:autoSpaceDE w:val="0"/>
        <w:autoSpaceDN w:val="0"/>
        <w:adjustRightInd w:val="0"/>
        <w:spacing w:after="0" w:line="240" w:lineRule="auto"/>
        <w:ind w:firstLine="540"/>
        <w:jc w:val="both"/>
        <w:rPr>
          <w:rFonts w:ascii="Times New Roman" w:hAnsi="Times New Roman" w:cs="Times New Roman"/>
        </w:rPr>
      </w:pPr>
      <w:r w:rsidRPr="00882EB3">
        <w:rPr>
          <w:rFonts w:ascii="Times New Roman" w:hAnsi="Times New Roman" w:cs="Times New Roman"/>
        </w:rPr>
        <w:t>а) муниципальными заказчиками, действующими от имени муниципального образования (далее - муниципальные заказчики), со дня доведения до соответствующего муниципального заказчика объема прав в денежном выражении на принятие и (или) исполнение обязательств в соответствии с бюджетным законодательством Российской Федерации;</w:t>
      </w:r>
    </w:p>
    <w:p w:rsidR="00882EB3" w:rsidRPr="00882EB3" w:rsidRDefault="00882EB3" w:rsidP="00882EB3">
      <w:pPr>
        <w:autoSpaceDE w:val="0"/>
        <w:autoSpaceDN w:val="0"/>
        <w:adjustRightInd w:val="0"/>
        <w:spacing w:after="0" w:line="240" w:lineRule="auto"/>
        <w:ind w:firstLine="540"/>
        <w:jc w:val="both"/>
        <w:rPr>
          <w:rFonts w:ascii="Times New Roman" w:hAnsi="Times New Roman" w:cs="Times New Roman"/>
        </w:rPr>
      </w:pPr>
      <w:r w:rsidRPr="00882EB3">
        <w:rPr>
          <w:rFonts w:ascii="Times New Roman" w:hAnsi="Times New Roman" w:cs="Times New Roman"/>
        </w:rPr>
        <w:t>б) муниципальными бюджетными учреждениями городского поселения Безенчук муниципального района Безенчукский Самарской области, за исключением закупок, осуществляемых в соответствии с частями 2 и 6 статьи 15 Федерального закона, со дня утверждения плана финансово-хозяйственной деятельности;</w:t>
      </w:r>
    </w:p>
    <w:p w:rsidR="00882EB3" w:rsidRPr="00882EB3" w:rsidRDefault="00882EB3" w:rsidP="00882EB3">
      <w:pPr>
        <w:autoSpaceDE w:val="0"/>
        <w:autoSpaceDN w:val="0"/>
        <w:adjustRightInd w:val="0"/>
        <w:spacing w:after="0" w:line="240" w:lineRule="auto"/>
        <w:ind w:firstLine="540"/>
        <w:jc w:val="both"/>
        <w:rPr>
          <w:rFonts w:ascii="Times New Roman" w:hAnsi="Times New Roman" w:cs="Times New Roman"/>
        </w:rPr>
      </w:pPr>
      <w:proofErr w:type="gramStart"/>
      <w:r w:rsidRPr="00882EB3">
        <w:rPr>
          <w:rFonts w:ascii="Times New Roman" w:hAnsi="Times New Roman" w:cs="Times New Roman"/>
        </w:rPr>
        <w:t>в) муниципальными автономными учреждениями городского поселения Безенчук муниципального района Безенчукский Самарской области, муниципальными унитарными предприятиями муниципального района Безенчукский Самарской области в случае, предусмотренном частью 4 статьи 15 Федерального закона, со дня заключения соглашения о предоставлении субсидии на осуществление капитальных вложений в объекты капитального строительства муниципальной собственности или приобретение объектов недвижимого имущества в муниципальную собственность (далее - субсидии).</w:t>
      </w:r>
      <w:proofErr w:type="gramEnd"/>
      <w:r w:rsidRPr="00882EB3">
        <w:rPr>
          <w:rFonts w:ascii="Times New Roman" w:hAnsi="Times New Roman" w:cs="Times New Roman"/>
        </w:rPr>
        <w:t xml:space="preserve"> При этом в план-график закупок включаются только закупки, которые планируется осуществлять за счет субсидий;</w:t>
      </w:r>
    </w:p>
    <w:p w:rsidR="00882EB3" w:rsidRPr="00882EB3" w:rsidRDefault="00882EB3" w:rsidP="00882EB3">
      <w:pPr>
        <w:autoSpaceDE w:val="0"/>
        <w:autoSpaceDN w:val="0"/>
        <w:adjustRightInd w:val="0"/>
        <w:spacing w:after="0" w:line="240" w:lineRule="auto"/>
        <w:ind w:firstLine="540"/>
        <w:jc w:val="both"/>
        <w:rPr>
          <w:rFonts w:ascii="Times New Roman" w:hAnsi="Times New Roman" w:cs="Times New Roman"/>
        </w:rPr>
      </w:pPr>
      <w:proofErr w:type="gramStart"/>
      <w:r w:rsidRPr="00882EB3">
        <w:rPr>
          <w:rFonts w:ascii="Times New Roman" w:hAnsi="Times New Roman" w:cs="Times New Roman"/>
        </w:rPr>
        <w:t>г) муниципальными бюджетными учреждениями городского поселения Безенчук муниципального района Безенчукский Самарской области, муниципальными автономными учреждениями муниципального района Безенчукский Самарской области, муниципальными унитарными предприятиями муниципального района Безенчукский Самарской области, осуществляющими полномочия на осуществление закупок в пределах переданных им органами местного самоуправления полномочий, в случаях, предусмотренных частью 6 статьи 15 Федерального закона, со дня доведения на соответствующий лицевой счет по переданным полномочиям</w:t>
      </w:r>
      <w:proofErr w:type="gramEnd"/>
      <w:r w:rsidRPr="00882EB3">
        <w:rPr>
          <w:rFonts w:ascii="Times New Roman" w:hAnsi="Times New Roman" w:cs="Times New Roman"/>
        </w:rPr>
        <w:t xml:space="preserve"> объема прав в денежном выражении на принятие и (или) исполнение обязательств в соответствии с бюджетным законодательством Российской Федерации.</w:t>
      </w:r>
    </w:p>
    <w:p w:rsidR="00882EB3" w:rsidRPr="00882EB3" w:rsidRDefault="00882EB3" w:rsidP="00882EB3">
      <w:pPr>
        <w:autoSpaceDE w:val="0"/>
        <w:autoSpaceDN w:val="0"/>
        <w:adjustRightInd w:val="0"/>
        <w:spacing w:after="0" w:line="240" w:lineRule="auto"/>
        <w:ind w:firstLine="540"/>
        <w:jc w:val="both"/>
        <w:rPr>
          <w:rFonts w:ascii="Times New Roman" w:hAnsi="Times New Roman" w:cs="Times New Roman"/>
        </w:rPr>
      </w:pPr>
      <w:r w:rsidRPr="00882EB3">
        <w:rPr>
          <w:rFonts w:ascii="Times New Roman" w:hAnsi="Times New Roman" w:cs="Times New Roman"/>
        </w:rPr>
        <w:t>3. Планы-графики закупок для обеспечения муниципальных нужд городского поселения Безенчук муниципального района Безенчукский Самарской области формируются лицами, указанными в пункте 2 настоящего Порядка, ежегодно на очередной финансовый год в срок не позднее 1 ноября текущего года в соответствии с планом закупок с учетом следующих положений:</w:t>
      </w:r>
    </w:p>
    <w:p w:rsidR="00882EB3" w:rsidRPr="00882EB3" w:rsidRDefault="00882EB3" w:rsidP="00882EB3">
      <w:pPr>
        <w:autoSpaceDE w:val="0"/>
        <w:autoSpaceDN w:val="0"/>
        <w:adjustRightInd w:val="0"/>
        <w:spacing w:after="0" w:line="240" w:lineRule="auto"/>
        <w:ind w:firstLine="540"/>
        <w:jc w:val="both"/>
        <w:rPr>
          <w:rFonts w:ascii="Times New Roman" w:hAnsi="Times New Roman" w:cs="Times New Roman"/>
        </w:rPr>
      </w:pPr>
      <w:r w:rsidRPr="00882EB3">
        <w:rPr>
          <w:rFonts w:ascii="Times New Roman" w:hAnsi="Times New Roman" w:cs="Times New Roman"/>
        </w:rPr>
        <w:t>а) муниципальные заказчики, указанные в подпункте «а» пункта 2 настоящего Порядка, в сроки, установленные главными распорядителями средств местного бюджета, но не позднее срока, установленного в абзаце первом пункта 3 настоящего Порядка:</w:t>
      </w:r>
    </w:p>
    <w:p w:rsidR="00882EB3" w:rsidRPr="00882EB3" w:rsidRDefault="00882EB3" w:rsidP="00882EB3">
      <w:pPr>
        <w:autoSpaceDE w:val="0"/>
        <w:autoSpaceDN w:val="0"/>
        <w:adjustRightInd w:val="0"/>
        <w:spacing w:after="0" w:line="240" w:lineRule="auto"/>
        <w:ind w:firstLine="540"/>
        <w:jc w:val="both"/>
        <w:rPr>
          <w:rFonts w:ascii="Times New Roman" w:hAnsi="Times New Roman" w:cs="Times New Roman"/>
        </w:rPr>
      </w:pPr>
      <w:r w:rsidRPr="00882EB3">
        <w:rPr>
          <w:rFonts w:ascii="Times New Roman" w:hAnsi="Times New Roman" w:cs="Times New Roman"/>
        </w:rPr>
        <w:t xml:space="preserve">формируют планы-графики закупок после внесения </w:t>
      </w:r>
      <w:proofErr w:type="gramStart"/>
      <w:r w:rsidRPr="00882EB3">
        <w:rPr>
          <w:rFonts w:ascii="Times New Roman" w:hAnsi="Times New Roman" w:cs="Times New Roman"/>
        </w:rPr>
        <w:t>проекта решения Собрания представителей муниципального района</w:t>
      </w:r>
      <w:proofErr w:type="gramEnd"/>
      <w:r w:rsidRPr="00882EB3">
        <w:rPr>
          <w:rFonts w:ascii="Times New Roman" w:hAnsi="Times New Roman" w:cs="Times New Roman"/>
        </w:rPr>
        <w:t xml:space="preserve"> Безенчукский Самарской области о бюджете муниципального района Безенчукский Самарской области на очередной финансовый год и плановый период (далее – проект решения о бюджете) на рассмотрение в Собрание представителей муниципального района Безенчукский Самарской области;</w:t>
      </w:r>
    </w:p>
    <w:p w:rsidR="00882EB3" w:rsidRPr="00882EB3" w:rsidRDefault="00882EB3" w:rsidP="00882EB3">
      <w:pPr>
        <w:autoSpaceDE w:val="0"/>
        <w:autoSpaceDN w:val="0"/>
        <w:adjustRightInd w:val="0"/>
        <w:spacing w:after="0" w:line="240" w:lineRule="auto"/>
        <w:ind w:firstLine="540"/>
        <w:jc w:val="both"/>
        <w:rPr>
          <w:rFonts w:ascii="Times New Roman" w:hAnsi="Times New Roman" w:cs="Times New Roman"/>
        </w:rPr>
      </w:pPr>
      <w:r w:rsidRPr="00882EB3">
        <w:rPr>
          <w:rFonts w:ascii="Times New Roman" w:hAnsi="Times New Roman" w:cs="Times New Roman"/>
        </w:rPr>
        <w:t>уточняют при необходимости сформированные планы-графики закупок, после их уточнения и доведения до соответствующего муниципального заказчика объема прав в денежном выражении на принятие и (или) исполнение обязательств в соответствии с бюджетным законодательством Российской Федерации утверждают сформированные планы-графики в срок, установленный подпунктом пунктом 2 настоящего Порядка;</w:t>
      </w:r>
    </w:p>
    <w:p w:rsidR="00882EB3" w:rsidRPr="00882EB3" w:rsidRDefault="00882EB3" w:rsidP="00882EB3">
      <w:pPr>
        <w:autoSpaceDE w:val="0"/>
        <w:autoSpaceDN w:val="0"/>
        <w:adjustRightInd w:val="0"/>
        <w:spacing w:after="0" w:line="240" w:lineRule="auto"/>
        <w:ind w:firstLine="540"/>
        <w:jc w:val="both"/>
        <w:rPr>
          <w:rFonts w:ascii="Times New Roman" w:hAnsi="Times New Roman" w:cs="Times New Roman"/>
        </w:rPr>
      </w:pPr>
      <w:r w:rsidRPr="00882EB3">
        <w:rPr>
          <w:rFonts w:ascii="Times New Roman" w:hAnsi="Times New Roman" w:cs="Times New Roman"/>
        </w:rPr>
        <w:t>б) учреждения, указанные в подпункте «б» пункта 2 настоящего Порядка, в сроки, установленные органом, осуществляющим функции и полномочия их учредителя, но не позднее срока, установленного в абзаце первом пункта 3 настоящего Порядка:</w:t>
      </w:r>
    </w:p>
    <w:p w:rsidR="00882EB3" w:rsidRPr="00882EB3" w:rsidRDefault="00882EB3" w:rsidP="00882EB3">
      <w:pPr>
        <w:autoSpaceDE w:val="0"/>
        <w:autoSpaceDN w:val="0"/>
        <w:adjustRightInd w:val="0"/>
        <w:spacing w:after="0" w:line="240" w:lineRule="auto"/>
        <w:ind w:firstLine="540"/>
        <w:jc w:val="both"/>
        <w:rPr>
          <w:rFonts w:ascii="Times New Roman" w:hAnsi="Times New Roman" w:cs="Times New Roman"/>
        </w:rPr>
      </w:pPr>
      <w:r w:rsidRPr="00882EB3">
        <w:rPr>
          <w:rFonts w:ascii="Times New Roman" w:hAnsi="Times New Roman" w:cs="Times New Roman"/>
        </w:rPr>
        <w:t xml:space="preserve">формируют планы-графики закупок после внесения проекта решения о бюджете на рассмотрение в Собрание представителей городского поселения Безенчук муниципального района Безенчукский Самарской области; </w:t>
      </w:r>
    </w:p>
    <w:p w:rsidR="00882EB3" w:rsidRPr="00882EB3" w:rsidRDefault="00882EB3" w:rsidP="00882EB3">
      <w:pPr>
        <w:autoSpaceDE w:val="0"/>
        <w:autoSpaceDN w:val="0"/>
        <w:adjustRightInd w:val="0"/>
        <w:spacing w:after="0" w:line="240" w:lineRule="auto"/>
        <w:ind w:firstLine="540"/>
        <w:jc w:val="both"/>
        <w:rPr>
          <w:rFonts w:ascii="Times New Roman" w:hAnsi="Times New Roman" w:cs="Times New Roman"/>
        </w:rPr>
      </w:pPr>
      <w:r w:rsidRPr="00882EB3">
        <w:rPr>
          <w:rFonts w:ascii="Times New Roman" w:hAnsi="Times New Roman" w:cs="Times New Roman"/>
        </w:rPr>
        <w:lastRenderedPageBreak/>
        <w:t>уточняют при необходимости планы-графики закупок, после их уточнения и утверждения планов финансово-хозяйственной деятельности утверждают планы-графики в срок, установленный пунктом 2 настоящего Порядка;</w:t>
      </w:r>
    </w:p>
    <w:p w:rsidR="00882EB3" w:rsidRPr="00882EB3" w:rsidRDefault="00882EB3" w:rsidP="00882EB3">
      <w:pPr>
        <w:autoSpaceDE w:val="0"/>
        <w:autoSpaceDN w:val="0"/>
        <w:adjustRightInd w:val="0"/>
        <w:spacing w:after="0" w:line="240" w:lineRule="auto"/>
        <w:ind w:firstLine="540"/>
        <w:jc w:val="both"/>
        <w:rPr>
          <w:rFonts w:ascii="Times New Roman" w:hAnsi="Times New Roman" w:cs="Times New Roman"/>
        </w:rPr>
      </w:pPr>
      <w:r w:rsidRPr="00882EB3">
        <w:rPr>
          <w:rFonts w:ascii="Times New Roman" w:hAnsi="Times New Roman" w:cs="Times New Roman"/>
        </w:rPr>
        <w:t>в) юридические лица, указанные в подпункте «в» пункта 2 настоящего Порядка:</w:t>
      </w:r>
    </w:p>
    <w:p w:rsidR="00882EB3" w:rsidRPr="00882EB3" w:rsidRDefault="00882EB3" w:rsidP="00882EB3">
      <w:pPr>
        <w:autoSpaceDE w:val="0"/>
        <w:autoSpaceDN w:val="0"/>
        <w:adjustRightInd w:val="0"/>
        <w:spacing w:after="0" w:line="240" w:lineRule="auto"/>
        <w:ind w:firstLine="540"/>
        <w:jc w:val="both"/>
        <w:rPr>
          <w:rFonts w:ascii="Times New Roman" w:hAnsi="Times New Roman" w:cs="Times New Roman"/>
        </w:rPr>
      </w:pPr>
      <w:r w:rsidRPr="00882EB3">
        <w:rPr>
          <w:rFonts w:ascii="Times New Roman" w:hAnsi="Times New Roman" w:cs="Times New Roman"/>
        </w:rPr>
        <w:t>формируют планы-графики закупок после внесения проекта решения о бюджете на рассмотрение в Собрание представителей городского поселения Безенчук муниципального района Безенчукский Самарской области;</w:t>
      </w:r>
    </w:p>
    <w:p w:rsidR="00882EB3" w:rsidRPr="00882EB3" w:rsidRDefault="00882EB3" w:rsidP="00882EB3">
      <w:pPr>
        <w:autoSpaceDE w:val="0"/>
        <w:autoSpaceDN w:val="0"/>
        <w:adjustRightInd w:val="0"/>
        <w:spacing w:after="0" w:line="240" w:lineRule="auto"/>
        <w:ind w:firstLine="540"/>
        <w:jc w:val="both"/>
        <w:rPr>
          <w:rFonts w:ascii="Times New Roman" w:hAnsi="Times New Roman" w:cs="Times New Roman"/>
        </w:rPr>
      </w:pPr>
      <w:r w:rsidRPr="00882EB3">
        <w:rPr>
          <w:rFonts w:ascii="Times New Roman" w:hAnsi="Times New Roman" w:cs="Times New Roman"/>
        </w:rPr>
        <w:t>уточняют при необходимости планы-графики закупок, после их уточнения и заключения соглашений о предоставлении субсидии утверждают планы-графики закупок в срок, установленный пунктом 2 настоящего Порядка;</w:t>
      </w:r>
    </w:p>
    <w:p w:rsidR="00882EB3" w:rsidRPr="00882EB3" w:rsidRDefault="00882EB3" w:rsidP="00882EB3">
      <w:pPr>
        <w:autoSpaceDE w:val="0"/>
        <w:autoSpaceDN w:val="0"/>
        <w:adjustRightInd w:val="0"/>
        <w:spacing w:after="0" w:line="240" w:lineRule="auto"/>
        <w:ind w:firstLine="540"/>
        <w:jc w:val="both"/>
        <w:rPr>
          <w:rFonts w:ascii="Times New Roman" w:hAnsi="Times New Roman" w:cs="Times New Roman"/>
        </w:rPr>
      </w:pPr>
      <w:r w:rsidRPr="00882EB3">
        <w:rPr>
          <w:rFonts w:ascii="Times New Roman" w:hAnsi="Times New Roman" w:cs="Times New Roman"/>
        </w:rPr>
        <w:t>г) юридические лица, указанные в подпункте «г» пункта 2 настоящего Порядка:</w:t>
      </w:r>
    </w:p>
    <w:p w:rsidR="00882EB3" w:rsidRPr="00882EB3" w:rsidRDefault="00882EB3" w:rsidP="00882EB3">
      <w:pPr>
        <w:autoSpaceDE w:val="0"/>
        <w:autoSpaceDN w:val="0"/>
        <w:adjustRightInd w:val="0"/>
        <w:spacing w:after="0" w:line="240" w:lineRule="auto"/>
        <w:ind w:firstLine="540"/>
        <w:jc w:val="both"/>
        <w:rPr>
          <w:rFonts w:ascii="Times New Roman" w:hAnsi="Times New Roman" w:cs="Times New Roman"/>
        </w:rPr>
      </w:pPr>
      <w:r w:rsidRPr="00882EB3">
        <w:rPr>
          <w:rFonts w:ascii="Times New Roman" w:hAnsi="Times New Roman" w:cs="Times New Roman"/>
        </w:rPr>
        <w:t>формируют планы-графики закупок после внесения проекта решения о бюджете на рассмотрение в Собрание представителей городского поселения Безенчук муниципального района Безенчукский Самарской области;</w:t>
      </w:r>
    </w:p>
    <w:p w:rsidR="00882EB3" w:rsidRPr="00882EB3" w:rsidRDefault="00882EB3" w:rsidP="00882EB3">
      <w:pPr>
        <w:autoSpaceDE w:val="0"/>
        <w:autoSpaceDN w:val="0"/>
        <w:adjustRightInd w:val="0"/>
        <w:spacing w:after="0" w:line="240" w:lineRule="auto"/>
        <w:ind w:firstLine="540"/>
        <w:jc w:val="both"/>
        <w:rPr>
          <w:rFonts w:ascii="Times New Roman" w:hAnsi="Times New Roman" w:cs="Times New Roman"/>
        </w:rPr>
      </w:pPr>
      <w:r w:rsidRPr="00882EB3">
        <w:rPr>
          <w:rFonts w:ascii="Times New Roman" w:hAnsi="Times New Roman" w:cs="Times New Roman"/>
        </w:rPr>
        <w:t>уточняют при необходимости планы-графики закупок, после их уточнения и доведения на соответствующий лицевой счет по переданным полномочиям объема прав в денежном выражении на принятие и (или) исполнение обязательств в соответствии с бюджетным законодательством Российской Федерации утверждают планы-графики закупок в срок, установленный пунктом 2 настоящего Порядка.</w:t>
      </w:r>
    </w:p>
    <w:p w:rsidR="00882EB3" w:rsidRPr="00882EB3" w:rsidRDefault="00882EB3" w:rsidP="00882EB3">
      <w:pPr>
        <w:autoSpaceDE w:val="0"/>
        <w:autoSpaceDN w:val="0"/>
        <w:adjustRightInd w:val="0"/>
        <w:spacing w:after="0" w:line="240" w:lineRule="auto"/>
        <w:ind w:firstLine="540"/>
        <w:jc w:val="both"/>
        <w:rPr>
          <w:rFonts w:ascii="Times New Roman" w:hAnsi="Times New Roman" w:cs="Times New Roman"/>
        </w:rPr>
      </w:pPr>
      <w:r w:rsidRPr="00882EB3">
        <w:rPr>
          <w:rFonts w:ascii="Times New Roman" w:hAnsi="Times New Roman" w:cs="Times New Roman"/>
        </w:rPr>
        <w:t xml:space="preserve">4. </w:t>
      </w:r>
      <w:proofErr w:type="gramStart"/>
      <w:r w:rsidRPr="00882EB3">
        <w:rPr>
          <w:rFonts w:ascii="Times New Roman" w:hAnsi="Times New Roman" w:cs="Times New Roman"/>
        </w:rPr>
        <w:t>В план-график закупок подлежит включению перечень товаров, работ, услуг, закупка которых осуществляется путем проведения конкурса (открытого конкурса, конкурса с ограниченным участием, 2-этапного конкурса, закрытого конкурса, закрытого конкурса с ограниченным участием, закрытого 2-этапного конкурса), аукциона (аукциона в электронной форме, закрытого аукциона), запроса котировок, запроса предложений, закупки у единственного поставщика (исполнителя, подрядчика), а также способом определения поставщика (подрядчика, исполнителя), устанавливаемым Правительством Российской</w:t>
      </w:r>
      <w:proofErr w:type="gramEnd"/>
      <w:r w:rsidRPr="00882EB3">
        <w:rPr>
          <w:rFonts w:ascii="Times New Roman" w:hAnsi="Times New Roman" w:cs="Times New Roman"/>
        </w:rPr>
        <w:t xml:space="preserve"> Федерации в соответствии со статьей 111 Федерального закона.</w:t>
      </w:r>
    </w:p>
    <w:p w:rsidR="00882EB3" w:rsidRPr="00882EB3" w:rsidRDefault="00882EB3" w:rsidP="00882EB3">
      <w:pPr>
        <w:autoSpaceDE w:val="0"/>
        <w:autoSpaceDN w:val="0"/>
        <w:adjustRightInd w:val="0"/>
        <w:spacing w:after="0" w:line="240" w:lineRule="auto"/>
        <w:ind w:firstLine="540"/>
        <w:jc w:val="both"/>
        <w:rPr>
          <w:rFonts w:ascii="Times New Roman" w:hAnsi="Times New Roman" w:cs="Times New Roman"/>
        </w:rPr>
      </w:pPr>
      <w:r w:rsidRPr="00882EB3">
        <w:rPr>
          <w:rFonts w:ascii="Times New Roman" w:hAnsi="Times New Roman" w:cs="Times New Roman"/>
        </w:rPr>
        <w:t xml:space="preserve">5. </w:t>
      </w:r>
      <w:proofErr w:type="gramStart"/>
      <w:r w:rsidRPr="00882EB3">
        <w:rPr>
          <w:rFonts w:ascii="Times New Roman" w:hAnsi="Times New Roman" w:cs="Times New Roman"/>
        </w:rPr>
        <w:t>В случае если определение поставщиков (подрядчиков, исполнителей) для лиц, указанных в пункте 2 настоящего Порядка, осуществляется уполномоченным органом или уполномоченным учреждением, определенными решениями о создании таких органов, учреждений или решениями о наделении их полномочиями в соответствии со статьей 26 Федерального закона, то формирование планов-графиков закупок осуществляется с учетом порядка взаимодействия заказчиков с уполномоченным органом, уполномоченным учреждением.</w:t>
      </w:r>
      <w:proofErr w:type="gramEnd"/>
    </w:p>
    <w:p w:rsidR="00882EB3" w:rsidRPr="00882EB3" w:rsidRDefault="00882EB3" w:rsidP="00882EB3">
      <w:pPr>
        <w:autoSpaceDE w:val="0"/>
        <w:autoSpaceDN w:val="0"/>
        <w:adjustRightInd w:val="0"/>
        <w:spacing w:after="0" w:line="240" w:lineRule="auto"/>
        <w:ind w:firstLine="540"/>
        <w:jc w:val="both"/>
        <w:rPr>
          <w:rFonts w:ascii="Times New Roman" w:hAnsi="Times New Roman" w:cs="Times New Roman"/>
        </w:rPr>
      </w:pPr>
      <w:r w:rsidRPr="00882EB3">
        <w:rPr>
          <w:rFonts w:ascii="Times New Roman" w:hAnsi="Times New Roman" w:cs="Times New Roman"/>
        </w:rPr>
        <w:t xml:space="preserve">6. </w:t>
      </w:r>
      <w:proofErr w:type="gramStart"/>
      <w:r w:rsidRPr="00882EB3">
        <w:rPr>
          <w:rFonts w:ascii="Times New Roman" w:hAnsi="Times New Roman" w:cs="Times New Roman"/>
        </w:rPr>
        <w:t>В план-график закупок включается информация о закупках, об осуществлении которых размещаются извещения либо направляются приглашения принять участие в определении поставщика (подрядчика, исполнителя) в установленных Федеральным законом случаях в течение года, на который утвержден план-график закупок, а также о закупках у единственного поставщика (подрядчика, исполнителя), контракты с которым планируются к заключению в течение года, на который утвержден план-график закупок;</w:t>
      </w:r>
      <w:proofErr w:type="gramEnd"/>
    </w:p>
    <w:p w:rsidR="00882EB3" w:rsidRPr="00882EB3" w:rsidRDefault="00882EB3" w:rsidP="00882EB3">
      <w:pPr>
        <w:autoSpaceDE w:val="0"/>
        <w:autoSpaceDN w:val="0"/>
        <w:adjustRightInd w:val="0"/>
        <w:spacing w:after="0" w:line="240" w:lineRule="auto"/>
        <w:ind w:firstLine="540"/>
        <w:jc w:val="both"/>
        <w:rPr>
          <w:rFonts w:ascii="Times New Roman" w:hAnsi="Times New Roman" w:cs="Times New Roman"/>
        </w:rPr>
      </w:pPr>
      <w:r w:rsidRPr="00882EB3">
        <w:rPr>
          <w:rFonts w:ascii="Times New Roman" w:hAnsi="Times New Roman" w:cs="Times New Roman"/>
        </w:rPr>
        <w:t xml:space="preserve">7. </w:t>
      </w:r>
      <w:proofErr w:type="gramStart"/>
      <w:r w:rsidRPr="00882EB3">
        <w:rPr>
          <w:rFonts w:ascii="Times New Roman" w:hAnsi="Times New Roman" w:cs="Times New Roman"/>
        </w:rPr>
        <w:t>В случае если период осуществления закупки, включаемой в план-график закупок муниципального заказчика, указанного в подпункте «а» пункта 2 настоящего Порядка, в соответствии с бюджетным законодательством Российской Федерации либо в план-график закупок учреждения или юридического лица, указанных в подпунктах «б» или «в» пункта 2 настоящего Порядка, превышает срок, на который утверждается план-график закупок, в план-график закупок также включаются сведения о закупке</w:t>
      </w:r>
      <w:proofErr w:type="gramEnd"/>
      <w:r w:rsidRPr="00882EB3">
        <w:rPr>
          <w:rFonts w:ascii="Times New Roman" w:hAnsi="Times New Roman" w:cs="Times New Roman"/>
        </w:rPr>
        <w:t xml:space="preserve"> на весь срок исполнения контракта.</w:t>
      </w:r>
    </w:p>
    <w:p w:rsidR="00882EB3" w:rsidRPr="00882EB3" w:rsidRDefault="00882EB3" w:rsidP="00882EB3">
      <w:pPr>
        <w:autoSpaceDE w:val="0"/>
        <w:autoSpaceDN w:val="0"/>
        <w:adjustRightInd w:val="0"/>
        <w:spacing w:after="0" w:line="240" w:lineRule="auto"/>
        <w:ind w:firstLine="540"/>
        <w:jc w:val="both"/>
        <w:rPr>
          <w:rFonts w:ascii="Times New Roman" w:hAnsi="Times New Roman" w:cs="Times New Roman"/>
        </w:rPr>
      </w:pPr>
      <w:r w:rsidRPr="00882EB3">
        <w:rPr>
          <w:rFonts w:ascii="Times New Roman" w:hAnsi="Times New Roman" w:cs="Times New Roman"/>
        </w:rPr>
        <w:t>8. Лица, указанные в пункте 2 настоящего Порядка, ведут планы-графики закупок в соответствии с положениями Федерального закона, требованиями, установленными Правительством Российской Федерации, а также настоящим Порядком.</w:t>
      </w:r>
    </w:p>
    <w:p w:rsidR="00882EB3" w:rsidRPr="00882EB3" w:rsidRDefault="00882EB3" w:rsidP="00882EB3">
      <w:pPr>
        <w:autoSpaceDE w:val="0"/>
        <w:autoSpaceDN w:val="0"/>
        <w:adjustRightInd w:val="0"/>
        <w:spacing w:after="0" w:line="240" w:lineRule="auto"/>
        <w:ind w:firstLine="540"/>
        <w:jc w:val="both"/>
        <w:rPr>
          <w:rFonts w:ascii="Times New Roman" w:hAnsi="Times New Roman" w:cs="Times New Roman"/>
        </w:rPr>
      </w:pPr>
      <w:r w:rsidRPr="00882EB3">
        <w:rPr>
          <w:rFonts w:ascii="Times New Roman" w:hAnsi="Times New Roman" w:cs="Times New Roman"/>
        </w:rPr>
        <w:t>Внесение изменений в планы-графики закупок осуществляется в случаях:</w:t>
      </w:r>
    </w:p>
    <w:p w:rsidR="00882EB3" w:rsidRPr="00882EB3" w:rsidRDefault="00882EB3" w:rsidP="00882EB3">
      <w:pPr>
        <w:autoSpaceDE w:val="0"/>
        <w:autoSpaceDN w:val="0"/>
        <w:adjustRightInd w:val="0"/>
        <w:spacing w:after="0" w:line="240" w:lineRule="auto"/>
        <w:ind w:firstLine="540"/>
        <w:jc w:val="both"/>
        <w:rPr>
          <w:rFonts w:ascii="Times New Roman" w:hAnsi="Times New Roman" w:cs="Times New Roman"/>
        </w:rPr>
      </w:pPr>
      <w:r w:rsidRPr="00882EB3">
        <w:rPr>
          <w:rFonts w:ascii="Times New Roman" w:hAnsi="Times New Roman" w:cs="Times New Roman"/>
        </w:rPr>
        <w:t>а) изменения объема и (или) стоимости планируемых к приобретению товаров, работ, услуг, выявленные в результате подготовки к осуществлению закупки, вследствие чего поставка товаров, выполнение работ, оказание услуг в соответствии с начальной (максимальной) ценой контракта, предусмотренной планом-графиком закупок, становится невозможной;</w:t>
      </w:r>
    </w:p>
    <w:p w:rsidR="00882EB3" w:rsidRPr="00882EB3" w:rsidRDefault="00882EB3" w:rsidP="00882EB3">
      <w:pPr>
        <w:autoSpaceDE w:val="0"/>
        <w:autoSpaceDN w:val="0"/>
        <w:adjustRightInd w:val="0"/>
        <w:spacing w:after="0" w:line="240" w:lineRule="auto"/>
        <w:ind w:firstLine="540"/>
        <w:jc w:val="both"/>
        <w:rPr>
          <w:rFonts w:ascii="Times New Roman" w:hAnsi="Times New Roman" w:cs="Times New Roman"/>
        </w:rPr>
      </w:pPr>
      <w:proofErr w:type="gramStart"/>
      <w:r w:rsidRPr="00882EB3">
        <w:rPr>
          <w:rFonts w:ascii="Times New Roman" w:hAnsi="Times New Roman" w:cs="Times New Roman"/>
        </w:rPr>
        <w:t>б) изменения планируемой даты начала осуществления закупки, сроков и (или) периодичности приобретения товаров, выполнения работ, оказания услуг, способа определения поставщика (подрядчика, исполнителя), этапов оплаты и (или) размера аванса, срока исполнения контракта;</w:t>
      </w:r>
      <w:proofErr w:type="gramEnd"/>
    </w:p>
    <w:p w:rsidR="00882EB3" w:rsidRPr="00882EB3" w:rsidRDefault="00882EB3" w:rsidP="00882EB3">
      <w:pPr>
        <w:autoSpaceDE w:val="0"/>
        <w:autoSpaceDN w:val="0"/>
        <w:adjustRightInd w:val="0"/>
        <w:spacing w:after="0" w:line="240" w:lineRule="auto"/>
        <w:ind w:firstLine="540"/>
        <w:jc w:val="both"/>
        <w:rPr>
          <w:rFonts w:ascii="Times New Roman" w:hAnsi="Times New Roman" w:cs="Times New Roman"/>
        </w:rPr>
      </w:pPr>
      <w:r w:rsidRPr="00882EB3">
        <w:rPr>
          <w:rFonts w:ascii="Times New Roman" w:hAnsi="Times New Roman" w:cs="Times New Roman"/>
        </w:rPr>
        <w:t>в) отмены заказчиком закупки, предусмотренной планом-графиком закупок;</w:t>
      </w:r>
    </w:p>
    <w:p w:rsidR="00882EB3" w:rsidRPr="00882EB3" w:rsidRDefault="00882EB3" w:rsidP="00882EB3">
      <w:pPr>
        <w:autoSpaceDE w:val="0"/>
        <w:autoSpaceDN w:val="0"/>
        <w:adjustRightInd w:val="0"/>
        <w:spacing w:after="0" w:line="240" w:lineRule="auto"/>
        <w:ind w:firstLine="540"/>
        <w:jc w:val="both"/>
        <w:rPr>
          <w:rFonts w:ascii="Times New Roman" w:hAnsi="Times New Roman" w:cs="Times New Roman"/>
        </w:rPr>
      </w:pPr>
      <w:r w:rsidRPr="00882EB3">
        <w:rPr>
          <w:rFonts w:ascii="Times New Roman" w:hAnsi="Times New Roman" w:cs="Times New Roman"/>
        </w:rPr>
        <w:t>г) образовавшейся экономии от использования в текущем финансовом году бюджетных ассигнований в соответствии с законодательством Российской Федерации;</w:t>
      </w:r>
    </w:p>
    <w:p w:rsidR="00882EB3" w:rsidRPr="00882EB3" w:rsidRDefault="00882EB3" w:rsidP="00882EB3">
      <w:pPr>
        <w:autoSpaceDE w:val="0"/>
        <w:autoSpaceDN w:val="0"/>
        <w:adjustRightInd w:val="0"/>
        <w:spacing w:after="0" w:line="240" w:lineRule="auto"/>
        <w:ind w:firstLine="540"/>
        <w:jc w:val="both"/>
        <w:rPr>
          <w:rFonts w:ascii="Times New Roman" w:hAnsi="Times New Roman" w:cs="Times New Roman"/>
        </w:rPr>
      </w:pPr>
      <w:r w:rsidRPr="00882EB3">
        <w:rPr>
          <w:rFonts w:ascii="Times New Roman" w:hAnsi="Times New Roman" w:cs="Times New Roman"/>
        </w:rPr>
        <w:t>д) выдача предписания органами контроля, определенными статьей 99 Федерального закона, в том числе об аннулировании процедуры определения поставщиков (подрядчиков, исполнителей);</w:t>
      </w:r>
    </w:p>
    <w:p w:rsidR="00882EB3" w:rsidRPr="00882EB3" w:rsidRDefault="00882EB3" w:rsidP="00882EB3">
      <w:pPr>
        <w:autoSpaceDE w:val="0"/>
        <w:autoSpaceDN w:val="0"/>
        <w:adjustRightInd w:val="0"/>
        <w:spacing w:after="0" w:line="240" w:lineRule="auto"/>
        <w:ind w:firstLine="540"/>
        <w:jc w:val="both"/>
        <w:rPr>
          <w:rFonts w:ascii="Times New Roman" w:hAnsi="Times New Roman" w:cs="Times New Roman"/>
        </w:rPr>
      </w:pPr>
      <w:r w:rsidRPr="00882EB3">
        <w:rPr>
          <w:rFonts w:ascii="Times New Roman" w:hAnsi="Times New Roman" w:cs="Times New Roman"/>
        </w:rPr>
        <w:t>е) реализации решения, принятого заказчиком по итогам обязательного общественного обсуждения закупки;</w:t>
      </w:r>
    </w:p>
    <w:p w:rsidR="00882EB3" w:rsidRPr="00882EB3" w:rsidRDefault="00882EB3" w:rsidP="00882EB3">
      <w:pPr>
        <w:autoSpaceDE w:val="0"/>
        <w:autoSpaceDN w:val="0"/>
        <w:adjustRightInd w:val="0"/>
        <w:spacing w:after="0" w:line="240" w:lineRule="auto"/>
        <w:ind w:firstLine="540"/>
        <w:jc w:val="both"/>
        <w:rPr>
          <w:rFonts w:ascii="Times New Roman" w:hAnsi="Times New Roman" w:cs="Times New Roman"/>
        </w:rPr>
      </w:pPr>
      <w:r w:rsidRPr="00882EB3">
        <w:rPr>
          <w:rFonts w:ascii="Times New Roman" w:hAnsi="Times New Roman" w:cs="Times New Roman"/>
        </w:rPr>
        <w:t>ж) возникновения обстоятельств, предвидеть которые на дату утверждения плана-графика закупок было невозможно.</w:t>
      </w:r>
    </w:p>
    <w:p w:rsidR="00882EB3" w:rsidRPr="00882EB3" w:rsidRDefault="00882EB3" w:rsidP="00882EB3">
      <w:pPr>
        <w:autoSpaceDE w:val="0"/>
        <w:autoSpaceDN w:val="0"/>
        <w:adjustRightInd w:val="0"/>
        <w:spacing w:after="0" w:line="240" w:lineRule="auto"/>
        <w:ind w:firstLine="540"/>
        <w:jc w:val="both"/>
        <w:rPr>
          <w:rFonts w:ascii="Times New Roman" w:hAnsi="Times New Roman" w:cs="Times New Roman"/>
        </w:rPr>
      </w:pPr>
      <w:r w:rsidRPr="00882EB3">
        <w:rPr>
          <w:rFonts w:ascii="Times New Roman" w:hAnsi="Times New Roman" w:cs="Times New Roman"/>
        </w:rPr>
        <w:t xml:space="preserve">9. Внесение изменений в план-график закупок по каждому объекту закупки осуществляется не </w:t>
      </w:r>
      <w:proofErr w:type="gramStart"/>
      <w:r w:rsidRPr="00882EB3">
        <w:rPr>
          <w:rFonts w:ascii="Times New Roman" w:hAnsi="Times New Roman" w:cs="Times New Roman"/>
        </w:rPr>
        <w:t>позднее</w:t>
      </w:r>
      <w:proofErr w:type="gramEnd"/>
      <w:r w:rsidRPr="00882EB3">
        <w:rPr>
          <w:rFonts w:ascii="Times New Roman" w:hAnsi="Times New Roman" w:cs="Times New Roman"/>
        </w:rPr>
        <w:t xml:space="preserve"> чем за 10 календарных дней до дня размещения в единой информационной системе в сфере закупок извещения об осуществлении закупки, направления приглашения принять участие в определении поставщика (подрядчика, исполнителя), за исключением случая, указанного в пункте 10 настоящего Порядка, а в случае, если в соответствии с Федеральным законом не предусмотрено размещение извещения об осуществлении закупки или направление приглашения принять участие в определении поставщика (подрядчика, исполнителя), - до даты заключения контракта.</w:t>
      </w:r>
    </w:p>
    <w:p w:rsidR="00882EB3" w:rsidRPr="00882EB3" w:rsidRDefault="00882EB3" w:rsidP="00882EB3">
      <w:pPr>
        <w:autoSpaceDE w:val="0"/>
        <w:autoSpaceDN w:val="0"/>
        <w:adjustRightInd w:val="0"/>
        <w:spacing w:after="0" w:line="240" w:lineRule="auto"/>
        <w:ind w:firstLine="540"/>
        <w:jc w:val="both"/>
        <w:rPr>
          <w:rFonts w:ascii="Times New Roman" w:hAnsi="Times New Roman" w:cs="Times New Roman"/>
        </w:rPr>
      </w:pPr>
      <w:r w:rsidRPr="00882EB3">
        <w:rPr>
          <w:rFonts w:ascii="Times New Roman" w:hAnsi="Times New Roman" w:cs="Times New Roman"/>
        </w:rPr>
        <w:lastRenderedPageBreak/>
        <w:t xml:space="preserve">10. </w:t>
      </w:r>
      <w:proofErr w:type="gramStart"/>
      <w:r w:rsidRPr="00882EB3">
        <w:rPr>
          <w:rFonts w:ascii="Times New Roman" w:hAnsi="Times New Roman" w:cs="Times New Roman"/>
        </w:rPr>
        <w:t>В случае осуществления закупок путем проведения запроса котировок в целях оказания гуманитарной помощи либо ликвидации последствий чрезвычайных ситуаций природного или техногенного характера в соответствии со статьей 82 Федерального закона внесение изменений в план-график закупок осуществляется в день направления запроса о предоставлении котировок участникам закупок, а в случае осуществления закупки у единственного поставщика (подрядчика, исполнителя) в соответствии с пунктами 9 и</w:t>
      </w:r>
      <w:proofErr w:type="gramEnd"/>
      <w:r w:rsidRPr="00882EB3">
        <w:rPr>
          <w:rFonts w:ascii="Times New Roman" w:hAnsi="Times New Roman" w:cs="Times New Roman"/>
        </w:rPr>
        <w:t xml:space="preserve"> 28 части 1 статьи 93 Федерального закона - не </w:t>
      </w:r>
      <w:proofErr w:type="gramStart"/>
      <w:r w:rsidRPr="00882EB3">
        <w:rPr>
          <w:rFonts w:ascii="Times New Roman" w:hAnsi="Times New Roman" w:cs="Times New Roman"/>
        </w:rPr>
        <w:t>позднее</w:t>
      </w:r>
      <w:proofErr w:type="gramEnd"/>
      <w:r w:rsidRPr="00882EB3">
        <w:rPr>
          <w:rFonts w:ascii="Times New Roman" w:hAnsi="Times New Roman" w:cs="Times New Roman"/>
        </w:rPr>
        <w:t xml:space="preserve"> чем за один календарный день до даты заключения контракта.</w:t>
      </w:r>
    </w:p>
    <w:p w:rsidR="00882EB3" w:rsidRPr="00882EB3" w:rsidRDefault="00882EB3" w:rsidP="00882EB3">
      <w:pPr>
        <w:autoSpaceDE w:val="0"/>
        <w:autoSpaceDN w:val="0"/>
        <w:adjustRightInd w:val="0"/>
        <w:spacing w:after="0" w:line="240" w:lineRule="auto"/>
        <w:ind w:firstLine="540"/>
        <w:jc w:val="both"/>
        <w:rPr>
          <w:rFonts w:ascii="Times New Roman" w:hAnsi="Times New Roman" w:cs="Times New Roman"/>
        </w:rPr>
      </w:pPr>
      <w:r w:rsidRPr="00882EB3">
        <w:rPr>
          <w:rFonts w:ascii="Times New Roman" w:hAnsi="Times New Roman" w:cs="Times New Roman"/>
        </w:rPr>
        <w:t xml:space="preserve">11. План-график закупок содержит приложения, содержащие обоснования в отношении каждого объекта закупки, подготовленные в порядке, установленном Правительством Российской Федерации в соответствии с </w:t>
      </w:r>
      <w:hyperlink r:id="rId8" w:history="1">
        <w:r w:rsidRPr="00882EB3">
          <w:rPr>
            <w:rFonts w:ascii="Times New Roman" w:hAnsi="Times New Roman" w:cs="Times New Roman"/>
          </w:rPr>
          <w:t>частью 7 статьи 18</w:t>
        </w:r>
      </w:hyperlink>
      <w:r w:rsidRPr="00882EB3">
        <w:rPr>
          <w:rFonts w:ascii="Times New Roman" w:hAnsi="Times New Roman" w:cs="Times New Roman"/>
        </w:rPr>
        <w:t xml:space="preserve"> Федерального закона, в том числе:</w:t>
      </w:r>
    </w:p>
    <w:p w:rsidR="00882EB3" w:rsidRPr="00882EB3" w:rsidRDefault="00882EB3" w:rsidP="00882EB3">
      <w:pPr>
        <w:autoSpaceDE w:val="0"/>
        <w:autoSpaceDN w:val="0"/>
        <w:adjustRightInd w:val="0"/>
        <w:spacing w:after="0" w:line="240" w:lineRule="auto"/>
        <w:ind w:firstLine="540"/>
        <w:jc w:val="both"/>
        <w:rPr>
          <w:rFonts w:ascii="Times New Roman" w:hAnsi="Times New Roman" w:cs="Times New Roman"/>
        </w:rPr>
      </w:pPr>
      <w:r w:rsidRPr="00882EB3">
        <w:rPr>
          <w:rFonts w:ascii="Times New Roman" w:hAnsi="Times New Roman" w:cs="Times New Roman"/>
        </w:rPr>
        <w:t xml:space="preserve">обоснование начальной (максимальной) цены контракта или цены контракта, заключаемого с единственным поставщиком (подрядчиком, исполнителем), </w:t>
      </w:r>
      <w:proofErr w:type="gramStart"/>
      <w:r w:rsidRPr="00882EB3">
        <w:rPr>
          <w:rFonts w:ascii="Times New Roman" w:hAnsi="Times New Roman" w:cs="Times New Roman"/>
        </w:rPr>
        <w:t>определяемых</w:t>
      </w:r>
      <w:proofErr w:type="gramEnd"/>
      <w:r w:rsidRPr="00882EB3">
        <w:rPr>
          <w:rFonts w:ascii="Times New Roman" w:hAnsi="Times New Roman" w:cs="Times New Roman"/>
        </w:rPr>
        <w:t xml:space="preserve"> в соответствии со </w:t>
      </w:r>
      <w:hyperlink r:id="rId9" w:history="1">
        <w:r w:rsidRPr="00882EB3">
          <w:rPr>
            <w:rFonts w:ascii="Times New Roman" w:hAnsi="Times New Roman" w:cs="Times New Roman"/>
          </w:rPr>
          <w:t>статьей 22</w:t>
        </w:r>
      </w:hyperlink>
      <w:r w:rsidRPr="00882EB3">
        <w:rPr>
          <w:rFonts w:ascii="Times New Roman" w:hAnsi="Times New Roman" w:cs="Times New Roman"/>
        </w:rPr>
        <w:t xml:space="preserve"> Федерального закона;</w:t>
      </w:r>
    </w:p>
    <w:p w:rsidR="00882EB3" w:rsidRPr="00882EB3" w:rsidRDefault="00882EB3" w:rsidP="00882EB3">
      <w:pPr>
        <w:autoSpaceDE w:val="0"/>
        <w:autoSpaceDN w:val="0"/>
        <w:adjustRightInd w:val="0"/>
        <w:spacing w:after="0" w:line="240" w:lineRule="auto"/>
        <w:ind w:firstLine="540"/>
        <w:jc w:val="both"/>
        <w:rPr>
          <w:rFonts w:ascii="Times New Roman" w:hAnsi="Times New Roman" w:cs="Times New Roman"/>
        </w:rPr>
      </w:pPr>
      <w:r w:rsidRPr="00882EB3">
        <w:rPr>
          <w:rFonts w:ascii="Times New Roman" w:hAnsi="Times New Roman" w:cs="Times New Roman"/>
        </w:rPr>
        <w:t xml:space="preserve">обоснование способа определения поставщика (подрядчика, исполнителя) в соответствии с </w:t>
      </w:r>
      <w:hyperlink r:id="rId10" w:history="1">
        <w:r w:rsidRPr="00882EB3">
          <w:rPr>
            <w:rFonts w:ascii="Times New Roman" w:hAnsi="Times New Roman" w:cs="Times New Roman"/>
          </w:rPr>
          <w:t>главой 3</w:t>
        </w:r>
      </w:hyperlink>
      <w:r w:rsidRPr="00882EB3">
        <w:rPr>
          <w:rFonts w:ascii="Times New Roman" w:hAnsi="Times New Roman" w:cs="Times New Roman"/>
        </w:rPr>
        <w:t xml:space="preserve"> Федерального закона, в том числе дополнительные требования к участникам закупки (при наличии таких требований), установленные в соответствии с </w:t>
      </w:r>
      <w:hyperlink r:id="rId11" w:history="1">
        <w:r w:rsidRPr="00882EB3">
          <w:rPr>
            <w:rFonts w:ascii="Times New Roman" w:hAnsi="Times New Roman" w:cs="Times New Roman"/>
          </w:rPr>
          <w:t>частью 2 статьи 31</w:t>
        </w:r>
      </w:hyperlink>
      <w:r w:rsidRPr="00882EB3">
        <w:rPr>
          <w:rFonts w:ascii="Times New Roman" w:hAnsi="Times New Roman" w:cs="Times New Roman"/>
        </w:rPr>
        <w:t xml:space="preserve"> Федерального закона.</w:t>
      </w:r>
    </w:p>
    <w:p w:rsidR="00882EB3" w:rsidRPr="00882EB3" w:rsidRDefault="00882EB3" w:rsidP="00882EB3">
      <w:pPr>
        <w:autoSpaceDE w:val="0"/>
        <w:autoSpaceDN w:val="0"/>
        <w:adjustRightInd w:val="0"/>
        <w:spacing w:after="0" w:line="240" w:lineRule="auto"/>
        <w:ind w:firstLine="540"/>
        <w:jc w:val="both"/>
        <w:rPr>
          <w:rFonts w:ascii="Times New Roman" w:hAnsi="Times New Roman" w:cs="Times New Roman"/>
        </w:rPr>
      </w:pPr>
      <w:r w:rsidRPr="00882EB3">
        <w:rPr>
          <w:rFonts w:ascii="Times New Roman" w:hAnsi="Times New Roman" w:cs="Times New Roman"/>
        </w:rPr>
        <w:t xml:space="preserve">12. Формирование, утверждение и ведение планов-графиков закупок юридическими лицами, указанными в </w:t>
      </w:r>
      <w:hyperlink r:id="rId12" w:history="1">
        <w:r w:rsidRPr="00882EB3">
          <w:rPr>
            <w:rFonts w:ascii="Times New Roman" w:hAnsi="Times New Roman" w:cs="Times New Roman"/>
          </w:rPr>
          <w:t>подпункте «г» пункта 2</w:t>
        </w:r>
      </w:hyperlink>
      <w:r w:rsidRPr="00882EB3">
        <w:rPr>
          <w:rFonts w:ascii="Times New Roman" w:hAnsi="Times New Roman" w:cs="Times New Roman"/>
        </w:rPr>
        <w:t xml:space="preserve"> настоящего Порядка, осуществляются от лица органов местного самоуправления, передавших указанным юридическим лицам свои полномочия.</w:t>
      </w:r>
    </w:p>
    <w:p w:rsidR="00882EB3" w:rsidRPr="00882EB3" w:rsidRDefault="00882EB3" w:rsidP="00882EB3">
      <w:pPr>
        <w:autoSpaceDE w:val="0"/>
        <w:autoSpaceDN w:val="0"/>
        <w:adjustRightInd w:val="0"/>
        <w:spacing w:after="0" w:line="240" w:lineRule="auto"/>
        <w:ind w:firstLine="540"/>
        <w:jc w:val="both"/>
        <w:rPr>
          <w:rFonts w:ascii="Times New Roman" w:hAnsi="Times New Roman" w:cs="Times New Roman"/>
        </w:rPr>
      </w:pPr>
      <w:r w:rsidRPr="00882EB3">
        <w:rPr>
          <w:rFonts w:ascii="Times New Roman" w:hAnsi="Times New Roman" w:cs="Times New Roman"/>
        </w:rPr>
        <w:t>13. Включаемая в план-график закупок информация должна соответствовать показателям плана закупок, в том числе:</w:t>
      </w:r>
    </w:p>
    <w:p w:rsidR="00882EB3" w:rsidRPr="00882EB3" w:rsidRDefault="00882EB3" w:rsidP="00882EB3">
      <w:pPr>
        <w:autoSpaceDE w:val="0"/>
        <w:autoSpaceDN w:val="0"/>
        <w:adjustRightInd w:val="0"/>
        <w:spacing w:after="0" w:line="240" w:lineRule="auto"/>
        <w:ind w:firstLine="540"/>
        <w:jc w:val="both"/>
        <w:rPr>
          <w:rFonts w:ascii="Times New Roman" w:hAnsi="Times New Roman" w:cs="Times New Roman"/>
        </w:rPr>
      </w:pPr>
      <w:r w:rsidRPr="00882EB3">
        <w:rPr>
          <w:rFonts w:ascii="Times New Roman" w:hAnsi="Times New Roman" w:cs="Times New Roman"/>
        </w:rPr>
        <w:t>а) включаемые в план-график закупок идентификационные коды закупок должны соответствовать идентификационному коду закупок, включенному в план закупок;</w:t>
      </w:r>
    </w:p>
    <w:p w:rsidR="00882EB3" w:rsidRPr="00882EB3" w:rsidRDefault="00882EB3" w:rsidP="00882EB3">
      <w:pPr>
        <w:autoSpaceDE w:val="0"/>
        <w:autoSpaceDN w:val="0"/>
        <w:adjustRightInd w:val="0"/>
        <w:spacing w:after="0" w:line="240" w:lineRule="auto"/>
        <w:ind w:firstLine="540"/>
        <w:jc w:val="both"/>
        <w:rPr>
          <w:rFonts w:ascii="Times New Roman" w:hAnsi="Times New Roman" w:cs="Times New Roman"/>
        </w:rPr>
      </w:pPr>
      <w:proofErr w:type="gramStart"/>
      <w:r w:rsidRPr="00882EB3">
        <w:rPr>
          <w:rFonts w:ascii="Times New Roman" w:hAnsi="Times New Roman" w:cs="Times New Roman"/>
        </w:rPr>
        <w:t>б) включаемая в план-график закупок информация о начальных (максимальных) ценах контрактов, ценах контрактов, заключаемых с единственным поставщиком (подрядчиком, исполнителем), и об объемах финансового обеспечения (планируемых платежей) для осуществления закупок на соответствующий финансовый год должна соответствовать включенной в план закупок информации об объеме финансового обеспечения (планируемых платежей) для осуществления закупки на соответствующий финансовый год.</w:t>
      </w:r>
      <w:proofErr w:type="gramEnd"/>
    </w:p>
    <w:p w:rsidR="00882EB3" w:rsidRPr="00882EB3" w:rsidRDefault="00882EB3" w:rsidP="00882EB3">
      <w:pPr>
        <w:autoSpaceDE w:val="0"/>
        <w:autoSpaceDN w:val="0"/>
        <w:adjustRightInd w:val="0"/>
        <w:spacing w:after="0" w:line="240" w:lineRule="auto"/>
        <w:ind w:firstLine="540"/>
        <w:jc w:val="both"/>
        <w:rPr>
          <w:rFonts w:ascii="Times New Roman" w:hAnsi="Times New Roman" w:cs="Times New Roman"/>
        </w:rPr>
      </w:pPr>
      <w:r w:rsidRPr="00882EB3">
        <w:rPr>
          <w:rFonts w:ascii="Times New Roman" w:hAnsi="Times New Roman" w:cs="Times New Roman"/>
        </w:rPr>
        <w:t xml:space="preserve">14. Утвержденный план-график закупок и внесенные в него изменения подлежат размещению в единой информационной системе в сфере закупок в течение трех рабочих дней </w:t>
      </w:r>
      <w:proofErr w:type="gramStart"/>
      <w:r w:rsidRPr="00882EB3">
        <w:rPr>
          <w:rFonts w:ascii="Times New Roman" w:hAnsi="Times New Roman" w:cs="Times New Roman"/>
        </w:rPr>
        <w:t>с даты утверждения</w:t>
      </w:r>
      <w:proofErr w:type="gramEnd"/>
      <w:r w:rsidRPr="00882EB3">
        <w:rPr>
          <w:rFonts w:ascii="Times New Roman" w:hAnsi="Times New Roman" w:cs="Times New Roman"/>
        </w:rPr>
        <w:t xml:space="preserve"> или изменения плана-графика закупок, за исключением сведений, составляющих государственную тайну.</w:t>
      </w:r>
    </w:p>
    <w:p w:rsidR="00882EB3" w:rsidRDefault="00882EB3" w:rsidP="00B42BEF">
      <w:pPr>
        <w:widowControl w:val="0"/>
        <w:suppressAutoHyphens/>
        <w:spacing w:after="0" w:line="240" w:lineRule="auto"/>
        <w:jc w:val="both"/>
        <w:rPr>
          <w:rFonts w:ascii="Times New Roman" w:eastAsia="Calibri" w:hAnsi="Times New Roman" w:cs="Times New Roman"/>
          <w:sz w:val="8"/>
          <w:szCs w:val="8"/>
        </w:rPr>
      </w:pPr>
    </w:p>
    <w:p w:rsidR="00A941EF" w:rsidRPr="000F5F58" w:rsidRDefault="00A941EF" w:rsidP="00A941EF">
      <w:pPr>
        <w:spacing w:after="0" w:line="240" w:lineRule="auto"/>
        <w:jc w:val="both"/>
        <w:rPr>
          <w:rFonts w:ascii="Times New Roman" w:eastAsia="Calibri" w:hAnsi="Times New Roman" w:cs="Times New Roman"/>
          <w:b/>
        </w:rPr>
      </w:pPr>
      <w:r w:rsidRPr="00625951">
        <w:rPr>
          <w:rFonts w:ascii="Times New Roman" w:eastAsia="Calibri" w:hAnsi="Times New Roman" w:cs="Times New Roman"/>
          <w:b/>
        </w:rPr>
        <w:t xml:space="preserve">Постановление </w:t>
      </w:r>
      <w:r>
        <w:rPr>
          <w:rFonts w:ascii="Times New Roman" w:eastAsia="Calibri" w:hAnsi="Times New Roman" w:cs="Times New Roman"/>
          <w:b/>
        </w:rPr>
        <w:t>Администрации</w:t>
      </w:r>
      <w:r w:rsidRPr="00625951">
        <w:rPr>
          <w:rFonts w:ascii="Times New Roman" w:eastAsia="Calibri" w:hAnsi="Times New Roman" w:cs="Times New Roman"/>
          <w:b/>
        </w:rPr>
        <w:t xml:space="preserve"> городского поселения Безенчук муниципального района Безенчукский </w:t>
      </w:r>
      <w:r w:rsidRPr="000F5F58">
        <w:rPr>
          <w:rFonts w:ascii="Times New Roman" w:eastAsia="Calibri" w:hAnsi="Times New Roman" w:cs="Times New Roman"/>
          <w:b/>
        </w:rPr>
        <w:t xml:space="preserve">Самарской области от </w:t>
      </w:r>
      <w:r>
        <w:rPr>
          <w:rFonts w:ascii="Times New Roman" w:eastAsia="Calibri" w:hAnsi="Times New Roman" w:cs="Times New Roman"/>
          <w:b/>
        </w:rPr>
        <w:t>19</w:t>
      </w:r>
      <w:r w:rsidRPr="000F5F58">
        <w:rPr>
          <w:rFonts w:ascii="Times New Roman" w:eastAsia="Calibri" w:hAnsi="Times New Roman" w:cs="Times New Roman"/>
          <w:b/>
        </w:rPr>
        <w:t>.</w:t>
      </w:r>
      <w:r>
        <w:rPr>
          <w:rFonts w:ascii="Times New Roman" w:eastAsia="Calibri" w:hAnsi="Times New Roman" w:cs="Times New Roman"/>
          <w:b/>
        </w:rPr>
        <w:t>12</w:t>
      </w:r>
      <w:r w:rsidRPr="000F5F58">
        <w:rPr>
          <w:rFonts w:ascii="Times New Roman" w:eastAsia="Calibri" w:hAnsi="Times New Roman" w:cs="Times New Roman"/>
          <w:b/>
        </w:rPr>
        <w:t>.2016г № 1</w:t>
      </w:r>
      <w:r>
        <w:rPr>
          <w:rFonts w:ascii="Times New Roman" w:eastAsia="Calibri" w:hAnsi="Times New Roman" w:cs="Times New Roman"/>
          <w:b/>
        </w:rPr>
        <w:t>6</w:t>
      </w:r>
      <w:r w:rsidR="00E11F07">
        <w:rPr>
          <w:rFonts w:ascii="Times New Roman" w:eastAsia="Calibri" w:hAnsi="Times New Roman" w:cs="Times New Roman"/>
          <w:b/>
        </w:rPr>
        <w:t>4</w:t>
      </w:r>
    </w:p>
    <w:p w:rsidR="00F013ED" w:rsidRPr="00F013ED" w:rsidRDefault="00A941EF" w:rsidP="00F013ED">
      <w:pPr>
        <w:widowControl w:val="0"/>
        <w:autoSpaceDE w:val="0"/>
        <w:autoSpaceDN w:val="0"/>
        <w:spacing w:after="0" w:line="240" w:lineRule="auto"/>
        <w:jc w:val="both"/>
        <w:rPr>
          <w:rFonts w:ascii="Times New Roman" w:hAnsi="Times New Roman" w:cs="Times New Roman"/>
        </w:rPr>
      </w:pPr>
      <w:r w:rsidRPr="00F013ED">
        <w:rPr>
          <w:rFonts w:ascii="Times New Roman" w:hAnsi="Times New Roman" w:cs="Times New Roman"/>
          <w:lang w:eastAsia="ar-SA"/>
        </w:rPr>
        <w:t>«</w:t>
      </w:r>
      <w:r w:rsidR="00F013ED" w:rsidRPr="00F013ED">
        <w:rPr>
          <w:rFonts w:ascii="Times New Roman" w:hAnsi="Times New Roman" w:cs="Times New Roman"/>
        </w:rPr>
        <w:t>Об утверждении Порядка формирования,</w:t>
      </w:r>
      <w:r w:rsidR="00F013ED">
        <w:rPr>
          <w:rFonts w:ascii="Times New Roman" w:hAnsi="Times New Roman" w:cs="Times New Roman"/>
        </w:rPr>
        <w:t xml:space="preserve"> </w:t>
      </w:r>
      <w:r w:rsidR="00F013ED" w:rsidRPr="00F013ED">
        <w:rPr>
          <w:rFonts w:ascii="Times New Roman" w:hAnsi="Times New Roman" w:cs="Times New Roman"/>
        </w:rPr>
        <w:t>утверждения и ведения плана закупок</w:t>
      </w:r>
      <w:r w:rsidR="00F013ED">
        <w:rPr>
          <w:rFonts w:ascii="Times New Roman" w:hAnsi="Times New Roman" w:cs="Times New Roman"/>
        </w:rPr>
        <w:t xml:space="preserve"> </w:t>
      </w:r>
      <w:r w:rsidR="00F013ED" w:rsidRPr="00F013ED">
        <w:rPr>
          <w:rFonts w:ascii="Times New Roman" w:hAnsi="Times New Roman" w:cs="Times New Roman"/>
        </w:rPr>
        <w:t>товаров, работ, услуг для обеспечения муниципальных нужд</w:t>
      </w:r>
      <w:r w:rsidR="00F013ED">
        <w:rPr>
          <w:rFonts w:ascii="Times New Roman" w:hAnsi="Times New Roman" w:cs="Times New Roman"/>
        </w:rPr>
        <w:t>»</w:t>
      </w:r>
    </w:p>
    <w:p w:rsidR="00F013ED" w:rsidRPr="00F013ED" w:rsidRDefault="00F013ED" w:rsidP="00F013ED">
      <w:pPr>
        <w:spacing w:after="0" w:line="240" w:lineRule="auto"/>
        <w:ind w:firstLine="709"/>
        <w:jc w:val="both"/>
        <w:rPr>
          <w:rFonts w:ascii="Times New Roman" w:hAnsi="Times New Roman" w:cs="Times New Roman"/>
        </w:rPr>
      </w:pPr>
      <w:r w:rsidRPr="00F013ED">
        <w:rPr>
          <w:rFonts w:ascii="Times New Roman" w:hAnsi="Times New Roman" w:cs="Times New Roman"/>
        </w:rPr>
        <w:t>В соответствии с частью 5 статьи 17 Федерального закона РФ от 05.04.2013 г. № 44-ФЗ «О контрактной системе в сфере закупок товаров, работ, услуг для обеспечения государственных и муниципальных нужд» и Уставом городского поселения Безенчук муниципального района Безенчукский Самарской области</w:t>
      </w:r>
    </w:p>
    <w:p w:rsidR="00F013ED" w:rsidRPr="00F013ED" w:rsidRDefault="00F013ED" w:rsidP="00900C34">
      <w:pPr>
        <w:widowControl w:val="0"/>
        <w:autoSpaceDE w:val="0"/>
        <w:autoSpaceDN w:val="0"/>
        <w:spacing w:after="0" w:line="240" w:lineRule="auto"/>
        <w:jc w:val="center"/>
        <w:rPr>
          <w:rFonts w:ascii="Times New Roman" w:hAnsi="Times New Roman" w:cs="Times New Roman"/>
        </w:rPr>
      </w:pPr>
      <w:r w:rsidRPr="00F013ED">
        <w:rPr>
          <w:rFonts w:ascii="Times New Roman" w:hAnsi="Times New Roman" w:cs="Times New Roman"/>
        </w:rPr>
        <w:t>ПОСТАНОВЛЯЮ:</w:t>
      </w:r>
    </w:p>
    <w:p w:rsidR="00F013ED" w:rsidRPr="00F013ED" w:rsidRDefault="00F013ED" w:rsidP="00F013ED">
      <w:pPr>
        <w:widowControl w:val="0"/>
        <w:autoSpaceDE w:val="0"/>
        <w:autoSpaceDN w:val="0"/>
        <w:spacing w:after="0" w:line="240" w:lineRule="auto"/>
        <w:ind w:firstLine="709"/>
        <w:jc w:val="both"/>
        <w:rPr>
          <w:rFonts w:ascii="Times New Roman" w:hAnsi="Times New Roman" w:cs="Times New Roman"/>
        </w:rPr>
      </w:pPr>
      <w:r w:rsidRPr="00F013ED">
        <w:rPr>
          <w:rFonts w:ascii="Times New Roman" w:hAnsi="Times New Roman" w:cs="Times New Roman"/>
        </w:rPr>
        <w:t xml:space="preserve">1. Утвердить прилагаемый Порядок формирования, утверждения и ведения плана закупок товаров, работ, услуг для обеспечения муниципальных нужд городского поселения Безенчук муниципального района Безенчукский Самарской области. </w:t>
      </w:r>
    </w:p>
    <w:p w:rsidR="00F013ED" w:rsidRPr="00F013ED" w:rsidRDefault="00F013ED" w:rsidP="00F013ED">
      <w:pPr>
        <w:widowControl w:val="0"/>
        <w:autoSpaceDE w:val="0"/>
        <w:autoSpaceDN w:val="0"/>
        <w:spacing w:after="0" w:line="240" w:lineRule="auto"/>
        <w:ind w:firstLine="709"/>
        <w:jc w:val="both"/>
        <w:rPr>
          <w:rFonts w:ascii="Times New Roman" w:hAnsi="Times New Roman" w:cs="Times New Roman"/>
        </w:rPr>
      </w:pPr>
      <w:r w:rsidRPr="00F013ED">
        <w:rPr>
          <w:rFonts w:ascii="Times New Roman" w:hAnsi="Times New Roman" w:cs="Times New Roman"/>
        </w:rPr>
        <w:t xml:space="preserve">2. Настоящее Постановление вступает в силу со дня его официального опубликования и применяется к правоотношениям, возникающим при формировании планов закупок товаров, работ, услуг для обеспечения муниципальных нужд городского поселения Безенчук муниципального района Безенчукский Самарской области на 2017 и последующие годы. </w:t>
      </w:r>
    </w:p>
    <w:p w:rsidR="00A941EF" w:rsidRPr="00F013ED" w:rsidRDefault="00F013ED" w:rsidP="00F013ED">
      <w:pPr>
        <w:widowControl w:val="0"/>
        <w:autoSpaceDE w:val="0"/>
        <w:autoSpaceDN w:val="0"/>
        <w:spacing w:after="0" w:line="240" w:lineRule="auto"/>
        <w:ind w:firstLine="709"/>
        <w:jc w:val="both"/>
        <w:rPr>
          <w:rFonts w:ascii="Times New Roman" w:hAnsi="Times New Roman" w:cs="Times New Roman"/>
        </w:rPr>
      </w:pPr>
      <w:r w:rsidRPr="00F013ED">
        <w:rPr>
          <w:rFonts w:ascii="Times New Roman" w:hAnsi="Times New Roman" w:cs="Times New Roman"/>
        </w:rPr>
        <w:t xml:space="preserve">3. </w:t>
      </w:r>
      <w:proofErr w:type="gramStart"/>
      <w:r w:rsidRPr="00F013ED">
        <w:rPr>
          <w:rFonts w:ascii="Times New Roman" w:hAnsi="Times New Roman" w:cs="Times New Roman"/>
        </w:rPr>
        <w:t>Контроль за</w:t>
      </w:r>
      <w:proofErr w:type="gramEnd"/>
      <w:r w:rsidRPr="00F013ED">
        <w:rPr>
          <w:rFonts w:ascii="Times New Roman" w:hAnsi="Times New Roman" w:cs="Times New Roman"/>
        </w:rPr>
        <w:t xml:space="preserve"> исполнением настоящего Постановления оставляю за собой</w:t>
      </w:r>
      <w:r w:rsidR="00A941EF" w:rsidRPr="00F013ED">
        <w:rPr>
          <w:rFonts w:ascii="Times New Roman" w:hAnsi="Times New Roman" w:cs="Times New Roman"/>
        </w:rPr>
        <w:t>.</w:t>
      </w:r>
    </w:p>
    <w:p w:rsidR="00A941EF" w:rsidRPr="00882EB3" w:rsidRDefault="00A941EF" w:rsidP="00A941EF">
      <w:pPr>
        <w:spacing w:after="0" w:line="240" w:lineRule="auto"/>
        <w:jc w:val="both"/>
        <w:rPr>
          <w:rFonts w:ascii="Times New Roman" w:hAnsi="Times New Roman" w:cs="Times New Roman"/>
          <w:b/>
        </w:rPr>
      </w:pPr>
      <w:r w:rsidRPr="00882EB3">
        <w:rPr>
          <w:rFonts w:ascii="Times New Roman" w:hAnsi="Times New Roman" w:cs="Times New Roman"/>
        </w:rPr>
        <w:t xml:space="preserve">Глава городского поселения                                            В.В.Аникин </w:t>
      </w:r>
    </w:p>
    <w:p w:rsidR="00A941EF" w:rsidRPr="00882EB3" w:rsidRDefault="00A941EF" w:rsidP="00A941EF">
      <w:pPr>
        <w:widowControl w:val="0"/>
        <w:autoSpaceDE w:val="0"/>
        <w:autoSpaceDN w:val="0"/>
        <w:adjustRightInd w:val="0"/>
        <w:spacing w:after="0" w:line="240" w:lineRule="auto"/>
        <w:jc w:val="right"/>
        <w:rPr>
          <w:rFonts w:ascii="Times New Roman" w:hAnsi="Times New Roman" w:cs="Times New Roman"/>
          <w:sz w:val="20"/>
          <w:szCs w:val="20"/>
        </w:rPr>
      </w:pPr>
      <w:r w:rsidRPr="00882EB3">
        <w:rPr>
          <w:rFonts w:ascii="Times New Roman" w:hAnsi="Times New Roman" w:cs="Times New Roman"/>
          <w:sz w:val="20"/>
          <w:szCs w:val="20"/>
        </w:rPr>
        <w:t>Приложение №1</w:t>
      </w:r>
    </w:p>
    <w:p w:rsidR="00A941EF" w:rsidRPr="00882EB3" w:rsidRDefault="00A941EF" w:rsidP="00A941EF">
      <w:pPr>
        <w:spacing w:after="0" w:line="240" w:lineRule="auto"/>
        <w:jc w:val="right"/>
        <w:rPr>
          <w:rFonts w:ascii="Times New Roman" w:hAnsi="Times New Roman" w:cs="Times New Roman"/>
          <w:sz w:val="20"/>
          <w:szCs w:val="20"/>
        </w:rPr>
      </w:pPr>
      <w:r w:rsidRPr="00882EB3">
        <w:rPr>
          <w:rFonts w:ascii="Times New Roman" w:hAnsi="Times New Roman" w:cs="Times New Roman"/>
          <w:sz w:val="20"/>
          <w:szCs w:val="20"/>
        </w:rPr>
        <w:t xml:space="preserve">                                                                к Постановлению Администрации</w:t>
      </w:r>
    </w:p>
    <w:p w:rsidR="00A941EF" w:rsidRPr="00882EB3" w:rsidRDefault="00A941EF" w:rsidP="00A941EF">
      <w:pPr>
        <w:spacing w:after="0" w:line="240" w:lineRule="auto"/>
        <w:jc w:val="right"/>
        <w:rPr>
          <w:rFonts w:ascii="Times New Roman" w:hAnsi="Times New Roman" w:cs="Times New Roman"/>
          <w:sz w:val="20"/>
          <w:szCs w:val="20"/>
        </w:rPr>
      </w:pPr>
      <w:r w:rsidRPr="00882EB3">
        <w:rPr>
          <w:rFonts w:ascii="Times New Roman" w:hAnsi="Times New Roman" w:cs="Times New Roman"/>
          <w:sz w:val="20"/>
          <w:szCs w:val="20"/>
        </w:rPr>
        <w:t>городского поселения Безенчук</w:t>
      </w:r>
    </w:p>
    <w:p w:rsidR="00A941EF" w:rsidRPr="00882EB3" w:rsidRDefault="00A941EF" w:rsidP="00A941EF">
      <w:pPr>
        <w:spacing w:after="0" w:line="240" w:lineRule="auto"/>
        <w:jc w:val="right"/>
        <w:outlineLvl w:val="0"/>
        <w:rPr>
          <w:rFonts w:ascii="Times New Roman" w:hAnsi="Times New Roman" w:cs="Times New Roman"/>
          <w:b/>
          <w:bCs/>
          <w:sz w:val="20"/>
          <w:szCs w:val="20"/>
        </w:rPr>
      </w:pPr>
      <w:r w:rsidRPr="00882EB3">
        <w:rPr>
          <w:rFonts w:ascii="Times New Roman" w:hAnsi="Times New Roman" w:cs="Times New Roman"/>
          <w:sz w:val="20"/>
          <w:szCs w:val="20"/>
        </w:rPr>
        <w:t>от 19.12.2016г №16</w:t>
      </w:r>
      <w:r w:rsidR="00AA34BD">
        <w:rPr>
          <w:rFonts w:ascii="Times New Roman" w:hAnsi="Times New Roman" w:cs="Times New Roman"/>
          <w:sz w:val="20"/>
          <w:szCs w:val="20"/>
        </w:rPr>
        <w:t>4</w:t>
      </w:r>
    </w:p>
    <w:p w:rsidR="008C5C90" w:rsidRPr="008C5C90" w:rsidRDefault="008C5C90" w:rsidP="008C5C90">
      <w:pPr>
        <w:widowControl w:val="0"/>
        <w:autoSpaceDE w:val="0"/>
        <w:autoSpaceDN w:val="0"/>
        <w:spacing w:after="0" w:line="240" w:lineRule="auto"/>
        <w:jc w:val="center"/>
        <w:rPr>
          <w:rFonts w:ascii="Times New Roman" w:hAnsi="Times New Roman" w:cs="Times New Roman"/>
          <w:b/>
        </w:rPr>
      </w:pPr>
      <w:r w:rsidRPr="008C5C90">
        <w:rPr>
          <w:rFonts w:ascii="Times New Roman" w:hAnsi="Times New Roman" w:cs="Times New Roman"/>
          <w:b/>
        </w:rPr>
        <w:t>Порядок</w:t>
      </w:r>
      <w:r>
        <w:rPr>
          <w:rFonts w:ascii="Times New Roman" w:hAnsi="Times New Roman" w:cs="Times New Roman"/>
          <w:b/>
        </w:rPr>
        <w:t xml:space="preserve"> </w:t>
      </w:r>
      <w:r w:rsidRPr="008C5C90">
        <w:rPr>
          <w:rFonts w:ascii="Times New Roman" w:hAnsi="Times New Roman" w:cs="Times New Roman"/>
          <w:b/>
        </w:rPr>
        <w:t>формирования, утверждения и ведения плана закупок товаров, работ, услуг для обеспечения муниципальных нужд</w:t>
      </w:r>
    </w:p>
    <w:p w:rsidR="008C5C90" w:rsidRPr="00D55C10" w:rsidRDefault="008C5C90" w:rsidP="008C5C90">
      <w:pPr>
        <w:autoSpaceDE w:val="0"/>
        <w:autoSpaceDN w:val="0"/>
        <w:adjustRightInd w:val="0"/>
        <w:spacing w:after="0" w:line="240" w:lineRule="auto"/>
        <w:ind w:firstLine="540"/>
        <w:jc w:val="both"/>
        <w:rPr>
          <w:rFonts w:ascii="Times New Roman" w:hAnsi="Times New Roman" w:cs="Times New Roman"/>
        </w:rPr>
      </w:pPr>
      <w:r w:rsidRPr="00D55C10">
        <w:rPr>
          <w:rFonts w:ascii="Times New Roman" w:hAnsi="Times New Roman" w:cs="Times New Roman"/>
        </w:rPr>
        <w:t xml:space="preserve">1. </w:t>
      </w:r>
      <w:proofErr w:type="gramStart"/>
      <w:r w:rsidRPr="00D55C10">
        <w:rPr>
          <w:rFonts w:ascii="Times New Roman" w:hAnsi="Times New Roman" w:cs="Times New Roman"/>
        </w:rPr>
        <w:t xml:space="preserve">Настоящий документ устанавливает Порядок формирования, утверждения и ведения планов закупок товаров, работ, услуг (далее - закупки) для обеспечения муниципальных нужд городского поселения Безенчук муниципального района Безенчукский Самарской области (далее - Порядок) в соответствии с Федеральным законом РФ от 05.04.2013 г. № 44-ФЗ «О контрактной системе в сфере закупок товаров, работ, услуг для обеспечения государственных и муниципальных нужд» (далее - Федеральный закон) и </w:t>
      </w:r>
      <w:hyperlink r:id="rId13" w:history="1">
        <w:r w:rsidRPr="00D55C10">
          <w:rPr>
            <w:rFonts w:ascii="Times New Roman" w:hAnsi="Times New Roman" w:cs="Times New Roman"/>
          </w:rPr>
          <w:t>постановлением</w:t>
        </w:r>
      </w:hyperlink>
      <w:r w:rsidRPr="00D55C10">
        <w:rPr>
          <w:rFonts w:ascii="Times New Roman" w:hAnsi="Times New Roman" w:cs="Times New Roman"/>
        </w:rPr>
        <w:t xml:space="preserve"> Правительства</w:t>
      </w:r>
      <w:proofErr w:type="gramEnd"/>
      <w:r w:rsidRPr="00D55C10">
        <w:rPr>
          <w:rFonts w:ascii="Times New Roman" w:hAnsi="Times New Roman" w:cs="Times New Roman"/>
        </w:rPr>
        <w:t xml:space="preserve"> РФ от 21.11.2013 г. № 1043 «О требованиях к формированию, утверждению и ведению планов закупок товаров, работ, услуг для обеспечения нужд субъекта Российской Федерации и муниципальных нужд, а также требованиях к форме планов закупок товаров, работ, услуг».</w:t>
      </w:r>
    </w:p>
    <w:p w:rsidR="008C5C90" w:rsidRPr="00D55C10" w:rsidRDefault="008C5C90" w:rsidP="008C5C90">
      <w:pPr>
        <w:autoSpaceDE w:val="0"/>
        <w:autoSpaceDN w:val="0"/>
        <w:adjustRightInd w:val="0"/>
        <w:spacing w:after="0" w:line="240" w:lineRule="auto"/>
        <w:ind w:firstLine="540"/>
        <w:jc w:val="both"/>
        <w:rPr>
          <w:rFonts w:ascii="Times New Roman" w:hAnsi="Times New Roman" w:cs="Times New Roman"/>
        </w:rPr>
      </w:pPr>
      <w:bookmarkStart w:id="2" w:name="Par1"/>
      <w:bookmarkEnd w:id="2"/>
      <w:r w:rsidRPr="00D55C10">
        <w:rPr>
          <w:rFonts w:ascii="Times New Roman" w:hAnsi="Times New Roman" w:cs="Times New Roman"/>
        </w:rPr>
        <w:t>2. Планы закупок формируются и утверждаются в течение 10 рабочих дней:</w:t>
      </w:r>
    </w:p>
    <w:p w:rsidR="008C5C90" w:rsidRPr="00D55C10" w:rsidRDefault="008C5C90" w:rsidP="008C5C90">
      <w:pPr>
        <w:autoSpaceDE w:val="0"/>
        <w:autoSpaceDN w:val="0"/>
        <w:adjustRightInd w:val="0"/>
        <w:spacing w:after="0" w:line="240" w:lineRule="auto"/>
        <w:ind w:firstLine="540"/>
        <w:jc w:val="both"/>
        <w:rPr>
          <w:rFonts w:ascii="Times New Roman" w:hAnsi="Times New Roman" w:cs="Times New Roman"/>
        </w:rPr>
      </w:pPr>
      <w:bookmarkStart w:id="3" w:name="Par2"/>
      <w:bookmarkEnd w:id="3"/>
      <w:r w:rsidRPr="00D55C10">
        <w:rPr>
          <w:rFonts w:ascii="Times New Roman" w:hAnsi="Times New Roman" w:cs="Times New Roman"/>
        </w:rPr>
        <w:t xml:space="preserve">а) муниципальными заказчиками, действующими от имени муниципального образования городского поселения Безенчук муниципального района Безенчукский Самарской области (далее - муниципальные заказчики), </w:t>
      </w:r>
      <w:r w:rsidRPr="00D55C10">
        <w:rPr>
          <w:rFonts w:ascii="Times New Roman" w:hAnsi="Times New Roman" w:cs="Times New Roman"/>
        </w:rPr>
        <w:lastRenderedPageBreak/>
        <w:t>после доведения до соответствующего муниципального заказчика объема прав в денежном выражении на принятие и (или) исполнение обязательств в соответствии с бюджетным законодательством Российской Федерации;</w:t>
      </w:r>
    </w:p>
    <w:p w:rsidR="008C5C90" w:rsidRPr="00D55C10" w:rsidRDefault="008C5C90" w:rsidP="008C5C90">
      <w:pPr>
        <w:autoSpaceDE w:val="0"/>
        <w:autoSpaceDN w:val="0"/>
        <w:adjustRightInd w:val="0"/>
        <w:spacing w:after="0" w:line="240" w:lineRule="auto"/>
        <w:ind w:firstLine="540"/>
        <w:jc w:val="both"/>
        <w:rPr>
          <w:rFonts w:ascii="Times New Roman" w:hAnsi="Times New Roman" w:cs="Times New Roman"/>
        </w:rPr>
      </w:pPr>
      <w:bookmarkStart w:id="4" w:name="Par3"/>
      <w:bookmarkEnd w:id="4"/>
      <w:r w:rsidRPr="00D55C10">
        <w:rPr>
          <w:rFonts w:ascii="Times New Roman" w:hAnsi="Times New Roman" w:cs="Times New Roman"/>
        </w:rPr>
        <w:t xml:space="preserve">б) муниципальными бюджетными учреждениями городского поселения Безенчук муниципального района Безенчукский Самарской области, за исключением закупок, осуществляемых в соответствии с </w:t>
      </w:r>
      <w:hyperlink r:id="rId14" w:history="1">
        <w:r w:rsidRPr="00D55C10">
          <w:rPr>
            <w:rFonts w:ascii="Times New Roman" w:hAnsi="Times New Roman" w:cs="Times New Roman"/>
          </w:rPr>
          <w:t>частями 2</w:t>
        </w:r>
      </w:hyperlink>
      <w:r w:rsidRPr="00D55C10">
        <w:rPr>
          <w:rFonts w:ascii="Times New Roman" w:hAnsi="Times New Roman" w:cs="Times New Roman"/>
        </w:rPr>
        <w:t xml:space="preserve"> и </w:t>
      </w:r>
      <w:hyperlink r:id="rId15" w:history="1">
        <w:r w:rsidRPr="00D55C10">
          <w:rPr>
            <w:rFonts w:ascii="Times New Roman" w:hAnsi="Times New Roman" w:cs="Times New Roman"/>
          </w:rPr>
          <w:t>6 статьи 15</w:t>
        </w:r>
      </w:hyperlink>
      <w:r w:rsidRPr="00D55C10">
        <w:rPr>
          <w:rFonts w:ascii="Times New Roman" w:hAnsi="Times New Roman" w:cs="Times New Roman"/>
        </w:rPr>
        <w:t xml:space="preserve"> Федерального закона о контрактной системе, после утверждения планов финансово-хозяйственной деятельности;</w:t>
      </w:r>
    </w:p>
    <w:p w:rsidR="008C5C90" w:rsidRPr="00D55C10" w:rsidRDefault="008C5C90" w:rsidP="008C5C90">
      <w:pPr>
        <w:autoSpaceDE w:val="0"/>
        <w:autoSpaceDN w:val="0"/>
        <w:adjustRightInd w:val="0"/>
        <w:spacing w:after="0" w:line="240" w:lineRule="auto"/>
        <w:ind w:firstLine="540"/>
        <w:jc w:val="both"/>
        <w:rPr>
          <w:rFonts w:ascii="Times New Roman" w:hAnsi="Times New Roman" w:cs="Times New Roman"/>
        </w:rPr>
      </w:pPr>
      <w:bookmarkStart w:id="5" w:name="Par4"/>
      <w:bookmarkEnd w:id="5"/>
      <w:proofErr w:type="gramStart"/>
      <w:r w:rsidRPr="00D55C10">
        <w:rPr>
          <w:rFonts w:ascii="Times New Roman" w:hAnsi="Times New Roman" w:cs="Times New Roman"/>
        </w:rPr>
        <w:t xml:space="preserve">в) муниципальными автономными учреждениями городского поселения Безенчук муниципального района Безенчукский Самарской области, муниципальными унитарными предприятиями муниципального района Безенчукский Самарской области в случае, предусмотренном </w:t>
      </w:r>
      <w:hyperlink r:id="rId16" w:history="1">
        <w:r w:rsidRPr="00D55C10">
          <w:rPr>
            <w:rFonts w:ascii="Times New Roman" w:hAnsi="Times New Roman" w:cs="Times New Roman"/>
          </w:rPr>
          <w:t>частью 4 статьи 15</w:t>
        </w:r>
      </w:hyperlink>
      <w:r w:rsidRPr="00D55C10">
        <w:rPr>
          <w:rFonts w:ascii="Times New Roman" w:hAnsi="Times New Roman" w:cs="Times New Roman"/>
        </w:rPr>
        <w:t xml:space="preserve"> Федерального закона о контрактной системе, после заключения соглашений о предоставлении субсидий на осуществление капитальных вложений в объекты капитального строительства муниципальной собственности или приобретение объектов недвижимого имущества в муниципальную собственность (далее - субсидии).</w:t>
      </w:r>
      <w:proofErr w:type="gramEnd"/>
      <w:r w:rsidRPr="00D55C10">
        <w:rPr>
          <w:rFonts w:ascii="Times New Roman" w:hAnsi="Times New Roman" w:cs="Times New Roman"/>
        </w:rPr>
        <w:t xml:space="preserve"> При этом в план закупок включаются только закупки, которые планируется осуществлять за счет субсидий;</w:t>
      </w:r>
    </w:p>
    <w:p w:rsidR="008C5C90" w:rsidRPr="00D55C10" w:rsidRDefault="008C5C90" w:rsidP="008C5C90">
      <w:pPr>
        <w:autoSpaceDE w:val="0"/>
        <w:autoSpaceDN w:val="0"/>
        <w:adjustRightInd w:val="0"/>
        <w:spacing w:after="0" w:line="240" w:lineRule="auto"/>
        <w:ind w:firstLine="540"/>
        <w:jc w:val="both"/>
        <w:rPr>
          <w:rFonts w:ascii="Times New Roman" w:hAnsi="Times New Roman" w:cs="Times New Roman"/>
        </w:rPr>
      </w:pPr>
      <w:bookmarkStart w:id="6" w:name="Par5"/>
      <w:bookmarkEnd w:id="6"/>
      <w:proofErr w:type="gramStart"/>
      <w:r w:rsidRPr="00D55C10">
        <w:rPr>
          <w:rFonts w:ascii="Times New Roman" w:hAnsi="Times New Roman" w:cs="Times New Roman"/>
        </w:rPr>
        <w:t xml:space="preserve">г) муниципальными бюджетными учреждениями городского поселения Безенчук муниципального района Безенчукский Самарской области, муниципальными автономными учреждениями городского поселения Безенчук  муниципального района Безенчукский Самарской области, осуществляющими полномочия на осуществление закупок в пределах переданных им органами местного самоуправления городского поселения Безенчук муниципального района Безенчукский Самарской области полномочий, в случаях, предусмотренных </w:t>
      </w:r>
      <w:hyperlink r:id="rId17" w:history="1">
        <w:r w:rsidRPr="00D55C10">
          <w:rPr>
            <w:rFonts w:ascii="Times New Roman" w:hAnsi="Times New Roman" w:cs="Times New Roman"/>
          </w:rPr>
          <w:t>частью 6 статьи 15</w:t>
        </w:r>
      </w:hyperlink>
      <w:r w:rsidRPr="00D55C10">
        <w:rPr>
          <w:rFonts w:ascii="Times New Roman" w:hAnsi="Times New Roman" w:cs="Times New Roman"/>
        </w:rPr>
        <w:t xml:space="preserve"> Федерального закона, со дня доведения до соответствующего заказчика объема</w:t>
      </w:r>
      <w:proofErr w:type="gramEnd"/>
      <w:r w:rsidRPr="00D55C10">
        <w:rPr>
          <w:rFonts w:ascii="Times New Roman" w:hAnsi="Times New Roman" w:cs="Times New Roman"/>
        </w:rPr>
        <w:t xml:space="preserve"> прав в денежном выражении на принятие и (или) исполнение обязательств в соответствии с бюджетным законодательством Российской Федерации.</w:t>
      </w:r>
    </w:p>
    <w:p w:rsidR="008C5C90" w:rsidRPr="00D55C10" w:rsidRDefault="008C5C90" w:rsidP="008C5C90">
      <w:pPr>
        <w:autoSpaceDE w:val="0"/>
        <w:autoSpaceDN w:val="0"/>
        <w:adjustRightInd w:val="0"/>
        <w:spacing w:after="0" w:line="240" w:lineRule="auto"/>
        <w:ind w:firstLine="540"/>
        <w:jc w:val="both"/>
        <w:rPr>
          <w:rFonts w:ascii="Times New Roman" w:hAnsi="Times New Roman" w:cs="Times New Roman"/>
        </w:rPr>
      </w:pPr>
      <w:r w:rsidRPr="00D55C10">
        <w:rPr>
          <w:rFonts w:ascii="Times New Roman" w:hAnsi="Times New Roman" w:cs="Times New Roman"/>
        </w:rPr>
        <w:t xml:space="preserve">3. Планы закупок для обеспечения муниципальных нужд городского поселения Безенчук муниципального района Безенчукский Самарской области формируются лицами, указанными в </w:t>
      </w:r>
      <w:hyperlink w:anchor="Par1" w:history="1">
        <w:r w:rsidRPr="00D55C10">
          <w:rPr>
            <w:rFonts w:ascii="Times New Roman" w:hAnsi="Times New Roman" w:cs="Times New Roman"/>
          </w:rPr>
          <w:t>пункте 2</w:t>
        </w:r>
      </w:hyperlink>
      <w:r w:rsidRPr="00D55C10">
        <w:rPr>
          <w:rFonts w:ascii="Times New Roman" w:hAnsi="Times New Roman" w:cs="Times New Roman"/>
        </w:rPr>
        <w:t xml:space="preserve"> настоящего Порядка, на очередной финансовый год и плановый период с учетом следующих положений:</w:t>
      </w:r>
    </w:p>
    <w:p w:rsidR="008C5C90" w:rsidRPr="00D55C10" w:rsidRDefault="008C5C90" w:rsidP="008C5C90">
      <w:pPr>
        <w:autoSpaceDE w:val="0"/>
        <w:autoSpaceDN w:val="0"/>
        <w:adjustRightInd w:val="0"/>
        <w:spacing w:after="0" w:line="240" w:lineRule="auto"/>
        <w:ind w:firstLine="540"/>
        <w:jc w:val="both"/>
        <w:rPr>
          <w:rFonts w:ascii="Times New Roman" w:hAnsi="Times New Roman" w:cs="Times New Roman"/>
        </w:rPr>
      </w:pPr>
      <w:r w:rsidRPr="00D55C10">
        <w:rPr>
          <w:rFonts w:ascii="Times New Roman" w:hAnsi="Times New Roman" w:cs="Times New Roman"/>
        </w:rPr>
        <w:t>а) муниципальные заказчики, указанные в подпункте «а» пункта 2 настоящего Порядка, в сроки, установленные главными распорядителями средств местного бюджета, но не позднее сроков установленных настоящим Порядком:</w:t>
      </w:r>
    </w:p>
    <w:p w:rsidR="008C5C90" w:rsidRPr="00D55C10" w:rsidRDefault="008C5C90" w:rsidP="008C5C90">
      <w:pPr>
        <w:autoSpaceDE w:val="0"/>
        <w:autoSpaceDN w:val="0"/>
        <w:adjustRightInd w:val="0"/>
        <w:spacing w:after="0" w:line="240" w:lineRule="auto"/>
        <w:ind w:firstLine="540"/>
        <w:jc w:val="both"/>
        <w:rPr>
          <w:rFonts w:ascii="Times New Roman" w:hAnsi="Times New Roman" w:cs="Times New Roman"/>
        </w:rPr>
      </w:pPr>
      <w:r w:rsidRPr="00D55C10">
        <w:rPr>
          <w:rFonts w:ascii="Times New Roman" w:hAnsi="Times New Roman" w:cs="Times New Roman"/>
        </w:rPr>
        <w:t xml:space="preserve">формируют планы закупок, исходя из целей осуществления закупок, определенных с учетом положений </w:t>
      </w:r>
      <w:hyperlink r:id="rId18" w:history="1">
        <w:r w:rsidRPr="00D55C10">
          <w:rPr>
            <w:rFonts w:ascii="Times New Roman" w:hAnsi="Times New Roman" w:cs="Times New Roman"/>
          </w:rPr>
          <w:t>статьи 13</w:t>
        </w:r>
      </w:hyperlink>
      <w:r w:rsidRPr="00D55C10">
        <w:rPr>
          <w:rFonts w:ascii="Times New Roman" w:hAnsi="Times New Roman" w:cs="Times New Roman"/>
        </w:rPr>
        <w:t xml:space="preserve"> Федерального закона, и представляют их не позднее 1 августа главным распорядителям средств местного бюджета для формирования на их основании в соответствии с бюджетным законодательством Российской Федерации обоснований бюджетных ассигнований на осуществление закупок;</w:t>
      </w:r>
    </w:p>
    <w:p w:rsidR="008C5C90" w:rsidRPr="00D55C10" w:rsidRDefault="008C5C90" w:rsidP="008C5C90">
      <w:pPr>
        <w:autoSpaceDE w:val="0"/>
        <w:autoSpaceDN w:val="0"/>
        <w:adjustRightInd w:val="0"/>
        <w:spacing w:after="0" w:line="240" w:lineRule="auto"/>
        <w:ind w:firstLine="540"/>
        <w:jc w:val="both"/>
        <w:rPr>
          <w:rFonts w:ascii="Times New Roman" w:hAnsi="Times New Roman" w:cs="Times New Roman"/>
        </w:rPr>
      </w:pPr>
      <w:r w:rsidRPr="00D55C10">
        <w:rPr>
          <w:rFonts w:ascii="Times New Roman" w:hAnsi="Times New Roman" w:cs="Times New Roman"/>
        </w:rPr>
        <w:t>корректируют при необходимости по согласованию с главными распорядителями средств местного бюджета планы закупок в процессе составления проектов бюджетных смет и представления главными распорядителями средств местного бюджета при составлении проекта решения о бюджете муниципального района Безенчукский Самарской области, обоснований бюджетных ассигнований на осуществление закупок в соответствии с бюджетным законодательством Российской Федерации;</w:t>
      </w:r>
    </w:p>
    <w:p w:rsidR="008C5C90" w:rsidRPr="00D55C10" w:rsidRDefault="008C5C90" w:rsidP="008C5C90">
      <w:pPr>
        <w:autoSpaceDE w:val="0"/>
        <w:autoSpaceDN w:val="0"/>
        <w:adjustRightInd w:val="0"/>
        <w:spacing w:after="0" w:line="240" w:lineRule="auto"/>
        <w:ind w:firstLine="540"/>
        <w:jc w:val="both"/>
        <w:rPr>
          <w:rFonts w:ascii="Times New Roman" w:hAnsi="Times New Roman" w:cs="Times New Roman"/>
        </w:rPr>
      </w:pPr>
      <w:r w:rsidRPr="00D55C10">
        <w:rPr>
          <w:rFonts w:ascii="Times New Roman" w:hAnsi="Times New Roman" w:cs="Times New Roman"/>
        </w:rPr>
        <w:t>после уточнения планов закупок и доведения до муниципального заказчика объема прав в денежном выражении на принятие и (или) исполнение обязательств в соответствии с бюджетным законодательством Российской Федерации утверждают в срок, установленный пунктом 3 настоящих Правил, сформированные планы закупок и уведомляют об этом главного распорядителя средств местного бюджета;</w:t>
      </w:r>
    </w:p>
    <w:p w:rsidR="008C5C90" w:rsidRPr="00D55C10" w:rsidRDefault="008C5C90" w:rsidP="008C5C90">
      <w:pPr>
        <w:autoSpaceDE w:val="0"/>
        <w:autoSpaceDN w:val="0"/>
        <w:adjustRightInd w:val="0"/>
        <w:spacing w:after="0" w:line="240" w:lineRule="auto"/>
        <w:ind w:firstLine="540"/>
        <w:jc w:val="both"/>
        <w:rPr>
          <w:rFonts w:ascii="Times New Roman" w:hAnsi="Times New Roman" w:cs="Times New Roman"/>
        </w:rPr>
      </w:pPr>
      <w:r w:rsidRPr="00D55C10">
        <w:rPr>
          <w:rFonts w:ascii="Times New Roman" w:hAnsi="Times New Roman" w:cs="Times New Roman"/>
        </w:rPr>
        <w:t xml:space="preserve">б) учреждения, указанные в </w:t>
      </w:r>
      <w:hyperlink w:anchor="Par3" w:history="1">
        <w:r w:rsidRPr="00D55C10">
          <w:rPr>
            <w:rFonts w:ascii="Times New Roman" w:hAnsi="Times New Roman" w:cs="Times New Roman"/>
          </w:rPr>
          <w:t>подпункте «б» пункта 2</w:t>
        </w:r>
      </w:hyperlink>
      <w:r w:rsidRPr="00D55C10">
        <w:rPr>
          <w:rFonts w:ascii="Times New Roman" w:hAnsi="Times New Roman" w:cs="Times New Roman"/>
        </w:rPr>
        <w:t xml:space="preserve"> настоящего Порядка, в сроки, установленные органами, осуществляющими функции и полномочия их учредителя, но не позднее сроков установленных настоящим Порядком:</w:t>
      </w:r>
    </w:p>
    <w:p w:rsidR="008C5C90" w:rsidRPr="00D55C10" w:rsidRDefault="008C5C90" w:rsidP="008C5C90">
      <w:pPr>
        <w:autoSpaceDE w:val="0"/>
        <w:autoSpaceDN w:val="0"/>
        <w:adjustRightInd w:val="0"/>
        <w:spacing w:after="0" w:line="240" w:lineRule="auto"/>
        <w:ind w:firstLine="540"/>
        <w:jc w:val="both"/>
        <w:rPr>
          <w:rFonts w:ascii="Times New Roman" w:hAnsi="Times New Roman" w:cs="Times New Roman"/>
        </w:rPr>
      </w:pPr>
      <w:r w:rsidRPr="00D55C10">
        <w:rPr>
          <w:rFonts w:ascii="Times New Roman" w:hAnsi="Times New Roman" w:cs="Times New Roman"/>
        </w:rPr>
        <w:t>формируют планы закупок при планировании в соответствии с законодательством Российской Федерации их финансово-хозяйственной деятельности и представляют их не позднее 1 августа текущего года органу, осуществляющему функции и полномочия их учредителя, для формирования на их основании в соответствии с бюджетным законодательством Российской Федерации обоснований бюджетных ассигнований на осуществление закупок;</w:t>
      </w:r>
    </w:p>
    <w:p w:rsidR="008C5C90" w:rsidRPr="00D55C10" w:rsidRDefault="008C5C90" w:rsidP="008C5C90">
      <w:pPr>
        <w:autoSpaceDE w:val="0"/>
        <w:autoSpaceDN w:val="0"/>
        <w:adjustRightInd w:val="0"/>
        <w:spacing w:after="0" w:line="240" w:lineRule="auto"/>
        <w:ind w:firstLine="540"/>
        <w:jc w:val="both"/>
        <w:rPr>
          <w:rFonts w:ascii="Times New Roman" w:hAnsi="Times New Roman" w:cs="Times New Roman"/>
        </w:rPr>
      </w:pPr>
      <w:r w:rsidRPr="00D55C10">
        <w:rPr>
          <w:rFonts w:ascii="Times New Roman" w:hAnsi="Times New Roman" w:cs="Times New Roman"/>
        </w:rPr>
        <w:t>корректируют при необходимости по согласованию с органом, осуществляющим функции и полномочия их учредителя, планы закупок в процессе составления проектов планов их финансово-хозяйственной деятельности и предоставления в соответствии с бюджетным законодательством Российской Федерации обоснований бюджетных ассигнований на осуществление закупок;</w:t>
      </w:r>
    </w:p>
    <w:p w:rsidR="008C5C90" w:rsidRPr="00D55C10" w:rsidRDefault="008C5C90" w:rsidP="008C5C90">
      <w:pPr>
        <w:autoSpaceDE w:val="0"/>
        <w:autoSpaceDN w:val="0"/>
        <w:adjustRightInd w:val="0"/>
        <w:spacing w:after="0" w:line="240" w:lineRule="auto"/>
        <w:ind w:firstLine="540"/>
        <w:jc w:val="both"/>
        <w:rPr>
          <w:rFonts w:ascii="Times New Roman" w:hAnsi="Times New Roman" w:cs="Times New Roman"/>
        </w:rPr>
      </w:pPr>
      <w:r w:rsidRPr="00D55C10">
        <w:rPr>
          <w:rFonts w:ascii="Times New Roman" w:hAnsi="Times New Roman" w:cs="Times New Roman"/>
        </w:rPr>
        <w:t xml:space="preserve">при необходимости уточняют планы закупок, после их уточнения и утверждения планов финансово-хозяйственной деятельности утверждают сформированные планы закупок в срок, установленный </w:t>
      </w:r>
      <w:hyperlink w:anchor="Par3" w:history="1">
        <w:r w:rsidRPr="00D55C10">
          <w:rPr>
            <w:rFonts w:ascii="Times New Roman" w:hAnsi="Times New Roman" w:cs="Times New Roman"/>
          </w:rPr>
          <w:t>пунктом 2</w:t>
        </w:r>
      </w:hyperlink>
      <w:r w:rsidRPr="00D55C10">
        <w:rPr>
          <w:rFonts w:ascii="Times New Roman" w:hAnsi="Times New Roman" w:cs="Times New Roman"/>
        </w:rPr>
        <w:t xml:space="preserve"> настоящего Порядка, и уведомляют об этом орган, осуществляющий функции и полномочия их учредителя;</w:t>
      </w:r>
    </w:p>
    <w:p w:rsidR="008C5C90" w:rsidRPr="00D55C10" w:rsidRDefault="008C5C90" w:rsidP="008C5C90">
      <w:pPr>
        <w:autoSpaceDE w:val="0"/>
        <w:autoSpaceDN w:val="0"/>
        <w:adjustRightInd w:val="0"/>
        <w:spacing w:after="0" w:line="240" w:lineRule="auto"/>
        <w:ind w:firstLine="540"/>
        <w:jc w:val="both"/>
        <w:rPr>
          <w:rFonts w:ascii="Times New Roman" w:hAnsi="Times New Roman" w:cs="Times New Roman"/>
        </w:rPr>
      </w:pPr>
      <w:r w:rsidRPr="00D55C10">
        <w:rPr>
          <w:rFonts w:ascii="Times New Roman" w:hAnsi="Times New Roman" w:cs="Times New Roman"/>
        </w:rPr>
        <w:t xml:space="preserve">в) юридические лица, указанные в </w:t>
      </w:r>
      <w:hyperlink w:anchor="Par4" w:history="1">
        <w:r w:rsidRPr="00D55C10">
          <w:rPr>
            <w:rFonts w:ascii="Times New Roman" w:hAnsi="Times New Roman" w:cs="Times New Roman"/>
          </w:rPr>
          <w:t>подпункте «в» пункта 2</w:t>
        </w:r>
      </w:hyperlink>
      <w:r w:rsidRPr="00D55C10">
        <w:rPr>
          <w:rFonts w:ascii="Times New Roman" w:hAnsi="Times New Roman" w:cs="Times New Roman"/>
        </w:rPr>
        <w:t xml:space="preserve"> настоящего Порядка:</w:t>
      </w:r>
    </w:p>
    <w:p w:rsidR="008C5C90" w:rsidRPr="00D55C10" w:rsidRDefault="008C5C90" w:rsidP="008C5C90">
      <w:pPr>
        <w:autoSpaceDE w:val="0"/>
        <w:autoSpaceDN w:val="0"/>
        <w:adjustRightInd w:val="0"/>
        <w:spacing w:after="0" w:line="240" w:lineRule="auto"/>
        <w:ind w:firstLine="540"/>
        <w:jc w:val="both"/>
        <w:rPr>
          <w:rFonts w:ascii="Times New Roman" w:hAnsi="Times New Roman" w:cs="Times New Roman"/>
        </w:rPr>
      </w:pPr>
      <w:r w:rsidRPr="00D55C10">
        <w:rPr>
          <w:rFonts w:ascii="Times New Roman" w:hAnsi="Times New Roman" w:cs="Times New Roman"/>
        </w:rPr>
        <w:t>формируют планы закупок после принятия решений (согласования проектов решений) об осуществлении капитальных вложений в объекты капитального строительства муниципальной собственности или о приобретении объектов недвижимого имущества в муниципальную собственность за счет субсидий, принятых в порядке, установленном муниципальными правовыми актами;</w:t>
      </w:r>
    </w:p>
    <w:p w:rsidR="008C5C90" w:rsidRPr="00D55C10" w:rsidRDefault="008C5C90" w:rsidP="008C5C90">
      <w:pPr>
        <w:autoSpaceDE w:val="0"/>
        <w:autoSpaceDN w:val="0"/>
        <w:adjustRightInd w:val="0"/>
        <w:spacing w:after="0" w:line="240" w:lineRule="auto"/>
        <w:ind w:firstLine="540"/>
        <w:jc w:val="both"/>
        <w:rPr>
          <w:rFonts w:ascii="Times New Roman" w:hAnsi="Times New Roman" w:cs="Times New Roman"/>
        </w:rPr>
      </w:pPr>
      <w:r w:rsidRPr="00D55C10">
        <w:rPr>
          <w:rFonts w:ascii="Times New Roman" w:hAnsi="Times New Roman" w:cs="Times New Roman"/>
        </w:rPr>
        <w:t>уточняют при необходимости планы закупок, после их уточнения и заключения соглашений о предоставлении субсидий на осуществление капитальных вложений в объекты капитального строительства муниципальной собственности или о приобретение объектов недвижимого имущества в муниципальную собственность утверждают план закупок в срок, установленный пунктом 2 настоящего Порядка;</w:t>
      </w:r>
    </w:p>
    <w:p w:rsidR="008C5C90" w:rsidRPr="00D55C10" w:rsidRDefault="008C5C90" w:rsidP="008C5C90">
      <w:pPr>
        <w:autoSpaceDE w:val="0"/>
        <w:autoSpaceDN w:val="0"/>
        <w:adjustRightInd w:val="0"/>
        <w:spacing w:after="0" w:line="240" w:lineRule="auto"/>
        <w:ind w:firstLine="540"/>
        <w:jc w:val="both"/>
        <w:rPr>
          <w:rFonts w:ascii="Times New Roman" w:hAnsi="Times New Roman" w:cs="Times New Roman"/>
        </w:rPr>
      </w:pPr>
      <w:r w:rsidRPr="00D55C10">
        <w:rPr>
          <w:rFonts w:ascii="Times New Roman" w:hAnsi="Times New Roman" w:cs="Times New Roman"/>
        </w:rPr>
        <w:lastRenderedPageBreak/>
        <w:t xml:space="preserve">г) юридические лица, указанные в </w:t>
      </w:r>
      <w:hyperlink w:anchor="Par5" w:history="1">
        <w:r w:rsidRPr="00D55C10">
          <w:rPr>
            <w:rFonts w:ascii="Times New Roman" w:hAnsi="Times New Roman" w:cs="Times New Roman"/>
          </w:rPr>
          <w:t>подпункте «г» пункта 2</w:t>
        </w:r>
      </w:hyperlink>
      <w:r w:rsidRPr="00D55C10">
        <w:rPr>
          <w:rFonts w:ascii="Times New Roman" w:hAnsi="Times New Roman" w:cs="Times New Roman"/>
        </w:rPr>
        <w:t xml:space="preserve"> Порядка:</w:t>
      </w:r>
    </w:p>
    <w:p w:rsidR="008C5C90" w:rsidRPr="00D55C10" w:rsidRDefault="008C5C90" w:rsidP="008C5C90">
      <w:pPr>
        <w:autoSpaceDE w:val="0"/>
        <w:autoSpaceDN w:val="0"/>
        <w:adjustRightInd w:val="0"/>
        <w:spacing w:after="0" w:line="240" w:lineRule="auto"/>
        <w:ind w:firstLine="540"/>
        <w:jc w:val="both"/>
        <w:rPr>
          <w:rFonts w:ascii="Times New Roman" w:hAnsi="Times New Roman" w:cs="Times New Roman"/>
        </w:rPr>
      </w:pPr>
      <w:r w:rsidRPr="00D55C10">
        <w:rPr>
          <w:rFonts w:ascii="Times New Roman" w:hAnsi="Times New Roman" w:cs="Times New Roman"/>
        </w:rPr>
        <w:t>формируют планы закупок после принятия решений (согласования проектов решений) о подготовке и реализации бюджетных инвестиций в объекты капитального строительства муниципальной собственности или приобретении объектов недвижимого имущества в муниципальную собственность, принятых в порядке, установленном муниципальными правовыми актами;</w:t>
      </w:r>
    </w:p>
    <w:p w:rsidR="008C5C90" w:rsidRPr="00D55C10" w:rsidRDefault="008C5C90" w:rsidP="008C5C90">
      <w:pPr>
        <w:autoSpaceDE w:val="0"/>
        <w:autoSpaceDN w:val="0"/>
        <w:adjustRightInd w:val="0"/>
        <w:spacing w:after="0" w:line="240" w:lineRule="auto"/>
        <w:ind w:firstLine="540"/>
        <w:jc w:val="both"/>
        <w:rPr>
          <w:rFonts w:ascii="Times New Roman" w:hAnsi="Times New Roman" w:cs="Times New Roman"/>
        </w:rPr>
      </w:pPr>
      <w:r w:rsidRPr="00D55C10">
        <w:rPr>
          <w:rFonts w:ascii="Times New Roman" w:hAnsi="Times New Roman" w:cs="Times New Roman"/>
        </w:rPr>
        <w:t>уточняют при необходимости планы закупок, после их уточнения и заключения соглашений о передаче указанным учреждениям соответствующими муниципальными заказчиками полномочий муниципального заказчика на заключение и исполнение муниципальных контрактов в лице указанных органов утверждают планы закупок в срок, установленный пунктом 2 настоящего Порядка.</w:t>
      </w:r>
    </w:p>
    <w:p w:rsidR="008C5C90" w:rsidRPr="00D55C10" w:rsidRDefault="008C5C90" w:rsidP="008C5C90">
      <w:pPr>
        <w:autoSpaceDE w:val="0"/>
        <w:autoSpaceDN w:val="0"/>
        <w:adjustRightInd w:val="0"/>
        <w:spacing w:after="0" w:line="240" w:lineRule="auto"/>
        <w:ind w:firstLine="540"/>
        <w:jc w:val="both"/>
        <w:rPr>
          <w:rFonts w:ascii="Times New Roman" w:hAnsi="Times New Roman" w:cs="Times New Roman"/>
        </w:rPr>
      </w:pPr>
      <w:r w:rsidRPr="00D55C10">
        <w:rPr>
          <w:rFonts w:ascii="Times New Roman" w:hAnsi="Times New Roman" w:cs="Times New Roman"/>
        </w:rPr>
        <w:t>4. План закупок на очередной финансовый год и плановый период разрабатывается путем изменения параметров очередного года и первого года планового периода утвержденного плана закупок и добавления к ним параметров второго года планового периода.</w:t>
      </w:r>
    </w:p>
    <w:p w:rsidR="008C5C90" w:rsidRPr="00D55C10" w:rsidRDefault="008C5C90" w:rsidP="008C5C90">
      <w:pPr>
        <w:autoSpaceDE w:val="0"/>
        <w:autoSpaceDN w:val="0"/>
        <w:adjustRightInd w:val="0"/>
        <w:spacing w:after="0" w:line="240" w:lineRule="auto"/>
        <w:ind w:firstLine="540"/>
        <w:jc w:val="both"/>
        <w:rPr>
          <w:rFonts w:ascii="Times New Roman" w:hAnsi="Times New Roman" w:cs="Times New Roman"/>
        </w:rPr>
      </w:pPr>
      <w:r w:rsidRPr="00D55C10">
        <w:rPr>
          <w:rFonts w:ascii="Times New Roman" w:hAnsi="Times New Roman" w:cs="Times New Roman"/>
        </w:rPr>
        <w:t xml:space="preserve">5. Планы закупок формируются на срок, соответствующий сроку </w:t>
      </w:r>
      <w:proofErr w:type="gramStart"/>
      <w:r w:rsidRPr="00D55C10">
        <w:rPr>
          <w:rFonts w:ascii="Times New Roman" w:hAnsi="Times New Roman" w:cs="Times New Roman"/>
        </w:rPr>
        <w:t>действия решения Собрания представителей городского поселения</w:t>
      </w:r>
      <w:proofErr w:type="gramEnd"/>
      <w:r w:rsidRPr="00D55C10">
        <w:rPr>
          <w:rFonts w:ascii="Times New Roman" w:hAnsi="Times New Roman" w:cs="Times New Roman"/>
        </w:rPr>
        <w:t xml:space="preserve"> Безенчук муниципального района Безенчукский Самарской области о бюджете муниципального района Безенчукский Самарской области на очередной финансовый год и плановый период.</w:t>
      </w:r>
    </w:p>
    <w:p w:rsidR="008C5C90" w:rsidRPr="00D55C10" w:rsidRDefault="008C5C90" w:rsidP="008C5C90">
      <w:pPr>
        <w:autoSpaceDE w:val="0"/>
        <w:autoSpaceDN w:val="0"/>
        <w:adjustRightInd w:val="0"/>
        <w:spacing w:after="0" w:line="240" w:lineRule="auto"/>
        <w:ind w:firstLine="540"/>
        <w:jc w:val="both"/>
        <w:rPr>
          <w:rFonts w:ascii="Times New Roman" w:hAnsi="Times New Roman" w:cs="Times New Roman"/>
        </w:rPr>
      </w:pPr>
      <w:r w:rsidRPr="00D55C10">
        <w:rPr>
          <w:rFonts w:ascii="Times New Roman" w:hAnsi="Times New Roman" w:cs="Times New Roman"/>
        </w:rPr>
        <w:t>6. В планы закупок муниципальных заказчиков, учреждений и юридических лиц, указанных в подпунктах «а», «б» и «</w:t>
      </w:r>
      <w:proofErr w:type="gramStart"/>
      <w:r w:rsidRPr="00D55C10">
        <w:rPr>
          <w:rFonts w:ascii="Times New Roman" w:hAnsi="Times New Roman" w:cs="Times New Roman"/>
        </w:rPr>
        <w:t>в</w:t>
      </w:r>
      <w:proofErr w:type="gramEnd"/>
      <w:r w:rsidRPr="00D55C10">
        <w:rPr>
          <w:rFonts w:ascii="Times New Roman" w:hAnsi="Times New Roman" w:cs="Times New Roman"/>
        </w:rPr>
        <w:t xml:space="preserve">» </w:t>
      </w:r>
      <w:proofErr w:type="gramStart"/>
      <w:r w:rsidRPr="00D55C10">
        <w:rPr>
          <w:rFonts w:ascii="Times New Roman" w:hAnsi="Times New Roman" w:cs="Times New Roman"/>
        </w:rPr>
        <w:t>пункта</w:t>
      </w:r>
      <w:proofErr w:type="gramEnd"/>
      <w:r w:rsidRPr="00D55C10">
        <w:rPr>
          <w:rFonts w:ascii="Times New Roman" w:hAnsi="Times New Roman" w:cs="Times New Roman"/>
        </w:rPr>
        <w:t xml:space="preserve"> 2 настоящего Порядка, в соответствии с бюджетным законодательством Российской Федерации включается информация о закупках, осуществление которых планируется по истечении планового периода. В этом случае информация вносится в планы закупок на весь срок планируемых закупок.</w:t>
      </w:r>
    </w:p>
    <w:p w:rsidR="008C5C90" w:rsidRPr="00D55C10" w:rsidRDefault="008C5C90" w:rsidP="008C5C90">
      <w:pPr>
        <w:autoSpaceDE w:val="0"/>
        <w:autoSpaceDN w:val="0"/>
        <w:adjustRightInd w:val="0"/>
        <w:spacing w:after="0" w:line="240" w:lineRule="auto"/>
        <w:ind w:firstLine="540"/>
        <w:jc w:val="both"/>
        <w:rPr>
          <w:rFonts w:ascii="Times New Roman" w:hAnsi="Times New Roman" w:cs="Times New Roman"/>
        </w:rPr>
      </w:pPr>
      <w:r w:rsidRPr="00D55C10">
        <w:rPr>
          <w:rFonts w:ascii="Times New Roman" w:hAnsi="Times New Roman" w:cs="Times New Roman"/>
        </w:rPr>
        <w:t xml:space="preserve">7. Лица, указанные в </w:t>
      </w:r>
      <w:hyperlink w:anchor="Par1" w:history="1">
        <w:r w:rsidRPr="00D55C10">
          <w:rPr>
            <w:rFonts w:ascii="Times New Roman" w:hAnsi="Times New Roman" w:cs="Times New Roman"/>
          </w:rPr>
          <w:t>пункте 2</w:t>
        </w:r>
      </w:hyperlink>
      <w:r w:rsidRPr="00D55C10">
        <w:rPr>
          <w:rFonts w:ascii="Times New Roman" w:hAnsi="Times New Roman" w:cs="Times New Roman"/>
        </w:rPr>
        <w:t xml:space="preserve"> настоящего Порядка, ведут планы закупок в соответствии с положениями Федерального </w:t>
      </w:r>
      <w:hyperlink r:id="rId19" w:history="1">
        <w:r w:rsidRPr="00D55C10">
          <w:rPr>
            <w:rFonts w:ascii="Times New Roman" w:hAnsi="Times New Roman" w:cs="Times New Roman"/>
          </w:rPr>
          <w:t>закона</w:t>
        </w:r>
      </w:hyperlink>
      <w:r w:rsidRPr="00D55C10">
        <w:rPr>
          <w:rFonts w:ascii="Times New Roman" w:hAnsi="Times New Roman" w:cs="Times New Roman"/>
        </w:rPr>
        <w:t xml:space="preserve"> и настоящего Порядка. Основаниями для внесения изменений в утвержденные планы закупок в случаях необходимости являются:</w:t>
      </w:r>
    </w:p>
    <w:p w:rsidR="008C5C90" w:rsidRPr="00D55C10" w:rsidRDefault="008C5C90" w:rsidP="008C5C90">
      <w:pPr>
        <w:autoSpaceDE w:val="0"/>
        <w:autoSpaceDN w:val="0"/>
        <w:adjustRightInd w:val="0"/>
        <w:spacing w:after="0" w:line="240" w:lineRule="auto"/>
        <w:ind w:firstLine="540"/>
        <w:jc w:val="both"/>
        <w:rPr>
          <w:rFonts w:ascii="Times New Roman" w:hAnsi="Times New Roman" w:cs="Times New Roman"/>
        </w:rPr>
      </w:pPr>
      <w:proofErr w:type="gramStart"/>
      <w:r w:rsidRPr="00D55C10">
        <w:rPr>
          <w:rFonts w:ascii="Times New Roman" w:hAnsi="Times New Roman" w:cs="Times New Roman"/>
        </w:rPr>
        <w:t xml:space="preserve">а) приведение планов закупок в соответствие с утвержденными изменениями целей осуществления закупок, определенных с учетом положений </w:t>
      </w:r>
      <w:hyperlink r:id="rId20" w:history="1">
        <w:r w:rsidRPr="00D55C10">
          <w:rPr>
            <w:rFonts w:ascii="Times New Roman" w:hAnsi="Times New Roman" w:cs="Times New Roman"/>
          </w:rPr>
          <w:t>статьи 13</w:t>
        </w:r>
      </w:hyperlink>
      <w:r w:rsidRPr="00D55C10">
        <w:rPr>
          <w:rFonts w:ascii="Times New Roman" w:hAnsi="Times New Roman" w:cs="Times New Roman"/>
        </w:rPr>
        <w:t xml:space="preserve"> Федерального закона, а также установленных в соответствии со </w:t>
      </w:r>
      <w:hyperlink r:id="rId21" w:history="1">
        <w:r w:rsidRPr="00D55C10">
          <w:rPr>
            <w:rFonts w:ascii="Times New Roman" w:hAnsi="Times New Roman" w:cs="Times New Roman"/>
          </w:rPr>
          <w:t>статьей 19</w:t>
        </w:r>
      </w:hyperlink>
      <w:r w:rsidRPr="00D55C10">
        <w:rPr>
          <w:rFonts w:ascii="Times New Roman" w:hAnsi="Times New Roman" w:cs="Times New Roman"/>
        </w:rPr>
        <w:t xml:space="preserve"> Федерального закона требований к закупаемым товарам, работам, услугам (в том числе предельной цены товаров, работ, услуг) и (или) нормативных затрат на обеспечение функций муниципальных органов муниципального района Безенчукский Самарской области и подведомственных</w:t>
      </w:r>
      <w:proofErr w:type="gramEnd"/>
      <w:r w:rsidRPr="00D55C10">
        <w:rPr>
          <w:rFonts w:ascii="Times New Roman" w:hAnsi="Times New Roman" w:cs="Times New Roman"/>
        </w:rPr>
        <w:t xml:space="preserve"> им казенных учреждений;</w:t>
      </w:r>
    </w:p>
    <w:p w:rsidR="008C5C90" w:rsidRPr="00D55C10" w:rsidRDefault="008C5C90" w:rsidP="008C5C90">
      <w:pPr>
        <w:autoSpaceDE w:val="0"/>
        <w:autoSpaceDN w:val="0"/>
        <w:adjustRightInd w:val="0"/>
        <w:spacing w:after="0" w:line="240" w:lineRule="auto"/>
        <w:ind w:firstLine="540"/>
        <w:jc w:val="both"/>
        <w:rPr>
          <w:rFonts w:ascii="Times New Roman" w:hAnsi="Times New Roman" w:cs="Times New Roman"/>
        </w:rPr>
      </w:pPr>
      <w:r w:rsidRPr="00D55C10">
        <w:rPr>
          <w:rFonts w:ascii="Times New Roman" w:hAnsi="Times New Roman" w:cs="Times New Roman"/>
        </w:rPr>
        <w:t>б) приведение планов закупок в соответствие с муниципальными правовыми актами о внесении изменений в решение Собрания представителей муниципального района Безенчукский Самарской области о бюджете муниципального района Безенчукский Самарской области на текущий финансовый год и плановый период;</w:t>
      </w:r>
    </w:p>
    <w:p w:rsidR="008C5C90" w:rsidRPr="00D55C10" w:rsidRDefault="008C5C90" w:rsidP="008C5C90">
      <w:pPr>
        <w:autoSpaceDE w:val="0"/>
        <w:autoSpaceDN w:val="0"/>
        <w:adjustRightInd w:val="0"/>
        <w:spacing w:after="0" w:line="240" w:lineRule="auto"/>
        <w:ind w:firstLine="540"/>
        <w:jc w:val="both"/>
        <w:rPr>
          <w:rFonts w:ascii="Times New Roman" w:hAnsi="Times New Roman" w:cs="Times New Roman"/>
        </w:rPr>
      </w:pPr>
      <w:proofErr w:type="gramStart"/>
      <w:r w:rsidRPr="00D55C10">
        <w:rPr>
          <w:rFonts w:ascii="Times New Roman" w:hAnsi="Times New Roman" w:cs="Times New Roman"/>
        </w:rPr>
        <w:t>в) реализация федеральных законов, решений, поручений, указаний Президента Российской Федерации, решений, поручений Правительства Российской Федерации, законов субъектов Российской Федерации, решений, поручений высших исполнительных органов государственной власти субъектов Российской Федерации, муниципальных правовых актов, которые приняты после утверждения планов закупок и не приводят к изменению объема бюджетных ассигнований, утвержденных решением о бюджете муниципального района Безенчукский Самарской области;</w:t>
      </w:r>
      <w:proofErr w:type="gramEnd"/>
    </w:p>
    <w:p w:rsidR="008C5C90" w:rsidRPr="00D55C10" w:rsidRDefault="008C5C90" w:rsidP="008C5C90">
      <w:pPr>
        <w:autoSpaceDE w:val="0"/>
        <w:autoSpaceDN w:val="0"/>
        <w:adjustRightInd w:val="0"/>
        <w:spacing w:after="0" w:line="240" w:lineRule="auto"/>
        <w:ind w:firstLine="540"/>
        <w:jc w:val="both"/>
        <w:rPr>
          <w:rFonts w:ascii="Times New Roman" w:hAnsi="Times New Roman" w:cs="Times New Roman"/>
        </w:rPr>
      </w:pPr>
      <w:proofErr w:type="gramStart"/>
      <w:r w:rsidRPr="00D55C10">
        <w:rPr>
          <w:rFonts w:ascii="Times New Roman" w:hAnsi="Times New Roman" w:cs="Times New Roman"/>
        </w:rPr>
        <w:t>г) изменение доведенного до муниципального заказчика, указанного в подпункте «а» пункта 2 настоящего Порядка, объема прав в денежном выражении на принятие и (или) исполнение обязательств в соответствии с бюджетным законодательством Российской Федерации, изменение показателей планов финансово-хозяйственной деятельности соответствующих муниципальных бюджетных учреждений муниципального района Безенчукский Самарской области, а также изменение соответствующих решений и (или) соглашений о предоставлении субсидий;</w:t>
      </w:r>
      <w:proofErr w:type="gramEnd"/>
    </w:p>
    <w:p w:rsidR="008C5C90" w:rsidRPr="00D55C10" w:rsidRDefault="008C5C90" w:rsidP="008C5C90">
      <w:pPr>
        <w:autoSpaceDE w:val="0"/>
        <w:autoSpaceDN w:val="0"/>
        <w:adjustRightInd w:val="0"/>
        <w:spacing w:after="0" w:line="240" w:lineRule="auto"/>
        <w:ind w:firstLine="540"/>
        <w:jc w:val="both"/>
        <w:rPr>
          <w:rFonts w:ascii="Times New Roman" w:hAnsi="Times New Roman" w:cs="Times New Roman"/>
        </w:rPr>
      </w:pPr>
      <w:r w:rsidRPr="00D55C10">
        <w:rPr>
          <w:rFonts w:ascii="Times New Roman" w:hAnsi="Times New Roman" w:cs="Times New Roman"/>
        </w:rPr>
        <w:t>д) реализация решения, принятого муниципальным заказчиком или юридическим лицом по итогам обязательного общественного обсуждения закупки;</w:t>
      </w:r>
    </w:p>
    <w:p w:rsidR="008C5C90" w:rsidRPr="00D55C10" w:rsidRDefault="008C5C90" w:rsidP="008C5C90">
      <w:pPr>
        <w:autoSpaceDE w:val="0"/>
        <w:autoSpaceDN w:val="0"/>
        <w:adjustRightInd w:val="0"/>
        <w:spacing w:after="0" w:line="240" w:lineRule="auto"/>
        <w:ind w:firstLine="540"/>
        <w:jc w:val="both"/>
        <w:rPr>
          <w:rFonts w:ascii="Times New Roman" w:hAnsi="Times New Roman" w:cs="Times New Roman"/>
        </w:rPr>
      </w:pPr>
      <w:r w:rsidRPr="00D55C10">
        <w:rPr>
          <w:rFonts w:ascii="Times New Roman" w:hAnsi="Times New Roman" w:cs="Times New Roman"/>
        </w:rPr>
        <w:t>е) использование в соответствии с законодательством Российской Федерации экономии, полученной при осуществлении закупки;</w:t>
      </w:r>
    </w:p>
    <w:p w:rsidR="008C5C90" w:rsidRPr="00D55C10" w:rsidRDefault="008C5C90" w:rsidP="008C5C90">
      <w:pPr>
        <w:autoSpaceDE w:val="0"/>
        <w:autoSpaceDN w:val="0"/>
        <w:adjustRightInd w:val="0"/>
        <w:spacing w:after="0" w:line="240" w:lineRule="auto"/>
        <w:ind w:firstLine="540"/>
        <w:jc w:val="both"/>
        <w:rPr>
          <w:rFonts w:ascii="Times New Roman" w:hAnsi="Times New Roman" w:cs="Times New Roman"/>
        </w:rPr>
      </w:pPr>
      <w:r w:rsidRPr="00D55C10">
        <w:rPr>
          <w:rFonts w:ascii="Times New Roman" w:hAnsi="Times New Roman" w:cs="Times New Roman"/>
        </w:rPr>
        <w:t>ж) выдача предписания органами контроля, определенными статьей 99 Федерального закона, в том числе об аннулировании процедуры определения поставщиков (подрядчиков, исполнителей);</w:t>
      </w:r>
    </w:p>
    <w:p w:rsidR="008C5C90" w:rsidRPr="00D55C10" w:rsidRDefault="008C5C90" w:rsidP="008C5C90">
      <w:pPr>
        <w:autoSpaceDE w:val="0"/>
        <w:autoSpaceDN w:val="0"/>
        <w:adjustRightInd w:val="0"/>
        <w:spacing w:after="0" w:line="240" w:lineRule="auto"/>
        <w:ind w:firstLine="540"/>
        <w:jc w:val="both"/>
        <w:rPr>
          <w:rFonts w:ascii="Times New Roman" w:hAnsi="Times New Roman" w:cs="Times New Roman"/>
        </w:rPr>
      </w:pPr>
      <w:r w:rsidRPr="00D55C10">
        <w:rPr>
          <w:rFonts w:ascii="Times New Roman" w:hAnsi="Times New Roman" w:cs="Times New Roman"/>
        </w:rPr>
        <w:t>з) изменение сроков и (или) периодичности приобретения товаров, выполнения работ, оказания услуг;</w:t>
      </w:r>
    </w:p>
    <w:p w:rsidR="008C5C90" w:rsidRPr="00D55C10" w:rsidRDefault="008C5C90" w:rsidP="008C5C90">
      <w:pPr>
        <w:autoSpaceDE w:val="0"/>
        <w:autoSpaceDN w:val="0"/>
        <w:adjustRightInd w:val="0"/>
        <w:spacing w:after="0" w:line="240" w:lineRule="auto"/>
        <w:ind w:firstLine="540"/>
        <w:jc w:val="both"/>
        <w:rPr>
          <w:rFonts w:ascii="Times New Roman" w:hAnsi="Times New Roman" w:cs="Times New Roman"/>
        </w:rPr>
      </w:pPr>
      <w:r w:rsidRPr="00D55C10">
        <w:rPr>
          <w:rFonts w:ascii="Times New Roman" w:hAnsi="Times New Roman" w:cs="Times New Roman"/>
        </w:rPr>
        <w:t>и) возникновение обстоятельств, предвидеть которые на дату утверждения плана закупок было невозможно.</w:t>
      </w:r>
    </w:p>
    <w:p w:rsidR="008C5C90" w:rsidRPr="00D55C10" w:rsidRDefault="008C5C90" w:rsidP="008C5C90">
      <w:pPr>
        <w:autoSpaceDE w:val="0"/>
        <w:autoSpaceDN w:val="0"/>
        <w:adjustRightInd w:val="0"/>
        <w:spacing w:after="0" w:line="240" w:lineRule="auto"/>
        <w:ind w:firstLine="540"/>
        <w:jc w:val="both"/>
        <w:rPr>
          <w:rFonts w:ascii="Times New Roman" w:hAnsi="Times New Roman" w:cs="Times New Roman"/>
        </w:rPr>
      </w:pPr>
      <w:r w:rsidRPr="00D55C10">
        <w:rPr>
          <w:rFonts w:ascii="Times New Roman" w:hAnsi="Times New Roman" w:cs="Times New Roman"/>
        </w:rPr>
        <w:t xml:space="preserve">8. </w:t>
      </w:r>
      <w:proofErr w:type="gramStart"/>
      <w:r w:rsidRPr="00D55C10">
        <w:rPr>
          <w:rFonts w:ascii="Times New Roman" w:hAnsi="Times New Roman" w:cs="Times New Roman"/>
        </w:rPr>
        <w:t>В план закупок включается информация о закупках, извещение об осуществлении которых планируется разместить либо приглашение принять участие в определении поставщика (подрядчика, исполнителя) которых планируется направить в установленных Федеральным законом случаях в очередном финансовом году и (или) плановом периоде, а также информация о закупках у единственных поставщиков (подрядчиков, исполнителей), контракты с которыми планируются к заключению в течение указанного периода.</w:t>
      </w:r>
      <w:proofErr w:type="gramEnd"/>
    </w:p>
    <w:p w:rsidR="008C5C90" w:rsidRPr="00D55C10" w:rsidRDefault="008C5C90" w:rsidP="008C5C90">
      <w:pPr>
        <w:autoSpaceDE w:val="0"/>
        <w:autoSpaceDN w:val="0"/>
        <w:adjustRightInd w:val="0"/>
        <w:spacing w:after="0" w:line="240" w:lineRule="auto"/>
        <w:ind w:firstLine="540"/>
        <w:jc w:val="both"/>
        <w:rPr>
          <w:rFonts w:ascii="Times New Roman" w:hAnsi="Times New Roman" w:cs="Times New Roman"/>
        </w:rPr>
      </w:pPr>
      <w:r w:rsidRPr="00D55C10">
        <w:rPr>
          <w:rFonts w:ascii="Times New Roman" w:hAnsi="Times New Roman" w:cs="Times New Roman"/>
        </w:rPr>
        <w:t xml:space="preserve">9. План закупок содержит приложения, содержащие обоснования по каждому объекту или объектам закупки, подготовленные в порядке, установленном Правительством Российской Федерации в соответствии с </w:t>
      </w:r>
      <w:hyperlink r:id="rId22" w:history="1">
        <w:r w:rsidRPr="00D55C10">
          <w:rPr>
            <w:rFonts w:ascii="Times New Roman" w:hAnsi="Times New Roman" w:cs="Times New Roman"/>
          </w:rPr>
          <w:t>частью 7 статьи 18</w:t>
        </w:r>
      </w:hyperlink>
      <w:r w:rsidRPr="00D55C10">
        <w:rPr>
          <w:rFonts w:ascii="Times New Roman" w:hAnsi="Times New Roman" w:cs="Times New Roman"/>
        </w:rPr>
        <w:t xml:space="preserve"> Федерального закона.</w:t>
      </w:r>
    </w:p>
    <w:p w:rsidR="008C5C90" w:rsidRPr="00D55C10" w:rsidRDefault="008C5C90" w:rsidP="008C5C90">
      <w:pPr>
        <w:autoSpaceDE w:val="0"/>
        <w:autoSpaceDN w:val="0"/>
        <w:adjustRightInd w:val="0"/>
        <w:spacing w:after="0" w:line="240" w:lineRule="auto"/>
        <w:ind w:firstLine="540"/>
        <w:jc w:val="both"/>
        <w:rPr>
          <w:rFonts w:ascii="Times New Roman" w:hAnsi="Times New Roman" w:cs="Times New Roman"/>
        </w:rPr>
      </w:pPr>
      <w:r w:rsidRPr="00D55C10">
        <w:rPr>
          <w:rFonts w:ascii="Times New Roman" w:hAnsi="Times New Roman" w:cs="Times New Roman"/>
        </w:rPr>
        <w:t xml:space="preserve">10. Формирование, утверждение и ведение планов закупок юридическими лицами, указанными в </w:t>
      </w:r>
      <w:hyperlink r:id="rId23" w:history="1">
        <w:r w:rsidRPr="00D55C10">
          <w:rPr>
            <w:rFonts w:ascii="Times New Roman" w:hAnsi="Times New Roman" w:cs="Times New Roman"/>
          </w:rPr>
          <w:t>подпункте «г» пункта 2</w:t>
        </w:r>
      </w:hyperlink>
      <w:r w:rsidRPr="00D55C10">
        <w:rPr>
          <w:rFonts w:ascii="Times New Roman" w:hAnsi="Times New Roman" w:cs="Times New Roman"/>
        </w:rPr>
        <w:t xml:space="preserve"> настоящего Порядка, осуществляются от лица органов местного самоуправления, передавших указанным юридическим лицам свои полномочия.</w:t>
      </w:r>
    </w:p>
    <w:p w:rsidR="00882EB3" w:rsidRDefault="00882EB3" w:rsidP="00B42BEF">
      <w:pPr>
        <w:widowControl w:val="0"/>
        <w:suppressAutoHyphens/>
        <w:spacing w:after="0" w:line="240" w:lineRule="auto"/>
        <w:jc w:val="both"/>
        <w:rPr>
          <w:rFonts w:ascii="Times New Roman" w:eastAsia="Calibri" w:hAnsi="Times New Roman" w:cs="Times New Roman"/>
          <w:sz w:val="8"/>
          <w:szCs w:val="8"/>
        </w:rPr>
      </w:pPr>
    </w:p>
    <w:p w:rsidR="00882EB3" w:rsidRDefault="00882EB3" w:rsidP="00B42BEF">
      <w:pPr>
        <w:widowControl w:val="0"/>
        <w:suppressAutoHyphens/>
        <w:spacing w:after="0" w:line="240" w:lineRule="auto"/>
        <w:jc w:val="both"/>
        <w:rPr>
          <w:rFonts w:ascii="Times New Roman" w:eastAsia="Calibri" w:hAnsi="Times New Roman" w:cs="Times New Roman"/>
          <w:sz w:val="8"/>
          <w:szCs w:val="8"/>
        </w:rPr>
      </w:pPr>
    </w:p>
    <w:p w:rsidR="0003378A" w:rsidRPr="000F5F58" w:rsidRDefault="0003378A" w:rsidP="0003378A">
      <w:pPr>
        <w:spacing w:after="0" w:line="240" w:lineRule="auto"/>
        <w:jc w:val="both"/>
        <w:rPr>
          <w:rFonts w:ascii="Times New Roman" w:eastAsia="Calibri" w:hAnsi="Times New Roman" w:cs="Times New Roman"/>
          <w:b/>
        </w:rPr>
      </w:pPr>
      <w:r w:rsidRPr="00625951">
        <w:rPr>
          <w:rFonts w:ascii="Times New Roman" w:eastAsia="Calibri" w:hAnsi="Times New Roman" w:cs="Times New Roman"/>
          <w:b/>
        </w:rPr>
        <w:t xml:space="preserve">Постановление </w:t>
      </w:r>
      <w:r>
        <w:rPr>
          <w:rFonts w:ascii="Times New Roman" w:eastAsia="Calibri" w:hAnsi="Times New Roman" w:cs="Times New Roman"/>
          <w:b/>
        </w:rPr>
        <w:t>Администрации</w:t>
      </w:r>
      <w:r w:rsidRPr="00625951">
        <w:rPr>
          <w:rFonts w:ascii="Times New Roman" w:eastAsia="Calibri" w:hAnsi="Times New Roman" w:cs="Times New Roman"/>
          <w:b/>
        </w:rPr>
        <w:t xml:space="preserve"> городского поселения Безенчук муниципального района Безенчукский </w:t>
      </w:r>
      <w:r w:rsidRPr="000F5F58">
        <w:rPr>
          <w:rFonts w:ascii="Times New Roman" w:eastAsia="Calibri" w:hAnsi="Times New Roman" w:cs="Times New Roman"/>
          <w:b/>
        </w:rPr>
        <w:t xml:space="preserve">Самарской области от </w:t>
      </w:r>
      <w:r w:rsidR="00CA0A9A">
        <w:rPr>
          <w:rFonts w:ascii="Times New Roman" w:eastAsia="Calibri" w:hAnsi="Times New Roman" w:cs="Times New Roman"/>
          <w:b/>
        </w:rPr>
        <w:t>28</w:t>
      </w:r>
      <w:r w:rsidRPr="000F5F58">
        <w:rPr>
          <w:rFonts w:ascii="Times New Roman" w:eastAsia="Calibri" w:hAnsi="Times New Roman" w:cs="Times New Roman"/>
          <w:b/>
        </w:rPr>
        <w:t>.</w:t>
      </w:r>
      <w:r>
        <w:rPr>
          <w:rFonts w:ascii="Times New Roman" w:eastAsia="Calibri" w:hAnsi="Times New Roman" w:cs="Times New Roman"/>
          <w:b/>
        </w:rPr>
        <w:t>12</w:t>
      </w:r>
      <w:r w:rsidRPr="000F5F58">
        <w:rPr>
          <w:rFonts w:ascii="Times New Roman" w:eastAsia="Calibri" w:hAnsi="Times New Roman" w:cs="Times New Roman"/>
          <w:b/>
        </w:rPr>
        <w:t>.2016г № 1</w:t>
      </w:r>
      <w:r>
        <w:rPr>
          <w:rFonts w:ascii="Times New Roman" w:eastAsia="Calibri" w:hAnsi="Times New Roman" w:cs="Times New Roman"/>
          <w:b/>
        </w:rPr>
        <w:t>65</w:t>
      </w:r>
    </w:p>
    <w:p w:rsidR="003754E1" w:rsidRPr="003754E1" w:rsidRDefault="0003378A" w:rsidP="003754E1">
      <w:pPr>
        <w:widowControl w:val="0"/>
        <w:tabs>
          <w:tab w:val="left" w:pos="708"/>
          <w:tab w:val="center" w:pos="4536"/>
          <w:tab w:val="right" w:pos="9072"/>
        </w:tabs>
        <w:overflowPunct w:val="0"/>
        <w:autoSpaceDE w:val="0"/>
        <w:autoSpaceDN w:val="0"/>
        <w:adjustRightInd w:val="0"/>
        <w:spacing w:after="0" w:line="240" w:lineRule="auto"/>
        <w:jc w:val="both"/>
        <w:rPr>
          <w:rFonts w:ascii="Times New Roman" w:hAnsi="Times New Roman" w:cs="Times New Roman"/>
          <w:szCs w:val="20"/>
        </w:rPr>
      </w:pPr>
      <w:r w:rsidRPr="003754E1">
        <w:rPr>
          <w:rFonts w:ascii="Times New Roman" w:hAnsi="Times New Roman" w:cs="Times New Roman"/>
          <w:lang w:eastAsia="ar-SA"/>
        </w:rPr>
        <w:lastRenderedPageBreak/>
        <w:t>«</w:t>
      </w:r>
      <w:r w:rsidR="003754E1" w:rsidRPr="003754E1">
        <w:rPr>
          <w:rFonts w:ascii="Times New Roman" w:hAnsi="Times New Roman" w:cs="Times New Roman"/>
          <w:szCs w:val="20"/>
        </w:rPr>
        <w:t>О внесении изменений в постановление «Об утверждении муниципального задания для муниципального бюджетного учреждения «Благоустройство» городского поселения Безенчук муниципального района Безенчукский Самарской области» от 25.12.2015г. №245.</w:t>
      </w:r>
    </w:p>
    <w:p w:rsidR="003754E1" w:rsidRPr="003754E1" w:rsidRDefault="003754E1" w:rsidP="003754E1">
      <w:pPr>
        <w:tabs>
          <w:tab w:val="left" w:pos="720"/>
        </w:tabs>
        <w:autoSpaceDE w:val="0"/>
        <w:autoSpaceDN w:val="0"/>
        <w:adjustRightInd w:val="0"/>
        <w:spacing w:after="0" w:line="240" w:lineRule="auto"/>
        <w:ind w:firstLine="709"/>
        <w:jc w:val="both"/>
        <w:rPr>
          <w:rFonts w:ascii="Times New Roman" w:hAnsi="Times New Roman" w:cs="Times New Roman"/>
        </w:rPr>
      </w:pPr>
      <w:proofErr w:type="gramStart"/>
      <w:r w:rsidRPr="003754E1">
        <w:rPr>
          <w:rFonts w:ascii="Times New Roman" w:hAnsi="Times New Roman" w:cs="Times New Roman"/>
        </w:rPr>
        <w:t>В соответствии с Федеральным законом от 08.05.2010г.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постановлением Администрации городского поселения Безенчук муниципального района Безенчукский Самарской области № 143 от 03.06.2013г. «Об утверждении  Порядка формирования муниципального задания в отношении муниципальных учреждений городского поселения Безенчук муниципального района Безенчукский и финансового обеспечения</w:t>
      </w:r>
      <w:proofErr w:type="gramEnd"/>
      <w:r w:rsidRPr="003754E1">
        <w:rPr>
          <w:rFonts w:ascii="Times New Roman" w:hAnsi="Times New Roman" w:cs="Times New Roman"/>
        </w:rPr>
        <w:t xml:space="preserve"> выполнения муниципального задания», </w:t>
      </w:r>
    </w:p>
    <w:p w:rsidR="003754E1" w:rsidRPr="003754E1" w:rsidRDefault="003754E1" w:rsidP="004960C2">
      <w:pPr>
        <w:tabs>
          <w:tab w:val="left" w:pos="720"/>
        </w:tabs>
        <w:autoSpaceDE w:val="0"/>
        <w:autoSpaceDN w:val="0"/>
        <w:adjustRightInd w:val="0"/>
        <w:spacing w:after="0" w:line="240" w:lineRule="auto"/>
        <w:ind w:firstLine="709"/>
        <w:jc w:val="center"/>
        <w:rPr>
          <w:rFonts w:ascii="Times New Roman" w:hAnsi="Times New Roman" w:cs="Times New Roman"/>
        </w:rPr>
      </w:pPr>
      <w:r w:rsidRPr="003754E1">
        <w:rPr>
          <w:rFonts w:ascii="Times New Roman" w:hAnsi="Times New Roman" w:cs="Times New Roman"/>
        </w:rPr>
        <w:t>ПОСТАНОВЛЯЮ:</w:t>
      </w:r>
    </w:p>
    <w:p w:rsidR="003754E1" w:rsidRPr="003754E1" w:rsidRDefault="003754E1" w:rsidP="003754E1">
      <w:pPr>
        <w:numPr>
          <w:ilvl w:val="0"/>
          <w:numId w:val="20"/>
        </w:numPr>
        <w:tabs>
          <w:tab w:val="left" w:pos="600"/>
        </w:tabs>
        <w:autoSpaceDE w:val="0"/>
        <w:autoSpaceDN w:val="0"/>
        <w:adjustRightInd w:val="0"/>
        <w:spacing w:after="0" w:line="240" w:lineRule="auto"/>
        <w:ind w:left="0" w:firstLine="0"/>
        <w:jc w:val="both"/>
        <w:rPr>
          <w:rFonts w:ascii="Times New Roman" w:hAnsi="Times New Roman" w:cs="Times New Roman"/>
        </w:rPr>
      </w:pPr>
      <w:r w:rsidRPr="003754E1">
        <w:rPr>
          <w:rFonts w:ascii="Times New Roman" w:hAnsi="Times New Roman" w:cs="Times New Roman"/>
        </w:rPr>
        <w:t>Утвердить муниципальное задание для муниципального бюджетного учреждения «Благоустройство» городского поселения Безенчук муниципального района Безенчукский Самарской области  на 2016 год согласно приложению к настоящему постановлению.</w:t>
      </w:r>
    </w:p>
    <w:p w:rsidR="003754E1" w:rsidRPr="003754E1" w:rsidRDefault="003754E1" w:rsidP="003754E1">
      <w:pPr>
        <w:numPr>
          <w:ilvl w:val="0"/>
          <w:numId w:val="20"/>
        </w:numPr>
        <w:tabs>
          <w:tab w:val="left" w:pos="600"/>
        </w:tabs>
        <w:autoSpaceDE w:val="0"/>
        <w:autoSpaceDN w:val="0"/>
        <w:adjustRightInd w:val="0"/>
        <w:spacing w:after="0" w:line="240" w:lineRule="auto"/>
        <w:ind w:left="0" w:firstLine="0"/>
        <w:jc w:val="both"/>
        <w:rPr>
          <w:rFonts w:ascii="Times New Roman" w:hAnsi="Times New Roman" w:cs="Times New Roman"/>
        </w:rPr>
      </w:pPr>
      <w:r w:rsidRPr="003754E1">
        <w:rPr>
          <w:rFonts w:ascii="Times New Roman" w:hAnsi="Times New Roman" w:cs="Times New Roman"/>
        </w:rPr>
        <w:t>Признать утратившим силу приложение к постановлению Администрации городского поселения Безенчук муниципального района Безенчукский Самарской области от 25.12.2015 г. № 245.</w:t>
      </w:r>
    </w:p>
    <w:p w:rsidR="003754E1" w:rsidRPr="00BB79A6" w:rsidRDefault="003754E1" w:rsidP="003754E1">
      <w:pPr>
        <w:tabs>
          <w:tab w:val="left" w:pos="600"/>
        </w:tabs>
        <w:autoSpaceDE w:val="0"/>
        <w:autoSpaceDN w:val="0"/>
        <w:adjustRightInd w:val="0"/>
        <w:spacing w:after="0" w:line="240" w:lineRule="auto"/>
        <w:jc w:val="both"/>
        <w:rPr>
          <w:rFonts w:ascii="Times New Roman" w:hAnsi="Times New Roman" w:cs="Times New Roman"/>
        </w:rPr>
      </w:pPr>
      <w:r w:rsidRPr="003754E1">
        <w:rPr>
          <w:rFonts w:ascii="Times New Roman" w:hAnsi="Times New Roman" w:cs="Times New Roman"/>
        </w:rPr>
        <w:t xml:space="preserve">3. Директору МБУ «Благоустройство» Ю.В. Левагину организовать опубликование муниципального  задания в сети Интернет на официальном сайте для размещения информации о государственных (муниципальных) учреждениях </w:t>
      </w:r>
      <w:r w:rsidRPr="003754E1">
        <w:rPr>
          <w:rFonts w:ascii="Times New Roman" w:hAnsi="Times New Roman" w:cs="Times New Roman"/>
          <w:lang w:val="en-US"/>
        </w:rPr>
        <w:t>http</w:t>
      </w:r>
      <w:r w:rsidRPr="003754E1">
        <w:rPr>
          <w:rFonts w:ascii="Times New Roman" w:hAnsi="Times New Roman" w:cs="Times New Roman"/>
        </w:rPr>
        <w:t>://</w:t>
      </w:r>
      <w:r w:rsidRPr="003754E1">
        <w:rPr>
          <w:rFonts w:ascii="Times New Roman" w:hAnsi="Times New Roman" w:cs="Times New Roman"/>
          <w:lang w:val="en-US"/>
        </w:rPr>
        <w:t>bus</w:t>
      </w:r>
      <w:r w:rsidRPr="003754E1">
        <w:rPr>
          <w:rFonts w:ascii="Times New Roman" w:hAnsi="Times New Roman" w:cs="Times New Roman"/>
        </w:rPr>
        <w:t>.</w:t>
      </w:r>
      <w:r w:rsidRPr="003754E1">
        <w:rPr>
          <w:rFonts w:ascii="Times New Roman" w:hAnsi="Times New Roman" w:cs="Times New Roman"/>
          <w:lang w:val="en-US"/>
        </w:rPr>
        <w:t>gov</w:t>
      </w:r>
      <w:r w:rsidRPr="003754E1">
        <w:rPr>
          <w:rFonts w:ascii="Times New Roman" w:hAnsi="Times New Roman" w:cs="Times New Roman"/>
        </w:rPr>
        <w:t>.</w:t>
      </w:r>
      <w:r w:rsidRPr="003754E1">
        <w:rPr>
          <w:rFonts w:ascii="Times New Roman" w:hAnsi="Times New Roman" w:cs="Times New Roman"/>
          <w:lang w:val="en-US"/>
        </w:rPr>
        <w:t>ru</w:t>
      </w:r>
      <w:r w:rsidR="00BB79A6">
        <w:rPr>
          <w:rFonts w:ascii="Times New Roman" w:hAnsi="Times New Roman" w:cs="Times New Roman"/>
        </w:rPr>
        <w:t>.</w:t>
      </w:r>
    </w:p>
    <w:p w:rsidR="003754E1" w:rsidRPr="003754E1" w:rsidRDefault="003754E1" w:rsidP="003754E1">
      <w:pPr>
        <w:autoSpaceDE w:val="0"/>
        <w:autoSpaceDN w:val="0"/>
        <w:adjustRightInd w:val="0"/>
        <w:spacing w:after="0" w:line="240" w:lineRule="auto"/>
        <w:jc w:val="both"/>
        <w:rPr>
          <w:rFonts w:ascii="Times New Roman" w:hAnsi="Times New Roman" w:cs="Times New Roman"/>
        </w:rPr>
      </w:pPr>
      <w:r w:rsidRPr="003754E1">
        <w:rPr>
          <w:rFonts w:ascii="Times New Roman" w:hAnsi="Times New Roman" w:cs="Times New Roman"/>
        </w:rPr>
        <w:t>4. Главному специалисту Администрации городского поселения Безенчук И.Н.Левину:</w:t>
      </w:r>
    </w:p>
    <w:p w:rsidR="003754E1" w:rsidRPr="003754E1" w:rsidRDefault="003754E1" w:rsidP="003754E1">
      <w:pPr>
        <w:autoSpaceDE w:val="0"/>
        <w:autoSpaceDN w:val="0"/>
        <w:adjustRightInd w:val="0"/>
        <w:spacing w:after="0" w:line="240" w:lineRule="auto"/>
        <w:ind w:firstLine="709"/>
        <w:jc w:val="both"/>
        <w:rPr>
          <w:rFonts w:ascii="Times New Roman" w:hAnsi="Times New Roman" w:cs="Times New Roman"/>
        </w:rPr>
      </w:pPr>
      <w:r w:rsidRPr="003754E1">
        <w:rPr>
          <w:rFonts w:ascii="Times New Roman" w:hAnsi="Times New Roman" w:cs="Times New Roman"/>
        </w:rPr>
        <w:t>- довести настоящее постановление до заинтересованных лиц под роспись;</w:t>
      </w:r>
    </w:p>
    <w:p w:rsidR="003754E1" w:rsidRPr="003754E1" w:rsidRDefault="003754E1" w:rsidP="003754E1">
      <w:pPr>
        <w:autoSpaceDE w:val="0"/>
        <w:autoSpaceDN w:val="0"/>
        <w:adjustRightInd w:val="0"/>
        <w:spacing w:after="0" w:line="240" w:lineRule="auto"/>
        <w:ind w:firstLine="709"/>
        <w:jc w:val="both"/>
        <w:rPr>
          <w:rFonts w:ascii="Times New Roman" w:hAnsi="Times New Roman" w:cs="Times New Roman"/>
        </w:rPr>
      </w:pPr>
      <w:r w:rsidRPr="003754E1">
        <w:rPr>
          <w:rFonts w:ascii="Times New Roman" w:hAnsi="Times New Roman" w:cs="Times New Roman"/>
        </w:rPr>
        <w:t xml:space="preserve">- опубликовать настоящее постановление в газете «Вестник городского поселения Безенчук»; </w:t>
      </w:r>
    </w:p>
    <w:p w:rsidR="003754E1" w:rsidRPr="003754E1" w:rsidRDefault="003754E1" w:rsidP="003754E1">
      <w:pPr>
        <w:autoSpaceDE w:val="0"/>
        <w:autoSpaceDN w:val="0"/>
        <w:adjustRightInd w:val="0"/>
        <w:spacing w:after="0" w:line="240" w:lineRule="auto"/>
        <w:jc w:val="both"/>
        <w:rPr>
          <w:rFonts w:ascii="Times New Roman" w:hAnsi="Times New Roman" w:cs="Times New Roman"/>
        </w:rPr>
      </w:pPr>
      <w:r w:rsidRPr="003754E1">
        <w:rPr>
          <w:rFonts w:ascii="Times New Roman" w:hAnsi="Times New Roman" w:cs="Times New Roman"/>
        </w:rPr>
        <w:t>5. Настоящее постановление вступает в силу на следующий день после официального опубликования.</w:t>
      </w:r>
    </w:p>
    <w:p w:rsidR="003754E1" w:rsidRPr="003754E1" w:rsidRDefault="003754E1" w:rsidP="003754E1">
      <w:pPr>
        <w:autoSpaceDE w:val="0"/>
        <w:autoSpaceDN w:val="0"/>
        <w:adjustRightInd w:val="0"/>
        <w:spacing w:after="0" w:line="240" w:lineRule="auto"/>
        <w:jc w:val="both"/>
        <w:rPr>
          <w:rFonts w:ascii="Times New Roman" w:hAnsi="Times New Roman" w:cs="Times New Roman"/>
        </w:rPr>
      </w:pPr>
      <w:r w:rsidRPr="003754E1">
        <w:rPr>
          <w:rFonts w:ascii="Times New Roman" w:hAnsi="Times New Roman" w:cs="Times New Roman"/>
        </w:rPr>
        <w:t>6. Контроль над выполнением настоящего постановления возложить на ведущего специалиста Администрации городского поселения Безенчук Ю.М. Ерычеву.</w:t>
      </w:r>
    </w:p>
    <w:p w:rsidR="0003378A" w:rsidRPr="00882EB3" w:rsidRDefault="0003378A" w:rsidP="003754E1">
      <w:pPr>
        <w:widowControl w:val="0"/>
        <w:autoSpaceDE w:val="0"/>
        <w:autoSpaceDN w:val="0"/>
        <w:spacing w:after="0" w:line="240" w:lineRule="auto"/>
        <w:jc w:val="both"/>
        <w:rPr>
          <w:rFonts w:ascii="Times New Roman" w:hAnsi="Times New Roman" w:cs="Times New Roman"/>
          <w:b/>
        </w:rPr>
      </w:pPr>
      <w:r w:rsidRPr="00882EB3">
        <w:rPr>
          <w:rFonts w:ascii="Times New Roman" w:hAnsi="Times New Roman" w:cs="Times New Roman"/>
        </w:rPr>
        <w:t xml:space="preserve">Глава городского поселения                                            В.В.Аникин </w:t>
      </w:r>
    </w:p>
    <w:p w:rsidR="0003378A" w:rsidRPr="00882EB3" w:rsidRDefault="0003378A" w:rsidP="0003378A">
      <w:pPr>
        <w:widowControl w:val="0"/>
        <w:autoSpaceDE w:val="0"/>
        <w:autoSpaceDN w:val="0"/>
        <w:adjustRightInd w:val="0"/>
        <w:spacing w:after="0" w:line="240" w:lineRule="auto"/>
        <w:jc w:val="right"/>
        <w:rPr>
          <w:rFonts w:ascii="Times New Roman" w:hAnsi="Times New Roman" w:cs="Times New Roman"/>
          <w:sz w:val="20"/>
          <w:szCs w:val="20"/>
        </w:rPr>
      </w:pPr>
      <w:r w:rsidRPr="00882EB3">
        <w:rPr>
          <w:rFonts w:ascii="Times New Roman" w:hAnsi="Times New Roman" w:cs="Times New Roman"/>
          <w:sz w:val="20"/>
          <w:szCs w:val="20"/>
        </w:rPr>
        <w:t>Приложение №1</w:t>
      </w:r>
    </w:p>
    <w:p w:rsidR="0003378A" w:rsidRPr="00882EB3" w:rsidRDefault="0003378A" w:rsidP="0003378A">
      <w:pPr>
        <w:spacing w:after="0" w:line="240" w:lineRule="auto"/>
        <w:jc w:val="right"/>
        <w:rPr>
          <w:rFonts w:ascii="Times New Roman" w:hAnsi="Times New Roman" w:cs="Times New Roman"/>
          <w:sz w:val="20"/>
          <w:szCs w:val="20"/>
        </w:rPr>
      </w:pPr>
      <w:r w:rsidRPr="00882EB3">
        <w:rPr>
          <w:rFonts w:ascii="Times New Roman" w:hAnsi="Times New Roman" w:cs="Times New Roman"/>
          <w:sz w:val="20"/>
          <w:szCs w:val="20"/>
        </w:rPr>
        <w:t xml:space="preserve">                                                                к Постановлению Администрации</w:t>
      </w:r>
    </w:p>
    <w:p w:rsidR="0003378A" w:rsidRPr="00882EB3" w:rsidRDefault="0003378A" w:rsidP="0003378A">
      <w:pPr>
        <w:spacing w:after="0" w:line="240" w:lineRule="auto"/>
        <w:jc w:val="right"/>
        <w:rPr>
          <w:rFonts w:ascii="Times New Roman" w:hAnsi="Times New Roman" w:cs="Times New Roman"/>
          <w:sz w:val="20"/>
          <w:szCs w:val="20"/>
        </w:rPr>
      </w:pPr>
      <w:r w:rsidRPr="00882EB3">
        <w:rPr>
          <w:rFonts w:ascii="Times New Roman" w:hAnsi="Times New Roman" w:cs="Times New Roman"/>
          <w:sz w:val="20"/>
          <w:szCs w:val="20"/>
        </w:rPr>
        <w:t>городского поселения Безенчук</w:t>
      </w:r>
    </w:p>
    <w:p w:rsidR="0003378A" w:rsidRPr="00882EB3" w:rsidRDefault="0003378A" w:rsidP="0003378A">
      <w:pPr>
        <w:spacing w:after="0" w:line="240" w:lineRule="auto"/>
        <w:jc w:val="right"/>
        <w:outlineLvl w:val="0"/>
        <w:rPr>
          <w:rFonts w:ascii="Times New Roman" w:hAnsi="Times New Roman" w:cs="Times New Roman"/>
          <w:b/>
          <w:bCs/>
          <w:sz w:val="20"/>
          <w:szCs w:val="20"/>
        </w:rPr>
      </w:pPr>
      <w:r w:rsidRPr="00882EB3">
        <w:rPr>
          <w:rFonts w:ascii="Times New Roman" w:hAnsi="Times New Roman" w:cs="Times New Roman"/>
          <w:sz w:val="20"/>
          <w:szCs w:val="20"/>
        </w:rPr>
        <w:t xml:space="preserve">от </w:t>
      </w:r>
      <w:r w:rsidR="00CA0A9A">
        <w:rPr>
          <w:rFonts w:ascii="Times New Roman" w:hAnsi="Times New Roman" w:cs="Times New Roman"/>
          <w:sz w:val="20"/>
          <w:szCs w:val="20"/>
        </w:rPr>
        <w:t>28</w:t>
      </w:r>
      <w:r w:rsidRPr="00882EB3">
        <w:rPr>
          <w:rFonts w:ascii="Times New Roman" w:hAnsi="Times New Roman" w:cs="Times New Roman"/>
          <w:sz w:val="20"/>
          <w:szCs w:val="20"/>
        </w:rPr>
        <w:t>.12.2016г №16</w:t>
      </w:r>
      <w:r>
        <w:rPr>
          <w:rFonts w:ascii="Times New Roman" w:hAnsi="Times New Roman" w:cs="Times New Roman"/>
          <w:sz w:val="20"/>
          <w:szCs w:val="20"/>
        </w:rPr>
        <w:t>5</w:t>
      </w:r>
    </w:p>
    <w:p w:rsidR="00C904CD" w:rsidRPr="00B37737" w:rsidRDefault="00C904CD" w:rsidP="00B37737">
      <w:pPr>
        <w:pStyle w:val="1"/>
        <w:spacing w:before="0" w:after="0"/>
        <w:jc w:val="center"/>
        <w:rPr>
          <w:rFonts w:ascii="Times New Roman" w:hAnsi="Times New Roman"/>
          <w:sz w:val="22"/>
          <w:szCs w:val="22"/>
        </w:rPr>
      </w:pPr>
      <w:r w:rsidRPr="00B37737">
        <w:rPr>
          <w:rFonts w:ascii="Times New Roman" w:hAnsi="Times New Roman"/>
          <w:sz w:val="22"/>
          <w:szCs w:val="22"/>
        </w:rPr>
        <w:t>МУНИЦИПАЛЬНОЕ ЗАДАНИЕ НА ВЫПОЛНЕНИЕ МУНИЦИПАЛЬНЫХ УСЛУГ</w:t>
      </w:r>
    </w:p>
    <w:p w:rsidR="00C904CD" w:rsidRPr="00B37737" w:rsidRDefault="00C904CD" w:rsidP="00B37737">
      <w:pPr>
        <w:spacing w:after="0" w:line="240" w:lineRule="auto"/>
        <w:jc w:val="center"/>
        <w:rPr>
          <w:rFonts w:ascii="Times New Roman" w:hAnsi="Times New Roman" w:cs="Times New Roman"/>
          <w:b/>
          <w:bCs/>
        </w:rPr>
      </w:pPr>
      <w:r w:rsidRPr="00B37737">
        <w:rPr>
          <w:rFonts w:ascii="Times New Roman" w:hAnsi="Times New Roman" w:cs="Times New Roman"/>
          <w:b/>
          <w:bCs/>
        </w:rPr>
        <w:t>на 2016 год</w:t>
      </w:r>
    </w:p>
    <w:p w:rsidR="00C904CD" w:rsidRPr="00B37737" w:rsidRDefault="00C904CD" w:rsidP="00B37737">
      <w:pPr>
        <w:pStyle w:val="ab"/>
        <w:jc w:val="both"/>
        <w:rPr>
          <w:sz w:val="22"/>
          <w:szCs w:val="22"/>
        </w:rPr>
      </w:pPr>
      <w:r w:rsidRPr="00B37737">
        <w:rPr>
          <w:sz w:val="22"/>
          <w:szCs w:val="22"/>
        </w:rPr>
        <w:t xml:space="preserve">Муниципальное бюджетное учреждение городского поселения Безенчук </w:t>
      </w:r>
    </w:p>
    <w:p w:rsidR="00C904CD" w:rsidRPr="00B37737" w:rsidRDefault="00C904CD" w:rsidP="00B37737">
      <w:pPr>
        <w:pStyle w:val="ab"/>
        <w:jc w:val="both"/>
        <w:rPr>
          <w:sz w:val="22"/>
          <w:szCs w:val="22"/>
        </w:rPr>
      </w:pPr>
      <w:r w:rsidRPr="00B37737">
        <w:rPr>
          <w:sz w:val="22"/>
          <w:szCs w:val="22"/>
        </w:rPr>
        <w:t xml:space="preserve">муниципального района Безенчукский Самарской области «Благоустройство»  </w:t>
      </w:r>
    </w:p>
    <w:p w:rsidR="00C904CD" w:rsidRPr="00B37737" w:rsidRDefault="00C904CD" w:rsidP="00B37737">
      <w:pPr>
        <w:pStyle w:val="1"/>
        <w:spacing w:before="0" w:after="0"/>
        <w:jc w:val="both"/>
        <w:rPr>
          <w:rFonts w:ascii="Times New Roman" w:hAnsi="Times New Roman"/>
          <w:sz w:val="22"/>
          <w:szCs w:val="22"/>
        </w:rPr>
      </w:pPr>
      <w:r w:rsidRPr="00B37737">
        <w:rPr>
          <w:rFonts w:ascii="Times New Roman" w:hAnsi="Times New Roman"/>
          <w:sz w:val="22"/>
          <w:szCs w:val="22"/>
        </w:rPr>
        <w:t>Раздел 1</w:t>
      </w:r>
    </w:p>
    <w:p w:rsidR="00C904CD" w:rsidRPr="00B37737" w:rsidRDefault="00C904CD" w:rsidP="00B37737">
      <w:pPr>
        <w:spacing w:after="0" w:line="240" w:lineRule="auto"/>
        <w:jc w:val="both"/>
        <w:rPr>
          <w:rFonts w:ascii="Times New Roman" w:hAnsi="Times New Roman" w:cs="Times New Roman"/>
          <w:u w:val="single"/>
        </w:rPr>
      </w:pPr>
      <w:r w:rsidRPr="00B37737">
        <w:rPr>
          <w:rFonts w:ascii="Times New Roman" w:hAnsi="Times New Roman" w:cs="Times New Roman"/>
          <w:u w:val="single"/>
        </w:rPr>
        <w:t xml:space="preserve">1. Наименование муниципальной услуги: </w:t>
      </w:r>
    </w:p>
    <w:p w:rsidR="00C904CD" w:rsidRPr="00B37737" w:rsidRDefault="00C904CD" w:rsidP="00B37737">
      <w:pPr>
        <w:spacing w:after="0" w:line="240" w:lineRule="auto"/>
        <w:jc w:val="both"/>
        <w:rPr>
          <w:rFonts w:ascii="Times New Roman" w:hAnsi="Times New Roman" w:cs="Times New Roman"/>
          <w:b/>
          <w:i/>
          <w:u w:val="single"/>
        </w:rPr>
      </w:pPr>
      <w:r w:rsidRPr="00B37737">
        <w:rPr>
          <w:rFonts w:ascii="Times New Roman" w:hAnsi="Times New Roman" w:cs="Times New Roman"/>
          <w:b/>
          <w:i/>
          <w:u w:val="single"/>
        </w:rPr>
        <w:t>Содержание улично-дорожной сети городского поселения Безенчук</w:t>
      </w:r>
    </w:p>
    <w:p w:rsidR="00C904CD" w:rsidRPr="00B37737" w:rsidRDefault="00C904CD" w:rsidP="00B37737">
      <w:pPr>
        <w:spacing w:after="0" w:line="240" w:lineRule="auto"/>
        <w:jc w:val="both"/>
        <w:rPr>
          <w:rFonts w:ascii="Times New Roman" w:hAnsi="Times New Roman" w:cs="Times New Roman"/>
        </w:rPr>
      </w:pPr>
      <w:r w:rsidRPr="00B37737">
        <w:rPr>
          <w:rFonts w:ascii="Times New Roman" w:hAnsi="Times New Roman" w:cs="Times New Roman"/>
          <w:u w:val="single"/>
        </w:rPr>
        <w:t>2. Потребители муниципальной  услуги</w:t>
      </w:r>
      <w:r w:rsidRPr="00B37737">
        <w:rPr>
          <w:rFonts w:ascii="Times New Roman" w:hAnsi="Times New Roman" w:cs="Times New Roman"/>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924"/>
        <w:gridCol w:w="7133"/>
      </w:tblGrid>
      <w:tr w:rsidR="00C904CD" w:rsidRPr="00B37737" w:rsidTr="009F1FD2">
        <w:tc>
          <w:tcPr>
            <w:tcW w:w="3924" w:type="dxa"/>
          </w:tcPr>
          <w:p w:rsidR="00C904CD" w:rsidRPr="00B37737" w:rsidRDefault="00C904CD" w:rsidP="009F1FD2">
            <w:pPr>
              <w:spacing w:after="0" w:line="240" w:lineRule="auto"/>
              <w:jc w:val="both"/>
              <w:rPr>
                <w:rFonts w:ascii="Times New Roman" w:hAnsi="Times New Roman" w:cs="Times New Roman"/>
              </w:rPr>
            </w:pPr>
            <w:r w:rsidRPr="00B37737">
              <w:rPr>
                <w:rFonts w:ascii="Times New Roman" w:hAnsi="Times New Roman" w:cs="Times New Roman"/>
              </w:rPr>
              <w:t>Наименование категории потребителей</w:t>
            </w:r>
          </w:p>
        </w:tc>
        <w:tc>
          <w:tcPr>
            <w:tcW w:w="7133" w:type="dxa"/>
          </w:tcPr>
          <w:p w:rsidR="00C904CD" w:rsidRPr="00B37737" w:rsidRDefault="00C904CD" w:rsidP="00B37737">
            <w:pPr>
              <w:spacing w:after="0" w:line="240" w:lineRule="auto"/>
              <w:jc w:val="both"/>
              <w:rPr>
                <w:rFonts w:ascii="Times New Roman" w:hAnsi="Times New Roman" w:cs="Times New Roman"/>
              </w:rPr>
            </w:pPr>
            <w:r w:rsidRPr="00B37737">
              <w:rPr>
                <w:rFonts w:ascii="Times New Roman" w:hAnsi="Times New Roman" w:cs="Times New Roman"/>
              </w:rPr>
              <w:t>Оказание услуги (выполнение работ) (бесплатная, частично платная)</w:t>
            </w:r>
          </w:p>
        </w:tc>
      </w:tr>
      <w:tr w:rsidR="00C904CD" w:rsidRPr="00B37737" w:rsidTr="009F1FD2">
        <w:tc>
          <w:tcPr>
            <w:tcW w:w="3924" w:type="dxa"/>
          </w:tcPr>
          <w:p w:rsidR="00C904CD" w:rsidRPr="00B37737" w:rsidRDefault="00C904CD" w:rsidP="00B37737">
            <w:pPr>
              <w:spacing w:after="0" w:line="240" w:lineRule="auto"/>
              <w:jc w:val="both"/>
              <w:rPr>
                <w:rFonts w:ascii="Times New Roman" w:hAnsi="Times New Roman" w:cs="Times New Roman"/>
              </w:rPr>
            </w:pPr>
            <w:r w:rsidRPr="00B37737">
              <w:rPr>
                <w:rFonts w:ascii="Times New Roman" w:hAnsi="Times New Roman" w:cs="Times New Roman"/>
              </w:rPr>
              <w:t>физические и юридические лица</w:t>
            </w:r>
          </w:p>
        </w:tc>
        <w:tc>
          <w:tcPr>
            <w:tcW w:w="7133" w:type="dxa"/>
          </w:tcPr>
          <w:p w:rsidR="00C904CD" w:rsidRPr="00B37737" w:rsidRDefault="00C904CD" w:rsidP="00B37737">
            <w:pPr>
              <w:spacing w:after="0" w:line="240" w:lineRule="auto"/>
              <w:jc w:val="both"/>
              <w:rPr>
                <w:rFonts w:ascii="Times New Roman" w:hAnsi="Times New Roman" w:cs="Times New Roman"/>
              </w:rPr>
            </w:pPr>
            <w:r w:rsidRPr="00B37737">
              <w:rPr>
                <w:rFonts w:ascii="Times New Roman" w:hAnsi="Times New Roman" w:cs="Times New Roman"/>
              </w:rPr>
              <w:t>бесплатная</w:t>
            </w:r>
          </w:p>
        </w:tc>
      </w:tr>
    </w:tbl>
    <w:p w:rsidR="00C904CD" w:rsidRPr="00B37737" w:rsidRDefault="00C904CD" w:rsidP="00B37737">
      <w:pPr>
        <w:spacing w:after="0" w:line="240" w:lineRule="auto"/>
        <w:jc w:val="both"/>
        <w:rPr>
          <w:rFonts w:ascii="Times New Roman" w:hAnsi="Times New Roman" w:cs="Times New Roman"/>
          <w:u w:val="single"/>
        </w:rPr>
      </w:pPr>
      <w:r w:rsidRPr="00B37737">
        <w:rPr>
          <w:rFonts w:ascii="Times New Roman" w:hAnsi="Times New Roman" w:cs="Times New Roman"/>
          <w:u w:val="single"/>
        </w:rPr>
        <w:t>3.Показатели, характеризующие  объем и (или) качество муниципальной услуги:</w:t>
      </w:r>
    </w:p>
    <w:p w:rsidR="00C904CD" w:rsidRPr="00B37737" w:rsidRDefault="00C904CD" w:rsidP="00B37737">
      <w:pPr>
        <w:spacing w:after="0" w:line="240" w:lineRule="auto"/>
        <w:jc w:val="both"/>
        <w:rPr>
          <w:rFonts w:ascii="Times New Roman" w:hAnsi="Times New Roman" w:cs="Times New Roman"/>
        </w:rPr>
      </w:pPr>
      <w:r w:rsidRPr="00B37737">
        <w:rPr>
          <w:rFonts w:ascii="Times New Roman" w:hAnsi="Times New Roman" w:cs="Times New Roman"/>
          <w:u w:val="single"/>
        </w:rPr>
        <w:t>3.1. Показатели, характеризующие качество муниципальной услуги</w:t>
      </w:r>
    </w:p>
    <w:p w:rsidR="00C904CD" w:rsidRPr="00B37737" w:rsidRDefault="00C904CD" w:rsidP="00B37737">
      <w:pPr>
        <w:spacing w:after="0" w:line="240" w:lineRule="auto"/>
        <w:jc w:val="both"/>
        <w:rPr>
          <w:rFonts w:ascii="Times New Roman" w:hAnsi="Times New Roman" w:cs="Times New Roman"/>
        </w:rPr>
      </w:pPr>
      <w:r w:rsidRPr="00B37737">
        <w:rPr>
          <w:rFonts w:ascii="Times New Roman" w:hAnsi="Times New Roman" w:cs="Times New Roman"/>
        </w:rPr>
        <w:t>Работы по содержанию дорог осуществляются на основании следующих нормативных документов:</w:t>
      </w:r>
    </w:p>
    <w:p w:rsidR="00C904CD" w:rsidRPr="00B37737" w:rsidRDefault="00C904CD" w:rsidP="00B37737">
      <w:pPr>
        <w:spacing w:after="0" w:line="240" w:lineRule="auto"/>
        <w:jc w:val="both"/>
        <w:rPr>
          <w:rFonts w:ascii="Times New Roman" w:hAnsi="Times New Roman" w:cs="Times New Roman"/>
        </w:rPr>
      </w:pPr>
      <w:r w:rsidRPr="00B37737">
        <w:rPr>
          <w:rFonts w:ascii="Times New Roman" w:hAnsi="Times New Roman" w:cs="Times New Roman"/>
        </w:rPr>
        <w:t>- «Санитарные  правила содержания территорий населенных мест» СанПиН 42-128-4690-88;</w:t>
      </w:r>
    </w:p>
    <w:p w:rsidR="00C904CD" w:rsidRPr="00B37737" w:rsidRDefault="00C904CD" w:rsidP="00B37737">
      <w:pPr>
        <w:spacing w:after="0" w:line="240" w:lineRule="auto"/>
        <w:jc w:val="both"/>
        <w:rPr>
          <w:rFonts w:ascii="Times New Roman" w:hAnsi="Times New Roman" w:cs="Times New Roman"/>
        </w:rPr>
      </w:pPr>
      <w:r w:rsidRPr="00B37737">
        <w:rPr>
          <w:rFonts w:ascii="Times New Roman" w:hAnsi="Times New Roman" w:cs="Times New Roman"/>
        </w:rPr>
        <w:t xml:space="preserve">- Автомобильные дороги и улицы. Требования к эксплуатационному состоянию, допустимому по условиям обеспечения безопасности дорожного движения. ГОСТ </w:t>
      </w:r>
      <w:proofErr w:type="gramStart"/>
      <w:r w:rsidRPr="00B37737">
        <w:rPr>
          <w:rFonts w:ascii="Times New Roman" w:hAnsi="Times New Roman" w:cs="Times New Roman"/>
        </w:rPr>
        <w:t>Р</w:t>
      </w:r>
      <w:proofErr w:type="gramEnd"/>
      <w:r w:rsidRPr="00B37737">
        <w:rPr>
          <w:rFonts w:ascii="Times New Roman" w:hAnsi="Times New Roman" w:cs="Times New Roman"/>
        </w:rPr>
        <w:t xml:space="preserve"> 50597-93;</w:t>
      </w:r>
    </w:p>
    <w:p w:rsidR="00C904CD" w:rsidRPr="00B37737" w:rsidRDefault="00C904CD" w:rsidP="00B37737">
      <w:pPr>
        <w:spacing w:after="0" w:line="240" w:lineRule="auto"/>
        <w:jc w:val="both"/>
        <w:rPr>
          <w:rFonts w:ascii="Times New Roman" w:hAnsi="Times New Roman" w:cs="Times New Roman"/>
        </w:rPr>
      </w:pPr>
      <w:r w:rsidRPr="00B37737">
        <w:rPr>
          <w:rFonts w:ascii="Times New Roman" w:hAnsi="Times New Roman" w:cs="Times New Roman"/>
        </w:rPr>
        <w:t>- Руководство по борьбе с зимней скользкостью на автомобильных дорогах, утвержденное распоряжением Минтранса России N ОС-548-р от 16.06.2003</w:t>
      </w:r>
    </w:p>
    <w:p w:rsidR="00C904CD" w:rsidRPr="00B37737" w:rsidRDefault="00C904CD" w:rsidP="00B37737">
      <w:pPr>
        <w:spacing w:after="0" w:line="240" w:lineRule="auto"/>
        <w:jc w:val="both"/>
        <w:rPr>
          <w:rFonts w:ascii="Times New Roman" w:hAnsi="Times New Roman" w:cs="Times New Roman"/>
          <w:u w:val="single"/>
        </w:rPr>
      </w:pPr>
      <w:r w:rsidRPr="00B37737">
        <w:rPr>
          <w:rFonts w:ascii="Times New Roman" w:hAnsi="Times New Roman" w:cs="Times New Roman"/>
          <w:u w:val="single"/>
        </w:rPr>
        <w:t xml:space="preserve"> 3.2. Объем муниципальной услуги (в натуральных и стоимостных показателях)</w:t>
      </w:r>
    </w:p>
    <w:tbl>
      <w:tblPr>
        <w:tblW w:w="109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67"/>
        <w:gridCol w:w="2979"/>
        <w:gridCol w:w="567"/>
        <w:gridCol w:w="1135"/>
        <w:gridCol w:w="1134"/>
        <w:gridCol w:w="1134"/>
        <w:gridCol w:w="1134"/>
        <w:gridCol w:w="2267"/>
      </w:tblGrid>
      <w:tr w:rsidR="00C904CD" w:rsidRPr="00D97C59" w:rsidTr="00F11C0D">
        <w:trPr>
          <w:cantSplit/>
        </w:trPr>
        <w:tc>
          <w:tcPr>
            <w:tcW w:w="567" w:type="dxa"/>
            <w:vMerge w:val="restart"/>
          </w:tcPr>
          <w:p w:rsidR="00C904CD" w:rsidRPr="00D97C59" w:rsidRDefault="00C904CD" w:rsidP="00B37737">
            <w:pPr>
              <w:spacing w:after="0" w:line="240" w:lineRule="auto"/>
              <w:jc w:val="both"/>
              <w:rPr>
                <w:rFonts w:ascii="Times New Roman" w:hAnsi="Times New Roman" w:cs="Times New Roman"/>
                <w:sz w:val="18"/>
                <w:szCs w:val="18"/>
              </w:rPr>
            </w:pPr>
            <w:r w:rsidRPr="00D97C59">
              <w:rPr>
                <w:rFonts w:ascii="Times New Roman" w:hAnsi="Times New Roman" w:cs="Times New Roman"/>
                <w:sz w:val="18"/>
                <w:szCs w:val="18"/>
              </w:rPr>
              <w:t>№</w:t>
            </w:r>
          </w:p>
          <w:p w:rsidR="00C904CD" w:rsidRPr="00D97C59" w:rsidRDefault="00C904CD" w:rsidP="00B37737">
            <w:pPr>
              <w:spacing w:after="0" w:line="240" w:lineRule="auto"/>
              <w:jc w:val="both"/>
              <w:rPr>
                <w:rFonts w:ascii="Times New Roman" w:hAnsi="Times New Roman" w:cs="Times New Roman"/>
                <w:sz w:val="18"/>
                <w:szCs w:val="18"/>
              </w:rPr>
            </w:pPr>
            <w:proofErr w:type="gramStart"/>
            <w:r w:rsidRPr="00D97C59">
              <w:rPr>
                <w:rFonts w:ascii="Times New Roman" w:hAnsi="Times New Roman" w:cs="Times New Roman"/>
                <w:sz w:val="18"/>
                <w:szCs w:val="18"/>
              </w:rPr>
              <w:t>п</w:t>
            </w:r>
            <w:proofErr w:type="gramEnd"/>
            <w:r w:rsidRPr="00D97C59">
              <w:rPr>
                <w:rFonts w:ascii="Times New Roman" w:hAnsi="Times New Roman" w:cs="Times New Roman"/>
                <w:sz w:val="18"/>
                <w:szCs w:val="18"/>
              </w:rPr>
              <w:t>/п</w:t>
            </w:r>
          </w:p>
        </w:tc>
        <w:tc>
          <w:tcPr>
            <w:tcW w:w="2979" w:type="dxa"/>
            <w:vMerge w:val="restart"/>
          </w:tcPr>
          <w:p w:rsidR="00C904CD" w:rsidRPr="00D97C59" w:rsidRDefault="00C904CD" w:rsidP="00B37737">
            <w:pPr>
              <w:spacing w:after="0" w:line="240" w:lineRule="auto"/>
              <w:jc w:val="both"/>
              <w:rPr>
                <w:rFonts w:ascii="Times New Roman" w:hAnsi="Times New Roman" w:cs="Times New Roman"/>
                <w:sz w:val="18"/>
                <w:szCs w:val="18"/>
              </w:rPr>
            </w:pPr>
            <w:r w:rsidRPr="00D97C59">
              <w:rPr>
                <w:rFonts w:ascii="Times New Roman" w:hAnsi="Times New Roman" w:cs="Times New Roman"/>
                <w:sz w:val="18"/>
                <w:szCs w:val="18"/>
              </w:rPr>
              <w:t>Наименование показателя</w:t>
            </w:r>
          </w:p>
        </w:tc>
        <w:tc>
          <w:tcPr>
            <w:tcW w:w="567" w:type="dxa"/>
            <w:vMerge w:val="restart"/>
          </w:tcPr>
          <w:p w:rsidR="00C904CD" w:rsidRPr="00D97C59" w:rsidRDefault="00C904CD" w:rsidP="00423C0C">
            <w:pPr>
              <w:spacing w:after="0" w:line="240" w:lineRule="auto"/>
              <w:jc w:val="both"/>
              <w:rPr>
                <w:rFonts w:ascii="Times New Roman" w:hAnsi="Times New Roman" w:cs="Times New Roman"/>
                <w:sz w:val="18"/>
                <w:szCs w:val="18"/>
              </w:rPr>
            </w:pPr>
            <w:r w:rsidRPr="00D97C59">
              <w:rPr>
                <w:rFonts w:ascii="Times New Roman" w:hAnsi="Times New Roman" w:cs="Times New Roman"/>
                <w:sz w:val="18"/>
                <w:szCs w:val="18"/>
              </w:rPr>
              <w:t>Ед</w:t>
            </w:r>
            <w:r w:rsidR="00423C0C">
              <w:rPr>
                <w:rFonts w:ascii="Times New Roman" w:hAnsi="Times New Roman" w:cs="Times New Roman"/>
                <w:sz w:val="18"/>
                <w:szCs w:val="18"/>
              </w:rPr>
              <w:t xml:space="preserve">. </w:t>
            </w:r>
            <w:r w:rsidRPr="00D97C59">
              <w:rPr>
                <w:rFonts w:ascii="Times New Roman" w:hAnsi="Times New Roman" w:cs="Times New Roman"/>
                <w:sz w:val="18"/>
                <w:szCs w:val="18"/>
              </w:rPr>
              <w:t>изм</w:t>
            </w:r>
            <w:r w:rsidR="00423C0C">
              <w:rPr>
                <w:rFonts w:ascii="Times New Roman" w:hAnsi="Times New Roman" w:cs="Times New Roman"/>
                <w:sz w:val="18"/>
                <w:szCs w:val="18"/>
              </w:rPr>
              <w:t>.</w:t>
            </w:r>
          </w:p>
        </w:tc>
        <w:tc>
          <w:tcPr>
            <w:tcW w:w="4537" w:type="dxa"/>
            <w:gridSpan w:val="4"/>
          </w:tcPr>
          <w:p w:rsidR="00C904CD" w:rsidRPr="00D97C59" w:rsidRDefault="00C904CD" w:rsidP="00B37737">
            <w:pPr>
              <w:spacing w:after="0" w:line="240" w:lineRule="auto"/>
              <w:jc w:val="both"/>
              <w:rPr>
                <w:rFonts w:ascii="Times New Roman" w:hAnsi="Times New Roman" w:cs="Times New Roman"/>
                <w:sz w:val="18"/>
                <w:szCs w:val="18"/>
              </w:rPr>
            </w:pPr>
            <w:r w:rsidRPr="00D97C59">
              <w:rPr>
                <w:rFonts w:ascii="Times New Roman" w:hAnsi="Times New Roman" w:cs="Times New Roman"/>
                <w:sz w:val="18"/>
                <w:szCs w:val="18"/>
              </w:rPr>
              <w:t>Значение показателя объема муниципальной услуги</w:t>
            </w:r>
          </w:p>
        </w:tc>
        <w:tc>
          <w:tcPr>
            <w:tcW w:w="2267" w:type="dxa"/>
            <w:vMerge w:val="restart"/>
          </w:tcPr>
          <w:p w:rsidR="00C904CD" w:rsidRPr="00D97C59" w:rsidRDefault="00C904CD" w:rsidP="007700F1">
            <w:pPr>
              <w:spacing w:after="0" w:line="240" w:lineRule="auto"/>
              <w:jc w:val="both"/>
              <w:rPr>
                <w:rFonts w:ascii="Times New Roman" w:hAnsi="Times New Roman" w:cs="Times New Roman"/>
                <w:sz w:val="18"/>
                <w:szCs w:val="18"/>
              </w:rPr>
            </w:pPr>
            <w:r w:rsidRPr="00D97C59">
              <w:rPr>
                <w:rFonts w:ascii="Times New Roman" w:hAnsi="Times New Roman" w:cs="Times New Roman"/>
                <w:sz w:val="18"/>
                <w:szCs w:val="18"/>
              </w:rPr>
              <w:t>Источник информации о значении показателя (исходные данные для его расчета)</w:t>
            </w:r>
          </w:p>
        </w:tc>
      </w:tr>
      <w:tr w:rsidR="00C904CD" w:rsidRPr="00D97C59" w:rsidTr="00F11C0D">
        <w:trPr>
          <w:cantSplit/>
        </w:trPr>
        <w:tc>
          <w:tcPr>
            <w:tcW w:w="567" w:type="dxa"/>
            <w:vMerge/>
          </w:tcPr>
          <w:p w:rsidR="00C904CD" w:rsidRPr="00D97C59" w:rsidRDefault="00C904CD" w:rsidP="00B37737">
            <w:pPr>
              <w:spacing w:after="0" w:line="240" w:lineRule="auto"/>
              <w:jc w:val="both"/>
              <w:rPr>
                <w:rFonts w:ascii="Times New Roman" w:hAnsi="Times New Roman" w:cs="Times New Roman"/>
                <w:sz w:val="18"/>
                <w:szCs w:val="18"/>
              </w:rPr>
            </w:pPr>
          </w:p>
        </w:tc>
        <w:tc>
          <w:tcPr>
            <w:tcW w:w="2979" w:type="dxa"/>
            <w:vMerge/>
          </w:tcPr>
          <w:p w:rsidR="00C904CD" w:rsidRPr="00D97C59" w:rsidRDefault="00C904CD" w:rsidP="00B37737">
            <w:pPr>
              <w:spacing w:after="0" w:line="240" w:lineRule="auto"/>
              <w:jc w:val="both"/>
              <w:rPr>
                <w:rFonts w:ascii="Times New Roman" w:hAnsi="Times New Roman" w:cs="Times New Roman"/>
                <w:sz w:val="18"/>
                <w:szCs w:val="18"/>
              </w:rPr>
            </w:pPr>
          </w:p>
        </w:tc>
        <w:tc>
          <w:tcPr>
            <w:tcW w:w="567" w:type="dxa"/>
            <w:vMerge/>
          </w:tcPr>
          <w:p w:rsidR="00C904CD" w:rsidRPr="00D97C59" w:rsidRDefault="00C904CD" w:rsidP="00B37737">
            <w:pPr>
              <w:spacing w:after="0" w:line="240" w:lineRule="auto"/>
              <w:jc w:val="both"/>
              <w:rPr>
                <w:rFonts w:ascii="Times New Roman" w:hAnsi="Times New Roman" w:cs="Times New Roman"/>
                <w:sz w:val="18"/>
                <w:szCs w:val="18"/>
              </w:rPr>
            </w:pPr>
          </w:p>
        </w:tc>
        <w:tc>
          <w:tcPr>
            <w:tcW w:w="1135" w:type="dxa"/>
          </w:tcPr>
          <w:p w:rsidR="00C904CD" w:rsidRPr="00D97C59" w:rsidRDefault="00C904CD" w:rsidP="00B37737">
            <w:pPr>
              <w:spacing w:after="0" w:line="240" w:lineRule="auto"/>
              <w:jc w:val="both"/>
              <w:rPr>
                <w:rFonts w:ascii="Times New Roman" w:hAnsi="Times New Roman" w:cs="Times New Roman"/>
                <w:sz w:val="18"/>
                <w:szCs w:val="18"/>
              </w:rPr>
            </w:pPr>
            <w:r w:rsidRPr="00D97C59">
              <w:rPr>
                <w:rFonts w:ascii="Times New Roman" w:hAnsi="Times New Roman" w:cs="Times New Roman"/>
                <w:sz w:val="18"/>
                <w:szCs w:val="18"/>
              </w:rPr>
              <w:t>2015</w:t>
            </w:r>
          </w:p>
        </w:tc>
        <w:tc>
          <w:tcPr>
            <w:tcW w:w="1134" w:type="dxa"/>
          </w:tcPr>
          <w:p w:rsidR="00C904CD" w:rsidRPr="00D97C59" w:rsidRDefault="00C904CD" w:rsidP="00B37737">
            <w:pPr>
              <w:spacing w:after="0" w:line="240" w:lineRule="auto"/>
              <w:jc w:val="both"/>
              <w:rPr>
                <w:rFonts w:ascii="Times New Roman" w:hAnsi="Times New Roman" w:cs="Times New Roman"/>
                <w:sz w:val="18"/>
                <w:szCs w:val="18"/>
              </w:rPr>
            </w:pPr>
            <w:r w:rsidRPr="00D97C59">
              <w:rPr>
                <w:rFonts w:ascii="Times New Roman" w:hAnsi="Times New Roman" w:cs="Times New Roman"/>
                <w:sz w:val="18"/>
                <w:szCs w:val="18"/>
              </w:rPr>
              <w:t>2016</w:t>
            </w:r>
          </w:p>
        </w:tc>
        <w:tc>
          <w:tcPr>
            <w:tcW w:w="1134" w:type="dxa"/>
          </w:tcPr>
          <w:p w:rsidR="00C904CD" w:rsidRPr="00D97C59" w:rsidRDefault="00C904CD" w:rsidP="00B37737">
            <w:pPr>
              <w:spacing w:after="0" w:line="240" w:lineRule="auto"/>
              <w:jc w:val="both"/>
              <w:rPr>
                <w:rFonts w:ascii="Times New Roman" w:hAnsi="Times New Roman" w:cs="Times New Roman"/>
                <w:sz w:val="18"/>
                <w:szCs w:val="18"/>
              </w:rPr>
            </w:pPr>
            <w:r w:rsidRPr="00D97C59">
              <w:rPr>
                <w:rFonts w:ascii="Times New Roman" w:hAnsi="Times New Roman" w:cs="Times New Roman"/>
                <w:sz w:val="18"/>
                <w:szCs w:val="18"/>
              </w:rPr>
              <w:t>2017</w:t>
            </w:r>
          </w:p>
        </w:tc>
        <w:tc>
          <w:tcPr>
            <w:tcW w:w="1134" w:type="dxa"/>
          </w:tcPr>
          <w:p w:rsidR="00C904CD" w:rsidRPr="00D97C59" w:rsidRDefault="00C904CD" w:rsidP="00B37737">
            <w:pPr>
              <w:spacing w:after="0" w:line="240" w:lineRule="auto"/>
              <w:jc w:val="both"/>
              <w:rPr>
                <w:rFonts w:ascii="Times New Roman" w:hAnsi="Times New Roman" w:cs="Times New Roman"/>
                <w:sz w:val="18"/>
                <w:szCs w:val="18"/>
              </w:rPr>
            </w:pPr>
            <w:r w:rsidRPr="00D97C59">
              <w:rPr>
                <w:rFonts w:ascii="Times New Roman" w:hAnsi="Times New Roman" w:cs="Times New Roman"/>
                <w:sz w:val="18"/>
                <w:szCs w:val="18"/>
              </w:rPr>
              <w:t>2018</w:t>
            </w:r>
          </w:p>
        </w:tc>
        <w:tc>
          <w:tcPr>
            <w:tcW w:w="2267" w:type="dxa"/>
            <w:vMerge/>
          </w:tcPr>
          <w:p w:rsidR="00C904CD" w:rsidRPr="00D97C59" w:rsidRDefault="00C904CD" w:rsidP="00B37737">
            <w:pPr>
              <w:spacing w:after="0" w:line="240" w:lineRule="auto"/>
              <w:jc w:val="both"/>
              <w:rPr>
                <w:rFonts w:ascii="Times New Roman" w:hAnsi="Times New Roman" w:cs="Times New Roman"/>
                <w:sz w:val="18"/>
                <w:szCs w:val="18"/>
              </w:rPr>
            </w:pPr>
          </w:p>
        </w:tc>
      </w:tr>
      <w:tr w:rsidR="00C904CD" w:rsidRPr="00D97C59" w:rsidTr="00F11C0D">
        <w:tc>
          <w:tcPr>
            <w:tcW w:w="10917" w:type="dxa"/>
            <w:gridSpan w:val="8"/>
          </w:tcPr>
          <w:p w:rsidR="00C904CD" w:rsidRPr="00D97C59" w:rsidRDefault="00C904CD" w:rsidP="00B37737">
            <w:pPr>
              <w:spacing w:after="0" w:line="240" w:lineRule="auto"/>
              <w:jc w:val="both"/>
              <w:rPr>
                <w:rFonts w:ascii="Times New Roman" w:hAnsi="Times New Roman" w:cs="Times New Roman"/>
                <w:b/>
                <w:sz w:val="18"/>
                <w:szCs w:val="18"/>
              </w:rPr>
            </w:pPr>
            <w:r w:rsidRPr="00D97C59">
              <w:rPr>
                <w:rFonts w:ascii="Times New Roman" w:hAnsi="Times New Roman" w:cs="Times New Roman"/>
                <w:b/>
                <w:sz w:val="18"/>
                <w:szCs w:val="18"/>
              </w:rPr>
              <w:t>Зимнее содержание</w:t>
            </w:r>
          </w:p>
        </w:tc>
      </w:tr>
      <w:tr w:rsidR="00F11C0D" w:rsidRPr="00D97C59" w:rsidTr="00253839">
        <w:trPr>
          <w:trHeight w:val="1702"/>
        </w:trPr>
        <w:tc>
          <w:tcPr>
            <w:tcW w:w="567" w:type="dxa"/>
          </w:tcPr>
          <w:p w:rsidR="00F11C0D" w:rsidRPr="00D97C59" w:rsidRDefault="00F11C0D" w:rsidP="00F13028">
            <w:pPr>
              <w:spacing w:after="0" w:line="240" w:lineRule="auto"/>
              <w:jc w:val="both"/>
              <w:rPr>
                <w:rFonts w:ascii="Times New Roman" w:hAnsi="Times New Roman" w:cs="Times New Roman"/>
                <w:sz w:val="18"/>
                <w:szCs w:val="18"/>
              </w:rPr>
            </w:pPr>
            <w:r w:rsidRPr="00D97C59">
              <w:rPr>
                <w:rFonts w:ascii="Times New Roman" w:hAnsi="Times New Roman" w:cs="Times New Roman"/>
                <w:sz w:val="18"/>
                <w:szCs w:val="18"/>
              </w:rPr>
              <w:t xml:space="preserve"> 1.</w:t>
            </w:r>
          </w:p>
        </w:tc>
        <w:tc>
          <w:tcPr>
            <w:tcW w:w="2979" w:type="dxa"/>
          </w:tcPr>
          <w:p w:rsidR="00F11C0D" w:rsidRPr="00D97C59" w:rsidRDefault="00F11C0D" w:rsidP="00B37737">
            <w:pPr>
              <w:spacing w:after="0" w:line="240" w:lineRule="auto"/>
              <w:jc w:val="both"/>
              <w:rPr>
                <w:rFonts w:ascii="Times New Roman" w:hAnsi="Times New Roman" w:cs="Times New Roman"/>
                <w:sz w:val="18"/>
                <w:szCs w:val="18"/>
              </w:rPr>
            </w:pPr>
            <w:r w:rsidRPr="00D97C59">
              <w:rPr>
                <w:rFonts w:ascii="Times New Roman" w:hAnsi="Times New Roman" w:cs="Times New Roman"/>
                <w:sz w:val="18"/>
                <w:szCs w:val="18"/>
              </w:rPr>
              <w:t>Уборка улично-дорожной сети (сгребание снега техникой, обработка ПСС проезжей части улично-дорожной сети)</w:t>
            </w:r>
          </w:p>
        </w:tc>
        <w:tc>
          <w:tcPr>
            <w:tcW w:w="567" w:type="dxa"/>
          </w:tcPr>
          <w:p w:rsidR="00F11C0D" w:rsidRPr="00D97C59" w:rsidRDefault="00F11C0D" w:rsidP="00B37737">
            <w:pPr>
              <w:spacing w:after="0" w:line="240" w:lineRule="auto"/>
              <w:jc w:val="both"/>
              <w:rPr>
                <w:rFonts w:ascii="Times New Roman" w:hAnsi="Times New Roman" w:cs="Times New Roman"/>
                <w:sz w:val="18"/>
                <w:szCs w:val="18"/>
              </w:rPr>
            </w:pPr>
            <w:r w:rsidRPr="00D97C59">
              <w:rPr>
                <w:rFonts w:ascii="Times New Roman" w:hAnsi="Times New Roman" w:cs="Times New Roman"/>
                <w:sz w:val="18"/>
                <w:szCs w:val="18"/>
              </w:rPr>
              <w:t>кв. м</w:t>
            </w:r>
          </w:p>
          <w:p w:rsidR="00F11C0D" w:rsidRPr="00D97C59" w:rsidRDefault="00F11C0D" w:rsidP="00B37737">
            <w:pPr>
              <w:spacing w:after="0" w:line="240" w:lineRule="auto"/>
              <w:jc w:val="both"/>
              <w:rPr>
                <w:rFonts w:ascii="Times New Roman" w:hAnsi="Times New Roman" w:cs="Times New Roman"/>
                <w:sz w:val="18"/>
                <w:szCs w:val="18"/>
              </w:rPr>
            </w:pPr>
          </w:p>
        </w:tc>
        <w:tc>
          <w:tcPr>
            <w:tcW w:w="1135" w:type="dxa"/>
          </w:tcPr>
          <w:p w:rsidR="00F11C0D" w:rsidRPr="00D97C59" w:rsidRDefault="00F11C0D" w:rsidP="00B37737">
            <w:pPr>
              <w:spacing w:after="0" w:line="240" w:lineRule="auto"/>
              <w:jc w:val="both"/>
              <w:rPr>
                <w:rFonts w:ascii="Times New Roman" w:hAnsi="Times New Roman" w:cs="Times New Roman"/>
                <w:sz w:val="18"/>
                <w:szCs w:val="18"/>
              </w:rPr>
            </w:pPr>
            <w:r w:rsidRPr="00D97C59">
              <w:rPr>
                <w:rFonts w:ascii="Times New Roman" w:hAnsi="Times New Roman" w:cs="Times New Roman"/>
                <w:sz w:val="18"/>
                <w:szCs w:val="18"/>
              </w:rPr>
              <w:t>30 026 860</w:t>
            </w:r>
          </w:p>
        </w:tc>
        <w:tc>
          <w:tcPr>
            <w:tcW w:w="1134" w:type="dxa"/>
          </w:tcPr>
          <w:p w:rsidR="00F11C0D" w:rsidRPr="00D97C59" w:rsidRDefault="00F11C0D" w:rsidP="00B37737">
            <w:pPr>
              <w:spacing w:after="0" w:line="240" w:lineRule="auto"/>
              <w:jc w:val="both"/>
              <w:rPr>
                <w:rFonts w:ascii="Times New Roman" w:hAnsi="Times New Roman" w:cs="Times New Roman"/>
                <w:sz w:val="18"/>
                <w:szCs w:val="18"/>
              </w:rPr>
            </w:pPr>
            <w:r w:rsidRPr="00D97C59">
              <w:rPr>
                <w:rFonts w:ascii="Times New Roman" w:hAnsi="Times New Roman" w:cs="Times New Roman"/>
                <w:sz w:val="18"/>
                <w:szCs w:val="18"/>
              </w:rPr>
              <w:t>30 026 860</w:t>
            </w:r>
          </w:p>
        </w:tc>
        <w:tc>
          <w:tcPr>
            <w:tcW w:w="1134" w:type="dxa"/>
          </w:tcPr>
          <w:p w:rsidR="00F11C0D" w:rsidRPr="00D97C59" w:rsidRDefault="00F11C0D" w:rsidP="00B37737">
            <w:pPr>
              <w:spacing w:after="0" w:line="240" w:lineRule="auto"/>
              <w:jc w:val="both"/>
              <w:rPr>
                <w:rFonts w:ascii="Times New Roman" w:hAnsi="Times New Roman" w:cs="Times New Roman"/>
                <w:sz w:val="18"/>
                <w:szCs w:val="18"/>
              </w:rPr>
            </w:pPr>
            <w:r w:rsidRPr="00D97C59">
              <w:rPr>
                <w:rFonts w:ascii="Times New Roman" w:hAnsi="Times New Roman" w:cs="Times New Roman"/>
                <w:sz w:val="18"/>
                <w:szCs w:val="18"/>
              </w:rPr>
              <w:t>30 026 860</w:t>
            </w:r>
          </w:p>
        </w:tc>
        <w:tc>
          <w:tcPr>
            <w:tcW w:w="1134" w:type="dxa"/>
          </w:tcPr>
          <w:p w:rsidR="00F11C0D" w:rsidRPr="00D97C59" w:rsidRDefault="00F11C0D" w:rsidP="00B37737">
            <w:pPr>
              <w:spacing w:after="0" w:line="240" w:lineRule="auto"/>
              <w:jc w:val="both"/>
              <w:rPr>
                <w:rFonts w:ascii="Times New Roman" w:hAnsi="Times New Roman" w:cs="Times New Roman"/>
                <w:sz w:val="18"/>
                <w:szCs w:val="18"/>
              </w:rPr>
            </w:pPr>
            <w:r w:rsidRPr="00D97C59">
              <w:rPr>
                <w:rFonts w:ascii="Times New Roman" w:hAnsi="Times New Roman" w:cs="Times New Roman"/>
                <w:sz w:val="18"/>
                <w:szCs w:val="18"/>
              </w:rPr>
              <w:t>30 026 860</w:t>
            </w:r>
          </w:p>
        </w:tc>
        <w:tc>
          <w:tcPr>
            <w:tcW w:w="2267" w:type="dxa"/>
            <w:vMerge w:val="restart"/>
          </w:tcPr>
          <w:p w:rsidR="00F11C0D" w:rsidRPr="00D97C59" w:rsidRDefault="00F11C0D" w:rsidP="00B37737">
            <w:pPr>
              <w:spacing w:after="0" w:line="240" w:lineRule="auto"/>
              <w:jc w:val="both"/>
              <w:rPr>
                <w:rFonts w:ascii="Times New Roman" w:hAnsi="Times New Roman" w:cs="Times New Roman"/>
                <w:sz w:val="18"/>
                <w:szCs w:val="18"/>
              </w:rPr>
            </w:pPr>
            <w:r w:rsidRPr="00D97C59">
              <w:rPr>
                <w:rFonts w:ascii="Times New Roman" w:hAnsi="Times New Roman" w:cs="Times New Roman"/>
                <w:sz w:val="18"/>
                <w:szCs w:val="18"/>
              </w:rPr>
              <w:t xml:space="preserve">Постановление Администрации городского поселения Безенчук №233 от 16.12.2014 г. "Об утверждении муниципальной программы </w:t>
            </w:r>
            <w:r w:rsidRPr="00D97C59">
              <w:rPr>
                <w:rFonts w:ascii="Times New Roman" w:hAnsi="Times New Roman" w:cs="Times New Roman"/>
                <w:sz w:val="18"/>
                <w:szCs w:val="18"/>
              </w:rPr>
              <w:lastRenderedPageBreak/>
              <w:t>Благоустройство, озеленение и обеспечение безопасности дорожного движения территории г.п</w:t>
            </w:r>
            <w:proofErr w:type="gramStart"/>
            <w:r w:rsidRPr="00D97C59">
              <w:rPr>
                <w:rFonts w:ascii="Times New Roman" w:hAnsi="Times New Roman" w:cs="Times New Roman"/>
                <w:sz w:val="18"/>
                <w:szCs w:val="18"/>
              </w:rPr>
              <w:t>.Б</w:t>
            </w:r>
            <w:proofErr w:type="gramEnd"/>
            <w:r w:rsidRPr="00D97C59">
              <w:rPr>
                <w:rFonts w:ascii="Times New Roman" w:hAnsi="Times New Roman" w:cs="Times New Roman"/>
                <w:sz w:val="18"/>
                <w:szCs w:val="18"/>
              </w:rPr>
              <w:t>езенчук м.р.Безенчукский на 2015-2017 гг"</w:t>
            </w:r>
          </w:p>
        </w:tc>
      </w:tr>
      <w:tr w:rsidR="00F11C0D" w:rsidRPr="00D97C59" w:rsidTr="00F11C0D">
        <w:trPr>
          <w:trHeight w:val="2338"/>
        </w:trPr>
        <w:tc>
          <w:tcPr>
            <w:tcW w:w="567" w:type="dxa"/>
          </w:tcPr>
          <w:p w:rsidR="00F11C0D" w:rsidRPr="00D97C59" w:rsidRDefault="00F11C0D" w:rsidP="00F13028">
            <w:pPr>
              <w:spacing w:after="0" w:line="240" w:lineRule="auto"/>
              <w:jc w:val="both"/>
              <w:rPr>
                <w:rFonts w:ascii="Times New Roman" w:hAnsi="Times New Roman" w:cs="Times New Roman"/>
                <w:sz w:val="18"/>
                <w:szCs w:val="18"/>
              </w:rPr>
            </w:pPr>
            <w:r w:rsidRPr="00D97C59">
              <w:rPr>
                <w:rFonts w:ascii="Times New Roman" w:hAnsi="Times New Roman" w:cs="Times New Roman"/>
                <w:sz w:val="18"/>
                <w:szCs w:val="18"/>
              </w:rPr>
              <w:lastRenderedPageBreak/>
              <w:t xml:space="preserve"> 2.</w:t>
            </w:r>
          </w:p>
        </w:tc>
        <w:tc>
          <w:tcPr>
            <w:tcW w:w="2979" w:type="dxa"/>
          </w:tcPr>
          <w:p w:rsidR="00F11C0D" w:rsidRPr="00D97C59" w:rsidRDefault="00F11C0D" w:rsidP="00B37737">
            <w:pPr>
              <w:spacing w:after="0" w:line="240" w:lineRule="auto"/>
              <w:jc w:val="both"/>
              <w:rPr>
                <w:rFonts w:ascii="Times New Roman" w:hAnsi="Times New Roman" w:cs="Times New Roman"/>
                <w:sz w:val="18"/>
                <w:szCs w:val="18"/>
              </w:rPr>
            </w:pPr>
            <w:r w:rsidRPr="00D97C59">
              <w:rPr>
                <w:rFonts w:ascii="Times New Roman" w:hAnsi="Times New Roman" w:cs="Times New Roman"/>
                <w:sz w:val="18"/>
                <w:szCs w:val="18"/>
              </w:rPr>
              <w:t>Уборка тротуаров, центральной площади, парков и скверов (сдвигание снега с центральной площади, тротуаров, обработка тротуаров ПСС – 30% от уборочной площади, уборка вручную центральной площади, парков, скверов от мусора, вывоз мусора, подготовка площадки для установки елки)</w:t>
            </w:r>
          </w:p>
        </w:tc>
        <w:tc>
          <w:tcPr>
            <w:tcW w:w="567" w:type="dxa"/>
          </w:tcPr>
          <w:p w:rsidR="00F11C0D" w:rsidRPr="00D97C59" w:rsidRDefault="00F11C0D" w:rsidP="00B37737">
            <w:pPr>
              <w:spacing w:after="0" w:line="240" w:lineRule="auto"/>
              <w:jc w:val="both"/>
              <w:rPr>
                <w:rFonts w:ascii="Times New Roman" w:hAnsi="Times New Roman" w:cs="Times New Roman"/>
                <w:sz w:val="18"/>
                <w:szCs w:val="18"/>
              </w:rPr>
            </w:pPr>
            <w:r w:rsidRPr="00D97C59">
              <w:rPr>
                <w:rFonts w:ascii="Times New Roman" w:hAnsi="Times New Roman" w:cs="Times New Roman"/>
                <w:sz w:val="18"/>
                <w:szCs w:val="18"/>
              </w:rPr>
              <w:t>кв. м.</w:t>
            </w:r>
          </w:p>
        </w:tc>
        <w:tc>
          <w:tcPr>
            <w:tcW w:w="1135" w:type="dxa"/>
          </w:tcPr>
          <w:p w:rsidR="00F11C0D" w:rsidRPr="00D97C59" w:rsidRDefault="00F11C0D" w:rsidP="00B37737">
            <w:pPr>
              <w:spacing w:after="0" w:line="240" w:lineRule="auto"/>
              <w:jc w:val="both"/>
              <w:rPr>
                <w:rFonts w:ascii="Times New Roman" w:hAnsi="Times New Roman" w:cs="Times New Roman"/>
                <w:sz w:val="18"/>
                <w:szCs w:val="18"/>
              </w:rPr>
            </w:pPr>
            <w:r w:rsidRPr="00D97C59">
              <w:rPr>
                <w:rFonts w:ascii="Times New Roman" w:hAnsi="Times New Roman" w:cs="Times New Roman"/>
                <w:sz w:val="18"/>
                <w:szCs w:val="18"/>
              </w:rPr>
              <w:t>890 731</w:t>
            </w:r>
          </w:p>
        </w:tc>
        <w:tc>
          <w:tcPr>
            <w:tcW w:w="1134" w:type="dxa"/>
          </w:tcPr>
          <w:p w:rsidR="00F11C0D" w:rsidRPr="00D97C59" w:rsidRDefault="00F11C0D" w:rsidP="00B37737">
            <w:pPr>
              <w:spacing w:after="0" w:line="240" w:lineRule="auto"/>
              <w:jc w:val="both"/>
              <w:rPr>
                <w:rFonts w:ascii="Times New Roman" w:hAnsi="Times New Roman" w:cs="Times New Roman"/>
                <w:sz w:val="18"/>
                <w:szCs w:val="18"/>
              </w:rPr>
            </w:pPr>
            <w:r w:rsidRPr="00D97C59">
              <w:rPr>
                <w:rFonts w:ascii="Times New Roman" w:hAnsi="Times New Roman" w:cs="Times New Roman"/>
                <w:sz w:val="18"/>
                <w:szCs w:val="18"/>
              </w:rPr>
              <w:t>890 731</w:t>
            </w:r>
          </w:p>
        </w:tc>
        <w:tc>
          <w:tcPr>
            <w:tcW w:w="1134" w:type="dxa"/>
          </w:tcPr>
          <w:p w:rsidR="00F11C0D" w:rsidRPr="00D97C59" w:rsidRDefault="00F11C0D" w:rsidP="00B37737">
            <w:pPr>
              <w:spacing w:after="0" w:line="240" w:lineRule="auto"/>
              <w:jc w:val="both"/>
              <w:rPr>
                <w:rFonts w:ascii="Times New Roman" w:hAnsi="Times New Roman" w:cs="Times New Roman"/>
                <w:sz w:val="18"/>
                <w:szCs w:val="18"/>
              </w:rPr>
            </w:pPr>
            <w:r w:rsidRPr="00D97C59">
              <w:rPr>
                <w:rFonts w:ascii="Times New Roman" w:hAnsi="Times New Roman" w:cs="Times New Roman"/>
                <w:sz w:val="18"/>
                <w:szCs w:val="18"/>
              </w:rPr>
              <w:t>890 731</w:t>
            </w:r>
          </w:p>
        </w:tc>
        <w:tc>
          <w:tcPr>
            <w:tcW w:w="1134" w:type="dxa"/>
          </w:tcPr>
          <w:p w:rsidR="00F11C0D" w:rsidRPr="00D97C59" w:rsidRDefault="00F11C0D" w:rsidP="00B37737">
            <w:pPr>
              <w:spacing w:after="0" w:line="240" w:lineRule="auto"/>
              <w:jc w:val="both"/>
              <w:rPr>
                <w:rFonts w:ascii="Times New Roman" w:hAnsi="Times New Roman" w:cs="Times New Roman"/>
                <w:sz w:val="18"/>
                <w:szCs w:val="18"/>
              </w:rPr>
            </w:pPr>
            <w:r w:rsidRPr="00D97C59">
              <w:rPr>
                <w:rFonts w:ascii="Times New Roman" w:hAnsi="Times New Roman" w:cs="Times New Roman"/>
                <w:sz w:val="18"/>
                <w:szCs w:val="18"/>
              </w:rPr>
              <w:t>890 731</w:t>
            </w:r>
          </w:p>
        </w:tc>
        <w:tc>
          <w:tcPr>
            <w:tcW w:w="2267" w:type="dxa"/>
            <w:vMerge/>
          </w:tcPr>
          <w:p w:rsidR="00F11C0D" w:rsidRPr="00D97C59" w:rsidRDefault="00F11C0D" w:rsidP="00B37737">
            <w:pPr>
              <w:spacing w:after="0" w:line="240" w:lineRule="auto"/>
              <w:jc w:val="both"/>
              <w:rPr>
                <w:rFonts w:ascii="Times New Roman" w:hAnsi="Times New Roman" w:cs="Times New Roman"/>
                <w:sz w:val="18"/>
                <w:szCs w:val="18"/>
              </w:rPr>
            </w:pPr>
          </w:p>
        </w:tc>
      </w:tr>
      <w:tr w:rsidR="00F11C0D" w:rsidRPr="00D97C59" w:rsidTr="00F11C0D">
        <w:tc>
          <w:tcPr>
            <w:tcW w:w="567" w:type="dxa"/>
          </w:tcPr>
          <w:p w:rsidR="00F11C0D" w:rsidRPr="00D97C59" w:rsidRDefault="00F11C0D" w:rsidP="00B37737">
            <w:pPr>
              <w:spacing w:after="0" w:line="240" w:lineRule="auto"/>
              <w:jc w:val="both"/>
              <w:rPr>
                <w:rFonts w:ascii="Times New Roman" w:hAnsi="Times New Roman" w:cs="Times New Roman"/>
                <w:sz w:val="18"/>
                <w:szCs w:val="18"/>
              </w:rPr>
            </w:pPr>
            <w:r w:rsidRPr="00D97C59">
              <w:rPr>
                <w:rFonts w:ascii="Times New Roman" w:hAnsi="Times New Roman" w:cs="Times New Roman"/>
                <w:sz w:val="18"/>
                <w:szCs w:val="18"/>
              </w:rPr>
              <w:lastRenderedPageBreak/>
              <w:t>3.</w:t>
            </w:r>
          </w:p>
        </w:tc>
        <w:tc>
          <w:tcPr>
            <w:tcW w:w="2979" w:type="dxa"/>
          </w:tcPr>
          <w:p w:rsidR="00F11C0D" w:rsidRPr="00D97C59" w:rsidRDefault="00F11C0D" w:rsidP="00B37737">
            <w:pPr>
              <w:spacing w:after="0" w:line="240" w:lineRule="auto"/>
              <w:jc w:val="both"/>
              <w:rPr>
                <w:rFonts w:ascii="Times New Roman" w:hAnsi="Times New Roman" w:cs="Times New Roman"/>
                <w:sz w:val="18"/>
                <w:szCs w:val="18"/>
              </w:rPr>
            </w:pPr>
            <w:r w:rsidRPr="00D97C59">
              <w:rPr>
                <w:rFonts w:ascii="Times New Roman" w:hAnsi="Times New Roman" w:cs="Times New Roman"/>
                <w:sz w:val="18"/>
                <w:szCs w:val="18"/>
              </w:rPr>
              <w:t>Уборка остановочных пунктов пассажирского транспорта (подметание территории остановок от свежевыпавшего снега, очистка от уплотненного снега, обработка ПСС – 30% от уборочной площади, сбор мусора вручную и очистка урн от мусора 1% от уборочной площади, вывоз  мусора)</w:t>
            </w:r>
          </w:p>
        </w:tc>
        <w:tc>
          <w:tcPr>
            <w:tcW w:w="567" w:type="dxa"/>
          </w:tcPr>
          <w:p w:rsidR="00F11C0D" w:rsidRPr="00D97C59" w:rsidRDefault="00F11C0D" w:rsidP="00B37737">
            <w:pPr>
              <w:spacing w:after="0" w:line="240" w:lineRule="auto"/>
              <w:jc w:val="both"/>
              <w:rPr>
                <w:rFonts w:ascii="Times New Roman" w:hAnsi="Times New Roman" w:cs="Times New Roman"/>
                <w:sz w:val="18"/>
                <w:szCs w:val="18"/>
              </w:rPr>
            </w:pPr>
            <w:r w:rsidRPr="00D97C59">
              <w:rPr>
                <w:rFonts w:ascii="Times New Roman" w:hAnsi="Times New Roman" w:cs="Times New Roman"/>
                <w:sz w:val="18"/>
                <w:szCs w:val="18"/>
              </w:rPr>
              <w:t>кв. м.</w:t>
            </w:r>
          </w:p>
        </w:tc>
        <w:tc>
          <w:tcPr>
            <w:tcW w:w="1135" w:type="dxa"/>
          </w:tcPr>
          <w:p w:rsidR="00F11C0D" w:rsidRPr="00D97C59" w:rsidRDefault="00F11C0D" w:rsidP="00B37737">
            <w:pPr>
              <w:spacing w:after="0" w:line="240" w:lineRule="auto"/>
              <w:jc w:val="both"/>
              <w:rPr>
                <w:rFonts w:ascii="Times New Roman" w:hAnsi="Times New Roman" w:cs="Times New Roman"/>
                <w:sz w:val="18"/>
                <w:szCs w:val="18"/>
              </w:rPr>
            </w:pPr>
            <w:r w:rsidRPr="00D97C59">
              <w:rPr>
                <w:rFonts w:ascii="Times New Roman" w:hAnsi="Times New Roman" w:cs="Times New Roman"/>
                <w:sz w:val="18"/>
                <w:szCs w:val="18"/>
              </w:rPr>
              <w:t>15 609</w:t>
            </w:r>
          </w:p>
        </w:tc>
        <w:tc>
          <w:tcPr>
            <w:tcW w:w="1134" w:type="dxa"/>
          </w:tcPr>
          <w:p w:rsidR="00F11C0D" w:rsidRPr="00D97C59" w:rsidRDefault="00F11C0D" w:rsidP="00B37737">
            <w:pPr>
              <w:spacing w:after="0" w:line="240" w:lineRule="auto"/>
              <w:jc w:val="both"/>
              <w:rPr>
                <w:rFonts w:ascii="Times New Roman" w:hAnsi="Times New Roman" w:cs="Times New Roman"/>
                <w:sz w:val="18"/>
                <w:szCs w:val="18"/>
              </w:rPr>
            </w:pPr>
            <w:r w:rsidRPr="00D97C59">
              <w:rPr>
                <w:rFonts w:ascii="Times New Roman" w:hAnsi="Times New Roman" w:cs="Times New Roman"/>
                <w:sz w:val="18"/>
                <w:szCs w:val="18"/>
              </w:rPr>
              <w:t>15 609</w:t>
            </w:r>
          </w:p>
        </w:tc>
        <w:tc>
          <w:tcPr>
            <w:tcW w:w="1134" w:type="dxa"/>
          </w:tcPr>
          <w:p w:rsidR="00F11C0D" w:rsidRPr="00D97C59" w:rsidRDefault="00F11C0D" w:rsidP="00B37737">
            <w:pPr>
              <w:spacing w:after="0" w:line="240" w:lineRule="auto"/>
              <w:jc w:val="both"/>
              <w:rPr>
                <w:rFonts w:ascii="Times New Roman" w:hAnsi="Times New Roman" w:cs="Times New Roman"/>
                <w:sz w:val="18"/>
                <w:szCs w:val="18"/>
              </w:rPr>
            </w:pPr>
            <w:r w:rsidRPr="00D97C59">
              <w:rPr>
                <w:rFonts w:ascii="Times New Roman" w:hAnsi="Times New Roman" w:cs="Times New Roman"/>
                <w:sz w:val="18"/>
                <w:szCs w:val="18"/>
              </w:rPr>
              <w:t>15 609</w:t>
            </w:r>
          </w:p>
        </w:tc>
        <w:tc>
          <w:tcPr>
            <w:tcW w:w="1134" w:type="dxa"/>
          </w:tcPr>
          <w:p w:rsidR="00F11C0D" w:rsidRPr="00D97C59" w:rsidRDefault="00F11C0D" w:rsidP="00B37737">
            <w:pPr>
              <w:spacing w:after="0" w:line="240" w:lineRule="auto"/>
              <w:jc w:val="both"/>
              <w:rPr>
                <w:rFonts w:ascii="Times New Roman" w:hAnsi="Times New Roman" w:cs="Times New Roman"/>
                <w:sz w:val="18"/>
                <w:szCs w:val="18"/>
              </w:rPr>
            </w:pPr>
            <w:r w:rsidRPr="00D97C59">
              <w:rPr>
                <w:rFonts w:ascii="Times New Roman" w:hAnsi="Times New Roman" w:cs="Times New Roman"/>
                <w:sz w:val="18"/>
                <w:szCs w:val="18"/>
              </w:rPr>
              <w:t>15 609</w:t>
            </w:r>
          </w:p>
        </w:tc>
        <w:tc>
          <w:tcPr>
            <w:tcW w:w="2267" w:type="dxa"/>
            <w:vMerge/>
          </w:tcPr>
          <w:p w:rsidR="00F11C0D" w:rsidRPr="00D97C59" w:rsidRDefault="00F11C0D" w:rsidP="00B37737">
            <w:pPr>
              <w:spacing w:after="0" w:line="240" w:lineRule="auto"/>
              <w:jc w:val="both"/>
              <w:rPr>
                <w:rFonts w:ascii="Times New Roman" w:hAnsi="Times New Roman" w:cs="Times New Roman"/>
                <w:sz w:val="18"/>
                <w:szCs w:val="18"/>
              </w:rPr>
            </w:pPr>
          </w:p>
        </w:tc>
      </w:tr>
      <w:tr w:rsidR="00F11C0D" w:rsidRPr="00D97C59" w:rsidTr="00F11C0D">
        <w:tc>
          <w:tcPr>
            <w:tcW w:w="567" w:type="dxa"/>
          </w:tcPr>
          <w:p w:rsidR="00F11C0D" w:rsidRPr="00D97C59" w:rsidRDefault="00F11C0D" w:rsidP="00B37737">
            <w:pPr>
              <w:spacing w:after="0" w:line="240" w:lineRule="auto"/>
              <w:jc w:val="both"/>
              <w:rPr>
                <w:rFonts w:ascii="Times New Roman" w:hAnsi="Times New Roman" w:cs="Times New Roman"/>
                <w:sz w:val="18"/>
                <w:szCs w:val="18"/>
              </w:rPr>
            </w:pPr>
            <w:r w:rsidRPr="00D97C59">
              <w:rPr>
                <w:rFonts w:ascii="Times New Roman" w:hAnsi="Times New Roman" w:cs="Times New Roman"/>
                <w:sz w:val="18"/>
                <w:szCs w:val="18"/>
              </w:rPr>
              <w:t>4</w:t>
            </w:r>
          </w:p>
        </w:tc>
        <w:tc>
          <w:tcPr>
            <w:tcW w:w="2979" w:type="dxa"/>
          </w:tcPr>
          <w:p w:rsidR="00F11C0D" w:rsidRPr="00D97C59" w:rsidRDefault="00F11C0D" w:rsidP="00B37737">
            <w:pPr>
              <w:spacing w:after="0" w:line="240" w:lineRule="auto"/>
              <w:jc w:val="both"/>
              <w:rPr>
                <w:rFonts w:ascii="Times New Roman" w:hAnsi="Times New Roman" w:cs="Times New Roman"/>
                <w:sz w:val="18"/>
                <w:szCs w:val="18"/>
              </w:rPr>
            </w:pPr>
            <w:r w:rsidRPr="00D97C59">
              <w:rPr>
                <w:rFonts w:ascii="Times New Roman" w:hAnsi="Times New Roman" w:cs="Times New Roman"/>
                <w:sz w:val="18"/>
                <w:szCs w:val="18"/>
              </w:rPr>
              <w:t>Вывоз мусора  и снега</w:t>
            </w:r>
          </w:p>
        </w:tc>
        <w:tc>
          <w:tcPr>
            <w:tcW w:w="567" w:type="dxa"/>
          </w:tcPr>
          <w:p w:rsidR="00F11C0D" w:rsidRPr="00D97C59" w:rsidRDefault="00F11C0D" w:rsidP="009A20B8">
            <w:pPr>
              <w:spacing w:after="0" w:line="240" w:lineRule="auto"/>
              <w:jc w:val="both"/>
              <w:rPr>
                <w:rFonts w:ascii="Times New Roman" w:hAnsi="Times New Roman" w:cs="Times New Roman"/>
                <w:sz w:val="18"/>
                <w:szCs w:val="18"/>
              </w:rPr>
            </w:pPr>
            <w:r w:rsidRPr="00D97C59">
              <w:rPr>
                <w:rFonts w:ascii="Times New Roman" w:hAnsi="Times New Roman" w:cs="Times New Roman"/>
                <w:sz w:val="18"/>
                <w:szCs w:val="18"/>
              </w:rPr>
              <w:t>куб</w:t>
            </w:r>
            <w:proofErr w:type="gramStart"/>
            <w:r w:rsidRPr="00D97C59">
              <w:rPr>
                <w:rFonts w:ascii="Times New Roman" w:hAnsi="Times New Roman" w:cs="Times New Roman"/>
                <w:sz w:val="18"/>
                <w:szCs w:val="18"/>
              </w:rPr>
              <w:t>.м</w:t>
            </w:r>
            <w:proofErr w:type="gramEnd"/>
          </w:p>
        </w:tc>
        <w:tc>
          <w:tcPr>
            <w:tcW w:w="1135" w:type="dxa"/>
          </w:tcPr>
          <w:p w:rsidR="00F11C0D" w:rsidRPr="00D97C59" w:rsidRDefault="00F11C0D" w:rsidP="00B37737">
            <w:pPr>
              <w:spacing w:after="0" w:line="240" w:lineRule="auto"/>
              <w:jc w:val="both"/>
              <w:rPr>
                <w:rFonts w:ascii="Times New Roman" w:hAnsi="Times New Roman" w:cs="Times New Roman"/>
                <w:sz w:val="18"/>
                <w:szCs w:val="18"/>
              </w:rPr>
            </w:pPr>
            <w:r w:rsidRPr="00D97C59">
              <w:rPr>
                <w:rFonts w:ascii="Times New Roman" w:hAnsi="Times New Roman" w:cs="Times New Roman"/>
                <w:sz w:val="18"/>
                <w:szCs w:val="18"/>
              </w:rPr>
              <w:t>600</w:t>
            </w:r>
          </w:p>
        </w:tc>
        <w:tc>
          <w:tcPr>
            <w:tcW w:w="1134" w:type="dxa"/>
          </w:tcPr>
          <w:p w:rsidR="00F11C0D" w:rsidRPr="00D97C59" w:rsidRDefault="00F11C0D" w:rsidP="00B37737">
            <w:pPr>
              <w:spacing w:after="0" w:line="240" w:lineRule="auto"/>
              <w:jc w:val="both"/>
              <w:rPr>
                <w:rFonts w:ascii="Times New Roman" w:hAnsi="Times New Roman" w:cs="Times New Roman"/>
                <w:sz w:val="18"/>
                <w:szCs w:val="18"/>
              </w:rPr>
            </w:pPr>
            <w:r w:rsidRPr="00D97C59">
              <w:rPr>
                <w:rFonts w:ascii="Times New Roman" w:hAnsi="Times New Roman" w:cs="Times New Roman"/>
                <w:sz w:val="18"/>
                <w:szCs w:val="18"/>
              </w:rPr>
              <w:t xml:space="preserve">      600</w:t>
            </w:r>
          </w:p>
        </w:tc>
        <w:tc>
          <w:tcPr>
            <w:tcW w:w="1134" w:type="dxa"/>
          </w:tcPr>
          <w:p w:rsidR="00F11C0D" w:rsidRPr="00D97C59" w:rsidRDefault="00F11C0D" w:rsidP="00B37737">
            <w:pPr>
              <w:spacing w:after="0" w:line="240" w:lineRule="auto"/>
              <w:jc w:val="both"/>
              <w:rPr>
                <w:rFonts w:ascii="Times New Roman" w:hAnsi="Times New Roman" w:cs="Times New Roman"/>
                <w:sz w:val="18"/>
                <w:szCs w:val="18"/>
              </w:rPr>
            </w:pPr>
            <w:r w:rsidRPr="00D97C59">
              <w:rPr>
                <w:rFonts w:ascii="Times New Roman" w:hAnsi="Times New Roman" w:cs="Times New Roman"/>
                <w:sz w:val="18"/>
                <w:szCs w:val="18"/>
              </w:rPr>
              <w:t>600</w:t>
            </w:r>
          </w:p>
        </w:tc>
        <w:tc>
          <w:tcPr>
            <w:tcW w:w="1134" w:type="dxa"/>
          </w:tcPr>
          <w:p w:rsidR="00F11C0D" w:rsidRPr="00D97C59" w:rsidRDefault="00F11C0D" w:rsidP="00B37737">
            <w:pPr>
              <w:spacing w:after="0" w:line="240" w:lineRule="auto"/>
              <w:jc w:val="both"/>
              <w:rPr>
                <w:rFonts w:ascii="Times New Roman" w:hAnsi="Times New Roman" w:cs="Times New Roman"/>
                <w:sz w:val="18"/>
                <w:szCs w:val="18"/>
              </w:rPr>
            </w:pPr>
            <w:r w:rsidRPr="00D97C59">
              <w:rPr>
                <w:rFonts w:ascii="Times New Roman" w:hAnsi="Times New Roman" w:cs="Times New Roman"/>
                <w:sz w:val="18"/>
                <w:szCs w:val="18"/>
              </w:rPr>
              <w:t>600</w:t>
            </w:r>
          </w:p>
        </w:tc>
        <w:tc>
          <w:tcPr>
            <w:tcW w:w="2267" w:type="dxa"/>
            <w:vMerge/>
          </w:tcPr>
          <w:p w:rsidR="00F11C0D" w:rsidRPr="00D97C59" w:rsidRDefault="00F11C0D" w:rsidP="00B37737">
            <w:pPr>
              <w:spacing w:after="0" w:line="240" w:lineRule="auto"/>
              <w:jc w:val="both"/>
              <w:rPr>
                <w:rFonts w:ascii="Times New Roman" w:hAnsi="Times New Roman" w:cs="Times New Roman"/>
                <w:sz w:val="18"/>
                <w:szCs w:val="18"/>
              </w:rPr>
            </w:pPr>
          </w:p>
        </w:tc>
      </w:tr>
      <w:tr w:rsidR="00C904CD" w:rsidRPr="00D97C59" w:rsidTr="00F11C0D">
        <w:tc>
          <w:tcPr>
            <w:tcW w:w="10917" w:type="dxa"/>
            <w:gridSpan w:val="8"/>
          </w:tcPr>
          <w:p w:rsidR="00C904CD" w:rsidRPr="00D97C59" w:rsidRDefault="00C904CD" w:rsidP="00B37737">
            <w:pPr>
              <w:spacing w:after="0" w:line="240" w:lineRule="auto"/>
              <w:jc w:val="both"/>
              <w:rPr>
                <w:rFonts w:ascii="Times New Roman" w:hAnsi="Times New Roman" w:cs="Times New Roman"/>
                <w:b/>
                <w:sz w:val="18"/>
                <w:szCs w:val="18"/>
              </w:rPr>
            </w:pPr>
            <w:r w:rsidRPr="00D97C59">
              <w:rPr>
                <w:rFonts w:ascii="Times New Roman" w:hAnsi="Times New Roman" w:cs="Times New Roman"/>
                <w:b/>
                <w:sz w:val="18"/>
                <w:szCs w:val="18"/>
              </w:rPr>
              <w:t>Летнее содержание</w:t>
            </w:r>
          </w:p>
        </w:tc>
      </w:tr>
      <w:tr w:rsidR="00596264" w:rsidRPr="00D97C59" w:rsidTr="00F11C0D">
        <w:tc>
          <w:tcPr>
            <w:tcW w:w="567" w:type="dxa"/>
          </w:tcPr>
          <w:p w:rsidR="00596264" w:rsidRPr="00D97C59" w:rsidRDefault="00596264" w:rsidP="00B37737">
            <w:pPr>
              <w:spacing w:after="0" w:line="240" w:lineRule="auto"/>
              <w:jc w:val="both"/>
              <w:rPr>
                <w:rFonts w:ascii="Times New Roman" w:hAnsi="Times New Roman" w:cs="Times New Roman"/>
                <w:sz w:val="18"/>
                <w:szCs w:val="18"/>
              </w:rPr>
            </w:pPr>
            <w:r w:rsidRPr="00D97C59">
              <w:rPr>
                <w:rFonts w:ascii="Times New Roman" w:hAnsi="Times New Roman" w:cs="Times New Roman"/>
                <w:sz w:val="18"/>
                <w:szCs w:val="18"/>
              </w:rPr>
              <w:t>5.</w:t>
            </w:r>
          </w:p>
        </w:tc>
        <w:tc>
          <w:tcPr>
            <w:tcW w:w="2979" w:type="dxa"/>
          </w:tcPr>
          <w:p w:rsidR="00596264" w:rsidRPr="00D97C59" w:rsidRDefault="00596264" w:rsidP="00B37737">
            <w:pPr>
              <w:spacing w:after="0" w:line="240" w:lineRule="auto"/>
              <w:jc w:val="both"/>
              <w:rPr>
                <w:rFonts w:ascii="Times New Roman" w:hAnsi="Times New Roman" w:cs="Times New Roman"/>
                <w:sz w:val="18"/>
                <w:szCs w:val="18"/>
              </w:rPr>
            </w:pPr>
            <w:r w:rsidRPr="00D97C59">
              <w:rPr>
                <w:rFonts w:ascii="Times New Roman" w:hAnsi="Times New Roman" w:cs="Times New Roman"/>
                <w:sz w:val="18"/>
                <w:szCs w:val="18"/>
              </w:rPr>
              <w:t>Уборка улично-дорожной сети (уборка мусора вручную)</w:t>
            </w:r>
          </w:p>
        </w:tc>
        <w:tc>
          <w:tcPr>
            <w:tcW w:w="567" w:type="dxa"/>
          </w:tcPr>
          <w:p w:rsidR="00596264" w:rsidRPr="00D97C59" w:rsidRDefault="00596264" w:rsidP="00B37737">
            <w:pPr>
              <w:spacing w:after="0" w:line="240" w:lineRule="auto"/>
              <w:jc w:val="both"/>
              <w:rPr>
                <w:rFonts w:ascii="Times New Roman" w:hAnsi="Times New Roman" w:cs="Times New Roman"/>
                <w:sz w:val="18"/>
                <w:szCs w:val="18"/>
              </w:rPr>
            </w:pPr>
            <w:r w:rsidRPr="00D97C59">
              <w:rPr>
                <w:rFonts w:ascii="Times New Roman" w:hAnsi="Times New Roman" w:cs="Times New Roman"/>
                <w:sz w:val="18"/>
                <w:szCs w:val="18"/>
              </w:rPr>
              <w:t>кв.м.</w:t>
            </w:r>
          </w:p>
        </w:tc>
        <w:tc>
          <w:tcPr>
            <w:tcW w:w="1135" w:type="dxa"/>
          </w:tcPr>
          <w:p w:rsidR="00596264" w:rsidRPr="00D97C59" w:rsidRDefault="00596264" w:rsidP="00B37737">
            <w:pPr>
              <w:spacing w:after="0" w:line="240" w:lineRule="auto"/>
              <w:jc w:val="both"/>
              <w:rPr>
                <w:rFonts w:ascii="Times New Roman" w:hAnsi="Times New Roman" w:cs="Times New Roman"/>
                <w:sz w:val="18"/>
                <w:szCs w:val="18"/>
              </w:rPr>
            </w:pPr>
            <w:r w:rsidRPr="00D97C59">
              <w:rPr>
                <w:rFonts w:ascii="Times New Roman" w:hAnsi="Times New Roman" w:cs="Times New Roman"/>
                <w:sz w:val="18"/>
                <w:szCs w:val="18"/>
              </w:rPr>
              <w:t>533 280</w:t>
            </w:r>
          </w:p>
        </w:tc>
        <w:tc>
          <w:tcPr>
            <w:tcW w:w="1134" w:type="dxa"/>
          </w:tcPr>
          <w:p w:rsidR="00596264" w:rsidRPr="00D97C59" w:rsidRDefault="00596264" w:rsidP="00B37737">
            <w:pPr>
              <w:spacing w:after="0" w:line="240" w:lineRule="auto"/>
              <w:jc w:val="both"/>
              <w:rPr>
                <w:rFonts w:ascii="Times New Roman" w:hAnsi="Times New Roman" w:cs="Times New Roman"/>
                <w:sz w:val="18"/>
                <w:szCs w:val="18"/>
              </w:rPr>
            </w:pPr>
            <w:r w:rsidRPr="00D97C59">
              <w:rPr>
                <w:rFonts w:ascii="Times New Roman" w:hAnsi="Times New Roman" w:cs="Times New Roman"/>
                <w:sz w:val="18"/>
                <w:szCs w:val="18"/>
              </w:rPr>
              <w:t>533 280</w:t>
            </w:r>
          </w:p>
        </w:tc>
        <w:tc>
          <w:tcPr>
            <w:tcW w:w="1134" w:type="dxa"/>
          </w:tcPr>
          <w:p w:rsidR="00596264" w:rsidRPr="00D97C59" w:rsidRDefault="00596264" w:rsidP="00B37737">
            <w:pPr>
              <w:spacing w:after="0" w:line="240" w:lineRule="auto"/>
              <w:jc w:val="both"/>
              <w:rPr>
                <w:rFonts w:ascii="Times New Roman" w:hAnsi="Times New Roman" w:cs="Times New Roman"/>
                <w:sz w:val="18"/>
                <w:szCs w:val="18"/>
              </w:rPr>
            </w:pPr>
            <w:r w:rsidRPr="00D97C59">
              <w:rPr>
                <w:rFonts w:ascii="Times New Roman" w:hAnsi="Times New Roman" w:cs="Times New Roman"/>
                <w:sz w:val="18"/>
                <w:szCs w:val="18"/>
              </w:rPr>
              <w:t>533 280</w:t>
            </w:r>
          </w:p>
        </w:tc>
        <w:tc>
          <w:tcPr>
            <w:tcW w:w="1134" w:type="dxa"/>
          </w:tcPr>
          <w:p w:rsidR="00596264" w:rsidRPr="00D97C59" w:rsidRDefault="00596264" w:rsidP="00B37737">
            <w:pPr>
              <w:spacing w:after="0" w:line="240" w:lineRule="auto"/>
              <w:jc w:val="both"/>
              <w:rPr>
                <w:rFonts w:ascii="Times New Roman" w:hAnsi="Times New Roman" w:cs="Times New Roman"/>
                <w:sz w:val="18"/>
                <w:szCs w:val="18"/>
              </w:rPr>
            </w:pPr>
            <w:r w:rsidRPr="00D97C59">
              <w:rPr>
                <w:rFonts w:ascii="Times New Roman" w:hAnsi="Times New Roman" w:cs="Times New Roman"/>
                <w:sz w:val="18"/>
                <w:szCs w:val="18"/>
              </w:rPr>
              <w:t>533 280</w:t>
            </w:r>
          </w:p>
        </w:tc>
        <w:tc>
          <w:tcPr>
            <w:tcW w:w="2267" w:type="dxa"/>
            <w:vMerge w:val="restart"/>
          </w:tcPr>
          <w:p w:rsidR="00596264" w:rsidRPr="00D97C59" w:rsidRDefault="00596264" w:rsidP="00B37737">
            <w:pPr>
              <w:spacing w:after="0" w:line="240" w:lineRule="auto"/>
              <w:jc w:val="both"/>
              <w:rPr>
                <w:rFonts w:ascii="Times New Roman" w:hAnsi="Times New Roman" w:cs="Times New Roman"/>
                <w:sz w:val="18"/>
                <w:szCs w:val="18"/>
              </w:rPr>
            </w:pPr>
            <w:r w:rsidRPr="00D97C59">
              <w:rPr>
                <w:rFonts w:ascii="Times New Roman" w:hAnsi="Times New Roman" w:cs="Times New Roman"/>
                <w:sz w:val="18"/>
                <w:szCs w:val="18"/>
              </w:rPr>
              <w:t>Постановление Администрации городского поселения Безенчук №233 от 16.12.2014 г. "Об утверждении муниципальной программы Благоустройство, озеленение и обеспечение безопасности дорожного движения территории г.п</w:t>
            </w:r>
            <w:proofErr w:type="gramStart"/>
            <w:r w:rsidRPr="00D97C59">
              <w:rPr>
                <w:rFonts w:ascii="Times New Roman" w:hAnsi="Times New Roman" w:cs="Times New Roman"/>
                <w:sz w:val="18"/>
                <w:szCs w:val="18"/>
              </w:rPr>
              <w:t>.Б</w:t>
            </w:r>
            <w:proofErr w:type="gramEnd"/>
            <w:r w:rsidRPr="00D97C59">
              <w:rPr>
                <w:rFonts w:ascii="Times New Roman" w:hAnsi="Times New Roman" w:cs="Times New Roman"/>
                <w:sz w:val="18"/>
                <w:szCs w:val="18"/>
              </w:rPr>
              <w:t>езенчук м.р.Безенчукский на 2015-2017 гг", реестр муниципальной собственности</w:t>
            </w:r>
          </w:p>
        </w:tc>
      </w:tr>
      <w:tr w:rsidR="00596264" w:rsidRPr="00D97C59" w:rsidTr="00F11C0D">
        <w:tc>
          <w:tcPr>
            <w:tcW w:w="567" w:type="dxa"/>
          </w:tcPr>
          <w:p w:rsidR="00596264" w:rsidRPr="00D97C59" w:rsidRDefault="00596264" w:rsidP="00B37737">
            <w:pPr>
              <w:spacing w:after="0" w:line="240" w:lineRule="auto"/>
              <w:jc w:val="both"/>
              <w:rPr>
                <w:rFonts w:ascii="Times New Roman" w:hAnsi="Times New Roman" w:cs="Times New Roman"/>
                <w:sz w:val="18"/>
                <w:szCs w:val="18"/>
              </w:rPr>
            </w:pPr>
            <w:r w:rsidRPr="00D97C59">
              <w:rPr>
                <w:rFonts w:ascii="Times New Roman" w:hAnsi="Times New Roman" w:cs="Times New Roman"/>
                <w:sz w:val="18"/>
                <w:szCs w:val="18"/>
              </w:rPr>
              <w:t>6.</w:t>
            </w:r>
          </w:p>
        </w:tc>
        <w:tc>
          <w:tcPr>
            <w:tcW w:w="2979" w:type="dxa"/>
          </w:tcPr>
          <w:p w:rsidR="00596264" w:rsidRPr="00D97C59" w:rsidRDefault="00596264" w:rsidP="00B37737">
            <w:pPr>
              <w:spacing w:after="0" w:line="240" w:lineRule="auto"/>
              <w:jc w:val="both"/>
              <w:rPr>
                <w:rFonts w:ascii="Times New Roman" w:hAnsi="Times New Roman" w:cs="Times New Roman"/>
                <w:sz w:val="18"/>
                <w:szCs w:val="18"/>
              </w:rPr>
            </w:pPr>
            <w:r w:rsidRPr="00D97C59">
              <w:rPr>
                <w:rFonts w:ascii="Times New Roman" w:hAnsi="Times New Roman" w:cs="Times New Roman"/>
                <w:sz w:val="18"/>
                <w:szCs w:val="18"/>
              </w:rPr>
              <w:t>Уборка тротуаров, центральной площади, парков и скверов (подметание сквера на ЦП, парк Тополя, территория Администрации (1% от уборочной площади), уборка от мусора  парков, скверов, территории Администрации)</w:t>
            </w:r>
          </w:p>
        </w:tc>
        <w:tc>
          <w:tcPr>
            <w:tcW w:w="567" w:type="dxa"/>
          </w:tcPr>
          <w:p w:rsidR="00596264" w:rsidRPr="00D97C59" w:rsidRDefault="00596264" w:rsidP="00B37737">
            <w:pPr>
              <w:spacing w:after="0" w:line="240" w:lineRule="auto"/>
              <w:jc w:val="both"/>
              <w:rPr>
                <w:rFonts w:ascii="Times New Roman" w:hAnsi="Times New Roman" w:cs="Times New Roman"/>
                <w:sz w:val="18"/>
                <w:szCs w:val="18"/>
              </w:rPr>
            </w:pPr>
            <w:r w:rsidRPr="00D97C59">
              <w:rPr>
                <w:rFonts w:ascii="Times New Roman" w:hAnsi="Times New Roman" w:cs="Times New Roman"/>
                <w:sz w:val="18"/>
                <w:szCs w:val="18"/>
              </w:rPr>
              <w:t>кв.м.</w:t>
            </w:r>
          </w:p>
        </w:tc>
        <w:tc>
          <w:tcPr>
            <w:tcW w:w="1135" w:type="dxa"/>
          </w:tcPr>
          <w:p w:rsidR="00596264" w:rsidRPr="00D97C59" w:rsidRDefault="00596264" w:rsidP="00B37737">
            <w:pPr>
              <w:spacing w:after="0" w:line="240" w:lineRule="auto"/>
              <w:jc w:val="both"/>
              <w:rPr>
                <w:rFonts w:ascii="Times New Roman" w:hAnsi="Times New Roman" w:cs="Times New Roman"/>
                <w:sz w:val="18"/>
                <w:szCs w:val="18"/>
              </w:rPr>
            </w:pPr>
            <w:r w:rsidRPr="00D97C59">
              <w:rPr>
                <w:rFonts w:ascii="Times New Roman" w:hAnsi="Times New Roman" w:cs="Times New Roman"/>
                <w:sz w:val="18"/>
                <w:szCs w:val="18"/>
              </w:rPr>
              <w:t>1 188 360</w:t>
            </w:r>
          </w:p>
        </w:tc>
        <w:tc>
          <w:tcPr>
            <w:tcW w:w="1134" w:type="dxa"/>
          </w:tcPr>
          <w:p w:rsidR="00596264" w:rsidRPr="00D97C59" w:rsidRDefault="00596264" w:rsidP="00B37737">
            <w:pPr>
              <w:spacing w:after="0" w:line="240" w:lineRule="auto"/>
              <w:jc w:val="both"/>
              <w:rPr>
                <w:rFonts w:ascii="Times New Roman" w:hAnsi="Times New Roman" w:cs="Times New Roman"/>
                <w:sz w:val="18"/>
                <w:szCs w:val="18"/>
              </w:rPr>
            </w:pPr>
            <w:r w:rsidRPr="00D97C59">
              <w:rPr>
                <w:rFonts w:ascii="Times New Roman" w:hAnsi="Times New Roman" w:cs="Times New Roman"/>
                <w:sz w:val="18"/>
                <w:szCs w:val="18"/>
              </w:rPr>
              <w:t>1 188 360</w:t>
            </w:r>
          </w:p>
        </w:tc>
        <w:tc>
          <w:tcPr>
            <w:tcW w:w="1134" w:type="dxa"/>
          </w:tcPr>
          <w:p w:rsidR="00596264" w:rsidRPr="00D97C59" w:rsidRDefault="00596264" w:rsidP="00B37737">
            <w:pPr>
              <w:spacing w:after="0" w:line="240" w:lineRule="auto"/>
              <w:jc w:val="both"/>
              <w:rPr>
                <w:rFonts w:ascii="Times New Roman" w:hAnsi="Times New Roman" w:cs="Times New Roman"/>
                <w:sz w:val="18"/>
                <w:szCs w:val="18"/>
              </w:rPr>
            </w:pPr>
            <w:r w:rsidRPr="00D97C59">
              <w:rPr>
                <w:rFonts w:ascii="Times New Roman" w:hAnsi="Times New Roman" w:cs="Times New Roman"/>
                <w:sz w:val="18"/>
                <w:szCs w:val="18"/>
              </w:rPr>
              <w:t>1 188 360</w:t>
            </w:r>
          </w:p>
        </w:tc>
        <w:tc>
          <w:tcPr>
            <w:tcW w:w="1134" w:type="dxa"/>
          </w:tcPr>
          <w:p w:rsidR="00596264" w:rsidRPr="00D97C59" w:rsidRDefault="00596264" w:rsidP="00B37737">
            <w:pPr>
              <w:spacing w:after="0" w:line="240" w:lineRule="auto"/>
              <w:jc w:val="both"/>
              <w:rPr>
                <w:rFonts w:ascii="Times New Roman" w:hAnsi="Times New Roman" w:cs="Times New Roman"/>
                <w:sz w:val="18"/>
                <w:szCs w:val="18"/>
              </w:rPr>
            </w:pPr>
            <w:r w:rsidRPr="00D97C59">
              <w:rPr>
                <w:rFonts w:ascii="Times New Roman" w:hAnsi="Times New Roman" w:cs="Times New Roman"/>
                <w:sz w:val="18"/>
                <w:szCs w:val="18"/>
              </w:rPr>
              <w:t>1 188 360</w:t>
            </w:r>
          </w:p>
        </w:tc>
        <w:tc>
          <w:tcPr>
            <w:tcW w:w="2267" w:type="dxa"/>
            <w:vMerge/>
          </w:tcPr>
          <w:p w:rsidR="00596264" w:rsidRPr="00D97C59" w:rsidRDefault="00596264" w:rsidP="00B37737">
            <w:pPr>
              <w:spacing w:after="0" w:line="240" w:lineRule="auto"/>
              <w:jc w:val="both"/>
              <w:rPr>
                <w:rFonts w:ascii="Times New Roman" w:hAnsi="Times New Roman" w:cs="Times New Roman"/>
                <w:sz w:val="18"/>
                <w:szCs w:val="18"/>
              </w:rPr>
            </w:pPr>
          </w:p>
        </w:tc>
      </w:tr>
      <w:tr w:rsidR="00596264" w:rsidRPr="00D97C59" w:rsidTr="00F11C0D">
        <w:tc>
          <w:tcPr>
            <w:tcW w:w="567" w:type="dxa"/>
          </w:tcPr>
          <w:p w:rsidR="00596264" w:rsidRPr="00D97C59" w:rsidRDefault="00596264" w:rsidP="00B37737">
            <w:pPr>
              <w:spacing w:after="0" w:line="240" w:lineRule="auto"/>
              <w:jc w:val="both"/>
              <w:rPr>
                <w:rFonts w:ascii="Times New Roman" w:hAnsi="Times New Roman" w:cs="Times New Roman"/>
                <w:sz w:val="18"/>
                <w:szCs w:val="18"/>
              </w:rPr>
            </w:pPr>
            <w:r w:rsidRPr="00D97C59">
              <w:rPr>
                <w:rFonts w:ascii="Times New Roman" w:hAnsi="Times New Roman" w:cs="Times New Roman"/>
                <w:sz w:val="18"/>
                <w:szCs w:val="18"/>
              </w:rPr>
              <w:t>7.</w:t>
            </w:r>
          </w:p>
        </w:tc>
        <w:tc>
          <w:tcPr>
            <w:tcW w:w="2979" w:type="dxa"/>
          </w:tcPr>
          <w:p w:rsidR="00596264" w:rsidRPr="00D97C59" w:rsidRDefault="00596264" w:rsidP="00B37737">
            <w:pPr>
              <w:spacing w:after="0" w:line="240" w:lineRule="auto"/>
              <w:jc w:val="both"/>
              <w:rPr>
                <w:rFonts w:ascii="Times New Roman" w:hAnsi="Times New Roman" w:cs="Times New Roman"/>
                <w:sz w:val="18"/>
                <w:szCs w:val="18"/>
              </w:rPr>
            </w:pPr>
            <w:proofErr w:type="gramStart"/>
            <w:r w:rsidRPr="00D97C59">
              <w:rPr>
                <w:rFonts w:ascii="Times New Roman" w:hAnsi="Times New Roman" w:cs="Times New Roman"/>
                <w:sz w:val="18"/>
                <w:szCs w:val="18"/>
              </w:rPr>
              <w:t>Уборка остановочных пунктов пассажирского транспорта (остановочные пункты (уборка мусора 1%)</w:t>
            </w:r>
            <w:proofErr w:type="gramEnd"/>
          </w:p>
        </w:tc>
        <w:tc>
          <w:tcPr>
            <w:tcW w:w="567" w:type="dxa"/>
          </w:tcPr>
          <w:p w:rsidR="00596264" w:rsidRPr="00D97C59" w:rsidRDefault="00596264" w:rsidP="00B37737">
            <w:pPr>
              <w:spacing w:after="0" w:line="240" w:lineRule="auto"/>
              <w:jc w:val="both"/>
              <w:rPr>
                <w:rFonts w:ascii="Times New Roman" w:hAnsi="Times New Roman" w:cs="Times New Roman"/>
                <w:sz w:val="18"/>
                <w:szCs w:val="18"/>
              </w:rPr>
            </w:pPr>
            <w:r w:rsidRPr="00D97C59">
              <w:rPr>
                <w:rFonts w:ascii="Times New Roman" w:hAnsi="Times New Roman" w:cs="Times New Roman"/>
                <w:sz w:val="18"/>
                <w:szCs w:val="18"/>
              </w:rPr>
              <w:t>кв.м.</w:t>
            </w:r>
          </w:p>
        </w:tc>
        <w:tc>
          <w:tcPr>
            <w:tcW w:w="1135" w:type="dxa"/>
          </w:tcPr>
          <w:p w:rsidR="00596264" w:rsidRPr="00D97C59" w:rsidRDefault="00596264" w:rsidP="00B37737">
            <w:pPr>
              <w:spacing w:after="0" w:line="240" w:lineRule="auto"/>
              <w:jc w:val="both"/>
              <w:rPr>
                <w:rFonts w:ascii="Times New Roman" w:hAnsi="Times New Roman" w:cs="Times New Roman"/>
                <w:sz w:val="18"/>
                <w:szCs w:val="18"/>
              </w:rPr>
            </w:pPr>
            <w:r w:rsidRPr="00D97C59">
              <w:rPr>
                <w:rFonts w:ascii="Times New Roman" w:hAnsi="Times New Roman" w:cs="Times New Roman"/>
                <w:sz w:val="18"/>
                <w:szCs w:val="18"/>
              </w:rPr>
              <w:t>388</w:t>
            </w:r>
          </w:p>
        </w:tc>
        <w:tc>
          <w:tcPr>
            <w:tcW w:w="1134" w:type="dxa"/>
          </w:tcPr>
          <w:p w:rsidR="00596264" w:rsidRPr="00D97C59" w:rsidRDefault="00596264" w:rsidP="00B37737">
            <w:pPr>
              <w:spacing w:after="0" w:line="240" w:lineRule="auto"/>
              <w:jc w:val="both"/>
              <w:rPr>
                <w:rFonts w:ascii="Times New Roman" w:hAnsi="Times New Roman" w:cs="Times New Roman"/>
                <w:sz w:val="18"/>
                <w:szCs w:val="18"/>
              </w:rPr>
            </w:pPr>
            <w:r w:rsidRPr="00D97C59">
              <w:rPr>
                <w:rFonts w:ascii="Times New Roman" w:hAnsi="Times New Roman" w:cs="Times New Roman"/>
                <w:sz w:val="18"/>
                <w:szCs w:val="18"/>
              </w:rPr>
              <w:t>388</w:t>
            </w:r>
          </w:p>
        </w:tc>
        <w:tc>
          <w:tcPr>
            <w:tcW w:w="1134" w:type="dxa"/>
          </w:tcPr>
          <w:p w:rsidR="00596264" w:rsidRPr="00D97C59" w:rsidRDefault="00596264" w:rsidP="00B37737">
            <w:pPr>
              <w:spacing w:after="0" w:line="240" w:lineRule="auto"/>
              <w:jc w:val="both"/>
              <w:rPr>
                <w:rFonts w:ascii="Times New Roman" w:hAnsi="Times New Roman" w:cs="Times New Roman"/>
                <w:sz w:val="18"/>
                <w:szCs w:val="18"/>
              </w:rPr>
            </w:pPr>
            <w:r w:rsidRPr="00D97C59">
              <w:rPr>
                <w:rFonts w:ascii="Times New Roman" w:hAnsi="Times New Roman" w:cs="Times New Roman"/>
                <w:sz w:val="18"/>
                <w:szCs w:val="18"/>
              </w:rPr>
              <w:t>388</w:t>
            </w:r>
          </w:p>
        </w:tc>
        <w:tc>
          <w:tcPr>
            <w:tcW w:w="1134" w:type="dxa"/>
          </w:tcPr>
          <w:p w:rsidR="00596264" w:rsidRPr="00D97C59" w:rsidRDefault="00596264" w:rsidP="00B37737">
            <w:pPr>
              <w:spacing w:after="0" w:line="240" w:lineRule="auto"/>
              <w:jc w:val="both"/>
              <w:rPr>
                <w:rFonts w:ascii="Times New Roman" w:hAnsi="Times New Roman" w:cs="Times New Roman"/>
                <w:sz w:val="18"/>
                <w:szCs w:val="18"/>
              </w:rPr>
            </w:pPr>
            <w:r w:rsidRPr="00D97C59">
              <w:rPr>
                <w:rFonts w:ascii="Times New Roman" w:hAnsi="Times New Roman" w:cs="Times New Roman"/>
                <w:sz w:val="18"/>
                <w:szCs w:val="18"/>
              </w:rPr>
              <w:t>388</w:t>
            </w:r>
          </w:p>
        </w:tc>
        <w:tc>
          <w:tcPr>
            <w:tcW w:w="2267" w:type="dxa"/>
            <w:vMerge/>
          </w:tcPr>
          <w:p w:rsidR="00596264" w:rsidRPr="00D97C59" w:rsidRDefault="00596264" w:rsidP="00B37737">
            <w:pPr>
              <w:spacing w:after="0" w:line="240" w:lineRule="auto"/>
              <w:jc w:val="both"/>
              <w:rPr>
                <w:rFonts w:ascii="Times New Roman" w:hAnsi="Times New Roman" w:cs="Times New Roman"/>
                <w:sz w:val="18"/>
                <w:szCs w:val="18"/>
              </w:rPr>
            </w:pPr>
          </w:p>
        </w:tc>
      </w:tr>
      <w:tr w:rsidR="00596264" w:rsidRPr="00D97C59" w:rsidTr="00F11C0D">
        <w:tc>
          <w:tcPr>
            <w:tcW w:w="567" w:type="dxa"/>
            <w:tcBorders>
              <w:top w:val="single" w:sz="4" w:space="0" w:color="auto"/>
              <w:left w:val="single" w:sz="4" w:space="0" w:color="auto"/>
              <w:bottom w:val="single" w:sz="4" w:space="0" w:color="auto"/>
              <w:right w:val="single" w:sz="4" w:space="0" w:color="auto"/>
            </w:tcBorders>
          </w:tcPr>
          <w:p w:rsidR="00596264" w:rsidRPr="00D97C59" w:rsidRDefault="00596264" w:rsidP="00B37737">
            <w:pPr>
              <w:spacing w:after="0" w:line="240" w:lineRule="auto"/>
              <w:jc w:val="both"/>
              <w:rPr>
                <w:rFonts w:ascii="Times New Roman" w:hAnsi="Times New Roman" w:cs="Times New Roman"/>
                <w:sz w:val="18"/>
                <w:szCs w:val="18"/>
              </w:rPr>
            </w:pPr>
            <w:r w:rsidRPr="00D97C59">
              <w:rPr>
                <w:rFonts w:ascii="Times New Roman" w:hAnsi="Times New Roman" w:cs="Times New Roman"/>
                <w:sz w:val="18"/>
                <w:szCs w:val="18"/>
              </w:rPr>
              <w:t>8.</w:t>
            </w:r>
          </w:p>
        </w:tc>
        <w:tc>
          <w:tcPr>
            <w:tcW w:w="2979" w:type="dxa"/>
            <w:tcBorders>
              <w:top w:val="single" w:sz="4" w:space="0" w:color="auto"/>
              <w:left w:val="single" w:sz="4" w:space="0" w:color="auto"/>
              <w:bottom w:val="single" w:sz="4" w:space="0" w:color="auto"/>
              <w:right w:val="single" w:sz="4" w:space="0" w:color="auto"/>
            </w:tcBorders>
          </w:tcPr>
          <w:p w:rsidR="00596264" w:rsidRPr="00D97C59" w:rsidRDefault="00596264" w:rsidP="00B37737">
            <w:pPr>
              <w:spacing w:after="0" w:line="240" w:lineRule="auto"/>
              <w:jc w:val="both"/>
              <w:rPr>
                <w:rFonts w:ascii="Times New Roman" w:hAnsi="Times New Roman" w:cs="Times New Roman"/>
                <w:sz w:val="18"/>
                <w:szCs w:val="18"/>
              </w:rPr>
            </w:pPr>
            <w:r w:rsidRPr="00D97C59">
              <w:rPr>
                <w:rFonts w:ascii="Times New Roman" w:hAnsi="Times New Roman" w:cs="Times New Roman"/>
                <w:sz w:val="18"/>
                <w:szCs w:val="18"/>
              </w:rPr>
              <w:t>Механическое подметание территорий (перекрестков, ЦП)</w:t>
            </w:r>
          </w:p>
        </w:tc>
        <w:tc>
          <w:tcPr>
            <w:tcW w:w="567" w:type="dxa"/>
            <w:tcBorders>
              <w:top w:val="single" w:sz="4" w:space="0" w:color="auto"/>
              <w:left w:val="single" w:sz="4" w:space="0" w:color="auto"/>
              <w:bottom w:val="single" w:sz="4" w:space="0" w:color="auto"/>
              <w:right w:val="single" w:sz="4" w:space="0" w:color="auto"/>
            </w:tcBorders>
          </w:tcPr>
          <w:p w:rsidR="00596264" w:rsidRPr="00D97C59" w:rsidRDefault="00596264" w:rsidP="00B37737">
            <w:pPr>
              <w:spacing w:after="0" w:line="240" w:lineRule="auto"/>
              <w:jc w:val="both"/>
              <w:rPr>
                <w:rFonts w:ascii="Times New Roman" w:hAnsi="Times New Roman" w:cs="Times New Roman"/>
                <w:sz w:val="18"/>
                <w:szCs w:val="18"/>
              </w:rPr>
            </w:pPr>
            <w:r w:rsidRPr="00D97C59">
              <w:rPr>
                <w:rFonts w:ascii="Times New Roman" w:hAnsi="Times New Roman" w:cs="Times New Roman"/>
                <w:sz w:val="18"/>
                <w:szCs w:val="18"/>
              </w:rPr>
              <w:t>кв</w:t>
            </w:r>
            <w:proofErr w:type="gramStart"/>
            <w:r w:rsidRPr="00D97C59">
              <w:rPr>
                <w:rFonts w:ascii="Times New Roman" w:hAnsi="Times New Roman" w:cs="Times New Roman"/>
                <w:sz w:val="18"/>
                <w:szCs w:val="18"/>
              </w:rPr>
              <w:t>.м</w:t>
            </w:r>
            <w:proofErr w:type="gramEnd"/>
          </w:p>
        </w:tc>
        <w:tc>
          <w:tcPr>
            <w:tcW w:w="1135" w:type="dxa"/>
            <w:tcBorders>
              <w:top w:val="single" w:sz="4" w:space="0" w:color="auto"/>
              <w:left w:val="single" w:sz="4" w:space="0" w:color="auto"/>
              <w:bottom w:val="single" w:sz="4" w:space="0" w:color="auto"/>
              <w:right w:val="single" w:sz="4" w:space="0" w:color="auto"/>
            </w:tcBorders>
          </w:tcPr>
          <w:p w:rsidR="00596264" w:rsidRPr="00D97C59" w:rsidRDefault="00596264" w:rsidP="00B37737">
            <w:pPr>
              <w:spacing w:after="0" w:line="240" w:lineRule="auto"/>
              <w:jc w:val="both"/>
              <w:rPr>
                <w:rFonts w:ascii="Times New Roman" w:hAnsi="Times New Roman" w:cs="Times New Roman"/>
                <w:sz w:val="18"/>
                <w:szCs w:val="18"/>
              </w:rPr>
            </w:pPr>
            <w:r w:rsidRPr="00D97C59">
              <w:rPr>
                <w:rFonts w:ascii="Times New Roman" w:hAnsi="Times New Roman" w:cs="Times New Roman"/>
                <w:sz w:val="18"/>
                <w:szCs w:val="18"/>
              </w:rPr>
              <w:t>62 006</w:t>
            </w:r>
          </w:p>
        </w:tc>
        <w:tc>
          <w:tcPr>
            <w:tcW w:w="1134" w:type="dxa"/>
            <w:tcBorders>
              <w:top w:val="single" w:sz="4" w:space="0" w:color="auto"/>
              <w:left w:val="single" w:sz="4" w:space="0" w:color="auto"/>
              <w:bottom w:val="single" w:sz="4" w:space="0" w:color="auto"/>
              <w:right w:val="single" w:sz="4" w:space="0" w:color="auto"/>
            </w:tcBorders>
          </w:tcPr>
          <w:p w:rsidR="00596264" w:rsidRPr="00D97C59" w:rsidRDefault="00596264" w:rsidP="00B37737">
            <w:pPr>
              <w:spacing w:after="0" w:line="240" w:lineRule="auto"/>
              <w:jc w:val="both"/>
              <w:rPr>
                <w:rFonts w:ascii="Times New Roman" w:hAnsi="Times New Roman" w:cs="Times New Roman"/>
                <w:sz w:val="18"/>
                <w:szCs w:val="18"/>
              </w:rPr>
            </w:pPr>
            <w:r w:rsidRPr="00D97C59">
              <w:rPr>
                <w:rFonts w:ascii="Times New Roman" w:hAnsi="Times New Roman" w:cs="Times New Roman"/>
                <w:sz w:val="18"/>
                <w:szCs w:val="18"/>
              </w:rPr>
              <w:t>62 006</w:t>
            </w:r>
          </w:p>
        </w:tc>
        <w:tc>
          <w:tcPr>
            <w:tcW w:w="1134" w:type="dxa"/>
            <w:tcBorders>
              <w:top w:val="single" w:sz="4" w:space="0" w:color="auto"/>
              <w:left w:val="single" w:sz="4" w:space="0" w:color="auto"/>
              <w:bottom w:val="single" w:sz="4" w:space="0" w:color="auto"/>
              <w:right w:val="single" w:sz="4" w:space="0" w:color="auto"/>
            </w:tcBorders>
          </w:tcPr>
          <w:p w:rsidR="00596264" w:rsidRPr="00D97C59" w:rsidRDefault="00596264" w:rsidP="00B37737">
            <w:pPr>
              <w:spacing w:after="0" w:line="240" w:lineRule="auto"/>
              <w:jc w:val="both"/>
              <w:rPr>
                <w:rFonts w:ascii="Times New Roman" w:hAnsi="Times New Roman" w:cs="Times New Roman"/>
                <w:sz w:val="18"/>
                <w:szCs w:val="18"/>
              </w:rPr>
            </w:pPr>
            <w:r w:rsidRPr="00D97C59">
              <w:rPr>
                <w:rFonts w:ascii="Times New Roman" w:hAnsi="Times New Roman" w:cs="Times New Roman"/>
                <w:sz w:val="18"/>
                <w:szCs w:val="18"/>
              </w:rPr>
              <w:t>62 006</w:t>
            </w:r>
          </w:p>
        </w:tc>
        <w:tc>
          <w:tcPr>
            <w:tcW w:w="1134" w:type="dxa"/>
            <w:tcBorders>
              <w:top w:val="single" w:sz="4" w:space="0" w:color="auto"/>
              <w:left w:val="single" w:sz="4" w:space="0" w:color="auto"/>
              <w:bottom w:val="single" w:sz="4" w:space="0" w:color="auto"/>
            </w:tcBorders>
          </w:tcPr>
          <w:p w:rsidR="00596264" w:rsidRPr="00D97C59" w:rsidRDefault="00596264" w:rsidP="00B37737">
            <w:pPr>
              <w:spacing w:after="0" w:line="240" w:lineRule="auto"/>
              <w:jc w:val="both"/>
              <w:rPr>
                <w:rFonts w:ascii="Times New Roman" w:hAnsi="Times New Roman" w:cs="Times New Roman"/>
                <w:sz w:val="18"/>
                <w:szCs w:val="18"/>
              </w:rPr>
            </w:pPr>
            <w:r w:rsidRPr="00D97C59">
              <w:rPr>
                <w:rFonts w:ascii="Times New Roman" w:hAnsi="Times New Roman" w:cs="Times New Roman"/>
                <w:sz w:val="18"/>
                <w:szCs w:val="18"/>
              </w:rPr>
              <w:t>62 006</w:t>
            </w:r>
          </w:p>
        </w:tc>
        <w:tc>
          <w:tcPr>
            <w:tcW w:w="2267" w:type="dxa"/>
            <w:vMerge/>
          </w:tcPr>
          <w:p w:rsidR="00596264" w:rsidRPr="00D97C59" w:rsidRDefault="00596264" w:rsidP="00B37737">
            <w:pPr>
              <w:spacing w:after="0" w:line="240" w:lineRule="auto"/>
              <w:jc w:val="both"/>
              <w:rPr>
                <w:rFonts w:ascii="Times New Roman" w:hAnsi="Times New Roman" w:cs="Times New Roman"/>
                <w:sz w:val="18"/>
                <w:szCs w:val="18"/>
              </w:rPr>
            </w:pPr>
          </w:p>
        </w:tc>
      </w:tr>
      <w:tr w:rsidR="00596264" w:rsidRPr="00D97C59" w:rsidTr="00A84EC0">
        <w:tc>
          <w:tcPr>
            <w:tcW w:w="567" w:type="dxa"/>
            <w:tcBorders>
              <w:top w:val="single" w:sz="4" w:space="0" w:color="auto"/>
              <w:left w:val="single" w:sz="4" w:space="0" w:color="auto"/>
              <w:bottom w:val="single" w:sz="4" w:space="0" w:color="auto"/>
              <w:right w:val="single" w:sz="4" w:space="0" w:color="auto"/>
            </w:tcBorders>
          </w:tcPr>
          <w:p w:rsidR="00596264" w:rsidRPr="00D97C59" w:rsidRDefault="00596264" w:rsidP="00A84EC0">
            <w:pPr>
              <w:spacing w:after="0" w:line="240" w:lineRule="auto"/>
              <w:jc w:val="both"/>
              <w:rPr>
                <w:rFonts w:ascii="Times New Roman" w:hAnsi="Times New Roman" w:cs="Times New Roman"/>
                <w:sz w:val="18"/>
                <w:szCs w:val="18"/>
              </w:rPr>
            </w:pPr>
            <w:r w:rsidRPr="00D97C59">
              <w:rPr>
                <w:rFonts w:ascii="Times New Roman" w:hAnsi="Times New Roman" w:cs="Times New Roman"/>
                <w:sz w:val="18"/>
                <w:szCs w:val="18"/>
              </w:rPr>
              <w:t>9.</w:t>
            </w:r>
          </w:p>
        </w:tc>
        <w:tc>
          <w:tcPr>
            <w:tcW w:w="2979" w:type="dxa"/>
            <w:tcBorders>
              <w:top w:val="single" w:sz="4" w:space="0" w:color="auto"/>
              <w:left w:val="single" w:sz="4" w:space="0" w:color="auto"/>
              <w:bottom w:val="single" w:sz="4" w:space="0" w:color="auto"/>
              <w:right w:val="single" w:sz="4" w:space="0" w:color="auto"/>
            </w:tcBorders>
          </w:tcPr>
          <w:p w:rsidR="00596264" w:rsidRPr="00D97C59" w:rsidRDefault="00596264" w:rsidP="00A84EC0">
            <w:pPr>
              <w:spacing w:after="0" w:line="240" w:lineRule="auto"/>
              <w:jc w:val="both"/>
              <w:rPr>
                <w:rFonts w:ascii="Times New Roman" w:hAnsi="Times New Roman" w:cs="Times New Roman"/>
                <w:sz w:val="18"/>
                <w:szCs w:val="18"/>
              </w:rPr>
            </w:pPr>
            <w:r w:rsidRPr="00D97C59">
              <w:rPr>
                <w:rFonts w:ascii="Times New Roman" w:hAnsi="Times New Roman" w:cs="Times New Roman"/>
                <w:sz w:val="18"/>
                <w:szCs w:val="18"/>
              </w:rPr>
              <w:t>Укос сорной растительности</w:t>
            </w:r>
          </w:p>
        </w:tc>
        <w:tc>
          <w:tcPr>
            <w:tcW w:w="567" w:type="dxa"/>
            <w:tcBorders>
              <w:top w:val="single" w:sz="4" w:space="0" w:color="auto"/>
              <w:left w:val="single" w:sz="4" w:space="0" w:color="auto"/>
              <w:bottom w:val="single" w:sz="4" w:space="0" w:color="auto"/>
              <w:right w:val="single" w:sz="4" w:space="0" w:color="auto"/>
            </w:tcBorders>
          </w:tcPr>
          <w:p w:rsidR="00596264" w:rsidRPr="00D97C59" w:rsidRDefault="00596264" w:rsidP="00A84EC0">
            <w:pPr>
              <w:spacing w:after="0" w:line="240" w:lineRule="auto"/>
              <w:jc w:val="both"/>
              <w:rPr>
                <w:rFonts w:ascii="Times New Roman" w:hAnsi="Times New Roman" w:cs="Times New Roman"/>
                <w:sz w:val="18"/>
                <w:szCs w:val="18"/>
              </w:rPr>
            </w:pPr>
            <w:r w:rsidRPr="00D97C59">
              <w:rPr>
                <w:rFonts w:ascii="Times New Roman" w:hAnsi="Times New Roman" w:cs="Times New Roman"/>
                <w:sz w:val="18"/>
                <w:szCs w:val="18"/>
              </w:rPr>
              <w:t>кв.м.</w:t>
            </w:r>
          </w:p>
        </w:tc>
        <w:tc>
          <w:tcPr>
            <w:tcW w:w="1135" w:type="dxa"/>
            <w:tcBorders>
              <w:top w:val="single" w:sz="4" w:space="0" w:color="auto"/>
              <w:left w:val="single" w:sz="4" w:space="0" w:color="auto"/>
              <w:bottom w:val="single" w:sz="4" w:space="0" w:color="auto"/>
              <w:right w:val="single" w:sz="4" w:space="0" w:color="auto"/>
            </w:tcBorders>
          </w:tcPr>
          <w:p w:rsidR="00596264" w:rsidRPr="00D97C59" w:rsidRDefault="00596264" w:rsidP="00A84EC0">
            <w:pPr>
              <w:spacing w:after="0" w:line="240" w:lineRule="auto"/>
              <w:jc w:val="both"/>
              <w:rPr>
                <w:rFonts w:ascii="Times New Roman" w:hAnsi="Times New Roman" w:cs="Times New Roman"/>
                <w:sz w:val="18"/>
                <w:szCs w:val="18"/>
              </w:rPr>
            </w:pPr>
            <w:r w:rsidRPr="00D97C59">
              <w:rPr>
                <w:rFonts w:ascii="Times New Roman" w:hAnsi="Times New Roman" w:cs="Times New Roman"/>
                <w:sz w:val="18"/>
                <w:szCs w:val="18"/>
              </w:rPr>
              <w:t>818 604</w:t>
            </w:r>
          </w:p>
        </w:tc>
        <w:tc>
          <w:tcPr>
            <w:tcW w:w="1134" w:type="dxa"/>
            <w:tcBorders>
              <w:top w:val="single" w:sz="4" w:space="0" w:color="auto"/>
              <w:left w:val="single" w:sz="4" w:space="0" w:color="auto"/>
              <w:bottom w:val="single" w:sz="4" w:space="0" w:color="auto"/>
              <w:right w:val="single" w:sz="4" w:space="0" w:color="auto"/>
            </w:tcBorders>
          </w:tcPr>
          <w:p w:rsidR="00596264" w:rsidRPr="00D97C59" w:rsidRDefault="00596264" w:rsidP="00A84EC0">
            <w:pPr>
              <w:spacing w:after="0" w:line="240" w:lineRule="auto"/>
              <w:jc w:val="both"/>
              <w:rPr>
                <w:rFonts w:ascii="Times New Roman" w:hAnsi="Times New Roman" w:cs="Times New Roman"/>
                <w:sz w:val="18"/>
                <w:szCs w:val="18"/>
              </w:rPr>
            </w:pPr>
            <w:r w:rsidRPr="00D97C59">
              <w:rPr>
                <w:rFonts w:ascii="Times New Roman" w:hAnsi="Times New Roman" w:cs="Times New Roman"/>
                <w:sz w:val="18"/>
                <w:szCs w:val="18"/>
              </w:rPr>
              <w:t>818 604</w:t>
            </w:r>
          </w:p>
        </w:tc>
        <w:tc>
          <w:tcPr>
            <w:tcW w:w="1134" w:type="dxa"/>
            <w:tcBorders>
              <w:top w:val="single" w:sz="4" w:space="0" w:color="auto"/>
              <w:left w:val="single" w:sz="4" w:space="0" w:color="auto"/>
              <w:bottom w:val="single" w:sz="4" w:space="0" w:color="auto"/>
              <w:right w:val="single" w:sz="4" w:space="0" w:color="auto"/>
            </w:tcBorders>
          </w:tcPr>
          <w:p w:rsidR="00596264" w:rsidRPr="00D97C59" w:rsidRDefault="00596264" w:rsidP="00A84EC0">
            <w:pPr>
              <w:spacing w:after="0" w:line="240" w:lineRule="auto"/>
              <w:jc w:val="both"/>
              <w:rPr>
                <w:rFonts w:ascii="Times New Roman" w:hAnsi="Times New Roman" w:cs="Times New Roman"/>
                <w:sz w:val="18"/>
                <w:szCs w:val="18"/>
              </w:rPr>
            </w:pPr>
            <w:r w:rsidRPr="00D97C59">
              <w:rPr>
                <w:rFonts w:ascii="Times New Roman" w:hAnsi="Times New Roman" w:cs="Times New Roman"/>
                <w:sz w:val="18"/>
                <w:szCs w:val="18"/>
              </w:rPr>
              <w:t>818 604</w:t>
            </w:r>
          </w:p>
        </w:tc>
        <w:tc>
          <w:tcPr>
            <w:tcW w:w="1134" w:type="dxa"/>
            <w:tcBorders>
              <w:top w:val="single" w:sz="4" w:space="0" w:color="auto"/>
              <w:left w:val="single" w:sz="4" w:space="0" w:color="auto"/>
              <w:bottom w:val="single" w:sz="4" w:space="0" w:color="auto"/>
            </w:tcBorders>
          </w:tcPr>
          <w:p w:rsidR="00596264" w:rsidRPr="00D97C59" w:rsidRDefault="00596264" w:rsidP="00A84EC0">
            <w:pPr>
              <w:spacing w:after="0" w:line="240" w:lineRule="auto"/>
              <w:jc w:val="both"/>
              <w:rPr>
                <w:rFonts w:ascii="Times New Roman" w:hAnsi="Times New Roman" w:cs="Times New Roman"/>
                <w:sz w:val="18"/>
                <w:szCs w:val="18"/>
              </w:rPr>
            </w:pPr>
            <w:r w:rsidRPr="00D97C59">
              <w:rPr>
                <w:rFonts w:ascii="Times New Roman" w:hAnsi="Times New Roman" w:cs="Times New Roman"/>
                <w:sz w:val="18"/>
                <w:szCs w:val="18"/>
              </w:rPr>
              <w:t>818 604</w:t>
            </w:r>
          </w:p>
        </w:tc>
        <w:tc>
          <w:tcPr>
            <w:tcW w:w="2267" w:type="dxa"/>
            <w:vMerge/>
          </w:tcPr>
          <w:p w:rsidR="00596264" w:rsidRPr="00D97C59" w:rsidRDefault="00596264" w:rsidP="00B37737">
            <w:pPr>
              <w:spacing w:after="0" w:line="240" w:lineRule="auto"/>
              <w:jc w:val="both"/>
              <w:rPr>
                <w:rFonts w:ascii="Times New Roman" w:hAnsi="Times New Roman" w:cs="Times New Roman"/>
                <w:sz w:val="18"/>
                <w:szCs w:val="18"/>
              </w:rPr>
            </w:pPr>
          </w:p>
        </w:tc>
      </w:tr>
      <w:tr w:rsidR="00596264" w:rsidRPr="00D97C59" w:rsidTr="00A84EC0">
        <w:tc>
          <w:tcPr>
            <w:tcW w:w="567" w:type="dxa"/>
            <w:tcBorders>
              <w:top w:val="single" w:sz="4" w:space="0" w:color="auto"/>
              <w:left w:val="single" w:sz="4" w:space="0" w:color="auto"/>
              <w:bottom w:val="single" w:sz="4" w:space="0" w:color="auto"/>
              <w:right w:val="single" w:sz="4" w:space="0" w:color="auto"/>
            </w:tcBorders>
          </w:tcPr>
          <w:p w:rsidR="00596264" w:rsidRPr="00D97C59" w:rsidRDefault="00596264" w:rsidP="00A84EC0">
            <w:pPr>
              <w:spacing w:after="0" w:line="240" w:lineRule="auto"/>
              <w:jc w:val="both"/>
              <w:rPr>
                <w:rFonts w:ascii="Times New Roman" w:hAnsi="Times New Roman" w:cs="Times New Roman"/>
                <w:sz w:val="18"/>
                <w:szCs w:val="18"/>
              </w:rPr>
            </w:pPr>
            <w:r w:rsidRPr="00D97C59">
              <w:rPr>
                <w:rFonts w:ascii="Times New Roman" w:hAnsi="Times New Roman" w:cs="Times New Roman"/>
                <w:sz w:val="18"/>
                <w:szCs w:val="18"/>
              </w:rPr>
              <w:t>10.</w:t>
            </w:r>
          </w:p>
        </w:tc>
        <w:tc>
          <w:tcPr>
            <w:tcW w:w="2979" w:type="dxa"/>
            <w:tcBorders>
              <w:top w:val="single" w:sz="4" w:space="0" w:color="auto"/>
              <w:left w:val="single" w:sz="4" w:space="0" w:color="auto"/>
              <w:bottom w:val="single" w:sz="4" w:space="0" w:color="auto"/>
              <w:right w:val="single" w:sz="4" w:space="0" w:color="auto"/>
            </w:tcBorders>
          </w:tcPr>
          <w:p w:rsidR="00596264" w:rsidRPr="00D97C59" w:rsidRDefault="00596264" w:rsidP="00A84EC0">
            <w:pPr>
              <w:spacing w:after="0" w:line="240" w:lineRule="auto"/>
              <w:jc w:val="both"/>
              <w:rPr>
                <w:rFonts w:ascii="Times New Roman" w:hAnsi="Times New Roman" w:cs="Times New Roman"/>
                <w:sz w:val="18"/>
                <w:szCs w:val="18"/>
              </w:rPr>
            </w:pPr>
            <w:r w:rsidRPr="00D97C59">
              <w:rPr>
                <w:rFonts w:ascii="Times New Roman" w:hAnsi="Times New Roman" w:cs="Times New Roman"/>
                <w:sz w:val="18"/>
                <w:szCs w:val="18"/>
              </w:rPr>
              <w:t>Нанесение дорожной разметки</w:t>
            </w:r>
          </w:p>
        </w:tc>
        <w:tc>
          <w:tcPr>
            <w:tcW w:w="567" w:type="dxa"/>
            <w:tcBorders>
              <w:top w:val="single" w:sz="4" w:space="0" w:color="auto"/>
              <w:left w:val="single" w:sz="4" w:space="0" w:color="auto"/>
              <w:bottom w:val="single" w:sz="4" w:space="0" w:color="auto"/>
              <w:right w:val="single" w:sz="4" w:space="0" w:color="auto"/>
            </w:tcBorders>
          </w:tcPr>
          <w:p w:rsidR="00596264" w:rsidRPr="00D97C59" w:rsidRDefault="00596264" w:rsidP="00A84EC0">
            <w:pPr>
              <w:spacing w:after="0" w:line="240" w:lineRule="auto"/>
              <w:jc w:val="both"/>
              <w:rPr>
                <w:rFonts w:ascii="Times New Roman" w:hAnsi="Times New Roman" w:cs="Times New Roman"/>
                <w:sz w:val="18"/>
                <w:szCs w:val="18"/>
              </w:rPr>
            </w:pPr>
            <w:r w:rsidRPr="00D97C59">
              <w:rPr>
                <w:rFonts w:ascii="Times New Roman" w:hAnsi="Times New Roman" w:cs="Times New Roman"/>
                <w:sz w:val="18"/>
                <w:szCs w:val="18"/>
              </w:rPr>
              <w:t>кв.м.</w:t>
            </w:r>
          </w:p>
        </w:tc>
        <w:tc>
          <w:tcPr>
            <w:tcW w:w="1135" w:type="dxa"/>
            <w:tcBorders>
              <w:top w:val="single" w:sz="4" w:space="0" w:color="auto"/>
              <w:left w:val="single" w:sz="4" w:space="0" w:color="auto"/>
              <w:bottom w:val="single" w:sz="4" w:space="0" w:color="auto"/>
              <w:right w:val="single" w:sz="4" w:space="0" w:color="auto"/>
            </w:tcBorders>
          </w:tcPr>
          <w:p w:rsidR="00596264" w:rsidRPr="00D97C59" w:rsidRDefault="00596264" w:rsidP="00A84EC0">
            <w:pPr>
              <w:spacing w:after="0" w:line="240" w:lineRule="auto"/>
              <w:jc w:val="both"/>
              <w:rPr>
                <w:rFonts w:ascii="Times New Roman" w:hAnsi="Times New Roman" w:cs="Times New Roman"/>
                <w:sz w:val="18"/>
                <w:szCs w:val="18"/>
              </w:rPr>
            </w:pPr>
            <w:r w:rsidRPr="00D97C59">
              <w:rPr>
                <w:rFonts w:ascii="Times New Roman" w:hAnsi="Times New Roman" w:cs="Times New Roman"/>
                <w:sz w:val="18"/>
                <w:szCs w:val="18"/>
              </w:rPr>
              <w:t>1 440</w:t>
            </w:r>
          </w:p>
        </w:tc>
        <w:tc>
          <w:tcPr>
            <w:tcW w:w="1134" w:type="dxa"/>
            <w:tcBorders>
              <w:top w:val="single" w:sz="4" w:space="0" w:color="auto"/>
              <w:left w:val="single" w:sz="4" w:space="0" w:color="auto"/>
              <w:bottom w:val="single" w:sz="4" w:space="0" w:color="auto"/>
              <w:right w:val="single" w:sz="4" w:space="0" w:color="auto"/>
            </w:tcBorders>
          </w:tcPr>
          <w:p w:rsidR="00596264" w:rsidRPr="00D97C59" w:rsidRDefault="00596264" w:rsidP="00A84EC0">
            <w:pPr>
              <w:spacing w:after="0" w:line="240" w:lineRule="auto"/>
              <w:jc w:val="both"/>
              <w:rPr>
                <w:rFonts w:ascii="Times New Roman" w:hAnsi="Times New Roman" w:cs="Times New Roman"/>
                <w:sz w:val="18"/>
                <w:szCs w:val="18"/>
              </w:rPr>
            </w:pPr>
            <w:r w:rsidRPr="00D97C59">
              <w:rPr>
                <w:rFonts w:ascii="Times New Roman" w:hAnsi="Times New Roman" w:cs="Times New Roman"/>
                <w:sz w:val="18"/>
                <w:szCs w:val="18"/>
              </w:rPr>
              <w:t>1 440</w:t>
            </w:r>
          </w:p>
        </w:tc>
        <w:tc>
          <w:tcPr>
            <w:tcW w:w="1134" w:type="dxa"/>
            <w:tcBorders>
              <w:top w:val="single" w:sz="4" w:space="0" w:color="auto"/>
              <w:left w:val="single" w:sz="4" w:space="0" w:color="auto"/>
              <w:bottom w:val="single" w:sz="4" w:space="0" w:color="auto"/>
              <w:right w:val="single" w:sz="4" w:space="0" w:color="auto"/>
            </w:tcBorders>
          </w:tcPr>
          <w:p w:rsidR="00596264" w:rsidRPr="00D97C59" w:rsidRDefault="00596264" w:rsidP="00A84EC0">
            <w:pPr>
              <w:spacing w:after="0" w:line="240" w:lineRule="auto"/>
              <w:jc w:val="both"/>
              <w:rPr>
                <w:rFonts w:ascii="Times New Roman" w:hAnsi="Times New Roman" w:cs="Times New Roman"/>
                <w:sz w:val="18"/>
                <w:szCs w:val="18"/>
              </w:rPr>
            </w:pPr>
            <w:r w:rsidRPr="00D97C59">
              <w:rPr>
                <w:rFonts w:ascii="Times New Roman" w:hAnsi="Times New Roman" w:cs="Times New Roman"/>
                <w:sz w:val="18"/>
                <w:szCs w:val="18"/>
              </w:rPr>
              <w:t>1 440</w:t>
            </w:r>
          </w:p>
        </w:tc>
        <w:tc>
          <w:tcPr>
            <w:tcW w:w="1134" w:type="dxa"/>
            <w:tcBorders>
              <w:top w:val="single" w:sz="4" w:space="0" w:color="auto"/>
              <w:left w:val="single" w:sz="4" w:space="0" w:color="auto"/>
              <w:bottom w:val="single" w:sz="4" w:space="0" w:color="auto"/>
            </w:tcBorders>
          </w:tcPr>
          <w:p w:rsidR="00596264" w:rsidRPr="00D97C59" w:rsidRDefault="00596264" w:rsidP="00A84EC0">
            <w:pPr>
              <w:spacing w:after="0" w:line="240" w:lineRule="auto"/>
              <w:jc w:val="both"/>
              <w:rPr>
                <w:rFonts w:ascii="Times New Roman" w:hAnsi="Times New Roman" w:cs="Times New Roman"/>
                <w:sz w:val="18"/>
                <w:szCs w:val="18"/>
              </w:rPr>
            </w:pPr>
            <w:r w:rsidRPr="00D97C59">
              <w:rPr>
                <w:rFonts w:ascii="Times New Roman" w:hAnsi="Times New Roman" w:cs="Times New Roman"/>
                <w:sz w:val="18"/>
                <w:szCs w:val="18"/>
              </w:rPr>
              <w:t>1 440</w:t>
            </w:r>
          </w:p>
        </w:tc>
        <w:tc>
          <w:tcPr>
            <w:tcW w:w="2267" w:type="dxa"/>
            <w:vMerge/>
          </w:tcPr>
          <w:p w:rsidR="00596264" w:rsidRPr="00D97C59" w:rsidRDefault="00596264" w:rsidP="00B37737">
            <w:pPr>
              <w:spacing w:after="0" w:line="240" w:lineRule="auto"/>
              <w:jc w:val="both"/>
              <w:rPr>
                <w:rFonts w:ascii="Times New Roman" w:hAnsi="Times New Roman" w:cs="Times New Roman"/>
                <w:sz w:val="18"/>
                <w:szCs w:val="18"/>
              </w:rPr>
            </w:pPr>
          </w:p>
        </w:tc>
      </w:tr>
      <w:tr w:rsidR="00596264" w:rsidRPr="00D97C59" w:rsidTr="00A84EC0">
        <w:tc>
          <w:tcPr>
            <w:tcW w:w="567" w:type="dxa"/>
            <w:tcBorders>
              <w:top w:val="single" w:sz="4" w:space="0" w:color="auto"/>
              <w:left w:val="single" w:sz="4" w:space="0" w:color="auto"/>
              <w:bottom w:val="single" w:sz="4" w:space="0" w:color="auto"/>
              <w:right w:val="single" w:sz="4" w:space="0" w:color="auto"/>
            </w:tcBorders>
          </w:tcPr>
          <w:p w:rsidR="00596264" w:rsidRPr="00D97C59" w:rsidRDefault="00596264" w:rsidP="00A84EC0">
            <w:pPr>
              <w:spacing w:after="0" w:line="240" w:lineRule="auto"/>
              <w:jc w:val="both"/>
              <w:rPr>
                <w:rFonts w:ascii="Times New Roman" w:hAnsi="Times New Roman" w:cs="Times New Roman"/>
                <w:sz w:val="18"/>
                <w:szCs w:val="18"/>
              </w:rPr>
            </w:pPr>
            <w:r w:rsidRPr="00D97C59">
              <w:rPr>
                <w:rFonts w:ascii="Times New Roman" w:hAnsi="Times New Roman" w:cs="Times New Roman"/>
                <w:sz w:val="18"/>
                <w:szCs w:val="18"/>
              </w:rPr>
              <w:t>11</w:t>
            </w:r>
          </w:p>
        </w:tc>
        <w:tc>
          <w:tcPr>
            <w:tcW w:w="2979" w:type="dxa"/>
            <w:tcBorders>
              <w:top w:val="single" w:sz="4" w:space="0" w:color="auto"/>
              <w:left w:val="single" w:sz="4" w:space="0" w:color="auto"/>
              <w:bottom w:val="single" w:sz="4" w:space="0" w:color="auto"/>
              <w:right w:val="single" w:sz="4" w:space="0" w:color="auto"/>
            </w:tcBorders>
          </w:tcPr>
          <w:p w:rsidR="00596264" w:rsidRPr="00D97C59" w:rsidRDefault="00596264" w:rsidP="00A84EC0">
            <w:pPr>
              <w:spacing w:after="0" w:line="240" w:lineRule="auto"/>
              <w:jc w:val="both"/>
              <w:rPr>
                <w:rFonts w:ascii="Times New Roman" w:hAnsi="Times New Roman" w:cs="Times New Roman"/>
                <w:sz w:val="18"/>
                <w:szCs w:val="18"/>
              </w:rPr>
            </w:pPr>
            <w:r w:rsidRPr="00D97C59">
              <w:rPr>
                <w:rFonts w:ascii="Times New Roman" w:hAnsi="Times New Roman" w:cs="Times New Roman"/>
                <w:sz w:val="18"/>
                <w:szCs w:val="18"/>
              </w:rPr>
              <w:t xml:space="preserve">Нанесение вертикальной разметки на бетонный бордюр вручную в границах городского поселения Безенчук </w:t>
            </w:r>
          </w:p>
        </w:tc>
        <w:tc>
          <w:tcPr>
            <w:tcW w:w="567" w:type="dxa"/>
            <w:tcBorders>
              <w:top w:val="single" w:sz="4" w:space="0" w:color="auto"/>
              <w:left w:val="single" w:sz="4" w:space="0" w:color="auto"/>
              <w:bottom w:val="single" w:sz="4" w:space="0" w:color="auto"/>
              <w:right w:val="single" w:sz="4" w:space="0" w:color="auto"/>
            </w:tcBorders>
          </w:tcPr>
          <w:p w:rsidR="00596264" w:rsidRPr="00D97C59" w:rsidRDefault="00596264" w:rsidP="00A84EC0">
            <w:pPr>
              <w:spacing w:after="0" w:line="240" w:lineRule="auto"/>
              <w:jc w:val="both"/>
              <w:rPr>
                <w:rFonts w:ascii="Times New Roman" w:hAnsi="Times New Roman" w:cs="Times New Roman"/>
                <w:sz w:val="18"/>
                <w:szCs w:val="18"/>
              </w:rPr>
            </w:pPr>
            <w:r w:rsidRPr="00D97C59">
              <w:rPr>
                <w:rFonts w:ascii="Times New Roman" w:hAnsi="Times New Roman" w:cs="Times New Roman"/>
                <w:sz w:val="18"/>
                <w:szCs w:val="18"/>
              </w:rPr>
              <w:t>кв</w:t>
            </w:r>
            <w:proofErr w:type="gramStart"/>
            <w:r w:rsidRPr="00D97C59">
              <w:rPr>
                <w:rFonts w:ascii="Times New Roman" w:hAnsi="Times New Roman" w:cs="Times New Roman"/>
                <w:sz w:val="18"/>
                <w:szCs w:val="18"/>
              </w:rPr>
              <w:t>.м</w:t>
            </w:r>
            <w:proofErr w:type="gramEnd"/>
          </w:p>
        </w:tc>
        <w:tc>
          <w:tcPr>
            <w:tcW w:w="1135" w:type="dxa"/>
            <w:tcBorders>
              <w:top w:val="single" w:sz="4" w:space="0" w:color="auto"/>
              <w:left w:val="single" w:sz="4" w:space="0" w:color="auto"/>
              <w:bottom w:val="single" w:sz="4" w:space="0" w:color="auto"/>
              <w:right w:val="single" w:sz="4" w:space="0" w:color="auto"/>
            </w:tcBorders>
          </w:tcPr>
          <w:p w:rsidR="00596264" w:rsidRPr="00D97C59" w:rsidRDefault="00596264" w:rsidP="00A84EC0">
            <w:pPr>
              <w:spacing w:after="0" w:line="240" w:lineRule="auto"/>
              <w:jc w:val="both"/>
              <w:rPr>
                <w:rFonts w:ascii="Times New Roman" w:hAnsi="Times New Roman" w:cs="Times New Roman"/>
                <w:sz w:val="18"/>
                <w:szCs w:val="18"/>
              </w:rPr>
            </w:pPr>
          </w:p>
        </w:tc>
        <w:tc>
          <w:tcPr>
            <w:tcW w:w="1134" w:type="dxa"/>
            <w:tcBorders>
              <w:top w:val="single" w:sz="4" w:space="0" w:color="auto"/>
              <w:left w:val="single" w:sz="4" w:space="0" w:color="auto"/>
              <w:bottom w:val="single" w:sz="4" w:space="0" w:color="auto"/>
              <w:right w:val="single" w:sz="4" w:space="0" w:color="auto"/>
            </w:tcBorders>
          </w:tcPr>
          <w:p w:rsidR="00596264" w:rsidRPr="00D97C59" w:rsidRDefault="00596264" w:rsidP="00A84EC0">
            <w:pPr>
              <w:spacing w:after="0" w:line="240" w:lineRule="auto"/>
              <w:jc w:val="both"/>
              <w:rPr>
                <w:rFonts w:ascii="Times New Roman" w:hAnsi="Times New Roman" w:cs="Times New Roman"/>
                <w:sz w:val="18"/>
                <w:szCs w:val="18"/>
              </w:rPr>
            </w:pPr>
            <w:r w:rsidRPr="00D97C59">
              <w:rPr>
                <w:rFonts w:ascii="Times New Roman" w:hAnsi="Times New Roman" w:cs="Times New Roman"/>
                <w:sz w:val="18"/>
                <w:szCs w:val="18"/>
              </w:rPr>
              <w:t>733</w:t>
            </w:r>
          </w:p>
        </w:tc>
        <w:tc>
          <w:tcPr>
            <w:tcW w:w="1134" w:type="dxa"/>
            <w:tcBorders>
              <w:top w:val="single" w:sz="4" w:space="0" w:color="auto"/>
              <w:left w:val="single" w:sz="4" w:space="0" w:color="auto"/>
              <w:bottom w:val="single" w:sz="4" w:space="0" w:color="auto"/>
              <w:right w:val="single" w:sz="4" w:space="0" w:color="auto"/>
            </w:tcBorders>
          </w:tcPr>
          <w:p w:rsidR="00596264" w:rsidRPr="00D97C59" w:rsidRDefault="00596264" w:rsidP="00A84EC0">
            <w:pPr>
              <w:spacing w:after="0" w:line="240" w:lineRule="auto"/>
              <w:jc w:val="both"/>
              <w:rPr>
                <w:rFonts w:ascii="Times New Roman" w:hAnsi="Times New Roman" w:cs="Times New Roman"/>
                <w:sz w:val="18"/>
                <w:szCs w:val="18"/>
              </w:rPr>
            </w:pPr>
            <w:r w:rsidRPr="00D97C59">
              <w:rPr>
                <w:rFonts w:ascii="Times New Roman" w:hAnsi="Times New Roman" w:cs="Times New Roman"/>
                <w:sz w:val="18"/>
                <w:szCs w:val="18"/>
              </w:rPr>
              <w:t>733</w:t>
            </w:r>
          </w:p>
        </w:tc>
        <w:tc>
          <w:tcPr>
            <w:tcW w:w="1134" w:type="dxa"/>
            <w:tcBorders>
              <w:top w:val="single" w:sz="4" w:space="0" w:color="auto"/>
              <w:left w:val="single" w:sz="4" w:space="0" w:color="auto"/>
              <w:bottom w:val="single" w:sz="4" w:space="0" w:color="auto"/>
            </w:tcBorders>
          </w:tcPr>
          <w:p w:rsidR="00596264" w:rsidRPr="00D97C59" w:rsidRDefault="00596264" w:rsidP="00A84EC0">
            <w:pPr>
              <w:spacing w:after="0" w:line="240" w:lineRule="auto"/>
              <w:jc w:val="both"/>
              <w:rPr>
                <w:rFonts w:ascii="Times New Roman" w:hAnsi="Times New Roman" w:cs="Times New Roman"/>
                <w:sz w:val="18"/>
                <w:szCs w:val="18"/>
              </w:rPr>
            </w:pPr>
            <w:r w:rsidRPr="00D97C59">
              <w:rPr>
                <w:rFonts w:ascii="Times New Roman" w:hAnsi="Times New Roman" w:cs="Times New Roman"/>
                <w:sz w:val="18"/>
                <w:szCs w:val="18"/>
              </w:rPr>
              <w:t>733</w:t>
            </w:r>
          </w:p>
        </w:tc>
        <w:tc>
          <w:tcPr>
            <w:tcW w:w="2267" w:type="dxa"/>
            <w:vMerge/>
          </w:tcPr>
          <w:p w:rsidR="00596264" w:rsidRPr="00D97C59" w:rsidRDefault="00596264" w:rsidP="00B37737">
            <w:pPr>
              <w:spacing w:after="0" w:line="240" w:lineRule="auto"/>
              <w:jc w:val="both"/>
              <w:rPr>
                <w:rFonts w:ascii="Times New Roman" w:hAnsi="Times New Roman" w:cs="Times New Roman"/>
                <w:sz w:val="18"/>
                <w:szCs w:val="18"/>
              </w:rPr>
            </w:pPr>
          </w:p>
        </w:tc>
      </w:tr>
      <w:tr w:rsidR="00596264" w:rsidRPr="00D97C59" w:rsidTr="00A84EC0">
        <w:tc>
          <w:tcPr>
            <w:tcW w:w="567" w:type="dxa"/>
            <w:tcBorders>
              <w:top w:val="single" w:sz="4" w:space="0" w:color="auto"/>
              <w:left w:val="single" w:sz="4" w:space="0" w:color="auto"/>
              <w:bottom w:val="single" w:sz="4" w:space="0" w:color="auto"/>
              <w:right w:val="single" w:sz="4" w:space="0" w:color="auto"/>
            </w:tcBorders>
          </w:tcPr>
          <w:p w:rsidR="00596264" w:rsidRPr="00D97C59" w:rsidRDefault="00596264" w:rsidP="00A84EC0">
            <w:pPr>
              <w:spacing w:after="0" w:line="240" w:lineRule="auto"/>
              <w:jc w:val="both"/>
              <w:rPr>
                <w:rFonts w:ascii="Times New Roman" w:hAnsi="Times New Roman" w:cs="Times New Roman"/>
                <w:sz w:val="18"/>
                <w:szCs w:val="18"/>
              </w:rPr>
            </w:pPr>
            <w:r w:rsidRPr="00D97C59">
              <w:rPr>
                <w:rFonts w:ascii="Times New Roman" w:hAnsi="Times New Roman" w:cs="Times New Roman"/>
                <w:sz w:val="18"/>
                <w:szCs w:val="18"/>
              </w:rPr>
              <w:t>12</w:t>
            </w:r>
          </w:p>
        </w:tc>
        <w:tc>
          <w:tcPr>
            <w:tcW w:w="2979" w:type="dxa"/>
            <w:tcBorders>
              <w:top w:val="single" w:sz="4" w:space="0" w:color="auto"/>
              <w:left w:val="single" w:sz="4" w:space="0" w:color="auto"/>
              <w:bottom w:val="single" w:sz="4" w:space="0" w:color="auto"/>
              <w:right w:val="single" w:sz="4" w:space="0" w:color="auto"/>
            </w:tcBorders>
          </w:tcPr>
          <w:p w:rsidR="00596264" w:rsidRPr="00D97C59" w:rsidRDefault="00596264" w:rsidP="00A84EC0">
            <w:pPr>
              <w:spacing w:after="0" w:line="240" w:lineRule="auto"/>
              <w:jc w:val="both"/>
              <w:rPr>
                <w:rFonts w:ascii="Times New Roman" w:hAnsi="Times New Roman" w:cs="Times New Roman"/>
                <w:sz w:val="18"/>
                <w:szCs w:val="18"/>
              </w:rPr>
            </w:pPr>
            <w:r w:rsidRPr="00D97C59">
              <w:rPr>
                <w:rFonts w:ascii="Times New Roman" w:hAnsi="Times New Roman" w:cs="Times New Roman"/>
                <w:sz w:val="18"/>
                <w:szCs w:val="18"/>
              </w:rPr>
              <w:t>Грейдеровка обочин и грунтовых дорог</w:t>
            </w:r>
          </w:p>
        </w:tc>
        <w:tc>
          <w:tcPr>
            <w:tcW w:w="567" w:type="dxa"/>
            <w:tcBorders>
              <w:top w:val="single" w:sz="4" w:space="0" w:color="auto"/>
              <w:left w:val="single" w:sz="4" w:space="0" w:color="auto"/>
              <w:bottom w:val="single" w:sz="4" w:space="0" w:color="auto"/>
              <w:right w:val="single" w:sz="4" w:space="0" w:color="auto"/>
            </w:tcBorders>
          </w:tcPr>
          <w:p w:rsidR="00596264" w:rsidRPr="00D97C59" w:rsidRDefault="00596264" w:rsidP="00A84EC0">
            <w:pPr>
              <w:spacing w:after="0" w:line="240" w:lineRule="auto"/>
              <w:jc w:val="both"/>
              <w:rPr>
                <w:rFonts w:ascii="Times New Roman" w:hAnsi="Times New Roman" w:cs="Times New Roman"/>
                <w:sz w:val="18"/>
                <w:szCs w:val="18"/>
              </w:rPr>
            </w:pPr>
            <w:r w:rsidRPr="00D97C59">
              <w:rPr>
                <w:rFonts w:ascii="Times New Roman" w:hAnsi="Times New Roman" w:cs="Times New Roman"/>
                <w:sz w:val="18"/>
                <w:szCs w:val="18"/>
              </w:rPr>
              <w:t>кв.м.</w:t>
            </w:r>
          </w:p>
        </w:tc>
        <w:tc>
          <w:tcPr>
            <w:tcW w:w="1135" w:type="dxa"/>
            <w:tcBorders>
              <w:top w:val="single" w:sz="4" w:space="0" w:color="auto"/>
              <w:left w:val="single" w:sz="4" w:space="0" w:color="auto"/>
              <w:bottom w:val="single" w:sz="4" w:space="0" w:color="auto"/>
              <w:right w:val="single" w:sz="4" w:space="0" w:color="auto"/>
            </w:tcBorders>
          </w:tcPr>
          <w:p w:rsidR="00596264" w:rsidRPr="00D97C59" w:rsidRDefault="00596264" w:rsidP="00A84EC0">
            <w:pPr>
              <w:spacing w:after="0" w:line="240" w:lineRule="auto"/>
              <w:jc w:val="both"/>
              <w:rPr>
                <w:rFonts w:ascii="Times New Roman" w:hAnsi="Times New Roman" w:cs="Times New Roman"/>
                <w:sz w:val="18"/>
                <w:szCs w:val="18"/>
              </w:rPr>
            </w:pPr>
            <w:r w:rsidRPr="00D97C59">
              <w:rPr>
                <w:rFonts w:ascii="Times New Roman" w:hAnsi="Times New Roman" w:cs="Times New Roman"/>
                <w:sz w:val="18"/>
                <w:szCs w:val="18"/>
              </w:rPr>
              <w:t>324 972</w:t>
            </w:r>
          </w:p>
        </w:tc>
        <w:tc>
          <w:tcPr>
            <w:tcW w:w="1134" w:type="dxa"/>
            <w:tcBorders>
              <w:top w:val="single" w:sz="4" w:space="0" w:color="auto"/>
              <w:left w:val="single" w:sz="4" w:space="0" w:color="auto"/>
              <w:bottom w:val="single" w:sz="4" w:space="0" w:color="auto"/>
              <w:right w:val="single" w:sz="4" w:space="0" w:color="auto"/>
            </w:tcBorders>
          </w:tcPr>
          <w:p w:rsidR="00596264" w:rsidRPr="00D97C59" w:rsidRDefault="00596264" w:rsidP="00A84EC0">
            <w:pPr>
              <w:spacing w:after="0" w:line="240" w:lineRule="auto"/>
              <w:jc w:val="both"/>
              <w:rPr>
                <w:rFonts w:ascii="Times New Roman" w:hAnsi="Times New Roman" w:cs="Times New Roman"/>
                <w:sz w:val="18"/>
                <w:szCs w:val="18"/>
              </w:rPr>
            </w:pPr>
            <w:r w:rsidRPr="00D97C59">
              <w:rPr>
                <w:rFonts w:ascii="Times New Roman" w:hAnsi="Times New Roman" w:cs="Times New Roman"/>
                <w:sz w:val="18"/>
                <w:szCs w:val="18"/>
              </w:rPr>
              <w:t>324 972</w:t>
            </w:r>
          </w:p>
        </w:tc>
        <w:tc>
          <w:tcPr>
            <w:tcW w:w="1134" w:type="dxa"/>
            <w:tcBorders>
              <w:top w:val="single" w:sz="4" w:space="0" w:color="auto"/>
              <w:left w:val="single" w:sz="4" w:space="0" w:color="auto"/>
              <w:bottom w:val="single" w:sz="4" w:space="0" w:color="auto"/>
              <w:right w:val="single" w:sz="4" w:space="0" w:color="auto"/>
            </w:tcBorders>
          </w:tcPr>
          <w:p w:rsidR="00596264" w:rsidRPr="00D97C59" w:rsidRDefault="00596264" w:rsidP="00A84EC0">
            <w:pPr>
              <w:spacing w:after="0" w:line="240" w:lineRule="auto"/>
              <w:jc w:val="both"/>
              <w:rPr>
                <w:rFonts w:ascii="Times New Roman" w:hAnsi="Times New Roman" w:cs="Times New Roman"/>
                <w:sz w:val="18"/>
                <w:szCs w:val="18"/>
              </w:rPr>
            </w:pPr>
            <w:r w:rsidRPr="00D97C59">
              <w:rPr>
                <w:rFonts w:ascii="Times New Roman" w:hAnsi="Times New Roman" w:cs="Times New Roman"/>
                <w:sz w:val="18"/>
                <w:szCs w:val="18"/>
              </w:rPr>
              <w:t>324 972</w:t>
            </w:r>
          </w:p>
        </w:tc>
        <w:tc>
          <w:tcPr>
            <w:tcW w:w="1134" w:type="dxa"/>
            <w:tcBorders>
              <w:top w:val="single" w:sz="4" w:space="0" w:color="auto"/>
              <w:left w:val="single" w:sz="4" w:space="0" w:color="auto"/>
              <w:bottom w:val="single" w:sz="4" w:space="0" w:color="auto"/>
            </w:tcBorders>
          </w:tcPr>
          <w:p w:rsidR="00596264" w:rsidRPr="00D97C59" w:rsidRDefault="00596264" w:rsidP="00A84EC0">
            <w:pPr>
              <w:spacing w:after="0" w:line="240" w:lineRule="auto"/>
              <w:jc w:val="both"/>
              <w:rPr>
                <w:rFonts w:ascii="Times New Roman" w:hAnsi="Times New Roman" w:cs="Times New Roman"/>
                <w:sz w:val="18"/>
                <w:szCs w:val="18"/>
              </w:rPr>
            </w:pPr>
            <w:r w:rsidRPr="00D97C59">
              <w:rPr>
                <w:rFonts w:ascii="Times New Roman" w:hAnsi="Times New Roman" w:cs="Times New Roman"/>
                <w:sz w:val="18"/>
                <w:szCs w:val="18"/>
              </w:rPr>
              <w:t>324 972</w:t>
            </w:r>
          </w:p>
        </w:tc>
        <w:tc>
          <w:tcPr>
            <w:tcW w:w="2267" w:type="dxa"/>
            <w:vMerge/>
            <w:tcBorders>
              <w:bottom w:val="single" w:sz="4" w:space="0" w:color="auto"/>
            </w:tcBorders>
          </w:tcPr>
          <w:p w:rsidR="00596264" w:rsidRPr="00D97C59" w:rsidRDefault="00596264" w:rsidP="00B37737">
            <w:pPr>
              <w:spacing w:after="0" w:line="240" w:lineRule="auto"/>
              <w:jc w:val="both"/>
              <w:rPr>
                <w:rFonts w:ascii="Times New Roman" w:hAnsi="Times New Roman" w:cs="Times New Roman"/>
                <w:sz w:val="18"/>
                <w:szCs w:val="18"/>
              </w:rPr>
            </w:pPr>
          </w:p>
        </w:tc>
      </w:tr>
      <w:tr w:rsidR="00C904CD" w:rsidRPr="00D97C59" w:rsidTr="00F11C0D">
        <w:tc>
          <w:tcPr>
            <w:tcW w:w="567" w:type="dxa"/>
          </w:tcPr>
          <w:p w:rsidR="00C904CD" w:rsidRPr="00D97C59" w:rsidRDefault="00C904CD" w:rsidP="00B37737">
            <w:pPr>
              <w:spacing w:after="0" w:line="240" w:lineRule="auto"/>
              <w:jc w:val="both"/>
              <w:rPr>
                <w:rFonts w:ascii="Times New Roman" w:hAnsi="Times New Roman" w:cs="Times New Roman"/>
                <w:sz w:val="18"/>
                <w:szCs w:val="18"/>
              </w:rPr>
            </w:pPr>
            <w:r w:rsidRPr="00D97C59">
              <w:rPr>
                <w:rFonts w:ascii="Times New Roman" w:hAnsi="Times New Roman" w:cs="Times New Roman"/>
                <w:sz w:val="18"/>
                <w:szCs w:val="18"/>
              </w:rPr>
              <w:t>13</w:t>
            </w:r>
          </w:p>
        </w:tc>
        <w:tc>
          <w:tcPr>
            <w:tcW w:w="2979" w:type="dxa"/>
          </w:tcPr>
          <w:p w:rsidR="00C904CD" w:rsidRPr="00D97C59" w:rsidRDefault="00C904CD" w:rsidP="00B37737">
            <w:pPr>
              <w:spacing w:after="0" w:line="240" w:lineRule="auto"/>
              <w:jc w:val="both"/>
              <w:rPr>
                <w:rFonts w:ascii="Times New Roman" w:hAnsi="Times New Roman" w:cs="Times New Roman"/>
                <w:sz w:val="18"/>
                <w:szCs w:val="18"/>
              </w:rPr>
            </w:pPr>
            <w:r w:rsidRPr="00D97C59">
              <w:rPr>
                <w:rFonts w:ascii="Times New Roman" w:hAnsi="Times New Roman" w:cs="Times New Roman"/>
                <w:sz w:val="18"/>
                <w:szCs w:val="18"/>
              </w:rPr>
              <w:t>Установка дорожных знаков (текущая замена)</w:t>
            </w:r>
          </w:p>
        </w:tc>
        <w:tc>
          <w:tcPr>
            <w:tcW w:w="567" w:type="dxa"/>
          </w:tcPr>
          <w:p w:rsidR="00C904CD" w:rsidRPr="00D97C59" w:rsidRDefault="00C904CD" w:rsidP="009A20B8">
            <w:pPr>
              <w:spacing w:after="0" w:line="240" w:lineRule="auto"/>
              <w:jc w:val="both"/>
              <w:rPr>
                <w:rFonts w:ascii="Times New Roman" w:hAnsi="Times New Roman" w:cs="Times New Roman"/>
                <w:sz w:val="18"/>
                <w:szCs w:val="18"/>
              </w:rPr>
            </w:pPr>
            <w:r w:rsidRPr="00D97C59">
              <w:rPr>
                <w:rFonts w:ascii="Times New Roman" w:hAnsi="Times New Roman" w:cs="Times New Roman"/>
                <w:sz w:val="18"/>
                <w:szCs w:val="18"/>
              </w:rPr>
              <w:t xml:space="preserve"> шт.</w:t>
            </w:r>
          </w:p>
        </w:tc>
        <w:tc>
          <w:tcPr>
            <w:tcW w:w="1135" w:type="dxa"/>
          </w:tcPr>
          <w:p w:rsidR="00C904CD" w:rsidRPr="00D97C59" w:rsidRDefault="00C904CD" w:rsidP="00B37737">
            <w:pPr>
              <w:spacing w:after="0" w:line="240" w:lineRule="auto"/>
              <w:jc w:val="both"/>
              <w:rPr>
                <w:rFonts w:ascii="Times New Roman" w:hAnsi="Times New Roman" w:cs="Times New Roman"/>
                <w:sz w:val="18"/>
                <w:szCs w:val="18"/>
              </w:rPr>
            </w:pPr>
            <w:r w:rsidRPr="00D97C59">
              <w:rPr>
                <w:rFonts w:ascii="Times New Roman" w:hAnsi="Times New Roman" w:cs="Times New Roman"/>
                <w:sz w:val="18"/>
                <w:szCs w:val="18"/>
              </w:rPr>
              <w:t xml:space="preserve">  66(14)</w:t>
            </w:r>
          </w:p>
        </w:tc>
        <w:tc>
          <w:tcPr>
            <w:tcW w:w="1134" w:type="dxa"/>
          </w:tcPr>
          <w:p w:rsidR="00C904CD" w:rsidRPr="00D97C59" w:rsidRDefault="00C904CD" w:rsidP="00B37737">
            <w:pPr>
              <w:spacing w:after="0" w:line="240" w:lineRule="auto"/>
              <w:jc w:val="both"/>
              <w:rPr>
                <w:rFonts w:ascii="Times New Roman" w:hAnsi="Times New Roman" w:cs="Times New Roman"/>
                <w:sz w:val="18"/>
                <w:szCs w:val="18"/>
              </w:rPr>
            </w:pPr>
            <w:r w:rsidRPr="00D97C59">
              <w:rPr>
                <w:rFonts w:ascii="Times New Roman" w:hAnsi="Times New Roman" w:cs="Times New Roman"/>
                <w:sz w:val="18"/>
                <w:szCs w:val="18"/>
              </w:rPr>
              <w:t>50(1)</w:t>
            </w:r>
          </w:p>
        </w:tc>
        <w:tc>
          <w:tcPr>
            <w:tcW w:w="1134" w:type="dxa"/>
          </w:tcPr>
          <w:p w:rsidR="00C904CD" w:rsidRPr="00D97C59" w:rsidRDefault="00C904CD" w:rsidP="00B37737">
            <w:pPr>
              <w:spacing w:after="0" w:line="240" w:lineRule="auto"/>
              <w:jc w:val="both"/>
              <w:rPr>
                <w:rFonts w:ascii="Times New Roman" w:hAnsi="Times New Roman" w:cs="Times New Roman"/>
                <w:sz w:val="18"/>
                <w:szCs w:val="18"/>
              </w:rPr>
            </w:pPr>
            <w:r w:rsidRPr="00D97C59">
              <w:rPr>
                <w:rFonts w:ascii="Times New Roman" w:hAnsi="Times New Roman" w:cs="Times New Roman"/>
                <w:sz w:val="18"/>
                <w:szCs w:val="18"/>
              </w:rPr>
              <w:t>(15)</w:t>
            </w:r>
          </w:p>
        </w:tc>
        <w:tc>
          <w:tcPr>
            <w:tcW w:w="1134" w:type="dxa"/>
          </w:tcPr>
          <w:p w:rsidR="00C904CD" w:rsidRPr="00D97C59" w:rsidRDefault="00C904CD" w:rsidP="00B37737">
            <w:pPr>
              <w:spacing w:after="0" w:line="240" w:lineRule="auto"/>
              <w:jc w:val="both"/>
              <w:rPr>
                <w:rFonts w:ascii="Times New Roman" w:hAnsi="Times New Roman" w:cs="Times New Roman"/>
                <w:sz w:val="18"/>
                <w:szCs w:val="18"/>
              </w:rPr>
            </w:pPr>
            <w:r w:rsidRPr="00D97C59">
              <w:rPr>
                <w:rFonts w:ascii="Times New Roman" w:hAnsi="Times New Roman" w:cs="Times New Roman"/>
                <w:sz w:val="18"/>
                <w:szCs w:val="18"/>
              </w:rPr>
              <w:t>(15)</w:t>
            </w:r>
          </w:p>
        </w:tc>
        <w:tc>
          <w:tcPr>
            <w:tcW w:w="2267" w:type="dxa"/>
          </w:tcPr>
          <w:p w:rsidR="00C904CD" w:rsidRPr="00D97C59" w:rsidRDefault="00C904CD" w:rsidP="00B37737">
            <w:pPr>
              <w:spacing w:after="0" w:line="240" w:lineRule="auto"/>
              <w:jc w:val="both"/>
              <w:rPr>
                <w:rFonts w:ascii="Times New Roman" w:hAnsi="Times New Roman" w:cs="Times New Roman"/>
                <w:sz w:val="18"/>
                <w:szCs w:val="18"/>
              </w:rPr>
            </w:pPr>
            <w:r w:rsidRPr="00D97C59">
              <w:rPr>
                <w:rFonts w:ascii="Times New Roman" w:hAnsi="Times New Roman" w:cs="Times New Roman"/>
                <w:sz w:val="18"/>
                <w:szCs w:val="18"/>
              </w:rPr>
              <w:t>Постановление Главы городского поселения Безенчук № 219 от 27.12.2011г. «Об утверждении дислокации технических средств организации дорожного движения на территории городского поселения Безенчук»</w:t>
            </w:r>
          </w:p>
        </w:tc>
      </w:tr>
      <w:tr w:rsidR="004E26F2" w:rsidRPr="00D97C59" w:rsidTr="00F11C0D">
        <w:tc>
          <w:tcPr>
            <w:tcW w:w="567" w:type="dxa"/>
            <w:tcBorders>
              <w:top w:val="single" w:sz="4" w:space="0" w:color="auto"/>
              <w:left w:val="single" w:sz="4" w:space="0" w:color="auto"/>
              <w:bottom w:val="single" w:sz="4" w:space="0" w:color="auto"/>
              <w:right w:val="single" w:sz="4" w:space="0" w:color="auto"/>
            </w:tcBorders>
          </w:tcPr>
          <w:p w:rsidR="004E26F2" w:rsidRPr="00D97C59" w:rsidRDefault="004E26F2" w:rsidP="00B37737">
            <w:pPr>
              <w:spacing w:after="0" w:line="240" w:lineRule="auto"/>
              <w:jc w:val="both"/>
              <w:rPr>
                <w:rFonts w:ascii="Times New Roman" w:hAnsi="Times New Roman" w:cs="Times New Roman"/>
                <w:sz w:val="18"/>
                <w:szCs w:val="18"/>
              </w:rPr>
            </w:pPr>
            <w:r w:rsidRPr="00D97C59">
              <w:rPr>
                <w:rFonts w:ascii="Times New Roman" w:hAnsi="Times New Roman" w:cs="Times New Roman"/>
                <w:sz w:val="18"/>
                <w:szCs w:val="18"/>
              </w:rPr>
              <w:t>14.</w:t>
            </w:r>
          </w:p>
        </w:tc>
        <w:tc>
          <w:tcPr>
            <w:tcW w:w="2979" w:type="dxa"/>
            <w:tcBorders>
              <w:top w:val="single" w:sz="4" w:space="0" w:color="auto"/>
              <w:left w:val="single" w:sz="4" w:space="0" w:color="auto"/>
              <w:bottom w:val="single" w:sz="4" w:space="0" w:color="auto"/>
              <w:right w:val="single" w:sz="4" w:space="0" w:color="auto"/>
            </w:tcBorders>
          </w:tcPr>
          <w:p w:rsidR="004E26F2" w:rsidRPr="00D97C59" w:rsidRDefault="004E26F2" w:rsidP="00B37737">
            <w:pPr>
              <w:spacing w:after="0" w:line="240" w:lineRule="auto"/>
              <w:jc w:val="both"/>
              <w:rPr>
                <w:rFonts w:ascii="Times New Roman" w:hAnsi="Times New Roman" w:cs="Times New Roman"/>
                <w:sz w:val="18"/>
                <w:szCs w:val="18"/>
              </w:rPr>
            </w:pPr>
            <w:r w:rsidRPr="00D97C59">
              <w:rPr>
                <w:rFonts w:ascii="Times New Roman" w:hAnsi="Times New Roman" w:cs="Times New Roman"/>
                <w:sz w:val="18"/>
                <w:szCs w:val="18"/>
              </w:rPr>
              <w:t>Вывоз мусора (с учетом несанкц. свалок)</w:t>
            </w:r>
          </w:p>
        </w:tc>
        <w:tc>
          <w:tcPr>
            <w:tcW w:w="567" w:type="dxa"/>
            <w:tcBorders>
              <w:top w:val="single" w:sz="4" w:space="0" w:color="auto"/>
              <w:left w:val="single" w:sz="4" w:space="0" w:color="auto"/>
              <w:bottom w:val="single" w:sz="4" w:space="0" w:color="auto"/>
              <w:right w:val="single" w:sz="4" w:space="0" w:color="auto"/>
            </w:tcBorders>
          </w:tcPr>
          <w:p w:rsidR="004E26F2" w:rsidRPr="00D97C59" w:rsidRDefault="004E26F2" w:rsidP="00B37737">
            <w:pPr>
              <w:spacing w:after="0" w:line="240" w:lineRule="auto"/>
              <w:jc w:val="both"/>
              <w:rPr>
                <w:rFonts w:ascii="Times New Roman" w:hAnsi="Times New Roman" w:cs="Times New Roman"/>
                <w:sz w:val="18"/>
                <w:szCs w:val="18"/>
              </w:rPr>
            </w:pPr>
            <w:r w:rsidRPr="00D97C59">
              <w:rPr>
                <w:rFonts w:ascii="Times New Roman" w:hAnsi="Times New Roman" w:cs="Times New Roman"/>
                <w:sz w:val="18"/>
                <w:szCs w:val="18"/>
              </w:rPr>
              <w:t>тн</w:t>
            </w:r>
          </w:p>
        </w:tc>
        <w:tc>
          <w:tcPr>
            <w:tcW w:w="1135" w:type="dxa"/>
            <w:tcBorders>
              <w:top w:val="single" w:sz="4" w:space="0" w:color="auto"/>
              <w:left w:val="single" w:sz="4" w:space="0" w:color="auto"/>
              <w:bottom w:val="single" w:sz="4" w:space="0" w:color="auto"/>
              <w:right w:val="single" w:sz="4" w:space="0" w:color="auto"/>
            </w:tcBorders>
          </w:tcPr>
          <w:p w:rsidR="004E26F2" w:rsidRPr="00D97C59" w:rsidRDefault="004E26F2" w:rsidP="00B37737">
            <w:pPr>
              <w:spacing w:after="0" w:line="240" w:lineRule="auto"/>
              <w:jc w:val="both"/>
              <w:rPr>
                <w:rFonts w:ascii="Times New Roman" w:hAnsi="Times New Roman" w:cs="Times New Roman"/>
                <w:sz w:val="18"/>
                <w:szCs w:val="18"/>
              </w:rPr>
            </w:pPr>
            <w:r w:rsidRPr="00D97C59">
              <w:rPr>
                <w:rFonts w:ascii="Times New Roman" w:hAnsi="Times New Roman" w:cs="Times New Roman"/>
                <w:sz w:val="18"/>
                <w:szCs w:val="18"/>
              </w:rPr>
              <w:t>210</w:t>
            </w:r>
          </w:p>
        </w:tc>
        <w:tc>
          <w:tcPr>
            <w:tcW w:w="1134" w:type="dxa"/>
            <w:tcBorders>
              <w:top w:val="single" w:sz="4" w:space="0" w:color="auto"/>
              <w:left w:val="single" w:sz="4" w:space="0" w:color="auto"/>
              <w:bottom w:val="single" w:sz="4" w:space="0" w:color="auto"/>
              <w:right w:val="single" w:sz="4" w:space="0" w:color="auto"/>
            </w:tcBorders>
          </w:tcPr>
          <w:p w:rsidR="004E26F2" w:rsidRPr="00D97C59" w:rsidRDefault="004E26F2" w:rsidP="00B37737">
            <w:pPr>
              <w:spacing w:after="0" w:line="240" w:lineRule="auto"/>
              <w:jc w:val="both"/>
              <w:rPr>
                <w:rFonts w:ascii="Times New Roman" w:hAnsi="Times New Roman" w:cs="Times New Roman"/>
                <w:sz w:val="18"/>
                <w:szCs w:val="18"/>
              </w:rPr>
            </w:pPr>
            <w:r w:rsidRPr="00D97C59">
              <w:rPr>
                <w:rFonts w:ascii="Times New Roman" w:hAnsi="Times New Roman" w:cs="Times New Roman"/>
                <w:sz w:val="18"/>
                <w:szCs w:val="18"/>
              </w:rPr>
              <w:t>210</w:t>
            </w:r>
          </w:p>
        </w:tc>
        <w:tc>
          <w:tcPr>
            <w:tcW w:w="1134" w:type="dxa"/>
            <w:tcBorders>
              <w:top w:val="single" w:sz="4" w:space="0" w:color="auto"/>
              <w:left w:val="single" w:sz="4" w:space="0" w:color="auto"/>
              <w:bottom w:val="single" w:sz="4" w:space="0" w:color="auto"/>
              <w:right w:val="single" w:sz="4" w:space="0" w:color="auto"/>
            </w:tcBorders>
          </w:tcPr>
          <w:p w:rsidR="004E26F2" w:rsidRPr="00D97C59" w:rsidRDefault="004E26F2" w:rsidP="00B37737">
            <w:pPr>
              <w:spacing w:after="0" w:line="240" w:lineRule="auto"/>
              <w:jc w:val="both"/>
              <w:rPr>
                <w:rFonts w:ascii="Times New Roman" w:hAnsi="Times New Roman" w:cs="Times New Roman"/>
                <w:sz w:val="18"/>
                <w:szCs w:val="18"/>
              </w:rPr>
            </w:pPr>
            <w:r w:rsidRPr="00D97C59">
              <w:rPr>
                <w:rFonts w:ascii="Times New Roman" w:hAnsi="Times New Roman" w:cs="Times New Roman"/>
                <w:sz w:val="18"/>
                <w:szCs w:val="18"/>
              </w:rPr>
              <w:t>210</w:t>
            </w:r>
          </w:p>
        </w:tc>
        <w:tc>
          <w:tcPr>
            <w:tcW w:w="1134" w:type="dxa"/>
            <w:tcBorders>
              <w:top w:val="single" w:sz="4" w:space="0" w:color="auto"/>
              <w:left w:val="single" w:sz="4" w:space="0" w:color="auto"/>
              <w:bottom w:val="single" w:sz="4" w:space="0" w:color="auto"/>
              <w:right w:val="single" w:sz="4" w:space="0" w:color="auto"/>
            </w:tcBorders>
          </w:tcPr>
          <w:p w:rsidR="004E26F2" w:rsidRPr="00D97C59" w:rsidRDefault="004E26F2" w:rsidP="00B37737">
            <w:pPr>
              <w:spacing w:after="0" w:line="240" w:lineRule="auto"/>
              <w:jc w:val="both"/>
              <w:rPr>
                <w:rFonts w:ascii="Times New Roman" w:hAnsi="Times New Roman" w:cs="Times New Roman"/>
                <w:sz w:val="18"/>
                <w:szCs w:val="18"/>
              </w:rPr>
            </w:pPr>
            <w:r w:rsidRPr="00D97C59">
              <w:rPr>
                <w:rFonts w:ascii="Times New Roman" w:hAnsi="Times New Roman" w:cs="Times New Roman"/>
                <w:sz w:val="18"/>
                <w:szCs w:val="18"/>
              </w:rPr>
              <w:t>210</w:t>
            </w:r>
          </w:p>
        </w:tc>
        <w:tc>
          <w:tcPr>
            <w:tcW w:w="2267" w:type="dxa"/>
            <w:vMerge w:val="restart"/>
            <w:tcBorders>
              <w:top w:val="single" w:sz="4" w:space="0" w:color="auto"/>
              <w:left w:val="single" w:sz="4" w:space="0" w:color="auto"/>
              <w:right w:val="single" w:sz="4" w:space="0" w:color="auto"/>
            </w:tcBorders>
          </w:tcPr>
          <w:p w:rsidR="004E26F2" w:rsidRPr="00D97C59" w:rsidRDefault="004E26F2" w:rsidP="00B37737">
            <w:pPr>
              <w:spacing w:after="0" w:line="240" w:lineRule="auto"/>
              <w:jc w:val="both"/>
              <w:rPr>
                <w:rFonts w:ascii="Times New Roman" w:hAnsi="Times New Roman" w:cs="Times New Roman"/>
                <w:sz w:val="18"/>
                <w:szCs w:val="18"/>
              </w:rPr>
            </w:pPr>
            <w:r w:rsidRPr="00D97C59">
              <w:rPr>
                <w:rFonts w:ascii="Times New Roman" w:hAnsi="Times New Roman" w:cs="Times New Roman"/>
                <w:sz w:val="18"/>
                <w:szCs w:val="18"/>
              </w:rPr>
              <w:t>Постановление Администрации городского поселения Безенчук №233 от 16.12.2014 г. "Об утверждении муниципальной программы Благоустройство, озеленение и обеспечение безопасности дорожного движения территории г.п</w:t>
            </w:r>
            <w:proofErr w:type="gramStart"/>
            <w:r w:rsidRPr="00D97C59">
              <w:rPr>
                <w:rFonts w:ascii="Times New Roman" w:hAnsi="Times New Roman" w:cs="Times New Roman"/>
                <w:sz w:val="18"/>
                <w:szCs w:val="18"/>
              </w:rPr>
              <w:t>.Б</w:t>
            </w:r>
            <w:proofErr w:type="gramEnd"/>
            <w:r w:rsidRPr="00D97C59">
              <w:rPr>
                <w:rFonts w:ascii="Times New Roman" w:hAnsi="Times New Roman" w:cs="Times New Roman"/>
                <w:sz w:val="18"/>
                <w:szCs w:val="18"/>
              </w:rPr>
              <w:t>езенчук м.р.Безенчукский на 2015-2017 гг"</w:t>
            </w:r>
          </w:p>
        </w:tc>
      </w:tr>
      <w:tr w:rsidR="004E26F2" w:rsidRPr="00D97C59" w:rsidTr="00F11C0D">
        <w:tc>
          <w:tcPr>
            <w:tcW w:w="567" w:type="dxa"/>
          </w:tcPr>
          <w:p w:rsidR="004E26F2" w:rsidRPr="00D97C59" w:rsidRDefault="004E26F2" w:rsidP="00B37737">
            <w:pPr>
              <w:spacing w:after="0" w:line="240" w:lineRule="auto"/>
              <w:jc w:val="both"/>
              <w:rPr>
                <w:rFonts w:ascii="Times New Roman" w:hAnsi="Times New Roman" w:cs="Times New Roman"/>
                <w:sz w:val="18"/>
                <w:szCs w:val="18"/>
              </w:rPr>
            </w:pPr>
            <w:r w:rsidRPr="00D97C59">
              <w:rPr>
                <w:rFonts w:ascii="Times New Roman" w:hAnsi="Times New Roman" w:cs="Times New Roman"/>
                <w:sz w:val="18"/>
                <w:szCs w:val="18"/>
              </w:rPr>
              <w:t>15.</w:t>
            </w:r>
          </w:p>
        </w:tc>
        <w:tc>
          <w:tcPr>
            <w:tcW w:w="2979" w:type="dxa"/>
          </w:tcPr>
          <w:p w:rsidR="004E26F2" w:rsidRPr="00D97C59" w:rsidRDefault="004E26F2" w:rsidP="00B37737">
            <w:pPr>
              <w:spacing w:after="0" w:line="240" w:lineRule="auto"/>
              <w:jc w:val="both"/>
              <w:rPr>
                <w:rFonts w:ascii="Times New Roman" w:hAnsi="Times New Roman" w:cs="Times New Roman"/>
                <w:sz w:val="18"/>
                <w:szCs w:val="18"/>
              </w:rPr>
            </w:pPr>
            <w:r w:rsidRPr="00D97C59">
              <w:rPr>
                <w:rFonts w:ascii="Times New Roman" w:hAnsi="Times New Roman" w:cs="Times New Roman"/>
                <w:sz w:val="18"/>
                <w:szCs w:val="18"/>
              </w:rPr>
              <w:t>Противопаводковые мероприятия</w:t>
            </w:r>
          </w:p>
        </w:tc>
        <w:tc>
          <w:tcPr>
            <w:tcW w:w="567" w:type="dxa"/>
          </w:tcPr>
          <w:p w:rsidR="004E26F2" w:rsidRPr="00D97C59" w:rsidRDefault="004E26F2" w:rsidP="00B37737">
            <w:pPr>
              <w:spacing w:after="0" w:line="240" w:lineRule="auto"/>
              <w:jc w:val="both"/>
              <w:rPr>
                <w:rFonts w:ascii="Times New Roman" w:hAnsi="Times New Roman" w:cs="Times New Roman"/>
                <w:sz w:val="18"/>
                <w:szCs w:val="18"/>
              </w:rPr>
            </w:pPr>
            <w:r w:rsidRPr="00D97C59">
              <w:rPr>
                <w:rFonts w:ascii="Times New Roman" w:hAnsi="Times New Roman" w:cs="Times New Roman"/>
                <w:sz w:val="18"/>
                <w:szCs w:val="18"/>
              </w:rPr>
              <w:t>куб.м.</w:t>
            </w:r>
          </w:p>
        </w:tc>
        <w:tc>
          <w:tcPr>
            <w:tcW w:w="1135" w:type="dxa"/>
          </w:tcPr>
          <w:p w:rsidR="004E26F2" w:rsidRPr="00D97C59" w:rsidRDefault="004E26F2" w:rsidP="00B37737">
            <w:pPr>
              <w:spacing w:after="0" w:line="240" w:lineRule="auto"/>
              <w:jc w:val="both"/>
              <w:rPr>
                <w:rFonts w:ascii="Times New Roman" w:hAnsi="Times New Roman" w:cs="Times New Roman"/>
                <w:sz w:val="18"/>
                <w:szCs w:val="18"/>
              </w:rPr>
            </w:pPr>
            <w:r w:rsidRPr="00D97C59">
              <w:rPr>
                <w:rFonts w:ascii="Times New Roman" w:hAnsi="Times New Roman" w:cs="Times New Roman"/>
                <w:sz w:val="18"/>
                <w:szCs w:val="18"/>
              </w:rPr>
              <w:t>750</w:t>
            </w:r>
          </w:p>
        </w:tc>
        <w:tc>
          <w:tcPr>
            <w:tcW w:w="1134" w:type="dxa"/>
          </w:tcPr>
          <w:p w:rsidR="004E26F2" w:rsidRPr="00D97C59" w:rsidRDefault="004E26F2" w:rsidP="00B37737">
            <w:pPr>
              <w:spacing w:after="0" w:line="240" w:lineRule="auto"/>
              <w:jc w:val="both"/>
              <w:rPr>
                <w:rFonts w:ascii="Times New Roman" w:hAnsi="Times New Roman" w:cs="Times New Roman"/>
                <w:sz w:val="18"/>
                <w:szCs w:val="18"/>
              </w:rPr>
            </w:pPr>
            <w:r w:rsidRPr="00D97C59">
              <w:rPr>
                <w:rFonts w:ascii="Times New Roman" w:hAnsi="Times New Roman" w:cs="Times New Roman"/>
                <w:sz w:val="18"/>
                <w:szCs w:val="18"/>
              </w:rPr>
              <w:t>750</w:t>
            </w:r>
          </w:p>
        </w:tc>
        <w:tc>
          <w:tcPr>
            <w:tcW w:w="1134" w:type="dxa"/>
          </w:tcPr>
          <w:p w:rsidR="004E26F2" w:rsidRPr="00D97C59" w:rsidRDefault="004E26F2" w:rsidP="00B37737">
            <w:pPr>
              <w:spacing w:after="0" w:line="240" w:lineRule="auto"/>
              <w:jc w:val="both"/>
              <w:rPr>
                <w:rFonts w:ascii="Times New Roman" w:hAnsi="Times New Roman" w:cs="Times New Roman"/>
                <w:sz w:val="18"/>
                <w:szCs w:val="18"/>
              </w:rPr>
            </w:pPr>
            <w:r w:rsidRPr="00D97C59">
              <w:rPr>
                <w:rFonts w:ascii="Times New Roman" w:hAnsi="Times New Roman" w:cs="Times New Roman"/>
                <w:sz w:val="18"/>
                <w:szCs w:val="18"/>
              </w:rPr>
              <w:t>750</w:t>
            </w:r>
          </w:p>
        </w:tc>
        <w:tc>
          <w:tcPr>
            <w:tcW w:w="1134" w:type="dxa"/>
            <w:tcBorders>
              <w:right w:val="single" w:sz="4" w:space="0" w:color="auto"/>
            </w:tcBorders>
          </w:tcPr>
          <w:p w:rsidR="004E26F2" w:rsidRPr="00D97C59" w:rsidRDefault="004E26F2" w:rsidP="00B37737">
            <w:pPr>
              <w:spacing w:after="0" w:line="240" w:lineRule="auto"/>
              <w:jc w:val="both"/>
              <w:rPr>
                <w:rFonts w:ascii="Times New Roman" w:hAnsi="Times New Roman" w:cs="Times New Roman"/>
                <w:sz w:val="18"/>
                <w:szCs w:val="18"/>
              </w:rPr>
            </w:pPr>
            <w:r w:rsidRPr="00D97C59">
              <w:rPr>
                <w:rFonts w:ascii="Times New Roman" w:hAnsi="Times New Roman" w:cs="Times New Roman"/>
                <w:sz w:val="18"/>
                <w:szCs w:val="18"/>
              </w:rPr>
              <w:t>750</w:t>
            </w:r>
          </w:p>
        </w:tc>
        <w:tc>
          <w:tcPr>
            <w:tcW w:w="2267" w:type="dxa"/>
            <w:vMerge/>
            <w:tcBorders>
              <w:left w:val="single" w:sz="4" w:space="0" w:color="auto"/>
              <w:right w:val="single" w:sz="4" w:space="0" w:color="auto"/>
            </w:tcBorders>
          </w:tcPr>
          <w:p w:rsidR="004E26F2" w:rsidRPr="00D97C59" w:rsidRDefault="004E26F2" w:rsidP="00B37737">
            <w:pPr>
              <w:spacing w:after="0" w:line="240" w:lineRule="auto"/>
              <w:jc w:val="both"/>
              <w:rPr>
                <w:rFonts w:ascii="Times New Roman" w:hAnsi="Times New Roman" w:cs="Times New Roman"/>
                <w:sz w:val="18"/>
                <w:szCs w:val="18"/>
                <w:highlight w:val="yellow"/>
              </w:rPr>
            </w:pPr>
          </w:p>
        </w:tc>
      </w:tr>
      <w:tr w:rsidR="004E26F2" w:rsidRPr="00D97C59" w:rsidTr="00F11C0D">
        <w:tc>
          <w:tcPr>
            <w:tcW w:w="567" w:type="dxa"/>
          </w:tcPr>
          <w:p w:rsidR="004E26F2" w:rsidRPr="00D97C59" w:rsidRDefault="004E26F2" w:rsidP="00B37737">
            <w:pPr>
              <w:spacing w:after="0" w:line="240" w:lineRule="auto"/>
              <w:jc w:val="both"/>
              <w:rPr>
                <w:rFonts w:ascii="Times New Roman" w:hAnsi="Times New Roman" w:cs="Times New Roman"/>
                <w:sz w:val="18"/>
                <w:szCs w:val="18"/>
              </w:rPr>
            </w:pPr>
            <w:r w:rsidRPr="00D97C59">
              <w:rPr>
                <w:rFonts w:ascii="Times New Roman" w:hAnsi="Times New Roman" w:cs="Times New Roman"/>
                <w:sz w:val="18"/>
                <w:szCs w:val="18"/>
              </w:rPr>
              <w:t>16</w:t>
            </w:r>
          </w:p>
        </w:tc>
        <w:tc>
          <w:tcPr>
            <w:tcW w:w="2979" w:type="dxa"/>
          </w:tcPr>
          <w:p w:rsidR="004E26F2" w:rsidRPr="00D97C59" w:rsidRDefault="004E26F2" w:rsidP="00B37737">
            <w:pPr>
              <w:spacing w:after="0" w:line="240" w:lineRule="auto"/>
              <w:jc w:val="both"/>
              <w:rPr>
                <w:rFonts w:ascii="Times New Roman" w:hAnsi="Times New Roman" w:cs="Times New Roman"/>
                <w:sz w:val="18"/>
                <w:szCs w:val="18"/>
              </w:rPr>
            </w:pPr>
            <w:r w:rsidRPr="00D97C59">
              <w:rPr>
                <w:rFonts w:ascii="Times New Roman" w:hAnsi="Times New Roman" w:cs="Times New Roman"/>
                <w:sz w:val="18"/>
                <w:szCs w:val="18"/>
              </w:rPr>
              <w:t>Отсыпка дорог щебнем</w:t>
            </w:r>
          </w:p>
        </w:tc>
        <w:tc>
          <w:tcPr>
            <w:tcW w:w="567" w:type="dxa"/>
          </w:tcPr>
          <w:p w:rsidR="004E26F2" w:rsidRPr="00D97C59" w:rsidRDefault="004E26F2" w:rsidP="00B37737">
            <w:pPr>
              <w:spacing w:after="0" w:line="240" w:lineRule="auto"/>
              <w:jc w:val="both"/>
              <w:rPr>
                <w:rFonts w:ascii="Times New Roman" w:hAnsi="Times New Roman" w:cs="Times New Roman"/>
                <w:sz w:val="18"/>
                <w:szCs w:val="18"/>
              </w:rPr>
            </w:pPr>
            <w:r w:rsidRPr="00D97C59">
              <w:rPr>
                <w:rFonts w:ascii="Times New Roman" w:hAnsi="Times New Roman" w:cs="Times New Roman"/>
                <w:sz w:val="18"/>
                <w:szCs w:val="18"/>
              </w:rPr>
              <w:t>кв.м.</w:t>
            </w:r>
          </w:p>
        </w:tc>
        <w:tc>
          <w:tcPr>
            <w:tcW w:w="1135" w:type="dxa"/>
          </w:tcPr>
          <w:p w:rsidR="004E26F2" w:rsidRPr="00D97C59" w:rsidRDefault="004E26F2" w:rsidP="00B37737">
            <w:pPr>
              <w:spacing w:after="0" w:line="240" w:lineRule="auto"/>
              <w:jc w:val="both"/>
              <w:rPr>
                <w:rFonts w:ascii="Times New Roman" w:hAnsi="Times New Roman" w:cs="Times New Roman"/>
                <w:sz w:val="18"/>
                <w:szCs w:val="18"/>
              </w:rPr>
            </w:pPr>
            <w:r w:rsidRPr="00D97C59">
              <w:rPr>
                <w:rFonts w:ascii="Times New Roman" w:hAnsi="Times New Roman" w:cs="Times New Roman"/>
                <w:sz w:val="18"/>
                <w:szCs w:val="18"/>
              </w:rPr>
              <w:t>13 321,4</w:t>
            </w:r>
          </w:p>
        </w:tc>
        <w:tc>
          <w:tcPr>
            <w:tcW w:w="1134" w:type="dxa"/>
          </w:tcPr>
          <w:p w:rsidR="004E26F2" w:rsidRPr="00D97C59" w:rsidRDefault="004E26F2" w:rsidP="00B37737">
            <w:pPr>
              <w:spacing w:after="0" w:line="240" w:lineRule="auto"/>
              <w:jc w:val="both"/>
              <w:rPr>
                <w:rFonts w:ascii="Times New Roman" w:hAnsi="Times New Roman" w:cs="Times New Roman"/>
                <w:sz w:val="18"/>
                <w:szCs w:val="18"/>
              </w:rPr>
            </w:pPr>
            <w:r w:rsidRPr="00D97C59">
              <w:rPr>
                <w:rFonts w:ascii="Times New Roman" w:hAnsi="Times New Roman" w:cs="Times New Roman"/>
                <w:sz w:val="18"/>
                <w:szCs w:val="18"/>
              </w:rPr>
              <w:t>13 761</w:t>
            </w:r>
          </w:p>
        </w:tc>
        <w:tc>
          <w:tcPr>
            <w:tcW w:w="1134" w:type="dxa"/>
          </w:tcPr>
          <w:p w:rsidR="004E26F2" w:rsidRPr="00D97C59" w:rsidRDefault="004E26F2" w:rsidP="00B37737">
            <w:pPr>
              <w:spacing w:after="0" w:line="240" w:lineRule="auto"/>
              <w:jc w:val="both"/>
              <w:rPr>
                <w:rFonts w:ascii="Times New Roman" w:hAnsi="Times New Roman" w:cs="Times New Roman"/>
                <w:sz w:val="18"/>
                <w:szCs w:val="18"/>
              </w:rPr>
            </w:pPr>
            <w:r w:rsidRPr="00D97C59">
              <w:rPr>
                <w:rFonts w:ascii="Times New Roman" w:hAnsi="Times New Roman" w:cs="Times New Roman"/>
                <w:sz w:val="18"/>
                <w:szCs w:val="18"/>
              </w:rPr>
              <w:t>13 000</w:t>
            </w:r>
          </w:p>
        </w:tc>
        <w:tc>
          <w:tcPr>
            <w:tcW w:w="1134" w:type="dxa"/>
            <w:tcBorders>
              <w:right w:val="single" w:sz="4" w:space="0" w:color="auto"/>
            </w:tcBorders>
          </w:tcPr>
          <w:p w:rsidR="004E26F2" w:rsidRPr="00D97C59" w:rsidRDefault="004E26F2" w:rsidP="00B37737">
            <w:pPr>
              <w:spacing w:after="0" w:line="240" w:lineRule="auto"/>
              <w:jc w:val="both"/>
              <w:rPr>
                <w:rFonts w:ascii="Times New Roman" w:hAnsi="Times New Roman" w:cs="Times New Roman"/>
                <w:sz w:val="18"/>
                <w:szCs w:val="18"/>
              </w:rPr>
            </w:pPr>
            <w:r w:rsidRPr="00D97C59">
              <w:rPr>
                <w:rFonts w:ascii="Times New Roman" w:hAnsi="Times New Roman" w:cs="Times New Roman"/>
                <w:sz w:val="18"/>
                <w:szCs w:val="18"/>
              </w:rPr>
              <w:t>13 000</w:t>
            </w:r>
          </w:p>
        </w:tc>
        <w:tc>
          <w:tcPr>
            <w:tcW w:w="2267" w:type="dxa"/>
            <w:vMerge/>
            <w:tcBorders>
              <w:left w:val="single" w:sz="4" w:space="0" w:color="auto"/>
              <w:right w:val="single" w:sz="4" w:space="0" w:color="auto"/>
            </w:tcBorders>
          </w:tcPr>
          <w:p w:rsidR="004E26F2" w:rsidRPr="00D97C59" w:rsidRDefault="004E26F2" w:rsidP="00B37737">
            <w:pPr>
              <w:spacing w:after="0" w:line="240" w:lineRule="auto"/>
              <w:jc w:val="both"/>
              <w:rPr>
                <w:rFonts w:ascii="Times New Roman" w:hAnsi="Times New Roman" w:cs="Times New Roman"/>
                <w:sz w:val="18"/>
                <w:szCs w:val="18"/>
                <w:highlight w:val="yellow"/>
              </w:rPr>
            </w:pPr>
          </w:p>
        </w:tc>
      </w:tr>
      <w:tr w:rsidR="004E26F2" w:rsidRPr="00D97C59" w:rsidTr="00F11C0D">
        <w:tc>
          <w:tcPr>
            <w:tcW w:w="567" w:type="dxa"/>
          </w:tcPr>
          <w:p w:rsidR="004E26F2" w:rsidRPr="00D97C59" w:rsidRDefault="004E26F2" w:rsidP="00B37737">
            <w:pPr>
              <w:spacing w:after="0" w:line="240" w:lineRule="auto"/>
              <w:jc w:val="both"/>
              <w:rPr>
                <w:rFonts w:ascii="Times New Roman" w:hAnsi="Times New Roman" w:cs="Times New Roman"/>
                <w:sz w:val="18"/>
                <w:szCs w:val="18"/>
              </w:rPr>
            </w:pPr>
            <w:r w:rsidRPr="00D97C59">
              <w:rPr>
                <w:rFonts w:ascii="Times New Roman" w:hAnsi="Times New Roman" w:cs="Times New Roman"/>
                <w:sz w:val="18"/>
                <w:szCs w:val="18"/>
              </w:rPr>
              <w:t>17</w:t>
            </w:r>
          </w:p>
        </w:tc>
        <w:tc>
          <w:tcPr>
            <w:tcW w:w="2979" w:type="dxa"/>
          </w:tcPr>
          <w:p w:rsidR="004E26F2" w:rsidRPr="00D97C59" w:rsidRDefault="004E26F2" w:rsidP="00B37737">
            <w:pPr>
              <w:spacing w:after="0" w:line="240" w:lineRule="auto"/>
              <w:jc w:val="both"/>
              <w:rPr>
                <w:rFonts w:ascii="Times New Roman" w:hAnsi="Times New Roman" w:cs="Times New Roman"/>
                <w:sz w:val="18"/>
                <w:szCs w:val="18"/>
              </w:rPr>
            </w:pPr>
            <w:r w:rsidRPr="00D97C59">
              <w:rPr>
                <w:rFonts w:ascii="Times New Roman" w:hAnsi="Times New Roman" w:cs="Times New Roman"/>
                <w:sz w:val="18"/>
                <w:szCs w:val="18"/>
              </w:rPr>
              <w:t>Восстановление асфальтового покрытия</w:t>
            </w:r>
          </w:p>
        </w:tc>
        <w:tc>
          <w:tcPr>
            <w:tcW w:w="567" w:type="dxa"/>
          </w:tcPr>
          <w:p w:rsidR="004E26F2" w:rsidRPr="00D97C59" w:rsidRDefault="004E26F2" w:rsidP="00B37737">
            <w:pPr>
              <w:spacing w:after="0" w:line="240" w:lineRule="auto"/>
              <w:jc w:val="both"/>
              <w:rPr>
                <w:rFonts w:ascii="Times New Roman" w:hAnsi="Times New Roman" w:cs="Times New Roman"/>
                <w:sz w:val="18"/>
                <w:szCs w:val="18"/>
              </w:rPr>
            </w:pPr>
            <w:r w:rsidRPr="00D97C59">
              <w:rPr>
                <w:rFonts w:ascii="Times New Roman" w:hAnsi="Times New Roman" w:cs="Times New Roman"/>
                <w:sz w:val="18"/>
                <w:szCs w:val="18"/>
              </w:rPr>
              <w:t>кв.м.</w:t>
            </w:r>
          </w:p>
        </w:tc>
        <w:tc>
          <w:tcPr>
            <w:tcW w:w="1135" w:type="dxa"/>
          </w:tcPr>
          <w:p w:rsidR="004E26F2" w:rsidRPr="00D97C59" w:rsidRDefault="004E26F2" w:rsidP="00B37737">
            <w:pPr>
              <w:spacing w:after="0" w:line="240" w:lineRule="auto"/>
              <w:jc w:val="both"/>
              <w:rPr>
                <w:rFonts w:ascii="Times New Roman" w:hAnsi="Times New Roman" w:cs="Times New Roman"/>
                <w:sz w:val="18"/>
                <w:szCs w:val="18"/>
              </w:rPr>
            </w:pPr>
            <w:r w:rsidRPr="00D97C59">
              <w:rPr>
                <w:rFonts w:ascii="Times New Roman" w:hAnsi="Times New Roman" w:cs="Times New Roman"/>
                <w:sz w:val="18"/>
                <w:szCs w:val="18"/>
              </w:rPr>
              <w:t>328</w:t>
            </w:r>
          </w:p>
        </w:tc>
        <w:tc>
          <w:tcPr>
            <w:tcW w:w="1134" w:type="dxa"/>
          </w:tcPr>
          <w:p w:rsidR="004E26F2" w:rsidRPr="00D97C59" w:rsidRDefault="004E26F2" w:rsidP="00B37737">
            <w:pPr>
              <w:spacing w:after="0" w:line="240" w:lineRule="auto"/>
              <w:jc w:val="both"/>
              <w:rPr>
                <w:rFonts w:ascii="Times New Roman" w:hAnsi="Times New Roman" w:cs="Times New Roman"/>
                <w:sz w:val="18"/>
                <w:szCs w:val="18"/>
              </w:rPr>
            </w:pPr>
            <w:r w:rsidRPr="00D97C59">
              <w:rPr>
                <w:rFonts w:ascii="Times New Roman" w:hAnsi="Times New Roman" w:cs="Times New Roman"/>
                <w:sz w:val="18"/>
                <w:szCs w:val="18"/>
              </w:rPr>
              <w:t>137</w:t>
            </w:r>
          </w:p>
        </w:tc>
        <w:tc>
          <w:tcPr>
            <w:tcW w:w="1134" w:type="dxa"/>
          </w:tcPr>
          <w:p w:rsidR="004E26F2" w:rsidRPr="00D97C59" w:rsidRDefault="004E26F2" w:rsidP="00B37737">
            <w:pPr>
              <w:spacing w:after="0" w:line="240" w:lineRule="auto"/>
              <w:jc w:val="both"/>
              <w:rPr>
                <w:rFonts w:ascii="Times New Roman" w:hAnsi="Times New Roman" w:cs="Times New Roman"/>
                <w:sz w:val="18"/>
                <w:szCs w:val="18"/>
              </w:rPr>
            </w:pPr>
            <w:r w:rsidRPr="00D97C59">
              <w:rPr>
                <w:rFonts w:ascii="Times New Roman" w:hAnsi="Times New Roman" w:cs="Times New Roman"/>
                <w:sz w:val="18"/>
                <w:szCs w:val="18"/>
              </w:rPr>
              <w:t>По заявкам администрации</w:t>
            </w:r>
          </w:p>
        </w:tc>
        <w:tc>
          <w:tcPr>
            <w:tcW w:w="1134" w:type="dxa"/>
            <w:tcBorders>
              <w:right w:val="single" w:sz="4" w:space="0" w:color="auto"/>
            </w:tcBorders>
          </w:tcPr>
          <w:p w:rsidR="004E26F2" w:rsidRPr="00D97C59" w:rsidRDefault="004E26F2" w:rsidP="00B37737">
            <w:pPr>
              <w:spacing w:after="0" w:line="240" w:lineRule="auto"/>
              <w:jc w:val="both"/>
              <w:rPr>
                <w:rFonts w:ascii="Times New Roman" w:hAnsi="Times New Roman" w:cs="Times New Roman"/>
                <w:sz w:val="18"/>
                <w:szCs w:val="18"/>
              </w:rPr>
            </w:pPr>
            <w:r w:rsidRPr="00D97C59">
              <w:rPr>
                <w:rFonts w:ascii="Times New Roman" w:hAnsi="Times New Roman" w:cs="Times New Roman"/>
                <w:sz w:val="18"/>
                <w:szCs w:val="18"/>
              </w:rPr>
              <w:t>По заявкам администрации</w:t>
            </w:r>
          </w:p>
        </w:tc>
        <w:tc>
          <w:tcPr>
            <w:tcW w:w="2267" w:type="dxa"/>
            <w:vMerge/>
            <w:tcBorders>
              <w:left w:val="single" w:sz="4" w:space="0" w:color="auto"/>
              <w:right w:val="single" w:sz="4" w:space="0" w:color="auto"/>
            </w:tcBorders>
          </w:tcPr>
          <w:p w:rsidR="004E26F2" w:rsidRPr="00D97C59" w:rsidRDefault="004E26F2" w:rsidP="00B37737">
            <w:pPr>
              <w:spacing w:after="0" w:line="240" w:lineRule="auto"/>
              <w:jc w:val="both"/>
              <w:rPr>
                <w:rFonts w:ascii="Times New Roman" w:hAnsi="Times New Roman" w:cs="Times New Roman"/>
                <w:sz w:val="18"/>
                <w:szCs w:val="18"/>
              </w:rPr>
            </w:pPr>
          </w:p>
        </w:tc>
      </w:tr>
      <w:tr w:rsidR="004E26F2" w:rsidRPr="00D97C59" w:rsidTr="00F11C0D">
        <w:tc>
          <w:tcPr>
            <w:tcW w:w="567" w:type="dxa"/>
          </w:tcPr>
          <w:p w:rsidR="004E26F2" w:rsidRPr="00D97C59" w:rsidRDefault="004E26F2" w:rsidP="00B37737">
            <w:pPr>
              <w:spacing w:after="0" w:line="240" w:lineRule="auto"/>
              <w:jc w:val="both"/>
              <w:rPr>
                <w:rFonts w:ascii="Times New Roman" w:hAnsi="Times New Roman" w:cs="Times New Roman"/>
                <w:sz w:val="18"/>
                <w:szCs w:val="18"/>
              </w:rPr>
            </w:pPr>
            <w:r w:rsidRPr="00D97C59">
              <w:rPr>
                <w:rFonts w:ascii="Times New Roman" w:hAnsi="Times New Roman" w:cs="Times New Roman"/>
                <w:sz w:val="18"/>
                <w:szCs w:val="18"/>
              </w:rPr>
              <w:t>18.</w:t>
            </w:r>
          </w:p>
        </w:tc>
        <w:tc>
          <w:tcPr>
            <w:tcW w:w="2979" w:type="dxa"/>
          </w:tcPr>
          <w:p w:rsidR="004E26F2" w:rsidRPr="00D97C59" w:rsidRDefault="004E26F2" w:rsidP="00B37737">
            <w:pPr>
              <w:spacing w:after="0" w:line="240" w:lineRule="auto"/>
              <w:jc w:val="both"/>
              <w:rPr>
                <w:rFonts w:ascii="Times New Roman" w:hAnsi="Times New Roman" w:cs="Times New Roman"/>
                <w:sz w:val="18"/>
                <w:szCs w:val="18"/>
              </w:rPr>
            </w:pPr>
            <w:r w:rsidRPr="00D97C59">
              <w:rPr>
                <w:rFonts w:ascii="Times New Roman" w:hAnsi="Times New Roman" w:cs="Times New Roman"/>
                <w:sz w:val="18"/>
                <w:szCs w:val="18"/>
              </w:rPr>
              <w:t>Опахивание в п</w:t>
            </w:r>
            <w:proofErr w:type="gramStart"/>
            <w:r w:rsidRPr="00D97C59">
              <w:rPr>
                <w:rFonts w:ascii="Times New Roman" w:hAnsi="Times New Roman" w:cs="Times New Roman"/>
                <w:sz w:val="18"/>
                <w:szCs w:val="18"/>
              </w:rPr>
              <w:t>.С</w:t>
            </w:r>
            <w:proofErr w:type="gramEnd"/>
            <w:r w:rsidRPr="00D97C59">
              <w:rPr>
                <w:rFonts w:ascii="Times New Roman" w:hAnsi="Times New Roman" w:cs="Times New Roman"/>
                <w:sz w:val="18"/>
                <w:szCs w:val="18"/>
              </w:rPr>
              <w:t>основка, д.Дмитриевка</w:t>
            </w:r>
          </w:p>
        </w:tc>
        <w:tc>
          <w:tcPr>
            <w:tcW w:w="567" w:type="dxa"/>
          </w:tcPr>
          <w:p w:rsidR="004E26F2" w:rsidRPr="00D97C59" w:rsidRDefault="004E26F2" w:rsidP="00B37737">
            <w:pPr>
              <w:spacing w:after="0" w:line="240" w:lineRule="auto"/>
              <w:jc w:val="both"/>
              <w:rPr>
                <w:rFonts w:ascii="Times New Roman" w:hAnsi="Times New Roman" w:cs="Times New Roman"/>
                <w:sz w:val="18"/>
                <w:szCs w:val="18"/>
              </w:rPr>
            </w:pPr>
            <w:r w:rsidRPr="00D97C59">
              <w:rPr>
                <w:rFonts w:ascii="Times New Roman" w:hAnsi="Times New Roman" w:cs="Times New Roman"/>
                <w:sz w:val="18"/>
                <w:szCs w:val="18"/>
              </w:rPr>
              <w:t>кв</w:t>
            </w:r>
            <w:proofErr w:type="gramStart"/>
            <w:r w:rsidRPr="00D97C59">
              <w:rPr>
                <w:rFonts w:ascii="Times New Roman" w:hAnsi="Times New Roman" w:cs="Times New Roman"/>
                <w:sz w:val="18"/>
                <w:szCs w:val="18"/>
              </w:rPr>
              <w:t>.м</w:t>
            </w:r>
            <w:proofErr w:type="gramEnd"/>
          </w:p>
        </w:tc>
        <w:tc>
          <w:tcPr>
            <w:tcW w:w="1135" w:type="dxa"/>
          </w:tcPr>
          <w:p w:rsidR="004E26F2" w:rsidRPr="00D97C59" w:rsidRDefault="004E26F2" w:rsidP="00B37737">
            <w:pPr>
              <w:spacing w:after="0" w:line="240" w:lineRule="auto"/>
              <w:jc w:val="both"/>
              <w:rPr>
                <w:rFonts w:ascii="Times New Roman" w:hAnsi="Times New Roman" w:cs="Times New Roman"/>
                <w:sz w:val="18"/>
                <w:szCs w:val="18"/>
              </w:rPr>
            </w:pPr>
            <w:r w:rsidRPr="00D97C59">
              <w:rPr>
                <w:rFonts w:ascii="Times New Roman" w:hAnsi="Times New Roman" w:cs="Times New Roman"/>
                <w:sz w:val="18"/>
                <w:szCs w:val="18"/>
              </w:rPr>
              <w:t>5 040</w:t>
            </w:r>
          </w:p>
        </w:tc>
        <w:tc>
          <w:tcPr>
            <w:tcW w:w="1134" w:type="dxa"/>
          </w:tcPr>
          <w:p w:rsidR="004E26F2" w:rsidRPr="00D97C59" w:rsidRDefault="004E26F2" w:rsidP="00B37737">
            <w:pPr>
              <w:spacing w:after="0" w:line="240" w:lineRule="auto"/>
              <w:jc w:val="both"/>
              <w:rPr>
                <w:rFonts w:ascii="Times New Roman" w:hAnsi="Times New Roman" w:cs="Times New Roman"/>
                <w:sz w:val="18"/>
                <w:szCs w:val="18"/>
              </w:rPr>
            </w:pPr>
            <w:r w:rsidRPr="00D97C59">
              <w:rPr>
                <w:rFonts w:ascii="Times New Roman" w:hAnsi="Times New Roman" w:cs="Times New Roman"/>
                <w:sz w:val="18"/>
                <w:szCs w:val="18"/>
              </w:rPr>
              <w:t>5040</w:t>
            </w:r>
          </w:p>
        </w:tc>
        <w:tc>
          <w:tcPr>
            <w:tcW w:w="1134" w:type="dxa"/>
          </w:tcPr>
          <w:p w:rsidR="004E26F2" w:rsidRPr="00D97C59" w:rsidRDefault="004E26F2" w:rsidP="00B37737">
            <w:pPr>
              <w:spacing w:after="0" w:line="240" w:lineRule="auto"/>
              <w:jc w:val="both"/>
              <w:rPr>
                <w:rFonts w:ascii="Times New Roman" w:hAnsi="Times New Roman" w:cs="Times New Roman"/>
                <w:sz w:val="18"/>
                <w:szCs w:val="18"/>
              </w:rPr>
            </w:pPr>
            <w:r w:rsidRPr="00D97C59">
              <w:rPr>
                <w:rFonts w:ascii="Times New Roman" w:hAnsi="Times New Roman" w:cs="Times New Roman"/>
                <w:sz w:val="18"/>
                <w:szCs w:val="18"/>
              </w:rPr>
              <w:t>5040</w:t>
            </w:r>
          </w:p>
        </w:tc>
        <w:tc>
          <w:tcPr>
            <w:tcW w:w="1134" w:type="dxa"/>
            <w:tcBorders>
              <w:right w:val="single" w:sz="4" w:space="0" w:color="auto"/>
            </w:tcBorders>
          </w:tcPr>
          <w:p w:rsidR="004E26F2" w:rsidRPr="00D97C59" w:rsidRDefault="004E26F2" w:rsidP="00B37737">
            <w:pPr>
              <w:spacing w:after="0" w:line="240" w:lineRule="auto"/>
              <w:jc w:val="both"/>
              <w:rPr>
                <w:rFonts w:ascii="Times New Roman" w:hAnsi="Times New Roman" w:cs="Times New Roman"/>
                <w:sz w:val="18"/>
                <w:szCs w:val="18"/>
              </w:rPr>
            </w:pPr>
            <w:r w:rsidRPr="00D97C59">
              <w:rPr>
                <w:rFonts w:ascii="Times New Roman" w:hAnsi="Times New Roman" w:cs="Times New Roman"/>
                <w:sz w:val="18"/>
                <w:szCs w:val="18"/>
              </w:rPr>
              <w:t>5040</w:t>
            </w:r>
          </w:p>
        </w:tc>
        <w:tc>
          <w:tcPr>
            <w:tcW w:w="2267" w:type="dxa"/>
            <w:vMerge/>
            <w:tcBorders>
              <w:left w:val="single" w:sz="4" w:space="0" w:color="auto"/>
              <w:right w:val="single" w:sz="4" w:space="0" w:color="auto"/>
            </w:tcBorders>
          </w:tcPr>
          <w:p w:rsidR="004E26F2" w:rsidRPr="00D97C59" w:rsidRDefault="004E26F2" w:rsidP="00B37737">
            <w:pPr>
              <w:spacing w:after="0" w:line="240" w:lineRule="auto"/>
              <w:jc w:val="both"/>
              <w:rPr>
                <w:rFonts w:ascii="Times New Roman" w:hAnsi="Times New Roman" w:cs="Times New Roman"/>
                <w:sz w:val="18"/>
                <w:szCs w:val="18"/>
                <w:highlight w:val="yellow"/>
              </w:rPr>
            </w:pPr>
          </w:p>
        </w:tc>
      </w:tr>
      <w:tr w:rsidR="004E26F2" w:rsidRPr="00D97C59" w:rsidTr="00F11C0D">
        <w:tc>
          <w:tcPr>
            <w:tcW w:w="567" w:type="dxa"/>
          </w:tcPr>
          <w:p w:rsidR="004E26F2" w:rsidRPr="00D97C59" w:rsidRDefault="004E26F2" w:rsidP="00B37737">
            <w:pPr>
              <w:spacing w:after="0" w:line="240" w:lineRule="auto"/>
              <w:jc w:val="both"/>
              <w:rPr>
                <w:rFonts w:ascii="Times New Roman" w:hAnsi="Times New Roman" w:cs="Times New Roman"/>
                <w:sz w:val="18"/>
                <w:szCs w:val="18"/>
              </w:rPr>
            </w:pPr>
            <w:r w:rsidRPr="00D97C59">
              <w:rPr>
                <w:rFonts w:ascii="Times New Roman" w:hAnsi="Times New Roman" w:cs="Times New Roman"/>
                <w:sz w:val="18"/>
                <w:szCs w:val="18"/>
              </w:rPr>
              <w:t>19.</w:t>
            </w:r>
          </w:p>
        </w:tc>
        <w:tc>
          <w:tcPr>
            <w:tcW w:w="2979" w:type="dxa"/>
          </w:tcPr>
          <w:p w:rsidR="004E26F2" w:rsidRPr="00D97C59" w:rsidRDefault="004E26F2" w:rsidP="00B37737">
            <w:pPr>
              <w:spacing w:after="0" w:line="240" w:lineRule="auto"/>
              <w:jc w:val="both"/>
              <w:rPr>
                <w:rFonts w:ascii="Times New Roman" w:hAnsi="Times New Roman" w:cs="Times New Roman"/>
                <w:sz w:val="18"/>
                <w:szCs w:val="18"/>
              </w:rPr>
            </w:pPr>
            <w:r w:rsidRPr="00D97C59">
              <w:rPr>
                <w:rFonts w:ascii="Times New Roman" w:hAnsi="Times New Roman" w:cs="Times New Roman"/>
                <w:sz w:val="18"/>
                <w:szCs w:val="18"/>
              </w:rPr>
              <w:t>Окашивание в п</w:t>
            </w:r>
            <w:proofErr w:type="gramStart"/>
            <w:r w:rsidRPr="00D97C59">
              <w:rPr>
                <w:rFonts w:ascii="Times New Roman" w:hAnsi="Times New Roman" w:cs="Times New Roman"/>
                <w:sz w:val="18"/>
                <w:szCs w:val="18"/>
              </w:rPr>
              <w:t>.С</w:t>
            </w:r>
            <w:proofErr w:type="gramEnd"/>
            <w:r w:rsidRPr="00D97C59">
              <w:rPr>
                <w:rFonts w:ascii="Times New Roman" w:hAnsi="Times New Roman" w:cs="Times New Roman"/>
                <w:sz w:val="18"/>
                <w:szCs w:val="18"/>
              </w:rPr>
              <w:t>основка, д. Дмитриевка</w:t>
            </w:r>
          </w:p>
        </w:tc>
        <w:tc>
          <w:tcPr>
            <w:tcW w:w="567" w:type="dxa"/>
          </w:tcPr>
          <w:p w:rsidR="004E26F2" w:rsidRPr="00D97C59" w:rsidRDefault="004E26F2" w:rsidP="00B37737">
            <w:pPr>
              <w:spacing w:after="0" w:line="240" w:lineRule="auto"/>
              <w:jc w:val="both"/>
              <w:rPr>
                <w:rFonts w:ascii="Times New Roman" w:hAnsi="Times New Roman" w:cs="Times New Roman"/>
                <w:sz w:val="18"/>
                <w:szCs w:val="18"/>
              </w:rPr>
            </w:pPr>
            <w:r w:rsidRPr="00D97C59">
              <w:rPr>
                <w:rFonts w:ascii="Times New Roman" w:hAnsi="Times New Roman" w:cs="Times New Roman"/>
                <w:sz w:val="18"/>
                <w:szCs w:val="18"/>
              </w:rPr>
              <w:t>Кв</w:t>
            </w:r>
            <w:proofErr w:type="gramStart"/>
            <w:r w:rsidRPr="00D97C59">
              <w:rPr>
                <w:rFonts w:ascii="Times New Roman" w:hAnsi="Times New Roman" w:cs="Times New Roman"/>
                <w:sz w:val="18"/>
                <w:szCs w:val="18"/>
              </w:rPr>
              <w:t>.м</w:t>
            </w:r>
            <w:proofErr w:type="gramEnd"/>
          </w:p>
        </w:tc>
        <w:tc>
          <w:tcPr>
            <w:tcW w:w="1135" w:type="dxa"/>
          </w:tcPr>
          <w:p w:rsidR="004E26F2" w:rsidRPr="00D97C59" w:rsidRDefault="004E26F2" w:rsidP="00B37737">
            <w:pPr>
              <w:spacing w:after="0" w:line="240" w:lineRule="auto"/>
              <w:jc w:val="both"/>
              <w:rPr>
                <w:rFonts w:ascii="Times New Roman" w:hAnsi="Times New Roman" w:cs="Times New Roman"/>
                <w:sz w:val="18"/>
                <w:szCs w:val="18"/>
              </w:rPr>
            </w:pPr>
            <w:r w:rsidRPr="00D97C59">
              <w:rPr>
                <w:rFonts w:ascii="Times New Roman" w:hAnsi="Times New Roman" w:cs="Times New Roman"/>
                <w:sz w:val="18"/>
                <w:szCs w:val="18"/>
              </w:rPr>
              <w:t>5 040</w:t>
            </w:r>
          </w:p>
        </w:tc>
        <w:tc>
          <w:tcPr>
            <w:tcW w:w="1134" w:type="dxa"/>
          </w:tcPr>
          <w:p w:rsidR="004E26F2" w:rsidRPr="00D97C59" w:rsidRDefault="004E26F2" w:rsidP="00B37737">
            <w:pPr>
              <w:spacing w:after="0" w:line="240" w:lineRule="auto"/>
              <w:jc w:val="both"/>
              <w:rPr>
                <w:rFonts w:ascii="Times New Roman" w:hAnsi="Times New Roman" w:cs="Times New Roman"/>
                <w:sz w:val="18"/>
                <w:szCs w:val="18"/>
              </w:rPr>
            </w:pPr>
            <w:r w:rsidRPr="00D97C59">
              <w:rPr>
                <w:rFonts w:ascii="Times New Roman" w:hAnsi="Times New Roman" w:cs="Times New Roman"/>
                <w:sz w:val="18"/>
                <w:szCs w:val="18"/>
              </w:rPr>
              <w:t>5040</w:t>
            </w:r>
          </w:p>
        </w:tc>
        <w:tc>
          <w:tcPr>
            <w:tcW w:w="1134" w:type="dxa"/>
          </w:tcPr>
          <w:p w:rsidR="004E26F2" w:rsidRPr="00D97C59" w:rsidRDefault="004E26F2" w:rsidP="00B37737">
            <w:pPr>
              <w:spacing w:after="0" w:line="240" w:lineRule="auto"/>
              <w:jc w:val="both"/>
              <w:rPr>
                <w:rFonts w:ascii="Times New Roman" w:hAnsi="Times New Roman" w:cs="Times New Roman"/>
                <w:sz w:val="18"/>
                <w:szCs w:val="18"/>
              </w:rPr>
            </w:pPr>
            <w:r w:rsidRPr="00D97C59">
              <w:rPr>
                <w:rFonts w:ascii="Times New Roman" w:hAnsi="Times New Roman" w:cs="Times New Roman"/>
                <w:sz w:val="18"/>
                <w:szCs w:val="18"/>
              </w:rPr>
              <w:t>5040</w:t>
            </w:r>
          </w:p>
        </w:tc>
        <w:tc>
          <w:tcPr>
            <w:tcW w:w="1134" w:type="dxa"/>
            <w:tcBorders>
              <w:right w:val="single" w:sz="4" w:space="0" w:color="auto"/>
            </w:tcBorders>
          </w:tcPr>
          <w:p w:rsidR="004E26F2" w:rsidRPr="00D97C59" w:rsidRDefault="004E26F2" w:rsidP="00B37737">
            <w:pPr>
              <w:spacing w:after="0" w:line="240" w:lineRule="auto"/>
              <w:jc w:val="both"/>
              <w:rPr>
                <w:rFonts w:ascii="Times New Roman" w:hAnsi="Times New Roman" w:cs="Times New Roman"/>
                <w:sz w:val="18"/>
                <w:szCs w:val="18"/>
              </w:rPr>
            </w:pPr>
            <w:r w:rsidRPr="00D97C59">
              <w:rPr>
                <w:rFonts w:ascii="Times New Roman" w:hAnsi="Times New Roman" w:cs="Times New Roman"/>
                <w:sz w:val="18"/>
                <w:szCs w:val="18"/>
              </w:rPr>
              <w:t>5040</w:t>
            </w:r>
          </w:p>
        </w:tc>
        <w:tc>
          <w:tcPr>
            <w:tcW w:w="2267" w:type="dxa"/>
            <w:vMerge/>
            <w:tcBorders>
              <w:left w:val="single" w:sz="4" w:space="0" w:color="auto"/>
              <w:right w:val="single" w:sz="4" w:space="0" w:color="auto"/>
            </w:tcBorders>
          </w:tcPr>
          <w:p w:rsidR="004E26F2" w:rsidRPr="00D97C59" w:rsidRDefault="004E26F2" w:rsidP="00B37737">
            <w:pPr>
              <w:spacing w:after="0" w:line="240" w:lineRule="auto"/>
              <w:jc w:val="both"/>
              <w:rPr>
                <w:rFonts w:ascii="Times New Roman" w:hAnsi="Times New Roman" w:cs="Times New Roman"/>
                <w:sz w:val="18"/>
                <w:szCs w:val="18"/>
                <w:highlight w:val="yellow"/>
              </w:rPr>
            </w:pPr>
          </w:p>
        </w:tc>
      </w:tr>
      <w:tr w:rsidR="004E26F2" w:rsidRPr="00D97C59" w:rsidTr="00F11C0D">
        <w:tc>
          <w:tcPr>
            <w:tcW w:w="567" w:type="dxa"/>
            <w:tcBorders>
              <w:top w:val="single" w:sz="4" w:space="0" w:color="auto"/>
              <w:left w:val="single" w:sz="4" w:space="0" w:color="auto"/>
              <w:bottom w:val="single" w:sz="4" w:space="0" w:color="auto"/>
              <w:right w:val="single" w:sz="4" w:space="0" w:color="auto"/>
            </w:tcBorders>
          </w:tcPr>
          <w:p w:rsidR="004E26F2" w:rsidRPr="00D97C59" w:rsidRDefault="004E26F2" w:rsidP="00B37737">
            <w:pPr>
              <w:spacing w:after="0" w:line="240" w:lineRule="auto"/>
              <w:jc w:val="both"/>
              <w:rPr>
                <w:rFonts w:ascii="Times New Roman" w:hAnsi="Times New Roman" w:cs="Times New Roman"/>
                <w:sz w:val="18"/>
                <w:szCs w:val="18"/>
              </w:rPr>
            </w:pPr>
            <w:r w:rsidRPr="00D97C59">
              <w:rPr>
                <w:rFonts w:ascii="Times New Roman" w:hAnsi="Times New Roman" w:cs="Times New Roman"/>
                <w:sz w:val="18"/>
                <w:szCs w:val="18"/>
              </w:rPr>
              <w:t>20.</w:t>
            </w:r>
          </w:p>
        </w:tc>
        <w:tc>
          <w:tcPr>
            <w:tcW w:w="2979" w:type="dxa"/>
            <w:tcBorders>
              <w:top w:val="single" w:sz="4" w:space="0" w:color="auto"/>
              <w:left w:val="single" w:sz="4" w:space="0" w:color="auto"/>
              <w:bottom w:val="single" w:sz="4" w:space="0" w:color="auto"/>
              <w:right w:val="single" w:sz="4" w:space="0" w:color="auto"/>
            </w:tcBorders>
          </w:tcPr>
          <w:p w:rsidR="004E26F2" w:rsidRPr="00D97C59" w:rsidRDefault="004E26F2" w:rsidP="00B37737">
            <w:pPr>
              <w:spacing w:after="0" w:line="240" w:lineRule="auto"/>
              <w:jc w:val="both"/>
              <w:rPr>
                <w:rFonts w:ascii="Times New Roman" w:hAnsi="Times New Roman" w:cs="Times New Roman"/>
                <w:sz w:val="18"/>
                <w:szCs w:val="18"/>
              </w:rPr>
            </w:pPr>
            <w:r w:rsidRPr="00D97C59">
              <w:rPr>
                <w:rFonts w:ascii="Times New Roman" w:hAnsi="Times New Roman" w:cs="Times New Roman"/>
                <w:sz w:val="18"/>
                <w:szCs w:val="18"/>
              </w:rPr>
              <w:t xml:space="preserve">Замена (установка) светофоров по ул. </w:t>
            </w:r>
            <w:proofErr w:type="gramStart"/>
            <w:r w:rsidRPr="00D97C59">
              <w:rPr>
                <w:rFonts w:ascii="Times New Roman" w:hAnsi="Times New Roman" w:cs="Times New Roman"/>
                <w:sz w:val="18"/>
                <w:szCs w:val="18"/>
              </w:rPr>
              <w:t>Советской</w:t>
            </w:r>
            <w:proofErr w:type="gramEnd"/>
            <w:r w:rsidRPr="00D97C59">
              <w:rPr>
                <w:rFonts w:ascii="Times New Roman" w:hAnsi="Times New Roman" w:cs="Times New Roman"/>
                <w:sz w:val="18"/>
                <w:szCs w:val="18"/>
              </w:rPr>
              <w:t xml:space="preserve"> в р-не Военкомата</w:t>
            </w:r>
          </w:p>
        </w:tc>
        <w:tc>
          <w:tcPr>
            <w:tcW w:w="567" w:type="dxa"/>
            <w:tcBorders>
              <w:top w:val="single" w:sz="4" w:space="0" w:color="auto"/>
              <w:left w:val="single" w:sz="4" w:space="0" w:color="auto"/>
              <w:bottom w:val="single" w:sz="4" w:space="0" w:color="auto"/>
              <w:right w:val="single" w:sz="4" w:space="0" w:color="auto"/>
            </w:tcBorders>
          </w:tcPr>
          <w:p w:rsidR="004E26F2" w:rsidRPr="00D97C59" w:rsidRDefault="004E26F2" w:rsidP="00B37737">
            <w:pPr>
              <w:spacing w:after="0" w:line="240" w:lineRule="auto"/>
              <w:jc w:val="both"/>
              <w:rPr>
                <w:rFonts w:ascii="Times New Roman" w:hAnsi="Times New Roman" w:cs="Times New Roman"/>
                <w:sz w:val="18"/>
                <w:szCs w:val="18"/>
              </w:rPr>
            </w:pPr>
            <w:r w:rsidRPr="00D97C59">
              <w:rPr>
                <w:rFonts w:ascii="Times New Roman" w:hAnsi="Times New Roman" w:cs="Times New Roman"/>
                <w:sz w:val="18"/>
                <w:szCs w:val="18"/>
              </w:rPr>
              <w:t>сек</w:t>
            </w:r>
          </w:p>
        </w:tc>
        <w:tc>
          <w:tcPr>
            <w:tcW w:w="1135" w:type="dxa"/>
            <w:tcBorders>
              <w:top w:val="single" w:sz="4" w:space="0" w:color="auto"/>
              <w:left w:val="single" w:sz="4" w:space="0" w:color="auto"/>
              <w:bottom w:val="single" w:sz="4" w:space="0" w:color="auto"/>
              <w:right w:val="single" w:sz="4" w:space="0" w:color="auto"/>
            </w:tcBorders>
          </w:tcPr>
          <w:p w:rsidR="004E26F2" w:rsidRPr="00D97C59" w:rsidRDefault="004E26F2" w:rsidP="00B37737">
            <w:pPr>
              <w:spacing w:after="0" w:line="240" w:lineRule="auto"/>
              <w:jc w:val="both"/>
              <w:rPr>
                <w:rFonts w:ascii="Times New Roman" w:hAnsi="Times New Roman" w:cs="Times New Roman"/>
                <w:sz w:val="18"/>
                <w:szCs w:val="18"/>
              </w:rPr>
            </w:pPr>
            <w:r w:rsidRPr="00D97C59">
              <w:rPr>
                <w:rFonts w:ascii="Times New Roman" w:hAnsi="Times New Roman" w:cs="Times New Roman"/>
                <w:sz w:val="18"/>
                <w:szCs w:val="18"/>
              </w:rPr>
              <w:t>(12)</w:t>
            </w:r>
          </w:p>
        </w:tc>
        <w:tc>
          <w:tcPr>
            <w:tcW w:w="1134" w:type="dxa"/>
            <w:tcBorders>
              <w:top w:val="single" w:sz="4" w:space="0" w:color="auto"/>
              <w:left w:val="single" w:sz="4" w:space="0" w:color="auto"/>
              <w:bottom w:val="single" w:sz="4" w:space="0" w:color="auto"/>
              <w:right w:val="single" w:sz="4" w:space="0" w:color="auto"/>
            </w:tcBorders>
          </w:tcPr>
          <w:p w:rsidR="004E26F2" w:rsidRPr="00D97C59" w:rsidRDefault="004E26F2" w:rsidP="00B37737">
            <w:pPr>
              <w:spacing w:after="0" w:line="240" w:lineRule="auto"/>
              <w:jc w:val="both"/>
              <w:rPr>
                <w:rFonts w:ascii="Times New Roman" w:hAnsi="Times New Roman" w:cs="Times New Roman"/>
                <w:sz w:val="18"/>
                <w:szCs w:val="18"/>
              </w:rPr>
            </w:pPr>
            <w:r w:rsidRPr="00D97C59">
              <w:rPr>
                <w:rFonts w:ascii="Times New Roman" w:hAnsi="Times New Roman" w:cs="Times New Roman"/>
                <w:sz w:val="18"/>
                <w:szCs w:val="18"/>
              </w:rPr>
              <w:t>-</w:t>
            </w:r>
          </w:p>
        </w:tc>
        <w:tc>
          <w:tcPr>
            <w:tcW w:w="1134" w:type="dxa"/>
            <w:tcBorders>
              <w:top w:val="single" w:sz="4" w:space="0" w:color="auto"/>
              <w:left w:val="single" w:sz="4" w:space="0" w:color="auto"/>
              <w:bottom w:val="single" w:sz="4" w:space="0" w:color="auto"/>
              <w:right w:val="single" w:sz="4" w:space="0" w:color="auto"/>
            </w:tcBorders>
          </w:tcPr>
          <w:p w:rsidR="004E26F2" w:rsidRPr="00D97C59" w:rsidRDefault="004E26F2" w:rsidP="00B37737">
            <w:pPr>
              <w:spacing w:after="0" w:line="240" w:lineRule="auto"/>
              <w:jc w:val="both"/>
              <w:rPr>
                <w:rFonts w:ascii="Times New Roman" w:hAnsi="Times New Roman" w:cs="Times New Roman"/>
                <w:sz w:val="18"/>
                <w:szCs w:val="18"/>
              </w:rPr>
            </w:pPr>
            <w:r w:rsidRPr="00D97C59">
              <w:rPr>
                <w:rFonts w:ascii="Times New Roman" w:hAnsi="Times New Roman" w:cs="Times New Roman"/>
                <w:sz w:val="18"/>
                <w:szCs w:val="18"/>
              </w:rPr>
              <w:t>24</w:t>
            </w:r>
          </w:p>
        </w:tc>
        <w:tc>
          <w:tcPr>
            <w:tcW w:w="1134" w:type="dxa"/>
            <w:tcBorders>
              <w:top w:val="single" w:sz="4" w:space="0" w:color="auto"/>
              <w:left w:val="single" w:sz="4" w:space="0" w:color="auto"/>
              <w:bottom w:val="single" w:sz="4" w:space="0" w:color="auto"/>
              <w:right w:val="single" w:sz="4" w:space="0" w:color="auto"/>
            </w:tcBorders>
          </w:tcPr>
          <w:p w:rsidR="004E26F2" w:rsidRPr="00D97C59" w:rsidRDefault="004E26F2" w:rsidP="00B37737">
            <w:pPr>
              <w:spacing w:after="0" w:line="240" w:lineRule="auto"/>
              <w:jc w:val="both"/>
              <w:rPr>
                <w:rFonts w:ascii="Times New Roman" w:hAnsi="Times New Roman" w:cs="Times New Roman"/>
                <w:sz w:val="18"/>
                <w:szCs w:val="18"/>
              </w:rPr>
            </w:pPr>
            <w:r w:rsidRPr="00D97C59">
              <w:rPr>
                <w:rFonts w:ascii="Times New Roman" w:hAnsi="Times New Roman" w:cs="Times New Roman"/>
                <w:sz w:val="18"/>
                <w:szCs w:val="18"/>
              </w:rPr>
              <w:t>24</w:t>
            </w:r>
          </w:p>
        </w:tc>
        <w:tc>
          <w:tcPr>
            <w:tcW w:w="2267" w:type="dxa"/>
            <w:vMerge/>
            <w:tcBorders>
              <w:left w:val="single" w:sz="4" w:space="0" w:color="auto"/>
              <w:bottom w:val="single" w:sz="4" w:space="0" w:color="auto"/>
              <w:right w:val="single" w:sz="4" w:space="0" w:color="auto"/>
            </w:tcBorders>
          </w:tcPr>
          <w:p w:rsidR="004E26F2" w:rsidRPr="00D97C59" w:rsidRDefault="004E26F2" w:rsidP="00B37737">
            <w:pPr>
              <w:spacing w:after="0" w:line="240" w:lineRule="auto"/>
              <w:jc w:val="both"/>
              <w:rPr>
                <w:rFonts w:ascii="Times New Roman" w:hAnsi="Times New Roman" w:cs="Times New Roman"/>
                <w:sz w:val="18"/>
                <w:szCs w:val="18"/>
              </w:rPr>
            </w:pPr>
          </w:p>
        </w:tc>
      </w:tr>
      <w:tr w:rsidR="00C904CD" w:rsidRPr="00D97C59" w:rsidTr="00F11C0D">
        <w:tc>
          <w:tcPr>
            <w:tcW w:w="567" w:type="dxa"/>
          </w:tcPr>
          <w:p w:rsidR="00C904CD" w:rsidRPr="00D97C59" w:rsidRDefault="00C904CD" w:rsidP="00B37737">
            <w:pPr>
              <w:spacing w:after="0" w:line="240" w:lineRule="auto"/>
              <w:jc w:val="both"/>
              <w:rPr>
                <w:rFonts w:ascii="Times New Roman" w:hAnsi="Times New Roman" w:cs="Times New Roman"/>
                <w:b/>
                <w:sz w:val="18"/>
                <w:szCs w:val="18"/>
              </w:rPr>
            </w:pPr>
            <w:r w:rsidRPr="00D97C59">
              <w:rPr>
                <w:rFonts w:ascii="Times New Roman" w:hAnsi="Times New Roman" w:cs="Times New Roman"/>
                <w:b/>
                <w:sz w:val="18"/>
                <w:szCs w:val="18"/>
              </w:rPr>
              <w:t>21.</w:t>
            </w:r>
          </w:p>
        </w:tc>
        <w:tc>
          <w:tcPr>
            <w:tcW w:w="2979" w:type="dxa"/>
          </w:tcPr>
          <w:p w:rsidR="00C904CD" w:rsidRPr="00D97C59" w:rsidRDefault="00C904CD" w:rsidP="00B37737">
            <w:pPr>
              <w:spacing w:after="0" w:line="240" w:lineRule="auto"/>
              <w:jc w:val="both"/>
              <w:rPr>
                <w:rFonts w:ascii="Times New Roman" w:hAnsi="Times New Roman" w:cs="Times New Roman"/>
                <w:b/>
                <w:sz w:val="18"/>
                <w:szCs w:val="18"/>
              </w:rPr>
            </w:pPr>
            <w:r w:rsidRPr="00D97C59">
              <w:rPr>
                <w:rFonts w:ascii="Times New Roman" w:hAnsi="Times New Roman" w:cs="Times New Roman"/>
                <w:b/>
                <w:sz w:val="18"/>
                <w:szCs w:val="18"/>
              </w:rPr>
              <w:t xml:space="preserve">Общий объем финансовых </w:t>
            </w:r>
            <w:r w:rsidRPr="00D97C59">
              <w:rPr>
                <w:rFonts w:ascii="Times New Roman" w:hAnsi="Times New Roman" w:cs="Times New Roman"/>
                <w:b/>
                <w:sz w:val="18"/>
                <w:szCs w:val="18"/>
              </w:rPr>
              <w:lastRenderedPageBreak/>
              <w:t>затрат на выполнение муниципальной услуги</w:t>
            </w:r>
          </w:p>
        </w:tc>
        <w:tc>
          <w:tcPr>
            <w:tcW w:w="567" w:type="dxa"/>
          </w:tcPr>
          <w:p w:rsidR="00C904CD" w:rsidRPr="00D97C59" w:rsidRDefault="00C904CD" w:rsidP="00B37737">
            <w:pPr>
              <w:spacing w:after="0" w:line="240" w:lineRule="auto"/>
              <w:jc w:val="both"/>
              <w:rPr>
                <w:rFonts w:ascii="Times New Roman" w:hAnsi="Times New Roman" w:cs="Times New Roman"/>
                <w:b/>
                <w:sz w:val="18"/>
                <w:szCs w:val="18"/>
              </w:rPr>
            </w:pPr>
            <w:r w:rsidRPr="00D97C59">
              <w:rPr>
                <w:rFonts w:ascii="Times New Roman" w:hAnsi="Times New Roman" w:cs="Times New Roman"/>
                <w:b/>
                <w:sz w:val="18"/>
                <w:szCs w:val="18"/>
              </w:rPr>
              <w:lastRenderedPageBreak/>
              <w:t>руб.</w:t>
            </w:r>
          </w:p>
        </w:tc>
        <w:tc>
          <w:tcPr>
            <w:tcW w:w="1135" w:type="dxa"/>
          </w:tcPr>
          <w:p w:rsidR="00C904CD" w:rsidRPr="00D97C59" w:rsidRDefault="00C904CD" w:rsidP="00B37737">
            <w:pPr>
              <w:spacing w:after="0" w:line="240" w:lineRule="auto"/>
              <w:jc w:val="both"/>
              <w:rPr>
                <w:rFonts w:ascii="Times New Roman" w:hAnsi="Times New Roman" w:cs="Times New Roman"/>
                <w:b/>
                <w:sz w:val="18"/>
                <w:szCs w:val="18"/>
              </w:rPr>
            </w:pPr>
            <w:r w:rsidRPr="00D97C59">
              <w:rPr>
                <w:rFonts w:ascii="Times New Roman" w:hAnsi="Times New Roman" w:cs="Times New Roman"/>
                <w:b/>
                <w:sz w:val="18"/>
                <w:szCs w:val="18"/>
              </w:rPr>
              <w:t>11 485 782</w:t>
            </w:r>
          </w:p>
        </w:tc>
        <w:tc>
          <w:tcPr>
            <w:tcW w:w="1134" w:type="dxa"/>
          </w:tcPr>
          <w:p w:rsidR="00C904CD" w:rsidRPr="00D97C59" w:rsidRDefault="00C904CD" w:rsidP="00B37737">
            <w:pPr>
              <w:spacing w:after="0" w:line="240" w:lineRule="auto"/>
              <w:jc w:val="both"/>
              <w:rPr>
                <w:rFonts w:ascii="Times New Roman" w:hAnsi="Times New Roman" w:cs="Times New Roman"/>
                <w:b/>
                <w:sz w:val="18"/>
                <w:szCs w:val="18"/>
              </w:rPr>
            </w:pPr>
            <w:r w:rsidRPr="00D97C59">
              <w:rPr>
                <w:rFonts w:ascii="Times New Roman" w:hAnsi="Times New Roman" w:cs="Times New Roman"/>
                <w:b/>
                <w:sz w:val="18"/>
                <w:szCs w:val="18"/>
              </w:rPr>
              <w:t>13 864 515</w:t>
            </w:r>
          </w:p>
        </w:tc>
        <w:tc>
          <w:tcPr>
            <w:tcW w:w="1134" w:type="dxa"/>
          </w:tcPr>
          <w:p w:rsidR="00C904CD" w:rsidRPr="00D97C59" w:rsidRDefault="00C904CD" w:rsidP="00B37737">
            <w:pPr>
              <w:spacing w:after="0" w:line="240" w:lineRule="auto"/>
              <w:jc w:val="both"/>
              <w:rPr>
                <w:rFonts w:ascii="Times New Roman" w:hAnsi="Times New Roman" w:cs="Times New Roman"/>
                <w:b/>
                <w:sz w:val="18"/>
                <w:szCs w:val="18"/>
              </w:rPr>
            </w:pPr>
            <w:r w:rsidRPr="00D97C59">
              <w:rPr>
                <w:rFonts w:ascii="Times New Roman" w:hAnsi="Times New Roman" w:cs="Times New Roman"/>
                <w:b/>
                <w:sz w:val="18"/>
                <w:szCs w:val="18"/>
              </w:rPr>
              <w:t>11 000 000</w:t>
            </w:r>
          </w:p>
        </w:tc>
        <w:tc>
          <w:tcPr>
            <w:tcW w:w="1134" w:type="dxa"/>
          </w:tcPr>
          <w:p w:rsidR="00C904CD" w:rsidRPr="00D97C59" w:rsidRDefault="00C904CD" w:rsidP="00B37737">
            <w:pPr>
              <w:spacing w:after="0" w:line="240" w:lineRule="auto"/>
              <w:jc w:val="both"/>
              <w:rPr>
                <w:rFonts w:ascii="Times New Roman" w:hAnsi="Times New Roman" w:cs="Times New Roman"/>
                <w:b/>
                <w:sz w:val="18"/>
                <w:szCs w:val="18"/>
              </w:rPr>
            </w:pPr>
            <w:r w:rsidRPr="00D97C59">
              <w:rPr>
                <w:rFonts w:ascii="Times New Roman" w:hAnsi="Times New Roman" w:cs="Times New Roman"/>
                <w:b/>
                <w:sz w:val="18"/>
                <w:szCs w:val="18"/>
              </w:rPr>
              <w:t>11 000 000</w:t>
            </w:r>
          </w:p>
        </w:tc>
        <w:tc>
          <w:tcPr>
            <w:tcW w:w="2267" w:type="dxa"/>
          </w:tcPr>
          <w:p w:rsidR="00C904CD" w:rsidRPr="00D97C59" w:rsidRDefault="00C904CD" w:rsidP="00B37737">
            <w:pPr>
              <w:spacing w:after="0" w:line="240" w:lineRule="auto"/>
              <w:jc w:val="both"/>
              <w:rPr>
                <w:rFonts w:ascii="Times New Roman" w:hAnsi="Times New Roman" w:cs="Times New Roman"/>
                <w:sz w:val="18"/>
                <w:szCs w:val="18"/>
              </w:rPr>
            </w:pPr>
          </w:p>
        </w:tc>
      </w:tr>
    </w:tbl>
    <w:p w:rsidR="00C904CD" w:rsidRPr="00B37737" w:rsidRDefault="00C904CD" w:rsidP="00B37737">
      <w:pPr>
        <w:spacing w:after="0" w:line="240" w:lineRule="auto"/>
        <w:jc w:val="both"/>
        <w:rPr>
          <w:rFonts w:ascii="Times New Roman" w:hAnsi="Times New Roman" w:cs="Times New Roman"/>
          <w:u w:val="single"/>
        </w:rPr>
      </w:pPr>
      <w:r w:rsidRPr="00B37737">
        <w:rPr>
          <w:rFonts w:ascii="Times New Roman" w:hAnsi="Times New Roman" w:cs="Times New Roman"/>
          <w:u w:val="single"/>
        </w:rPr>
        <w:lastRenderedPageBreak/>
        <w:t>4. Порядок оказания муниципальной услуги</w:t>
      </w:r>
    </w:p>
    <w:p w:rsidR="00C904CD" w:rsidRPr="00B37737" w:rsidRDefault="00C904CD" w:rsidP="00B37737">
      <w:pPr>
        <w:spacing w:after="0" w:line="240" w:lineRule="auto"/>
        <w:jc w:val="both"/>
        <w:rPr>
          <w:rFonts w:ascii="Times New Roman" w:hAnsi="Times New Roman" w:cs="Times New Roman"/>
        </w:rPr>
      </w:pPr>
      <w:r w:rsidRPr="00B37737">
        <w:rPr>
          <w:rFonts w:ascii="Times New Roman" w:hAnsi="Times New Roman" w:cs="Times New Roman"/>
          <w:u w:val="single"/>
        </w:rPr>
        <w:t>4.1. Нормативные правовые акты, регулирующие порядок оказания муниципальной услуги</w:t>
      </w:r>
    </w:p>
    <w:p w:rsidR="00C904CD" w:rsidRPr="00B37737" w:rsidRDefault="00C904CD" w:rsidP="00F95E0D">
      <w:pPr>
        <w:numPr>
          <w:ilvl w:val="0"/>
          <w:numId w:val="21"/>
        </w:numPr>
        <w:tabs>
          <w:tab w:val="clear" w:pos="720"/>
          <w:tab w:val="num" w:pos="284"/>
        </w:tabs>
        <w:spacing w:after="0" w:line="240" w:lineRule="auto"/>
        <w:ind w:left="0" w:firstLine="0"/>
        <w:jc w:val="both"/>
        <w:rPr>
          <w:rFonts w:ascii="Times New Roman" w:hAnsi="Times New Roman" w:cs="Times New Roman"/>
        </w:rPr>
      </w:pPr>
      <w:r w:rsidRPr="00B37737">
        <w:rPr>
          <w:rFonts w:ascii="Times New Roman" w:hAnsi="Times New Roman" w:cs="Times New Roman"/>
        </w:rPr>
        <w:t>Конституция Российской Федерации;</w:t>
      </w:r>
    </w:p>
    <w:p w:rsidR="00C904CD" w:rsidRPr="00B37737" w:rsidRDefault="00C904CD" w:rsidP="00F95E0D">
      <w:pPr>
        <w:numPr>
          <w:ilvl w:val="0"/>
          <w:numId w:val="21"/>
        </w:numPr>
        <w:tabs>
          <w:tab w:val="clear" w:pos="720"/>
          <w:tab w:val="num" w:pos="284"/>
        </w:tabs>
        <w:spacing w:after="0" w:line="240" w:lineRule="auto"/>
        <w:ind w:left="0" w:firstLine="0"/>
        <w:jc w:val="both"/>
        <w:rPr>
          <w:rFonts w:ascii="Times New Roman" w:hAnsi="Times New Roman" w:cs="Times New Roman"/>
        </w:rPr>
      </w:pPr>
      <w:r w:rsidRPr="00B37737">
        <w:rPr>
          <w:rFonts w:ascii="Times New Roman" w:hAnsi="Times New Roman" w:cs="Times New Roman"/>
        </w:rPr>
        <w:t>Федеральный закон от 06,10,2003 № 131 –ФЗ «Об общих принципах организации местного самоуправления в Российской Федерации»;</w:t>
      </w:r>
    </w:p>
    <w:p w:rsidR="00C904CD" w:rsidRPr="00B37737" w:rsidRDefault="00C904CD" w:rsidP="00F95E0D">
      <w:pPr>
        <w:numPr>
          <w:ilvl w:val="0"/>
          <w:numId w:val="21"/>
        </w:numPr>
        <w:tabs>
          <w:tab w:val="clear" w:pos="720"/>
          <w:tab w:val="num" w:pos="284"/>
        </w:tabs>
        <w:spacing w:after="0" w:line="240" w:lineRule="auto"/>
        <w:ind w:left="0" w:firstLine="0"/>
        <w:jc w:val="both"/>
        <w:rPr>
          <w:rFonts w:ascii="Times New Roman" w:hAnsi="Times New Roman" w:cs="Times New Roman"/>
        </w:rPr>
      </w:pPr>
      <w:r w:rsidRPr="00B37737">
        <w:rPr>
          <w:rFonts w:ascii="Times New Roman" w:hAnsi="Times New Roman" w:cs="Times New Roman"/>
        </w:rPr>
        <w:t>Ст. 69.2 Бюджетный кодекс Российской Федерации, ст. 9.2 Федерального закона от 12.01.1996 г. № 7 –ФЗ «О некоммерческих организациях»;</w:t>
      </w:r>
    </w:p>
    <w:p w:rsidR="00C904CD" w:rsidRPr="00B37737" w:rsidRDefault="00C904CD" w:rsidP="00F95E0D">
      <w:pPr>
        <w:numPr>
          <w:ilvl w:val="0"/>
          <w:numId w:val="21"/>
        </w:numPr>
        <w:tabs>
          <w:tab w:val="clear" w:pos="720"/>
          <w:tab w:val="num" w:pos="284"/>
        </w:tabs>
        <w:spacing w:after="0" w:line="240" w:lineRule="auto"/>
        <w:ind w:left="0" w:firstLine="0"/>
        <w:jc w:val="both"/>
        <w:rPr>
          <w:rFonts w:ascii="Times New Roman" w:hAnsi="Times New Roman" w:cs="Times New Roman"/>
        </w:rPr>
      </w:pPr>
      <w:r w:rsidRPr="00B37737">
        <w:rPr>
          <w:rFonts w:ascii="Times New Roman" w:hAnsi="Times New Roman" w:cs="Times New Roman"/>
        </w:rPr>
        <w:t>Закон Российской Федерации от 28.05. 2010 г. № 83 – 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w:t>
      </w:r>
    </w:p>
    <w:p w:rsidR="00C904CD" w:rsidRPr="00B37737" w:rsidRDefault="00C904CD" w:rsidP="00B37737">
      <w:pPr>
        <w:spacing w:after="0" w:line="240" w:lineRule="auto"/>
        <w:jc w:val="both"/>
        <w:rPr>
          <w:rFonts w:ascii="Times New Roman" w:hAnsi="Times New Roman" w:cs="Times New Roman"/>
          <w:u w:val="single"/>
        </w:rPr>
      </w:pPr>
      <w:r w:rsidRPr="00B37737">
        <w:rPr>
          <w:rFonts w:ascii="Times New Roman" w:hAnsi="Times New Roman" w:cs="Times New Roman"/>
        </w:rPr>
        <w:t xml:space="preserve">4.2. </w:t>
      </w:r>
      <w:r w:rsidRPr="00B37737">
        <w:rPr>
          <w:rFonts w:ascii="Times New Roman" w:hAnsi="Times New Roman" w:cs="Times New Roman"/>
          <w:u w:val="single"/>
        </w:rPr>
        <w:t>Порядок информации потенциальных потребителей муниципальной услуги</w:t>
      </w:r>
    </w:p>
    <w:p w:rsidR="00C904CD" w:rsidRPr="00B37737" w:rsidRDefault="00C904CD" w:rsidP="00B37737">
      <w:pPr>
        <w:spacing w:after="0" w:line="240" w:lineRule="auto"/>
        <w:jc w:val="both"/>
        <w:rPr>
          <w:rFonts w:ascii="Times New Roman" w:hAnsi="Times New Roman" w:cs="Times New Roman"/>
        </w:rPr>
      </w:pPr>
    </w:p>
    <w:tbl>
      <w:tblPr>
        <w:tblpPr w:leftFromText="180" w:rightFromText="180" w:vertAnchor="text" w:tblpX="184"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09"/>
        <w:gridCol w:w="2487"/>
        <w:gridCol w:w="6043"/>
        <w:gridCol w:w="1881"/>
      </w:tblGrid>
      <w:tr w:rsidR="00C904CD" w:rsidRPr="00A57719" w:rsidTr="00A57719">
        <w:trPr>
          <w:trHeight w:val="464"/>
        </w:trPr>
        <w:tc>
          <w:tcPr>
            <w:tcW w:w="509" w:type="dxa"/>
          </w:tcPr>
          <w:p w:rsidR="00C904CD" w:rsidRPr="00A57719" w:rsidRDefault="00C904CD" w:rsidP="00A57719">
            <w:pPr>
              <w:spacing w:after="0" w:line="240" w:lineRule="auto"/>
              <w:jc w:val="both"/>
              <w:rPr>
                <w:rFonts w:ascii="Times New Roman" w:hAnsi="Times New Roman" w:cs="Times New Roman"/>
                <w:sz w:val="18"/>
                <w:szCs w:val="18"/>
              </w:rPr>
            </w:pPr>
            <w:r w:rsidRPr="00A57719">
              <w:rPr>
                <w:rFonts w:ascii="Times New Roman" w:hAnsi="Times New Roman" w:cs="Times New Roman"/>
                <w:sz w:val="18"/>
                <w:szCs w:val="18"/>
              </w:rPr>
              <w:t>№</w:t>
            </w:r>
          </w:p>
          <w:p w:rsidR="00C904CD" w:rsidRPr="00A57719" w:rsidRDefault="00C904CD" w:rsidP="00A57719">
            <w:pPr>
              <w:spacing w:after="0" w:line="240" w:lineRule="auto"/>
              <w:jc w:val="both"/>
              <w:rPr>
                <w:rFonts w:ascii="Times New Roman" w:hAnsi="Times New Roman" w:cs="Times New Roman"/>
                <w:sz w:val="18"/>
                <w:szCs w:val="18"/>
              </w:rPr>
            </w:pPr>
            <w:proofErr w:type="gramStart"/>
            <w:r w:rsidRPr="00A57719">
              <w:rPr>
                <w:rFonts w:ascii="Times New Roman" w:hAnsi="Times New Roman" w:cs="Times New Roman"/>
                <w:sz w:val="18"/>
                <w:szCs w:val="18"/>
              </w:rPr>
              <w:t>п</w:t>
            </w:r>
            <w:proofErr w:type="gramEnd"/>
            <w:r w:rsidRPr="00A57719">
              <w:rPr>
                <w:rFonts w:ascii="Times New Roman" w:hAnsi="Times New Roman" w:cs="Times New Roman"/>
                <w:sz w:val="18"/>
                <w:szCs w:val="18"/>
              </w:rPr>
              <w:t>/п</w:t>
            </w:r>
          </w:p>
        </w:tc>
        <w:tc>
          <w:tcPr>
            <w:tcW w:w="2487" w:type="dxa"/>
          </w:tcPr>
          <w:p w:rsidR="00C904CD" w:rsidRPr="00A57719" w:rsidRDefault="00C904CD" w:rsidP="00A57719">
            <w:pPr>
              <w:spacing w:after="0" w:line="240" w:lineRule="auto"/>
              <w:jc w:val="both"/>
              <w:rPr>
                <w:rFonts w:ascii="Times New Roman" w:hAnsi="Times New Roman" w:cs="Times New Roman"/>
                <w:sz w:val="18"/>
                <w:szCs w:val="18"/>
              </w:rPr>
            </w:pPr>
            <w:r w:rsidRPr="00A57719">
              <w:rPr>
                <w:rFonts w:ascii="Times New Roman" w:hAnsi="Times New Roman" w:cs="Times New Roman"/>
                <w:sz w:val="18"/>
                <w:szCs w:val="18"/>
              </w:rPr>
              <w:t>Способ информирования</w:t>
            </w:r>
          </w:p>
        </w:tc>
        <w:tc>
          <w:tcPr>
            <w:tcW w:w="6043" w:type="dxa"/>
          </w:tcPr>
          <w:p w:rsidR="00C904CD" w:rsidRPr="00A57719" w:rsidRDefault="00C904CD" w:rsidP="00A57719">
            <w:pPr>
              <w:spacing w:after="0" w:line="240" w:lineRule="auto"/>
              <w:jc w:val="both"/>
              <w:rPr>
                <w:rFonts w:ascii="Times New Roman" w:hAnsi="Times New Roman" w:cs="Times New Roman"/>
                <w:sz w:val="18"/>
                <w:szCs w:val="18"/>
              </w:rPr>
            </w:pPr>
            <w:r w:rsidRPr="00A57719">
              <w:rPr>
                <w:rFonts w:ascii="Times New Roman" w:hAnsi="Times New Roman" w:cs="Times New Roman"/>
                <w:sz w:val="18"/>
                <w:szCs w:val="18"/>
              </w:rPr>
              <w:t xml:space="preserve">  Состав  размещаемой (доводимой) информации</w:t>
            </w:r>
          </w:p>
        </w:tc>
        <w:tc>
          <w:tcPr>
            <w:tcW w:w="1881" w:type="dxa"/>
          </w:tcPr>
          <w:p w:rsidR="00C904CD" w:rsidRPr="00A57719" w:rsidRDefault="00C904CD" w:rsidP="00A57719">
            <w:pPr>
              <w:spacing w:after="0" w:line="240" w:lineRule="auto"/>
              <w:jc w:val="both"/>
              <w:rPr>
                <w:rFonts w:ascii="Times New Roman" w:hAnsi="Times New Roman" w:cs="Times New Roman"/>
                <w:sz w:val="18"/>
                <w:szCs w:val="18"/>
              </w:rPr>
            </w:pPr>
            <w:r w:rsidRPr="00A57719">
              <w:rPr>
                <w:rFonts w:ascii="Times New Roman" w:hAnsi="Times New Roman" w:cs="Times New Roman"/>
                <w:sz w:val="18"/>
                <w:szCs w:val="18"/>
              </w:rPr>
              <w:t>Частота обновления информации</w:t>
            </w:r>
          </w:p>
        </w:tc>
      </w:tr>
      <w:tr w:rsidR="00C904CD" w:rsidRPr="00A57719" w:rsidTr="00A57719">
        <w:tc>
          <w:tcPr>
            <w:tcW w:w="509" w:type="dxa"/>
          </w:tcPr>
          <w:p w:rsidR="00C904CD" w:rsidRPr="00A57719" w:rsidRDefault="00C904CD" w:rsidP="00A57719">
            <w:pPr>
              <w:spacing w:after="0" w:line="240" w:lineRule="auto"/>
              <w:jc w:val="both"/>
              <w:rPr>
                <w:rFonts w:ascii="Times New Roman" w:hAnsi="Times New Roman" w:cs="Times New Roman"/>
                <w:sz w:val="18"/>
                <w:szCs w:val="18"/>
              </w:rPr>
            </w:pPr>
            <w:r w:rsidRPr="00A57719">
              <w:rPr>
                <w:rFonts w:ascii="Times New Roman" w:hAnsi="Times New Roman" w:cs="Times New Roman"/>
                <w:sz w:val="18"/>
                <w:szCs w:val="18"/>
              </w:rPr>
              <w:t>1.</w:t>
            </w:r>
          </w:p>
        </w:tc>
        <w:tc>
          <w:tcPr>
            <w:tcW w:w="2487" w:type="dxa"/>
          </w:tcPr>
          <w:p w:rsidR="00C904CD" w:rsidRPr="00A57719" w:rsidRDefault="00C904CD" w:rsidP="00A57719">
            <w:pPr>
              <w:spacing w:after="0" w:line="240" w:lineRule="auto"/>
              <w:jc w:val="both"/>
              <w:rPr>
                <w:rFonts w:ascii="Times New Roman" w:hAnsi="Times New Roman" w:cs="Times New Roman"/>
                <w:sz w:val="18"/>
                <w:szCs w:val="18"/>
              </w:rPr>
            </w:pPr>
            <w:r w:rsidRPr="00A57719">
              <w:rPr>
                <w:rFonts w:ascii="Times New Roman" w:hAnsi="Times New Roman" w:cs="Times New Roman"/>
                <w:sz w:val="18"/>
                <w:szCs w:val="18"/>
              </w:rPr>
              <w:t xml:space="preserve">Официальный сайт </w:t>
            </w:r>
            <w:r w:rsidRPr="00A57719">
              <w:rPr>
                <w:rFonts w:ascii="Times New Roman" w:hAnsi="Times New Roman" w:cs="Times New Roman"/>
                <w:sz w:val="18"/>
                <w:szCs w:val="18"/>
                <w:lang w:val="en-US"/>
              </w:rPr>
              <w:t>zakupki</w:t>
            </w:r>
            <w:r w:rsidRPr="00A57719">
              <w:rPr>
                <w:rFonts w:ascii="Times New Roman" w:hAnsi="Times New Roman" w:cs="Times New Roman"/>
                <w:sz w:val="18"/>
                <w:szCs w:val="18"/>
              </w:rPr>
              <w:t>.</w:t>
            </w:r>
            <w:r w:rsidRPr="00A57719">
              <w:rPr>
                <w:rFonts w:ascii="Times New Roman" w:hAnsi="Times New Roman" w:cs="Times New Roman"/>
                <w:sz w:val="18"/>
                <w:szCs w:val="18"/>
                <w:lang w:val="en-US"/>
              </w:rPr>
              <w:t>gov</w:t>
            </w:r>
            <w:r w:rsidRPr="00A57719">
              <w:rPr>
                <w:rFonts w:ascii="Times New Roman" w:hAnsi="Times New Roman" w:cs="Times New Roman"/>
                <w:sz w:val="18"/>
                <w:szCs w:val="18"/>
              </w:rPr>
              <w:t>.</w:t>
            </w:r>
            <w:r w:rsidRPr="00A57719">
              <w:rPr>
                <w:rFonts w:ascii="Times New Roman" w:hAnsi="Times New Roman" w:cs="Times New Roman"/>
                <w:sz w:val="18"/>
                <w:szCs w:val="18"/>
                <w:lang w:val="en-US"/>
              </w:rPr>
              <w:t>ru</w:t>
            </w:r>
          </w:p>
        </w:tc>
        <w:tc>
          <w:tcPr>
            <w:tcW w:w="6043" w:type="dxa"/>
          </w:tcPr>
          <w:p w:rsidR="00C904CD" w:rsidRPr="00A57719" w:rsidRDefault="00C904CD" w:rsidP="00A57719">
            <w:pPr>
              <w:spacing w:after="0" w:line="240" w:lineRule="auto"/>
              <w:jc w:val="both"/>
              <w:rPr>
                <w:rFonts w:ascii="Times New Roman" w:hAnsi="Times New Roman" w:cs="Times New Roman"/>
                <w:sz w:val="18"/>
                <w:szCs w:val="18"/>
              </w:rPr>
            </w:pPr>
            <w:r w:rsidRPr="00A57719">
              <w:rPr>
                <w:rFonts w:ascii="Times New Roman" w:hAnsi="Times New Roman" w:cs="Times New Roman"/>
                <w:sz w:val="18"/>
                <w:szCs w:val="18"/>
              </w:rPr>
              <w:t>размещение заказов на поставку товара, выполнение работ, оказание услуг для муниципальных нужд</w:t>
            </w:r>
          </w:p>
        </w:tc>
        <w:tc>
          <w:tcPr>
            <w:tcW w:w="1881" w:type="dxa"/>
          </w:tcPr>
          <w:p w:rsidR="00C904CD" w:rsidRPr="00A57719" w:rsidRDefault="00C904CD" w:rsidP="00A57719">
            <w:pPr>
              <w:spacing w:after="0" w:line="240" w:lineRule="auto"/>
              <w:jc w:val="both"/>
              <w:rPr>
                <w:rFonts w:ascii="Times New Roman" w:hAnsi="Times New Roman" w:cs="Times New Roman"/>
                <w:sz w:val="18"/>
                <w:szCs w:val="18"/>
              </w:rPr>
            </w:pPr>
            <w:r w:rsidRPr="00A57719">
              <w:rPr>
                <w:rFonts w:ascii="Times New Roman" w:hAnsi="Times New Roman" w:cs="Times New Roman"/>
                <w:sz w:val="18"/>
                <w:szCs w:val="18"/>
              </w:rPr>
              <w:t xml:space="preserve">в соответствии с </w:t>
            </w:r>
            <w:proofErr w:type="gramStart"/>
            <w:r w:rsidRPr="00A57719">
              <w:rPr>
                <w:rFonts w:ascii="Times New Roman" w:hAnsi="Times New Roman" w:cs="Times New Roman"/>
                <w:sz w:val="18"/>
                <w:szCs w:val="18"/>
              </w:rPr>
              <w:t>планом-закупок</w:t>
            </w:r>
            <w:proofErr w:type="gramEnd"/>
          </w:p>
        </w:tc>
      </w:tr>
      <w:tr w:rsidR="00C904CD" w:rsidRPr="00A57719" w:rsidTr="00A57719">
        <w:tc>
          <w:tcPr>
            <w:tcW w:w="509" w:type="dxa"/>
          </w:tcPr>
          <w:p w:rsidR="00C904CD" w:rsidRPr="00A57719" w:rsidRDefault="00C904CD" w:rsidP="00A57719">
            <w:pPr>
              <w:spacing w:after="0" w:line="240" w:lineRule="auto"/>
              <w:jc w:val="both"/>
              <w:rPr>
                <w:rFonts w:ascii="Times New Roman" w:hAnsi="Times New Roman" w:cs="Times New Roman"/>
                <w:sz w:val="18"/>
                <w:szCs w:val="18"/>
              </w:rPr>
            </w:pPr>
            <w:r w:rsidRPr="00A57719">
              <w:rPr>
                <w:rFonts w:ascii="Times New Roman" w:hAnsi="Times New Roman" w:cs="Times New Roman"/>
                <w:sz w:val="18"/>
                <w:szCs w:val="18"/>
              </w:rPr>
              <w:t>2.</w:t>
            </w:r>
          </w:p>
        </w:tc>
        <w:tc>
          <w:tcPr>
            <w:tcW w:w="2487" w:type="dxa"/>
          </w:tcPr>
          <w:p w:rsidR="00C904CD" w:rsidRPr="00A57719" w:rsidRDefault="00C904CD" w:rsidP="00A57719">
            <w:pPr>
              <w:spacing w:after="0" w:line="240" w:lineRule="auto"/>
              <w:jc w:val="both"/>
              <w:rPr>
                <w:rFonts w:ascii="Times New Roman" w:hAnsi="Times New Roman" w:cs="Times New Roman"/>
                <w:sz w:val="18"/>
                <w:szCs w:val="18"/>
              </w:rPr>
            </w:pPr>
            <w:r w:rsidRPr="00A57719">
              <w:rPr>
                <w:rFonts w:ascii="Times New Roman" w:hAnsi="Times New Roman" w:cs="Times New Roman"/>
                <w:sz w:val="18"/>
                <w:szCs w:val="18"/>
              </w:rPr>
              <w:t>СМИ</w:t>
            </w:r>
          </w:p>
        </w:tc>
        <w:tc>
          <w:tcPr>
            <w:tcW w:w="6043" w:type="dxa"/>
          </w:tcPr>
          <w:p w:rsidR="00C904CD" w:rsidRPr="00A57719" w:rsidRDefault="00C904CD" w:rsidP="00A57719">
            <w:pPr>
              <w:spacing w:after="0" w:line="240" w:lineRule="auto"/>
              <w:jc w:val="both"/>
              <w:rPr>
                <w:rFonts w:ascii="Times New Roman" w:hAnsi="Times New Roman" w:cs="Times New Roman"/>
                <w:sz w:val="18"/>
                <w:szCs w:val="18"/>
              </w:rPr>
            </w:pPr>
            <w:r w:rsidRPr="00A57719">
              <w:rPr>
                <w:rFonts w:ascii="Times New Roman" w:hAnsi="Times New Roman" w:cs="Times New Roman"/>
                <w:sz w:val="18"/>
                <w:szCs w:val="18"/>
              </w:rPr>
              <w:t>объявления</w:t>
            </w:r>
          </w:p>
        </w:tc>
        <w:tc>
          <w:tcPr>
            <w:tcW w:w="1881" w:type="dxa"/>
          </w:tcPr>
          <w:p w:rsidR="00C904CD" w:rsidRPr="00A57719" w:rsidRDefault="00C904CD" w:rsidP="00A57719">
            <w:pPr>
              <w:spacing w:after="0" w:line="240" w:lineRule="auto"/>
              <w:jc w:val="both"/>
              <w:rPr>
                <w:rFonts w:ascii="Times New Roman" w:hAnsi="Times New Roman" w:cs="Times New Roman"/>
                <w:sz w:val="18"/>
                <w:szCs w:val="18"/>
              </w:rPr>
            </w:pPr>
            <w:r w:rsidRPr="00A57719">
              <w:rPr>
                <w:rFonts w:ascii="Times New Roman" w:hAnsi="Times New Roman" w:cs="Times New Roman"/>
                <w:sz w:val="18"/>
                <w:szCs w:val="18"/>
              </w:rPr>
              <w:t>По мере необходимости</w:t>
            </w:r>
          </w:p>
        </w:tc>
      </w:tr>
      <w:tr w:rsidR="00C904CD" w:rsidRPr="00A57719" w:rsidTr="00A57719">
        <w:tc>
          <w:tcPr>
            <w:tcW w:w="509" w:type="dxa"/>
          </w:tcPr>
          <w:p w:rsidR="00C904CD" w:rsidRPr="00A57719" w:rsidRDefault="00C904CD" w:rsidP="00A57719">
            <w:pPr>
              <w:spacing w:after="0" w:line="240" w:lineRule="auto"/>
              <w:jc w:val="both"/>
              <w:rPr>
                <w:rFonts w:ascii="Times New Roman" w:hAnsi="Times New Roman" w:cs="Times New Roman"/>
                <w:sz w:val="18"/>
                <w:szCs w:val="18"/>
              </w:rPr>
            </w:pPr>
            <w:r w:rsidRPr="00A57719">
              <w:rPr>
                <w:rFonts w:ascii="Times New Roman" w:hAnsi="Times New Roman" w:cs="Times New Roman"/>
                <w:sz w:val="18"/>
                <w:szCs w:val="18"/>
              </w:rPr>
              <w:t>3.</w:t>
            </w:r>
          </w:p>
        </w:tc>
        <w:tc>
          <w:tcPr>
            <w:tcW w:w="2487" w:type="dxa"/>
          </w:tcPr>
          <w:p w:rsidR="00C904CD" w:rsidRPr="00A57719" w:rsidRDefault="00C904CD" w:rsidP="00A57719">
            <w:pPr>
              <w:spacing w:after="0" w:line="240" w:lineRule="auto"/>
              <w:jc w:val="both"/>
              <w:rPr>
                <w:rFonts w:ascii="Times New Roman" w:hAnsi="Times New Roman" w:cs="Times New Roman"/>
                <w:sz w:val="18"/>
                <w:szCs w:val="18"/>
              </w:rPr>
            </w:pPr>
            <w:r w:rsidRPr="00A57719">
              <w:rPr>
                <w:rFonts w:ascii="Times New Roman" w:hAnsi="Times New Roman" w:cs="Times New Roman"/>
                <w:sz w:val="18"/>
                <w:szCs w:val="18"/>
              </w:rPr>
              <w:t>Информация в устной форме при личном контакте, средствами телефонной связи.</w:t>
            </w:r>
          </w:p>
        </w:tc>
        <w:tc>
          <w:tcPr>
            <w:tcW w:w="6043" w:type="dxa"/>
          </w:tcPr>
          <w:p w:rsidR="00C904CD" w:rsidRPr="00A57719" w:rsidRDefault="00C904CD" w:rsidP="00A57719">
            <w:pPr>
              <w:spacing w:after="0" w:line="240" w:lineRule="auto"/>
              <w:jc w:val="both"/>
              <w:rPr>
                <w:rFonts w:ascii="Times New Roman" w:hAnsi="Times New Roman" w:cs="Times New Roman"/>
                <w:sz w:val="18"/>
                <w:szCs w:val="18"/>
              </w:rPr>
            </w:pPr>
            <w:r w:rsidRPr="00A57719">
              <w:rPr>
                <w:rFonts w:ascii="Times New Roman" w:hAnsi="Times New Roman" w:cs="Times New Roman"/>
                <w:sz w:val="18"/>
                <w:szCs w:val="18"/>
              </w:rPr>
              <w:t>О МБУ «Благоустройство»,  ответственном за проведение муниципальной услуги, о порядке предоставления муниципальной услуги.</w:t>
            </w:r>
          </w:p>
        </w:tc>
        <w:tc>
          <w:tcPr>
            <w:tcW w:w="1881" w:type="dxa"/>
          </w:tcPr>
          <w:p w:rsidR="00C904CD" w:rsidRPr="00A57719" w:rsidRDefault="00C904CD" w:rsidP="00A57719">
            <w:pPr>
              <w:spacing w:after="0" w:line="240" w:lineRule="auto"/>
              <w:jc w:val="both"/>
              <w:rPr>
                <w:rFonts w:ascii="Times New Roman" w:hAnsi="Times New Roman" w:cs="Times New Roman"/>
                <w:sz w:val="18"/>
                <w:szCs w:val="18"/>
              </w:rPr>
            </w:pPr>
            <w:r w:rsidRPr="00A57719">
              <w:rPr>
                <w:rFonts w:ascii="Times New Roman" w:hAnsi="Times New Roman" w:cs="Times New Roman"/>
                <w:sz w:val="18"/>
                <w:szCs w:val="18"/>
              </w:rPr>
              <w:t>По мере обращения</w:t>
            </w:r>
          </w:p>
        </w:tc>
      </w:tr>
    </w:tbl>
    <w:p w:rsidR="00C904CD" w:rsidRPr="00B37737" w:rsidRDefault="00C904CD" w:rsidP="00B37737">
      <w:pPr>
        <w:spacing w:after="0" w:line="240" w:lineRule="auto"/>
        <w:jc w:val="both"/>
        <w:rPr>
          <w:rFonts w:ascii="Times New Roman" w:hAnsi="Times New Roman" w:cs="Times New Roman"/>
          <w:u w:val="single"/>
        </w:rPr>
      </w:pPr>
      <w:r w:rsidRPr="00B37737">
        <w:rPr>
          <w:rFonts w:ascii="Times New Roman" w:hAnsi="Times New Roman" w:cs="Times New Roman"/>
        </w:rPr>
        <w:t>5. Условия корректировки муниципального задания:</w:t>
      </w:r>
    </w:p>
    <w:p w:rsidR="00C904CD" w:rsidRPr="00B37737" w:rsidRDefault="00C904CD" w:rsidP="00B37737">
      <w:pPr>
        <w:spacing w:after="0" w:line="240" w:lineRule="auto"/>
        <w:jc w:val="both"/>
        <w:rPr>
          <w:rFonts w:ascii="Times New Roman" w:hAnsi="Times New Roman" w:cs="Times New Roman"/>
        </w:rPr>
      </w:pPr>
      <w:r w:rsidRPr="00B37737">
        <w:rPr>
          <w:rFonts w:ascii="Times New Roman" w:hAnsi="Times New Roman" w:cs="Times New Roman"/>
        </w:rPr>
        <w:t>а) исключение муниципальной услуги из ведомственного перечня муниципальных услуг;</w:t>
      </w:r>
    </w:p>
    <w:p w:rsidR="00C904CD" w:rsidRPr="00B37737" w:rsidRDefault="00C904CD" w:rsidP="00B37737">
      <w:pPr>
        <w:spacing w:after="0" w:line="240" w:lineRule="auto"/>
        <w:jc w:val="both"/>
        <w:rPr>
          <w:rFonts w:ascii="Times New Roman" w:hAnsi="Times New Roman" w:cs="Times New Roman"/>
        </w:rPr>
      </w:pPr>
      <w:r w:rsidRPr="00B37737">
        <w:rPr>
          <w:rFonts w:ascii="Times New Roman" w:hAnsi="Times New Roman" w:cs="Times New Roman"/>
        </w:rPr>
        <w:t>б) изменения объема ассигнований доведенных  Учредителям для финансового обеспечения выполнения муниципального задания;</w:t>
      </w:r>
    </w:p>
    <w:p w:rsidR="00C904CD" w:rsidRPr="00B37737" w:rsidRDefault="00C904CD" w:rsidP="00B37737">
      <w:pPr>
        <w:spacing w:after="0" w:line="240" w:lineRule="auto"/>
        <w:jc w:val="both"/>
        <w:rPr>
          <w:rFonts w:ascii="Times New Roman" w:hAnsi="Times New Roman" w:cs="Times New Roman"/>
        </w:rPr>
      </w:pPr>
      <w:r w:rsidRPr="00B37737">
        <w:rPr>
          <w:rFonts w:ascii="Times New Roman" w:hAnsi="Times New Roman" w:cs="Times New Roman"/>
        </w:rPr>
        <w:t>в) изменение нормативно-правовых актов РФ, Самарской области, Учредителя, влекущих изменение требований к категориям потребителей муниципальной услуги, показателям, характеризующим качество и объем муниципальной услуги, порядку и результатам оказания муниципальной услуги;</w:t>
      </w:r>
    </w:p>
    <w:p w:rsidR="00C904CD" w:rsidRPr="00B37737" w:rsidRDefault="00C904CD" w:rsidP="00B37737">
      <w:pPr>
        <w:spacing w:after="0" w:line="240" w:lineRule="auto"/>
        <w:jc w:val="both"/>
        <w:rPr>
          <w:rFonts w:ascii="Times New Roman" w:hAnsi="Times New Roman" w:cs="Times New Roman"/>
        </w:rPr>
      </w:pPr>
      <w:r w:rsidRPr="00B37737">
        <w:rPr>
          <w:rFonts w:ascii="Times New Roman" w:hAnsi="Times New Roman" w:cs="Times New Roman"/>
        </w:rPr>
        <w:t>г) Отсутствие технических условий и возможностей для организации оказания услуг учреждением.</w:t>
      </w:r>
    </w:p>
    <w:p w:rsidR="00C904CD" w:rsidRPr="00B37737" w:rsidRDefault="00C904CD" w:rsidP="00B37737">
      <w:pPr>
        <w:spacing w:after="0" w:line="240" w:lineRule="auto"/>
        <w:jc w:val="both"/>
        <w:rPr>
          <w:rFonts w:ascii="Times New Roman" w:hAnsi="Times New Roman" w:cs="Times New Roman"/>
        </w:rPr>
      </w:pPr>
      <w:r w:rsidRPr="00B37737">
        <w:rPr>
          <w:rFonts w:ascii="Times New Roman" w:hAnsi="Times New Roman" w:cs="Times New Roman"/>
        </w:rPr>
        <w:t>д) при фактическом выполнении задания в меньшем объеме, чем это предусмотрено муниципальным заданием и (или) качеством, не соответствующим установленному заданию и требованиям к соответствующим услугам.</w:t>
      </w:r>
    </w:p>
    <w:p w:rsidR="00C904CD" w:rsidRPr="00B37737" w:rsidRDefault="00C904CD" w:rsidP="00B37737">
      <w:pPr>
        <w:spacing w:after="0" w:line="240" w:lineRule="auto"/>
        <w:jc w:val="both"/>
        <w:rPr>
          <w:rFonts w:ascii="Times New Roman" w:hAnsi="Times New Roman" w:cs="Times New Roman"/>
          <w:u w:val="single"/>
        </w:rPr>
      </w:pPr>
      <w:r w:rsidRPr="00B37737">
        <w:rPr>
          <w:rFonts w:ascii="Times New Roman" w:hAnsi="Times New Roman" w:cs="Times New Roman"/>
          <w:u w:val="single"/>
        </w:rPr>
        <w:t>6. Предельные цены (тарифы) на оплату муниципальной услуги в случаях, если федеральным законом предусмотрено их оказание на платной основе:</w:t>
      </w:r>
    </w:p>
    <w:p w:rsidR="00C904CD" w:rsidRPr="00B37737" w:rsidRDefault="00C904CD" w:rsidP="00B37737">
      <w:pPr>
        <w:spacing w:after="0" w:line="240" w:lineRule="auto"/>
        <w:jc w:val="both"/>
        <w:rPr>
          <w:rFonts w:ascii="Times New Roman" w:hAnsi="Times New Roman" w:cs="Times New Roman"/>
        </w:rPr>
      </w:pPr>
      <w:r w:rsidRPr="00B37737">
        <w:rPr>
          <w:rFonts w:ascii="Times New Roman" w:hAnsi="Times New Roman" w:cs="Times New Roman"/>
        </w:rPr>
        <w:t>Муниципальная услуга предоставляется бесплатно.</w:t>
      </w:r>
    </w:p>
    <w:p w:rsidR="00C904CD" w:rsidRPr="00B37737" w:rsidRDefault="00C904CD" w:rsidP="00B37737">
      <w:pPr>
        <w:spacing w:after="0" w:line="240" w:lineRule="auto"/>
        <w:jc w:val="both"/>
        <w:rPr>
          <w:rFonts w:ascii="Times New Roman" w:hAnsi="Times New Roman" w:cs="Times New Roman"/>
        </w:rPr>
      </w:pPr>
      <w:r w:rsidRPr="00B37737">
        <w:rPr>
          <w:rFonts w:ascii="Times New Roman" w:hAnsi="Times New Roman" w:cs="Times New Roman"/>
          <w:u w:val="single"/>
        </w:rPr>
        <w:t xml:space="preserve">7. Порядок </w:t>
      </w:r>
      <w:proofErr w:type="gramStart"/>
      <w:r w:rsidRPr="00B37737">
        <w:rPr>
          <w:rFonts w:ascii="Times New Roman" w:hAnsi="Times New Roman" w:cs="Times New Roman"/>
          <w:u w:val="single"/>
        </w:rPr>
        <w:t>контроля за</w:t>
      </w:r>
      <w:proofErr w:type="gramEnd"/>
      <w:r w:rsidRPr="00B37737">
        <w:rPr>
          <w:rFonts w:ascii="Times New Roman" w:hAnsi="Times New Roman" w:cs="Times New Roman"/>
          <w:u w:val="single"/>
        </w:rPr>
        <w:t xml:space="preserve"> исполнением муниципального задания</w:t>
      </w:r>
    </w:p>
    <w:tbl>
      <w:tblPr>
        <w:tblW w:w="1105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78"/>
        <w:gridCol w:w="5943"/>
        <w:gridCol w:w="1985"/>
        <w:gridCol w:w="2551"/>
      </w:tblGrid>
      <w:tr w:rsidR="00C904CD" w:rsidRPr="00765024" w:rsidTr="00765024">
        <w:tc>
          <w:tcPr>
            <w:tcW w:w="578" w:type="dxa"/>
          </w:tcPr>
          <w:p w:rsidR="00C904CD" w:rsidRPr="00765024" w:rsidRDefault="00C904CD" w:rsidP="00B37737">
            <w:pPr>
              <w:spacing w:after="0" w:line="240" w:lineRule="auto"/>
              <w:jc w:val="both"/>
              <w:rPr>
                <w:rFonts w:ascii="Times New Roman" w:hAnsi="Times New Roman" w:cs="Times New Roman"/>
                <w:sz w:val="18"/>
                <w:szCs w:val="18"/>
              </w:rPr>
            </w:pPr>
            <w:r w:rsidRPr="00765024">
              <w:rPr>
                <w:rFonts w:ascii="Times New Roman" w:hAnsi="Times New Roman" w:cs="Times New Roman"/>
                <w:sz w:val="18"/>
                <w:szCs w:val="18"/>
              </w:rPr>
              <w:t xml:space="preserve">№ </w:t>
            </w:r>
            <w:proofErr w:type="gramStart"/>
            <w:r w:rsidRPr="00765024">
              <w:rPr>
                <w:rFonts w:ascii="Times New Roman" w:hAnsi="Times New Roman" w:cs="Times New Roman"/>
                <w:sz w:val="18"/>
                <w:szCs w:val="18"/>
              </w:rPr>
              <w:t>п</w:t>
            </w:r>
            <w:proofErr w:type="gramEnd"/>
            <w:r w:rsidRPr="00765024">
              <w:rPr>
                <w:rFonts w:ascii="Times New Roman" w:hAnsi="Times New Roman" w:cs="Times New Roman"/>
                <w:sz w:val="18"/>
                <w:szCs w:val="18"/>
              </w:rPr>
              <w:t>/п</w:t>
            </w:r>
          </w:p>
        </w:tc>
        <w:tc>
          <w:tcPr>
            <w:tcW w:w="5943" w:type="dxa"/>
          </w:tcPr>
          <w:p w:rsidR="00C904CD" w:rsidRPr="00765024" w:rsidRDefault="00C904CD" w:rsidP="00B37737">
            <w:pPr>
              <w:spacing w:after="0" w:line="240" w:lineRule="auto"/>
              <w:jc w:val="both"/>
              <w:rPr>
                <w:rFonts w:ascii="Times New Roman" w:hAnsi="Times New Roman" w:cs="Times New Roman"/>
                <w:sz w:val="18"/>
                <w:szCs w:val="18"/>
              </w:rPr>
            </w:pPr>
            <w:r w:rsidRPr="00765024">
              <w:rPr>
                <w:rFonts w:ascii="Times New Roman" w:hAnsi="Times New Roman" w:cs="Times New Roman"/>
                <w:sz w:val="18"/>
                <w:szCs w:val="18"/>
              </w:rPr>
              <w:t>Форма контроля</w:t>
            </w:r>
          </w:p>
        </w:tc>
        <w:tc>
          <w:tcPr>
            <w:tcW w:w="1985" w:type="dxa"/>
          </w:tcPr>
          <w:p w:rsidR="00C904CD" w:rsidRPr="00765024" w:rsidRDefault="00C904CD" w:rsidP="00B37737">
            <w:pPr>
              <w:spacing w:after="0" w:line="240" w:lineRule="auto"/>
              <w:jc w:val="both"/>
              <w:rPr>
                <w:rFonts w:ascii="Times New Roman" w:hAnsi="Times New Roman" w:cs="Times New Roman"/>
                <w:sz w:val="18"/>
                <w:szCs w:val="18"/>
              </w:rPr>
            </w:pPr>
            <w:r w:rsidRPr="00765024">
              <w:rPr>
                <w:rFonts w:ascii="Times New Roman" w:hAnsi="Times New Roman" w:cs="Times New Roman"/>
                <w:sz w:val="18"/>
                <w:szCs w:val="18"/>
              </w:rPr>
              <w:t>Периодичность</w:t>
            </w:r>
          </w:p>
        </w:tc>
        <w:tc>
          <w:tcPr>
            <w:tcW w:w="2551" w:type="dxa"/>
          </w:tcPr>
          <w:p w:rsidR="00C904CD" w:rsidRPr="00765024" w:rsidRDefault="00C904CD" w:rsidP="00B37737">
            <w:pPr>
              <w:spacing w:after="0" w:line="240" w:lineRule="auto"/>
              <w:jc w:val="both"/>
              <w:rPr>
                <w:rFonts w:ascii="Times New Roman" w:hAnsi="Times New Roman" w:cs="Times New Roman"/>
                <w:sz w:val="18"/>
                <w:szCs w:val="18"/>
              </w:rPr>
            </w:pPr>
            <w:r w:rsidRPr="00765024">
              <w:rPr>
                <w:rFonts w:ascii="Times New Roman" w:hAnsi="Times New Roman" w:cs="Times New Roman"/>
                <w:sz w:val="18"/>
                <w:szCs w:val="18"/>
              </w:rPr>
              <w:t>Органы (лица), осуществляющие контроль выполнения муниципального задания</w:t>
            </w:r>
          </w:p>
        </w:tc>
      </w:tr>
      <w:tr w:rsidR="00C904CD" w:rsidRPr="00765024" w:rsidTr="00765024">
        <w:tc>
          <w:tcPr>
            <w:tcW w:w="578" w:type="dxa"/>
          </w:tcPr>
          <w:p w:rsidR="00C904CD" w:rsidRPr="00765024" w:rsidRDefault="00C904CD" w:rsidP="00B37737">
            <w:pPr>
              <w:spacing w:after="0" w:line="240" w:lineRule="auto"/>
              <w:jc w:val="both"/>
              <w:rPr>
                <w:rFonts w:ascii="Times New Roman" w:hAnsi="Times New Roman" w:cs="Times New Roman"/>
                <w:sz w:val="18"/>
                <w:szCs w:val="18"/>
              </w:rPr>
            </w:pPr>
            <w:r w:rsidRPr="00765024">
              <w:rPr>
                <w:rFonts w:ascii="Times New Roman" w:hAnsi="Times New Roman" w:cs="Times New Roman"/>
                <w:sz w:val="18"/>
                <w:szCs w:val="18"/>
              </w:rPr>
              <w:t>1.</w:t>
            </w:r>
          </w:p>
        </w:tc>
        <w:tc>
          <w:tcPr>
            <w:tcW w:w="5943" w:type="dxa"/>
          </w:tcPr>
          <w:p w:rsidR="00C904CD" w:rsidRPr="00765024" w:rsidRDefault="00C904CD" w:rsidP="00B37737">
            <w:pPr>
              <w:spacing w:after="0" w:line="240" w:lineRule="auto"/>
              <w:jc w:val="both"/>
              <w:rPr>
                <w:rFonts w:ascii="Times New Roman" w:hAnsi="Times New Roman" w:cs="Times New Roman"/>
                <w:sz w:val="18"/>
                <w:szCs w:val="18"/>
              </w:rPr>
            </w:pPr>
            <w:r w:rsidRPr="00765024">
              <w:rPr>
                <w:rFonts w:ascii="Times New Roman" w:hAnsi="Times New Roman" w:cs="Times New Roman"/>
                <w:sz w:val="18"/>
                <w:szCs w:val="18"/>
              </w:rPr>
              <w:t>Предоставление отчета об исполнении муниципального задания</w:t>
            </w:r>
          </w:p>
        </w:tc>
        <w:tc>
          <w:tcPr>
            <w:tcW w:w="1985" w:type="dxa"/>
          </w:tcPr>
          <w:p w:rsidR="00C904CD" w:rsidRPr="00765024" w:rsidRDefault="00C904CD" w:rsidP="00B37737">
            <w:pPr>
              <w:spacing w:after="0" w:line="240" w:lineRule="auto"/>
              <w:jc w:val="both"/>
              <w:rPr>
                <w:rFonts w:ascii="Times New Roman" w:hAnsi="Times New Roman" w:cs="Times New Roman"/>
                <w:sz w:val="18"/>
                <w:szCs w:val="18"/>
              </w:rPr>
            </w:pPr>
            <w:r w:rsidRPr="00765024">
              <w:rPr>
                <w:rFonts w:ascii="Times New Roman" w:hAnsi="Times New Roman" w:cs="Times New Roman"/>
                <w:sz w:val="18"/>
                <w:szCs w:val="18"/>
              </w:rPr>
              <w:t>1 раз в квартал</w:t>
            </w:r>
          </w:p>
        </w:tc>
        <w:tc>
          <w:tcPr>
            <w:tcW w:w="2551" w:type="dxa"/>
          </w:tcPr>
          <w:p w:rsidR="00C904CD" w:rsidRPr="00765024" w:rsidRDefault="00C904CD" w:rsidP="00B37737">
            <w:pPr>
              <w:spacing w:after="0" w:line="240" w:lineRule="auto"/>
              <w:jc w:val="both"/>
              <w:rPr>
                <w:rFonts w:ascii="Times New Roman" w:hAnsi="Times New Roman" w:cs="Times New Roman"/>
                <w:sz w:val="18"/>
                <w:szCs w:val="18"/>
              </w:rPr>
            </w:pPr>
            <w:r w:rsidRPr="00765024">
              <w:rPr>
                <w:rFonts w:ascii="Times New Roman" w:hAnsi="Times New Roman" w:cs="Times New Roman"/>
                <w:sz w:val="18"/>
                <w:szCs w:val="18"/>
              </w:rPr>
              <w:t>Администрация городского поселения Безенчук</w:t>
            </w:r>
          </w:p>
        </w:tc>
      </w:tr>
      <w:tr w:rsidR="00C904CD" w:rsidRPr="00765024" w:rsidTr="00765024">
        <w:tc>
          <w:tcPr>
            <w:tcW w:w="578" w:type="dxa"/>
          </w:tcPr>
          <w:p w:rsidR="00C904CD" w:rsidRPr="00765024" w:rsidRDefault="00C904CD" w:rsidP="00B37737">
            <w:pPr>
              <w:spacing w:after="0" w:line="240" w:lineRule="auto"/>
              <w:jc w:val="both"/>
              <w:rPr>
                <w:rFonts w:ascii="Times New Roman" w:hAnsi="Times New Roman" w:cs="Times New Roman"/>
                <w:sz w:val="18"/>
                <w:szCs w:val="18"/>
              </w:rPr>
            </w:pPr>
            <w:r w:rsidRPr="00765024">
              <w:rPr>
                <w:rFonts w:ascii="Times New Roman" w:hAnsi="Times New Roman" w:cs="Times New Roman"/>
                <w:sz w:val="18"/>
                <w:szCs w:val="18"/>
              </w:rPr>
              <w:t>2.</w:t>
            </w:r>
          </w:p>
        </w:tc>
        <w:tc>
          <w:tcPr>
            <w:tcW w:w="5943" w:type="dxa"/>
          </w:tcPr>
          <w:p w:rsidR="00C904CD" w:rsidRPr="00765024" w:rsidRDefault="00C904CD" w:rsidP="00B37737">
            <w:pPr>
              <w:spacing w:after="0" w:line="240" w:lineRule="auto"/>
              <w:jc w:val="both"/>
              <w:rPr>
                <w:rFonts w:ascii="Times New Roman" w:hAnsi="Times New Roman" w:cs="Times New Roman"/>
                <w:sz w:val="18"/>
                <w:szCs w:val="18"/>
              </w:rPr>
            </w:pPr>
            <w:r w:rsidRPr="00765024">
              <w:rPr>
                <w:rFonts w:ascii="Times New Roman" w:hAnsi="Times New Roman" w:cs="Times New Roman"/>
                <w:sz w:val="18"/>
                <w:szCs w:val="18"/>
              </w:rPr>
              <w:t xml:space="preserve">Визуально </w:t>
            </w:r>
          </w:p>
        </w:tc>
        <w:tc>
          <w:tcPr>
            <w:tcW w:w="1985" w:type="dxa"/>
          </w:tcPr>
          <w:p w:rsidR="00C904CD" w:rsidRPr="00765024" w:rsidRDefault="00C904CD" w:rsidP="00B37737">
            <w:pPr>
              <w:spacing w:after="0" w:line="240" w:lineRule="auto"/>
              <w:jc w:val="both"/>
              <w:rPr>
                <w:rFonts w:ascii="Times New Roman" w:hAnsi="Times New Roman" w:cs="Times New Roman"/>
                <w:sz w:val="18"/>
                <w:szCs w:val="18"/>
              </w:rPr>
            </w:pPr>
            <w:r w:rsidRPr="00765024">
              <w:rPr>
                <w:rFonts w:ascii="Times New Roman" w:hAnsi="Times New Roman" w:cs="Times New Roman"/>
                <w:sz w:val="18"/>
                <w:szCs w:val="18"/>
              </w:rPr>
              <w:t>ежедневно</w:t>
            </w:r>
          </w:p>
        </w:tc>
        <w:tc>
          <w:tcPr>
            <w:tcW w:w="2551" w:type="dxa"/>
          </w:tcPr>
          <w:p w:rsidR="00C904CD" w:rsidRPr="00765024" w:rsidRDefault="00C904CD" w:rsidP="00B37737">
            <w:pPr>
              <w:spacing w:after="0" w:line="240" w:lineRule="auto"/>
              <w:jc w:val="both"/>
              <w:rPr>
                <w:rFonts w:ascii="Times New Roman" w:hAnsi="Times New Roman" w:cs="Times New Roman"/>
                <w:sz w:val="18"/>
                <w:szCs w:val="18"/>
              </w:rPr>
            </w:pPr>
            <w:r w:rsidRPr="00765024">
              <w:rPr>
                <w:rFonts w:ascii="Times New Roman" w:hAnsi="Times New Roman" w:cs="Times New Roman"/>
                <w:sz w:val="18"/>
                <w:szCs w:val="18"/>
              </w:rPr>
              <w:t xml:space="preserve"> Администрация городского поселения Безенчук</w:t>
            </w:r>
          </w:p>
        </w:tc>
      </w:tr>
      <w:tr w:rsidR="00C904CD" w:rsidRPr="00765024" w:rsidTr="00765024">
        <w:tc>
          <w:tcPr>
            <w:tcW w:w="578" w:type="dxa"/>
          </w:tcPr>
          <w:p w:rsidR="00C904CD" w:rsidRPr="00765024" w:rsidRDefault="00C904CD" w:rsidP="00B37737">
            <w:pPr>
              <w:spacing w:after="0" w:line="240" w:lineRule="auto"/>
              <w:jc w:val="both"/>
              <w:rPr>
                <w:rFonts w:ascii="Times New Roman" w:hAnsi="Times New Roman" w:cs="Times New Roman"/>
                <w:sz w:val="18"/>
                <w:szCs w:val="18"/>
              </w:rPr>
            </w:pPr>
            <w:r w:rsidRPr="00765024">
              <w:rPr>
                <w:rFonts w:ascii="Times New Roman" w:hAnsi="Times New Roman" w:cs="Times New Roman"/>
                <w:sz w:val="18"/>
                <w:szCs w:val="18"/>
              </w:rPr>
              <w:t>3.</w:t>
            </w:r>
          </w:p>
        </w:tc>
        <w:tc>
          <w:tcPr>
            <w:tcW w:w="5943" w:type="dxa"/>
          </w:tcPr>
          <w:p w:rsidR="00C904CD" w:rsidRPr="00765024" w:rsidRDefault="00C904CD" w:rsidP="00B37737">
            <w:pPr>
              <w:spacing w:after="0" w:line="240" w:lineRule="auto"/>
              <w:jc w:val="both"/>
              <w:rPr>
                <w:rFonts w:ascii="Times New Roman" w:hAnsi="Times New Roman" w:cs="Times New Roman"/>
                <w:sz w:val="18"/>
                <w:szCs w:val="18"/>
              </w:rPr>
            </w:pPr>
            <w:proofErr w:type="gramStart"/>
            <w:r w:rsidRPr="00765024">
              <w:rPr>
                <w:rFonts w:ascii="Times New Roman" w:hAnsi="Times New Roman" w:cs="Times New Roman"/>
                <w:sz w:val="18"/>
                <w:szCs w:val="18"/>
              </w:rPr>
              <w:t>Документарная проверка (проверка представленных Учреждением документов и отчетных форм выполнения муниципального задания без выезда в Учреждение или на место оказания (выполнения) муниципальной услуги (работы) или Выездная проверка (проверка документов, процедур оказания (выполнения) муниципальных услуг (работ), состояния материально-технической базы и прочих объектов контроля, используемых в процессе выполнения муниципального задания, связанная с выездом в Учреждение)</w:t>
            </w:r>
            <w:proofErr w:type="gramEnd"/>
          </w:p>
        </w:tc>
        <w:tc>
          <w:tcPr>
            <w:tcW w:w="1985" w:type="dxa"/>
          </w:tcPr>
          <w:p w:rsidR="00C904CD" w:rsidRPr="00765024" w:rsidRDefault="00C904CD" w:rsidP="00B37737">
            <w:pPr>
              <w:spacing w:after="0" w:line="240" w:lineRule="auto"/>
              <w:jc w:val="both"/>
              <w:rPr>
                <w:rFonts w:ascii="Times New Roman" w:hAnsi="Times New Roman" w:cs="Times New Roman"/>
                <w:sz w:val="18"/>
                <w:szCs w:val="18"/>
              </w:rPr>
            </w:pPr>
            <w:proofErr w:type="gramStart"/>
            <w:r w:rsidRPr="00765024">
              <w:rPr>
                <w:rFonts w:ascii="Times New Roman" w:hAnsi="Times New Roman" w:cs="Times New Roman"/>
                <w:sz w:val="18"/>
                <w:szCs w:val="18"/>
              </w:rPr>
              <w:t>плановая</w:t>
            </w:r>
            <w:proofErr w:type="gramEnd"/>
            <w:r w:rsidRPr="00765024">
              <w:rPr>
                <w:rFonts w:ascii="Times New Roman" w:hAnsi="Times New Roman" w:cs="Times New Roman"/>
                <w:sz w:val="18"/>
                <w:szCs w:val="18"/>
              </w:rPr>
              <w:t xml:space="preserve"> – 1 раз в год</w:t>
            </w:r>
          </w:p>
          <w:p w:rsidR="00C904CD" w:rsidRPr="00765024" w:rsidRDefault="00C904CD" w:rsidP="00B37737">
            <w:pPr>
              <w:spacing w:after="0" w:line="240" w:lineRule="auto"/>
              <w:jc w:val="both"/>
              <w:rPr>
                <w:rFonts w:ascii="Times New Roman" w:hAnsi="Times New Roman" w:cs="Times New Roman"/>
                <w:sz w:val="18"/>
                <w:szCs w:val="18"/>
              </w:rPr>
            </w:pPr>
            <w:proofErr w:type="gramStart"/>
            <w:r w:rsidRPr="00765024">
              <w:rPr>
                <w:rFonts w:ascii="Times New Roman" w:hAnsi="Times New Roman" w:cs="Times New Roman"/>
                <w:sz w:val="18"/>
                <w:szCs w:val="18"/>
              </w:rPr>
              <w:t>внеплановая</w:t>
            </w:r>
            <w:proofErr w:type="gramEnd"/>
            <w:r w:rsidRPr="00765024">
              <w:rPr>
                <w:rFonts w:ascii="Times New Roman" w:hAnsi="Times New Roman" w:cs="Times New Roman"/>
                <w:sz w:val="18"/>
                <w:szCs w:val="18"/>
              </w:rPr>
              <w:t xml:space="preserve"> – по мере необходимости</w:t>
            </w:r>
          </w:p>
        </w:tc>
        <w:tc>
          <w:tcPr>
            <w:tcW w:w="2551" w:type="dxa"/>
          </w:tcPr>
          <w:p w:rsidR="00C904CD" w:rsidRPr="00765024" w:rsidRDefault="00C904CD" w:rsidP="00B37737">
            <w:pPr>
              <w:spacing w:after="0" w:line="240" w:lineRule="auto"/>
              <w:jc w:val="both"/>
              <w:rPr>
                <w:rFonts w:ascii="Times New Roman" w:hAnsi="Times New Roman" w:cs="Times New Roman"/>
                <w:sz w:val="18"/>
                <w:szCs w:val="18"/>
              </w:rPr>
            </w:pPr>
            <w:r w:rsidRPr="00765024">
              <w:rPr>
                <w:rFonts w:ascii="Times New Roman" w:hAnsi="Times New Roman" w:cs="Times New Roman"/>
                <w:sz w:val="18"/>
                <w:szCs w:val="18"/>
              </w:rPr>
              <w:t>Администрация городского поселения Безенчук</w:t>
            </w:r>
          </w:p>
        </w:tc>
      </w:tr>
    </w:tbl>
    <w:p w:rsidR="00C904CD" w:rsidRPr="00B37737" w:rsidRDefault="00C904CD" w:rsidP="00B37737">
      <w:pPr>
        <w:spacing w:after="0" w:line="240" w:lineRule="auto"/>
        <w:jc w:val="both"/>
        <w:rPr>
          <w:rFonts w:ascii="Times New Roman" w:hAnsi="Times New Roman" w:cs="Times New Roman"/>
          <w:u w:val="single"/>
        </w:rPr>
      </w:pPr>
      <w:r w:rsidRPr="00B37737">
        <w:rPr>
          <w:rFonts w:ascii="Times New Roman" w:hAnsi="Times New Roman" w:cs="Times New Roman"/>
          <w:u w:val="single"/>
        </w:rPr>
        <w:t>8. Требования к отчетности об исполнении муниципального задания</w:t>
      </w:r>
    </w:p>
    <w:p w:rsidR="00C904CD" w:rsidRPr="00B37737" w:rsidRDefault="00C904CD" w:rsidP="00B37737">
      <w:pPr>
        <w:spacing w:after="0" w:line="240" w:lineRule="auto"/>
        <w:jc w:val="both"/>
        <w:rPr>
          <w:rFonts w:ascii="Times New Roman" w:hAnsi="Times New Roman" w:cs="Times New Roman"/>
          <w:u w:val="single"/>
        </w:rPr>
      </w:pPr>
      <w:r w:rsidRPr="00B37737">
        <w:rPr>
          <w:rFonts w:ascii="Times New Roman" w:hAnsi="Times New Roman" w:cs="Times New Roman"/>
          <w:u w:val="single"/>
        </w:rPr>
        <w:t>8.1. Форма отчетности об исполнении муниципального задания</w:t>
      </w:r>
    </w:p>
    <w:tbl>
      <w:tblPr>
        <w:tblW w:w="107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26"/>
        <w:gridCol w:w="1276"/>
        <w:gridCol w:w="1134"/>
        <w:gridCol w:w="2126"/>
        <w:gridCol w:w="1842"/>
        <w:gridCol w:w="2268"/>
        <w:gridCol w:w="1701"/>
      </w:tblGrid>
      <w:tr w:rsidR="00C904CD" w:rsidRPr="00592978" w:rsidTr="00592978">
        <w:tc>
          <w:tcPr>
            <w:tcW w:w="426" w:type="dxa"/>
          </w:tcPr>
          <w:p w:rsidR="00C904CD" w:rsidRPr="00592978" w:rsidRDefault="00C904CD" w:rsidP="00B37737">
            <w:pPr>
              <w:spacing w:after="0" w:line="240" w:lineRule="auto"/>
              <w:jc w:val="both"/>
              <w:rPr>
                <w:rFonts w:ascii="Times New Roman" w:hAnsi="Times New Roman" w:cs="Times New Roman"/>
                <w:sz w:val="18"/>
                <w:szCs w:val="18"/>
              </w:rPr>
            </w:pPr>
            <w:r w:rsidRPr="00592978">
              <w:rPr>
                <w:rFonts w:ascii="Times New Roman" w:hAnsi="Times New Roman" w:cs="Times New Roman"/>
                <w:sz w:val="18"/>
                <w:szCs w:val="18"/>
              </w:rPr>
              <w:t xml:space="preserve">№ </w:t>
            </w:r>
          </w:p>
          <w:p w:rsidR="00C904CD" w:rsidRPr="00592978" w:rsidRDefault="00C904CD" w:rsidP="00B37737">
            <w:pPr>
              <w:spacing w:after="0" w:line="240" w:lineRule="auto"/>
              <w:jc w:val="both"/>
              <w:rPr>
                <w:rFonts w:ascii="Times New Roman" w:hAnsi="Times New Roman" w:cs="Times New Roman"/>
                <w:sz w:val="18"/>
                <w:szCs w:val="18"/>
              </w:rPr>
            </w:pPr>
            <w:proofErr w:type="gramStart"/>
            <w:r w:rsidRPr="00592978">
              <w:rPr>
                <w:rFonts w:ascii="Times New Roman" w:hAnsi="Times New Roman" w:cs="Times New Roman"/>
                <w:sz w:val="18"/>
                <w:szCs w:val="18"/>
              </w:rPr>
              <w:t>п</w:t>
            </w:r>
            <w:proofErr w:type="gramEnd"/>
            <w:r w:rsidRPr="00592978">
              <w:rPr>
                <w:rFonts w:ascii="Times New Roman" w:hAnsi="Times New Roman" w:cs="Times New Roman"/>
                <w:sz w:val="18"/>
                <w:szCs w:val="18"/>
              </w:rPr>
              <w:t>/п</w:t>
            </w:r>
          </w:p>
        </w:tc>
        <w:tc>
          <w:tcPr>
            <w:tcW w:w="1276" w:type="dxa"/>
          </w:tcPr>
          <w:p w:rsidR="00C904CD" w:rsidRPr="00592978" w:rsidRDefault="00C904CD" w:rsidP="00B37737">
            <w:pPr>
              <w:spacing w:after="0" w:line="240" w:lineRule="auto"/>
              <w:jc w:val="both"/>
              <w:rPr>
                <w:rFonts w:ascii="Times New Roman" w:hAnsi="Times New Roman" w:cs="Times New Roman"/>
                <w:sz w:val="18"/>
                <w:szCs w:val="18"/>
              </w:rPr>
            </w:pPr>
            <w:r w:rsidRPr="00592978">
              <w:rPr>
                <w:rFonts w:ascii="Times New Roman" w:hAnsi="Times New Roman" w:cs="Times New Roman"/>
                <w:sz w:val="18"/>
                <w:szCs w:val="18"/>
              </w:rPr>
              <w:t>Наименование показателя</w:t>
            </w:r>
          </w:p>
        </w:tc>
        <w:tc>
          <w:tcPr>
            <w:tcW w:w="1134" w:type="dxa"/>
          </w:tcPr>
          <w:p w:rsidR="00C904CD" w:rsidRPr="00592978" w:rsidRDefault="00C904CD" w:rsidP="00B37737">
            <w:pPr>
              <w:spacing w:after="0" w:line="240" w:lineRule="auto"/>
              <w:jc w:val="both"/>
              <w:rPr>
                <w:rFonts w:ascii="Times New Roman" w:hAnsi="Times New Roman" w:cs="Times New Roman"/>
                <w:sz w:val="18"/>
                <w:szCs w:val="18"/>
              </w:rPr>
            </w:pPr>
            <w:r w:rsidRPr="00592978">
              <w:rPr>
                <w:rFonts w:ascii="Times New Roman" w:hAnsi="Times New Roman" w:cs="Times New Roman"/>
                <w:sz w:val="18"/>
                <w:szCs w:val="18"/>
              </w:rPr>
              <w:t>Единица измерения</w:t>
            </w:r>
          </w:p>
        </w:tc>
        <w:tc>
          <w:tcPr>
            <w:tcW w:w="2126" w:type="dxa"/>
          </w:tcPr>
          <w:p w:rsidR="00C904CD" w:rsidRPr="00592978" w:rsidRDefault="00C904CD" w:rsidP="00B37737">
            <w:pPr>
              <w:spacing w:after="0" w:line="240" w:lineRule="auto"/>
              <w:jc w:val="both"/>
              <w:rPr>
                <w:rFonts w:ascii="Times New Roman" w:hAnsi="Times New Roman" w:cs="Times New Roman"/>
                <w:sz w:val="18"/>
                <w:szCs w:val="18"/>
              </w:rPr>
            </w:pPr>
            <w:r w:rsidRPr="00592978">
              <w:rPr>
                <w:rFonts w:ascii="Times New Roman" w:hAnsi="Times New Roman" w:cs="Times New Roman"/>
                <w:sz w:val="18"/>
                <w:szCs w:val="18"/>
              </w:rPr>
              <w:t>Значение, утвержденное в муниципальном задании на отчетный финансовый год</w:t>
            </w:r>
          </w:p>
        </w:tc>
        <w:tc>
          <w:tcPr>
            <w:tcW w:w="1842" w:type="dxa"/>
          </w:tcPr>
          <w:p w:rsidR="00C904CD" w:rsidRPr="00592978" w:rsidRDefault="00C904CD" w:rsidP="00B37737">
            <w:pPr>
              <w:spacing w:after="0" w:line="240" w:lineRule="auto"/>
              <w:jc w:val="both"/>
              <w:rPr>
                <w:rFonts w:ascii="Times New Roman" w:hAnsi="Times New Roman" w:cs="Times New Roman"/>
                <w:sz w:val="18"/>
                <w:szCs w:val="18"/>
              </w:rPr>
            </w:pPr>
            <w:r w:rsidRPr="00592978">
              <w:rPr>
                <w:rFonts w:ascii="Times New Roman" w:hAnsi="Times New Roman" w:cs="Times New Roman"/>
                <w:sz w:val="18"/>
                <w:szCs w:val="18"/>
              </w:rPr>
              <w:t>Фактическое значение за отчетный финансовый период</w:t>
            </w:r>
          </w:p>
        </w:tc>
        <w:tc>
          <w:tcPr>
            <w:tcW w:w="2268" w:type="dxa"/>
          </w:tcPr>
          <w:p w:rsidR="00C904CD" w:rsidRPr="00592978" w:rsidRDefault="00C904CD" w:rsidP="00B37737">
            <w:pPr>
              <w:spacing w:after="0" w:line="240" w:lineRule="auto"/>
              <w:jc w:val="both"/>
              <w:rPr>
                <w:rFonts w:ascii="Times New Roman" w:hAnsi="Times New Roman" w:cs="Times New Roman"/>
                <w:sz w:val="18"/>
                <w:szCs w:val="18"/>
              </w:rPr>
            </w:pPr>
            <w:r w:rsidRPr="00592978">
              <w:rPr>
                <w:rFonts w:ascii="Times New Roman" w:hAnsi="Times New Roman" w:cs="Times New Roman"/>
                <w:sz w:val="18"/>
                <w:szCs w:val="18"/>
              </w:rPr>
              <w:t>Характеристика причин отклонения от запланированных значений</w:t>
            </w:r>
          </w:p>
        </w:tc>
        <w:tc>
          <w:tcPr>
            <w:tcW w:w="1701" w:type="dxa"/>
          </w:tcPr>
          <w:p w:rsidR="00C904CD" w:rsidRPr="00592978" w:rsidRDefault="00C904CD" w:rsidP="00B37737">
            <w:pPr>
              <w:spacing w:after="0" w:line="240" w:lineRule="auto"/>
              <w:jc w:val="both"/>
              <w:rPr>
                <w:rFonts w:ascii="Times New Roman" w:hAnsi="Times New Roman" w:cs="Times New Roman"/>
                <w:sz w:val="18"/>
                <w:szCs w:val="18"/>
              </w:rPr>
            </w:pPr>
            <w:r w:rsidRPr="00592978">
              <w:rPr>
                <w:rFonts w:ascii="Times New Roman" w:hAnsi="Times New Roman" w:cs="Times New Roman"/>
                <w:sz w:val="18"/>
                <w:szCs w:val="18"/>
              </w:rPr>
              <w:t>Источник информации о фактическом значении</w:t>
            </w:r>
          </w:p>
        </w:tc>
      </w:tr>
      <w:tr w:rsidR="00C904CD" w:rsidRPr="00592978" w:rsidTr="00592978">
        <w:tc>
          <w:tcPr>
            <w:tcW w:w="426" w:type="dxa"/>
          </w:tcPr>
          <w:p w:rsidR="00C904CD" w:rsidRPr="00592978" w:rsidRDefault="00C904CD" w:rsidP="00B37737">
            <w:pPr>
              <w:spacing w:after="0" w:line="240" w:lineRule="auto"/>
              <w:jc w:val="both"/>
              <w:rPr>
                <w:rFonts w:ascii="Times New Roman" w:hAnsi="Times New Roman" w:cs="Times New Roman"/>
                <w:sz w:val="18"/>
                <w:szCs w:val="18"/>
              </w:rPr>
            </w:pPr>
          </w:p>
        </w:tc>
        <w:tc>
          <w:tcPr>
            <w:tcW w:w="1276" w:type="dxa"/>
          </w:tcPr>
          <w:p w:rsidR="00C904CD" w:rsidRPr="00592978" w:rsidRDefault="00C904CD" w:rsidP="00B37737">
            <w:pPr>
              <w:spacing w:after="0" w:line="240" w:lineRule="auto"/>
              <w:jc w:val="both"/>
              <w:rPr>
                <w:rFonts w:ascii="Times New Roman" w:hAnsi="Times New Roman" w:cs="Times New Roman"/>
                <w:sz w:val="18"/>
                <w:szCs w:val="18"/>
              </w:rPr>
            </w:pPr>
          </w:p>
        </w:tc>
        <w:tc>
          <w:tcPr>
            <w:tcW w:w="1134" w:type="dxa"/>
          </w:tcPr>
          <w:p w:rsidR="00C904CD" w:rsidRPr="00592978" w:rsidRDefault="00C904CD" w:rsidP="00B37737">
            <w:pPr>
              <w:spacing w:after="0" w:line="240" w:lineRule="auto"/>
              <w:jc w:val="both"/>
              <w:rPr>
                <w:rFonts w:ascii="Times New Roman" w:hAnsi="Times New Roman" w:cs="Times New Roman"/>
                <w:sz w:val="18"/>
                <w:szCs w:val="18"/>
              </w:rPr>
            </w:pPr>
          </w:p>
        </w:tc>
        <w:tc>
          <w:tcPr>
            <w:tcW w:w="2126" w:type="dxa"/>
          </w:tcPr>
          <w:p w:rsidR="00C904CD" w:rsidRPr="00592978" w:rsidRDefault="00C904CD" w:rsidP="00B37737">
            <w:pPr>
              <w:spacing w:after="0" w:line="240" w:lineRule="auto"/>
              <w:jc w:val="both"/>
              <w:rPr>
                <w:rFonts w:ascii="Times New Roman" w:hAnsi="Times New Roman" w:cs="Times New Roman"/>
                <w:sz w:val="18"/>
                <w:szCs w:val="18"/>
              </w:rPr>
            </w:pPr>
          </w:p>
        </w:tc>
        <w:tc>
          <w:tcPr>
            <w:tcW w:w="1842" w:type="dxa"/>
          </w:tcPr>
          <w:p w:rsidR="00C904CD" w:rsidRPr="00592978" w:rsidRDefault="00C904CD" w:rsidP="00B37737">
            <w:pPr>
              <w:spacing w:after="0" w:line="240" w:lineRule="auto"/>
              <w:jc w:val="both"/>
              <w:rPr>
                <w:rFonts w:ascii="Times New Roman" w:hAnsi="Times New Roman" w:cs="Times New Roman"/>
                <w:sz w:val="18"/>
                <w:szCs w:val="18"/>
              </w:rPr>
            </w:pPr>
          </w:p>
        </w:tc>
        <w:tc>
          <w:tcPr>
            <w:tcW w:w="2268" w:type="dxa"/>
          </w:tcPr>
          <w:p w:rsidR="00C904CD" w:rsidRPr="00592978" w:rsidRDefault="00C904CD" w:rsidP="00B37737">
            <w:pPr>
              <w:spacing w:after="0" w:line="240" w:lineRule="auto"/>
              <w:jc w:val="both"/>
              <w:rPr>
                <w:rFonts w:ascii="Times New Roman" w:hAnsi="Times New Roman" w:cs="Times New Roman"/>
                <w:sz w:val="18"/>
                <w:szCs w:val="18"/>
              </w:rPr>
            </w:pPr>
          </w:p>
        </w:tc>
        <w:tc>
          <w:tcPr>
            <w:tcW w:w="1701" w:type="dxa"/>
          </w:tcPr>
          <w:p w:rsidR="00C904CD" w:rsidRPr="00592978" w:rsidRDefault="00C904CD" w:rsidP="00B37737">
            <w:pPr>
              <w:spacing w:after="0" w:line="240" w:lineRule="auto"/>
              <w:jc w:val="both"/>
              <w:rPr>
                <w:rFonts w:ascii="Times New Roman" w:hAnsi="Times New Roman" w:cs="Times New Roman"/>
                <w:sz w:val="18"/>
                <w:szCs w:val="18"/>
              </w:rPr>
            </w:pPr>
          </w:p>
        </w:tc>
      </w:tr>
    </w:tbl>
    <w:p w:rsidR="00C904CD" w:rsidRPr="00B37737" w:rsidRDefault="00C904CD" w:rsidP="00B37737">
      <w:pPr>
        <w:spacing w:after="0" w:line="240" w:lineRule="auto"/>
        <w:jc w:val="both"/>
        <w:rPr>
          <w:rFonts w:ascii="Times New Roman" w:hAnsi="Times New Roman" w:cs="Times New Roman"/>
        </w:rPr>
      </w:pPr>
      <w:r w:rsidRPr="00B37737">
        <w:rPr>
          <w:rFonts w:ascii="Times New Roman" w:hAnsi="Times New Roman" w:cs="Times New Roman"/>
          <w:u w:val="single"/>
        </w:rPr>
        <w:t>8.2. Сроки предоставления отчетов об исполнении муниципального задания:</w:t>
      </w:r>
    </w:p>
    <w:p w:rsidR="00C904CD" w:rsidRPr="00B37737" w:rsidRDefault="00C904CD" w:rsidP="00B37737">
      <w:pPr>
        <w:spacing w:after="0" w:line="240" w:lineRule="auto"/>
        <w:jc w:val="both"/>
        <w:rPr>
          <w:rFonts w:ascii="Times New Roman" w:hAnsi="Times New Roman" w:cs="Times New Roman"/>
        </w:rPr>
      </w:pPr>
      <w:r w:rsidRPr="00B37737">
        <w:rPr>
          <w:rFonts w:ascii="Times New Roman" w:hAnsi="Times New Roman" w:cs="Times New Roman"/>
        </w:rPr>
        <w:t>За квартал, за полугодие, за 9 месяцев в срок до 10 числа месяца, следующего за отчетным периодом.</w:t>
      </w:r>
    </w:p>
    <w:p w:rsidR="00C904CD" w:rsidRPr="00B37737" w:rsidRDefault="00C904CD" w:rsidP="00B37737">
      <w:pPr>
        <w:spacing w:after="0" w:line="240" w:lineRule="auto"/>
        <w:jc w:val="both"/>
        <w:rPr>
          <w:rFonts w:ascii="Times New Roman" w:hAnsi="Times New Roman" w:cs="Times New Roman"/>
        </w:rPr>
      </w:pPr>
      <w:r w:rsidRPr="00B37737">
        <w:rPr>
          <w:rFonts w:ascii="Times New Roman" w:hAnsi="Times New Roman" w:cs="Times New Roman"/>
        </w:rPr>
        <w:t>За год в срок до 1 февраля года следующего за отчетным годом.</w:t>
      </w:r>
    </w:p>
    <w:p w:rsidR="00C904CD" w:rsidRPr="00B37737" w:rsidRDefault="00C904CD" w:rsidP="00B37737">
      <w:pPr>
        <w:spacing w:after="0" w:line="240" w:lineRule="auto"/>
        <w:jc w:val="both"/>
        <w:rPr>
          <w:rFonts w:ascii="Times New Roman" w:hAnsi="Times New Roman" w:cs="Times New Roman"/>
        </w:rPr>
      </w:pPr>
      <w:r w:rsidRPr="00B37737">
        <w:rPr>
          <w:rFonts w:ascii="Times New Roman" w:hAnsi="Times New Roman" w:cs="Times New Roman"/>
          <w:u w:val="single"/>
        </w:rPr>
        <w:t>8.3. Иные требования к отчетности об исполнении муниципального задания:</w:t>
      </w:r>
    </w:p>
    <w:p w:rsidR="00C904CD" w:rsidRPr="00B37737" w:rsidRDefault="00C904CD" w:rsidP="00B37737">
      <w:pPr>
        <w:spacing w:after="0" w:line="240" w:lineRule="auto"/>
        <w:jc w:val="both"/>
        <w:rPr>
          <w:rFonts w:ascii="Times New Roman" w:hAnsi="Times New Roman" w:cs="Times New Roman"/>
        </w:rPr>
      </w:pPr>
      <w:r w:rsidRPr="00B37737">
        <w:rPr>
          <w:rFonts w:ascii="Times New Roman" w:hAnsi="Times New Roman" w:cs="Times New Roman"/>
        </w:rPr>
        <w:t xml:space="preserve">МБУ «Благоустройство», оказывающее муниципальные услуги, предоставляет в администрацию городского поселения Безенчук отчет о выполнении муниципального задания и пояснительную записку о результатах его  выполнения. Отчетность об исполнении муниципального задания должна содержать всю совокупность информации, </w:t>
      </w:r>
      <w:r w:rsidRPr="00B37737">
        <w:rPr>
          <w:rFonts w:ascii="Times New Roman" w:hAnsi="Times New Roman" w:cs="Times New Roman"/>
        </w:rPr>
        <w:lastRenderedPageBreak/>
        <w:t>характеризующую результаты деятельности учреждения, в том числе: о результатах выполнения муниципального задания, о финансовом состоянии исполнителя муниципального задания, о состоянии и развитии имущества, эксплуатируемого исполнителем муниципального задания, о перспективах изменения объемов оказания услуг.</w:t>
      </w:r>
    </w:p>
    <w:p w:rsidR="00C904CD" w:rsidRPr="00B37737" w:rsidRDefault="00C904CD" w:rsidP="00B37737">
      <w:pPr>
        <w:spacing w:after="0" w:line="240" w:lineRule="auto"/>
        <w:jc w:val="both"/>
        <w:rPr>
          <w:rFonts w:ascii="Times New Roman" w:hAnsi="Times New Roman" w:cs="Times New Roman"/>
        </w:rPr>
      </w:pPr>
      <w:r w:rsidRPr="00B37737">
        <w:rPr>
          <w:rFonts w:ascii="Times New Roman" w:hAnsi="Times New Roman" w:cs="Times New Roman"/>
        </w:rPr>
        <w:t>Отчетность об исполнении муниципального задания готовит исполнитель муниципального задания.</w:t>
      </w:r>
    </w:p>
    <w:p w:rsidR="00C904CD" w:rsidRPr="00B37737" w:rsidRDefault="00C904CD" w:rsidP="00B37737">
      <w:pPr>
        <w:spacing w:after="0" w:line="240" w:lineRule="auto"/>
        <w:jc w:val="both"/>
        <w:rPr>
          <w:rFonts w:ascii="Times New Roman" w:hAnsi="Times New Roman" w:cs="Times New Roman"/>
        </w:rPr>
      </w:pPr>
      <w:r w:rsidRPr="00B37737">
        <w:rPr>
          <w:rFonts w:ascii="Times New Roman" w:hAnsi="Times New Roman" w:cs="Times New Roman"/>
          <w:u w:val="single"/>
        </w:rPr>
        <w:t>9. Иная информация, необходимая для исполнения (</w:t>
      </w:r>
      <w:proofErr w:type="gramStart"/>
      <w:r w:rsidRPr="00B37737">
        <w:rPr>
          <w:rFonts w:ascii="Times New Roman" w:hAnsi="Times New Roman" w:cs="Times New Roman"/>
          <w:u w:val="single"/>
        </w:rPr>
        <w:t>контроля за</w:t>
      </w:r>
      <w:proofErr w:type="gramEnd"/>
      <w:r w:rsidRPr="00B37737">
        <w:rPr>
          <w:rFonts w:ascii="Times New Roman" w:hAnsi="Times New Roman" w:cs="Times New Roman"/>
          <w:u w:val="single"/>
        </w:rPr>
        <w:t xml:space="preserve"> исполнением) муниципального задания:</w:t>
      </w:r>
    </w:p>
    <w:p w:rsidR="00C904CD" w:rsidRPr="00B37737" w:rsidRDefault="00C904CD" w:rsidP="00B37737">
      <w:pPr>
        <w:spacing w:after="0" w:line="240" w:lineRule="auto"/>
        <w:jc w:val="both"/>
        <w:rPr>
          <w:rFonts w:ascii="Times New Roman" w:hAnsi="Times New Roman" w:cs="Times New Roman"/>
        </w:rPr>
      </w:pPr>
      <w:r w:rsidRPr="00B37737">
        <w:rPr>
          <w:rFonts w:ascii="Times New Roman" w:hAnsi="Times New Roman" w:cs="Times New Roman"/>
        </w:rPr>
        <w:t xml:space="preserve">При фактическом исполнении задания в меньшем объеме, чем это предусмотрено муниципальным заданием, или с качеством, не соответствующим установленному заданию, Учредитель должен обеспечить изменение муниципального и объема бюджетных ассигнований. </w:t>
      </w:r>
    </w:p>
    <w:p w:rsidR="00C904CD" w:rsidRPr="00B37737" w:rsidRDefault="00C904CD" w:rsidP="00B37737">
      <w:pPr>
        <w:pStyle w:val="1"/>
        <w:spacing w:before="0" w:after="0"/>
        <w:jc w:val="both"/>
        <w:rPr>
          <w:rFonts w:ascii="Times New Roman" w:hAnsi="Times New Roman"/>
          <w:sz w:val="22"/>
          <w:szCs w:val="22"/>
        </w:rPr>
      </w:pPr>
      <w:r w:rsidRPr="00B37737">
        <w:rPr>
          <w:rFonts w:ascii="Times New Roman" w:hAnsi="Times New Roman"/>
          <w:sz w:val="22"/>
          <w:szCs w:val="22"/>
        </w:rPr>
        <w:t>Раздел  2</w:t>
      </w:r>
    </w:p>
    <w:p w:rsidR="00C904CD" w:rsidRPr="00B37737" w:rsidRDefault="00C904CD" w:rsidP="00B37737">
      <w:pPr>
        <w:spacing w:after="0" w:line="240" w:lineRule="auto"/>
        <w:jc w:val="both"/>
        <w:rPr>
          <w:rFonts w:ascii="Times New Roman" w:hAnsi="Times New Roman" w:cs="Times New Roman"/>
          <w:u w:val="single"/>
        </w:rPr>
      </w:pPr>
      <w:r w:rsidRPr="00B37737">
        <w:rPr>
          <w:rFonts w:ascii="Times New Roman" w:hAnsi="Times New Roman" w:cs="Times New Roman"/>
          <w:u w:val="single"/>
        </w:rPr>
        <w:t xml:space="preserve">1. Наименование муниципальной услуги: </w:t>
      </w:r>
    </w:p>
    <w:p w:rsidR="00C904CD" w:rsidRPr="00B37737" w:rsidRDefault="00C904CD" w:rsidP="00B37737">
      <w:pPr>
        <w:spacing w:after="0" w:line="240" w:lineRule="auto"/>
        <w:jc w:val="both"/>
        <w:rPr>
          <w:rFonts w:ascii="Times New Roman" w:hAnsi="Times New Roman" w:cs="Times New Roman"/>
          <w:b/>
          <w:i/>
          <w:u w:val="single"/>
        </w:rPr>
      </w:pPr>
      <w:r w:rsidRPr="00B37737">
        <w:rPr>
          <w:rFonts w:ascii="Times New Roman" w:hAnsi="Times New Roman" w:cs="Times New Roman"/>
          <w:b/>
          <w:i/>
          <w:u w:val="single"/>
        </w:rPr>
        <w:t>Содержание линий уличного освещения городского поселения Безенчук</w:t>
      </w:r>
    </w:p>
    <w:p w:rsidR="00C904CD" w:rsidRPr="00B37737" w:rsidRDefault="00C904CD" w:rsidP="00B37737">
      <w:pPr>
        <w:spacing w:after="0" w:line="240" w:lineRule="auto"/>
        <w:jc w:val="both"/>
        <w:rPr>
          <w:rFonts w:ascii="Times New Roman" w:hAnsi="Times New Roman" w:cs="Times New Roman"/>
        </w:rPr>
      </w:pPr>
      <w:r w:rsidRPr="00B37737">
        <w:rPr>
          <w:rFonts w:ascii="Times New Roman" w:hAnsi="Times New Roman" w:cs="Times New Roman"/>
          <w:u w:val="single"/>
        </w:rPr>
        <w:t>2. Потребители муниципальной  услуги</w:t>
      </w:r>
      <w:r w:rsidRPr="00B37737">
        <w:rPr>
          <w:rFonts w:ascii="Times New Roman" w:hAnsi="Times New Roman" w:cs="Times New Roman"/>
        </w:rPr>
        <w:t>.</w:t>
      </w:r>
    </w:p>
    <w:tbl>
      <w:tblPr>
        <w:tblW w:w="0" w:type="auto"/>
        <w:tblInd w:w="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828"/>
        <w:gridCol w:w="5572"/>
      </w:tblGrid>
      <w:tr w:rsidR="00C904CD" w:rsidRPr="009B4EB7" w:rsidTr="00C0094B">
        <w:tc>
          <w:tcPr>
            <w:tcW w:w="3828" w:type="dxa"/>
          </w:tcPr>
          <w:p w:rsidR="00C904CD" w:rsidRPr="009B4EB7" w:rsidRDefault="00C904CD" w:rsidP="00C0094B">
            <w:pPr>
              <w:spacing w:after="0" w:line="240" w:lineRule="auto"/>
              <w:jc w:val="both"/>
              <w:rPr>
                <w:rFonts w:ascii="Times New Roman" w:hAnsi="Times New Roman" w:cs="Times New Roman"/>
                <w:sz w:val="18"/>
                <w:szCs w:val="18"/>
              </w:rPr>
            </w:pPr>
            <w:r w:rsidRPr="009B4EB7">
              <w:rPr>
                <w:rFonts w:ascii="Times New Roman" w:hAnsi="Times New Roman" w:cs="Times New Roman"/>
                <w:sz w:val="18"/>
                <w:szCs w:val="18"/>
              </w:rPr>
              <w:t>Наименование категории потребителей</w:t>
            </w:r>
          </w:p>
        </w:tc>
        <w:tc>
          <w:tcPr>
            <w:tcW w:w="5572" w:type="dxa"/>
          </w:tcPr>
          <w:p w:rsidR="00C904CD" w:rsidRPr="009B4EB7" w:rsidRDefault="00C904CD" w:rsidP="00B37737">
            <w:pPr>
              <w:spacing w:after="0" w:line="240" w:lineRule="auto"/>
              <w:jc w:val="both"/>
              <w:rPr>
                <w:rFonts w:ascii="Times New Roman" w:hAnsi="Times New Roman" w:cs="Times New Roman"/>
                <w:sz w:val="18"/>
                <w:szCs w:val="18"/>
              </w:rPr>
            </w:pPr>
            <w:r w:rsidRPr="009B4EB7">
              <w:rPr>
                <w:rFonts w:ascii="Times New Roman" w:hAnsi="Times New Roman" w:cs="Times New Roman"/>
                <w:sz w:val="18"/>
                <w:szCs w:val="18"/>
              </w:rPr>
              <w:t>Оказание услуги (выполнение работ) (бесплатная, частично платная)</w:t>
            </w:r>
          </w:p>
        </w:tc>
      </w:tr>
      <w:tr w:rsidR="00C904CD" w:rsidRPr="009B4EB7" w:rsidTr="00C0094B">
        <w:tc>
          <w:tcPr>
            <w:tcW w:w="3828" w:type="dxa"/>
          </w:tcPr>
          <w:p w:rsidR="00C904CD" w:rsidRPr="009B4EB7" w:rsidRDefault="00C904CD" w:rsidP="00B37737">
            <w:pPr>
              <w:spacing w:after="0" w:line="240" w:lineRule="auto"/>
              <w:jc w:val="both"/>
              <w:rPr>
                <w:rFonts w:ascii="Times New Roman" w:hAnsi="Times New Roman" w:cs="Times New Roman"/>
                <w:sz w:val="18"/>
                <w:szCs w:val="18"/>
              </w:rPr>
            </w:pPr>
            <w:r w:rsidRPr="009B4EB7">
              <w:rPr>
                <w:rFonts w:ascii="Times New Roman" w:hAnsi="Times New Roman" w:cs="Times New Roman"/>
                <w:sz w:val="18"/>
                <w:szCs w:val="18"/>
              </w:rPr>
              <w:t>Физические и юридические лица</w:t>
            </w:r>
          </w:p>
        </w:tc>
        <w:tc>
          <w:tcPr>
            <w:tcW w:w="5572" w:type="dxa"/>
          </w:tcPr>
          <w:p w:rsidR="00C904CD" w:rsidRPr="009B4EB7" w:rsidRDefault="00C904CD" w:rsidP="00B37737">
            <w:pPr>
              <w:spacing w:after="0" w:line="240" w:lineRule="auto"/>
              <w:jc w:val="both"/>
              <w:rPr>
                <w:rFonts w:ascii="Times New Roman" w:hAnsi="Times New Roman" w:cs="Times New Roman"/>
                <w:sz w:val="18"/>
                <w:szCs w:val="18"/>
              </w:rPr>
            </w:pPr>
            <w:r w:rsidRPr="009B4EB7">
              <w:rPr>
                <w:rFonts w:ascii="Times New Roman" w:hAnsi="Times New Roman" w:cs="Times New Roman"/>
                <w:sz w:val="18"/>
                <w:szCs w:val="18"/>
              </w:rPr>
              <w:t>бесплатная</w:t>
            </w:r>
          </w:p>
        </w:tc>
      </w:tr>
    </w:tbl>
    <w:p w:rsidR="00C904CD" w:rsidRPr="00B37737" w:rsidRDefault="00C904CD" w:rsidP="00B37737">
      <w:pPr>
        <w:spacing w:after="0" w:line="240" w:lineRule="auto"/>
        <w:jc w:val="both"/>
        <w:rPr>
          <w:rFonts w:ascii="Times New Roman" w:hAnsi="Times New Roman" w:cs="Times New Roman"/>
          <w:u w:val="single"/>
        </w:rPr>
      </w:pPr>
      <w:r w:rsidRPr="00B37737">
        <w:rPr>
          <w:rFonts w:ascii="Times New Roman" w:hAnsi="Times New Roman" w:cs="Times New Roman"/>
          <w:u w:val="single"/>
        </w:rPr>
        <w:t>3. Показатели, характеризующие  объем и (или) качество муниципальной услуги:</w:t>
      </w:r>
    </w:p>
    <w:p w:rsidR="00C904CD" w:rsidRPr="00B37737" w:rsidRDefault="00C904CD" w:rsidP="00B37737">
      <w:pPr>
        <w:spacing w:after="0" w:line="240" w:lineRule="auto"/>
        <w:jc w:val="both"/>
        <w:rPr>
          <w:rFonts w:ascii="Times New Roman" w:hAnsi="Times New Roman" w:cs="Times New Roman"/>
        </w:rPr>
      </w:pPr>
      <w:r w:rsidRPr="00B37737">
        <w:rPr>
          <w:rFonts w:ascii="Times New Roman" w:hAnsi="Times New Roman" w:cs="Times New Roman"/>
          <w:u w:val="single"/>
        </w:rPr>
        <w:t>3.1. Показатели, характеризующие качество муниципальной услуги</w:t>
      </w:r>
    </w:p>
    <w:p w:rsidR="00C904CD" w:rsidRPr="00B37737" w:rsidRDefault="00C904CD" w:rsidP="00B37737">
      <w:pPr>
        <w:spacing w:after="0" w:line="240" w:lineRule="auto"/>
        <w:jc w:val="both"/>
        <w:rPr>
          <w:rFonts w:ascii="Times New Roman" w:hAnsi="Times New Roman" w:cs="Times New Roman"/>
        </w:rPr>
      </w:pPr>
      <w:r w:rsidRPr="00B37737">
        <w:rPr>
          <w:rFonts w:ascii="Times New Roman" w:hAnsi="Times New Roman" w:cs="Times New Roman"/>
        </w:rPr>
        <w:t>Работы по содержанию линий уличного освещения осуществляются на основании следующих нормативных документов:</w:t>
      </w:r>
    </w:p>
    <w:p w:rsidR="00C904CD" w:rsidRPr="00B37737" w:rsidRDefault="00C904CD" w:rsidP="00B37737">
      <w:pPr>
        <w:spacing w:after="0" w:line="240" w:lineRule="auto"/>
        <w:jc w:val="both"/>
        <w:rPr>
          <w:rFonts w:ascii="Times New Roman" w:hAnsi="Times New Roman" w:cs="Times New Roman"/>
        </w:rPr>
      </w:pPr>
      <w:r w:rsidRPr="00B37737">
        <w:rPr>
          <w:rFonts w:ascii="Times New Roman" w:hAnsi="Times New Roman" w:cs="Times New Roman"/>
        </w:rPr>
        <w:t>- Указания по эксплуатации установок наружного освещения городов, поселков и сельских населенных пунктов. Приказ Минжилкомхоза РСФСР от 12.05.1988 г. №120</w:t>
      </w:r>
    </w:p>
    <w:p w:rsidR="00C904CD" w:rsidRPr="00B37737" w:rsidRDefault="00C904CD" w:rsidP="00B37737">
      <w:pPr>
        <w:spacing w:after="0" w:line="240" w:lineRule="auto"/>
        <w:jc w:val="both"/>
        <w:rPr>
          <w:rFonts w:ascii="Times New Roman" w:hAnsi="Times New Roman" w:cs="Times New Roman"/>
        </w:rPr>
      </w:pPr>
      <w:r w:rsidRPr="00B37737">
        <w:rPr>
          <w:rFonts w:ascii="Times New Roman" w:hAnsi="Times New Roman" w:cs="Times New Roman"/>
        </w:rPr>
        <w:t>-  СНиП 23-05-95 "Естественное и искусственное освещение";</w:t>
      </w:r>
    </w:p>
    <w:p w:rsidR="00C904CD" w:rsidRPr="00B37737" w:rsidRDefault="00C904CD" w:rsidP="00B37737">
      <w:pPr>
        <w:spacing w:after="0" w:line="240" w:lineRule="auto"/>
        <w:jc w:val="both"/>
        <w:rPr>
          <w:rFonts w:ascii="Times New Roman" w:hAnsi="Times New Roman" w:cs="Times New Roman"/>
        </w:rPr>
      </w:pPr>
      <w:r w:rsidRPr="00B37737">
        <w:rPr>
          <w:rFonts w:ascii="Times New Roman" w:hAnsi="Times New Roman" w:cs="Times New Roman"/>
        </w:rPr>
        <w:t>- Правила технической эксплуатации электроустановок потребителей, утвержденные Приказом Министерства энергетики РФ от 13.01.2003 года № 6;</w:t>
      </w:r>
    </w:p>
    <w:p w:rsidR="00C904CD" w:rsidRPr="00B37737" w:rsidRDefault="00C904CD" w:rsidP="00B37737">
      <w:pPr>
        <w:spacing w:after="0" w:line="240" w:lineRule="auto"/>
        <w:jc w:val="both"/>
        <w:rPr>
          <w:rFonts w:ascii="Times New Roman" w:hAnsi="Times New Roman" w:cs="Times New Roman"/>
        </w:rPr>
      </w:pPr>
      <w:r w:rsidRPr="00B37737">
        <w:rPr>
          <w:rFonts w:ascii="Times New Roman" w:hAnsi="Times New Roman" w:cs="Times New Roman"/>
        </w:rPr>
        <w:t>- Правила устройства электроустановок, утвержденные Приказом Минэнерго России от20.06.2003года№242;</w:t>
      </w:r>
    </w:p>
    <w:p w:rsidR="00C904CD" w:rsidRPr="00B37737" w:rsidRDefault="00C904CD" w:rsidP="00B37737">
      <w:pPr>
        <w:spacing w:after="0" w:line="240" w:lineRule="auto"/>
        <w:jc w:val="both"/>
        <w:rPr>
          <w:rFonts w:ascii="Times New Roman" w:hAnsi="Times New Roman" w:cs="Times New Roman"/>
          <w:u w:val="single"/>
        </w:rPr>
      </w:pPr>
      <w:r w:rsidRPr="00B37737">
        <w:rPr>
          <w:rFonts w:ascii="Times New Roman" w:hAnsi="Times New Roman" w:cs="Times New Roman"/>
          <w:u w:val="single"/>
        </w:rPr>
        <w:t>3.2. Объем муниципальной услуги (в натуральных и стоимостных показателях)</w:t>
      </w:r>
    </w:p>
    <w:tbl>
      <w:tblPr>
        <w:tblW w:w="11058" w:type="dxa"/>
        <w:tblInd w:w="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67"/>
        <w:gridCol w:w="3828"/>
        <w:gridCol w:w="992"/>
        <w:gridCol w:w="994"/>
        <w:gridCol w:w="992"/>
        <w:gridCol w:w="992"/>
        <w:gridCol w:w="992"/>
        <w:gridCol w:w="1701"/>
      </w:tblGrid>
      <w:tr w:rsidR="00C904CD" w:rsidRPr="00202613" w:rsidTr="00202613">
        <w:trPr>
          <w:cantSplit/>
        </w:trPr>
        <w:tc>
          <w:tcPr>
            <w:tcW w:w="567" w:type="dxa"/>
            <w:vMerge w:val="restart"/>
          </w:tcPr>
          <w:p w:rsidR="00C904CD" w:rsidRPr="00202613" w:rsidRDefault="00C904CD" w:rsidP="00B37737">
            <w:pPr>
              <w:spacing w:after="0" w:line="240" w:lineRule="auto"/>
              <w:jc w:val="both"/>
              <w:rPr>
                <w:rFonts w:ascii="Times New Roman" w:hAnsi="Times New Roman" w:cs="Times New Roman"/>
                <w:sz w:val="18"/>
                <w:szCs w:val="18"/>
              </w:rPr>
            </w:pPr>
            <w:r w:rsidRPr="00202613">
              <w:rPr>
                <w:rFonts w:ascii="Times New Roman" w:hAnsi="Times New Roman" w:cs="Times New Roman"/>
                <w:sz w:val="18"/>
                <w:szCs w:val="18"/>
              </w:rPr>
              <w:t>№</w:t>
            </w:r>
          </w:p>
          <w:p w:rsidR="00C904CD" w:rsidRPr="00202613" w:rsidRDefault="00C904CD" w:rsidP="00B37737">
            <w:pPr>
              <w:spacing w:after="0" w:line="240" w:lineRule="auto"/>
              <w:jc w:val="both"/>
              <w:rPr>
                <w:rFonts w:ascii="Times New Roman" w:hAnsi="Times New Roman" w:cs="Times New Roman"/>
                <w:sz w:val="18"/>
                <w:szCs w:val="18"/>
              </w:rPr>
            </w:pPr>
            <w:proofErr w:type="gramStart"/>
            <w:r w:rsidRPr="00202613">
              <w:rPr>
                <w:rFonts w:ascii="Times New Roman" w:hAnsi="Times New Roman" w:cs="Times New Roman"/>
                <w:sz w:val="18"/>
                <w:szCs w:val="18"/>
              </w:rPr>
              <w:t>п</w:t>
            </w:r>
            <w:proofErr w:type="gramEnd"/>
            <w:r w:rsidRPr="00202613">
              <w:rPr>
                <w:rFonts w:ascii="Times New Roman" w:hAnsi="Times New Roman" w:cs="Times New Roman"/>
                <w:sz w:val="18"/>
                <w:szCs w:val="18"/>
              </w:rPr>
              <w:t>/п</w:t>
            </w:r>
          </w:p>
        </w:tc>
        <w:tc>
          <w:tcPr>
            <w:tcW w:w="3828" w:type="dxa"/>
            <w:vMerge w:val="restart"/>
          </w:tcPr>
          <w:p w:rsidR="00C904CD" w:rsidRPr="00202613" w:rsidRDefault="00C904CD" w:rsidP="00B37737">
            <w:pPr>
              <w:spacing w:after="0" w:line="240" w:lineRule="auto"/>
              <w:jc w:val="both"/>
              <w:rPr>
                <w:rFonts w:ascii="Times New Roman" w:hAnsi="Times New Roman" w:cs="Times New Roman"/>
                <w:sz w:val="18"/>
                <w:szCs w:val="18"/>
              </w:rPr>
            </w:pPr>
            <w:r w:rsidRPr="00202613">
              <w:rPr>
                <w:rFonts w:ascii="Times New Roman" w:hAnsi="Times New Roman" w:cs="Times New Roman"/>
                <w:sz w:val="18"/>
                <w:szCs w:val="18"/>
              </w:rPr>
              <w:t>Наименование показателя</w:t>
            </w:r>
          </w:p>
        </w:tc>
        <w:tc>
          <w:tcPr>
            <w:tcW w:w="992" w:type="dxa"/>
            <w:vMerge w:val="restart"/>
          </w:tcPr>
          <w:p w:rsidR="00C904CD" w:rsidRPr="00202613" w:rsidRDefault="00C904CD" w:rsidP="00B37737">
            <w:pPr>
              <w:spacing w:after="0" w:line="240" w:lineRule="auto"/>
              <w:jc w:val="both"/>
              <w:rPr>
                <w:rFonts w:ascii="Times New Roman" w:hAnsi="Times New Roman" w:cs="Times New Roman"/>
                <w:sz w:val="18"/>
                <w:szCs w:val="18"/>
              </w:rPr>
            </w:pPr>
            <w:r w:rsidRPr="00202613">
              <w:rPr>
                <w:rFonts w:ascii="Times New Roman" w:hAnsi="Times New Roman" w:cs="Times New Roman"/>
                <w:sz w:val="18"/>
                <w:szCs w:val="18"/>
              </w:rPr>
              <w:t>Единица измерения</w:t>
            </w:r>
          </w:p>
        </w:tc>
        <w:tc>
          <w:tcPr>
            <w:tcW w:w="3970" w:type="dxa"/>
            <w:gridSpan w:val="4"/>
          </w:tcPr>
          <w:p w:rsidR="00C904CD" w:rsidRPr="00202613" w:rsidRDefault="00C904CD" w:rsidP="00B37737">
            <w:pPr>
              <w:spacing w:after="0" w:line="240" w:lineRule="auto"/>
              <w:jc w:val="both"/>
              <w:rPr>
                <w:rFonts w:ascii="Times New Roman" w:hAnsi="Times New Roman" w:cs="Times New Roman"/>
                <w:sz w:val="18"/>
                <w:szCs w:val="18"/>
              </w:rPr>
            </w:pPr>
            <w:r w:rsidRPr="00202613">
              <w:rPr>
                <w:rFonts w:ascii="Times New Roman" w:hAnsi="Times New Roman" w:cs="Times New Roman"/>
                <w:sz w:val="18"/>
                <w:szCs w:val="18"/>
              </w:rPr>
              <w:t>Значение показателя объема муниципальной услуги</w:t>
            </w:r>
          </w:p>
        </w:tc>
        <w:tc>
          <w:tcPr>
            <w:tcW w:w="1701" w:type="dxa"/>
            <w:vMerge w:val="restart"/>
          </w:tcPr>
          <w:p w:rsidR="00C904CD" w:rsidRPr="00202613" w:rsidRDefault="00C904CD" w:rsidP="00B37737">
            <w:pPr>
              <w:spacing w:after="0" w:line="240" w:lineRule="auto"/>
              <w:jc w:val="both"/>
              <w:rPr>
                <w:rFonts w:ascii="Times New Roman" w:hAnsi="Times New Roman" w:cs="Times New Roman"/>
                <w:sz w:val="18"/>
                <w:szCs w:val="18"/>
              </w:rPr>
            </w:pPr>
            <w:r w:rsidRPr="00202613">
              <w:rPr>
                <w:rFonts w:ascii="Times New Roman" w:hAnsi="Times New Roman" w:cs="Times New Roman"/>
                <w:sz w:val="18"/>
                <w:szCs w:val="18"/>
              </w:rPr>
              <w:t>Источник информации о значении показателя (исходные данные для его расчета)</w:t>
            </w:r>
          </w:p>
        </w:tc>
      </w:tr>
      <w:tr w:rsidR="00C904CD" w:rsidRPr="00202613" w:rsidTr="00202613">
        <w:trPr>
          <w:cantSplit/>
        </w:trPr>
        <w:tc>
          <w:tcPr>
            <w:tcW w:w="567" w:type="dxa"/>
            <w:vMerge/>
          </w:tcPr>
          <w:p w:rsidR="00C904CD" w:rsidRPr="00202613" w:rsidRDefault="00C904CD" w:rsidP="00B37737">
            <w:pPr>
              <w:spacing w:after="0" w:line="240" w:lineRule="auto"/>
              <w:jc w:val="both"/>
              <w:rPr>
                <w:rFonts w:ascii="Times New Roman" w:hAnsi="Times New Roman" w:cs="Times New Roman"/>
                <w:sz w:val="18"/>
                <w:szCs w:val="18"/>
              </w:rPr>
            </w:pPr>
          </w:p>
        </w:tc>
        <w:tc>
          <w:tcPr>
            <w:tcW w:w="3828" w:type="dxa"/>
            <w:vMerge/>
          </w:tcPr>
          <w:p w:rsidR="00C904CD" w:rsidRPr="00202613" w:rsidRDefault="00C904CD" w:rsidP="00B37737">
            <w:pPr>
              <w:spacing w:after="0" w:line="240" w:lineRule="auto"/>
              <w:jc w:val="both"/>
              <w:rPr>
                <w:rFonts w:ascii="Times New Roman" w:hAnsi="Times New Roman" w:cs="Times New Roman"/>
                <w:sz w:val="18"/>
                <w:szCs w:val="18"/>
              </w:rPr>
            </w:pPr>
          </w:p>
        </w:tc>
        <w:tc>
          <w:tcPr>
            <w:tcW w:w="992" w:type="dxa"/>
            <w:vMerge/>
          </w:tcPr>
          <w:p w:rsidR="00C904CD" w:rsidRPr="00202613" w:rsidRDefault="00C904CD" w:rsidP="00B37737">
            <w:pPr>
              <w:spacing w:after="0" w:line="240" w:lineRule="auto"/>
              <w:jc w:val="both"/>
              <w:rPr>
                <w:rFonts w:ascii="Times New Roman" w:hAnsi="Times New Roman" w:cs="Times New Roman"/>
                <w:sz w:val="18"/>
                <w:szCs w:val="18"/>
              </w:rPr>
            </w:pPr>
          </w:p>
        </w:tc>
        <w:tc>
          <w:tcPr>
            <w:tcW w:w="994" w:type="dxa"/>
          </w:tcPr>
          <w:p w:rsidR="00C904CD" w:rsidRPr="00202613" w:rsidRDefault="00C904CD" w:rsidP="00B37737">
            <w:pPr>
              <w:spacing w:after="0" w:line="240" w:lineRule="auto"/>
              <w:jc w:val="both"/>
              <w:rPr>
                <w:rFonts w:ascii="Times New Roman" w:hAnsi="Times New Roman" w:cs="Times New Roman"/>
                <w:sz w:val="18"/>
                <w:szCs w:val="18"/>
              </w:rPr>
            </w:pPr>
            <w:r w:rsidRPr="00202613">
              <w:rPr>
                <w:rFonts w:ascii="Times New Roman" w:hAnsi="Times New Roman" w:cs="Times New Roman"/>
                <w:sz w:val="18"/>
                <w:szCs w:val="18"/>
              </w:rPr>
              <w:t>2014</w:t>
            </w:r>
          </w:p>
        </w:tc>
        <w:tc>
          <w:tcPr>
            <w:tcW w:w="992" w:type="dxa"/>
          </w:tcPr>
          <w:p w:rsidR="00C904CD" w:rsidRPr="00202613" w:rsidRDefault="00C904CD" w:rsidP="00B37737">
            <w:pPr>
              <w:spacing w:after="0" w:line="240" w:lineRule="auto"/>
              <w:jc w:val="both"/>
              <w:rPr>
                <w:rFonts w:ascii="Times New Roman" w:hAnsi="Times New Roman" w:cs="Times New Roman"/>
                <w:sz w:val="18"/>
                <w:szCs w:val="18"/>
              </w:rPr>
            </w:pPr>
            <w:r w:rsidRPr="00202613">
              <w:rPr>
                <w:rFonts w:ascii="Times New Roman" w:hAnsi="Times New Roman" w:cs="Times New Roman"/>
                <w:sz w:val="18"/>
                <w:szCs w:val="18"/>
              </w:rPr>
              <w:t>2015</w:t>
            </w:r>
          </w:p>
        </w:tc>
        <w:tc>
          <w:tcPr>
            <w:tcW w:w="992" w:type="dxa"/>
          </w:tcPr>
          <w:p w:rsidR="00C904CD" w:rsidRPr="00202613" w:rsidRDefault="00C904CD" w:rsidP="00B37737">
            <w:pPr>
              <w:spacing w:after="0" w:line="240" w:lineRule="auto"/>
              <w:jc w:val="both"/>
              <w:rPr>
                <w:rFonts w:ascii="Times New Roman" w:hAnsi="Times New Roman" w:cs="Times New Roman"/>
                <w:sz w:val="18"/>
                <w:szCs w:val="18"/>
              </w:rPr>
            </w:pPr>
            <w:r w:rsidRPr="00202613">
              <w:rPr>
                <w:rFonts w:ascii="Times New Roman" w:hAnsi="Times New Roman" w:cs="Times New Roman"/>
                <w:sz w:val="18"/>
                <w:szCs w:val="18"/>
              </w:rPr>
              <w:t>2016</w:t>
            </w:r>
          </w:p>
        </w:tc>
        <w:tc>
          <w:tcPr>
            <w:tcW w:w="992" w:type="dxa"/>
          </w:tcPr>
          <w:p w:rsidR="00C904CD" w:rsidRPr="00202613" w:rsidRDefault="00C904CD" w:rsidP="00B37737">
            <w:pPr>
              <w:spacing w:after="0" w:line="240" w:lineRule="auto"/>
              <w:jc w:val="both"/>
              <w:rPr>
                <w:rFonts w:ascii="Times New Roman" w:hAnsi="Times New Roman" w:cs="Times New Roman"/>
                <w:sz w:val="18"/>
                <w:szCs w:val="18"/>
              </w:rPr>
            </w:pPr>
            <w:r w:rsidRPr="00202613">
              <w:rPr>
                <w:rFonts w:ascii="Times New Roman" w:hAnsi="Times New Roman" w:cs="Times New Roman"/>
                <w:sz w:val="18"/>
                <w:szCs w:val="18"/>
              </w:rPr>
              <w:t>2017</w:t>
            </w:r>
          </w:p>
        </w:tc>
        <w:tc>
          <w:tcPr>
            <w:tcW w:w="1701" w:type="dxa"/>
            <w:vMerge/>
          </w:tcPr>
          <w:p w:rsidR="00C904CD" w:rsidRPr="00202613" w:rsidRDefault="00C904CD" w:rsidP="00B37737">
            <w:pPr>
              <w:spacing w:after="0" w:line="240" w:lineRule="auto"/>
              <w:jc w:val="both"/>
              <w:rPr>
                <w:rFonts w:ascii="Times New Roman" w:hAnsi="Times New Roman" w:cs="Times New Roman"/>
                <w:sz w:val="18"/>
                <w:szCs w:val="18"/>
              </w:rPr>
            </w:pPr>
          </w:p>
        </w:tc>
      </w:tr>
      <w:tr w:rsidR="00202613" w:rsidRPr="00202613" w:rsidTr="00202613">
        <w:tc>
          <w:tcPr>
            <w:tcW w:w="567" w:type="dxa"/>
          </w:tcPr>
          <w:p w:rsidR="00202613" w:rsidRPr="00202613" w:rsidRDefault="00202613" w:rsidP="00B37737">
            <w:pPr>
              <w:spacing w:after="0" w:line="240" w:lineRule="auto"/>
              <w:jc w:val="both"/>
              <w:rPr>
                <w:rFonts w:ascii="Times New Roman" w:hAnsi="Times New Roman" w:cs="Times New Roman"/>
                <w:sz w:val="18"/>
                <w:szCs w:val="18"/>
              </w:rPr>
            </w:pPr>
            <w:r w:rsidRPr="00202613">
              <w:rPr>
                <w:rFonts w:ascii="Times New Roman" w:hAnsi="Times New Roman" w:cs="Times New Roman"/>
                <w:sz w:val="18"/>
                <w:szCs w:val="18"/>
              </w:rPr>
              <w:t xml:space="preserve"> </w:t>
            </w:r>
          </w:p>
          <w:p w:rsidR="00202613" w:rsidRPr="00202613" w:rsidRDefault="00202613" w:rsidP="00B37737">
            <w:pPr>
              <w:spacing w:after="0" w:line="240" w:lineRule="auto"/>
              <w:jc w:val="both"/>
              <w:rPr>
                <w:rFonts w:ascii="Times New Roman" w:hAnsi="Times New Roman" w:cs="Times New Roman"/>
                <w:sz w:val="18"/>
                <w:szCs w:val="18"/>
              </w:rPr>
            </w:pPr>
            <w:r w:rsidRPr="00202613">
              <w:rPr>
                <w:rFonts w:ascii="Times New Roman" w:hAnsi="Times New Roman" w:cs="Times New Roman"/>
                <w:sz w:val="18"/>
                <w:szCs w:val="18"/>
              </w:rPr>
              <w:t>1.</w:t>
            </w:r>
          </w:p>
        </w:tc>
        <w:tc>
          <w:tcPr>
            <w:tcW w:w="3828" w:type="dxa"/>
          </w:tcPr>
          <w:p w:rsidR="00202613" w:rsidRPr="00202613" w:rsidRDefault="00202613" w:rsidP="00B37737">
            <w:pPr>
              <w:spacing w:after="0" w:line="240" w:lineRule="auto"/>
              <w:jc w:val="both"/>
              <w:rPr>
                <w:rFonts w:ascii="Times New Roman" w:hAnsi="Times New Roman" w:cs="Times New Roman"/>
                <w:sz w:val="18"/>
                <w:szCs w:val="18"/>
              </w:rPr>
            </w:pPr>
            <w:r w:rsidRPr="00202613">
              <w:rPr>
                <w:rFonts w:ascii="Times New Roman" w:hAnsi="Times New Roman" w:cs="Times New Roman"/>
                <w:sz w:val="18"/>
                <w:szCs w:val="18"/>
              </w:rPr>
              <w:t>Содержание линий уличного освещения (осмотр линий уличного освещения на предмет целостности проводов и соединений, перехлестов, замена проводов с нарушенной изоляцией, ремонт (замена) светильников, подготовка (ремонт) и монтаж гирлянд для новогодней елки)</w:t>
            </w:r>
          </w:p>
        </w:tc>
        <w:tc>
          <w:tcPr>
            <w:tcW w:w="992" w:type="dxa"/>
          </w:tcPr>
          <w:p w:rsidR="00202613" w:rsidRPr="00202613" w:rsidRDefault="00202613" w:rsidP="00B37737">
            <w:pPr>
              <w:spacing w:after="0" w:line="240" w:lineRule="auto"/>
              <w:jc w:val="both"/>
              <w:rPr>
                <w:rFonts w:ascii="Times New Roman" w:hAnsi="Times New Roman" w:cs="Times New Roman"/>
                <w:sz w:val="18"/>
                <w:szCs w:val="18"/>
              </w:rPr>
            </w:pPr>
            <w:r w:rsidRPr="00202613">
              <w:rPr>
                <w:rFonts w:ascii="Times New Roman" w:hAnsi="Times New Roman" w:cs="Times New Roman"/>
                <w:sz w:val="18"/>
                <w:szCs w:val="18"/>
              </w:rPr>
              <w:t>км</w:t>
            </w:r>
            <w:proofErr w:type="gramStart"/>
            <w:r w:rsidRPr="00202613">
              <w:rPr>
                <w:rFonts w:ascii="Times New Roman" w:hAnsi="Times New Roman" w:cs="Times New Roman"/>
                <w:sz w:val="18"/>
                <w:szCs w:val="18"/>
              </w:rPr>
              <w:t>.</w:t>
            </w:r>
            <w:proofErr w:type="gramEnd"/>
            <w:r w:rsidRPr="00202613">
              <w:rPr>
                <w:rFonts w:ascii="Times New Roman" w:hAnsi="Times New Roman" w:cs="Times New Roman"/>
                <w:sz w:val="18"/>
                <w:szCs w:val="18"/>
              </w:rPr>
              <w:t>/</w:t>
            </w:r>
            <w:proofErr w:type="gramStart"/>
            <w:r w:rsidRPr="00202613">
              <w:rPr>
                <w:rFonts w:ascii="Times New Roman" w:hAnsi="Times New Roman" w:cs="Times New Roman"/>
                <w:sz w:val="18"/>
                <w:szCs w:val="18"/>
              </w:rPr>
              <w:t>к</w:t>
            </w:r>
            <w:proofErr w:type="gramEnd"/>
            <w:r w:rsidRPr="00202613">
              <w:rPr>
                <w:rFonts w:ascii="Times New Roman" w:hAnsi="Times New Roman" w:cs="Times New Roman"/>
                <w:sz w:val="18"/>
                <w:szCs w:val="18"/>
              </w:rPr>
              <w:t>ол-во осмотров</w:t>
            </w:r>
          </w:p>
          <w:p w:rsidR="00202613" w:rsidRPr="00202613" w:rsidRDefault="00202613" w:rsidP="00B37737">
            <w:pPr>
              <w:spacing w:after="0" w:line="240" w:lineRule="auto"/>
              <w:jc w:val="both"/>
              <w:rPr>
                <w:rFonts w:ascii="Times New Roman" w:hAnsi="Times New Roman" w:cs="Times New Roman"/>
                <w:sz w:val="18"/>
                <w:szCs w:val="18"/>
              </w:rPr>
            </w:pPr>
          </w:p>
        </w:tc>
        <w:tc>
          <w:tcPr>
            <w:tcW w:w="994" w:type="dxa"/>
          </w:tcPr>
          <w:p w:rsidR="00202613" w:rsidRPr="00202613" w:rsidRDefault="00202613" w:rsidP="00B37737">
            <w:pPr>
              <w:spacing w:after="0" w:line="240" w:lineRule="auto"/>
              <w:jc w:val="both"/>
              <w:rPr>
                <w:rFonts w:ascii="Times New Roman" w:hAnsi="Times New Roman" w:cs="Times New Roman"/>
                <w:sz w:val="18"/>
                <w:szCs w:val="18"/>
              </w:rPr>
            </w:pPr>
            <w:r w:rsidRPr="00202613">
              <w:rPr>
                <w:rFonts w:ascii="Times New Roman" w:hAnsi="Times New Roman" w:cs="Times New Roman"/>
                <w:sz w:val="18"/>
                <w:szCs w:val="18"/>
              </w:rPr>
              <w:t>111/48</w:t>
            </w:r>
          </w:p>
        </w:tc>
        <w:tc>
          <w:tcPr>
            <w:tcW w:w="992" w:type="dxa"/>
          </w:tcPr>
          <w:p w:rsidR="00202613" w:rsidRPr="00202613" w:rsidRDefault="00202613" w:rsidP="00B37737">
            <w:pPr>
              <w:spacing w:after="0" w:line="240" w:lineRule="auto"/>
              <w:jc w:val="both"/>
              <w:rPr>
                <w:rFonts w:ascii="Times New Roman" w:hAnsi="Times New Roman" w:cs="Times New Roman"/>
                <w:sz w:val="18"/>
                <w:szCs w:val="18"/>
              </w:rPr>
            </w:pPr>
            <w:r w:rsidRPr="00202613">
              <w:rPr>
                <w:rFonts w:ascii="Times New Roman" w:hAnsi="Times New Roman" w:cs="Times New Roman"/>
                <w:sz w:val="18"/>
                <w:szCs w:val="18"/>
              </w:rPr>
              <w:t>111/48</w:t>
            </w:r>
          </w:p>
        </w:tc>
        <w:tc>
          <w:tcPr>
            <w:tcW w:w="992" w:type="dxa"/>
          </w:tcPr>
          <w:p w:rsidR="00202613" w:rsidRPr="00202613" w:rsidRDefault="00202613" w:rsidP="00B37737">
            <w:pPr>
              <w:spacing w:after="0" w:line="240" w:lineRule="auto"/>
              <w:jc w:val="both"/>
              <w:rPr>
                <w:rFonts w:ascii="Times New Roman" w:hAnsi="Times New Roman" w:cs="Times New Roman"/>
                <w:sz w:val="18"/>
                <w:szCs w:val="18"/>
              </w:rPr>
            </w:pPr>
            <w:r w:rsidRPr="00202613">
              <w:rPr>
                <w:rFonts w:ascii="Times New Roman" w:hAnsi="Times New Roman" w:cs="Times New Roman"/>
                <w:sz w:val="18"/>
                <w:szCs w:val="18"/>
              </w:rPr>
              <w:t>111/48</w:t>
            </w:r>
          </w:p>
          <w:p w:rsidR="00202613" w:rsidRPr="00202613" w:rsidRDefault="00202613" w:rsidP="00B37737">
            <w:pPr>
              <w:spacing w:after="0" w:line="240" w:lineRule="auto"/>
              <w:jc w:val="both"/>
              <w:rPr>
                <w:rFonts w:ascii="Times New Roman" w:hAnsi="Times New Roman" w:cs="Times New Roman"/>
                <w:sz w:val="18"/>
                <w:szCs w:val="18"/>
              </w:rPr>
            </w:pPr>
          </w:p>
          <w:p w:rsidR="00202613" w:rsidRPr="00202613" w:rsidRDefault="00202613" w:rsidP="00B37737">
            <w:pPr>
              <w:spacing w:after="0" w:line="240" w:lineRule="auto"/>
              <w:jc w:val="both"/>
              <w:rPr>
                <w:rFonts w:ascii="Times New Roman" w:hAnsi="Times New Roman" w:cs="Times New Roman"/>
                <w:sz w:val="18"/>
                <w:szCs w:val="18"/>
              </w:rPr>
            </w:pPr>
          </w:p>
        </w:tc>
        <w:tc>
          <w:tcPr>
            <w:tcW w:w="992" w:type="dxa"/>
          </w:tcPr>
          <w:p w:rsidR="00202613" w:rsidRPr="00202613" w:rsidRDefault="00202613" w:rsidP="00B37737">
            <w:pPr>
              <w:spacing w:after="0" w:line="240" w:lineRule="auto"/>
              <w:jc w:val="both"/>
              <w:rPr>
                <w:rFonts w:ascii="Times New Roman" w:hAnsi="Times New Roman" w:cs="Times New Roman"/>
                <w:sz w:val="18"/>
                <w:szCs w:val="18"/>
              </w:rPr>
            </w:pPr>
            <w:r w:rsidRPr="00202613">
              <w:rPr>
                <w:rFonts w:ascii="Times New Roman" w:hAnsi="Times New Roman" w:cs="Times New Roman"/>
                <w:sz w:val="18"/>
                <w:szCs w:val="18"/>
              </w:rPr>
              <w:t>111/48</w:t>
            </w:r>
          </w:p>
        </w:tc>
        <w:tc>
          <w:tcPr>
            <w:tcW w:w="1701" w:type="dxa"/>
            <w:vMerge w:val="restart"/>
          </w:tcPr>
          <w:p w:rsidR="00202613" w:rsidRPr="00202613" w:rsidRDefault="00202613" w:rsidP="00B37737">
            <w:pPr>
              <w:spacing w:after="0" w:line="240" w:lineRule="auto"/>
              <w:jc w:val="both"/>
              <w:rPr>
                <w:rFonts w:ascii="Times New Roman" w:hAnsi="Times New Roman" w:cs="Times New Roman"/>
                <w:sz w:val="18"/>
                <w:szCs w:val="18"/>
              </w:rPr>
            </w:pPr>
            <w:r w:rsidRPr="00202613">
              <w:rPr>
                <w:rFonts w:ascii="Times New Roman" w:hAnsi="Times New Roman" w:cs="Times New Roman"/>
                <w:sz w:val="18"/>
                <w:szCs w:val="18"/>
              </w:rPr>
              <w:t>Постановление Администрации городского поселения Безенчук №233 от 16.12.2014 г. "Об утверждении муниципальной программы Благоустройство, озеленение и обеспечение безопасности дорожного движения территории г.п</w:t>
            </w:r>
            <w:proofErr w:type="gramStart"/>
            <w:r w:rsidRPr="00202613">
              <w:rPr>
                <w:rFonts w:ascii="Times New Roman" w:hAnsi="Times New Roman" w:cs="Times New Roman"/>
                <w:sz w:val="18"/>
                <w:szCs w:val="18"/>
              </w:rPr>
              <w:t>.Б</w:t>
            </w:r>
            <w:proofErr w:type="gramEnd"/>
            <w:r w:rsidRPr="00202613">
              <w:rPr>
                <w:rFonts w:ascii="Times New Roman" w:hAnsi="Times New Roman" w:cs="Times New Roman"/>
                <w:sz w:val="18"/>
                <w:szCs w:val="18"/>
              </w:rPr>
              <w:t>езенчук м.р.Безенчукский на 2015-2017 гг", реестр муниципальной собственности</w:t>
            </w:r>
          </w:p>
        </w:tc>
      </w:tr>
      <w:tr w:rsidR="00202613" w:rsidRPr="00202613" w:rsidTr="00202613">
        <w:tc>
          <w:tcPr>
            <w:tcW w:w="567" w:type="dxa"/>
          </w:tcPr>
          <w:p w:rsidR="00202613" w:rsidRPr="00202613" w:rsidRDefault="00202613" w:rsidP="00B37737">
            <w:pPr>
              <w:spacing w:after="0" w:line="240" w:lineRule="auto"/>
              <w:jc w:val="both"/>
              <w:rPr>
                <w:rFonts w:ascii="Times New Roman" w:hAnsi="Times New Roman" w:cs="Times New Roman"/>
                <w:sz w:val="18"/>
                <w:szCs w:val="18"/>
              </w:rPr>
            </w:pPr>
            <w:r w:rsidRPr="00202613">
              <w:rPr>
                <w:rFonts w:ascii="Times New Roman" w:hAnsi="Times New Roman" w:cs="Times New Roman"/>
                <w:sz w:val="18"/>
                <w:szCs w:val="18"/>
              </w:rPr>
              <w:t xml:space="preserve">2. </w:t>
            </w:r>
          </w:p>
        </w:tc>
        <w:tc>
          <w:tcPr>
            <w:tcW w:w="3828" w:type="dxa"/>
          </w:tcPr>
          <w:p w:rsidR="00202613" w:rsidRPr="00202613" w:rsidRDefault="00202613" w:rsidP="00B37737">
            <w:pPr>
              <w:spacing w:after="0" w:line="240" w:lineRule="auto"/>
              <w:jc w:val="both"/>
              <w:rPr>
                <w:rFonts w:ascii="Times New Roman" w:hAnsi="Times New Roman" w:cs="Times New Roman"/>
                <w:sz w:val="18"/>
                <w:szCs w:val="18"/>
              </w:rPr>
            </w:pPr>
            <w:r w:rsidRPr="00202613">
              <w:rPr>
                <w:rFonts w:ascii="Times New Roman" w:hAnsi="Times New Roman" w:cs="Times New Roman"/>
                <w:sz w:val="18"/>
                <w:szCs w:val="18"/>
              </w:rPr>
              <w:t>Содержание трансформаторных подстанций:</w:t>
            </w:r>
          </w:p>
          <w:p w:rsidR="00202613" w:rsidRPr="00202613" w:rsidRDefault="00202613" w:rsidP="00B37737">
            <w:pPr>
              <w:spacing w:after="0" w:line="240" w:lineRule="auto"/>
              <w:jc w:val="both"/>
              <w:rPr>
                <w:rFonts w:ascii="Times New Roman" w:hAnsi="Times New Roman" w:cs="Times New Roman"/>
                <w:sz w:val="18"/>
                <w:szCs w:val="18"/>
              </w:rPr>
            </w:pPr>
            <w:r w:rsidRPr="00202613">
              <w:rPr>
                <w:rFonts w:ascii="Times New Roman" w:hAnsi="Times New Roman" w:cs="Times New Roman"/>
                <w:sz w:val="18"/>
                <w:szCs w:val="18"/>
              </w:rPr>
              <w:t>- осмотр пускорегулирующей аппаратуры, выявление неисправностей;</w:t>
            </w:r>
          </w:p>
          <w:p w:rsidR="00202613" w:rsidRPr="00202613" w:rsidRDefault="00202613" w:rsidP="00B37737">
            <w:pPr>
              <w:spacing w:after="0" w:line="240" w:lineRule="auto"/>
              <w:jc w:val="both"/>
              <w:rPr>
                <w:rFonts w:ascii="Times New Roman" w:hAnsi="Times New Roman" w:cs="Times New Roman"/>
                <w:sz w:val="18"/>
                <w:szCs w:val="18"/>
              </w:rPr>
            </w:pPr>
            <w:r w:rsidRPr="00202613">
              <w:rPr>
                <w:rFonts w:ascii="Times New Roman" w:hAnsi="Times New Roman" w:cs="Times New Roman"/>
                <w:sz w:val="18"/>
                <w:szCs w:val="18"/>
              </w:rPr>
              <w:t xml:space="preserve">- ремонт (замена) трансформаторов тока, электросчетчиков, пускателей, автоматов, ламп; </w:t>
            </w:r>
          </w:p>
          <w:p w:rsidR="00202613" w:rsidRPr="00202613" w:rsidRDefault="00202613" w:rsidP="00B37737">
            <w:pPr>
              <w:spacing w:after="0" w:line="240" w:lineRule="auto"/>
              <w:jc w:val="both"/>
              <w:rPr>
                <w:rFonts w:ascii="Times New Roman" w:hAnsi="Times New Roman" w:cs="Times New Roman"/>
                <w:sz w:val="18"/>
                <w:szCs w:val="18"/>
              </w:rPr>
            </w:pPr>
            <w:r w:rsidRPr="00202613">
              <w:rPr>
                <w:rFonts w:ascii="Times New Roman" w:hAnsi="Times New Roman" w:cs="Times New Roman"/>
                <w:sz w:val="18"/>
                <w:szCs w:val="18"/>
              </w:rPr>
              <w:t>-протяжка соединений; регулирование времени срабатывания таймеров;</w:t>
            </w:r>
          </w:p>
          <w:p w:rsidR="00202613" w:rsidRPr="00202613" w:rsidRDefault="00202613" w:rsidP="00B37737">
            <w:pPr>
              <w:spacing w:after="0" w:line="240" w:lineRule="auto"/>
              <w:jc w:val="both"/>
              <w:rPr>
                <w:rFonts w:ascii="Times New Roman" w:hAnsi="Times New Roman" w:cs="Times New Roman"/>
                <w:sz w:val="18"/>
                <w:szCs w:val="18"/>
              </w:rPr>
            </w:pPr>
            <w:r w:rsidRPr="00202613">
              <w:rPr>
                <w:rFonts w:ascii="Times New Roman" w:hAnsi="Times New Roman" w:cs="Times New Roman"/>
                <w:sz w:val="18"/>
                <w:szCs w:val="18"/>
              </w:rPr>
              <w:t xml:space="preserve">- снятие показаний с электросчетчиков; </w:t>
            </w:r>
          </w:p>
          <w:p w:rsidR="00202613" w:rsidRPr="00202613" w:rsidRDefault="00202613" w:rsidP="00B37737">
            <w:pPr>
              <w:spacing w:after="0" w:line="240" w:lineRule="auto"/>
              <w:jc w:val="both"/>
              <w:rPr>
                <w:rFonts w:ascii="Times New Roman" w:hAnsi="Times New Roman" w:cs="Times New Roman"/>
                <w:sz w:val="18"/>
                <w:szCs w:val="18"/>
              </w:rPr>
            </w:pPr>
            <w:r w:rsidRPr="00202613">
              <w:rPr>
                <w:rFonts w:ascii="Times New Roman" w:hAnsi="Times New Roman" w:cs="Times New Roman"/>
                <w:sz w:val="18"/>
                <w:szCs w:val="18"/>
              </w:rPr>
              <w:t>- перевод времени включения и отключения уличного освещения на подстанциях</w:t>
            </w:r>
          </w:p>
        </w:tc>
        <w:tc>
          <w:tcPr>
            <w:tcW w:w="992" w:type="dxa"/>
          </w:tcPr>
          <w:p w:rsidR="00202613" w:rsidRPr="00202613" w:rsidRDefault="00202613" w:rsidP="00B37737">
            <w:pPr>
              <w:spacing w:after="0" w:line="240" w:lineRule="auto"/>
              <w:jc w:val="both"/>
              <w:rPr>
                <w:rFonts w:ascii="Times New Roman" w:hAnsi="Times New Roman" w:cs="Times New Roman"/>
                <w:sz w:val="18"/>
                <w:szCs w:val="18"/>
              </w:rPr>
            </w:pPr>
            <w:r w:rsidRPr="00202613">
              <w:rPr>
                <w:rFonts w:ascii="Times New Roman" w:hAnsi="Times New Roman" w:cs="Times New Roman"/>
                <w:sz w:val="18"/>
                <w:szCs w:val="18"/>
              </w:rPr>
              <w:t>шт./кол-во осмотров</w:t>
            </w:r>
          </w:p>
        </w:tc>
        <w:tc>
          <w:tcPr>
            <w:tcW w:w="994" w:type="dxa"/>
          </w:tcPr>
          <w:p w:rsidR="00202613" w:rsidRPr="00202613" w:rsidRDefault="00202613" w:rsidP="00B37737">
            <w:pPr>
              <w:spacing w:after="0" w:line="240" w:lineRule="auto"/>
              <w:jc w:val="both"/>
              <w:rPr>
                <w:rFonts w:ascii="Times New Roman" w:hAnsi="Times New Roman" w:cs="Times New Roman"/>
                <w:sz w:val="18"/>
                <w:szCs w:val="18"/>
              </w:rPr>
            </w:pPr>
            <w:r w:rsidRPr="00202613">
              <w:rPr>
                <w:rFonts w:ascii="Times New Roman" w:hAnsi="Times New Roman" w:cs="Times New Roman"/>
                <w:sz w:val="18"/>
                <w:szCs w:val="18"/>
              </w:rPr>
              <w:t>44/48</w:t>
            </w:r>
          </w:p>
        </w:tc>
        <w:tc>
          <w:tcPr>
            <w:tcW w:w="992" w:type="dxa"/>
          </w:tcPr>
          <w:p w:rsidR="00202613" w:rsidRPr="00202613" w:rsidRDefault="00202613" w:rsidP="00B37737">
            <w:pPr>
              <w:spacing w:after="0" w:line="240" w:lineRule="auto"/>
              <w:jc w:val="both"/>
              <w:rPr>
                <w:rFonts w:ascii="Times New Roman" w:hAnsi="Times New Roman" w:cs="Times New Roman"/>
                <w:sz w:val="18"/>
                <w:szCs w:val="18"/>
              </w:rPr>
            </w:pPr>
            <w:r w:rsidRPr="00202613">
              <w:rPr>
                <w:rFonts w:ascii="Times New Roman" w:hAnsi="Times New Roman" w:cs="Times New Roman"/>
                <w:sz w:val="18"/>
                <w:szCs w:val="18"/>
              </w:rPr>
              <w:t>44/48</w:t>
            </w:r>
          </w:p>
        </w:tc>
        <w:tc>
          <w:tcPr>
            <w:tcW w:w="992" w:type="dxa"/>
          </w:tcPr>
          <w:p w:rsidR="00202613" w:rsidRPr="00202613" w:rsidRDefault="00202613" w:rsidP="00B37737">
            <w:pPr>
              <w:spacing w:after="0" w:line="240" w:lineRule="auto"/>
              <w:jc w:val="both"/>
              <w:rPr>
                <w:rFonts w:ascii="Times New Roman" w:hAnsi="Times New Roman" w:cs="Times New Roman"/>
                <w:sz w:val="18"/>
                <w:szCs w:val="18"/>
              </w:rPr>
            </w:pPr>
            <w:r w:rsidRPr="00202613">
              <w:rPr>
                <w:rFonts w:ascii="Times New Roman" w:hAnsi="Times New Roman" w:cs="Times New Roman"/>
                <w:sz w:val="18"/>
                <w:szCs w:val="18"/>
              </w:rPr>
              <w:t>44/48</w:t>
            </w:r>
          </w:p>
        </w:tc>
        <w:tc>
          <w:tcPr>
            <w:tcW w:w="992" w:type="dxa"/>
          </w:tcPr>
          <w:p w:rsidR="00202613" w:rsidRPr="00202613" w:rsidRDefault="00202613" w:rsidP="00B37737">
            <w:pPr>
              <w:spacing w:after="0" w:line="240" w:lineRule="auto"/>
              <w:jc w:val="both"/>
              <w:rPr>
                <w:rFonts w:ascii="Times New Roman" w:hAnsi="Times New Roman" w:cs="Times New Roman"/>
                <w:sz w:val="18"/>
                <w:szCs w:val="18"/>
              </w:rPr>
            </w:pPr>
            <w:r w:rsidRPr="00202613">
              <w:rPr>
                <w:rFonts w:ascii="Times New Roman" w:hAnsi="Times New Roman" w:cs="Times New Roman"/>
                <w:sz w:val="18"/>
                <w:szCs w:val="18"/>
              </w:rPr>
              <w:t>44/48</w:t>
            </w:r>
          </w:p>
        </w:tc>
        <w:tc>
          <w:tcPr>
            <w:tcW w:w="1701" w:type="dxa"/>
            <w:vMerge/>
          </w:tcPr>
          <w:p w:rsidR="00202613" w:rsidRPr="00202613" w:rsidRDefault="00202613" w:rsidP="00B37737">
            <w:pPr>
              <w:spacing w:after="0" w:line="240" w:lineRule="auto"/>
              <w:jc w:val="both"/>
              <w:rPr>
                <w:rFonts w:ascii="Times New Roman" w:hAnsi="Times New Roman" w:cs="Times New Roman"/>
                <w:sz w:val="18"/>
                <w:szCs w:val="18"/>
              </w:rPr>
            </w:pPr>
          </w:p>
        </w:tc>
      </w:tr>
      <w:tr w:rsidR="00202613" w:rsidRPr="00202613" w:rsidTr="00202613">
        <w:tc>
          <w:tcPr>
            <w:tcW w:w="567" w:type="dxa"/>
          </w:tcPr>
          <w:p w:rsidR="00202613" w:rsidRPr="00202613" w:rsidRDefault="00202613" w:rsidP="00B37737">
            <w:pPr>
              <w:spacing w:after="0" w:line="240" w:lineRule="auto"/>
              <w:jc w:val="both"/>
              <w:rPr>
                <w:rFonts w:ascii="Times New Roman" w:hAnsi="Times New Roman" w:cs="Times New Roman"/>
                <w:sz w:val="18"/>
                <w:szCs w:val="18"/>
              </w:rPr>
            </w:pPr>
            <w:r w:rsidRPr="00202613">
              <w:rPr>
                <w:rFonts w:ascii="Times New Roman" w:hAnsi="Times New Roman" w:cs="Times New Roman"/>
                <w:sz w:val="18"/>
                <w:szCs w:val="18"/>
              </w:rPr>
              <w:t>3.</w:t>
            </w:r>
          </w:p>
        </w:tc>
        <w:tc>
          <w:tcPr>
            <w:tcW w:w="3828" w:type="dxa"/>
          </w:tcPr>
          <w:p w:rsidR="00202613" w:rsidRPr="00202613" w:rsidRDefault="00202613" w:rsidP="00B37737">
            <w:pPr>
              <w:spacing w:after="0" w:line="240" w:lineRule="auto"/>
              <w:jc w:val="both"/>
              <w:rPr>
                <w:rFonts w:ascii="Times New Roman" w:hAnsi="Times New Roman" w:cs="Times New Roman"/>
                <w:sz w:val="18"/>
                <w:szCs w:val="18"/>
              </w:rPr>
            </w:pPr>
            <w:r w:rsidRPr="00202613">
              <w:rPr>
                <w:rFonts w:ascii="Times New Roman" w:hAnsi="Times New Roman" w:cs="Times New Roman"/>
                <w:sz w:val="18"/>
                <w:szCs w:val="18"/>
              </w:rPr>
              <w:t>Содержание светофоров (проверка исправности работы оборудования светофоров, эл</w:t>
            </w:r>
            <w:proofErr w:type="gramStart"/>
            <w:r w:rsidRPr="00202613">
              <w:rPr>
                <w:rFonts w:ascii="Times New Roman" w:hAnsi="Times New Roman" w:cs="Times New Roman"/>
                <w:sz w:val="18"/>
                <w:szCs w:val="18"/>
              </w:rPr>
              <w:t>.с</w:t>
            </w:r>
            <w:proofErr w:type="gramEnd"/>
            <w:r w:rsidRPr="00202613">
              <w:rPr>
                <w:rFonts w:ascii="Times New Roman" w:hAnsi="Times New Roman" w:cs="Times New Roman"/>
                <w:sz w:val="18"/>
                <w:szCs w:val="18"/>
              </w:rPr>
              <w:t>оединений, замена ламп, патронов, линз, ремонт контроллеров, удаление пыли с линз)</w:t>
            </w:r>
          </w:p>
        </w:tc>
        <w:tc>
          <w:tcPr>
            <w:tcW w:w="992" w:type="dxa"/>
          </w:tcPr>
          <w:p w:rsidR="00202613" w:rsidRPr="00202613" w:rsidRDefault="00202613" w:rsidP="00B37737">
            <w:pPr>
              <w:spacing w:after="0" w:line="240" w:lineRule="auto"/>
              <w:jc w:val="both"/>
              <w:rPr>
                <w:rFonts w:ascii="Times New Roman" w:hAnsi="Times New Roman" w:cs="Times New Roman"/>
                <w:sz w:val="18"/>
                <w:szCs w:val="18"/>
              </w:rPr>
            </w:pPr>
            <w:r w:rsidRPr="00202613">
              <w:rPr>
                <w:rFonts w:ascii="Times New Roman" w:hAnsi="Times New Roman" w:cs="Times New Roman"/>
                <w:sz w:val="18"/>
                <w:szCs w:val="18"/>
              </w:rPr>
              <w:t>шт./кол-во осмотров</w:t>
            </w:r>
          </w:p>
        </w:tc>
        <w:tc>
          <w:tcPr>
            <w:tcW w:w="994" w:type="dxa"/>
          </w:tcPr>
          <w:p w:rsidR="00202613" w:rsidRPr="00202613" w:rsidRDefault="00202613" w:rsidP="00B37737">
            <w:pPr>
              <w:spacing w:after="0" w:line="240" w:lineRule="auto"/>
              <w:jc w:val="both"/>
              <w:rPr>
                <w:rFonts w:ascii="Times New Roman" w:hAnsi="Times New Roman" w:cs="Times New Roman"/>
                <w:sz w:val="18"/>
                <w:szCs w:val="18"/>
              </w:rPr>
            </w:pPr>
            <w:r w:rsidRPr="00202613">
              <w:rPr>
                <w:rFonts w:ascii="Times New Roman" w:hAnsi="Times New Roman" w:cs="Times New Roman"/>
                <w:sz w:val="18"/>
                <w:szCs w:val="18"/>
              </w:rPr>
              <w:t>91/112</w:t>
            </w:r>
          </w:p>
        </w:tc>
        <w:tc>
          <w:tcPr>
            <w:tcW w:w="992" w:type="dxa"/>
          </w:tcPr>
          <w:p w:rsidR="00202613" w:rsidRPr="00202613" w:rsidRDefault="00202613" w:rsidP="00B37737">
            <w:pPr>
              <w:spacing w:after="0" w:line="240" w:lineRule="auto"/>
              <w:jc w:val="both"/>
              <w:rPr>
                <w:rFonts w:ascii="Times New Roman" w:hAnsi="Times New Roman" w:cs="Times New Roman"/>
                <w:sz w:val="18"/>
                <w:szCs w:val="18"/>
              </w:rPr>
            </w:pPr>
            <w:r w:rsidRPr="00202613">
              <w:rPr>
                <w:rFonts w:ascii="Times New Roman" w:hAnsi="Times New Roman" w:cs="Times New Roman"/>
                <w:sz w:val="18"/>
                <w:szCs w:val="18"/>
              </w:rPr>
              <w:t>91/112</w:t>
            </w:r>
          </w:p>
        </w:tc>
        <w:tc>
          <w:tcPr>
            <w:tcW w:w="992" w:type="dxa"/>
          </w:tcPr>
          <w:p w:rsidR="00202613" w:rsidRPr="00202613" w:rsidRDefault="00202613" w:rsidP="00B37737">
            <w:pPr>
              <w:spacing w:after="0" w:line="240" w:lineRule="auto"/>
              <w:jc w:val="both"/>
              <w:rPr>
                <w:rFonts w:ascii="Times New Roman" w:hAnsi="Times New Roman" w:cs="Times New Roman"/>
                <w:sz w:val="18"/>
                <w:szCs w:val="18"/>
              </w:rPr>
            </w:pPr>
            <w:r w:rsidRPr="00202613">
              <w:rPr>
                <w:rFonts w:ascii="Times New Roman" w:hAnsi="Times New Roman" w:cs="Times New Roman"/>
                <w:sz w:val="18"/>
                <w:szCs w:val="18"/>
              </w:rPr>
              <w:t>91/112</w:t>
            </w:r>
          </w:p>
        </w:tc>
        <w:tc>
          <w:tcPr>
            <w:tcW w:w="992" w:type="dxa"/>
          </w:tcPr>
          <w:p w:rsidR="00202613" w:rsidRPr="00202613" w:rsidRDefault="00202613" w:rsidP="00B37737">
            <w:pPr>
              <w:spacing w:after="0" w:line="240" w:lineRule="auto"/>
              <w:jc w:val="both"/>
              <w:rPr>
                <w:rFonts w:ascii="Times New Roman" w:hAnsi="Times New Roman" w:cs="Times New Roman"/>
                <w:sz w:val="18"/>
                <w:szCs w:val="18"/>
              </w:rPr>
            </w:pPr>
            <w:r w:rsidRPr="00202613">
              <w:rPr>
                <w:rFonts w:ascii="Times New Roman" w:hAnsi="Times New Roman" w:cs="Times New Roman"/>
                <w:sz w:val="18"/>
                <w:szCs w:val="18"/>
              </w:rPr>
              <w:t>91/112</w:t>
            </w:r>
          </w:p>
        </w:tc>
        <w:tc>
          <w:tcPr>
            <w:tcW w:w="1701" w:type="dxa"/>
            <w:vMerge/>
          </w:tcPr>
          <w:p w:rsidR="00202613" w:rsidRPr="00202613" w:rsidRDefault="00202613" w:rsidP="00B37737">
            <w:pPr>
              <w:spacing w:after="0" w:line="240" w:lineRule="auto"/>
              <w:jc w:val="both"/>
              <w:rPr>
                <w:rFonts w:ascii="Times New Roman" w:hAnsi="Times New Roman" w:cs="Times New Roman"/>
                <w:sz w:val="18"/>
                <w:szCs w:val="18"/>
              </w:rPr>
            </w:pPr>
          </w:p>
        </w:tc>
      </w:tr>
      <w:tr w:rsidR="00C904CD" w:rsidRPr="00202613" w:rsidTr="00202613">
        <w:tc>
          <w:tcPr>
            <w:tcW w:w="567" w:type="dxa"/>
          </w:tcPr>
          <w:p w:rsidR="00C904CD" w:rsidRPr="00202613" w:rsidRDefault="00C904CD" w:rsidP="00B37737">
            <w:pPr>
              <w:spacing w:after="0" w:line="240" w:lineRule="auto"/>
              <w:jc w:val="both"/>
              <w:rPr>
                <w:rFonts w:ascii="Times New Roman" w:hAnsi="Times New Roman" w:cs="Times New Roman"/>
                <w:b/>
                <w:sz w:val="18"/>
                <w:szCs w:val="18"/>
              </w:rPr>
            </w:pPr>
            <w:r w:rsidRPr="00202613">
              <w:rPr>
                <w:rFonts w:ascii="Times New Roman" w:hAnsi="Times New Roman" w:cs="Times New Roman"/>
                <w:b/>
                <w:sz w:val="18"/>
                <w:szCs w:val="18"/>
              </w:rPr>
              <w:t>4.</w:t>
            </w:r>
          </w:p>
        </w:tc>
        <w:tc>
          <w:tcPr>
            <w:tcW w:w="3828" w:type="dxa"/>
          </w:tcPr>
          <w:p w:rsidR="00C904CD" w:rsidRPr="00202613" w:rsidRDefault="00C904CD" w:rsidP="00B37737">
            <w:pPr>
              <w:spacing w:after="0" w:line="240" w:lineRule="auto"/>
              <w:jc w:val="both"/>
              <w:rPr>
                <w:rFonts w:ascii="Times New Roman" w:hAnsi="Times New Roman" w:cs="Times New Roman"/>
                <w:b/>
                <w:sz w:val="18"/>
                <w:szCs w:val="18"/>
              </w:rPr>
            </w:pPr>
            <w:r w:rsidRPr="00202613">
              <w:rPr>
                <w:rFonts w:ascii="Times New Roman" w:hAnsi="Times New Roman" w:cs="Times New Roman"/>
                <w:b/>
                <w:sz w:val="18"/>
                <w:szCs w:val="18"/>
              </w:rPr>
              <w:t>Общий объем финансовых затрат на выполнение муниципальной услуги (с учетом оплаты уличного освещения)</w:t>
            </w:r>
          </w:p>
        </w:tc>
        <w:tc>
          <w:tcPr>
            <w:tcW w:w="992" w:type="dxa"/>
          </w:tcPr>
          <w:p w:rsidR="00C904CD" w:rsidRPr="00202613" w:rsidRDefault="00C904CD" w:rsidP="00B37737">
            <w:pPr>
              <w:spacing w:after="0" w:line="240" w:lineRule="auto"/>
              <w:jc w:val="both"/>
              <w:rPr>
                <w:rFonts w:ascii="Times New Roman" w:hAnsi="Times New Roman" w:cs="Times New Roman"/>
                <w:b/>
                <w:sz w:val="18"/>
                <w:szCs w:val="18"/>
              </w:rPr>
            </w:pPr>
            <w:r w:rsidRPr="00202613">
              <w:rPr>
                <w:rFonts w:ascii="Times New Roman" w:hAnsi="Times New Roman" w:cs="Times New Roman"/>
                <w:b/>
                <w:sz w:val="18"/>
                <w:szCs w:val="18"/>
              </w:rPr>
              <w:t xml:space="preserve"> руб.</w:t>
            </w:r>
          </w:p>
        </w:tc>
        <w:tc>
          <w:tcPr>
            <w:tcW w:w="994" w:type="dxa"/>
          </w:tcPr>
          <w:p w:rsidR="00C904CD" w:rsidRPr="00202613" w:rsidRDefault="00C904CD" w:rsidP="00B37737">
            <w:pPr>
              <w:spacing w:after="0" w:line="240" w:lineRule="auto"/>
              <w:jc w:val="both"/>
              <w:rPr>
                <w:rFonts w:ascii="Times New Roman" w:hAnsi="Times New Roman" w:cs="Times New Roman"/>
                <w:b/>
                <w:sz w:val="18"/>
                <w:szCs w:val="18"/>
              </w:rPr>
            </w:pPr>
            <w:r w:rsidRPr="00202613">
              <w:rPr>
                <w:rFonts w:ascii="Times New Roman" w:hAnsi="Times New Roman" w:cs="Times New Roman"/>
                <w:b/>
                <w:sz w:val="18"/>
                <w:szCs w:val="18"/>
              </w:rPr>
              <w:t>7 615 826</w:t>
            </w:r>
          </w:p>
        </w:tc>
        <w:tc>
          <w:tcPr>
            <w:tcW w:w="992" w:type="dxa"/>
          </w:tcPr>
          <w:p w:rsidR="00C904CD" w:rsidRPr="00202613" w:rsidRDefault="00C904CD" w:rsidP="00B37737">
            <w:pPr>
              <w:spacing w:after="0" w:line="240" w:lineRule="auto"/>
              <w:jc w:val="both"/>
              <w:rPr>
                <w:rFonts w:ascii="Times New Roman" w:hAnsi="Times New Roman" w:cs="Times New Roman"/>
                <w:b/>
                <w:sz w:val="18"/>
                <w:szCs w:val="18"/>
              </w:rPr>
            </w:pPr>
            <w:r w:rsidRPr="00202613">
              <w:rPr>
                <w:rFonts w:ascii="Times New Roman" w:hAnsi="Times New Roman" w:cs="Times New Roman"/>
                <w:b/>
                <w:sz w:val="18"/>
                <w:szCs w:val="18"/>
              </w:rPr>
              <w:t>9 249 534</w:t>
            </w:r>
          </w:p>
        </w:tc>
        <w:tc>
          <w:tcPr>
            <w:tcW w:w="992" w:type="dxa"/>
          </w:tcPr>
          <w:p w:rsidR="00C904CD" w:rsidRPr="00202613" w:rsidRDefault="00C904CD" w:rsidP="00B37737">
            <w:pPr>
              <w:spacing w:after="0" w:line="240" w:lineRule="auto"/>
              <w:jc w:val="both"/>
              <w:rPr>
                <w:rFonts w:ascii="Times New Roman" w:hAnsi="Times New Roman" w:cs="Times New Roman"/>
                <w:b/>
                <w:sz w:val="18"/>
                <w:szCs w:val="18"/>
              </w:rPr>
            </w:pPr>
            <w:r w:rsidRPr="00202613">
              <w:rPr>
                <w:rFonts w:ascii="Times New Roman" w:hAnsi="Times New Roman" w:cs="Times New Roman"/>
                <w:b/>
                <w:sz w:val="18"/>
                <w:szCs w:val="18"/>
              </w:rPr>
              <w:t>6 000 000</w:t>
            </w:r>
          </w:p>
        </w:tc>
        <w:tc>
          <w:tcPr>
            <w:tcW w:w="992" w:type="dxa"/>
          </w:tcPr>
          <w:p w:rsidR="00C904CD" w:rsidRPr="00202613" w:rsidRDefault="00C904CD" w:rsidP="00B37737">
            <w:pPr>
              <w:spacing w:after="0" w:line="240" w:lineRule="auto"/>
              <w:jc w:val="both"/>
              <w:rPr>
                <w:rFonts w:ascii="Times New Roman" w:hAnsi="Times New Roman" w:cs="Times New Roman"/>
                <w:b/>
                <w:sz w:val="18"/>
                <w:szCs w:val="18"/>
              </w:rPr>
            </w:pPr>
            <w:r w:rsidRPr="00202613">
              <w:rPr>
                <w:rFonts w:ascii="Times New Roman" w:hAnsi="Times New Roman" w:cs="Times New Roman"/>
                <w:b/>
                <w:sz w:val="18"/>
                <w:szCs w:val="18"/>
              </w:rPr>
              <w:t>6 000 000</w:t>
            </w:r>
          </w:p>
        </w:tc>
        <w:tc>
          <w:tcPr>
            <w:tcW w:w="1701" w:type="dxa"/>
          </w:tcPr>
          <w:p w:rsidR="00C904CD" w:rsidRPr="00202613" w:rsidRDefault="00C904CD" w:rsidP="00B37737">
            <w:pPr>
              <w:spacing w:after="0" w:line="240" w:lineRule="auto"/>
              <w:jc w:val="both"/>
              <w:rPr>
                <w:rFonts w:ascii="Times New Roman" w:hAnsi="Times New Roman" w:cs="Times New Roman"/>
                <w:sz w:val="18"/>
                <w:szCs w:val="18"/>
              </w:rPr>
            </w:pPr>
          </w:p>
        </w:tc>
      </w:tr>
    </w:tbl>
    <w:p w:rsidR="00C904CD" w:rsidRPr="00B37737" w:rsidRDefault="00C904CD" w:rsidP="00B37737">
      <w:pPr>
        <w:spacing w:after="0" w:line="240" w:lineRule="auto"/>
        <w:jc w:val="both"/>
        <w:rPr>
          <w:rFonts w:ascii="Times New Roman" w:hAnsi="Times New Roman" w:cs="Times New Roman"/>
          <w:u w:val="single"/>
        </w:rPr>
      </w:pPr>
      <w:r w:rsidRPr="00B37737">
        <w:rPr>
          <w:rFonts w:ascii="Times New Roman" w:hAnsi="Times New Roman" w:cs="Times New Roman"/>
          <w:u w:val="single"/>
        </w:rPr>
        <w:t>4. Порядок оказания муниципальной услуги</w:t>
      </w:r>
    </w:p>
    <w:p w:rsidR="00C904CD" w:rsidRPr="00B37737" w:rsidRDefault="00C904CD" w:rsidP="00B37737">
      <w:pPr>
        <w:spacing w:after="0" w:line="240" w:lineRule="auto"/>
        <w:jc w:val="both"/>
        <w:rPr>
          <w:rFonts w:ascii="Times New Roman" w:hAnsi="Times New Roman" w:cs="Times New Roman"/>
        </w:rPr>
      </w:pPr>
      <w:r w:rsidRPr="00B37737">
        <w:rPr>
          <w:rFonts w:ascii="Times New Roman" w:hAnsi="Times New Roman" w:cs="Times New Roman"/>
          <w:u w:val="single"/>
        </w:rPr>
        <w:t>4.1. Нормативные правовые акты, регулирующие порядок оказания муниципальной услуги</w:t>
      </w:r>
    </w:p>
    <w:p w:rsidR="00C904CD" w:rsidRPr="002A309A" w:rsidRDefault="00C904CD" w:rsidP="002A309A">
      <w:pPr>
        <w:pStyle w:val="af2"/>
        <w:numPr>
          <w:ilvl w:val="0"/>
          <w:numId w:val="22"/>
        </w:numPr>
        <w:tabs>
          <w:tab w:val="left" w:pos="284"/>
        </w:tabs>
        <w:ind w:left="0" w:firstLine="0"/>
        <w:jc w:val="both"/>
      </w:pPr>
      <w:r w:rsidRPr="002A309A">
        <w:t>Конституция Российской Федерации;</w:t>
      </w:r>
    </w:p>
    <w:p w:rsidR="00C904CD" w:rsidRPr="00B37737" w:rsidRDefault="00C904CD" w:rsidP="002A309A">
      <w:pPr>
        <w:numPr>
          <w:ilvl w:val="0"/>
          <w:numId w:val="22"/>
        </w:numPr>
        <w:tabs>
          <w:tab w:val="left" w:pos="284"/>
        </w:tabs>
        <w:spacing w:after="0" w:line="240" w:lineRule="auto"/>
        <w:ind w:left="0" w:firstLine="0"/>
        <w:jc w:val="both"/>
        <w:rPr>
          <w:rFonts w:ascii="Times New Roman" w:hAnsi="Times New Roman" w:cs="Times New Roman"/>
        </w:rPr>
      </w:pPr>
      <w:r w:rsidRPr="00B37737">
        <w:rPr>
          <w:rFonts w:ascii="Times New Roman" w:hAnsi="Times New Roman" w:cs="Times New Roman"/>
        </w:rPr>
        <w:t>Федеральный закон от 06,10,2003 № 131 –ФЗ «Об общих принципах организации местного самоуправления в Российской Федерации»;</w:t>
      </w:r>
    </w:p>
    <w:p w:rsidR="00C904CD" w:rsidRPr="00B37737" w:rsidRDefault="00C904CD" w:rsidP="002A309A">
      <w:pPr>
        <w:numPr>
          <w:ilvl w:val="0"/>
          <w:numId w:val="22"/>
        </w:numPr>
        <w:tabs>
          <w:tab w:val="left" w:pos="284"/>
        </w:tabs>
        <w:spacing w:after="0" w:line="240" w:lineRule="auto"/>
        <w:ind w:left="0" w:firstLine="0"/>
        <w:jc w:val="both"/>
        <w:rPr>
          <w:rFonts w:ascii="Times New Roman" w:hAnsi="Times New Roman" w:cs="Times New Roman"/>
        </w:rPr>
      </w:pPr>
      <w:r w:rsidRPr="00B37737">
        <w:rPr>
          <w:rFonts w:ascii="Times New Roman" w:hAnsi="Times New Roman" w:cs="Times New Roman"/>
        </w:rPr>
        <w:t>Ст. 69.2 Бюджетный кодекс Российской Федерации, ст. 9.2 Федерального закона от 12.01.1996 г. № 7 –ФЗ «О некоммерческих организациях»;</w:t>
      </w:r>
    </w:p>
    <w:p w:rsidR="00C904CD" w:rsidRPr="00B37737" w:rsidRDefault="00C904CD" w:rsidP="002A309A">
      <w:pPr>
        <w:numPr>
          <w:ilvl w:val="0"/>
          <w:numId w:val="22"/>
        </w:numPr>
        <w:tabs>
          <w:tab w:val="left" w:pos="284"/>
        </w:tabs>
        <w:spacing w:after="0" w:line="240" w:lineRule="auto"/>
        <w:ind w:left="0" w:firstLine="0"/>
        <w:jc w:val="both"/>
        <w:rPr>
          <w:rFonts w:ascii="Times New Roman" w:hAnsi="Times New Roman" w:cs="Times New Roman"/>
        </w:rPr>
      </w:pPr>
      <w:r w:rsidRPr="00B37737">
        <w:rPr>
          <w:rFonts w:ascii="Times New Roman" w:hAnsi="Times New Roman" w:cs="Times New Roman"/>
        </w:rPr>
        <w:t>Закон Российской Федерации от 28.05. 2010 г. № 83 – 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w:t>
      </w:r>
    </w:p>
    <w:p w:rsidR="00C904CD" w:rsidRPr="00B37737" w:rsidRDefault="00C904CD" w:rsidP="00B37737">
      <w:pPr>
        <w:spacing w:after="0" w:line="240" w:lineRule="auto"/>
        <w:jc w:val="both"/>
        <w:rPr>
          <w:rFonts w:ascii="Times New Roman" w:hAnsi="Times New Roman" w:cs="Times New Roman"/>
          <w:u w:val="single"/>
        </w:rPr>
      </w:pPr>
      <w:r w:rsidRPr="00B37737">
        <w:rPr>
          <w:rFonts w:ascii="Times New Roman" w:hAnsi="Times New Roman" w:cs="Times New Roman"/>
        </w:rPr>
        <w:t xml:space="preserve">4.2. </w:t>
      </w:r>
      <w:r w:rsidRPr="00B37737">
        <w:rPr>
          <w:rFonts w:ascii="Times New Roman" w:hAnsi="Times New Roman" w:cs="Times New Roman"/>
          <w:u w:val="single"/>
        </w:rPr>
        <w:t>Порядок информации потенциальных потребителей муниципальной услуги</w:t>
      </w:r>
    </w:p>
    <w:p w:rsidR="00C904CD" w:rsidRPr="00B37737" w:rsidRDefault="00C904CD" w:rsidP="00B37737">
      <w:pPr>
        <w:spacing w:after="0" w:line="240" w:lineRule="auto"/>
        <w:jc w:val="both"/>
        <w:rPr>
          <w:rFonts w:ascii="Times New Roman" w:hAnsi="Times New Roman" w:cs="Times New Roman"/>
        </w:rPr>
      </w:pPr>
    </w:p>
    <w:tbl>
      <w:tblPr>
        <w:tblpPr w:leftFromText="180" w:rightFromText="180" w:vertAnchor="text" w:tblpX="184"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09"/>
        <w:gridCol w:w="2576"/>
        <w:gridCol w:w="5528"/>
        <w:gridCol w:w="1881"/>
      </w:tblGrid>
      <w:tr w:rsidR="00C904CD" w:rsidRPr="00D140BC" w:rsidTr="00D140BC">
        <w:trPr>
          <w:trHeight w:val="464"/>
        </w:trPr>
        <w:tc>
          <w:tcPr>
            <w:tcW w:w="509" w:type="dxa"/>
          </w:tcPr>
          <w:p w:rsidR="00C904CD" w:rsidRPr="00D140BC" w:rsidRDefault="00C904CD" w:rsidP="00D140BC">
            <w:pPr>
              <w:spacing w:after="0" w:line="240" w:lineRule="auto"/>
              <w:jc w:val="both"/>
              <w:rPr>
                <w:rFonts w:ascii="Times New Roman" w:hAnsi="Times New Roman" w:cs="Times New Roman"/>
                <w:sz w:val="18"/>
                <w:szCs w:val="18"/>
              </w:rPr>
            </w:pPr>
            <w:r w:rsidRPr="00D140BC">
              <w:rPr>
                <w:rFonts w:ascii="Times New Roman" w:hAnsi="Times New Roman" w:cs="Times New Roman"/>
                <w:sz w:val="18"/>
                <w:szCs w:val="18"/>
              </w:rPr>
              <w:t>№</w:t>
            </w:r>
          </w:p>
          <w:p w:rsidR="00C904CD" w:rsidRPr="00D140BC" w:rsidRDefault="00C904CD" w:rsidP="00D140BC">
            <w:pPr>
              <w:spacing w:after="0" w:line="240" w:lineRule="auto"/>
              <w:jc w:val="both"/>
              <w:rPr>
                <w:rFonts w:ascii="Times New Roman" w:hAnsi="Times New Roman" w:cs="Times New Roman"/>
                <w:sz w:val="18"/>
                <w:szCs w:val="18"/>
              </w:rPr>
            </w:pPr>
            <w:proofErr w:type="gramStart"/>
            <w:r w:rsidRPr="00D140BC">
              <w:rPr>
                <w:rFonts w:ascii="Times New Roman" w:hAnsi="Times New Roman" w:cs="Times New Roman"/>
                <w:sz w:val="18"/>
                <w:szCs w:val="18"/>
              </w:rPr>
              <w:t>п</w:t>
            </w:r>
            <w:proofErr w:type="gramEnd"/>
            <w:r w:rsidRPr="00D140BC">
              <w:rPr>
                <w:rFonts w:ascii="Times New Roman" w:hAnsi="Times New Roman" w:cs="Times New Roman"/>
                <w:sz w:val="18"/>
                <w:szCs w:val="18"/>
              </w:rPr>
              <w:t>/п</w:t>
            </w:r>
          </w:p>
        </w:tc>
        <w:tc>
          <w:tcPr>
            <w:tcW w:w="2576" w:type="dxa"/>
          </w:tcPr>
          <w:p w:rsidR="00C904CD" w:rsidRPr="00D140BC" w:rsidRDefault="00C904CD" w:rsidP="00D140BC">
            <w:pPr>
              <w:spacing w:after="0" w:line="240" w:lineRule="auto"/>
              <w:jc w:val="both"/>
              <w:rPr>
                <w:rFonts w:ascii="Times New Roman" w:hAnsi="Times New Roman" w:cs="Times New Roman"/>
                <w:sz w:val="18"/>
                <w:szCs w:val="18"/>
              </w:rPr>
            </w:pPr>
            <w:r w:rsidRPr="00D140BC">
              <w:rPr>
                <w:rFonts w:ascii="Times New Roman" w:hAnsi="Times New Roman" w:cs="Times New Roman"/>
                <w:sz w:val="18"/>
                <w:szCs w:val="18"/>
              </w:rPr>
              <w:t>Способ информирования</w:t>
            </w:r>
          </w:p>
        </w:tc>
        <w:tc>
          <w:tcPr>
            <w:tcW w:w="5528" w:type="dxa"/>
          </w:tcPr>
          <w:p w:rsidR="00C904CD" w:rsidRPr="00D140BC" w:rsidRDefault="00C904CD" w:rsidP="00D140BC">
            <w:pPr>
              <w:spacing w:after="0" w:line="240" w:lineRule="auto"/>
              <w:jc w:val="both"/>
              <w:rPr>
                <w:rFonts w:ascii="Times New Roman" w:hAnsi="Times New Roman" w:cs="Times New Roman"/>
                <w:sz w:val="18"/>
                <w:szCs w:val="18"/>
              </w:rPr>
            </w:pPr>
            <w:r w:rsidRPr="00D140BC">
              <w:rPr>
                <w:rFonts w:ascii="Times New Roman" w:hAnsi="Times New Roman" w:cs="Times New Roman"/>
                <w:sz w:val="18"/>
                <w:szCs w:val="18"/>
              </w:rPr>
              <w:t xml:space="preserve">  Состав  размещаемой (доводимой) информации</w:t>
            </w:r>
          </w:p>
        </w:tc>
        <w:tc>
          <w:tcPr>
            <w:tcW w:w="1881" w:type="dxa"/>
          </w:tcPr>
          <w:p w:rsidR="00C904CD" w:rsidRPr="00D140BC" w:rsidRDefault="00C904CD" w:rsidP="00D140BC">
            <w:pPr>
              <w:spacing w:after="0" w:line="240" w:lineRule="auto"/>
              <w:jc w:val="both"/>
              <w:rPr>
                <w:rFonts w:ascii="Times New Roman" w:hAnsi="Times New Roman" w:cs="Times New Roman"/>
                <w:sz w:val="18"/>
                <w:szCs w:val="18"/>
              </w:rPr>
            </w:pPr>
            <w:r w:rsidRPr="00D140BC">
              <w:rPr>
                <w:rFonts w:ascii="Times New Roman" w:hAnsi="Times New Roman" w:cs="Times New Roman"/>
                <w:sz w:val="18"/>
                <w:szCs w:val="18"/>
              </w:rPr>
              <w:t>Частота обновления информации</w:t>
            </w:r>
          </w:p>
        </w:tc>
      </w:tr>
      <w:tr w:rsidR="00C904CD" w:rsidRPr="00D140BC" w:rsidTr="00D140BC">
        <w:tc>
          <w:tcPr>
            <w:tcW w:w="509" w:type="dxa"/>
          </w:tcPr>
          <w:p w:rsidR="00C904CD" w:rsidRPr="00D140BC" w:rsidRDefault="00C904CD" w:rsidP="00D140BC">
            <w:pPr>
              <w:spacing w:after="0" w:line="240" w:lineRule="auto"/>
              <w:jc w:val="both"/>
              <w:rPr>
                <w:rFonts w:ascii="Times New Roman" w:hAnsi="Times New Roman" w:cs="Times New Roman"/>
                <w:sz w:val="18"/>
                <w:szCs w:val="18"/>
              </w:rPr>
            </w:pPr>
            <w:r w:rsidRPr="00D140BC">
              <w:rPr>
                <w:rFonts w:ascii="Times New Roman" w:hAnsi="Times New Roman" w:cs="Times New Roman"/>
                <w:sz w:val="18"/>
                <w:szCs w:val="18"/>
              </w:rPr>
              <w:t>1.</w:t>
            </w:r>
          </w:p>
        </w:tc>
        <w:tc>
          <w:tcPr>
            <w:tcW w:w="2576" w:type="dxa"/>
          </w:tcPr>
          <w:p w:rsidR="00C904CD" w:rsidRPr="00D140BC" w:rsidRDefault="00C904CD" w:rsidP="00D140BC">
            <w:pPr>
              <w:spacing w:after="0" w:line="240" w:lineRule="auto"/>
              <w:jc w:val="both"/>
              <w:rPr>
                <w:rFonts w:ascii="Times New Roman" w:hAnsi="Times New Roman" w:cs="Times New Roman"/>
                <w:sz w:val="18"/>
                <w:szCs w:val="18"/>
              </w:rPr>
            </w:pPr>
            <w:r w:rsidRPr="00D140BC">
              <w:rPr>
                <w:rFonts w:ascii="Times New Roman" w:hAnsi="Times New Roman" w:cs="Times New Roman"/>
                <w:sz w:val="18"/>
                <w:szCs w:val="18"/>
              </w:rPr>
              <w:t xml:space="preserve">Официальный сайт </w:t>
            </w:r>
            <w:r w:rsidRPr="00D140BC">
              <w:rPr>
                <w:rFonts w:ascii="Times New Roman" w:hAnsi="Times New Roman" w:cs="Times New Roman"/>
                <w:sz w:val="18"/>
                <w:szCs w:val="18"/>
                <w:lang w:val="en-US"/>
              </w:rPr>
              <w:t>zakupki</w:t>
            </w:r>
            <w:r w:rsidRPr="00D140BC">
              <w:rPr>
                <w:rFonts w:ascii="Times New Roman" w:hAnsi="Times New Roman" w:cs="Times New Roman"/>
                <w:sz w:val="18"/>
                <w:szCs w:val="18"/>
              </w:rPr>
              <w:t>.</w:t>
            </w:r>
            <w:r w:rsidRPr="00D140BC">
              <w:rPr>
                <w:rFonts w:ascii="Times New Roman" w:hAnsi="Times New Roman" w:cs="Times New Roman"/>
                <w:sz w:val="18"/>
                <w:szCs w:val="18"/>
                <w:lang w:val="en-US"/>
              </w:rPr>
              <w:t>gov</w:t>
            </w:r>
            <w:r w:rsidRPr="00D140BC">
              <w:rPr>
                <w:rFonts w:ascii="Times New Roman" w:hAnsi="Times New Roman" w:cs="Times New Roman"/>
                <w:sz w:val="18"/>
                <w:szCs w:val="18"/>
              </w:rPr>
              <w:t>.</w:t>
            </w:r>
            <w:r w:rsidRPr="00D140BC">
              <w:rPr>
                <w:rFonts w:ascii="Times New Roman" w:hAnsi="Times New Roman" w:cs="Times New Roman"/>
                <w:sz w:val="18"/>
                <w:szCs w:val="18"/>
                <w:lang w:val="en-US"/>
              </w:rPr>
              <w:t>ru</w:t>
            </w:r>
          </w:p>
        </w:tc>
        <w:tc>
          <w:tcPr>
            <w:tcW w:w="5528" w:type="dxa"/>
          </w:tcPr>
          <w:p w:rsidR="00C904CD" w:rsidRPr="00D140BC" w:rsidRDefault="00C904CD" w:rsidP="00D140BC">
            <w:pPr>
              <w:spacing w:after="0" w:line="240" w:lineRule="auto"/>
              <w:jc w:val="both"/>
              <w:rPr>
                <w:rFonts w:ascii="Times New Roman" w:hAnsi="Times New Roman" w:cs="Times New Roman"/>
                <w:sz w:val="18"/>
                <w:szCs w:val="18"/>
              </w:rPr>
            </w:pPr>
            <w:r w:rsidRPr="00D140BC">
              <w:rPr>
                <w:rFonts w:ascii="Times New Roman" w:hAnsi="Times New Roman" w:cs="Times New Roman"/>
                <w:sz w:val="18"/>
                <w:szCs w:val="18"/>
              </w:rPr>
              <w:t>Размещение заказов на поставку товара, выполнение работ, оказание услуг для муниципальных нужд</w:t>
            </w:r>
          </w:p>
        </w:tc>
        <w:tc>
          <w:tcPr>
            <w:tcW w:w="1881" w:type="dxa"/>
          </w:tcPr>
          <w:p w:rsidR="00C904CD" w:rsidRPr="00D140BC" w:rsidRDefault="00C904CD" w:rsidP="00D140BC">
            <w:pPr>
              <w:spacing w:after="0" w:line="240" w:lineRule="auto"/>
              <w:jc w:val="both"/>
              <w:rPr>
                <w:rFonts w:ascii="Times New Roman" w:hAnsi="Times New Roman" w:cs="Times New Roman"/>
                <w:sz w:val="18"/>
                <w:szCs w:val="18"/>
              </w:rPr>
            </w:pPr>
            <w:r w:rsidRPr="00D140BC">
              <w:rPr>
                <w:rFonts w:ascii="Times New Roman" w:hAnsi="Times New Roman" w:cs="Times New Roman"/>
                <w:sz w:val="18"/>
                <w:szCs w:val="18"/>
              </w:rPr>
              <w:t xml:space="preserve">в соответствии с </w:t>
            </w:r>
            <w:proofErr w:type="gramStart"/>
            <w:r w:rsidRPr="00D140BC">
              <w:rPr>
                <w:rFonts w:ascii="Times New Roman" w:hAnsi="Times New Roman" w:cs="Times New Roman"/>
                <w:sz w:val="18"/>
                <w:szCs w:val="18"/>
              </w:rPr>
              <w:t>планом-закупок</w:t>
            </w:r>
            <w:proofErr w:type="gramEnd"/>
          </w:p>
        </w:tc>
      </w:tr>
      <w:tr w:rsidR="00C904CD" w:rsidRPr="00D140BC" w:rsidTr="00D140BC">
        <w:tc>
          <w:tcPr>
            <w:tcW w:w="509" w:type="dxa"/>
          </w:tcPr>
          <w:p w:rsidR="00C904CD" w:rsidRPr="00D140BC" w:rsidRDefault="00C904CD" w:rsidP="00D140BC">
            <w:pPr>
              <w:spacing w:after="0" w:line="240" w:lineRule="auto"/>
              <w:jc w:val="both"/>
              <w:rPr>
                <w:rFonts w:ascii="Times New Roman" w:hAnsi="Times New Roman" w:cs="Times New Roman"/>
                <w:sz w:val="18"/>
                <w:szCs w:val="18"/>
              </w:rPr>
            </w:pPr>
            <w:r w:rsidRPr="00D140BC">
              <w:rPr>
                <w:rFonts w:ascii="Times New Roman" w:hAnsi="Times New Roman" w:cs="Times New Roman"/>
                <w:sz w:val="18"/>
                <w:szCs w:val="18"/>
              </w:rPr>
              <w:t>2.</w:t>
            </w:r>
          </w:p>
        </w:tc>
        <w:tc>
          <w:tcPr>
            <w:tcW w:w="2576" w:type="dxa"/>
          </w:tcPr>
          <w:p w:rsidR="00C904CD" w:rsidRPr="00D140BC" w:rsidRDefault="00C904CD" w:rsidP="00D140BC">
            <w:pPr>
              <w:spacing w:after="0" w:line="240" w:lineRule="auto"/>
              <w:jc w:val="both"/>
              <w:rPr>
                <w:rFonts w:ascii="Times New Roman" w:hAnsi="Times New Roman" w:cs="Times New Roman"/>
                <w:sz w:val="18"/>
                <w:szCs w:val="18"/>
              </w:rPr>
            </w:pPr>
            <w:r w:rsidRPr="00D140BC">
              <w:rPr>
                <w:rFonts w:ascii="Times New Roman" w:hAnsi="Times New Roman" w:cs="Times New Roman"/>
                <w:sz w:val="18"/>
                <w:szCs w:val="18"/>
              </w:rPr>
              <w:t>СМИ</w:t>
            </w:r>
          </w:p>
        </w:tc>
        <w:tc>
          <w:tcPr>
            <w:tcW w:w="5528" w:type="dxa"/>
          </w:tcPr>
          <w:p w:rsidR="00C904CD" w:rsidRPr="00D140BC" w:rsidRDefault="00C904CD" w:rsidP="00D140BC">
            <w:pPr>
              <w:spacing w:after="0" w:line="240" w:lineRule="auto"/>
              <w:jc w:val="both"/>
              <w:rPr>
                <w:rFonts w:ascii="Times New Roman" w:hAnsi="Times New Roman" w:cs="Times New Roman"/>
                <w:sz w:val="18"/>
                <w:szCs w:val="18"/>
              </w:rPr>
            </w:pPr>
            <w:r w:rsidRPr="00D140BC">
              <w:rPr>
                <w:rFonts w:ascii="Times New Roman" w:hAnsi="Times New Roman" w:cs="Times New Roman"/>
                <w:sz w:val="18"/>
                <w:szCs w:val="18"/>
              </w:rPr>
              <w:t>Объявления</w:t>
            </w:r>
          </w:p>
        </w:tc>
        <w:tc>
          <w:tcPr>
            <w:tcW w:w="1881" w:type="dxa"/>
          </w:tcPr>
          <w:p w:rsidR="00C904CD" w:rsidRPr="00D140BC" w:rsidRDefault="00C904CD" w:rsidP="00D140BC">
            <w:pPr>
              <w:spacing w:after="0" w:line="240" w:lineRule="auto"/>
              <w:jc w:val="both"/>
              <w:rPr>
                <w:rFonts w:ascii="Times New Roman" w:hAnsi="Times New Roman" w:cs="Times New Roman"/>
                <w:sz w:val="18"/>
                <w:szCs w:val="18"/>
              </w:rPr>
            </w:pPr>
            <w:r w:rsidRPr="00D140BC">
              <w:rPr>
                <w:rFonts w:ascii="Times New Roman" w:hAnsi="Times New Roman" w:cs="Times New Roman"/>
                <w:sz w:val="18"/>
                <w:szCs w:val="18"/>
              </w:rPr>
              <w:t>По мере необходимости</w:t>
            </w:r>
          </w:p>
        </w:tc>
      </w:tr>
      <w:tr w:rsidR="00C904CD" w:rsidRPr="00D140BC" w:rsidTr="00D140BC">
        <w:tc>
          <w:tcPr>
            <w:tcW w:w="509" w:type="dxa"/>
          </w:tcPr>
          <w:p w:rsidR="00C904CD" w:rsidRPr="00D140BC" w:rsidRDefault="00C904CD" w:rsidP="00D140BC">
            <w:pPr>
              <w:spacing w:after="0" w:line="240" w:lineRule="auto"/>
              <w:jc w:val="both"/>
              <w:rPr>
                <w:rFonts w:ascii="Times New Roman" w:hAnsi="Times New Roman" w:cs="Times New Roman"/>
                <w:sz w:val="18"/>
                <w:szCs w:val="18"/>
              </w:rPr>
            </w:pPr>
            <w:r w:rsidRPr="00D140BC">
              <w:rPr>
                <w:rFonts w:ascii="Times New Roman" w:hAnsi="Times New Roman" w:cs="Times New Roman"/>
                <w:sz w:val="18"/>
                <w:szCs w:val="18"/>
              </w:rPr>
              <w:t>3.</w:t>
            </w:r>
          </w:p>
        </w:tc>
        <w:tc>
          <w:tcPr>
            <w:tcW w:w="2576" w:type="dxa"/>
          </w:tcPr>
          <w:p w:rsidR="00C904CD" w:rsidRPr="00D140BC" w:rsidRDefault="00C904CD" w:rsidP="00D140BC">
            <w:pPr>
              <w:spacing w:after="0" w:line="240" w:lineRule="auto"/>
              <w:jc w:val="both"/>
              <w:rPr>
                <w:rFonts w:ascii="Times New Roman" w:hAnsi="Times New Roman" w:cs="Times New Roman"/>
                <w:sz w:val="18"/>
                <w:szCs w:val="18"/>
              </w:rPr>
            </w:pPr>
            <w:r w:rsidRPr="00D140BC">
              <w:rPr>
                <w:rFonts w:ascii="Times New Roman" w:hAnsi="Times New Roman" w:cs="Times New Roman"/>
                <w:sz w:val="18"/>
                <w:szCs w:val="18"/>
              </w:rPr>
              <w:t>Информация в устной форме при личном контакте, средствами телефонной связи.</w:t>
            </w:r>
          </w:p>
        </w:tc>
        <w:tc>
          <w:tcPr>
            <w:tcW w:w="5528" w:type="dxa"/>
          </w:tcPr>
          <w:p w:rsidR="00C904CD" w:rsidRPr="00D140BC" w:rsidRDefault="00C904CD" w:rsidP="00D140BC">
            <w:pPr>
              <w:spacing w:after="0" w:line="240" w:lineRule="auto"/>
              <w:jc w:val="both"/>
              <w:rPr>
                <w:rFonts w:ascii="Times New Roman" w:hAnsi="Times New Roman" w:cs="Times New Roman"/>
                <w:sz w:val="18"/>
                <w:szCs w:val="18"/>
              </w:rPr>
            </w:pPr>
            <w:r w:rsidRPr="00D140BC">
              <w:rPr>
                <w:rFonts w:ascii="Times New Roman" w:hAnsi="Times New Roman" w:cs="Times New Roman"/>
                <w:sz w:val="18"/>
                <w:szCs w:val="18"/>
              </w:rPr>
              <w:t>О МБУ «Благоустройство»,  ответственном за проведение муниципальной услуги, о порядке предоставления муниципальной услуги.</w:t>
            </w:r>
          </w:p>
        </w:tc>
        <w:tc>
          <w:tcPr>
            <w:tcW w:w="1881" w:type="dxa"/>
          </w:tcPr>
          <w:p w:rsidR="00C904CD" w:rsidRPr="00D140BC" w:rsidRDefault="00C904CD" w:rsidP="00D140BC">
            <w:pPr>
              <w:spacing w:after="0" w:line="240" w:lineRule="auto"/>
              <w:jc w:val="both"/>
              <w:rPr>
                <w:rFonts w:ascii="Times New Roman" w:hAnsi="Times New Roman" w:cs="Times New Roman"/>
                <w:sz w:val="18"/>
                <w:szCs w:val="18"/>
              </w:rPr>
            </w:pPr>
            <w:r w:rsidRPr="00D140BC">
              <w:rPr>
                <w:rFonts w:ascii="Times New Roman" w:hAnsi="Times New Roman" w:cs="Times New Roman"/>
                <w:sz w:val="18"/>
                <w:szCs w:val="18"/>
              </w:rPr>
              <w:t>По мере обращения</w:t>
            </w:r>
          </w:p>
        </w:tc>
      </w:tr>
    </w:tbl>
    <w:p w:rsidR="00C904CD" w:rsidRPr="00B37737" w:rsidRDefault="00C904CD" w:rsidP="00B37737">
      <w:pPr>
        <w:spacing w:after="0" w:line="240" w:lineRule="auto"/>
        <w:jc w:val="both"/>
        <w:rPr>
          <w:rFonts w:ascii="Times New Roman" w:hAnsi="Times New Roman" w:cs="Times New Roman"/>
          <w:u w:val="single"/>
        </w:rPr>
      </w:pPr>
      <w:r w:rsidRPr="00B37737">
        <w:rPr>
          <w:rFonts w:ascii="Times New Roman" w:hAnsi="Times New Roman" w:cs="Times New Roman"/>
        </w:rPr>
        <w:t>5 Условия корректировки муниципального задания:</w:t>
      </w:r>
    </w:p>
    <w:p w:rsidR="00C904CD" w:rsidRPr="00B37737" w:rsidRDefault="00C904CD" w:rsidP="00B37737">
      <w:pPr>
        <w:spacing w:after="0" w:line="240" w:lineRule="auto"/>
        <w:jc w:val="both"/>
        <w:rPr>
          <w:rFonts w:ascii="Times New Roman" w:hAnsi="Times New Roman" w:cs="Times New Roman"/>
        </w:rPr>
      </w:pPr>
      <w:r w:rsidRPr="00B37737">
        <w:rPr>
          <w:rFonts w:ascii="Times New Roman" w:hAnsi="Times New Roman" w:cs="Times New Roman"/>
        </w:rPr>
        <w:t>а) исключение муниципальной услуги из ведомственного перечня муниципальных услуг;</w:t>
      </w:r>
    </w:p>
    <w:p w:rsidR="00C904CD" w:rsidRPr="00B37737" w:rsidRDefault="00C904CD" w:rsidP="00B37737">
      <w:pPr>
        <w:spacing w:after="0" w:line="240" w:lineRule="auto"/>
        <w:jc w:val="both"/>
        <w:rPr>
          <w:rFonts w:ascii="Times New Roman" w:hAnsi="Times New Roman" w:cs="Times New Roman"/>
        </w:rPr>
      </w:pPr>
      <w:r w:rsidRPr="00B37737">
        <w:rPr>
          <w:rFonts w:ascii="Times New Roman" w:hAnsi="Times New Roman" w:cs="Times New Roman"/>
        </w:rPr>
        <w:t>б) изменения объема ассигнований доведенных  Учредителям для финансового обеспечения выполнения муниципального задания;</w:t>
      </w:r>
    </w:p>
    <w:p w:rsidR="00C904CD" w:rsidRPr="00B37737" w:rsidRDefault="00C904CD" w:rsidP="00B37737">
      <w:pPr>
        <w:spacing w:after="0" w:line="240" w:lineRule="auto"/>
        <w:jc w:val="both"/>
        <w:rPr>
          <w:rFonts w:ascii="Times New Roman" w:hAnsi="Times New Roman" w:cs="Times New Roman"/>
        </w:rPr>
      </w:pPr>
      <w:r w:rsidRPr="00B37737">
        <w:rPr>
          <w:rFonts w:ascii="Times New Roman" w:hAnsi="Times New Roman" w:cs="Times New Roman"/>
        </w:rPr>
        <w:t>в) изменение нормативно-правовых актов РФ, Самарской области, Учредителя, влекущих изменение требований к категориям потребителей муниципальной услуги, показателям, характеризующим качество и объем муниципальной услуги, порядку и результатам оказания муниципальной услуги;</w:t>
      </w:r>
    </w:p>
    <w:p w:rsidR="00C904CD" w:rsidRPr="00B37737" w:rsidRDefault="00C904CD" w:rsidP="00B37737">
      <w:pPr>
        <w:spacing w:after="0" w:line="240" w:lineRule="auto"/>
        <w:jc w:val="both"/>
        <w:rPr>
          <w:rFonts w:ascii="Times New Roman" w:hAnsi="Times New Roman" w:cs="Times New Roman"/>
        </w:rPr>
      </w:pPr>
      <w:r w:rsidRPr="00B37737">
        <w:rPr>
          <w:rFonts w:ascii="Times New Roman" w:hAnsi="Times New Roman" w:cs="Times New Roman"/>
        </w:rPr>
        <w:t>г) Отсутствие технических условий и возможностей для организации оказания услуг учреждением.</w:t>
      </w:r>
    </w:p>
    <w:p w:rsidR="00C904CD" w:rsidRPr="00B37737" w:rsidRDefault="00C904CD" w:rsidP="00B37737">
      <w:pPr>
        <w:spacing w:after="0" w:line="240" w:lineRule="auto"/>
        <w:jc w:val="both"/>
        <w:rPr>
          <w:rFonts w:ascii="Times New Roman" w:hAnsi="Times New Roman" w:cs="Times New Roman"/>
        </w:rPr>
      </w:pPr>
      <w:r w:rsidRPr="00B37737">
        <w:rPr>
          <w:rFonts w:ascii="Times New Roman" w:hAnsi="Times New Roman" w:cs="Times New Roman"/>
        </w:rPr>
        <w:t>д) при фактическом выполнении задания в меньшем объеме, чем это предусмотрено муниципальным заданием и (или) качеством, не соответствующим установленному заданию и требованиям к соответствующим услугам.</w:t>
      </w:r>
    </w:p>
    <w:p w:rsidR="00C904CD" w:rsidRPr="00B37737" w:rsidRDefault="00C904CD" w:rsidP="00B37737">
      <w:pPr>
        <w:spacing w:after="0" w:line="240" w:lineRule="auto"/>
        <w:jc w:val="both"/>
        <w:rPr>
          <w:rFonts w:ascii="Times New Roman" w:hAnsi="Times New Roman" w:cs="Times New Roman"/>
          <w:u w:val="single"/>
        </w:rPr>
      </w:pPr>
      <w:r w:rsidRPr="00B37737">
        <w:rPr>
          <w:rFonts w:ascii="Times New Roman" w:hAnsi="Times New Roman" w:cs="Times New Roman"/>
          <w:u w:val="single"/>
        </w:rPr>
        <w:t>6. Предельные цены (тарифы) на оплату муниципальной услуги в случаях, если федеральным законом предусмотрено их оказание на платной основе:</w:t>
      </w:r>
    </w:p>
    <w:p w:rsidR="00C904CD" w:rsidRPr="00B37737" w:rsidRDefault="00C904CD" w:rsidP="00B37737">
      <w:pPr>
        <w:spacing w:after="0" w:line="240" w:lineRule="auto"/>
        <w:jc w:val="both"/>
        <w:rPr>
          <w:rFonts w:ascii="Times New Roman" w:hAnsi="Times New Roman" w:cs="Times New Roman"/>
        </w:rPr>
      </w:pPr>
      <w:r w:rsidRPr="00B37737">
        <w:rPr>
          <w:rFonts w:ascii="Times New Roman" w:hAnsi="Times New Roman" w:cs="Times New Roman"/>
        </w:rPr>
        <w:t>Муниципальная услуга предоставляется бесплатно.</w:t>
      </w:r>
    </w:p>
    <w:p w:rsidR="00C904CD" w:rsidRPr="00B37737" w:rsidRDefault="00C904CD" w:rsidP="00B37737">
      <w:pPr>
        <w:spacing w:after="0" w:line="240" w:lineRule="auto"/>
        <w:jc w:val="both"/>
        <w:rPr>
          <w:rFonts w:ascii="Times New Roman" w:hAnsi="Times New Roman" w:cs="Times New Roman"/>
        </w:rPr>
      </w:pPr>
      <w:r w:rsidRPr="00B37737">
        <w:rPr>
          <w:rFonts w:ascii="Times New Roman" w:hAnsi="Times New Roman" w:cs="Times New Roman"/>
          <w:u w:val="single"/>
        </w:rPr>
        <w:t xml:space="preserve">7. Порядок </w:t>
      </w:r>
      <w:proofErr w:type="gramStart"/>
      <w:r w:rsidRPr="00B37737">
        <w:rPr>
          <w:rFonts w:ascii="Times New Roman" w:hAnsi="Times New Roman" w:cs="Times New Roman"/>
          <w:u w:val="single"/>
        </w:rPr>
        <w:t>контроля за</w:t>
      </w:r>
      <w:proofErr w:type="gramEnd"/>
      <w:r w:rsidRPr="00B37737">
        <w:rPr>
          <w:rFonts w:ascii="Times New Roman" w:hAnsi="Times New Roman" w:cs="Times New Roman"/>
          <w:u w:val="single"/>
        </w:rPr>
        <w:t xml:space="preserve"> исполнением муниципального задания</w:t>
      </w:r>
    </w:p>
    <w:tbl>
      <w:tblPr>
        <w:tblW w:w="1091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67"/>
        <w:gridCol w:w="6793"/>
        <w:gridCol w:w="1570"/>
        <w:gridCol w:w="1985"/>
      </w:tblGrid>
      <w:tr w:rsidR="00C904CD" w:rsidRPr="00B77297" w:rsidTr="00B77297">
        <w:tc>
          <w:tcPr>
            <w:tcW w:w="567" w:type="dxa"/>
          </w:tcPr>
          <w:p w:rsidR="00C904CD" w:rsidRPr="00B77297" w:rsidRDefault="00C904CD" w:rsidP="00B37737">
            <w:pPr>
              <w:spacing w:after="0" w:line="240" w:lineRule="auto"/>
              <w:jc w:val="both"/>
              <w:rPr>
                <w:rFonts w:ascii="Times New Roman" w:hAnsi="Times New Roman" w:cs="Times New Roman"/>
                <w:sz w:val="18"/>
                <w:szCs w:val="18"/>
              </w:rPr>
            </w:pPr>
            <w:r w:rsidRPr="00B77297">
              <w:rPr>
                <w:rFonts w:ascii="Times New Roman" w:hAnsi="Times New Roman" w:cs="Times New Roman"/>
                <w:sz w:val="18"/>
                <w:szCs w:val="18"/>
              </w:rPr>
              <w:t xml:space="preserve">№ </w:t>
            </w:r>
            <w:proofErr w:type="gramStart"/>
            <w:r w:rsidRPr="00B77297">
              <w:rPr>
                <w:rFonts w:ascii="Times New Roman" w:hAnsi="Times New Roman" w:cs="Times New Roman"/>
                <w:sz w:val="18"/>
                <w:szCs w:val="18"/>
              </w:rPr>
              <w:t>п</w:t>
            </w:r>
            <w:proofErr w:type="gramEnd"/>
            <w:r w:rsidRPr="00B77297">
              <w:rPr>
                <w:rFonts w:ascii="Times New Roman" w:hAnsi="Times New Roman" w:cs="Times New Roman"/>
                <w:sz w:val="18"/>
                <w:szCs w:val="18"/>
              </w:rPr>
              <w:t>/п</w:t>
            </w:r>
          </w:p>
        </w:tc>
        <w:tc>
          <w:tcPr>
            <w:tcW w:w="6793" w:type="dxa"/>
          </w:tcPr>
          <w:p w:rsidR="00C904CD" w:rsidRPr="00B77297" w:rsidRDefault="00C904CD" w:rsidP="00B37737">
            <w:pPr>
              <w:spacing w:after="0" w:line="240" w:lineRule="auto"/>
              <w:jc w:val="both"/>
              <w:rPr>
                <w:rFonts w:ascii="Times New Roman" w:hAnsi="Times New Roman" w:cs="Times New Roman"/>
                <w:sz w:val="18"/>
                <w:szCs w:val="18"/>
              </w:rPr>
            </w:pPr>
            <w:r w:rsidRPr="00B77297">
              <w:rPr>
                <w:rFonts w:ascii="Times New Roman" w:hAnsi="Times New Roman" w:cs="Times New Roman"/>
                <w:sz w:val="18"/>
                <w:szCs w:val="18"/>
              </w:rPr>
              <w:t>Форма контроля</w:t>
            </w:r>
          </w:p>
        </w:tc>
        <w:tc>
          <w:tcPr>
            <w:tcW w:w="1570" w:type="dxa"/>
          </w:tcPr>
          <w:p w:rsidR="00C904CD" w:rsidRPr="00B77297" w:rsidRDefault="00C904CD" w:rsidP="00B37737">
            <w:pPr>
              <w:spacing w:after="0" w:line="240" w:lineRule="auto"/>
              <w:jc w:val="both"/>
              <w:rPr>
                <w:rFonts w:ascii="Times New Roman" w:hAnsi="Times New Roman" w:cs="Times New Roman"/>
                <w:sz w:val="18"/>
                <w:szCs w:val="18"/>
              </w:rPr>
            </w:pPr>
            <w:r w:rsidRPr="00B77297">
              <w:rPr>
                <w:rFonts w:ascii="Times New Roman" w:hAnsi="Times New Roman" w:cs="Times New Roman"/>
                <w:sz w:val="18"/>
                <w:szCs w:val="18"/>
              </w:rPr>
              <w:t>Периодичность</w:t>
            </w:r>
          </w:p>
        </w:tc>
        <w:tc>
          <w:tcPr>
            <w:tcW w:w="1985" w:type="dxa"/>
          </w:tcPr>
          <w:p w:rsidR="00C904CD" w:rsidRPr="00B77297" w:rsidRDefault="00C904CD" w:rsidP="00B37737">
            <w:pPr>
              <w:spacing w:after="0" w:line="240" w:lineRule="auto"/>
              <w:jc w:val="both"/>
              <w:rPr>
                <w:rFonts w:ascii="Times New Roman" w:hAnsi="Times New Roman" w:cs="Times New Roman"/>
                <w:sz w:val="18"/>
                <w:szCs w:val="18"/>
              </w:rPr>
            </w:pPr>
            <w:r w:rsidRPr="00B77297">
              <w:rPr>
                <w:rFonts w:ascii="Times New Roman" w:hAnsi="Times New Roman" w:cs="Times New Roman"/>
                <w:sz w:val="18"/>
                <w:szCs w:val="18"/>
              </w:rPr>
              <w:t>Органы (лица), осуществляющие контроль выполнения муниципального задания</w:t>
            </w:r>
          </w:p>
        </w:tc>
      </w:tr>
      <w:tr w:rsidR="00C904CD" w:rsidRPr="00B77297" w:rsidTr="00B77297">
        <w:tc>
          <w:tcPr>
            <w:tcW w:w="567" w:type="dxa"/>
          </w:tcPr>
          <w:p w:rsidR="00C904CD" w:rsidRPr="00B77297" w:rsidRDefault="00C904CD" w:rsidP="00B37737">
            <w:pPr>
              <w:spacing w:after="0" w:line="240" w:lineRule="auto"/>
              <w:jc w:val="both"/>
              <w:rPr>
                <w:rFonts w:ascii="Times New Roman" w:hAnsi="Times New Roman" w:cs="Times New Roman"/>
                <w:sz w:val="18"/>
                <w:szCs w:val="18"/>
              </w:rPr>
            </w:pPr>
            <w:r w:rsidRPr="00B77297">
              <w:rPr>
                <w:rFonts w:ascii="Times New Roman" w:hAnsi="Times New Roman" w:cs="Times New Roman"/>
                <w:sz w:val="18"/>
                <w:szCs w:val="18"/>
              </w:rPr>
              <w:t>1.</w:t>
            </w:r>
          </w:p>
        </w:tc>
        <w:tc>
          <w:tcPr>
            <w:tcW w:w="6793" w:type="dxa"/>
          </w:tcPr>
          <w:p w:rsidR="00C904CD" w:rsidRPr="00B77297" w:rsidRDefault="00C904CD" w:rsidP="00B37737">
            <w:pPr>
              <w:spacing w:after="0" w:line="240" w:lineRule="auto"/>
              <w:jc w:val="both"/>
              <w:rPr>
                <w:rFonts w:ascii="Times New Roman" w:hAnsi="Times New Roman" w:cs="Times New Roman"/>
                <w:sz w:val="18"/>
                <w:szCs w:val="18"/>
              </w:rPr>
            </w:pPr>
            <w:r w:rsidRPr="00B77297">
              <w:rPr>
                <w:rFonts w:ascii="Times New Roman" w:hAnsi="Times New Roman" w:cs="Times New Roman"/>
                <w:sz w:val="18"/>
                <w:szCs w:val="18"/>
              </w:rPr>
              <w:t>Предоставление отчета об исполнении муниципального задания</w:t>
            </w:r>
          </w:p>
        </w:tc>
        <w:tc>
          <w:tcPr>
            <w:tcW w:w="1570" w:type="dxa"/>
          </w:tcPr>
          <w:p w:rsidR="00C904CD" w:rsidRPr="00B77297" w:rsidRDefault="00C904CD" w:rsidP="00B37737">
            <w:pPr>
              <w:spacing w:after="0" w:line="240" w:lineRule="auto"/>
              <w:jc w:val="both"/>
              <w:rPr>
                <w:rFonts w:ascii="Times New Roman" w:hAnsi="Times New Roman" w:cs="Times New Roman"/>
                <w:sz w:val="18"/>
                <w:szCs w:val="18"/>
              </w:rPr>
            </w:pPr>
            <w:r w:rsidRPr="00B77297">
              <w:rPr>
                <w:rFonts w:ascii="Times New Roman" w:hAnsi="Times New Roman" w:cs="Times New Roman"/>
                <w:sz w:val="18"/>
                <w:szCs w:val="18"/>
              </w:rPr>
              <w:t>1 раз в квартал</w:t>
            </w:r>
          </w:p>
        </w:tc>
        <w:tc>
          <w:tcPr>
            <w:tcW w:w="1985" w:type="dxa"/>
          </w:tcPr>
          <w:p w:rsidR="00C904CD" w:rsidRPr="00B77297" w:rsidRDefault="00C904CD" w:rsidP="00B37737">
            <w:pPr>
              <w:spacing w:after="0" w:line="240" w:lineRule="auto"/>
              <w:jc w:val="both"/>
              <w:rPr>
                <w:rFonts w:ascii="Times New Roman" w:hAnsi="Times New Roman" w:cs="Times New Roman"/>
                <w:sz w:val="18"/>
                <w:szCs w:val="18"/>
              </w:rPr>
            </w:pPr>
            <w:r w:rsidRPr="00B77297">
              <w:rPr>
                <w:rFonts w:ascii="Times New Roman" w:hAnsi="Times New Roman" w:cs="Times New Roman"/>
                <w:sz w:val="18"/>
                <w:szCs w:val="18"/>
              </w:rPr>
              <w:t>Администрация городского поселения Безенчук</w:t>
            </w:r>
          </w:p>
        </w:tc>
      </w:tr>
      <w:tr w:rsidR="00C904CD" w:rsidRPr="00B77297" w:rsidTr="00B77297">
        <w:tc>
          <w:tcPr>
            <w:tcW w:w="567" w:type="dxa"/>
          </w:tcPr>
          <w:p w:rsidR="00C904CD" w:rsidRPr="00B77297" w:rsidRDefault="00C904CD" w:rsidP="00B37737">
            <w:pPr>
              <w:spacing w:after="0" w:line="240" w:lineRule="auto"/>
              <w:jc w:val="both"/>
              <w:rPr>
                <w:rFonts w:ascii="Times New Roman" w:hAnsi="Times New Roman" w:cs="Times New Roman"/>
                <w:sz w:val="18"/>
                <w:szCs w:val="18"/>
              </w:rPr>
            </w:pPr>
            <w:r w:rsidRPr="00B77297">
              <w:rPr>
                <w:rFonts w:ascii="Times New Roman" w:hAnsi="Times New Roman" w:cs="Times New Roman"/>
                <w:sz w:val="18"/>
                <w:szCs w:val="18"/>
              </w:rPr>
              <w:t>2.</w:t>
            </w:r>
          </w:p>
        </w:tc>
        <w:tc>
          <w:tcPr>
            <w:tcW w:w="6793" w:type="dxa"/>
          </w:tcPr>
          <w:p w:rsidR="00C904CD" w:rsidRPr="00B77297" w:rsidRDefault="00C904CD" w:rsidP="00B37737">
            <w:pPr>
              <w:spacing w:after="0" w:line="240" w:lineRule="auto"/>
              <w:jc w:val="both"/>
              <w:rPr>
                <w:rFonts w:ascii="Times New Roman" w:hAnsi="Times New Roman" w:cs="Times New Roman"/>
                <w:sz w:val="18"/>
                <w:szCs w:val="18"/>
              </w:rPr>
            </w:pPr>
            <w:r w:rsidRPr="00B77297">
              <w:rPr>
                <w:rFonts w:ascii="Times New Roman" w:hAnsi="Times New Roman" w:cs="Times New Roman"/>
                <w:sz w:val="18"/>
                <w:szCs w:val="18"/>
              </w:rPr>
              <w:t xml:space="preserve">Визуально </w:t>
            </w:r>
          </w:p>
        </w:tc>
        <w:tc>
          <w:tcPr>
            <w:tcW w:w="1570" w:type="dxa"/>
          </w:tcPr>
          <w:p w:rsidR="00C904CD" w:rsidRPr="00B77297" w:rsidRDefault="00C904CD" w:rsidP="00B37737">
            <w:pPr>
              <w:spacing w:after="0" w:line="240" w:lineRule="auto"/>
              <w:jc w:val="both"/>
              <w:rPr>
                <w:rFonts w:ascii="Times New Roman" w:hAnsi="Times New Roman" w:cs="Times New Roman"/>
                <w:sz w:val="18"/>
                <w:szCs w:val="18"/>
              </w:rPr>
            </w:pPr>
            <w:r w:rsidRPr="00B77297">
              <w:rPr>
                <w:rFonts w:ascii="Times New Roman" w:hAnsi="Times New Roman" w:cs="Times New Roman"/>
                <w:sz w:val="18"/>
                <w:szCs w:val="18"/>
              </w:rPr>
              <w:t>ежедневно</w:t>
            </w:r>
          </w:p>
        </w:tc>
        <w:tc>
          <w:tcPr>
            <w:tcW w:w="1985" w:type="dxa"/>
          </w:tcPr>
          <w:p w:rsidR="00C904CD" w:rsidRPr="00B77297" w:rsidRDefault="00C904CD" w:rsidP="00B37737">
            <w:pPr>
              <w:spacing w:after="0" w:line="240" w:lineRule="auto"/>
              <w:jc w:val="both"/>
              <w:rPr>
                <w:rFonts w:ascii="Times New Roman" w:hAnsi="Times New Roman" w:cs="Times New Roman"/>
                <w:sz w:val="18"/>
                <w:szCs w:val="18"/>
              </w:rPr>
            </w:pPr>
            <w:r w:rsidRPr="00B77297">
              <w:rPr>
                <w:rFonts w:ascii="Times New Roman" w:hAnsi="Times New Roman" w:cs="Times New Roman"/>
                <w:sz w:val="18"/>
                <w:szCs w:val="18"/>
              </w:rPr>
              <w:t xml:space="preserve"> Администрация городского поселения Безенчук</w:t>
            </w:r>
          </w:p>
        </w:tc>
      </w:tr>
      <w:tr w:rsidR="00C904CD" w:rsidRPr="00B77297" w:rsidTr="00B77297">
        <w:tc>
          <w:tcPr>
            <w:tcW w:w="567" w:type="dxa"/>
          </w:tcPr>
          <w:p w:rsidR="00C904CD" w:rsidRPr="00B77297" w:rsidRDefault="00C904CD" w:rsidP="00B37737">
            <w:pPr>
              <w:spacing w:after="0" w:line="240" w:lineRule="auto"/>
              <w:jc w:val="both"/>
              <w:rPr>
                <w:rFonts w:ascii="Times New Roman" w:hAnsi="Times New Roman" w:cs="Times New Roman"/>
                <w:sz w:val="18"/>
                <w:szCs w:val="18"/>
              </w:rPr>
            </w:pPr>
            <w:r w:rsidRPr="00B77297">
              <w:rPr>
                <w:rFonts w:ascii="Times New Roman" w:hAnsi="Times New Roman" w:cs="Times New Roman"/>
                <w:sz w:val="18"/>
                <w:szCs w:val="18"/>
              </w:rPr>
              <w:t>3.</w:t>
            </w:r>
          </w:p>
        </w:tc>
        <w:tc>
          <w:tcPr>
            <w:tcW w:w="6793" w:type="dxa"/>
          </w:tcPr>
          <w:p w:rsidR="00C904CD" w:rsidRPr="00B77297" w:rsidRDefault="00C904CD" w:rsidP="00B37737">
            <w:pPr>
              <w:spacing w:after="0" w:line="240" w:lineRule="auto"/>
              <w:jc w:val="both"/>
              <w:rPr>
                <w:rFonts w:ascii="Times New Roman" w:hAnsi="Times New Roman" w:cs="Times New Roman"/>
                <w:sz w:val="18"/>
                <w:szCs w:val="18"/>
              </w:rPr>
            </w:pPr>
            <w:proofErr w:type="gramStart"/>
            <w:r w:rsidRPr="00B77297">
              <w:rPr>
                <w:rFonts w:ascii="Times New Roman" w:hAnsi="Times New Roman" w:cs="Times New Roman"/>
                <w:sz w:val="18"/>
                <w:szCs w:val="18"/>
              </w:rPr>
              <w:t>Документарная проверка (проверка представленных Учреждением документов и отчетных форм выполнения муниципального задания без выезда в Учреждение или на место оказания (выполнения) муниципальной услуги (работы) или Выездная проверка (проверка документов, процедур оказания (выполнения) муниципальных услуг (работ), состояния материально-технической базы и прочих объектов контроля, используемых в процессе выполнения муниципального задания, связанная с выездом в Учреждение)</w:t>
            </w:r>
            <w:proofErr w:type="gramEnd"/>
          </w:p>
        </w:tc>
        <w:tc>
          <w:tcPr>
            <w:tcW w:w="1570" w:type="dxa"/>
          </w:tcPr>
          <w:p w:rsidR="00C904CD" w:rsidRPr="00B77297" w:rsidRDefault="00C904CD" w:rsidP="00B37737">
            <w:pPr>
              <w:spacing w:after="0" w:line="240" w:lineRule="auto"/>
              <w:jc w:val="both"/>
              <w:rPr>
                <w:rFonts w:ascii="Times New Roman" w:hAnsi="Times New Roman" w:cs="Times New Roman"/>
                <w:sz w:val="18"/>
                <w:szCs w:val="18"/>
              </w:rPr>
            </w:pPr>
            <w:proofErr w:type="gramStart"/>
            <w:r w:rsidRPr="00B77297">
              <w:rPr>
                <w:rFonts w:ascii="Times New Roman" w:hAnsi="Times New Roman" w:cs="Times New Roman"/>
                <w:sz w:val="18"/>
                <w:szCs w:val="18"/>
              </w:rPr>
              <w:t>плановая</w:t>
            </w:r>
            <w:proofErr w:type="gramEnd"/>
            <w:r w:rsidRPr="00B77297">
              <w:rPr>
                <w:rFonts w:ascii="Times New Roman" w:hAnsi="Times New Roman" w:cs="Times New Roman"/>
                <w:sz w:val="18"/>
                <w:szCs w:val="18"/>
              </w:rPr>
              <w:t xml:space="preserve"> – 1 раз в год</w:t>
            </w:r>
          </w:p>
          <w:p w:rsidR="00C904CD" w:rsidRPr="00B77297" w:rsidRDefault="00C904CD" w:rsidP="00B37737">
            <w:pPr>
              <w:spacing w:after="0" w:line="240" w:lineRule="auto"/>
              <w:jc w:val="both"/>
              <w:rPr>
                <w:rFonts w:ascii="Times New Roman" w:hAnsi="Times New Roman" w:cs="Times New Roman"/>
                <w:sz w:val="18"/>
                <w:szCs w:val="18"/>
              </w:rPr>
            </w:pPr>
            <w:proofErr w:type="gramStart"/>
            <w:r w:rsidRPr="00B77297">
              <w:rPr>
                <w:rFonts w:ascii="Times New Roman" w:hAnsi="Times New Roman" w:cs="Times New Roman"/>
                <w:sz w:val="18"/>
                <w:szCs w:val="18"/>
              </w:rPr>
              <w:t>внеплановая</w:t>
            </w:r>
            <w:proofErr w:type="gramEnd"/>
            <w:r w:rsidRPr="00B77297">
              <w:rPr>
                <w:rFonts w:ascii="Times New Roman" w:hAnsi="Times New Roman" w:cs="Times New Roman"/>
                <w:sz w:val="18"/>
                <w:szCs w:val="18"/>
              </w:rPr>
              <w:t xml:space="preserve"> – по мере необходимости</w:t>
            </w:r>
          </w:p>
        </w:tc>
        <w:tc>
          <w:tcPr>
            <w:tcW w:w="1985" w:type="dxa"/>
          </w:tcPr>
          <w:p w:rsidR="00C904CD" w:rsidRPr="00B77297" w:rsidRDefault="00C904CD" w:rsidP="00B37737">
            <w:pPr>
              <w:spacing w:after="0" w:line="240" w:lineRule="auto"/>
              <w:jc w:val="both"/>
              <w:rPr>
                <w:rFonts w:ascii="Times New Roman" w:hAnsi="Times New Roman" w:cs="Times New Roman"/>
                <w:sz w:val="18"/>
                <w:szCs w:val="18"/>
              </w:rPr>
            </w:pPr>
            <w:r w:rsidRPr="00B77297">
              <w:rPr>
                <w:rFonts w:ascii="Times New Roman" w:hAnsi="Times New Roman" w:cs="Times New Roman"/>
                <w:sz w:val="18"/>
                <w:szCs w:val="18"/>
              </w:rPr>
              <w:t>Администрация городского поселения Безенчук</w:t>
            </w:r>
          </w:p>
        </w:tc>
      </w:tr>
    </w:tbl>
    <w:p w:rsidR="00C904CD" w:rsidRPr="00B37737" w:rsidRDefault="00C904CD" w:rsidP="00B37737">
      <w:pPr>
        <w:spacing w:after="0" w:line="240" w:lineRule="auto"/>
        <w:jc w:val="both"/>
        <w:rPr>
          <w:rFonts w:ascii="Times New Roman" w:hAnsi="Times New Roman" w:cs="Times New Roman"/>
          <w:u w:val="single"/>
        </w:rPr>
      </w:pPr>
      <w:r w:rsidRPr="00B37737">
        <w:rPr>
          <w:rFonts w:ascii="Times New Roman" w:hAnsi="Times New Roman" w:cs="Times New Roman"/>
          <w:u w:val="single"/>
        </w:rPr>
        <w:t>8. Требования к отчетности об исполнении муниципального задания</w:t>
      </w:r>
    </w:p>
    <w:p w:rsidR="00C904CD" w:rsidRPr="00B37737" w:rsidRDefault="00C904CD" w:rsidP="00B37737">
      <w:pPr>
        <w:spacing w:after="0" w:line="240" w:lineRule="auto"/>
        <w:jc w:val="both"/>
        <w:rPr>
          <w:rFonts w:ascii="Times New Roman" w:hAnsi="Times New Roman" w:cs="Times New Roman"/>
          <w:u w:val="single"/>
        </w:rPr>
      </w:pPr>
      <w:r w:rsidRPr="00B37737">
        <w:rPr>
          <w:rFonts w:ascii="Times New Roman" w:hAnsi="Times New Roman" w:cs="Times New Roman"/>
          <w:u w:val="single"/>
        </w:rPr>
        <w:t>8.1. Форма отчетности об исполнении муниципального задания</w:t>
      </w:r>
    </w:p>
    <w:p w:rsidR="00C904CD" w:rsidRPr="00B37737" w:rsidRDefault="00C904CD" w:rsidP="00B37737">
      <w:pPr>
        <w:spacing w:after="0" w:line="240" w:lineRule="auto"/>
        <w:jc w:val="both"/>
        <w:rPr>
          <w:rFonts w:ascii="Times New Roman" w:hAnsi="Times New Roman" w:cs="Times New Roman"/>
        </w:rPr>
      </w:pPr>
    </w:p>
    <w:tbl>
      <w:tblPr>
        <w:tblW w:w="1105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67"/>
        <w:gridCol w:w="1276"/>
        <w:gridCol w:w="992"/>
        <w:gridCol w:w="2126"/>
        <w:gridCol w:w="1985"/>
        <w:gridCol w:w="2268"/>
        <w:gridCol w:w="1843"/>
      </w:tblGrid>
      <w:tr w:rsidR="00C904CD" w:rsidRPr="00E9522D" w:rsidTr="00E9522D">
        <w:tc>
          <w:tcPr>
            <w:tcW w:w="567" w:type="dxa"/>
          </w:tcPr>
          <w:p w:rsidR="00C904CD" w:rsidRPr="00E9522D" w:rsidRDefault="00C904CD" w:rsidP="00B37737">
            <w:pPr>
              <w:spacing w:after="0" w:line="240" w:lineRule="auto"/>
              <w:jc w:val="both"/>
              <w:rPr>
                <w:rFonts w:ascii="Times New Roman" w:hAnsi="Times New Roman" w:cs="Times New Roman"/>
                <w:sz w:val="18"/>
                <w:szCs w:val="18"/>
              </w:rPr>
            </w:pPr>
            <w:r w:rsidRPr="00E9522D">
              <w:rPr>
                <w:rFonts w:ascii="Times New Roman" w:hAnsi="Times New Roman" w:cs="Times New Roman"/>
                <w:sz w:val="18"/>
                <w:szCs w:val="18"/>
              </w:rPr>
              <w:t xml:space="preserve">№ </w:t>
            </w:r>
          </w:p>
          <w:p w:rsidR="00C904CD" w:rsidRPr="00E9522D" w:rsidRDefault="00C904CD" w:rsidP="00B37737">
            <w:pPr>
              <w:spacing w:after="0" w:line="240" w:lineRule="auto"/>
              <w:jc w:val="both"/>
              <w:rPr>
                <w:rFonts w:ascii="Times New Roman" w:hAnsi="Times New Roman" w:cs="Times New Roman"/>
                <w:sz w:val="18"/>
                <w:szCs w:val="18"/>
              </w:rPr>
            </w:pPr>
            <w:proofErr w:type="gramStart"/>
            <w:r w:rsidRPr="00E9522D">
              <w:rPr>
                <w:rFonts w:ascii="Times New Roman" w:hAnsi="Times New Roman" w:cs="Times New Roman"/>
                <w:sz w:val="18"/>
                <w:szCs w:val="18"/>
              </w:rPr>
              <w:t>п</w:t>
            </w:r>
            <w:proofErr w:type="gramEnd"/>
            <w:r w:rsidRPr="00E9522D">
              <w:rPr>
                <w:rFonts w:ascii="Times New Roman" w:hAnsi="Times New Roman" w:cs="Times New Roman"/>
                <w:sz w:val="18"/>
                <w:szCs w:val="18"/>
              </w:rPr>
              <w:t>/п</w:t>
            </w:r>
          </w:p>
        </w:tc>
        <w:tc>
          <w:tcPr>
            <w:tcW w:w="1276" w:type="dxa"/>
          </w:tcPr>
          <w:p w:rsidR="00C904CD" w:rsidRPr="00E9522D" w:rsidRDefault="00C904CD" w:rsidP="00B37737">
            <w:pPr>
              <w:spacing w:after="0" w:line="240" w:lineRule="auto"/>
              <w:jc w:val="both"/>
              <w:rPr>
                <w:rFonts w:ascii="Times New Roman" w:hAnsi="Times New Roman" w:cs="Times New Roman"/>
                <w:sz w:val="18"/>
                <w:szCs w:val="18"/>
              </w:rPr>
            </w:pPr>
            <w:r w:rsidRPr="00E9522D">
              <w:rPr>
                <w:rFonts w:ascii="Times New Roman" w:hAnsi="Times New Roman" w:cs="Times New Roman"/>
                <w:sz w:val="18"/>
                <w:szCs w:val="18"/>
              </w:rPr>
              <w:t>Наименование показателя</w:t>
            </w:r>
          </w:p>
        </w:tc>
        <w:tc>
          <w:tcPr>
            <w:tcW w:w="992" w:type="dxa"/>
          </w:tcPr>
          <w:p w:rsidR="00C904CD" w:rsidRPr="00E9522D" w:rsidRDefault="00C904CD" w:rsidP="00B37737">
            <w:pPr>
              <w:spacing w:after="0" w:line="240" w:lineRule="auto"/>
              <w:jc w:val="both"/>
              <w:rPr>
                <w:rFonts w:ascii="Times New Roman" w:hAnsi="Times New Roman" w:cs="Times New Roman"/>
                <w:sz w:val="18"/>
                <w:szCs w:val="18"/>
              </w:rPr>
            </w:pPr>
            <w:r w:rsidRPr="00E9522D">
              <w:rPr>
                <w:rFonts w:ascii="Times New Roman" w:hAnsi="Times New Roman" w:cs="Times New Roman"/>
                <w:sz w:val="18"/>
                <w:szCs w:val="18"/>
              </w:rPr>
              <w:t>Единица измерения</w:t>
            </w:r>
          </w:p>
        </w:tc>
        <w:tc>
          <w:tcPr>
            <w:tcW w:w="2126" w:type="dxa"/>
          </w:tcPr>
          <w:p w:rsidR="00C904CD" w:rsidRPr="00E9522D" w:rsidRDefault="00C904CD" w:rsidP="00B37737">
            <w:pPr>
              <w:spacing w:after="0" w:line="240" w:lineRule="auto"/>
              <w:jc w:val="both"/>
              <w:rPr>
                <w:rFonts w:ascii="Times New Roman" w:hAnsi="Times New Roman" w:cs="Times New Roman"/>
                <w:sz w:val="18"/>
                <w:szCs w:val="18"/>
              </w:rPr>
            </w:pPr>
            <w:r w:rsidRPr="00E9522D">
              <w:rPr>
                <w:rFonts w:ascii="Times New Roman" w:hAnsi="Times New Roman" w:cs="Times New Roman"/>
                <w:sz w:val="18"/>
                <w:szCs w:val="18"/>
              </w:rPr>
              <w:t>Значение, утвержденное в муниципальном задании на отчетный финансовый год</w:t>
            </w:r>
          </w:p>
        </w:tc>
        <w:tc>
          <w:tcPr>
            <w:tcW w:w="1985" w:type="dxa"/>
          </w:tcPr>
          <w:p w:rsidR="00C904CD" w:rsidRPr="00E9522D" w:rsidRDefault="00C904CD" w:rsidP="00B37737">
            <w:pPr>
              <w:spacing w:after="0" w:line="240" w:lineRule="auto"/>
              <w:jc w:val="both"/>
              <w:rPr>
                <w:rFonts w:ascii="Times New Roman" w:hAnsi="Times New Roman" w:cs="Times New Roman"/>
                <w:sz w:val="18"/>
                <w:szCs w:val="18"/>
              </w:rPr>
            </w:pPr>
            <w:r w:rsidRPr="00E9522D">
              <w:rPr>
                <w:rFonts w:ascii="Times New Roman" w:hAnsi="Times New Roman" w:cs="Times New Roman"/>
                <w:sz w:val="18"/>
                <w:szCs w:val="18"/>
              </w:rPr>
              <w:t>Фактическое значение за отчетный финансовый период</w:t>
            </w:r>
          </w:p>
        </w:tc>
        <w:tc>
          <w:tcPr>
            <w:tcW w:w="2268" w:type="dxa"/>
          </w:tcPr>
          <w:p w:rsidR="00C904CD" w:rsidRPr="00E9522D" w:rsidRDefault="00C904CD" w:rsidP="00B37737">
            <w:pPr>
              <w:spacing w:after="0" w:line="240" w:lineRule="auto"/>
              <w:jc w:val="both"/>
              <w:rPr>
                <w:rFonts w:ascii="Times New Roman" w:hAnsi="Times New Roman" w:cs="Times New Roman"/>
                <w:sz w:val="18"/>
                <w:szCs w:val="18"/>
              </w:rPr>
            </w:pPr>
            <w:r w:rsidRPr="00E9522D">
              <w:rPr>
                <w:rFonts w:ascii="Times New Roman" w:hAnsi="Times New Roman" w:cs="Times New Roman"/>
                <w:sz w:val="18"/>
                <w:szCs w:val="18"/>
              </w:rPr>
              <w:t>Характеристика причин отклонения от запланированных значений</w:t>
            </w:r>
          </w:p>
        </w:tc>
        <w:tc>
          <w:tcPr>
            <w:tcW w:w="1843" w:type="dxa"/>
          </w:tcPr>
          <w:p w:rsidR="00C904CD" w:rsidRPr="00E9522D" w:rsidRDefault="00C904CD" w:rsidP="00B37737">
            <w:pPr>
              <w:spacing w:after="0" w:line="240" w:lineRule="auto"/>
              <w:jc w:val="both"/>
              <w:rPr>
                <w:rFonts w:ascii="Times New Roman" w:hAnsi="Times New Roman" w:cs="Times New Roman"/>
                <w:sz w:val="18"/>
                <w:szCs w:val="18"/>
              </w:rPr>
            </w:pPr>
            <w:r w:rsidRPr="00E9522D">
              <w:rPr>
                <w:rFonts w:ascii="Times New Roman" w:hAnsi="Times New Roman" w:cs="Times New Roman"/>
                <w:sz w:val="18"/>
                <w:szCs w:val="18"/>
              </w:rPr>
              <w:t>Источник информации о фактическом значении</w:t>
            </w:r>
          </w:p>
        </w:tc>
      </w:tr>
      <w:tr w:rsidR="00C904CD" w:rsidRPr="00E9522D" w:rsidTr="00E9522D">
        <w:tc>
          <w:tcPr>
            <w:tcW w:w="567" w:type="dxa"/>
          </w:tcPr>
          <w:p w:rsidR="00C904CD" w:rsidRPr="00E9522D" w:rsidRDefault="00C904CD" w:rsidP="00B37737">
            <w:pPr>
              <w:spacing w:after="0" w:line="240" w:lineRule="auto"/>
              <w:jc w:val="both"/>
              <w:rPr>
                <w:rFonts w:ascii="Times New Roman" w:hAnsi="Times New Roman" w:cs="Times New Roman"/>
                <w:sz w:val="18"/>
                <w:szCs w:val="18"/>
              </w:rPr>
            </w:pPr>
          </w:p>
        </w:tc>
        <w:tc>
          <w:tcPr>
            <w:tcW w:w="1276" w:type="dxa"/>
          </w:tcPr>
          <w:p w:rsidR="00C904CD" w:rsidRPr="00E9522D" w:rsidRDefault="00C904CD" w:rsidP="00B37737">
            <w:pPr>
              <w:spacing w:after="0" w:line="240" w:lineRule="auto"/>
              <w:jc w:val="both"/>
              <w:rPr>
                <w:rFonts w:ascii="Times New Roman" w:hAnsi="Times New Roman" w:cs="Times New Roman"/>
                <w:sz w:val="18"/>
                <w:szCs w:val="18"/>
              </w:rPr>
            </w:pPr>
          </w:p>
        </w:tc>
        <w:tc>
          <w:tcPr>
            <w:tcW w:w="992" w:type="dxa"/>
          </w:tcPr>
          <w:p w:rsidR="00C904CD" w:rsidRPr="00E9522D" w:rsidRDefault="00C904CD" w:rsidP="00B37737">
            <w:pPr>
              <w:spacing w:after="0" w:line="240" w:lineRule="auto"/>
              <w:jc w:val="both"/>
              <w:rPr>
                <w:rFonts w:ascii="Times New Roman" w:hAnsi="Times New Roman" w:cs="Times New Roman"/>
                <w:sz w:val="18"/>
                <w:szCs w:val="18"/>
              </w:rPr>
            </w:pPr>
          </w:p>
        </w:tc>
        <w:tc>
          <w:tcPr>
            <w:tcW w:w="2126" w:type="dxa"/>
          </w:tcPr>
          <w:p w:rsidR="00C904CD" w:rsidRPr="00E9522D" w:rsidRDefault="00C904CD" w:rsidP="00B37737">
            <w:pPr>
              <w:spacing w:after="0" w:line="240" w:lineRule="auto"/>
              <w:jc w:val="both"/>
              <w:rPr>
                <w:rFonts w:ascii="Times New Roman" w:hAnsi="Times New Roman" w:cs="Times New Roman"/>
                <w:sz w:val="18"/>
                <w:szCs w:val="18"/>
              </w:rPr>
            </w:pPr>
          </w:p>
        </w:tc>
        <w:tc>
          <w:tcPr>
            <w:tcW w:w="1985" w:type="dxa"/>
          </w:tcPr>
          <w:p w:rsidR="00C904CD" w:rsidRPr="00E9522D" w:rsidRDefault="00C904CD" w:rsidP="00B37737">
            <w:pPr>
              <w:spacing w:after="0" w:line="240" w:lineRule="auto"/>
              <w:jc w:val="both"/>
              <w:rPr>
                <w:rFonts w:ascii="Times New Roman" w:hAnsi="Times New Roman" w:cs="Times New Roman"/>
                <w:sz w:val="18"/>
                <w:szCs w:val="18"/>
              </w:rPr>
            </w:pPr>
          </w:p>
        </w:tc>
        <w:tc>
          <w:tcPr>
            <w:tcW w:w="2268" w:type="dxa"/>
          </w:tcPr>
          <w:p w:rsidR="00C904CD" w:rsidRPr="00E9522D" w:rsidRDefault="00C904CD" w:rsidP="00B37737">
            <w:pPr>
              <w:spacing w:after="0" w:line="240" w:lineRule="auto"/>
              <w:jc w:val="both"/>
              <w:rPr>
                <w:rFonts w:ascii="Times New Roman" w:hAnsi="Times New Roman" w:cs="Times New Roman"/>
                <w:sz w:val="18"/>
                <w:szCs w:val="18"/>
              </w:rPr>
            </w:pPr>
          </w:p>
        </w:tc>
        <w:tc>
          <w:tcPr>
            <w:tcW w:w="1843" w:type="dxa"/>
          </w:tcPr>
          <w:p w:rsidR="00C904CD" w:rsidRPr="00E9522D" w:rsidRDefault="00C904CD" w:rsidP="00B37737">
            <w:pPr>
              <w:spacing w:after="0" w:line="240" w:lineRule="auto"/>
              <w:jc w:val="both"/>
              <w:rPr>
                <w:rFonts w:ascii="Times New Roman" w:hAnsi="Times New Roman" w:cs="Times New Roman"/>
                <w:sz w:val="18"/>
                <w:szCs w:val="18"/>
              </w:rPr>
            </w:pPr>
          </w:p>
        </w:tc>
      </w:tr>
    </w:tbl>
    <w:p w:rsidR="00C904CD" w:rsidRPr="00B37737" w:rsidRDefault="00C904CD" w:rsidP="00B37737">
      <w:pPr>
        <w:spacing w:after="0" w:line="240" w:lineRule="auto"/>
        <w:jc w:val="both"/>
        <w:rPr>
          <w:rFonts w:ascii="Times New Roman" w:hAnsi="Times New Roman" w:cs="Times New Roman"/>
        </w:rPr>
      </w:pPr>
      <w:r w:rsidRPr="00B37737">
        <w:rPr>
          <w:rFonts w:ascii="Times New Roman" w:hAnsi="Times New Roman" w:cs="Times New Roman"/>
          <w:u w:val="single"/>
        </w:rPr>
        <w:t>8.2. Сроки предоставления отчетов об исполнении муниципального задания:</w:t>
      </w:r>
    </w:p>
    <w:p w:rsidR="00C904CD" w:rsidRPr="00B37737" w:rsidRDefault="00C904CD" w:rsidP="00B37737">
      <w:pPr>
        <w:spacing w:after="0" w:line="240" w:lineRule="auto"/>
        <w:jc w:val="both"/>
        <w:rPr>
          <w:rFonts w:ascii="Times New Roman" w:hAnsi="Times New Roman" w:cs="Times New Roman"/>
        </w:rPr>
      </w:pPr>
      <w:r w:rsidRPr="00B37737">
        <w:rPr>
          <w:rFonts w:ascii="Times New Roman" w:hAnsi="Times New Roman" w:cs="Times New Roman"/>
        </w:rPr>
        <w:t>За квартал, за полугодие, за 9 месяцев в срок до 10 числа месяца, следующего за отчетным периодом.</w:t>
      </w:r>
    </w:p>
    <w:p w:rsidR="00C904CD" w:rsidRPr="00B37737" w:rsidRDefault="00C904CD" w:rsidP="00B37737">
      <w:pPr>
        <w:spacing w:after="0" w:line="240" w:lineRule="auto"/>
        <w:jc w:val="both"/>
        <w:rPr>
          <w:rFonts w:ascii="Times New Roman" w:hAnsi="Times New Roman" w:cs="Times New Roman"/>
        </w:rPr>
      </w:pPr>
      <w:r w:rsidRPr="00B37737">
        <w:rPr>
          <w:rFonts w:ascii="Times New Roman" w:hAnsi="Times New Roman" w:cs="Times New Roman"/>
        </w:rPr>
        <w:t>За год в срок до 1 февраля года следующего за отчетным годом.</w:t>
      </w:r>
    </w:p>
    <w:p w:rsidR="00C904CD" w:rsidRPr="00B37737" w:rsidRDefault="00C904CD" w:rsidP="00B37737">
      <w:pPr>
        <w:spacing w:after="0" w:line="240" w:lineRule="auto"/>
        <w:jc w:val="both"/>
        <w:rPr>
          <w:rFonts w:ascii="Times New Roman" w:hAnsi="Times New Roman" w:cs="Times New Roman"/>
        </w:rPr>
      </w:pPr>
      <w:r w:rsidRPr="00B37737">
        <w:rPr>
          <w:rFonts w:ascii="Times New Roman" w:hAnsi="Times New Roman" w:cs="Times New Roman"/>
          <w:u w:val="single"/>
        </w:rPr>
        <w:t>8.3. Иные требования к отчетности об исполнении муниципального задания:</w:t>
      </w:r>
    </w:p>
    <w:p w:rsidR="00C904CD" w:rsidRPr="00B37737" w:rsidRDefault="00C904CD" w:rsidP="00B37737">
      <w:pPr>
        <w:spacing w:after="0" w:line="240" w:lineRule="auto"/>
        <w:jc w:val="both"/>
        <w:rPr>
          <w:rFonts w:ascii="Times New Roman" w:hAnsi="Times New Roman" w:cs="Times New Roman"/>
        </w:rPr>
      </w:pPr>
      <w:r w:rsidRPr="00B37737">
        <w:rPr>
          <w:rFonts w:ascii="Times New Roman" w:hAnsi="Times New Roman" w:cs="Times New Roman"/>
        </w:rPr>
        <w:t>МБУ «Благоустройство», оказывающее муниципальные услуги, предоставляет в администрацию городского поселения Безенчук отчет о выполнении муниципального задания и пояснительную записку о результатах его  выполнения. Отчетность об исполнении муниципального задания должна содержать всю совокупность информации, характеризующую результаты деятельности учреждения, в том числе: о результатах выполнения муниципального задания, о финансовом состоянии исполнителя муниципального задания, о состоянии и развитии имущества, эксплуатируемого исполнителем муниципального задания, о перспективах изменения объемов оказания услуг.</w:t>
      </w:r>
    </w:p>
    <w:p w:rsidR="00C904CD" w:rsidRPr="00B37737" w:rsidRDefault="00C904CD" w:rsidP="00B37737">
      <w:pPr>
        <w:spacing w:after="0" w:line="240" w:lineRule="auto"/>
        <w:jc w:val="both"/>
        <w:rPr>
          <w:rFonts w:ascii="Times New Roman" w:hAnsi="Times New Roman" w:cs="Times New Roman"/>
        </w:rPr>
      </w:pPr>
      <w:r w:rsidRPr="00B37737">
        <w:rPr>
          <w:rFonts w:ascii="Times New Roman" w:hAnsi="Times New Roman" w:cs="Times New Roman"/>
        </w:rPr>
        <w:t>Отчетность об исполнении муниципального задания готовит исполнитель муниципального задания.</w:t>
      </w:r>
    </w:p>
    <w:p w:rsidR="00C904CD" w:rsidRPr="00B37737" w:rsidRDefault="00C904CD" w:rsidP="00B37737">
      <w:pPr>
        <w:spacing w:after="0" w:line="240" w:lineRule="auto"/>
        <w:jc w:val="both"/>
        <w:rPr>
          <w:rFonts w:ascii="Times New Roman" w:hAnsi="Times New Roman" w:cs="Times New Roman"/>
        </w:rPr>
      </w:pPr>
      <w:r w:rsidRPr="00B37737">
        <w:rPr>
          <w:rFonts w:ascii="Times New Roman" w:hAnsi="Times New Roman" w:cs="Times New Roman"/>
          <w:u w:val="single"/>
        </w:rPr>
        <w:t>9. Иная информация, необходимая для исполнения (</w:t>
      </w:r>
      <w:proofErr w:type="gramStart"/>
      <w:r w:rsidRPr="00B37737">
        <w:rPr>
          <w:rFonts w:ascii="Times New Roman" w:hAnsi="Times New Roman" w:cs="Times New Roman"/>
          <w:u w:val="single"/>
        </w:rPr>
        <w:t>контроля за</w:t>
      </w:r>
      <w:proofErr w:type="gramEnd"/>
      <w:r w:rsidRPr="00B37737">
        <w:rPr>
          <w:rFonts w:ascii="Times New Roman" w:hAnsi="Times New Roman" w:cs="Times New Roman"/>
          <w:u w:val="single"/>
        </w:rPr>
        <w:t xml:space="preserve"> исполнением) муниципального задания:</w:t>
      </w:r>
    </w:p>
    <w:p w:rsidR="00C904CD" w:rsidRPr="00B37737" w:rsidRDefault="00C904CD" w:rsidP="00B37737">
      <w:pPr>
        <w:spacing w:after="0" w:line="240" w:lineRule="auto"/>
        <w:jc w:val="both"/>
        <w:rPr>
          <w:rFonts w:ascii="Times New Roman" w:hAnsi="Times New Roman" w:cs="Times New Roman"/>
        </w:rPr>
      </w:pPr>
      <w:r w:rsidRPr="00B37737">
        <w:rPr>
          <w:rFonts w:ascii="Times New Roman" w:hAnsi="Times New Roman" w:cs="Times New Roman"/>
        </w:rPr>
        <w:t xml:space="preserve">При фактическом исполнении задания в меньшем объеме, чем это предусмотрено муниципальным заданием, или с качеством, не соответствующим установленному заданию, Учредитель должен обеспечить изменение муниципального задания и объема бюджетных ассигнований. </w:t>
      </w:r>
    </w:p>
    <w:p w:rsidR="00C904CD" w:rsidRPr="00B37737" w:rsidRDefault="00C904CD" w:rsidP="00B37737">
      <w:pPr>
        <w:pStyle w:val="1"/>
        <w:spacing w:before="0" w:after="0"/>
        <w:jc w:val="both"/>
        <w:rPr>
          <w:rFonts w:ascii="Times New Roman" w:hAnsi="Times New Roman"/>
          <w:sz w:val="22"/>
          <w:szCs w:val="22"/>
        </w:rPr>
      </w:pPr>
      <w:r w:rsidRPr="00B37737">
        <w:rPr>
          <w:rFonts w:ascii="Times New Roman" w:hAnsi="Times New Roman"/>
          <w:sz w:val="22"/>
          <w:szCs w:val="22"/>
        </w:rPr>
        <w:t>Раздел 3</w:t>
      </w:r>
    </w:p>
    <w:p w:rsidR="00C904CD" w:rsidRPr="00B37737" w:rsidRDefault="00C904CD" w:rsidP="00B37737">
      <w:pPr>
        <w:spacing w:after="0" w:line="240" w:lineRule="auto"/>
        <w:jc w:val="both"/>
        <w:rPr>
          <w:rFonts w:ascii="Times New Roman" w:hAnsi="Times New Roman" w:cs="Times New Roman"/>
          <w:u w:val="single"/>
        </w:rPr>
      </w:pPr>
      <w:r w:rsidRPr="00B37737">
        <w:rPr>
          <w:rFonts w:ascii="Times New Roman" w:hAnsi="Times New Roman" w:cs="Times New Roman"/>
          <w:u w:val="single"/>
        </w:rPr>
        <w:t xml:space="preserve">1. Наименование муниципальной услуги: </w:t>
      </w:r>
    </w:p>
    <w:p w:rsidR="00C904CD" w:rsidRPr="00B37737" w:rsidRDefault="00C904CD" w:rsidP="00B37737">
      <w:pPr>
        <w:spacing w:after="0" w:line="240" w:lineRule="auto"/>
        <w:jc w:val="both"/>
        <w:rPr>
          <w:rFonts w:ascii="Times New Roman" w:hAnsi="Times New Roman" w:cs="Times New Roman"/>
          <w:b/>
          <w:i/>
          <w:u w:val="single"/>
        </w:rPr>
      </w:pPr>
      <w:r w:rsidRPr="00B37737">
        <w:rPr>
          <w:rFonts w:ascii="Times New Roman" w:hAnsi="Times New Roman" w:cs="Times New Roman"/>
          <w:b/>
          <w:i/>
          <w:u w:val="single"/>
        </w:rPr>
        <w:t>Благоустройство и озеленение территории городского поселения Безенчук</w:t>
      </w:r>
    </w:p>
    <w:p w:rsidR="00C904CD" w:rsidRPr="00B37737" w:rsidRDefault="00C904CD" w:rsidP="00B37737">
      <w:pPr>
        <w:spacing w:after="0" w:line="240" w:lineRule="auto"/>
        <w:jc w:val="both"/>
        <w:rPr>
          <w:rFonts w:ascii="Times New Roman" w:hAnsi="Times New Roman" w:cs="Times New Roman"/>
        </w:rPr>
      </w:pPr>
      <w:r w:rsidRPr="00B37737">
        <w:rPr>
          <w:rFonts w:ascii="Times New Roman" w:hAnsi="Times New Roman" w:cs="Times New Roman"/>
          <w:u w:val="single"/>
        </w:rPr>
        <w:lastRenderedPageBreak/>
        <w:t>2. Потребители муниципальной услуги</w:t>
      </w:r>
      <w:r w:rsidRPr="00B37737">
        <w:rPr>
          <w:rFonts w:ascii="Times New Roman" w:hAnsi="Times New Roman" w:cs="Times New Roman"/>
        </w:rPr>
        <w:t>.</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501"/>
        <w:gridCol w:w="5953"/>
      </w:tblGrid>
      <w:tr w:rsidR="00C904CD" w:rsidRPr="00187EEB" w:rsidTr="00187EEB">
        <w:tc>
          <w:tcPr>
            <w:tcW w:w="3501" w:type="dxa"/>
          </w:tcPr>
          <w:p w:rsidR="00C904CD" w:rsidRPr="00187EEB" w:rsidRDefault="00C904CD" w:rsidP="00187EEB">
            <w:pPr>
              <w:spacing w:after="0" w:line="240" w:lineRule="auto"/>
              <w:jc w:val="both"/>
              <w:rPr>
                <w:rFonts w:ascii="Times New Roman" w:hAnsi="Times New Roman" w:cs="Times New Roman"/>
                <w:sz w:val="18"/>
                <w:szCs w:val="18"/>
              </w:rPr>
            </w:pPr>
            <w:r w:rsidRPr="00187EEB">
              <w:rPr>
                <w:rFonts w:ascii="Times New Roman" w:hAnsi="Times New Roman" w:cs="Times New Roman"/>
                <w:sz w:val="18"/>
                <w:szCs w:val="18"/>
              </w:rPr>
              <w:t>Наименование категории потребителей</w:t>
            </w:r>
          </w:p>
        </w:tc>
        <w:tc>
          <w:tcPr>
            <w:tcW w:w="5953" w:type="dxa"/>
          </w:tcPr>
          <w:p w:rsidR="00C904CD" w:rsidRPr="00187EEB" w:rsidRDefault="00C904CD" w:rsidP="00B37737">
            <w:pPr>
              <w:spacing w:after="0" w:line="240" w:lineRule="auto"/>
              <w:jc w:val="both"/>
              <w:rPr>
                <w:rFonts w:ascii="Times New Roman" w:hAnsi="Times New Roman" w:cs="Times New Roman"/>
                <w:sz w:val="18"/>
                <w:szCs w:val="18"/>
              </w:rPr>
            </w:pPr>
            <w:r w:rsidRPr="00187EEB">
              <w:rPr>
                <w:rFonts w:ascii="Times New Roman" w:hAnsi="Times New Roman" w:cs="Times New Roman"/>
                <w:sz w:val="18"/>
                <w:szCs w:val="18"/>
              </w:rPr>
              <w:t>Оказание услуги (выполнение работ) (бесплатная, частично платная)</w:t>
            </w:r>
          </w:p>
        </w:tc>
      </w:tr>
      <w:tr w:rsidR="00C904CD" w:rsidRPr="00187EEB" w:rsidTr="00187EEB">
        <w:tc>
          <w:tcPr>
            <w:tcW w:w="3501" w:type="dxa"/>
          </w:tcPr>
          <w:p w:rsidR="00C904CD" w:rsidRPr="00187EEB" w:rsidRDefault="00C904CD" w:rsidP="00B37737">
            <w:pPr>
              <w:spacing w:after="0" w:line="240" w:lineRule="auto"/>
              <w:jc w:val="both"/>
              <w:rPr>
                <w:rFonts w:ascii="Times New Roman" w:hAnsi="Times New Roman" w:cs="Times New Roman"/>
                <w:sz w:val="18"/>
                <w:szCs w:val="18"/>
              </w:rPr>
            </w:pPr>
            <w:r w:rsidRPr="00187EEB">
              <w:rPr>
                <w:rFonts w:ascii="Times New Roman" w:hAnsi="Times New Roman" w:cs="Times New Roman"/>
                <w:sz w:val="18"/>
                <w:szCs w:val="18"/>
              </w:rPr>
              <w:t>Физические и юридические лица</w:t>
            </w:r>
          </w:p>
        </w:tc>
        <w:tc>
          <w:tcPr>
            <w:tcW w:w="5953" w:type="dxa"/>
          </w:tcPr>
          <w:p w:rsidR="00C904CD" w:rsidRPr="00187EEB" w:rsidRDefault="00C904CD" w:rsidP="00B37737">
            <w:pPr>
              <w:spacing w:after="0" w:line="240" w:lineRule="auto"/>
              <w:jc w:val="both"/>
              <w:rPr>
                <w:rFonts w:ascii="Times New Roman" w:hAnsi="Times New Roman" w:cs="Times New Roman"/>
                <w:sz w:val="18"/>
                <w:szCs w:val="18"/>
              </w:rPr>
            </w:pPr>
            <w:r w:rsidRPr="00187EEB">
              <w:rPr>
                <w:rFonts w:ascii="Times New Roman" w:hAnsi="Times New Roman" w:cs="Times New Roman"/>
                <w:sz w:val="18"/>
                <w:szCs w:val="18"/>
              </w:rPr>
              <w:t>бесплатная</w:t>
            </w:r>
          </w:p>
        </w:tc>
      </w:tr>
    </w:tbl>
    <w:p w:rsidR="00C904CD" w:rsidRPr="00B37737" w:rsidRDefault="00C904CD" w:rsidP="00B37737">
      <w:pPr>
        <w:spacing w:after="0" w:line="240" w:lineRule="auto"/>
        <w:jc w:val="both"/>
        <w:rPr>
          <w:rFonts w:ascii="Times New Roman" w:hAnsi="Times New Roman" w:cs="Times New Roman"/>
          <w:u w:val="single"/>
        </w:rPr>
      </w:pPr>
      <w:r w:rsidRPr="00B37737">
        <w:rPr>
          <w:rFonts w:ascii="Times New Roman" w:hAnsi="Times New Roman" w:cs="Times New Roman"/>
          <w:u w:val="single"/>
        </w:rPr>
        <w:t>3. Показатели, характеризующие объем и (или) качество муниципальной услуги:</w:t>
      </w:r>
    </w:p>
    <w:p w:rsidR="00C904CD" w:rsidRPr="00B37737" w:rsidRDefault="00C904CD" w:rsidP="00B37737">
      <w:pPr>
        <w:spacing w:after="0" w:line="240" w:lineRule="auto"/>
        <w:jc w:val="both"/>
        <w:rPr>
          <w:rFonts w:ascii="Times New Roman" w:hAnsi="Times New Roman" w:cs="Times New Roman"/>
        </w:rPr>
      </w:pPr>
      <w:r w:rsidRPr="00B37737">
        <w:rPr>
          <w:rFonts w:ascii="Times New Roman" w:hAnsi="Times New Roman" w:cs="Times New Roman"/>
          <w:u w:val="single"/>
        </w:rPr>
        <w:t>3.1. Показатели, характеризующие качество муниципальной услуги</w:t>
      </w:r>
    </w:p>
    <w:p w:rsidR="00C904CD" w:rsidRPr="00B37737" w:rsidRDefault="00C904CD" w:rsidP="00B37737">
      <w:pPr>
        <w:spacing w:after="0" w:line="240" w:lineRule="auto"/>
        <w:jc w:val="both"/>
        <w:rPr>
          <w:rFonts w:ascii="Times New Roman" w:hAnsi="Times New Roman" w:cs="Times New Roman"/>
        </w:rPr>
      </w:pPr>
      <w:r w:rsidRPr="00B37737">
        <w:rPr>
          <w:rFonts w:ascii="Times New Roman" w:hAnsi="Times New Roman" w:cs="Times New Roman"/>
        </w:rPr>
        <w:t>Работы по благоустройству и озеленению осуществляются на основании следующих нормативных документов:</w:t>
      </w:r>
    </w:p>
    <w:p w:rsidR="00C904CD" w:rsidRPr="00B37737" w:rsidRDefault="00C904CD" w:rsidP="00B37737">
      <w:pPr>
        <w:spacing w:after="0" w:line="240" w:lineRule="auto"/>
        <w:jc w:val="both"/>
        <w:rPr>
          <w:rFonts w:ascii="Times New Roman" w:hAnsi="Times New Roman" w:cs="Times New Roman"/>
        </w:rPr>
      </w:pPr>
      <w:r w:rsidRPr="00B37737">
        <w:rPr>
          <w:rFonts w:ascii="Times New Roman" w:hAnsi="Times New Roman" w:cs="Times New Roman"/>
        </w:rPr>
        <w:t>- «Санитарные  правила содержания территорий населенных мест» СанПиН 42-128-4690-88;</w:t>
      </w:r>
    </w:p>
    <w:p w:rsidR="00C904CD" w:rsidRPr="00B37737" w:rsidRDefault="00C904CD" w:rsidP="00B37737">
      <w:pPr>
        <w:spacing w:after="0" w:line="240" w:lineRule="auto"/>
        <w:jc w:val="both"/>
        <w:rPr>
          <w:rFonts w:ascii="Times New Roman" w:hAnsi="Times New Roman" w:cs="Times New Roman"/>
        </w:rPr>
      </w:pPr>
      <w:r w:rsidRPr="00B37737">
        <w:rPr>
          <w:rFonts w:ascii="Times New Roman" w:hAnsi="Times New Roman" w:cs="Times New Roman"/>
        </w:rPr>
        <w:t>- Правила благоустройства территории городского поселения Безенчук, утвержденные Решением Собрания представителей городского поселения Безенчук № 3/29 от 17.05.2012г.</w:t>
      </w:r>
    </w:p>
    <w:p w:rsidR="00C904CD" w:rsidRPr="00B37737" w:rsidRDefault="00C904CD" w:rsidP="00B37737">
      <w:pPr>
        <w:spacing w:after="0" w:line="240" w:lineRule="auto"/>
        <w:jc w:val="both"/>
        <w:rPr>
          <w:rFonts w:ascii="Times New Roman" w:hAnsi="Times New Roman" w:cs="Times New Roman"/>
          <w:u w:val="single"/>
        </w:rPr>
      </w:pPr>
      <w:r w:rsidRPr="00B37737">
        <w:rPr>
          <w:rFonts w:ascii="Times New Roman" w:hAnsi="Times New Roman" w:cs="Times New Roman"/>
          <w:u w:val="single"/>
        </w:rPr>
        <w:t>3.2. Объем муниципальной услуги (в натуральных и стоимостных показателях)</w:t>
      </w:r>
    </w:p>
    <w:tbl>
      <w:tblPr>
        <w:tblW w:w="109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67"/>
        <w:gridCol w:w="2410"/>
        <w:gridCol w:w="852"/>
        <w:gridCol w:w="851"/>
        <w:gridCol w:w="992"/>
        <w:gridCol w:w="1418"/>
        <w:gridCol w:w="1417"/>
        <w:gridCol w:w="2410"/>
      </w:tblGrid>
      <w:tr w:rsidR="00C904CD" w:rsidRPr="00745AFE" w:rsidTr="00143DC6">
        <w:trPr>
          <w:cantSplit/>
        </w:trPr>
        <w:tc>
          <w:tcPr>
            <w:tcW w:w="567" w:type="dxa"/>
            <w:vMerge w:val="restart"/>
          </w:tcPr>
          <w:p w:rsidR="00C904CD" w:rsidRPr="00745AFE" w:rsidRDefault="00C904CD" w:rsidP="00B37737">
            <w:pPr>
              <w:spacing w:after="0" w:line="240" w:lineRule="auto"/>
              <w:jc w:val="both"/>
              <w:rPr>
                <w:rFonts w:ascii="Times New Roman" w:hAnsi="Times New Roman" w:cs="Times New Roman"/>
                <w:sz w:val="18"/>
                <w:szCs w:val="18"/>
              </w:rPr>
            </w:pPr>
            <w:r w:rsidRPr="00745AFE">
              <w:rPr>
                <w:rFonts w:ascii="Times New Roman" w:hAnsi="Times New Roman" w:cs="Times New Roman"/>
                <w:sz w:val="18"/>
                <w:szCs w:val="18"/>
              </w:rPr>
              <w:t>№</w:t>
            </w:r>
          </w:p>
          <w:p w:rsidR="00C904CD" w:rsidRPr="00745AFE" w:rsidRDefault="00C904CD" w:rsidP="00B37737">
            <w:pPr>
              <w:spacing w:after="0" w:line="240" w:lineRule="auto"/>
              <w:jc w:val="both"/>
              <w:rPr>
                <w:rFonts w:ascii="Times New Roman" w:hAnsi="Times New Roman" w:cs="Times New Roman"/>
                <w:sz w:val="18"/>
                <w:szCs w:val="18"/>
              </w:rPr>
            </w:pPr>
            <w:proofErr w:type="gramStart"/>
            <w:r w:rsidRPr="00745AFE">
              <w:rPr>
                <w:rFonts w:ascii="Times New Roman" w:hAnsi="Times New Roman" w:cs="Times New Roman"/>
                <w:sz w:val="18"/>
                <w:szCs w:val="18"/>
              </w:rPr>
              <w:t>п</w:t>
            </w:r>
            <w:proofErr w:type="gramEnd"/>
            <w:r w:rsidRPr="00745AFE">
              <w:rPr>
                <w:rFonts w:ascii="Times New Roman" w:hAnsi="Times New Roman" w:cs="Times New Roman"/>
                <w:sz w:val="18"/>
                <w:szCs w:val="18"/>
              </w:rPr>
              <w:t>/п</w:t>
            </w:r>
          </w:p>
        </w:tc>
        <w:tc>
          <w:tcPr>
            <w:tcW w:w="2410" w:type="dxa"/>
            <w:vMerge w:val="restart"/>
          </w:tcPr>
          <w:p w:rsidR="00C904CD" w:rsidRPr="00745AFE" w:rsidRDefault="00C904CD" w:rsidP="00B37737">
            <w:pPr>
              <w:spacing w:after="0" w:line="240" w:lineRule="auto"/>
              <w:jc w:val="both"/>
              <w:rPr>
                <w:rFonts w:ascii="Times New Roman" w:hAnsi="Times New Roman" w:cs="Times New Roman"/>
                <w:sz w:val="18"/>
                <w:szCs w:val="18"/>
              </w:rPr>
            </w:pPr>
            <w:r w:rsidRPr="00745AFE">
              <w:rPr>
                <w:rFonts w:ascii="Times New Roman" w:hAnsi="Times New Roman" w:cs="Times New Roman"/>
                <w:sz w:val="18"/>
                <w:szCs w:val="18"/>
              </w:rPr>
              <w:t>Наименование показателя</w:t>
            </w:r>
          </w:p>
        </w:tc>
        <w:tc>
          <w:tcPr>
            <w:tcW w:w="852" w:type="dxa"/>
            <w:vMerge w:val="restart"/>
          </w:tcPr>
          <w:p w:rsidR="00C904CD" w:rsidRPr="00745AFE" w:rsidRDefault="00C904CD" w:rsidP="00B37737">
            <w:pPr>
              <w:spacing w:after="0" w:line="240" w:lineRule="auto"/>
              <w:jc w:val="both"/>
              <w:rPr>
                <w:rFonts w:ascii="Times New Roman" w:hAnsi="Times New Roman" w:cs="Times New Roman"/>
                <w:sz w:val="18"/>
                <w:szCs w:val="18"/>
              </w:rPr>
            </w:pPr>
            <w:r w:rsidRPr="00745AFE">
              <w:rPr>
                <w:rFonts w:ascii="Times New Roman" w:hAnsi="Times New Roman" w:cs="Times New Roman"/>
                <w:sz w:val="18"/>
                <w:szCs w:val="18"/>
              </w:rPr>
              <w:t>Единица измерения</w:t>
            </w:r>
          </w:p>
        </w:tc>
        <w:tc>
          <w:tcPr>
            <w:tcW w:w="4678" w:type="dxa"/>
            <w:gridSpan w:val="4"/>
          </w:tcPr>
          <w:p w:rsidR="00C904CD" w:rsidRPr="00745AFE" w:rsidRDefault="00C904CD" w:rsidP="00B37737">
            <w:pPr>
              <w:spacing w:after="0" w:line="240" w:lineRule="auto"/>
              <w:jc w:val="both"/>
              <w:rPr>
                <w:rFonts w:ascii="Times New Roman" w:hAnsi="Times New Roman" w:cs="Times New Roman"/>
                <w:sz w:val="18"/>
                <w:szCs w:val="18"/>
              </w:rPr>
            </w:pPr>
            <w:r w:rsidRPr="00745AFE">
              <w:rPr>
                <w:rFonts w:ascii="Times New Roman" w:hAnsi="Times New Roman" w:cs="Times New Roman"/>
                <w:sz w:val="18"/>
                <w:szCs w:val="18"/>
              </w:rPr>
              <w:t>Значение показателя объема муниципальной услуги</w:t>
            </w:r>
          </w:p>
        </w:tc>
        <w:tc>
          <w:tcPr>
            <w:tcW w:w="2410" w:type="dxa"/>
            <w:vMerge w:val="restart"/>
          </w:tcPr>
          <w:p w:rsidR="00C904CD" w:rsidRPr="00745AFE" w:rsidRDefault="00C904CD" w:rsidP="00B37737">
            <w:pPr>
              <w:spacing w:after="0" w:line="240" w:lineRule="auto"/>
              <w:jc w:val="both"/>
              <w:rPr>
                <w:rFonts w:ascii="Times New Roman" w:hAnsi="Times New Roman" w:cs="Times New Roman"/>
                <w:sz w:val="18"/>
                <w:szCs w:val="18"/>
              </w:rPr>
            </w:pPr>
            <w:r w:rsidRPr="00745AFE">
              <w:rPr>
                <w:rFonts w:ascii="Times New Roman" w:hAnsi="Times New Roman" w:cs="Times New Roman"/>
                <w:sz w:val="18"/>
                <w:szCs w:val="18"/>
              </w:rPr>
              <w:t xml:space="preserve">     Источник информации о значении показателя (исходные данные для его расчета)</w:t>
            </w:r>
          </w:p>
        </w:tc>
      </w:tr>
      <w:tr w:rsidR="00C904CD" w:rsidRPr="00745AFE" w:rsidTr="00143DC6">
        <w:trPr>
          <w:cantSplit/>
        </w:trPr>
        <w:tc>
          <w:tcPr>
            <w:tcW w:w="567" w:type="dxa"/>
            <w:vMerge/>
          </w:tcPr>
          <w:p w:rsidR="00C904CD" w:rsidRPr="00745AFE" w:rsidRDefault="00C904CD" w:rsidP="00B37737">
            <w:pPr>
              <w:spacing w:after="0" w:line="240" w:lineRule="auto"/>
              <w:jc w:val="both"/>
              <w:rPr>
                <w:rFonts w:ascii="Times New Roman" w:hAnsi="Times New Roman" w:cs="Times New Roman"/>
                <w:sz w:val="18"/>
                <w:szCs w:val="18"/>
              </w:rPr>
            </w:pPr>
          </w:p>
        </w:tc>
        <w:tc>
          <w:tcPr>
            <w:tcW w:w="2410" w:type="dxa"/>
            <w:vMerge/>
          </w:tcPr>
          <w:p w:rsidR="00C904CD" w:rsidRPr="00745AFE" w:rsidRDefault="00C904CD" w:rsidP="00B37737">
            <w:pPr>
              <w:spacing w:after="0" w:line="240" w:lineRule="auto"/>
              <w:jc w:val="both"/>
              <w:rPr>
                <w:rFonts w:ascii="Times New Roman" w:hAnsi="Times New Roman" w:cs="Times New Roman"/>
                <w:sz w:val="18"/>
                <w:szCs w:val="18"/>
              </w:rPr>
            </w:pPr>
          </w:p>
        </w:tc>
        <w:tc>
          <w:tcPr>
            <w:tcW w:w="852" w:type="dxa"/>
            <w:vMerge/>
          </w:tcPr>
          <w:p w:rsidR="00C904CD" w:rsidRPr="00745AFE" w:rsidRDefault="00C904CD" w:rsidP="00B37737">
            <w:pPr>
              <w:spacing w:after="0" w:line="240" w:lineRule="auto"/>
              <w:jc w:val="both"/>
              <w:rPr>
                <w:rFonts w:ascii="Times New Roman" w:hAnsi="Times New Roman" w:cs="Times New Roman"/>
                <w:sz w:val="18"/>
                <w:szCs w:val="18"/>
              </w:rPr>
            </w:pPr>
          </w:p>
        </w:tc>
        <w:tc>
          <w:tcPr>
            <w:tcW w:w="851" w:type="dxa"/>
          </w:tcPr>
          <w:p w:rsidR="00C904CD" w:rsidRPr="00745AFE" w:rsidRDefault="00C904CD" w:rsidP="00B37737">
            <w:pPr>
              <w:spacing w:after="0" w:line="240" w:lineRule="auto"/>
              <w:jc w:val="both"/>
              <w:rPr>
                <w:rFonts w:ascii="Times New Roman" w:hAnsi="Times New Roman" w:cs="Times New Roman"/>
                <w:sz w:val="18"/>
                <w:szCs w:val="18"/>
              </w:rPr>
            </w:pPr>
            <w:r w:rsidRPr="00745AFE">
              <w:rPr>
                <w:rFonts w:ascii="Times New Roman" w:hAnsi="Times New Roman" w:cs="Times New Roman"/>
                <w:sz w:val="18"/>
                <w:szCs w:val="18"/>
              </w:rPr>
              <w:t>2015</w:t>
            </w:r>
          </w:p>
        </w:tc>
        <w:tc>
          <w:tcPr>
            <w:tcW w:w="992" w:type="dxa"/>
          </w:tcPr>
          <w:p w:rsidR="00C904CD" w:rsidRPr="00745AFE" w:rsidRDefault="00C904CD" w:rsidP="00B37737">
            <w:pPr>
              <w:spacing w:after="0" w:line="240" w:lineRule="auto"/>
              <w:jc w:val="both"/>
              <w:rPr>
                <w:rFonts w:ascii="Times New Roman" w:hAnsi="Times New Roman" w:cs="Times New Roman"/>
                <w:sz w:val="18"/>
                <w:szCs w:val="18"/>
              </w:rPr>
            </w:pPr>
            <w:r w:rsidRPr="00745AFE">
              <w:rPr>
                <w:rFonts w:ascii="Times New Roman" w:hAnsi="Times New Roman" w:cs="Times New Roman"/>
                <w:sz w:val="18"/>
                <w:szCs w:val="18"/>
              </w:rPr>
              <w:t>2016</w:t>
            </w:r>
          </w:p>
        </w:tc>
        <w:tc>
          <w:tcPr>
            <w:tcW w:w="1418" w:type="dxa"/>
          </w:tcPr>
          <w:p w:rsidR="00C904CD" w:rsidRPr="00745AFE" w:rsidRDefault="00C904CD" w:rsidP="00B37737">
            <w:pPr>
              <w:spacing w:after="0" w:line="240" w:lineRule="auto"/>
              <w:jc w:val="both"/>
              <w:rPr>
                <w:rFonts w:ascii="Times New Roman" w:hAnsi="Times New Roman" w:cs="Times New Roman"/>
                <w:sz w:val="18"/>
                <w:szCs w:val="18"/>
              </w:rPr>
            </w:pPr>
            <w:r w:rsidRPr="00745AFE">
              <w:rPr>
                <w:rFonts w:ascii="Times New Roman" w:hAnsi="Times New Roman" w:cs="Times New Roman"/>
                <w:sz w:val="18"/>
                <w:szCs w:val="18"/>
              </w:rPr>
              <w:t>2017</w:t>
            </w:r>
          </w:p>
        </w:tc>
        <w:tc>
          <w:tcPr>
            <w:tcW w:w="1417" w:type="dxa"/>
          </w:tcPr>
          <w:p w:rsidR="00C904CD" w:rsidRPr="00745AFE" w:rsidRDefault="00C904CD" w:rsidP="00B37737">
            <w:pPr>
              <w:spacing w:after="0" w:line="240" w:lineRule="auto"/>
              <w:jc w:val="both"/>
              <w:rPr>
                <w:rFonts w:ascii="Times New Roman" w:hAnsi="Times New Roman" w:cs="Times New Roman"/>
                <w:sz w:val="18"/>
                <w:szCs w:val="18"/>
              </w:rPr>
            </w:pPr>
            <w:r w:rsidRPr="00745AFE">
              <w:rPr>
                <w:rFonts w:ascii="Times New Roman" w:hAnsi="Times New Roman" w:cs="Times New Roman"/>
                <w:sz w:val="18"/>
                <w:szCs w:val="18"/>
              </w:rPr>
              <w:t>2018</w:t>
            </w:r>
          </w:p>
        </w:tc>
        <w:tc>
          <w:tcPr>
            <w:tcW w:w="2410" w:type="dxa"/>
            <w:vMerge/>
          </w:tcPr>
          <w:p w:rsidR="00C904CD" w:rsidRPr="00745AFE" w:rsidRDefault="00C904CD" w:rsidP="00B37737">
            <w:pPr>
              <w:spacing w:after="0" w:line="240" w:lineRule="auto"/>
              <w:jc w:val="both"/>
              <w:rPr>
                <w:rFonts w:ascii="Times New Roman" w:hAnsi="Times New Roman" w:cs="Times New Roman"/>
                <w:sz w:val="18"/>
                <w:szCs w:val="18"/>
              </w:rPr>
            </w:pPr>
          </w:p>
        </w:tc>
      </w:tr>
      <w:tr w:rsidR="00ED01CC" w:rsidRPr="00745AFE" w:rsidTr="00143DC6">
        <w:trPr>
          <w:trHeight w:val="973"/>
        </w:trPr>
        <w:tc>
          <w:tcPr>
            <w:tcW w:w="567" w:type="dxa"/>
          </w:tcPr>
          <w:p w:rsidR="00ED01CC" w:rsidRPr="00745AFE" w:rsidRDefault="00ED01CC" w:rsidP="00B37737">
            <w:pPr>
              <w:spacing w:after="0" w:line="240" w:lineRule="auto"/>
              <w:jc w:val="both"/>
              <w:rPr>
                <w:rFonts w:ascii="Times New Roman" w:hAnsi="Times New Roman" w:cs="Times New Roman"/>
                <w:sz w:val="18"/>
                <w:szCs w:val="18"/>
              </w:rPr>
            </w:pPr>
            <w:r w:rsidRPr="00745AFE">
              <w:rPr>
                <w:rFonts w:ascii="Times New Roman" w:hAnsi="Times New Roman" w:cs="Times New Roman"/>
                <w:sz w:val="18"/>
                <w:szCs w:val="18"/>
              </w:rPr>
              <w:t>1</w:t>
            </w:r>
          </w:p>
        </w:tc>
        <w:tc>
          <w:tcPr>
            <w:tcW w:w="2410" w:type="dxa"/>
          </w:tcPr>
          <w:p w:rsidR="00ED01CC" w:rsidRPr="00745AFE" w:rsidRDefault="00ED01CC" w:rsidP="00B37737">
            <w:pPr>
              <w:spacing w:after="0" w:line="240" w:lineRule="auto"/>
              <w:jc w:val="both"/>
              <w:rPr>
                <w:rFonts w:ascii="Times New Roman" w:hAnsi="Times New Roman" w:cs="Times New Roman"/>
                <w:sz w:val="18"/>
                <w:szCs w:val="18"/>
              </w:rPr>
            </w:pPr>
            <w:r w:rsidRPr="00745AFE">
              <w:rPr>
                <w:rFonts w:ascii="Times New Roman" w:hAnsi="Times New Roman" w:cs="Times New Roman"/>
                <w:sz w:val="18"/>
                <w:szCs w:val="18"/>
              </w:rPr>
              <w:t>Опиловка деревьев / Вывоз древесных отходов</w:t>
            </w:r>
          </w:p>
        </w:tc>
        <w:tc>
          <w:tcPr>
            <w:tcW w:w="852" w:type="dxa"/>
          </w:tcPr>
          <w:p w:rsidR="00ED01CC" w:rsidRPr="00745AFE" w:rsidRDefault="00ED01CC" w:rsidP="00B37737">
            <w:pPr>
              <w:spacing w:after="0" w:line="240" w:lineRule="auto"/>
              <w:jc w:val="both"/>
              <w:rPr>
                <w:rFonts w:ascii="Times New Roman" w:hAnsi="Times New Roman" w:cs="Times New Roman"/>
                <w:sz w:val="18"/>
                <w:szCs w:val="18"/>
              </w:rPr>
            </w:pPr>
            <w:r w:rsidRPr="00745AFE">
              <w:rPr>
                <w:rFonts w:ascii="Times New Roman" w:hAnsi="Times New Roman" w:cs="Times New Roman"/>
                <w:sz w:val="18"/>
                <w:szCs w:val="18"/>
              </w:rPr>
              <w:t>шт./тн</w:t>
            </w:r>
          </w:p>
        </w:tc>
        <w:tc>
          <w:tcPr>
            <w:tcW w:w="851" w:type="dxa"/>
          </w:tcPr>
          <w:p w:rsidR="00ED01CC" w:rsidRPr="00745AFE" w:rsidRDefault="00ED01CC" w:rsidP="00B37737">
            <w:pPr>
              <w:spacing w:after="0" w:line="240" w:lineRule="auto"/>
              <w:jc w:val="both"/>
              <w:rPr>
                <w:rFonts w:ascii="Times New Roman" w:hAnsi="Times New Roman" w:cs="Times New Roman"/>
                <w:sz w:val="18"/>
                <w:szCs w:val="18"/>
              </w:rPr>
            </w:pPr>
            <w:r w:rsidRPr="00745AFE">
              <w:rPr>
                <w:rFonts w:ascii="Times New Roman" w:hAnsi="Times New Roman" w:cs="Times New Roman"/>
                <w:sz w:val="18"/>
                <w:szCs w:val="18"/>
              </w:rPr>
              <w:t>200/174</w:t>
            </w:r>
          </w:p>
        </w:tc>
        <w:tc>
          <w:tcPr>
            <w:tcW w:w="992" w:type="dxa"/>
          </w:tcPr>
          <w:p w:rsidR="00ED01CC" w:rsidRPr="00745AFE" w:rsidRDefault="00ED01CC" w:rsidP="00B37737">
            <w:pPr>
              <w:spacing w:after="0" w:line="240" w:lineRule="auto"/>
              <w:jc w:val="both"/>
              <w:rPr>
                <w:rFonts w:ascii="Times New Roman" w:hAnsi="Times New Roman" w:cs="Times New Roman"/>
                <w:sz w:val="18"/>
                <w:szCs w:val="18"/>
              </w:rPr>
            </w:pPr>
            <w:r w:rsidRPr="00745AFE">
              <w:rPr>
                <w:rFonts w:ascii="Times New Roman" w:hAnsi="Times New Roman" w:cs="Times New Roman"/>
                <w:sz w:val="18"/>
                <w:szCs w:val="18"/>
              </w:rPr>
              <w:t>150 / 148</w:t>
            </w:r>
          </w:p>
        </w:tc>
        <w:tc>
          <w:tcPr>
            <w:tcW w:w="1418" w:type="dxa"/>
          </w:tcPr>
          <w:p w:rsidR="00ED01CC" w:rsidRPr="00745AFE" w:rsidRDefault="00ED01CC" w:rsidP="00B37737">
            <w:pPr>
              <w:spacing w:after="0" w:line="240" w:lineRule="auto"/>
              <w:jc w:val="both"/>
              <w:rPr>
                <w:rFonts w:ascii="Times New Roman" w:hAnsi="Times New Roman" w:cs="Times New Roman"/>
                <w:sz w:val="18"/>
                <w:szCs w:val="18"/>
              </w:rPr>
            </w:pPr>
            <w:r w:rsidRPr="00745AFE">
              <w:rPr>
                <w:rFonts w:ascii="Times New Roman" w:hAnsi="Times New Roman" w:cs="Times New Roman"/>
                <w:sz w:val="18"/>
                <w:szCs w:val="18"/>
              </w:rPr>
              <w:t>По заявкам администрации</w:t>
            </w:r>
          </w:p>
        </w:tc>
        <w:tc>
          <w:tcPr>
            <w:tcW w:w="1417" w:type="dxa"/>
          </w:tcPr>
          <w:p w:rsidR="00ED01CC" w:rsidRPr="00745AFE" w:rsidRDefault="00ED01CC" w:rsidP="00B37737">
            <w:pPr>
              <w:spacing w:after="0" w:line="240" w:lineRule="auto"/>
              <w:jc w:val="both"/>
              <w:rPr>
                <w:rFonts w:ascii="Times New Roman" w:hAnsi="Times New Roman" w:cs="Times New Roman"/>
                <w:sz w:val="18"/>
                <w:szCs w:val="18"/>
              </w:rPr>
            </w:pPr>
            <w:r w:rsidRPr="00745AFE">
              <w:rPr>
                <w:rFonts w:ascii="Times New Roman" w:hAnsi="Times New Roman" w:cs="Times New Roman"/>
                <w:sz w:val="18"/>
                <w:szCs w:val="18"/>
              </w:rPr>
              <w:t>По заявкам администрации</w:t>
            </w:r>
          </w:p>
        </w:tc>
        <w:tc>
          <w:tcPr>
            <w:tcW w:w="2410" w:type="dxa"/>
            <w:vMerge w:val="restart"/>
          </w:tcPr>
          <w:p w:rsidR="00ED01CC" w:rsidRPr="00745AFE" w:rsidRDefault="00ED01CC" w:rsidP="00B37737">
            <w:pPr>
              <w:spacing w:after="0" w:line="240" w:lineRule="auto"/>
              <w:jc w:val="both"/>
              <w:rPr>
                <w:rFonts w:ascii="Times New Roman" w:hAnsi="Times New Roman" w:cs="Times New Roman"/>
                <w:sz w:val="18"/>
                <w:szCs w:val="18"/>
              </w:rPr>
            </w:pPr>
            <w:r w:rsidRPr="00745AFE">
              <w:rPr>
                <w:rFonts w:ascii="Times New Roman" w:hAnsi="Times New Roman" w:cs="Times New Roman"/>
                <w:sz w:val="18"/>
                <w:szCs w:val="18"/>
              </w:rPr>
              <w:t>Постановление Администрации городского поселения Безенчук №233 от 16.12.2014 г. "Об утверждении муниципальной программы Благоустройство, озеленение и обеспечение безопасности дорожного движения территории г.п</w:t>
            </w:r>
            <w:proofErr w:type="gramStart"/>
            <w:r w:rsidRPr="00745AFE">
              <w:rPr>
                <w:rFonts w:ascii="Times New Roman" w:hAnsi="Times New Roman" w:cs="Times New Roman"/>
                <w:sz w:val="18"/>
                <w:szCs w:val="18"/>
              </w:rPr>
              <w:t>.Б</w:t>
            </w:r>
            <w:proofErr w:type="gramEnd"/>
            <w:r w:rsidRPr="00745AFE">
              <w:rPr>
                <w:rFonts w:ascii="Times New Roman" w:hAnsi="Times New Roman" w:cs="Times New Roman"/>
                <w:sz w:val="18"/>
                <w:szCs w:val="18"/>
              </w:rPr>
              <w:t>езенчук м.р.Безенчукский на 2015-2017 гг"</w:t>
            </w:r>
          </w:p>
        </w:tc>
      </w:tr>
      <w:tr w:rsidR="00ED01CC" w:rsidRPr="00745AFE" w:rsidTr="00143DC6">
        <w:tc>
          <w:tcPr>
            <w:tcW w:w="567" w:type="dxa"/>
          </w:tcPr>
          <w:p w:rsidR="00ED01CC" w:rsidRPr="00745AFE" w:rsidRDefault="00ED01CC" w:rsidP="00B37737">
            <w:pPr>
              <w:spacing w:after="0" w:line="240" w:lineRule="auto"/>
              <w:jc w:val="both"/>
              <w:rPr>
                <w:rFonts w:ascii="Times New Roman" w:hAnsi="Times New Roman" w:cs="Times New Roman"/>
                <w:sz w:val="18"/>
                <w:szCs w:val="18"/>
              </w:rPr>
            </w:pPr>
            <w:r w:rsidRPr="00745AFE">
              <w:rPr>
                <w:rFonts w:ascii="Times New Roman" w:hAnsi="Times New Roman" w:cs="Times New Roman"/>
                <w:sz w:val="18"/>
                <w:szCs w:val="18"/>
              </w:rPr>
              <w:t>2</w:t>
            </w:r>
          </w:p>
        </w:tc>
        <w:tc>
          <w:tcPr>
            <w:tcW w:w="2410" w:type="dxa"/>
          </w:tcPr>
          <w:p w:rsidR="00ED01CC" w:rsidRPr="00745AFE" w:rsidRDefault="00ED01CC" w:rsidP="00B37737">
            <w:pPr>
              <w:spacing w:after="0" w:line="240" w:lineRule="auto"/>
              <w:jc w:val="both"/>
              <w:rPr>
                <w:rFonts w:ascii="Times New Roman" w:hAnsi="Times New Roman" w:cs="Times New Roman"/>
                <w:sz w:val="18"/>
                <w:szCs w:val="18"/>
              </w:rPr>
            </w:pPr>
            <w:r w:rsidRPr="00745AFE">
              <w:rPr>
                <w:rFonts w:ascii="Times New Roman" w:hAnsi="Times New Roman" w:cs="Times New Roman"/>
                <w:sz w:val="18"/>
                <w:szCs w:val="18"/>
              </w:rPr>
              <w:t>Вырубка кустарников и подлеска/корчевание пней</w:t>
            </w:r>
          </w:p>
        </w:tc>
        <w:tc>
          <w:tcPr>
            <w:tcW w:w="852" w:type="dxa"/>
          </w:tcPr>
          <w:p w:rsidR="00ED01CC" w:rsidRPr="00745AFE" w:rsidRDefault="00ED01CC" w:rsidP="00B37737">
            <w:pPr>
              <w:spacing w:after="0" w:line="240" w:lineRule="auto"/>
              <w:jc w:val="both"/>
              <w:rPr>
                <w:rFonts w:ascii="Times New Roman" w:hAnsi="Times New Roman" w:cs="Times New Roman"/>
                <w:sz w:val="18"/>
                <w:szCs w:val="18"/>
              </w:rPr>
            </w:pPr>
            <w:proofErr w:type="gramStart"/>
            <w:r w:rsidRPr="00745AFE">
              <w:rPr>
                <w:rFonts w:ascii="Times New Roman" w:hAnsi="Times New Roman" w:cs="Times New Roman"/>
                <w:sz w:val="18"/>
                <w:szCs w:val="18"/>
              </w:rPr>
              <w:t>шт</w:t>
            </w:r>
            <w:proofErr w:type="gramEnd"/>
          </w:p>
        </w:tc>
        <w:tc>
          <w:tcPr>
            <w:tcW w:w="851" w:type="dxa"/>
          </w:tcPr>
          <w:p w:rsidR="00ED01CC" w:rsidRPr="00745AFE" w:rsidRDefault="00ED01CC" w:rsidP="00B37737">
            <w:pPr>
              <w:spacing w:after="0" w:line="240" w:lineRule="auto"/>
              <w:jc w:val="both"/>
              <w:rPr>
                <w:rFonts w:ascii="Times New Roman" w:hAnsi="Times New Roman" w:cs="Times New Roman"/>
                <w:sz w:val="18"/>
                <w:szCs w:val="18"/>
              </w:rPr>
            </w:pPr>
            <w:r w:rsidRPr="00745AFE">
              <w:rPr>
                <w:rFonts w:ascii="Times New Roman" w:hAnsi="Times New Roman" w:cs="Times New Roman"/>
                <w:sz w:val="18"/>
                <w:szCs w:val="18"/>
              </w:rPr>
              <w:t>100</w:t>
            </w:r>
          </w:p>
        </w:tc>
        <w:tc>
          <w:tcPr>
            <w:tcW w:w="992" w:type="dxa"/>
          </w:tcPr>
          <w:p w:rsidR="00ED01CC" w:rsidRPr="00745AFE" w:rsidRDefault="00ED01CC" w:rsidP="00B37737">
            <w:pPr>
              <w:spacing w:after="0" w:line="240" w:lineRule="auto"/>
              <w:jc w:val="both"/>
              <w:rPr>
                <w:rFonts w:ascii="Times New Roman" w:hAnsi="Times New Roman" w:cs="Times New Roman"/>
                <w:sz w:val="18"/>
                <w:szCs w:val="18"/>
              </w:rPr>
            </w:pPr>
            <w:r w:rsidRPr="00745AFE">
              <w:rPr>
                <w:rFonts w:ascii="Times New Roman" w:hAnsi="Times New Roman" w:cs="Times New Roman"/>
                <w:sz w:val="18"/>
                <w:szCs w:val="18"/>
              </w:rPr>
              <w:t>100/50</w:t>
            </w:r>
          </w:p>
        </w:tc>
        <w:tc>
          <w:tcPr>
            <w:tcW w:w="1418" w:type="dxa"/>
          </w:tcPr>
          <w:p w:rsidR="00ED01CC" w:rsidRPr="00745AFE" w:rsidRDefault="00ED01CC" w:rsidP="00B37737">
            <w:pPr>
              <w:spacing w:after="0" w:line="240" w:lineRule="auto"/>
              <w:jc w:val="both"/>
              <w:rPr>
                <w:rFonts w:ascii="Times New Roman" w:hAnsi="Times New Roman" w:cs="Times New Roman"/>
                <w:sz w:val="18"/>
                <w:szCs w:val="18"/>
              </w:rPr>
            </w:pPr>
            <w:r w:rsidRPr="00745AFE">
              <w:rPr>
                <w:rFonts w:ascii="Times New Roman" w:hAnsi="Times New Roman" w:cs="Times New Roman"/>
                <w:sz w:val="18"/>
                <w:szCs w:val="18"/>
              </w:rPr>
              <w:t>100/50</w:t>
            </w:r>
          </w:p>
        </w:tc>
        <w:tc>
          <w:tcPr>
            <w:tcW w:w="1417" w:type="dxa"/>
          </w:tcPr>
          <w:p w:rsidR="00ED01CC" w:rsidRPr="00745AFE" w:rsidRDefault="00ED01CC" w:rsidP="00B37737">
            <w:pPr>
              <w:spacing w:after="0" w:line="240" w:lineRule="auto"/>
              <w:jc w:val="both"/>
              <w:rPr>
                <w:rFonts w:ascii="Times New Roman" w:hAnsi="Times New Roman" w:cs="Times New Roman"/>
                <w:sz w:val="18"/>
                <w:szCs w:val="18"/>
              </w:rPr>
            </w:pPr>
            <w:r w:rsidRPr="00745AFE">
              <w:rPr>
                <w:rFonts w:ascii="Times New Roman" w:hAnsi="Times New Roman" w:cs="Times New Roman"/>
                <w:sz w:val="18"/>
                <w:szCs w:val="18"/>
              </w:rPr>
              <w:t>100/50</w:t>
            </w:r>
          </w:p>
        </w:tc>
        <w:tc>
          <w:tcPr>
            <w:tcW w:w="2410" w:type="dxa"/>
            <w:vMerge/>
          </w:tcPr>
          <w:p w:rsidR="00ED01CC" w:rsidRPr="00745AFE" w:rsidRDefault="00ED01CC" w:rsidP="00B37737">
            <w:pPr>
              <w:spacing w:after="0" w:line="240" w:lineRule="auto"/>
              <w:jc w:val="both"/>
              <w:rPr>
                <w:rFonts w:ascii="Times New Roman" w:hAnsi="Times New Roman" w:cs="Times New Roman"/>
                <w:sz w:val="18"/>
                <w:szCs w:val="18"/>
              </w:rPr>
            </w:pPr>
          </w:p>
        </w:tc>
      </w:tr>
      <w:tr w:rsidR="00ED01CC" w:rsidRPr="00745AFE" w:rsidTr="00143DC6">
        <w:tc>
          <w:tcPr>
            <w:tcW w:w="567" w:type="dxa"/>
          </w:tcPr>
          <w:p w:rsidR="00ED01CC" w:rsidRPr="00745AFE" w:rsidRDefault="00ED01CC" w:rsidP="00B37737">
            <w:pPr>
              <w:spacing w:after="0" w:line="240" w:lineRule="auto"/>
              <w:jc w:val="both"/>
              <w:rPr>
                <w:rFonts w:ascii="Times New Roman" w:hAnsi="Times New Roman" w:cs="Times New Roman"/>
                <w:sz w:val="18"/>
                <w:szCs w:val="18"/>
              </w:rPr>
            </w:pPr>
            <w:r w:rsidRPr="00745AFE">
              <w:rPr>
                <w:rFonts w:ascii="Times New Roman" w:hAnsi="Times New Roman" w:cs="Times New Roman"/>
                <w:sz w:val="18"/>
                <w:szCs w:val="18"/>
              </w:rPr>
              <w:t>3</w:t>
            </w:r>
          </w:p>
        </w:tc>
        <w:tc>
          <w:tcPr>
            <w:tcW w:w="2410" w:type="dxa"/>
          </w:tcPr>
          <w:p w:rsidR="00ED01CC" w:rsidRPr="00745AFE" w:rsidRDefault="00ED01CC" w:rsidP="00B37737">
            <w:pPr>
              <w:spacing w:after="0" w:line="240" w:lineRule="auto"/>
              <w:jc w:val="both"/>
              <w:rPr>
                <w:rFonts w:ascii="Times New Roman" w:hAnsi="Times New Roman" w:cs="Times New Roman"/>
                <w:sz w:val="18"/>
                <w:szCs w:val="18"/>
              </w:rPr>
            </w:pPr>
            <w:r w:rsidRPr="00745AFE">
              <w:rPr>
                <w:rFonts w:ascii="Times New Roman" w:hAnsi="Times New Roman" w:cs="Times New Roman"/>
                <w:sz w:val="18"/>
                <w:szCs w:val="18"/>
              </w:rPr>
              <w:t xml:space="preserve">Посев цветов, уход за газонами и клумбами (сквер на ЦП, ЦП, ул.  Чапаева, 21, Чапаева/Совет у мал </w:t>
            </w:r>
            <w:proofErr w:type="gramStart"/>
            <w:r w:rsidRPr="00745AFE">
              <w:rPr>
                <w:rFonts w:ascii="Times New Roman" w:hAnsi="Times New Roman" w:cs="Times New Roman"/>
                <w:sz w:val="18"/>
                <w:szCs w:val="18"/>
              </w:rPr>
              <w:t>архит</w:t>
            </w:r>
            <w:proofErr w:type="gramEnd"/>
            <w:r w:rsidRPr="00745AFE">
              <w:rPr>
                <w:rFonts w:ascii="Times New Roman" w:hAnsi="Times New Roman" w:cs="Times New Roman"/>
                <w:sz w:val="18"/>
                <w:szCs w:val="18"/>
              </w:rPr>
              <w:t xml:space="preserve"> форм) /Устройство клумб</w:t>
            </w:r>
          </w:p>
        </w:tc>
        <w:tc>
          <w:tcPr>
            <w:tcW w:w="852" w:type="dxa"/>
          </w:tcPr>
          <w:p w:rsidR="00ED01CC" w:rsidRPr="00745AFE" w:rsidRDefault="00ED01CC" w:rsidP="00B37737">
            <w:pPr>
              <w:spacing w:after="0" w:line="240" w:lineRule="auto"/>
              <w:jc w:val="both"/>
              <w:rPr>
                <w:rFonts w:ascii="Times New Roman" w:hAnsi="Times New Roman" w:cs="Times New Roman"/>
                <w:sz w:val="18"/>
                <w:szCs w:val="18"/>
              </w:rPr>
            </w:pPr>
            <w:r w:rsidRPr="00745AFE">
              <w:rPr>
                <w:rFonts w:ascii="Times New Roman" w:hAnsi="Times New Roman" w:cs="Times New Roman"/>
                <w:sz w:val="18"/>
                <w:szCs w:val="18"/>
              </w:rPr>
              <w:t>кв.м.</w:t>
            </w:r>
          </w:p>
        </w:tc>
        <w:tc>
          <w:tcPr>
            <w:tcW w:w="851" w:type="dxa"/>
          </w:tcPr>
          <w:p w:rsidR="00ED01CC" w:rsidRPr="00745AFE" w:rsidRDefault="00ED01CC" w:rsidP="00B37737">
            <w:pPr>
              <w:spacing w:after="0" w:line="240" w:lineRule="auto"/>
              <w:jc w:val="both"/>
              <w:rPr>
                <w:rFonts w:ascii="Times New Roman" w:hAnsi="Times New Roman" w:cs="Times New Roman"/>
                <w:sz w:val="18"/>
                <w:szCs w:val="18"/>
              </w:rPr>
            </w:pPr>
            <w:r w:rsidRPr="00745AFE">
              <w:rPr>
                <w:rFonts w:ascii="Times New Roman" w:hAnsi="Times New Roman" w:cs="Times New Roman"/>
                <w:sz w:val="18"/>
                <w:szCs w:val="18"/>
              </w:rPr>
              <w:t>2400</w:t>
            </w:r>
          </w:p>
        </w:tc>
        <w:tc>
          <w:tcPr>
            <w:tcW w:w="992" w:type="dxa"/>
          </w:tcPr>
          <w:p w:rsidR="00ED01CC" w:rsidRPr="00745AFE" w:rsidRDefault="00ED01CC" w:rsidP="00B37737">
            <w:pPr>
              <w:spacing w:after="0" w:line="240" w:lineRule="auto"/>
              <w:jc w:val="both"/>
              <w:rPr>
                <w:rFonts w:ascii="Times New Roman" w:hAnsi="Times New Roman" w:cs="Times New Roman"/>
                <w:sz w:val="18"/>
                <w:szCs w:val="18"/>
              </w:rPr>
            </w:pPr>
            <w:r w:rsidRPr="00745AFE">
              <w:rPr>
                <w:rFonts w:ascii="Times New Roman" w:hAnsi="Times New Roman" w:cs="Times New Roman"/>
                <w:sz w:val="18"/>
                <w:szCs w:val="18"/>
              </w:rPr>
              <w:t>3080/805</w:t>
            </w:r>
          </w:p>
        </w:tc>
        <w:tc>
          <w:tcPr>
            <w:tcW w:w="1418" w:type="dxa"/>
          </w:tcPr>
          <w:p w:rsidR="00ED01CC" w:rsidRPr="00745AFE" w:rsidRDefault="00ED01CC" w:rsidP="00B37737">
            <w:pPr>
              <w:spacing w:after="0" w:line="240" w:lineRule="auto"/>
              <w:jc w:val="both"/>
              <w:rPr>
                <w:rFonts w:ascii="Times New Roman" w:hAnsi="Times New Roman" w:cs="Times New Roman"/>
                <w:sz w:val="18"/>
                <w:szCs w:val="18"/>
              </w:rPr>
            </w:pPr>
            <w:r w:rsidRPr="00745AFE">
              <w:rPr>
                <w:rFonts w:ascii="Times New Roman" w:hAnsi="Times New Roman" w:cs="Times New Roman"/>
                <w:sz w:val="18"/>
                <w:szCs w:val="18"/>
              </w:rPr>
              <w:t>3080/805</w:t>
            </w:r>
          </w:p>
        </w:tc>
        <w:tc>
          <w:tcPr>
            <w:tcW w:w="1417" w:type="dxa"/>
          </w:tcPr>
          <w:p w:rsidR="00ED01CC" w:rsidRPr="00745AFE" w:rsidRDefault="00ED01CC" w:rsidP="00B37737">
            <w:pPr>
              <w:spacing w:after="0" w:line="240" w:lineRule="auto"/>
              <w:jc w:val="both"/>
              <w:rPr>
                <w:rFonts w:ascii="Times New Roman" w:hAnsi="Times New Roman" w:cs="Times New Roman"/>
                <w:sz w:val="18"/>
                <w:szCs w:val="18"/>
              </w:rPr>
            </w:pPr>
            <w:r w:rsidRPr="00745AFE">
              <w:rPr>
                <w:rFonts w:ascii="Times New Roman" w:hAnsi="Times New Roman" w:cs="Times New Roman"/>
                <w:sz w:val="18"/>
                <w:szCs w:val="18"/>
              </w:rPr>
              <w:t>3080/805</w:t>
            </w:r>
          </w:p>
        </w:tc>
        <w:tc>
          <w:tcPr>
            <w:tcW w:w="2410" w:type="dxa"/>
            <w:vMerge/>
          </w:tcPr>
          <w:p w:rsidR="00ED01CC" w:rsidRPr="00745AFE" w:rsidRDefault="00ED01CC" w:rsidP="00B37737">
            <w:pPr>
              <w:spacing w:after="0" w:line="240" w:lineRule="auto"/>
              <w:jc w:val="both"/>
              <w:rPr>
                <w:rFonts w:ascii="Times New Roman" w:hAnsi="Times New Roman" w:cs="Times New Roman"/>
                <w:sz w:val="18"/>
                <w:szCs w:val="18"/>
              </w:rPr>
            </w:pPr>
          </w:p>
        </w:tc>
      </w:tr>
      <w:tr w:rsidR="00C904CD" w:rsidRPr="00745AFE" w:rsidTr="00143DC6">
        <w:tc>
          <w:tcPr>
            <w:tcW w:w="567" w:type="dxa"/>
          </w:tcPr>
          <w:p w:rsidR="00C904CD" w:rsidRPr="00745AFE" w:rsidRDefault="00C904CD" w:rsidP="00B37737">
            <w:pPr>
              <w:spacing w:after="0" w:line="240" w:lineRule="auto"/>
              <w:jc w:val="both"/>
              <w:rPr>
                <w:rFonts w:ascii="Times New Roman" w:hAnsi="Times New Roman" w:cs="Times New Roman"/>
                <w:sz w:val="18"/>
                <w:szCs w:val="18"/>
              </w:rPr>
            </w:pPr>
            <w:r w:rsidRPr="00745AFE">
              <w:rPr>
                <w:rFonts w:ascii="Times New Roman" w:hAnsi="Times New Roman" w:cs="Times New Roman"/>
                <w:sz w:val="18"/>
                <w:szCs w:val="18"/>
              </w:rPr>
              <w:t>4</w:t>
            </w:r>
          </w:p>
        </w:tc>
        <w:tc>
          <w:tcPr>
            <w:tcW w:w="2410" w:type="dxa"/>
          </w:tcPr>
          <w:p w:rsidR="00C904CD" w:rsidRPr="00745AFE" w:rsidRDefault="00C904CD" w:rsidP="00B37737">
            <w:pPr>
              <w:spacing w:after="0" w:line="240" w:lineRule="auto"/>
              <w:jc w:val="both"/>
              <w:rPr>
                <w:rFonts w:ascii="Times New Roman" w:hAnsi="Times New Roman" w:cs="Times New Roman"/>
                <w:sz w:val="18"/>
                <w:szCs w:val="18"/>
              </w:rPr>
            </w:pPr>
            <w:r w:rsidRPr="00745AFE">
              <w:rPr>
                <w:rFonts w:ascii="Times New Roman" w:hAnsi="Times New Roman" w:cs="Times New Roman"/>
                <w:sz w:val="18"/>
                <w:szCs w:val="18"/>
              </w:rPr>
              <w:t>Посадка деревьев на территории г.п</w:t>
            </w:r>
            <w:proofErr w:type="gramStart"/>
            <w:r w:rsidRPr="00745AFE">
              <w:rPr>
                <w:rFonts w:ascii="Times New Roman" w:hAnsi="Times New Roman" w:cs="Times New Roman"/>
                <w:sz w:val="18"/>
                <w:szCs w:val="18"/>
              </w:rPr>
              <w:t>.Б</w:t>
            </w:r>
            <w:proofErr w:type="gramEnd"/>
            <w:r w:rsidRPr="00745AFE">
              <w:rPr>
                <w:rFonts w:ascii="Times New Roman" w:hAnsi="Times New Roman" w:cs="Times New Roman"/>
                <w:sz w:val="18"/>
                <w:szCs w:val="18"/>
              </w:rPr>
              <w:t>езенчук</w:t>
            </w:r>
          </w:p>
        </w:tc>
        <w:tc>
          <w:tcPr>
            <w:tcW w:w="852" w:type="dxa"/>
          </w:tcPr>
          <w:p w:rsidR="00C904CD" w:rsidRPr="00745AFE" w:rsidRDefault="00C904CD" w:rsidP="00B37737">
            <w:pPr>
              <w:spacing w:after="0" w:line="240" w:lineRule="auto"/>
              <w:jc w:val="both"/>
              <w:rPr>
                <w:rFonts w:ascii="Times New Roman" w:hAnsi="Times New Roman" w:cs="Times New Roman"/>
                <w:sz w:val="18"/>
                <w:szCs w:val="18"/>
              </w:rPr>
            </w:pPr>
            <w:proofErr w:type="gramStart"/>
            <w:r w:rsidRPr="00745AFE">
              <w:rPr>
                <w:rFonts w:ascii="Times New Roman" w:hAnsi="Times New Roman" w:cs="Times New Roman"/>
                <w:sz w:val="18"/>
                <w:szCs w:val="18"/>
              </w:rPr>
              <w:t>шт</w:t>
            </w:r>
            <w:proofErr w:type="gramEnd"/>
          </w:p>
        </w:tc>
        <w:tc>
          <w:tcPr>
            <w:tcW w:w="851" w:type="dxa"/>
          </w:tcPr>
          <w:p w:rsidR="00C904CD" w:rsidRPr="00745AFE" w:rsidRDefault="00C904CD" w:rsidP="00B37737">
            <w:pPr>
              <w:spacing w:after="0" w:line="240" w:lineRule="auto"/>
              <w:jc w:val="both"/>
              <w:rPr>
                <w:rFonts w:ascii="Times New Roman" w:hAnsi="Times New Roman" w:cs="Times New Roman"/>
                <w:sz w:val="18"/>
                <w:szCs w:val="18"/>
              </w:rPr>
            </w:pPr>
          </w:p>
        </w:tc>
        <w:tc>
          <w:tcPr>
            <w:tcW w:w="992" w:type="dxa"/>
          </w:tcPr>
          <w:p w:rsidR="00C904CD" w:rsidRPr="00745AFE" w:rsidRDefault="00C904CD" w:rsidP="00B37737">
            <w:pPr>
              <w:spacing w:after="0" w:line="240" w:lineRule="auto"/>
              <w:jc w:val="both"/>
              <w:rPr>
                <w:rFonts w:ascii="Times New Roman" w:hAnsi="Times New Roman" w:cs="Times New Roman"/>
                <w:sz w:val="18"/>
                <w:szCs w:val="18"/>
              </w:rPr>
            </w:pPr>
            <w:r w:rsidRPr="00745AFE">
              <w:rPr>
                <w:rFonts w:ascii="Times New Roman" w:hAnsi="Times New Roman" w:cs="Times New Roman"/>
                <w:sz w:val="18"/>
                <w:szCs w:val="18"/>
              </w:rPr>
              <w:t>-</w:t>
            </w:r>
          </w:p>
        </w:tc>
        <w:tc>
          <w:tcPr>
            <w:tcW w:w="1418" w:type="dxa"/>
          </w:tcPr>
          <w:p w:rsidR="00C904CD" w:rsidRPr="00745AFE" w:rsidRDefault="00C904CD" w:rsidP="00B37737">
            <w:pPr>
              <w:spacing w:after="0" w:line="240" w:lineRule="auto"/>
              <w:jc w:val="both"/>
              <w:rPr>
                <w:rFonts w:ascii="Times New Roman" w:hAnsi="Times New Roman" w:cs="Times New Roman"/>
                <w:sz w:val="18"/>
                <w:szCs w:val="18"/>
              </w:rPr>
            </w:pPr>
            <w:r w:rsidRPr="00745AFE">
              <w:rPr>
                <w:rFonts w:ascii="Times New Roman" w:hAnsi="Times New Roman" w:cs="Times New Roman"/>
                <w:sz w:val="18"/>
                <w:szCs w:val="18"/>
              </w:rPr>
              <w:t>По заявкам администрации</w:t>
            </w:r>
          </w:p>
        </w:tc>
        <w:tc>
          <w:tcPr>
            <w:tcW w:w="1417" w:type="dxa"/>
          </w:tcPr>
          <w:p w:rsidR="00C904CD" w:rsidRPr="00745AFE" w:rsidRDefault="00C904CD" w:rsidP="00B37737">
            <w:pPr>
              <w:spacing w:after="0" w:line="240" w:lineRule="auto"/>
              <w:jc w:val="both"/>
              <w:rPr>
                <w:rFonts w:ascii="Times New Roman" w:hAnsi="Times New Roman" w:cs="Times New Roman"/>
                <w:sz w:val="18"/>
                <w:szCs w:val="18"/>
              </w:rPr>
            </w:pPr>
            <w:r w:rsidRPr="00745AFE">
              <w:rPr>
                <w:rFonts w:ascii="Times New Roman" w:hAnsi="Times New Roman" w:cs="Times New Roman"/>
                <w:sz w:val="18"/>
                <w:szCs w:val="18"/>
              </w:rPr>
              <w:t>По заявкам администрации</w:t>
            </w:r>
          </w:p>
        </w:tc>
        <w:tc>
          <w:tcPr>
            <w:tcW w:w="2410" w:type="dxa"/>
          </w:tcPr>
          <w:p w:rsidR="00C904CD" w:rsidRPr="00745AFE" w:rsidRDefault="00C904CD" w:rsidP="00B37737">
            <w:pPr>
              <w:spacing w:after="0" w:line="240" w:lineRule="auto"/>
              <w:jc w:val="both"/>
              <w:rPr>
                <w:rFonts w:ascii="Times New Roman" w:hAnsi="Times New Roman" w:cs="Times New Roman"/>
                <w:sz w:val="18"/>
                <w:szCs w:val="18"/>
              </w:rPr>
            </w:pPr>
          </w:p>
        </w:tc>
      </w:tr>
      <w:tr w:rsidR="00B17072" w:rsidRPr="00745AFE" w:rsidTr="00143DC6">
        <w:tc>
          <w:tcPr>
            <w:tcW w:w="567" w:type="dxa"/>
          </w:tcPr>
          <w:p w:rsidR="00B17072" w:rsidRPr="00745AFE" w:rsidRDefault="00B17072" w:rsidP="00B37737">
            <w:pPr>
              <w:spacing w:after="0" w:line="240" w:lineRule="auto"/>
              <w:jc w:val="both"/>
              <w:rPr>
                <w:rFonts w:ascii="Times New Roman" w:hAnsi="Times New Roman" w:cs="Times New Roman"/>
                <w:sz w:val="18"/>
                <w:szCs w:val="18"/>
              </w:rPr>
            </w:pPr>
            <w:r w:rsidRPr="00745AFE">
              <w:rPr>
                <w:rFonts w:ascii="Times New Roman" w:hAnsi="Times New Roman" w:cs="Times New Roman"/>
                <w:sz w:val="18"/>
                <w:szCs w:val="18"/>
              </w:rPr>
              <w:t>5</w:t>
            </w:r>
          </w:p>
        </w:tc>
        <w:tc>
          <w:tcPr>
            <w:tcW w:w="2410" w:type="dxa"/>
          </w:tcPr>
          <w:p w:rsidR="00B17072" w:rsidRPr="00745AFE" w:rsidRDefault="00B17072" w:rsidP="00B37737">
            <w:pPr>
              <w:spacing w:after="0" w:line="240" w:lineRule="auto"/>
              <w:jc w:val="both"/>
              <w:rPr>
                <w:rFonts w:ascii="Times New Roman" w:hAnsi="Times New Roman" w:cs="Times New Roman"/>
                <w:sz w:val="18"/>
                <w:szCs w:val="18"/>
              </w:rPr>
            </w:pPr>
            <w:r w:rsidRPr="00745AFE">
              <w:rPr>
                <w:rFonts w:ascii="Times New Roman" w:hAnsi="Times New Roman" w:cs="Times New Roman"/>
                <w:sz w:val="18"/>
                <w:szCs w:val="18"/>
              </w:rPr>
              <w:t xml:space="preserve">Ремонт скамеек (по необходимости) в парке, сквере, выполнение плотницких работ по содержанию имущества городского поселения </w:t>
            </w:r>
          </w:p>
        </w:tc>
        <w:tc>
          <w:tcPr>
            <w:tcW w:w="852" w:type="dxa"/>
          </w:tcPr>
          <w:p w:rsidR="00B17072" w:rsidRPr="00745AFE" w:rsidRDefault="00B17072" w:rsidP="00B37737">
            <w:pPr>
              <w:spacing w:after="0" w:line="240" w:lineRule="auto"/>
              <w:jc w:val="both"/>
              <w:rPr>
                <w:rFonts w:ascii="Times New Roman" w:hAnsi="Times New Roman" w:cs="Times New Roman"/>
                <w:sz w:val="18"/>
                <w:szCs w:val="18"/>
              </w:rPr>
            </w:pPr>
            <w:proofErr w:type="gramStart"/>
            <w:r w:rsidRPr="00745AFE">
              <w:rPr>
                <w:rFonts w:ascii="Times New Roman" w:hAnsi="Times New Roman" w:cs="Times New Roman"/>
                <w:sz w:val="18"/>
                <w:szCs w:val="18"/>
              </w:rPr>
              <w:t>шт</w:t>
            </w:r>
            <w:proofErr w:type="gramEnd"/>
          </w:p>
        </w:tc>
        <w:tc>
          <w:tcPr>
            <w:tcW w:w="851" w:type="dxa"/>
          </w:tcPr>
          <w:p w:rsidR="00B17072" w:rsidRPr="00745AFE" w:rsidRDefault="00B17072" w:rsidP="00B37737">
            <w:pPr>
              <w:spacing w:after="0" w:line="240" w:lineRule="auto"/>
              <w:jc w:val="both"/>
              <w:rPr>
                <w:rFonts w:ascii="Times New Roman" w:hAnsi="Times New Roman" w:cs="Times New Roman"/>
                <w:sz w:val="18"/>
                <w:szCs w:val="18"/>
              </w:rPr>
            </w:pPr>
            <w:r w:rsidRPr="00745AFE">
              <w:rPr>
                <w:rFonts w:ascii="Times New Roman" w:hAnsi="Times New Roman" w:cs="Times New Roman"/>
                <w:sz w:val="18"/>
                <w:szCs w:val="18"/>
              </w:rPr>
              <w:t>16</w:t>
            </w:r>
          </w:p>
        </w:tc>
        <w:tc>
          <w:tcPr>
            <w:tcW w:w="992" w:type="dxa"/>
          </w:tcPr>
          <w:p w:rsidR="00B17072" w:rsidRPr="00745AFE" w:rsidRDefault="00B17072" w:rsidP="00B37737">
            <w:pPr>
              <w:spacing w:after="0" w:line="240" w:lineRule="auto"/>
              <w:jc w:val="both"/>
              <w:rPr>
                <w:rFonts w:ascii="Times New Roman" w:hAnsi="Times New Roman" w:cs="Times New Roman"/>
                <w:sz w:val="18"/>
                <w:szCs w:val="18"/>
              </w:rPr>
            </w:pPr>
            <w:r w:rsidRPr="00745AFE">
              <w:rPr>
                <w:rFonts w:ascii="Times New Roman" w:hAnsi="Times New Roman" w:cs="Times New Roman"/>
                <w:sz w:val="18"/>
                <w:szCs w:val="18"/>
              </w:rPr>
              <w:t>16</w:t>
            </w:r>
          </w:p>
        </w:tc>
        <w:tc>
          <w:tcPr>
            <w:tcW w:w="1418" w:type="dxa"/>
          </w:tcPr>
          <w:p w:rsidR="00B17072" w:rsidRPr="00745AFE" w:rsidRDefault="00B17072" w:rsidP="00B37737">
            <w:pPr>
              <w:spacing w:after="0" w:line="240" w:lineRule="auto"/>
              <w:jc w:val="both"/>
              <w:rPr>
                <w:rFonts w:ascii="Times New Roman" w:hAnsi="Times New Roman" w:cs="Times New Roman"/>
                <w:sz w:val="18"/>
                <w:szCs w:val="18"/>
              </w:rPr>
            </w:pPr>
            <w:r w:rsidRPr="00745AFE">
              <w:rPr>
                <w:rFonts w:ascii="Times New Roman" w:hAnsi="Times New Roman" w:cs="Times New Roman"/>
                <w:sz w:val="18"/>
                <w:szCs w:val="18"/>
              </w:rPr>
              <w:t>по заявкам администрации</w:t>
            </w:r>
          </w:p>
        </w:tc>
        <w:tc>
          <w:tcPr>
            <w:tcW w:w="1417" w:type="dxa"/>
          </w:tcPr>
          <w:p w:rsidR="00B17072" w:rsidRPr="00745AFE" w:rsidRDefault="00B17072" w:rsidP="00B37737">
            <w:pPr>
              <w:spacing w:after="0" w:line="240" w:lineRule="auto"/>
              <w:jc w:val="both"/>
              <w:rPr>
                <w:rFonts w:ascii="Times New Roman" w:hAnsi="Times New Roman" w:cs="Times New Roman"/>
                <w:sz w:val="18"/>
                <w:szCs w:val="18"/>
              </w:rPr>
            </w:pPr>
            <w:r w:rsidRPr="00745AFE">
              <w:rPr>
                <w:rFonts w:ascii="Times New Roman" w:hAnsi="Times New Roman" w:cs="Times New Roman"/>
                <w:sz w:val="18"/>
                <w:szCs w:val="18"/>
              </w:rPr>
              <w:t>по заявкам администрации</w:t>
            </w:r>
          </w:p>
        </w:tc>
        <w:tc>
          <w:tcPr>
            <w:tcW w:w="2410" w:type="dxa"/>
            <w:vMerge w:val="restart"/>
          </w:tcPr>
          <w:p w:rsidR="00B17072" w:rsidRPr="00745AFE" w:rsidRDefault="00B17072" w:rsidP="00B37737">
            <w:pPr>
              <w:spacing w:after="0" w:line="240" w:lineRule="auto"/>
              <w:jc w:val="both"/>
              <w:rPr>
                <w:rFonts w:ascii="Times New Roman" w:hAnsi="Times New Roman" w:cs="Times New Roman"/>
                <w:sz w:val="18"/>
                <w:szCs w:val="18"/>
              </w:rPr>
            </w:pPr>
            <w:r w:rsidRPr="00745AFE">
              <w:rPr>
                <w:rFonts w:ascii="Times New Roman" w:hAnsi="Times New Roman" w:cs="Times New Roman"/>
                <w:sz w:val="18"/>
                <w:szCs w:val="18"/>
              </w:rPr>
              <w:t>Постановление Администрации городского поселения Безенчук №233 от 16.12.2014 г. "Об утверждении муниципальной программы Благоустройство, озеленение и обеспечение безопасности дорожного движения территории г.п</w:t>
            </w:r>
            <w:proofErr w:type="gramStart"/>
            <w:r w:rsidRPr="00745AFE">
              <w:rPr>
                <w:rFonts w:ascii="Times New Roman" w:hAnsi="Times New Roman" w:cs="Times New Roman"/>
                <w:sz w:val="18"/>
                <w:szCs w:val="18"/>
              </w:rPr>
              <w:t>.Б</w:t>
            </w:r>
            <w:proofErr w:type="gramEnd"/>
            <w:r w:rsidRPr="00745AFE">
              <w:rPr>
                <w:rFonts w:ascii="Times New Roman" w:hAnsi="Times New Roman" w:cs="Times New Roman"/>
                <w:sz w:val="18"/>
                <w:szCs w:val="18"/>
              </w:rPr>
              <w:t>езенчук м.р.Безенчукский на 2015-2017 гг"</w:t>
            </w:r>
          </w:p>
        </w:tc>
      </w:tr>
      <w:tr w:rsidR="00B17072" w:rsidRPr="00745AFE" w:rsidTr="00143DC6">
        <w:tc>
          <w:tcPr>
            <w:tcW w:w="567" w:type="dxa"/>
          </w:tcPr>
          <w:p w:rsidR="00B17072" w:rsidRPr="00745AFE" w:rsidRDefault="00B17072" w:rsidP="00B37737">
            <w:pPr>
              <w:spacing w:after="0" w:line="240" w:lineRule="auto"/>
              <w:jc w:val="both"/>
              <w:rPr>
                <w:rFonts w:ascii="Times New Roman" w:hAnsi="Times New Roman" w:cs="Times New Roman"/>
                <w:sz w:val="18"/>
                <w:szCs w:val="18"/>
              </w:rPr>
            </w:pPr>
            <w:r w:rsidRPr="00745AFE">
              <w:rPr>
                <w:rFonts w:ascii="Times New Roman" w:hAnsi="Times New Roman" w:cs="Times New Roman"/>
                <w:sz w:val="18"/>
                <w:szCs w:val="18"/>
              </w:rPr>
              <w:t>6</w:t>
            </w:r>
          </w:p>
        </w:tc>
        <w:tc>
          <w:tcPr>
            <w:tcW w:w="2410" w:type="dxa"/>
          </w:tcPr>
          <w:p w:rsidR="00B17072" w:rsidRPr="00745AFE" w:rsidRDefault="00B17072" w:rsidP="00B37737">
            <w:pPr>
              <w:spacing w:after="0" w:line="240" w:lineRule="auto"/>
              <w:jc w:val="both"/>
              <w:rPr>
                <w:rFonts w:ascii="Times New Roman" w:hAnsi="Times New Roman" w:cs="Times New Roman"/>
                <w:sz w:val="18"/>
                <w:szCs w:val="18"/>
              </w:rPr>
            </w:pPr>
            <w:proofErr w:type="gramStart"/>
            <w:r w:rsidRPr="00745AFE">
              <w:rPr>
                <w:rFonts w:ascii="Times New Roman" w:hAnsi="Times New Roman" w:cs="Times New Roman"/>
                <w:sz w:val="18"/>
                <w:szCs w:val="18"/>
              </w:rPr>
              <w:t xml:space="preserve">Очистка от грязи (с последующим вывозом), путепровода по ул. Чапаева,  покраска металлических ограждений (893 кв.м.) и бордюра (186 кв.м.)  </w:t>
            </w:r>
            <w:proofErr w:type="gramEnd"/>
          </w:p>
        </w:tc>
        <w:tc>
          <w:tcPr>
            <w:tcW w:w="852" w:type="dxa"/>
          </w:tcPr>
          <w:p w:rsidR="00B17072" w:rsidRPr="00745AFE" w:rsidRDefault="00B17072" w:rsidP="00B37737">
            <w:pPr>
              <w:spacing w:after="0" w:line="240" w:lineRule="auto"/>
              <w:jc w:val="both"/>
              <w:rPr>
                <w:rFonts w:ascii="Times New Roman" w:hAnsi="Times New Roman" w:cs="Times New Roman"/>
                <w:sz w:val="18"/>
                <w:szCs w:val="18"/>
              </w:rPr>
            </w:pPr>
            <w:r w:rsidRPr="00745AFE">
              <w:rPr>
                <w:rFonts w:ascii="Times New Roman" w:hAnsi="Times New Roman" w:cs="Times New Roman"/>
                <w:sz w:val="18"/>
                <w:szCs w:val="18"/>
              </w:rPr>
              <w:t>кв.м.</w:t>
            </w:r>
          </w:p>
        </w:tc>
        <w:tc>
          <w:tcPr>
            <w:tcW w:w="851" w:type="dxa"/>
          </w:tcPr>
          <w:p w:rsidR="00B17072" w:rsidRPr="00745AFE" w:rsidRDefault="00B17072" w:rsidP="00B37737">
            <w:pPr>
              <w:spacing w:after="0" w:line="240" w:lineRule="auto"/>
              <w:jc w:val="both"/>
              <w:rPr>
                <w:rFonts w:ascii="Times New Roman" w:hAnsi="Times New Roman" w:cs="Times New Roman"/>
                <w:sz w:val="18"/>
                <w:szCs w:val="18"/>
              </w:rPr>
            </w:pPr>
            <w:r w:rsidRPr="00745AFE">
              <w:rPr>
                <w:rFonts w:ascii="Times New Roman" w:hAnsi="Times New Roman" w:cs="Times New Roman"/>
                <w:sz w:val="18"/>
                <w:szCs w:val="18"/>
              </w:rPr>
              <w:t>1 079</w:t>
            </w:r>
          </w:p>
        </w:tc>
        <w:tc>
          <w:tcPr>
            <w:tcW w:w="992" w:type="dxa"/>
          </w:tcPr>
          <w:p w:rsidR="00B17072" w:rsidRPr="00745AFE" w:rsidRDefault="00B17072" w:rsidP="00B37737">
            <w:pPr>
              <w:spacing w:after="0" w:line="240" w:lineRule="auto"/>
              <w:jc w:val="both"/>
              <w:rPr>
                <w:rFonts w:ascii="Times New Roman" w:hAnsi="Times New Roman" w:cs="Times New Roman"/>
                <w:sz w:val="18"/>
                <w:szCs w:val="18"/>
              </w:rPr>
            </w:pPr>
            <w:r w:rsidRPr="00745AFE">
              <w:rPr>
                <w:rFonts w:ascii="Times New Roman" w:hAnsi="Times New Roman" w:cs="Times New Roman"/>
                <w:sz w:val="18"/>
                <w:szCs w:val="18"/>
              </w:rPr>
              <w:t>-</w:t>
            </w:r>
          </w:p>
        </w:tc>
        <w:tc>
          <w:tcPr>
            <w:tcW w:w="1418" w:type="dxa"/>
          </w:tcPr>
          <w:p w:rsidR="00B17072" w:rsidRPr="00745AFE" w:rsidRDefault="00B17072" w:rsidP="00B37737">
            <w:pPr>
              <w:spacing w:after="0" w:line="240" w:lineRule="auto"/>
              <w:jc w:val="both"/>
              <w:rPr>
                <w:rFonts w:ascii="Times New Roman" w:hAnsi="Times New Roman" w:cs="Times New Roman"/>
                <w:sz w:val="18"/>
                <w:szCs w:val="18"/>
              </w:rPr>
            </w:pPr>
            <w:r w:rsidRPr="00745AFE">
              <w:rPr>
                <w:rFonts w:ascii="Times New Roman" w:hAnsi="Times New Roman" w:cs="Times New Roman"/>
                <w:sz w:val="18"/>
                <w:szCs w:val="18"/>
              </w:rPr>
              <w:t>1 079</w:t>
            </w:r>
          </w:p>
        </w:tc>
        <w:tc>
          <w:tcPr>
            <w:tcW w:w="1417" w:type="dxa"/>
          </w:tcPr>
          <w:p w:rsidR="00B17072" w:rsidRPr="00745AFE" w:rsidRDefault="00B17072" w:rsidP="00B37737">
            <w:pPr>
              <w:spacing w:after="0" w:line="240" w:lineRule="auto"/>
              <w:jc w:val="both"/>
              <w:rPr>
                <w:rFonts w:ascii="Times New Roman" w:hAnsi="Times New Roman" w:cs="Times New Roman"/>
                <w:sz w:val="18"/>
                <w:szCs w:val="18"/>
              </w:rPr>
            </w:pPr>
            <w:r w:rsidRPr="00745AFE">
              <w:rPr>
                <w:rFonts w:ascii="Times New Roman" w:hAnsi="Times New Roman" w:cs="Times New Roman"/>
                <w:sz w:val="18"/>
                <w:szCs w:val="18"/>
              </w:rPr>
              <w:t>1 079</w:t>
            </w:r>
          </w:p>
        </w:tc>
        <w:tc>
          <w:tcPr>
            <w:tcW w:w="2410" w:type="dxa"/>
            <w:vMerge/>
          </w:tcPr>
          <w:p w:rsidR="00B17072" w:rsidRPr="00745AFE" w:rsidRDefault="00B17072" w:rsidP="00B37737">
            <w:pPr>
              <w:spacing w:after="0" w:line="240" w:lineRule="auto"/>
              <w:jc w:val="both"/>
              <w:rPr>
                <w:rFonts w:ascii="Times New Roman" w:hAnsi="Times New Roman" w:cs="Times New Roman"/>
                <w:sz w:val="18"/>
                <w:szCs w:val="18"/>
              </w:rPr>
            </w:pPr>
          </w:p>
        </w:tc>
      </w:tr>
      <w:tr w:rsidR="00B17072" w:rsidRPr="00745AFE" w:rsidTr="00143DC6">
        <w:tc>
          <w:tcPr>
            <w:tcW w:w="567" w:type="dxa"/>
          </w:tcPr>
          <w:p w:rsidR="00B17072" w:rsidRPr="00745AFE" w:rsidRDefault="00B17072" w:rsidP="00B37737">
            <w:pPr>
              <w:spacing w:after="0" w:line="240" w:lineRule="auto"/>
              <w:jc w:val="both"/>
              <w:rPr>
                <w:rFonts w:ascii="Times New Roman" w:hAnsi="Times New Roman" w:cs="Times New Roman"/>
                <w:sz w:val="18"/>
                <w:szCs w:val="18"/>
              </w:rPr>
            </w:pPr>
            <w:r w:rsidRPr="00745AFE">
              <w:rPr>
                <w:rFonts w:ascii="Times New Roman" w:hAnsi="Times New Roman" w:cs="Times New Roman"/>
                <w:sz w:val="18"/>
                <w:szCs w:val="18"/>
              </w:rPr>
              <w:t>7</w:t>
            </w:r>
          </w:p>
        </w:tc>
        <w:tc>
          <w:tcPr>
            <w:tcW w:w="2410" w:type="dxa"/>
          </w:tcPr>
          <w:p w:rsidR="00B17072" w:rsidRPr="00745AFE" w:rsidRDefault="00B17072" w:rsidP="00B37737">
            <w:pPr>
              <w:spacing w:after="0" w:line="240" w:lineRule="auto"/>
              <w:jc w:val="both"/>
              <w:rPr>
                <w:rFonts w:ascii="Times New Roman" w:hAnsi="Times New Roman" w:cs="Times New Roman"/>
                <w:sz w:val="18"/>
                <w:szCs w:val="18"/>
              </w:rPr>
            </w:pPr>
            <w:r w:rsidRPr="00745AFE">
              <w:rPr>
                <w:rFonts w:ascii="Times New Roman" w:hAnsi="Times New Roman" w:cs="Times New Roman"/>
                <w:sz w:val="18"/>
                <w:szCs w:val="18"/>
              </w:rPr>
              <w:t xml:space="preserve">Изготовление, установка малых архитектурных форм (вазонов)  </w:t>
            </w:r>
          </w:p>
        </w:tc>
        <w:tc>
          <w:tcPr>
            <w:tcW w:w="852" w:type="dxa"/>
          </w:tcPr>
          <w:p w:rsidR="00B17072" w:rsidRPr="00745AFE" w:rsidRDefault="00B17072" w:rsidP="00B37737">
            <w:pPr>
              <w:spacing w:after="0" w:line="240" w:lineRule="auto"/>
              <w:jc w:val="both"/>
              <w:rPr>
                <w:rFonts w:ascii="Times New Roman" w:hAnsi="Times New Roman" w:cs="Times New Roman"/>
                <w:sz w:val="18"/>
                <w:szCs w:val="18"/>
              </w:rPr>
            </w:pPr>
            <w:proofErr w:type="gramStart"/>
            <w:r w:rsidRPr="00745AFE">
              <w:rPr>
                <w:rFonts w:ascii="Times New Roman" w:hAnsi="Times New Roman" w:cs="Times New Roman"/>
                <w:sz w:val="18"/>
                <w:szCs w:val="18"/>
              </w:rPr>
              <w:t>шт</w:t>
            </w:r>
            <w:proofErr w:type="gramEnd"/>
          </w:p>
        </w:tc>
        <w:tc>
          <w:tcPr>
            <w:tcW w:w="851" w:type="dxa"/>
          </w:tcPr>
          <w:p w:rsidR="00B17072" w:rsidRPr="00745AFE" w:rsidRDefault="00B17072" w:rsidP="00B37737">
            <w:pPr>
              <w:spacing w:after="0" w:line="240" w:lineRule="auto"/>
              <w:jc w:val="both"/>
              <w:rPr>
                <w:rFonts w:ascii="Times New Roman" w:hAnsi="Times New Roman" w:cs="Times New Roman"/>
                <w:sz w:val="18"/>
                <w:szCs w:val="18"/>
              </w:rPr>
            </w:pPr>
            <w:r w:rsidRPr="00745AFE">
              <w:rPr>
                <w:rFonts w:ascii="Times New Roman" w:hAnsi="Times New Roman" w:cs="Times New Roman"/>
                <w:sz w:val="18"/>
                <w:szCs w:val="18"/>
              </w:rPr>
              <w:t>4</w:t>
            </w:r>
          </w:p>
        </w:tc>
        <w:tc>
          <w:tcPr>
            <w:tcW w:w="992" w:type="dxa"/>
          </w:tcPr>
          <w:p w:rsidR="00B17072" w:rsidRPr="00745AFE" w:rsidRDefault="00B17072" w:rsidP="00B37737">
            <w:pPr>
              <w:spacing w:after="0" w:line="240" w:lineRule="auto"/>
              <w:jc w:val="both"/>
              <w:rPr>
                <w:rFonts w:ascii="Times New Roman" w:hAnsi="Times New Roman" w:cs="Times New Roman"/>
                <w:sz w:val="18"/>
                <w:szCs w:val="18"/>
              </w:rPr>
            </w:pPr>
            <w:r w:rsidRPr="00745AFE">
              <w:rPr>
                <w:rFonts w:ascii="Times New Roman" w:hAnsi="Times New Roman" w:cs="Times New Roman"/>
                <w:sz w:val="18"/>
                <w:szCs w:val="18"/>
              </w:rPr>
              <w:t>-</w:t>
            </w:r>
          </w:p>
        </w:tc>
        <w:tc>
          <w:tcPr>
            <w:tcW w:w="1418" w:type="dxa"/>
          </w:tcPr>
          <w:p w:rsidR="00B17072" w:rsidRPr="00745AFE" w:rsidRDefault="00B17072" w:rsidP="00B37737">
            <w:pPr>
              <w:spacing w:after="0" w:line="240" w:lineRule="auto"/>
              <w:jc w:val="both"/>
              <w:rPr>
                <w:rFonts w:ascii="Times New Roman" w:hAnsi="Times New Roman" w:cs="Times New Roman"/>
                <w:sz w:val="18"/>
                <w:szCs w:val="18"/>
              </w:rPr>
            </w:pPr>
            <w:r w:rsidRPr="00745AFE">
              <w:rPr>
                <w:rFonts w:ascii="Times New Roman" w:hAnsi="Times New Roman" w:cs="Times New Roman"/>
                <w:sz w:val="18"/>
                <w:szCs w:val="18"/>
              </w:rPr>
              <w:t>По заявкам администрации</w:t>
            </w:r>
          </w:p>
        </w:tc>
        <w:tc>
          <w:tcPr>
            <w:tcW w:w="1417" w:type="dxa"/>
          </w:tcPr>
          <w:p w:rsidR="00B17072" w:rsidRPr="00745AFE" w:rsidRDefault="00B17072" w:rsidP="00B37737">
            <w:pPr>
              <w:spacing w:after="0" w:line="240" w:lineRule="auto"/>
              <w:jc w:val="both"/>
              <w:rPr>
                <w:rFonts w:ascii="Times New Roman" w:hAnsi="Times New Roman" w:cs="Times New Roman"/>
                <w:sz w:val="18"/>
                <w:szCs w:val="18"/>
              </w:rPr>
            </w:pPr>
            <w:r w:rsidRPr="00745AFE">
              <w:rPr>
                <w:rFonts w:ascii="Times New Roman" w:hAnsi="Times New Roman" w:cs="Times New Roman"/>
                <w:sz w:val="18"/>
                <w:szCs w:val="18"/>
              </w:rPr>
              <w:t>По заявкам администрации</w:t>
            </w:r>
          </w:p>
        </w:tc>
        <w:tc>
          <w:tcPr>
            <w:tcW w:w="2410" w:type="dxa"/>
            <w:vMerge/>
          </w:tcPr>
          <w:p w:rsidR="00B17072" w:rsidRPr="00745AFE" w:rsidRDefault="00B17072" w:rsidP="00B37737">
            <w:pPr>
              <w:spacing w:after="0" w:line="240" w:lineRule="auto"/>
              <w:jc w:val="both"/>
              <w:rPr>
                <w:rFonts w:ascii="Times New Roman" w:hAnsi="Times New Roman" w:cs="Times New Roman"/>
                <w:sz w:val="18"/>
                <w:szCs w:val="18"/>
              </w:rPr>
            </w:pPr>
          </w:p>
        </w:tc>
      </w:tr>
      <w:tr w:rsidR="00B17072" w:rsidRPr="00745AFE" w:rsidTr="00143DC6">
        <w:tc>
          <w:tcPr>
            <w:tcW w:w="567" w:type="dxa"/>
          </w:tcPr>
          <w:p w:rsidR="00B17072" w:rsidRPr="00745AFE" w:rsidRDefault="00B17072" w:rsidP="00B37737">
            <w:pPr>
              <w:spacing w:after="0" w:line="240" w:lineRule="auto"/>
              <w:jc w:val="both"/>
              <w:rPr>
                <w:rFonts w:ascii="Times New Roman" w:hAnsi="Times New Roman" w:cs="Times New Roman"/>
                <w:sz w:val="18"/>
                <w:szCs w:val="18"/>
              </w:rPr>
            </w:pPr>
            <w:r w:rsidRPr="00745AFE">
              <w:rPr>
                <w:rFonts w:ascii="Times New Roman" w:hAnsi="Times New Roman" w:cs="Times New Roman"/>
                <w:sz w:val="18"/>
                <w:szCs w:val="18"/>
              </w:rPr>
              <w:t>8</w:t>
            </w:r>
          </w:p>
        </w:tc>
        <w:tc>
          <w:tcPr>
            <w:tcW w:w="2410" w:type="dxa"/>
          </w:tcPr>
          <w:p w:rsidR="00B17072" w:rsidRPr="00745AFE" w:rsidRDefault="00B17072" w:rsidP="00B37737">
            <w:pPr>
              <w:spacing w:after="0" w:line="240" w:lineRule="auto"/>
              <w:jc w:val="both"/>
              <w:rPr>
                <w:rFonts w:ascii="Times New Roman" w:hAnsi="Times New Roman" w:cs="Times New Roman"/>
                <w:sz w:val="18"/>
                <w:szCs w:val="18"/>
              </w:rPr>
            </w:pPr>
            <w:r w:rsidRPr="00745AFE">
              <w:rPr>
                <w:rFonts w:ascii="Times New Roman" w:hAnsi="Times New Roman" w:cs="Times New Roman"/>
                <w:sz w:val="18"/>
                <w:szCs w:val="18"/>
              </w:rPr>
              <w:t>Приобретение (изготовление) урн</w:t>
            </w:r>
          </w:p>
        </w:tc>
        <w:tc>
          <w:tcPr>
            <w:tcW w:w="852" w:type="dxa"/>
          </w:tcPr>
          <w:p w:rsidR="00B17072" w:rsidRPr="00745AFE" w:rsidRDefault="00B17072" w:rsidP="00B37737">
            <w:pPr>
              <w:spacing w:after="0" w:line="240" w:lineRule="auto"/>
              <w:jc w:val="both"/>
              <w:rPr>
                <w:rFonts w:ascii="Times New Roman" w:hAnsi="Times New Roman" w:cs="Times New Roman"/>
                <w:sz w:val="18"/>
                <w:szCs w:val="18"/>
              </w:rPr>
            </w:pPr>
            <w:proofErr w:type="gramStart"/>
            <w:r w:rsidRPr="00745AFE">
              <w:rPr>
                <w:rFonts w:ascii="Times New Roman" w:hAnsi="Times New Roman" w:cs="Times New Roman"/>
                <w:sz w:val="18"/>
                <w:szCs w:val="18"/>
              </w:rPr>
              <w:t>шт</w:t>
            </w:r>
            <w:proofErr w:type="gramEnd"/>
          </w:p>
        </w:tc>
        <w:tc>
          <w:tcPr>
            <w:tcW w:w="851" w:type="dxa"/>
          </w:tcPr>
          <w:p w:rsidR="00B17072" w:rsidRPr="00745AFE" w:rsidRDefault="00B17072" w:rsidP="00B37737">
            <w:pPr>
              <w:spacing w:after="0" w:line="240" w:lineRule="auto"/>
              <w:jc w:val="both"/>
              <w:rPr>
                <w:rFonts w:ascii="Times New Roman" w:hAnsi="Times New Roman" w:cs="Times New Roman"/>
                <w:sz w:val="18"/>
                <w:szCs w:val="18"/>
              </w:rPr>
            </w:pPr>
            <w:r w:rsidRPr="00745AFE">
              <w:rPr>
                <w:rFonts w:ascii="Times New Roman" w:hAnsi="Times New Roman" w:cs="Times New Roman"/>
                <w:sz w:val="18"/>
                <w:szCs w:val="18"/>
              </w:rPr>
              <w:t>11</w:t>
            </w:r>
          </w:p>
        </w:tc>
        <w:tc>
          <w:tcPr>
            <w:tcW w:w="992" w:type="dxa"/>
          </w:tcPr>
          <w:p w:rsidR="00B17072" w:rsidRPr="00745AFE" w:rsidRDefault="00B17072" w:rsidP="00B37737">
            <w:pPr>
              <w:spacing w:after="0" w:line="240" w:lineRule="auto"/>
              <w:jc w:val="both"/>
              <w:rPr>
                <w:rFonts w:ascii="Times New Roman" w:hAnsi="Times New Roman" w:cs="Times New Roman"/>
                <w:sz w:val="18"/>
                <w:szCs w:val="18"/>
              </w:rPr>
            </w:pPr>
            <w:r w:rsidRPr="00745AFE">
              <w:rPr>
                <w:rFonts w:ascii="Times New Roman" w:hAnsi="Times New Roman" w:cs="Times New Roman"/>
                <w:sz w:val="18"/>
                <w:szCs w:val="18"/>
              </w:rPr>
              <w:t>84</w:t>
            </w:r>
          </w:p>
        </w:tc>
        <w:tc>
          <w:tcPr>
            <w:tcW w:w="1418" w:type="dxa"/>
          </w:tcPr>
          <w:p w:rsidR="00B17072" w:rsidRPr="00745AFE" w:rsidRDefault="00B17072" w:rsidP="00B37737">
            <w:pPr>
              <w:spacing w:after="0" w:line="240" w:lineRule="auto"/>
              <w:jc w:val="both"/>
              <w:rPr>
                <w:rFonts w:ascii="Times New Roman" w:hAnsi="Times New Roman" w:cs="Times New Roman"/>
                <w:sz w:val="18"/>
                <w:szCs w:val="18"/>
              </w:rPr>
            </w:pPr>
            <w:r w:rsidRPr="00745AFE">
              <w:rPr>
                <w:rFonts w:ascii="Times New Roman" w:hAnsi="Times New Roman" w:cs="Times New Roman"/>
                <w:sz w:val="18"/>
                <w:szCs w:val="18"/>
              </w:rPr>
              <w:t>По заявкам администрации</w:t>
            </w:r>
          </w:p>
        </w:tc>
        <w:tc>
          <w:tcPr>
            <w:tcW w:w="1417" w:type="dxa"/>
          </w:tcPr>
          <w:p w:rsidR="00B17072" w:rsidRPr="00745AFE" w:rsidRDefault="00B17072" w:rsidP="00B37737">
            <w:pPr>
              <w:spacing w:after="0" w:line="240" w:lineRule="auto"/>
              <w:jc w:val="both"/>
              <w:rPr>
                <w:rFonts w:ascii="Times New Roman" w:hAnsi="Times New Roman" w:cs="Times New Roman"/>
                <w:sz w:val="18"/>
                <w:szCs w:val="18"/>
              </w:rPr>
            </w:pPr>
            <w:r w:rsidRPr="00745AFE">
              <w:rPr>
                <w:rFonts w:ascii="Times New Roman" w:hAnsi="Times New Roman" w:cs="Times New Roman"/>
                <w:sz w:val="18"/>
                <w:szCs w:val="18"/>
              </w:rPr>
              <w:t>По заявкам администрации</w:t>
            </w:r>
          </w:p>
        </w:tc>
        <w:tc>
          <w:tcPr>
            <w:tcW w:w="2410" w:type="dxa"/>
            <w:vMerge/>
          </w:tcPr>
          <w:p w:rsidR="00B17072" w:rsidRPr="00745AFE" w:rsidRDefault="00B17072" w:rsidP="00B37737">
            <w:pPr>
              <w:spacing w:after="0" w:line="240" w:lineRule="auto"/>
              <w:jc w:val="both"/>
              <w:rPr>
                <w:rFonts w:ascii="Times New Roman" w:hAnsi="Times New Roman" w:cs="Times New Roman"/>
                <w:sz w:val="18"/>
                <w:szCs w:val="18"/>
              </w:rPr>
            </w:pPr>
          </w:p>
        </w:tc>
      </w:tr>
      <w:tr w:rsidR="00C904CD" w:rsidRPr="00745AFE" w:rsidTr="00143DC6">
        <w:tc>
          <w:tcPr>
            <w:tcW w:w="567" w:type="dxa"/>
          </w:tcPr>
          <w:p w:rsidR="00C904CD" w:rsidRPr="00745AFE" w:rsidRDefault="00C904CD" w:rsidP="00B37737">
            <w:pPr>
              <w:spacing w:after="0" w:line="240" w:lineRule="auto"/>
              <w:jc w:val="both"/>
              <w:rPr>
                <w:rFonts w:ascii="Times New Roman" w:hAnsi="Times New Roman" w:cs="Times New Roman"/>
                <w:sz w:val="18"/>
                <w:szCs w:val="18"/>
              </w:rPr>
            </w:pPr>
            <w:r w:rsidRPr="00745AFE">
              <w:rPr>
                <w:rFonts w:ascii="Times New Roman" w:hAnsi="Times New Roman" w:cs="Times New Roman"/>
                <w:sz w:val="18"/>
                <w:szCs w:val="18"/>
              </w:rPr>
              <w:t>9</w:t>
            </w:r>
          </w:p>
        </w:tc>
        <w:tc>
          <w:tcPr>
            <w:tcW w:w="2410" w:type="dxa"/>
          </w:tcPr>
          <w:p w:rsidR="00C904CD" w:rsidRPr="00745AFE" w:rsidRDefault="00C904CD" w:rsidP="00B37737">
            <w:pPr>
              <w:spacing w:after="0" w:line="240" w:lineRule="auto"/>
              <w:jc w:val="both"/>
              <w:rPr>
                <w:rFonts w:ascii="Times New Roman" w:hAnsi="Times New Roman" w:cs="Times New Roman"/>
                <w:sz w:val="18"/>
                <w:szCs w:val="18"/>
              </w:rPr>
            </w:pPr>
            <w:r w:rsidRPr="00745AFE">
              <w:rPr>
                <w:rFonts w:ascii="Times New Roman" w:hAnsi="Times New Roman" w:cs="Times New Roman"/>
                <w:sz w:val="18"/>
                <w:szCs w:val="18"/>
              </w:rPr>
              <w:t xml:space="preserve">Обустройство (ремонт) автобусных остановок </w:t>
            </w:r>
          </w:p>
        </w:tc>
        <w:tc>
          <w:tcPr>
            <w:tcW w:w="852" w:type="dxa"/>
          </w:tcPr>
          <w:p w:rsidR="00C904CD" w:rsidRPr="00745AFE" w:rsidRDefault="00C904CD" w:rsidP="00B37737">
            <w:pPr>
              <w:spacing w:after="0" w:line="240" w:lineRule="auto"/>
              <w:jc w:val="both"/>
              <w:rPr>
                <w:rFonts w:ascii="Times New Roman" w:hAnsi="Times New Roman" w:cs="Times New Roman"/>
                <w:sz w:val="18"/>
                <w:szCs w:val="18"/>
              </w:rPr>
            </w:pPr>
            <w:proofErr w:type="gramStart"/>
            <w:r w:rsidRPr="00745AFE">
              <w:rPr>
                <w:rFonts w:ascii="Times New Roman" w:hAnsi="Times New Roman" w:cs="Times New Roman"/>
                <w:sz w:val="18"/>
                <w:szCs w:val="18"/>
              </w:rPr>
              <w:t>шт</w:t>
            </w:r>
            <w:proofErr w:type="gramEnd"/>
          </w:p>
        </w:tc>
        <w:tc>
          <w:tcPr>
            <w:tcW w:w="851" w:type="dxa"/>
          </w:tcPr>
          <w:p w:rsidR="00C904CD" w:rsidRPr="00745AFE" w:rsidRDefault="00C904CD" w:rsidP="00B37737">
            <w:pPr>
              <w:spacing w:after="0" w:line="240" w:lineRule="auto"/>
              <w:jc w:val="both"/>
              <w:rPr>
                <w:rFonts w:ascii="Times New Roman" w:hAnsi="Times New Roman" w:cs="Times New Roman"/>
                <w:sz w:val="18"/>
                <w:szCs w:val="18"/>
              </w:rPr>
            </w:pPr>
            <w:r w:rsidRPr="00745AFE">
              <w:rPr>
                <w:rFonts w:ascii="Times New Roman" w:hAnsi="Times New Roman" w:cs="Times New Roman"/>
                <w:sz w:val="18"/>
                <w:szCs w:val="18"/>
              </w:rPr>
              <w:t xml:space="preserve">         3</w:t>
            </w:r>
          </w:p>
        </w:tc>
        <w:tc>
          <w:tcPr>
            <w:tcW w:w="992" w:type="dxa"/>
          </w:tcPr>
          <w:p w:rsidR="00C904CD" w:rsidRPr="00745AFE" w:rsidRDefault="00C904CD" w:rsidP="00B37737">
            <w:pPr>
              <w:spacing w:after="0" w:line="240" w:lineRule="auto"/>
              <w:jc w:val="both"/>
              <w:rPr>
                <w:rFonts w:ascii="Times New Roman" w:hAnsi="Times New Roman" w:cs="Times New Roman"/>
                <w:sz w:val="18"/>
                <w:szCs w:val="18"/>
              </w:rPr>
            </w:pPr>
            <w:r w:rsidRPr="00745AFE">
              <w:rPr>
                <w:rFonts w:ascii="Times New Roman" w:hAnsi="Times New Roman" w:cs="Times New Roman"/>
                <w:sz w:val="18"/>
                <w:szCs w:val="18"/>
              </w:rPr>
              <w:t>3</w:t>
            </w:r>
          </w:p>
        </w:tc>
        <w:tc>
          <w:tcPr>
            <w:tcW w:w="1418" w:type="dxa"/>
          </w:tcPr>
          <w:p w:rsidR="00C904CD" w:rsidRPr="00745AFE" w:rsidRDefault="00C904CD" w:rsidP="00B37737">
            <w:pPr>
              <w:spacing w:after="0" w:line="240" w:lineRule="auto"/>
              <w:jc w:val="both"/>
              <w:rPr>
                <w:rFonts w:ascii="Times New Roman" w:hAnsi="Times New Roman" w:cs="Times New Roman"/>
                <w:sz w:val="18"/>
                <w:szCs w:val="18"/>
              </w:rPr>
            </w:pPr>
            <w:r w:rsidRPr="00745AFE">
              <w:rPr>
                <w:rFonts w:ascii="Times New Roman" w:hAnsi="Times New Roman" w:cs="Times New Roman"/>
                <w:sz w:val="18"/>
                <w:szCs w:val="18"/>
              </w:rPr>
              <w:t>По заявкам администрации</w:t>
            </w:r>
          </w:p>
        </w:tc>
        <w:tc>
          <w:tcPr>
            <w:tcW w:w="1417" w:type="dxa"/>
          </w:tcPr>
          <w:p w:rsidR="00C904CD" w:rsidRPr="00745AFE" w:rsidRDefault="00C904CD" w:rsidP="00B37737">
            <w:pPr>
              <w:spacing w:after="0" w:line="240" w:lineRule="auto"/>
              <w:jc w:val="both"/>
              <w:rPr>
                <w:rFonts w:ascii="Times New Roman" w:hAnsi="Times New Roman" w:cs="Times New Roman"/>
                <w:sz w:val="18"/>
                <w:szCs w:val="18"/>
              </w:rPr>
            </w:pPr>
            <w:r w:rsidRPr="00745AFE">
              <w:rPr>
                <w:rFonts w:ascii="Times New Roman" w:hAnsi="Times New Roman" w:cs="Times New Roman"/>
                <w:sz w:val="18"/>
                <w:szCs w:val="18"/>
              </w:rPr>
              <w:t>По заявкам администрации</w:t>
            </w:r>
          </w:p>
        </w:tc>
        <w:tc>
          <w:tcPr>
            <w:tcW w:w="2410" w:type="dxa"/>
          </w:tcPr>
          <w:p w:rsidR="00C904CD" w:rsidRPr="00745AFE" w:rsidRDefault="00C904CD" w:rsidP="00B37737">
            <w:pPr>
              <w:spacing w:after="0" w:line="240" w:lineRule="auto"/>
              <w:jc w:val="both"/>
              <w:rPr>
                <w:rFonts w:ascii="Times New Roman" w:hAnsi="Times New Roman" w:cs="Times New Roman"/>
                <w:sz w:val="18"/>
                <w:szCs w:val="18"/>
              </w:rPr>
            </w:pPr>
            <w:r w:rsidRPr="00745AFE">
              <w:rPr>
                <w:rFonts w:ascii="Times New Roman" w:hAnsi="Times New Roman" w:cs="Times New Roman"/>
                <w:sz w:val="18"/>
                <w:szCs w:val="18"/>
              </w:rPr>
              <w:t>Постановление Администрации городского поселения Безенчук № 254 от 02.12.2014 г. «Об оборудовании автобусных остановок, пешеходного перехода на территории п.г.т</w:t>
            </w:r>
            <w:proofErr w:type="gramStart"/>
            <w:r w:rsidRPr="00745AFE">
              <w:rPr>
                <w:rFonts w:ascii="Times New Roman" w:hAnsi="Times New Roman" w:cs="Times New Roman"/>
                <w:sz w:val="18"/>
                <w:szCs w:val="18"/>
              </w:rPr>
              <w:t>.Б</w:t>
            </w:r>
            <w:proofErr w:type="gramEnd"/>
            <w:r w:rsidRPr="00745AFE">
              <w:rPr>
                <w:rFonts w:ascii="Times New Roman" w:hAnsi="Times New Roman" w:cs="Times New Roman"/>
                <w:sz w:val="18"/>
                <w:szCs w:val="18"/>
              </w:rPr>
              <w:t>езенчук»</w:t>
            </w:r>
          </w:p>
        </w:tc>
      </w:tr>
      <w:tr w:rsidR="00745AFE" w:rsidRPr="00745AFE" w:rsidTr="00143DC6">
        <w:tc>
          <w:tcPr>
            <w:tcW w:w="567" w:type="dxa"/>
          </w:tcPr>
          <w:p w:rsidR="00745AFE" w:rsidRPr="00745AFE" w:rsidRDefault="00745AFE" w:rsidP="00B37737">
            <w:pPr>
              <w:spacing w:after="0" w:line="240" w:lineRule="auto"/>
              <w:jc w:val="both"/>
              <w:rPr>
                <w:rFonts w:ascii="Times New Roman" w:hAnsi="Times New Roman" w:cs="Times New Roman"/>
                <w:sz w:val="18"/>
                <w:szCs w:val="18"/>
              </w:rPr>
            </w:pPr>
            <w:r w:rsidRPr="00745AFE">
              <w:rPr>
                <w:rFonts w:ascii="Times New Roman" w:hAnsi="Times New Roman" w:cs="Times New Roman"/>
                <w:sz w:val="18"/>
                <w:szCs w:val="18"/>
              </w:rPr>
              <w:t>10</w:t>
            </w:r>
          </w:p>
        </w:tc>
        <w:tc>
          <w:tcPr>
            <w:tcW w:w="2410" w:type="dxa"/>
          </w:tcPr>
          <w:p w:rsidR="00745AFE" w:rsidRPr="00745AFE" w:rsidRDefault="00745AFE" w:rsidP="00B37737">
            <w:pPr>
              <w:spacing w:after="0" w:line="240" w:lineRule="auto"/>
              <w:jc w:val="both"/>
              <w:rPr>
                <w:rFonts w:ascii="Times New Roman" w:hAnsi="Times New Roman" w:cs="Times New Roman"/>
                <w:sz w:val="18"/>
                <w:szCs w:val="18"/>
              </w:rPr>
            </w:pPr>
            <w:r w:rsidRPr="00745AFE">
              <w:rPr>
                <w:rFonts w:ascii="Times New Roman" w:hAnsi="Times New Roman" w:cs="Times New Roman"/>
                <w:sz w:val="18"/>
                <w:szCs w:val="18"/>
              </w:rPr>
              <w:t>Демонтаж (покраска) стелл  на ЦП</w:t>
            </w:r>
          </w:p>
        </w:tc>
        <w:tc>
          <w:tcPr>
            <w:tcW w:w="852" w:type="dxa"/>
          </w:tcPr>
          <w:p w:rsidR="00745AFE" w:rsidRPr="00745AFE" w:rsidRDefault="00745AFE" w:rsidP="00B37737">
            <w:pPr>
              <w:spacing w:after="0" w:line="240" w:lineRule="auto"/>
              <w:jc w:val="both"/>
              <w:rPr>
                <w:rFonts w:ascii="Times New Roman" w:hAnsi="Times New Roman" w:cs="Times New Roman"/>
                <w:sz w:val="18"/>
                <w:szCs w:val="18"/>
              </w:rPr>
            </w:pPr>
            <w:proofErr w:type="gramStart"/>
            <w:r w:rsidRPr="00745AFE">
              <w:rPr>
                <w:rFonts w:ascii="Times New Roman" w:hAnsi="Times New Roman" w:cs="Times New Roman"/>
                <w:sz w:val="18"/>
                <w:szCs w:val="18"/>
              </w:rPr>
              <w:t>шт</w:t>
            </w:r>
            <w:proofErr w:type="gramEnd"/>
          </w:p>
        </w:tc>
        <w:tc>
          <w:tcPr>
            <w:tcW w:w="851" w:type="dxa"/>
          </w:tcPr>
          <w:p w:rsidR="00745AFE" w:rsidRPr="00745AFE" w:rsidRDefault="00745AFE" w:rsidP="00B37737">
            <w:pPr>
              <w:spacing w:after="0" w:line="240" w:lineRule="auto"/>
              <w:jc w:val="both"/>
              <w:rPr>
                <w:rFonts w:ascii="Times New Roman" w:hAnsi="Times New Roman" w:cs="Times New Roman"/>
                <w:sz w:val="18"/>
                <w:szCs w:val="18"/>
              </w:rPr>
            </w:pPr>
            <w:r w:rsidRPr="00745AFE">
              <w:rPr>
                <w:rFonts w:ascii="Times New Roman" w:hAnsi="Times New Roman" w:cs="Times New Roman"/>
                <w:sz w:val="18"/>
                <w:szCs w:val="18"/>
              </w:rPr>
              <w:t>(4)</w:t>
            </w:r>
          </w:p>
        </w:tc>
        <w:tc>
          <w:tcPr>
            <w:tcW w:w="992" w:type="dxa"/>
          </w:tcPr>
          <w:p w:rsidR="00745AFE" w:rsidRPr="00745AFE" w:rsidRDefault="00745AFE" w:rsidP="00B37737">
            <w:pPr>
              <w:spacing w:after="0" w:line="240" w:lineRule="auto"/>
              <w:jc w:val="both"/>
              <w:rPr>
                <w:rFonts w:ascii="Times New Roman" w:hAnsi="Times New Roman" w:cs="Times New Roman"/>
                <w:sz w:val="18"/>
                <w:szCs w:val="18"/>
              </w:rPr>
            </w:pPr>
            <w:r w:rsidRPr="00745AFE">
              <w:rPr>
                <w:rFonts w:ascii="Times New Roman" w:hAnsi="Times New Roman" w:cs="Times New Roman"/>
                <w:sz w:val="18"/>
                <w:szCs w:val="18"/>
              </w:rPr>
              <w:t>4</w:t>
            </w:r>
          </w:p>
        </w:tc>
        <w:tc>
          <w:tcPr>
            <w:tcW w:w="1418" w:type="dxa"/>
          </w:tcPr>
          <w:p w:rsidR="00745AFE" w:rsidRPr="00745AFE" w:rsidRDefault="00745AFE" w:rsidP="00B37737">
            <w:pPr>
              <w:spacing w:after="0" w:line="240" w:lineRule="auto"/>
              <w:jc w:val="both"/>
              <w:rPr>
                <w:rFonts w:ascii="Times New Roman" w:hAnsi="Times New Roman" w:cs="Times New Roman"/>
                <w:sz w:val="18"/>
                <w:szCs w:val="18"/>
              </w:rPr>
            </w:pPr>
            <w:r w:rsidRPr="00745AFE">
              <w:rPr>
                <w:rFonts w:ascii="Times New Roman" w:hAnsi="Times New Roman" w:cs="Times New Roman"/>
                <w:sz w:val="18"/>
                <w:szCs w:val="18"/>
              </w:rPr>
              <w:t>По заявкам администрации</w:t>
            </w:r>
          </w:p>
        </w:tc>
        <w:tc>
          <w:tcPr>
            <w:tcW w:w="1417" w:type="dxa"/>
          </w:tcPr>
          <w:p w:rsidR="00745AFE" w:rsidRPr="00745AFE" w:rsidRDefault="00745AFE" w:rsidP="00B37737">
            <w:pPr>
              <w:spacing w:after="0" w:line="240" w:lineRule="auto"/>
              <w:jc w:val="both"/>
              <w:rPr>
                <w:rFonts w:ascii="Times New Roman" w:hAnsi="Times New Roman" w:cs="Times New Roman"/>
                <w:sz w:val="18"/>
                <w:szCs w:val="18"/>
              </w:rPr>
            </w:pPr>
            <w:r w:rsidRPr="00745AFE">
              <w:rPr>
                <w:rFonts w:ascii="Times New Roman" w:hAnsi="Times New Roman" w:cs="Times New Roman"/>
                <w:sz w:val="18"/>
                <w:szCs w:val="18"/>
              </w:rPr>
              <w:t>По заявкам администрации</w:t>
            </w:r>
          </w:p>
        </w:tc>
        <w:tc>
          <w:tcPr>
            <w:tcW w:w="2410" w:type="dxa"/>
            <w:vMerge w:val="restart"/>
          </w:tcPr>
          <w:p w:rsidR="00745AFE" w:rsidRPr="00745AFE" w:rsidRDefault="00745AFE" w:rsidP="00B37737">
            <w:pPr>
              <w:spacing w:after="0" w:line="240" w:lineRule="auto"/>
              <w:jc w:val="both"/>
              <w:rPr>
                <w:rFonts w:ascii="Times New Roman" w:hAnsi="Times New Roman" w:cs="Times New Roman"/>
                <w:sz w:val="18"/>
                <w:szCs w:val="18"/>
              </w:rPr>
            </w:pPr>
            <w:r w:rsidRPr="00745AFE">
              <w:rPr>
                <w:rFonts w:ascii="Times New Roman" w:hAnsi="Times New Roman" w:cs="Times New Roman"/>
                <w:sz w:val="18"/>
                <w:szCs w:val="18"/>
              </w:rPr>
              <w:t>Постановление Администрации городского поселения Безенчук №233 от 16.12.2014 г. "Об утверждении муниципальной программы Благоустройство, озеленение и обеспечение безопасности дорожного движения территории г.п</w:t>
            </w:r>
            <w:proofErr w:type="gramStart"/>
            <w:r w:rsidRPr="00745AFE">
              <w:rPr>
                <w:rFonts w:ascii="Times New Roman" w:hAnsi="Times New Roman" w:cs="Times New Roman"/>
                <w:sz w:val="18"/>
                <w:szCs w:val="18"/>
              </w:rPr>
              <w:t>.Б</w:t>
            </w:r>
            <w:proofErr w:type="gramEnd"/>
            <w:r w:rsidRPr="00745AFE">
              <w:rPr>
                <w:rFonts w:ascii="Times New Roman" w:hAnsi="Times New Roman" w:cs="Times New Roman"/>
                <w:sz w:val="18"/>
                <w:szCs w:val="18"/>
              </w:rPr>
              <w:t>езенчук м.р.Безенчукский на 2015-2017 гг"</w:t>
            </w:r>
          </w:p>
        </w:tc>
      </w:tr>
      <w:tr w:rsidR="00745AFE" w:rsidRPr="00745AFE" w:rsidTr="00143DC6">
        <w:tc>
          <w:tcPr>
            <w:tcW w:w="567" w:type="dxa"/>
          </w:tcPr>
          <w:p w:rsidR="00745AFE" w:rsidRPr="00745AFE" w:rsidRDefault="00745AFE" w:rsidP="00B37737">
            <w:pPr>
              <w:spacing w:after="0" w:line="240" w:lineRule="auto"/>
              <w:jc w:val="both"/>
              <w:rPr>
                <w:rFonts w:ascii="Times New Roman" w:hAnsi="Times New Roman" w:cs="Times New Roman"/>
                <w:sz w:val="18"/>
                <w:szCs w:val="18"/>
              </w:rPr>
            </w:pPr>
            <w:r w:rsidRPr="00745AFE">
              <w:rPr>
                <w:rFonts w:ascii="Times New Roman" w:hAnsi="Times New Roman" w:cs="Times New Roman"/>
                <w:sz w:val="18"/>
                <w:szCs w:val="18"/>
              </w:rPr>
              <w:t>11</w:t>
            </w:r>
          </w:p>
        </w:tc>
        <w:tc>
          <w:tcPr>
            <w:tcW w:w="2410" w:type="dxa"/>
          </w:tcPr>
          <w:p w:rsidR="00745AFE" w:rsidRPr="00745AFE" w:rsidRDefault="00745AFE" w:rsidP="00B37737">
            <w:pPr>
              <w:spacing w:after="0" w:line="240" w:lineRule="auto"/>
              <w:jc w:val="both"/>
              <w:rPr>
                <w:rFonts w:ascii="Times New Roman" w:hAnsi="Times New Roman" w:cs="Times New Roman"/>
                <w:sz w:val="18"/>
                <w:szCs w:val="18"/>
              </w:rPr>
            </w:pPr>
            <w:r w:rsidRPr="00745AFE">
              <w:rPr>
                <w:rFonts w:ascii="Times New Roman" w:hAnsi="Times New Roman" w:cs="Times New Roman"/>
                <w:sz w:val="18"/>
                <w:szCs w:val="18"/>
              </w:rPr>
              <w:t xml:space="preserve"> Установка ограждений пешеходной зоны </w:t>
            </w:r>
            <w:proofErr w:type="gramStart"/>
            <w:r w:rsidRPr="00745AFE">
              <w:rPr>
                <w:rFonts w:ascii="Times New Roman" w:hAnsi="Times New Roman" w:cs="Times New Roman"/>
                <w:sz w:val="18"/>
                <w:szCs w:val="18"/>
              </w:rPr>
              <w:t>ул</w:t>
            </w:r>
            <w:proofErr w:type="gramEnd"/>
            <w:r w:rsidRPr="00745AFE">
              <w:rPr>
                <w:rFonts w:ascii="Times New Roman" w:hAnsi="Times New Roman" w:cs="Times New Roman"/>
                <w:sz w:val="18"/>
                <w:szCs w:val="18"/>
              </w:rPr>
              <w:t xml:space="preserve"> Луговцева,51(30кв.м), "Торговый дом" (20кв.м)</w:t>
            </w:r>
          </w:p>
        </w:tc>
        <w:tc>
          <w:tcPr>
            <w:tcW w:w="852" w:type="dxa"/>
          </w:tcPr>
          <w:p w:rsidR="00745AFE" w:rsidRPr="00745AFE" w:rsidRDefault="00745AFE" w:rsidP="00B37737">
            <w:pPr>
              <w:spacing w:after="0" w:line="240" w:lineRule="auto"/>
              <w:jc w:val="both"/>
              <w:rPr>
                <w:rFonts w:ascii="Times New Roman" w:hAnsi="Times New Roman" w:cs="Times New Roman"/>
                <w:sz w:val="18"/>
                <w:szCs w:val="18"/>
              </w:rPr>
            </w:pPr>
            <w:r w:rsidRPr="00745AFE">
              <w:rPr>
                <w:rFonts w:ascii="Times New Roman" w:hAnsi="Times New Roman" w:cs="Times New Roman"/>
                <w:sz w:val="18"/>
                <w:szCs w:val="18"/>
              </w:rPr>
              <w:t>п</w:t>
            </w:r>
            <w:proofErr w:type="gramStart"/>
            <w:r w:rsidRPr="00745AFE">
              <w:rPr>
                <w:rFonts w:ascii="Times New Roman" w:hAnsi="Times New Roman" w:cs="Times New Roman"/>
                <w:sz w:val="18"/>
                <w:szCs w:val="18"/>
              </w:rPr>
              <w:t>.м</w:t>
            </w:r>
            <w:proofErr w:type="gramEnd"/>
          </w:p>
        </w:tc>
        <w:tc>
          <w:tcPr>
            <w:tcW w:w="851" w:type="dxa"/>
          </w:tcPr>
          <w:p w:rsidR="00745AFE" w:rsidRPr="00745AFE" w:rsidRDefault="00745AFE" w:rsidP="00B37737">
            <w:pPr>
              <w:spacing w:after="0" w:line="240" w:lineRule="auto"/>
              <w:jc w:val="both"/>
              <w:rPr>
                <w:rFonts w:ascii="Times New Roman" w:hAnsi="Times New Roman" w:cs="Times New Roman"/>
                <w:sz w:val="18"/>
                <w:szCs w:val="18"/>
              </w:rPr>
            </w:pPr>
            <w:r w:rsidRPr="00745AFE">
              <w:rPr>
                <w:rFonts w:ascii="Times New Roman" w:hAnsi="Times New Roman" w:cs="Times New Roman"/>
                <w:sz w:val="18"/>
                <w:szCs w:val="18"/>
              </w:rPr>
              <w:t>42</w:t>
            </w:r>
          </w:p>
        </w:tc>
        <w:tc>
          <w:tcPr>
            <w:tcW w:w="992" w:type="dxa"/>
          </w:tcPr>
          <w:p w:rsidR="00745AFE" w:rsidRPr="00745AFE" w:rsidRDefault="00745AFE" w:rsidP="00B37737">
            <w:pPr>
              <w:spacing w:after="0" w:line="240" w:lineRule="auto"/>
              <w:jc w:val="both"/>
              <w:rPr>
                <w:rFonts w:ascii="Times New Roman" w:hAnsi="Times New Roman" w:cs="Times New Roman"/>
                <w:sz w:val="18"/>
                <w:szCs w:val="18"/>
              </w:rPr>
            </w:pPr>
            <w:r w:rsidRPr="00745AFE">
              <w:rPr>
                <w:rFonts w:ascii="Times New Roman" w:hAnsi="Times New Roman" w:cs="Times New Roman"/>
                <w:sz w:val="18"/>
                <w:szCs w:val="18"/>
              </w:rPr>
              <w:t>50</w:t>
            </w:r>
          </w:p>
        </w:tc>
        <w:tc>
          <w:tcPr>
            <w:tcW w:w="1418" w:type="dxa"/>
          </w:tcPr>
          <w:p w:rsidR="00745AFE" w:rsidRPr="00745AFE" w:rsidRDefault="00745AFE" w:rsidP="00B37737">
            <w:pPr>
              <w:spacing w:after="0" w:line="240" w:lineRule="auto"/>
              <w:jc w:val="both"/>
              <w:rPr>
                <w:rFonts w:ascii="Times New Roman" w:hAnsi="Times New Roman" w:cs="Times New Roman"/>
                <w:sz w:val="18"/>
                <w:szCs w:val="18"/>
              </w:rPr>
            </w:pPr>
            <w:r w:rsidRPr="00745AFE">
              <w:rPr>
                <w:rFonts w:ascii="Times New Roman" w:hAnsi="Times New Roman" w:cs="Times New Roman"/>
                <w:sz w:val="18"/>
                <w:szCs w:val="18"/>
              </w:rPr>
              <w:t>По заявкам администрации</w:t>
            </w:r>
          </w:p>
        </w:tc>
        <w:tc>
          <w:tcPr>
            <w:tcW w:w="1417" w:type="dxa"/>
          </w:tcPr>
          <w:p w:rsidR="00745AFE" w:rsidRPr="00745AFE" w:rsidRDefault="00745AFE" w:rsidP="00B37737">
            <w:pPr>
              <w:spacing w:after="0" w:line="240" w:lineRule="auto"/>
              <w:jc w:val="both"/>
              <w:rPr>
                <w:rFonts w:ascii="Times New Roman" w:hAnsi="Times New Roman" w:cs="Times New Roman"/>
                <w:sz w:val="18"/>
                <w:szCs w:val="18"/>
              </w:rPr>
            </w:pPr>
            <w:r w:rsidRPr="00745AFE">
              <w:rPr>
                <w:rFonts w:ascii="Times New Roman" w:hAnsi="Times New Roman" w:cs="Times New Roman"/>
                <w:sz w:val="18"/>
                <w:szCs w:val="18"/>
              </w:rPr>
              <w:t>По заявкам администрации</w:t>
            </w:r>
          </w:p>
        </w:tc>
        <w:tc>
          <w:tcPr>
            <w:tcW w:w="2410" w:type="dxa"/>
            <w:vMerge/>
          </w:tcPr>
          <w:p w:rsidR="00745AFE" w:rsidRPr="00745AFE" w:rsidRDefault="00745AFE" w:rsidP="00B37737">
            <w:pPr>
              <w:spacing w:after="0" w:line="240" w:lineRule="auto"/>
              <w:jc w:val="both"/>
              <w:rPr>
                <w:rFonts w:ascii="Times New Roman" w:hAnsi="Times New Roman" w:cs="Times New Roman"/>
                <w:sz w:val="18"/>
                <w:szCs w:val="18"/>
              </w:rPr>
            </w:pPr>
          </w:p>
        </w:tc>
      </w:tr>
      <w:tr w:rsidR="00745AFE" w:rsidRPr="00745AFE" w:rsidTr="00143DC6">
        <w:tc>
          <w:tcPr>
            <w:tcW w:w="567" w:type="dxa"/>
            <w:tcBorders>
              <w:top w:val="single" w:sz="4" w:space="0" w:color="auto"/>
              <w:left w:val="single" w:sz="4" w:space="0" w:color="auto"/>
              <w:bottom w:val="single" w:sz="4" w:space="0" w:color="auto"/>
              <w:right w:val="single" w:sz="4" w:space="0" w:color="auto"/>
            </w:tcBorders>
          </w:tcPr>
          <w:p w:rsidR="00745AFE" w:rsidRPr="00745AFE" w:rsidRDefault="00745AFE" w:rsidP="00B37737">
            <w:pPr>
              <w:spacing w:after="0" w:line="240" w:lineRule="auto"/>
              <w:jc w:val="both"/>
              <w:rPr>
                <w:rFonts w:ascii="Times New Roman" w:hAnsi="Times New Roman" w:cs="Times New Roman"/>
                <w:sz w:val="18"/>
                <w:szCs w:val="18"/>
              </w:rPr>
            </w:pPr>
            <w:r w:rsidRPr="00745AFE">
              <w:rPr>
                <w:rFonts w:ascii="Times New Roman" w:hAnsi="Times New Roman" w:cs="Times New Roman"/>
                <w:sz w:val="18"/>
                <w:szCs w:val="18"/>
              </w:rPr>
              <w:t>12</w:t>
            </w:r>
          </w:p>
        </w:tc>
        <w:tc>
          <w:tcPr>
            <w:tcW w:w="2410" w:type="dxa"/>
            <w:tcBorders>
              <w:top w:val="single" w:sz="4" w:space="0" w:color="auto"/>
              <w:left w:val="single" w:sz="4" w:space="0" w:color="auto"/>
              <w:bottom w:val="single" w:sz="4" w:space="0" w:color="auto"/>
              <w:right w:val="single" w:sz="4" w:space="0" w:color="auto"/>
            </w:tcBorders>
          </w:tcPr>
          <w:p w:rsidR="00745AFE" w:rsidRPr="00745AFE" w:rsidRDefault="00745AFE" w:rsidP="00B37737">
            <w:pPr>
              <w:spacing w:after="0" w:line="240" w:lineRule="auto"/>
              <w:jc w:val="both"/>
              <w:rPr>
                <w:rFonts w:ascii="Times New Roman" w:hAnsi="Times New Roman" w:cs="Times New Roman"/>
                <w:sz w:val="18"/>
                <w:szCs w:val="18"/>
              </w:rPr>
            </w:pPr>
            <w:r w:rsidRPr="00745AFE">
              <w:rPr>
                <w:rFonts w:ascii="Times New Roman" w:hAnsi="Times New Roman" w:cs="Times New Roman"/>
                <w:sz w:val="18"/>
                <w:szCs w:val="18"/>
              </w:rPr>
              <w:t>Обеспечение мер первичной пожарной безопасности (оцинкованные ведра/мегафон-оповещение)</w:t>
            </w:r>
          </w:p>
        </w:tc>
        <w:tc>
          <w:tcPr>
            <w:tcW w:w="852" w:type="dxa"/>
            <w:tcBorders>
              <w:top w:val="single" w:sz="4" w:space="0" w:color="auto"/>
              <w:left w:val="single" w:sz="4" w:space="0" w:color="auto"/>
              <w:bottom w:val="single" w:sz="4" w:space="0" w:color="auto"/>
              <w:right w:val="single" w:sz="4" w:space="0" w:color="auto"/>
            </w:tcBorders>
          </w:tcPr>
          <w:p w:rsidR="00745AFE" w:rsidRPr="00745AFE" w:rsidRDefault="00745AFE" w:rsidP="00B37737">
            <w:pPr>
              <w:spacing w:after="0" w:line="240" w:lineRule="auto"/>
              <w:jc w:val="both"/>
              <w:rPr>
                <w:rFonts w:ascii="Times New Roman" w:hAnsi="Times New Roman" w:cs="Times New Roman"/>
                <w:sz w:val="18"/>
                <w:szCs w:val="18"/>
              </w:rPr>
            </w:pPr>
            <w:proofErr w:type="gramStart"/>
            <w:r w:rsidRPr="00745AFE">
              <w:rPr>
                <w:rFonts w:ascii="Times New Roman" w:hAnsi="Times New Roman" w:cs="Times New Roman"/>
                <w:sz w:val="18"/>
                <w:szCs w:val="18"/>
              </w:rPr>
              <w:t>шт</w:t>
            </w:r>
            <w:proofErr w:type="gramEnd"/>
          </w:p>
        </w:tc>
        <w:tc>
          <w:tcPr>
            <w:tcW w:w="851" w:type="dxa"/>
            <w:tcBorders>
              <w:top w:val="single" w:sz="4" w:space="0" w:color="auto"/>
              <w:left w:val="single" w:sz="4" w:space="0" w:color="auto"/>
              <w:bottom w:val="single" w:sz="4" w:space="0" w:color="auto"/>
              <w:right w:val="single" w:sz="4" w:space="0" w:color="auto"/>
            </w:tcBorders>
          </w:tcPr>
          <w:p w:rsidR="00745AFE" w:rsidRPr="00745AFE" w:rsidRDefault="00745AFE" w:rsidP="00B37737">
            <w:pPr>
              <w:spacing w:after="0" w:line="240" w:lineRule="auto"/>
              <w:jc w:val="both"/>
              <w:rPr>
                <w:rFonts w:ascii="Times New Roman" w:hAnsi="Times New Roman" w:cs="Times New Roman"/>
                <w:sz w:val="18"/>
                <w:szCs w:val="18"/>
              </w:rPr>
            </w:pPr>
            <w:r w:rsidRPr="00745AFE">
              <w:rPr>
                <w:rFonts w:ascii="Times New Roman" w:hAnsi="Times New Roman" w:cs="Times New Roman"/>
                <w:sz w:val="18"/>
                <w:szCs w:val="18"/>
              </w:rPr>
              <w:t>10/1</w:t>
            </w:r>
          </w:p>
        </w:tc>
        <w:tc>
          <w:tcPr>
            <w:tcW w:w="992" w:type="dxa"/>
            <w:tcBorders>
              <w:top w:val="single" w:sz="4" w:space="0" w:color="auto"/>
              <w:left w:val="single" w:sz="4" w:space="0" w:color="auto"/>
              <w:bottom w:val="single" w:sz="4" w:space="0" w:color="auto"/>
              <w:right w:val="single" w:sz="4" w:space="0" w:color="auto"/>
            </w:tcBorders>
          </w:tcPr>
          <w:p w:rsidR="00745AFE" w:rsidRPr="00745AFE" w:rsidRDefault="00745AFE" w:rsidP="00B37737">
            <w:pPr>
              <w:spacing w:after="0" w:line="240" w:lineRule="auto"/>
              <w:jc w:val="both"/>
              <w:rPr>
                <w:rFonts w:ascii="Times New Roman" w:hAnsi="Times New Roman" w:cs="Times New Roman"/>
                <w:sz w:val="18"/>
                <w:szCs w:val="18"/>
              </w:rPr>
            </w:pPr>
            <w:r w:rsidRPr="00745AFE">
              <w:rPr>
                <w:rFonts w:ascii="Times New Roman" w:hAnsi="Times New Roman" w:cs="Times New Roman"/>
                <w:sz w:val="18"/>
                <w:szCs w:val="18"/>
              </w:rPr>
              <w:t xml:space="preserve">        -</w:t>
            </w:r>
          </w:p>
        </w:tc>
        <w:tc>
          <w:tcPr>
            <w:tcW w:w="1418" w:type="dxa"/>
            <w:tcBorders>
              <w:top w:val="single" w:sz="4" w:space="0" w:color="auto"/>
              <w:left w:val="single" w:sz="4" w:space="0" w:color="auto"/>
              <w:bottom w:val="single" w:sz="4" w:space="0" w:color="auto"/>
              <w:right w:val="single" w:sz="4" w:space="0" w:color="auto"/>
            </w:tcBorders>
          </w:tcPr>
          <w:p w:rsidR="00745AFE" w:rsidRPr="00745AFE" w:rsidRDefault="00745AFE" w:rsidP="00B37737">
            <w:pPr>
              <w:spacing w:after="0" w:line="240" w:lineRule="auto"/>
              <w:jc w:val="both"/>
              <w:rPr>
                <w:rFonts w:ascii="Times New Roman" w:hAnsi="Times New Roman" w:cs="Times New Roman"/>
                <w:sz w:val="18"/>
                <w:szCs w:val="18"/>
              </w:rPr>
            </w:pPr>
            <w:r w:rsidRPr="00745AFE">
              <w:rPr>
                <w:rFonts w:ascii="Times New Roman" w:hAnsi="Times New Roman" w:cs="Times New Roman"/>
                <w:sz w:val="18"/>
                <w:szCs w:val="18"/>
              </w:rPr>
              <w:t>По заявкам администрации</w:t>
            </w:r>
          </w:p>
        </w:tc>
        <w:tc>
          <w:tcPr>
            <w:tcW w:w="1417" w:type="dxa"/>
            <w:tcBorders>
              <w:top w:val="single" w:sz="4" w:space="0" w:color="auto"/>
              <w:left w:val="single" w:sz="4" w:space="0" w:color="auto"/>
              <w:bottom w:val="single" w:sz="4" w:space="0" w:color="auto"/>
            </w:tcBorders>
          </w:tcPr>
          <w:p w:rsidR="00745AFE" w:rsidRPr="00745AFE" w:rsidRDefault="00745AFE" w:rsidP="00B37737">
            <w:pPr>
              <w:spacing w:after="0" w:line="240" w:lineRule="auto"/>
              <w:jc w:val="both"/>
              <w:rPr>
                <w:rFonts w:ascii="Times New Roman" w:hAnsi="Times New Roman" w:cs="Times New Roman"/>
                <w:sz w:val="18"/>
                <w:szCs w:val="18"/>
              </w:rPr>
            </w:pPr>
            <w:r w:rsidRPr="00745AFE">
              <w:rPr>
                <w:rFonts w:ascii="Times New Roman" w:hAnsi="Times New Roman" w:cs="Times New Roman"/>
                <w:sz w:val="18"/>
                <w:szCs w:val="18"/>
              </w:rPr>
              <w:t>По заявкам администрации</w:t>
            </w:r>
          </w:p>
        </w:tc>
        <w:tc>
          <w:tcPr>
            <w:tcW w:w="2410" w:type="dxa"/>
            <w:vMerge/>
            <w:tcBorders>
              <w:bottom w:val="single" w:sz="4" w:space="0" w:color="auto"/>
            </w:tcBorders>
          </w:tcPr>
          <w:p w:rsidR="00745AFE" w:rsidRPr="00745AFE" w:rsidRDefault="00745AFE" w:rsidP="00B37737">
            <w:pPr>
              <w:spacing w:after="0" w:line="240" w:lineRule="auto"/>
              <w:jc w:val="both"/>
              <w:rPr>
                <w:rFonts w:ascii="Times New Roman" w:hAnsi="Times New Roman" w:cs="Times New Roman"/>
                <w:sz w:val="18"/>
                <w:szCs w:val="18"/>
              </w:rPr>
            </w:pPr>
          </w:p>
        </w:tc>
      </w:tr>
      <w:tr w:rsidR="00C904CD" w:rsidRPr="00745AFE" w:rsidTr="00143DC6">
        <w:tc>
          <w:tcPr>
            <w:tcW w:w="567" w:type="dxa"/>
          </w:tcPr>
          <w:p w:rsidR="00C904CD" w:rsidRPr="00745AFE" w:rsidRDefault="00C904CD" w:rsidP="00B37737">
            <w:pPr>
              <w:spacing w:after="0" w:line="240" w:lineRule="auto"/>
              <w:jc w:val="both"/>
              <w:rPr>
                <w:rFonts w:ascii="Times New Roman" w:hAnsi="Times New Roman" w:cs="Times New Roman"/>
                <w:sz w:val="18"/>
                <w:szCs w:val="18"/>
              </w:rPr>
            </w:pPr>
            <w:r w:rsidRPr="00745AFE">
              <w:rPr>
                <w:rFonts w:ascii="Times New Roman" w:hAnsi="Times New Roman" w:cs="Times New Roman"/>
                <w:sz w:val="18"/>
                <w:szCs w:val="18"/>
              </w:rPr>
              <w:t>13</w:t>
            </w:r>
          </w:p>
        </w:tc>
        <w:tc>
          <w:tcPr>
            <w:tcW w:w="2410" w:type="dxa"/>
          </w:tcPr>
          <w:p w:rsidR="00C904CD" w:rsidRPr="00745AFE" w:rsidRDefault="00C904CD" w:rsidP="00B37737">
            <w:pPr>
              <w:spacing w:after="0" w:line="240" w:lineRule="auto"/>
              <w:jc w:val="both"/>
              <w:rPr>
                <w:rFonts w:ascii="Times New Roman" w:hAnsi="Times New Roman" w:cs="Times New Roman"/>
                <w:b/>
                <w:sz w:val="18"/>
                <w:szCs w:val="18"/>
              </w:rPr>
            </w:pPr>
            <w:r w:rsidRPr="00745AFE">
              <w:rPr>
                <w:rFonts w:ascii="Times New Roman" w:hAnsi="Times New Roman" w:cs="Times New Roman"/>
                <w:b/>
                <w:sz w:val="18"/>
                <w:szCs w:val="18"/>
              </w:rPr>
              <w:t>Общий объем финансовых затрат на выполнение муниципальной услуги</w:t>
            </w:r>
          </w:p>
        </w:tc>
        <w:tc>
          <w:tcPr>
            <w:tcW w:w="852" w:type="dxa"/>
          </w:tcPr>
          <w:p w:rsidR="00C904CD" w:rsidRPr="00745AFE" w:rsidRDefault="00C904CD" w:rsidP="00B37737">
            <w:pPr>
              <w:spacing w:after="0" w:line="240" w:lineRule="auto"/>
              <w:jc w:val="both"/>
              <w:rPr>
                <w:rFonts w:ascii="Times New Roman" w:hAnsi="Times New Roman" w:cs="Times New Roman"/>
                <w:b/>
                <w:sz w:val="18"/>
                <w:szCs w:val="18"/>
              </w:rPr>
            </w:pPr>
            <w:r w:rsidRPr="00745AFE">
              <w:rPr>
                <w:rFonts w:ascii="Times New Roman" w:hAnsi="Times New Roman" w:cs="Times New Roman"/>
                <w:b/>
                <w:sz w:val="18"/>
                <w:szCs w:val="18"/>
              </w:rPr>
              <w:t>руб.</w:t>
            </w:r>
          </w:p>
        </w:tc>
        <w:tc>
          <w:tcPr>
            <w:tcW w:w="851" w:type="dxa"/>
          </w:tcPr>
          <w:p w:rsidR="00C904CD" w:rsidRPr="00745AFE" w:rsidRDefault="00C904CD" w:rsidP="00B37737">
            <w:pPr>
              <w:spacing w:after="0" w:line="240" w:lineRule="auto"/>
              <w:jc w:val="both"/>
              <w:rPr>
                <w:rFonts w:ascii="Times New Roman" w:hAnsi="Times New Roman" w:cs="Times New Roman"/>
                <w:b/>
                <w:sz w:val="18"/>
                <w:szCs w:val="18"/>
              </w:rPr>
            </w:pPr>
            <w:r w:rsidRPr="00745AFE">
              <w:rPr>
                <w:rFonts w:ascii="Times New Roman" w:hAnsi="Times New Roman" w:cs="Times New Roman"/>
                <w:b/>
                <w:sz w:val="18"/>
                <w:szCs w:val="18"/>
              </w:rPr>
              <w:t>624 392</w:t>
            </w:r>
          </w:p>
        </w:tc>
        <w:tc>
          <w:tcPr>
            <w:tcW w:w="992" w:type="dxa"/>
          </w:tcPr>
          <w:p w:rsidR="00C904CD" w:rsidRPr="00745AFE" w:rsidRDefault="00C904CD" w:rsidP="00B37737">
            <w:pPr>
              <w:spacing w:after="0" w:line="240" w:lineRule="auto"/>
              <w:jc w:val="both"/>
              <w:rPr>
                <w:rFonts w:ascii="Times New Roman" w:hAnsi="Times New Roman" w:cs="Times New Roman"/>
                <w:b/>
                <w:sz w:val="18"/>
                <w:szCs w:val="18"/>
              </w:rPr>
            </w:pPr>
            <w:r w:rsidRPr="00745AFE">
              <w:rPr>
                <w:rFonts w:ascii="Times New Roman" w:hAnsi="Times New Roman" w:cs="Times New Roman"/>
                <w:b/>
                <w:sz w:val="18"/>
                <w:szCs w:val="18"/>
              </w:rPr>
              <w:t>1 073 951</w:t>
            </w:r>
          </w:p>
        </w:tc>
        <w:tc>
          <w:tcPr>
            <w:tcW w:w="1418" w:type="dxa"/>
          </w:tcPr>
          <w:p w:rsidR="00C904CD" w:rsidRPr="00745AFE" w:rsidRDefault="00C904CD" w:rsidP="00B37737">
            <w:pPr>
              <w:spacing w:after="0" w:line="240" w:lineRule="auto"/>
              <w:jc w:val="both"/>
              <w:rPr>
                <w:rFonts w:ascii="Times New Roman" w:hAnsi="Times New Roman" w:cs="Times New Roman"/>
                <w:b/>
                <w:sz w:val="18"/>
                <w:szCs w:val="18"/>
              </w:rPr>
            </w:pPr>
            <w:r w:rsidRPr="00745AFE">
              <w:rPr>
                <w:rFonts w:ascii="Times New Roman" w:hAnsi="Times New Roman" w:cs="Times New Roman"/>
                <w:b/>
                <w:sz w:val="18"/>
                <w:szCs w:val="18"/>
              </w:rPr>
              <w:t>600 000</w:t>
            </w:r>
          </w:p>
        </w:tc>
        <w:tc>
          <w:tcPr>
            <w:tcW w:w="1417" w:type="dxa"/>
          </w:tcPr>
          <w:p w:rsidR="00C904CD" w:rsidRPr="00745AFE" w:rsidRDefault="00C904CD" w:rsidP="00B37737">
            <w:pPr>
              <w:spacing w:after="0" w:line="240" w:lineRule="auto"/>
              <w:jc w:val="both"/>
              <w:rPr>
                <w:rFonts w:ascii="Times New Roman" w:hAnsi="Times New Roman" w:cs="Times New Roman"/>
                <w:b/>
                <w:sz w:val="18"/>
                <w:szCs w:val="18"/>
              </w:rPr>
            </w:pPr>
            <w:r w:rsidRPr="00745AFE">
              <w:rPr>
                <w:rFonts w:ascii="Times New Roman" w:hAnsi="Times New Roman" w:cs="Times New Roman"/>
                <w:b/>
                <w:sz w:val="18"/>
                <w:szCs w:val="18"/>
              </w:rPr>
              <w:t>600 000</w:t>
            </w:r>
          </w:p>
        </w:tc>
        <w:tc>
          <w:tcPr>
            <w:tcW w:w="2410" w:type="dxa"/>
          </w:tcPr>
          <w:p w:rsidR="00C904CD" w:rsidRPr="00745AFE" w:rsidRDefault="00C904CD" w:rsidP="00B37737">
            <w:pPr>
              <w:spacing w:after="0" w:line="240" w:lineRule="auto"/>
              <w:jc w:val="both"/>
              <w:rPr>
                <w:rFonts w:ascii="Times New Roman" w:hAnsi="Times New Roman" w:cs="Times New Roman"/>
                <w:sz w:val="18"/>
                <w:szCs w:val="18"/>
              </w:rPr>
            </w:pPr>
          </w:p>
        </w:tc>
      </w:tr>
    </w:tbl>
    <w:p w:rsidR="00C904CD" w:rsidRPr="00B37737" w:rsidRDefault="00C904CD" w:rsidP="00B37737">
      <w:pPr>
        <w:spacing w:after="0" w:line="240" w:lineRule="auto"/>
        <w:jc w:val="both"/>
        <w:rPr>
          <w:rFonts w:ascii="Times New Roman" w:hAnsi="Times New Roman" w:cs="Times New Roman"/>
          <w:u w:val="single"/>
        </w:rPr>
      </w:pPr>
      <w:r w:rsidRPr="00B37737">
        <w:rPr>
          <w:rFonts w:ascii="Times New Roman" w:hAnsi="Times New Roman" w:cs="Times New Roman"/>
          <w:u w:val="single"/>
        </w:rPr>
        <w:t>4. Порядок оказания муниципальной услуги</w:t>
      </w:r>
    </w:p>
    <w:p w:rsidR="00C904CD" w:rsidRPr="00B37737" w:rsidRDefault="00C904CD" w:rsidP="00B37737">
      <w:pPr>
        <w:spacing w:after="0" w:line="240" w:lineRule="auto"/>
        <w:jc w:val="both"/>
        <w:rPr>
          <w:rFonts w:ascii="Times New Roman" w:hAnsi="Times New Roman" w:cs="Times New Roman"/>
        </w:rPr>
      </w:pPr>
      <w:r w:rsidRPr="00B37737">
        <w:rPr>
          <w:rFonts w:ascii="Times New Roman" w:hAnsi="Times New Roman" w:cs="Times New Roman"/>
          <w:u w:val="single"/>
        </w:rPr>
        <w:t>4.1. Нормативные правовые акты, регулирующие порядок оказания муниципальной услуги</w:t>
      </w:r>
    </w:p>
    <w:p w:rsidR="00C904CD" w:rsidRPr="00A42AE0" w:rsidRDefault="00C904CD" w:rsidP="00A42AE0">
      <w:pPr>
        <w:pStyle w:val="af2"/>
        <w:numPr>
          <w:ilvl w:val="0"/>
          <w:numId w:val="23"/>
        </w:numPr>
        <w:tabs>
          <w:tab w:val="left" w:pos="284"/>
        </w:tabs>
        <w:ind w:left="0" w:firstLine="0"/>
        <w:jc w:val="both"/>
      </w:pPr>
      <w:r w:rsidRPr="00A42AE0">
        <w:t>Конституция Российской Федерации;</w:t>
      </w:r>
    </w:p>
    <w:p w:rsidR="00C904CD" w:rsidRPr="00B37737" w:rsidRDefault="00C904CD" w:rsidP="00A42AE0">
      <w:pPr>
        <w:numPr>
          <w:ilvl w:val="0"/>
          <w:numId w:val="23"/>
        </w:numPr>
        <w:tabs>
          <w:tab w:val="left" w:pos="284"/>
        </w:tabs>
        <w:spacing w:after="0" w:line="240" w:lineRule="auto"/>
        <w:ind w:left="0" w:firstLine="0"/>
        <w:jc w:val="both"/>
        <w:rPr>
          <w:rFonts w:ascii="Times New Roman" w:hAnsi="Times New Roman" w:cs="Times New Roman"/>
        </w:rPr>
      </w:pPr>
      <w:r w:rsidRPr="00B37737">
        <w:rPr>
          <w:rFonts w:ascii="Times New Roman" w:hAnsi="Times New Roman" w:cs="Times New Roman"/>
        </w:rPr>
        <w:lastRenderedPageBreak/>
        <w:t>Федеральный закон от 06,10,2003 № 131 –ФЗ «Об общих принципах организации местного самоуправления в Российской Федерации»;</w:t>
      </w:r>
    </w:p>
    <w:p w:rsidR="00C904CD" w:rsidRPr="00B37737" w:rsidRDefault="00C904CD" w:rsidP="00A42AE0">
      <w:pPr>
        <w:numPr>
          <w:ilvl w:val="0"/>
          <w:numId w:val="23"/>
        </w:numPr>
        <w:tabs>
          <w:tab w:val="left" w:pos="284"/>
        </w:tabs>
        <w:spacing w:after="0" w:line="240" w:lineRule="auto"/>
        <w:ind w:left="0" w:firstLine="0"/>
        <w:jc w:val="both"/>
        <w:rPr>
          <w:rFonts w:ascii="Times New Roman" w:hAnsi="Times New Roman" w:cs="Times New Roman"/>
        </w:rPr>
      </w:pPr>
      <w:r w:rsidRPr="00B37737">
        <w:rPr>
          <w:rFonts w:ascii="Times New Roman" w:hAnsi="Times New Roman" w:cs="Times New Roman"/>
        </w:rPr>
        <w:t>Ст. 69.2 Бюджетный кодекс Российской Федерации, ст. 9.2 Федерального закона от 12.01.1996 г. № 7 –ФЗ «О некоммерческих организациях»;</w:t>
      </w:r>
    </w:p>
    <w:p w:rsidR="00C904CD" w:rsidRPr="00B37737" w:rsidRDefault="00C904CD" w:rsidP="00A42AE0">
      <w:pPr>
        <w:numPr>
          <w:ilvl w:val="0"/>
          <w:numId w:val="23"/>
        </w:numPr>
        <w:tabs>
          <w:tab w:val="left" w:pos="284"/>
        </w:tabs>
        <w:spacing w:after="0" w:line="240" w:lineRule="auto"/>
        <w:ind w:left="0" w:firstLine="0"/>
        <w:jc w:val="both"/>
        <w:rPr>
          <w:rFonts w:ascii="Times New Roman" w:hAnsi="Times New Roman" w:cs="Times New Roman"/>
        </w:rPr>
      </w:pPr>
      <w:r w:rsidRPr="00B37737">
        <w:rPr>
          <w:rFonts w:ascii="Times New Roman" w:hAnsi="Times New Roman" w:cs="Times New Roman"/>
        </w:rPr>
        <w:t>Закон Российской Федерации от 28.05. 2010 г. № 83 – 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w:t>
      </w:r>
    </w:p>
    <w:p w:rsidR="00C904CD" w:rsidRPr="00B37737" w:rsidRDefault="00C904CD" w:rsidP="00B37737">
      <w:pPr>
        <w:spacing w:after="0" w:line="240" w:lineRule="auto"/>
        <w:jc w:val="both"/>
        <w:rPr>
          <w:rFonts w:ascii="Times New Roman" w:hAnsi="Times New Roman" w:cs="Times New Roman"/>
        </w:rPr>
      </w:pPr>
      <w:r w:rsidRPr="00B37737">
        <w:rPr>
          <w:rFonts w:ascii="Times New Roman" w:hAnsi="Times New Roman" w:cs="Times New Roman"/>
        </w:rPr>
        <w:t xml:space="preserve">4.2. </w:t>
      </w:r>
      <w:r w:rsidRPr="00B37737">
        <w:rPr>
          <w:rFonts w:ascii="Times New Roman" w:hAnsi="Times New Roman" w:cs="Times New Roman"/>
          <w:u w:val="single"/>
        </w:rPr>
        <w:t>Порядок информации потенциальных потребителей муниципальной услуги</w:t>
      </w:r>
    </w:p>
    <w:tbl>
      <w:tblPr>
        <w:tblpPr w:leftFromText="180" w:rightFromText="180" w:vertAnchor="text" w:tblpX="184"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09"/>
        <w:gridCol w:w="2860"/>
        <w:gridCol w:w="5670"/>
        <w:gridCol w:w="1881"/>
      </w:tblGrid>
      <w:tr w:rsidR="00C904CD" w:rsidRPr="00573F72" w:rsidTr="00573F72">
        <w:trPr>
          <w:trHeight w:val="464"/>
        </w:trPr>
        <w:tc>
          <w:tcPr>
            <w:tcW w:w="509" w:type="dxa"/>
          </w:tcPr>
          <w:p w:rsidR="00C904CD" w:rsidRPr="00573F72" w:rsidRDefault="00C904CD" w:rsidP="00573F72">
            <w:pPr>
              <w:spacing w:after="0" w:line="240" w:lineRule="auto"/>
              <w:jc w:val="both"/>
              <w:rPr>
                <w:rFonts w:ascii="Times New Roman" w:hAnsi="Times New Roman" w:cs="Times New Roman"/>
                <w:sz w:val="18"/>
                <w:szCs w:val="18"/>
              </w:rPr>
            </w:pPr>
            <w:r w:rsidRPr="00573F72">
              <w:rPr>
                <w:rFonts w:ascii="Times New Roman" w:hAnsi="Times New Roman" w:cs="Times New Roman"/>
                <w:sz w:val="18"/>
                <w:szCs w:val="18"/>
              </w:rPr>
              <w:t>№</w:t>
            </w:r>
          </w:p>
          <w:p w:rsidR="00C904CD" w:rsidRPr="00573F72" w:rsidRDefault="00C904CD" w:rsidP="00573F72">
            <w:pPr>
              <w:spacing w:after="0" w:line="240" w:lineRule="auto"/>
              <w:jc w:val="both"/>
              <w:rPr>
                <w:rFonts w:ascii="Times New Roman" w:hAnsi="Times New Roman" w:cs="Times New Roman"/>
                <w:sz w:val="18"/>
                <w:szCs w:val="18"/>
              </w:rPr>
            </w:pPr>
            <w:proofErr w:type="gramStart"/>
            <w:r w:rsidRPr="00573F72">
              <w:rPr>
                <w:rFonts w:ascii="Times New Roman" w:hAnsi="Times New Roman" w:cs="Times New Roman"/>
                <w:sz w:val="18"/>
                <w:szCs w:val="18"/>
              </w:rPr>
              <w:t>п</w:t>
            </w:r>
            <w:proofErr w:type="gramEnd"/>
            <w:r w:rsidRPr="00573F72">
              <w:rPr>
                <w:rFonts w:ascii="Times New Roman" w:hAnsi="Times New Roman" w:cs="Times New Roman"/>
                <w:sz w:val="18"/>
                <w:szCs w:val="18"/>
              </w:rPr>
              <w:t>/п</w:t>
            </w:r>
          </w:p>
        </w:tc>
        <w:tc>
          <w:tcPr>
            <w:tcW w:w="2860" w:type="dxa"/>
          </w:tcPr>
          <w:p w:rsidR="00C904CD" w:rsidRPr="00573F72" w:rsidRDefault="00C904CD" w:rsidP="00573F72">
            <w:pPr>
              <w:spacing w:after="0" w:line="240" w:lineRule="auto"/>
              <w:jc w:val="both"/>
              <w:rPr>
                <w:rFonts w:ascii="Times New Roman" w:hAnsi="Times New Roman" w:cs="Times New Roman"/>
                <w:sz w:val="18"/>
                <w:szCs w:val="18"/>
              </w:rPr>
            </w:pPr>
            <w:r w:rsidRPr="00573F72">
              <w:rPr>
                <w:rFonts w:ascii="Times New Roman" w:hAnsi="Times New Roman" w:cs="Times New Roman"/>
                <w:sz w:val="18"/>
                <w:szCs w:val="18"/>
              </w:rPr>
              <w:t>Способ информирования</w:t>
            </w:r>
          </w:p>
        </w:tc>
        <w:tc>
          <w:tcPr>
            <w:tcW w:w="5670" w:type="dxa"/>
          </w:tcPr>
          <w:p w:rsidR="00C904CD" w:rsidRPr="00573F72" w:rsidRDefault="00C904CD" w:rsidP="00573F72">
            <w:pPr>
              <w:spacing w:after="0" w:line="240" w:lineRule="auto"/>
              <w:jc w:val="both"/>
              <w:rPr>
                <w:rFonts w:ascii="Times New Roman" w:hAnsi="Times New Roman" w:cs="Times New Roman"/>
                <w:sz w:val="18"/>
                <w:szCs w:val="18"/>
              </w:rPr>
            </w:pPr>
            <w:r w:rsidRPr="00573F72">
              <w:rPr>
                <w:rFonts w:ascii="Times New Roman" w:hAnsi="Times New Roman" w:cs="Times New Roman"/>
                <w:sz w:val="18"/>
                <w:szCs w:val="18"/>
              </w:rPr>
              <w:t xml:space="preserve">  Состав  размещаемой (доводимой) информации</w:t>
            </w:r>
          </w:p>
        </w:tc>
        <w:tc>
          <w:tcPr>
            <w:tcW w:w="1881" w:type="dxa"/>
          </w:tcPr>
          <w:p w:rsidR="00C904CD" w:rsidRPr="00573F72" w:rsidRDefault="00C904CD" w:rsidP="00573F72">
            <w:pPr>
              <w:spacing w:after="0" w:line="240" w:lineRule="auto"/>
              <w:jc w:val="both"/>
              <w:rPr>
                <w:rFonts w:ascii="Times New Roman" w:hAnsi="Times New Roman" w:cs="Times New Roman"/>
                <w:sz w:val="18"/>
                <w:szCs w:val="18"/>
              </w:rPr>
            </w:pPr>
            <w:r w:rsidRPr="00573F72">
              <w:rPr>
                <w:rFonts w:ascii="Times New Roman" w:hAnsi="Times New Roman" w:cs="Times New Roman"/>
                <w:sz w:val="18"/>
                <w:szCs w:val="18"/>
              </w:rPr>
              <w:t>Частота обновления информации</w:t>
            </w:r>
          </w:p>
        </w:tc>
      </w:tr>
      <w:tr w:rsidR="00C904CD" w:rsidRPr="00573F72" w:rsidTr="00573F72">
        <w:tc>
          <w:tcPr>
            <w:tcW w:w="509" w:type="dxa"/>
          </w:tcPr>
          <w:p w:rsidR="00C904CD" w:rsidRPr="00573F72" w:rsidRDefault="00C904CD" w:rsidP="00573F72">
            <w:pPr>
              <w:spacing w:after="0" w:line="240" w:lineRule="auto"/>
              <w:jc w:val="both"/>
              <w:rPr>
                <w:rFonts w:ascii="Times New Roman" w:hAnsi="Times New Roman" w:cs="Times New Roman"/>
                <w:sz w:val="18"/>
                <w:szCs w:val="18"/>
              </w:rPr>
            </w:pPr>
            <w:r w:rsidRPr="00573F72">
              <w:rPr>
                <w:rFonts w:ascii="Times New Roman" w:hAnsi="Times New Roman" w:cs="Times New Roman"/>
                <w:sz w:val="18"/>
                <w:szCs w:val="18"/>
              </w:rPr>
              <w:t>1.</w:t>
            </w:r>
          </w:p>
        </w:tc>
        <w:tc>
          <w:tcPr>
            <w:tcW w:w="2860" w:type="dxa"/>
          </w:tcPr>
          <w:p w:rsidR="00C904CD" w:rsidRPr="00573F72" w:rsidRDefault="00C904CD" w:rsidP="00573F72">
            <w:pPr>
              <w:spacing w:after="0" w:line="240" w:lineRule="auto"/>
              <w:jc w:val="both"/>
              <w:rPr>
                <w:rFonts w:ascii="Times New Roman" w:hAnsi="Times New Roman" w:cs="Times New Roman"/>
                <w:sz w:val="18"/>
                <w:szCs w:val="18"/>
              </w:rPr>
            </w:pPr>
            <w:r w:rsidRPr="00573F72">
              <w:rPr>
                <w:rFonts w:ascii="Times New Roman" w:hAnsi="Times New Roman" w:cs="Times New Roman"/>
                <w:sz w:val="18"/>
                <w:szCs w:val="18"/>
              </w:rPr>
              <w:t xml:space="preserve">Официальный сайт </w:t>
            </w:r>
            <w:r w:rsidRPr="00573F72">
              <w:rPr>
                <w:rFonts w:ascii="Times New Roman" w:hAnsi="Times New Roman" w:cs="Times New Roman"/>
                <w:sz w:val="18"/>
                <w:szCs w:val="18"/>
                <w:lang w:val="en-US"/>
              </w:rPr>
              <w:t>zakupki</w:t>
            </w:r>
            <w:r w:rsidRPr="00573F72">
              <w:rPr>
                <w:rFonts w:ascii="Times New Roman" w:hAnsi="Times New Roman" w:cs="Times New Roman"/>
                <w:sz w:val="18"/>
                <w:szCs w:val="18"/>
              </w:rPr>
              <w:t>.</w:t>
            </w:r>
            <w:r w:rsidRPr="00573F72">
              <w:rPr>
                <w:rFonts w:ascii="Times New Roman" w:hAnsi="Times New Roman" w:cs="Times New Roman"/>
                <w:sz w:val="18"/>
                <w:szCs w:val="18"/>
                <w:lang w:val="en-US"/>
              </w:rPr>
              <w:t>gov</w:t>
            </w:r>
            <w:r w:rsidRPr="00573F72">
              <w:rPr>
                <w:rFonts w:ascii="Times New Roman" w:hAnsi="Times New Roman" w:cs="Times New Roman"/>
                <w:sz w:val="18"/>
                <w:szCs w:val="18"/>
              </w:rPr>
              <w:t>.</w:t>
            </w:r>
            <w:r w:rsidRPr="00573F72">
              <w:rPr>
                <w:rFonts w:ascii="Times New Roman" w:hAnsi="Times New Roman" w:cs="Times New Roman"/>
                <w:sz w:val="18"/>
                <w:szCs w:val="18"/>
                <w:lang w:val="en-US"/>
              </w:rPr>
              <w:t>ru</w:t>
            </w:r>
          </w:p>
        </w:tc>
        <w:tc>
          <w:tcPr>
            <w:tcW w:w="5670" w:type="dxa"/>
          </w:tcPr>
          <w:p w:rsidR="00C904CD" w:rsidRPr="00573F72" w:rsidRDefault="00C904CD" w:rsidP="00573F72">
            <w:pPr>
              <w:spacing w:after="0" w:line="240" w:lineRule="auto"/>
              <w:jc w:val="both"/>
              <w:rPr>
                <w:rFonts w:ascii="Times New Roman" w:hAnsi="Times New Roman" w:cs="Times New Roman"/>
                <w:sz w:val="18"/>
                <w:szCs w:val="18"/>
              </w:rPr>
            </w:pPr>
            <w:r w:rsidRPr="00573F72">
              <w:rPr>
                <w:rFonts w:ascii="Times New Roman" w:hAnsi="Times New Roman" w:cs="Times New Roman"/>
                <w:sz w:val="18"/>
                <w:szCs w:val="18"/>
              </w:rPr>
              <w:t>Размещение заказов на поставку товара, выполнение работ, оказание услуг для муниципальных нужд</w:t>
            </w:r>
          </w:p>
        </w:tc>
        <w:tc>
          <w:tcPr>
            <w:tcW w:w="1881" w:type="dxa"/>
          </w:tcPr>
          <w:p w:rsidR="00C904CD" w:rsidRPr="00573F72" w:rsidRDefault="00C904CD" w:rsidP="00573F72">
            <w:pPr>
              <w:spacing w:after="0" w:line="240" w:lineRule="auto"/>
              <w:jc w:val="both"/>
              <w:rPr>
                <w:rFonts w:ascii="Times New Roman" w:hAnsi="Times New Roman" w:cs="Times New Roman"/>
                <w:sz w:val="18"/>
                <w:szCs w:val="18"/>
              </w:rPr>
            </w:pPr>
            <w:r w:rsidRPr="00573F72">
              <w:rPr>
                <w:rFonts w:ascii="Times New Roman" w:hAnsi="Times New Roman" w:cs="Times New Roman"/>
                <w:sz w:val="18"/>
                <w:szCs w:val="18"/>
              </w:rPr>
              <w:t xml:space="preserve">в соответствии с </w:t>
            </w:r>
            <w:proofErr w:type="gramStart"/>
            <w:r w:rsidRPr="00573F72">
              <w:rPr>
                <w:rFonts w:ascii="Times New Roman" w:hAnsi="Times New Roman" w:cs="Times New Roman"/>
                <w:sz w:val="18"/>
                <w:szCs w:val="18"/>
              </w:rPr>
              <w:t>планом-закупок</w:t>
            </w:r>
            <w:proofErr w:type="gramEnd"/>
          </w:p>
        </w:tc>
      </w:tr>
      <w:tr w:rsidR="00C904CD" w:rsidRPr="00573F72" w:rsidTr="00573F72">
        <w:tc>
          <w:tcPr>
            <w:tcW w:w="509" w:type="dxa"/>
          </w:tcPr>
          <w:p w:rsidR="00C904CD" w:rsidRPr="00573F72" w:rsidRDefault="00C904CD" w:rsidP="00573F72">
            <w:pPr>
              <w:spacing w:after="0" w:line="240" w:lineRule="auto"/>
              <w:jc w:val="both"/>
              <w:rPr>
                <w:rFonts w:ascii="Times New Roman" w:hAnsi="Times New Roman" w:cs="Times New Roman"/>
                <w:sz w:val="18"/>
                <w:szCs w:val="18"/>
              </w:rPr>
            </w:pPr>
            <w:r w:rsidRPr="00573F72">
              <w:rPr>
                <w:rFonts w:ascii="Times New Roman" w:hAnsi="Times New Roman" w:cs="Times New Roman"/>
                <w:sz w:val="18"/>
                <w:szCs w:val="18"/>
              </w:rPr>
              <w:t>2.</w:t>
            </w:r>
          </w:p>
        </w:tc>
        <w:tc>
          <w:tcPr>
            <w:tcW w:w="2860" w:type="dxa"/>
          </w:tcPr>
          <w:p w:rsidR="00C904CD" w:rsidRPr="00573F72" w:rsidRDefault="00C904CD" w:rsidP="00573F72">
            <w:pPr>
              <w:spacing w:after="0" w:line="240" w:lineRule="auto"/>
              <w:jc w:val="both"/>
              <w:rPr>
                <w:rFonts w:ascii="Times New Roman" w:hAnsi="Times New Roman" w:cs="Times New Roman"/>
                <w:sz w:val="18"/>
                <w:szCs w:val="18"/>
              </w:rPr>
            </w:pPr>
            <w:r w:rsidRPr="00573F72">
              <w:rPr>
                <w:rFonts w:ascii="Times New Roman" w:hAnsi="Times New Roman" w:cs="Times New Roman"/>
                <w:sz w:val="18"/>
                <w:szCs w:val="18"/>
              </w:rPr>
              <w:t>СМИ</w:t>
            </w:r>
          </w:p>
        </w:tc>
        <w:tc>
          <w:tcPr>
            <w:tcW w:w="5670" w:type="dxa"/>
          </w:tcPr>
          <w:p w:rsidR="00C904CD" w:rsidRPr="00573F72" w:rsidRDefault="00C904CD" w:rsidP="00573F72">
            <w:pPr>
              <w:spacing w:after="0" w:line="240" w:lineRule="auto"/>
              <w:jc w:val="both"/>
              <w:rPr>
                <w:rFonts w:ascii="Times New Roman" w:hAnsi="Times New Roman" w:cs="Times New Roman"/>
                <w:sz w:val="18"/>
                <w:szCs w:val="18"/>
              </w:rPr>
            </w:pPr>
            <w:r w:rsidRPr="00573F72">
              <w:rPr>
                <w:rFonts w:ascii="Times New Roman" w:hAnsi="Times New Roman" w:cs="Times New Roman"/>
                <w:sz w:val="18"/>
                <w:szCs w:val="18"/>
              </w:rPr>
              <w:t>Объявления</w:t>
            </w:r>
          </w:p>
        </w:tc>
        <w:tc>
          <w:tcPr>
            <w:tcW w:w="1881" w:type="dxa"/>
          </w:tcPr>
          <w:p w:rsidR="00C904CD" w:rsidRPr="00573F72" w:rsidRDefault="00C904CD" w:rsidP="00573F72">
            <w:pPr>
              <w:spacing w:after="0" w:line="240" w:lineRule="auto"/>
              <w:jc w:val="both"/>
              <w:rPr>
                <w:rFonts w:ascii="Times New Roman" w:hAnsi="Times New Roman" w:cs="Times New Roman"/>
                <w:sz w:val="18"/>
                <w:szCs w:val="18"/>
              </w:rPr>
            </w:pPr>
            <w:r w:rsidRPr="00573F72">
              <w:rPr>
                <w:rFonts w:ascii="Times New Roman" w:hAnsi="Times New Roman" w:cs="Times New Roman"/>
                <w:sz w:val="18"/>
                <w:szCs w:val="18"/>
              </w:rPr>
              <w:t>По мере необходимости</w:t>
            </w:r>
          </w:p>
        </w:tc>
      </w:tr>
      <w:tr w:rsidR="00C904CD" w:rsidRPr="00573F72" w:rsidTr="00573F72">
        <w:tc>
          <w:tcPr>
            <w:tcW w:w="509" w:type="dxa"/>
          </w:tcPr>
          <w:p w:rsidR="00C904CD" w:rsidRPr="00573F72" w:rsidRDefault="00C904CD" w:rsidP="00573F72">
            <w:pPr>
              <w:spacing w:after="0" w:line="240" w:lineRule="auto"/>
              <w:jc w:val="both"/>
              <w:rPr>
                <w:rFonts w:ascii="Times New Roman" w:hAnsi="Times New Roman" w:cs="Times New Roman"/>
                <w:sz w:val="18"/>
                <w:szCs w:val="18"/>
              </w:rPr>
            </w:pPr>
            <w:r w:rsidRPr="00573F72">
              <w:rPr>
                <w:rFonts w:ascii="Times New Roman" w:hAnsi="Times New Roman" w:cs="Times New Roman"/>
                <w:sz w:val="18"/>
                <w:szCs w:val="18"/>
              </w:rPr>
              <w:t>3.</w:t>
            </w:r>
          </w:p>
        </w:tc>
        <w:tc>
          <w:tcPr>
            <w:tcW w:w="2860" w:type="dxa"/>
          </w:tcPr>
          <w:p w:rsidR="00C904CD" w:rsidRPr="00573F72" w:rsidRDefault="00C904CD" w:rsidP="00573F72">
            <w:pPr>
              <w:spacing w:after="0" w:line="240" w:lineRule="auto"/>
              <w:jc w:val="both"/>
              <w:rPr>
                <w:rFonts w:ascii="Times New Roman" w:hAnsi="Times New Roman" w:cs="Times New Roman"/>
                <w:sz w:val="18"/>
                <w:szCs w:val="18"/>
              </w:rPr>
            </w:pPr>
            <w:r w:rsidRPr="00573F72">
              <w:rPr>
                <w:rFonts w:ascii="Times New Roman" w:hAnsi="Times New Roman" w:cs="Times New Roman"/>
                <w:sz w:val="18"/>
                <w:szCs w:val="18"/>
              </w:rPr>
              <w:t>Информация в устной форме при личном контакте, средствами телефонной связи.</w:t>
            </w:r>
          </w:p>
        </w:tc>
        <w:tc>
          <w:tcPr>
            <w:tcW w:w="5670" w:type="dxa"/>
          </w:tcPr>
          <w:p w:rsidR="00C904CD" w:rsidRPr="00573F72" w:rsidRDefault="00C904CD" w:rsidP="00573F72">
            <w:pPr>
              <w:spacing w:after="0" w:line="240" w:lineRule="auto"/>
              <w:jc w:val="both"/>
              <w:rPr>
                <w:rFonts w:ascii="Times New Roman" w:hAnsi="Times New Roman" w:cs="Times New Roman"/>
                <w:sz w:val="18"/>
                <w:szCs w:val="18"/>
              </w:rPr>
            </w:pPr>
            <w:r w:rsidRPr="00573F72">
              <w:rPr>
                <w:rFonts w:ascii="Times New Roman" w:hAnsi="Times New Roman" w:cs="Times New Roman"/>
                <w:sz w:val="18"/>
                <w:szCs w:val="18"/>
              </w:rPr>
              <w:t xml:space="preserve"> </w:t>
            </w:r>
            <w:proofErr w:type="gramStart"/>
            <w:r w:rsidRPr="00573F72">
              <w:rPr>
                <w:rFonts w:ascii="Times New Roman" w:hAnsi="Times New Roman" w:cs="Times New Roman"/>
                <w:sz w:val="18"/>
                <w:szCs w:val="18"/>
              </w:rPr>
              <w:t>МБУ «Благоустройство»,  ответственном за проведение муниципальной услуги, о порядке предоставления муниципальной услуги.</w:t>
            </w:r>
            <w:proofErr w:type="gramEnd"/>
          </w:p>
        </w:tc>
        <w:tc>
          <w:tcPr>
            <w:tcW w:w="1881" w:type="dxa"/>
          </w:tcPr>
          <w:p w:rsidR="00C904CD" w:rsidRPr="00573F72" w:rsidRDefault="00C904CD" w:rsidP="00573F72">
            <w:pPr>
              <w:spacing w:after="0" w:line="240" w:lineRule="auto"/>
              <w:jc w:val="both"/>
              <w:rPr>
                <w:rFonts w:ascii="Times New Roman" w:hAnsi="Times New Roman" w:cs="Times New Roman"/>
                <w:sz w:val="18"/>
                <w:szCs w:val="18"/>
              </w:rPr>
            </w:pPr>
            <w:r w:rsidRPr="00573F72">
              <w:rPr>
                <w:rFonts w:ascii="Times New Roman" w:hAnsi="Times New Roman" w:cs="Times New Roman"/>
                <w:sz w:val="18"/>
                <w:szCs w:val="18"/>
              </w:rPr>
              <w:t>По мере обращения</w:t>
            </w:r>
          </w:p>
        </w:tc>
      </w:tr>
    </w:tbl>
    <w:p w:rsidR="00C904CD" w:rsidRPr="00B37737" w:rsidRDefault="00C904CD" w:rsidP="00B37737">
      <w:pPr>
        <w:spacing w:after="0" w:line="240" w:lineRule="auto"/>
        <w:jc w:val="both"/>
        <w:rPr>
          <w:rFonts w:ascii="Times New Roman" w:hAnsi="Times New Roman" w:cs="Times New Roman"/>
          <w:u w:val="single"/>
        </w:rPr>
      </w:pPr>
      <w:r w:rsidRPr="00B37737">
        <w:rPr>
          <w:rFonts w:ascii="Times New Roman" w:hAnsi="Times New Roman" w:cs="Times New Roman"/>
        </w:rPr>
        <w:t>5 Условия корректировки муниципального задания:</w:t>
      </w:r>
    </w:p>
    <w:p w:rsidR="00C904CD" w:rsidRPr="00B37737" w:rsidRDefault="00C904CD" w:rsidP="00B37737">
      <w:pPr>
        <w:spacing w:after="0" w:line="240" w:lineRule="auto"/>
        <w:jc w:val="both"/>
        <w:rPr>
          <w:rFonts w:ascii="Times New Roman" w:hAnsi="Times New Roman" w:cs="Times New Roman"/>
        </w:rPr>
      </w:pPr>
      <w:r w:rsidRPr="00B37737">
        <w:rPr>
          <w:rFonts w:ascii="Times New Roman" w:hAnsi="Times New Roman" w:cs="Times New Roman"/>
        </w:rPr>
        <w:t>а) исключение муниципальной услуги из ведомственного перечня муниципальных услуг;</w:t>
      </w:r>
    </w:p>
    <w:p w:rsidR="00C904CD" w:rsidRPr="00B37737" w:rsidRDefault="00C904CD" w:rsidP="00B37737">
      <w:pPr>
        <w:spacing w:after="0" w:line="240" w:lineRule="auto"/>
        <w:jc w:val="both"/>
        <w:rPr>
          <w:rFonts w:ascii="Times New Roman" w:hAnsi="Times New Roman" w:cs="Times New Roman"/>
        </w:rPr>
      </w:pPr>
      <w:r w:rsidRPr="00B37737">
        <w:rPr>
          <w:rFonts w:ascii="Times New Roman" w:hAnsi="Times New Roman" w:cs="Times New Roman"/>
        </w:rPr>
        <w:t>б) изменения объема ассигнований доведенных  Учредителям для финансового обеспечения выполнения муниципального задания;</w:t>
      </w:r>
    </w:p>
    <w:p w:rsidR="00C904CD" w:rsidRPr="00B37737" w:rsidRDefault="00C904CD" w:rsidP="00B37737">
      <w:pPr>
        <w:spacing w:after="0" w:line="240" w:lineRule="auto"/>
        <w:jc w:val="both"/>
        <w:rPr>
          <w:rFonts w:ascii="Times New Roman" w:hAnsi="Times New Roman" w:cs="Times New Roman"/>
        </w:rPr>
      </w:pPr>
      <w:r w:rsidRPr="00B37737">
        <w:rPr>
          <w:rFonts w:ascii="Times New Roman" w:hAnsi="Times New Roman" w:cs="Times New Roman"/>
        </w:rPr>
        <w:t>в) изменение нормативно-правовых актов РФ, Самарской области, Учредителя, влекущих изменение требований к категориям потребителей муниципальной услуги, показателям, характеризующим качество и объем муниципальной услуги, порядку и результатам оказания муниципальной услуги;</w:t>
      </w:r>
    </w:p>
    <w:p w:rsidR="00C904CD" w:rsidRPr="00B37737" w:rsidRDefault="00C904CD" w:rsidP="00B37737">
      <w:pPr>
        <w:spacing w:after="0" w:line="240" w:lineRule="auto"/>
        <w:jc w:val="both"/>
        <w:rPr>
          <w:rFonts w:ascii="Times New Roman" w:hAnsi="Times New Roman" w:cs="Times New Roman"/>
        </w:rPr>
      </w:pPr>
      <w:r w:rsidRPr="00B37737">
        <w:rPr>
          <w:rFonts w:ascii="Times New Roman" w:hAnsi="Times New Roman" w:cs="Times New Roman"/>
        </w:rPr>
        <w:t>г) Отсутствие технических условий и возможностей для организации оказания услуг учреждением.</w:t>
      </w:r>
    </w:p>
    <w:p w:rsidR="00C904CD" w:rsidRPr="00B37737" w:rsidRDefault="00C904CD" w:rsidP="00B37737">
      <w:pPr>
        <w:spacing w:after="0" w:line="240" w:lineRule="auto"/>
        <w:jc w:val="both"/>
        <w:rPr>
          <w:rFonts w:ascii="Times New Roman" w:hAnsi="Times New Roman" w:cs="Times New Roman"/>
        </w:rPr>
      </w:pPr>
      <w:r w:rsidRPr="00B37737">
        <w:rPr>
          <w:rFonts w:ascii="Times New Roman" w:hAnsi="Times New Roman" w:cs="Times New Roman"/>
        </w:rPr>
        <w:t>д) при фактическом выполнении задания в меньшем объеме, чем это предусмотрено муниципальным заданием и (или) качеством, не соответствующим установленному заданию и требованиям к соответствующим услугам.</w:t>
      </w:r>
    </w:p>
    <w:p w:rsidR="00C904CD" w:rsidRPr="00B37737" w:rsidRDefault="00C904CD" w:rsidP="00B37737">
      <w:pPr>
        <w:spacing w:after="0" w:line="240" w:lineRule="auto"/>
        <w:jc w:val="both"/>
        <w:rPr>
          <w:rFonts w:ascii="Times New Roman" w:hAnsi="Times New Roman" w:cs="Times New Roman"/>
          <w:u w:val="single"/>
        </w:rPr>
      </w:pPr>
      <w:r w:rsidRPr="00B37737">
        <w:rPr>
          <w:rFonts w:ascii="Times New Roman" w:hAnsi="Times New Roman" w:cs="Times New Roman"/>
          <w:u w:val="single"/>
        </w:rPr>
        <w:t>6. Предельные цены (тарифы) на оплату муниципальной услуги в случаях, если федеральным законом предусмотрено их оказание на платной основе:</w:t>
      </w:r>
    </w:p>
    <w:p w:rsidR="00C904CD" w:rsidRPr="00B37737" w:rsidRDefault="00C904CD" w:rsidP="00B37737">
      <w:pPr>
        <w:spacing w:after="0" w:line="240" w:lineRule="auto"/>
        <w:jc w:val="both"/>
        <w:rPr>
          <w:rFonts w:ascii="Times New Roman" w:hAnsi="Times New Roman" w:cs="Times New Roman"/>
        </w:rPr>
      </w:pPr>
      <w:r w:rsidRPr="00B37737">
        <w:rPr>
          <w:rFonts w:ascii="Times New Roman" w:hAnsi="Times New Roman" w:cs="Times New Roman"/>
        </w:rPr>
        <w:t>Муниципальная услуга предоставляется бесплатно.</w:t>
      </w:r>
    </w:p>
    <w:p w:rsidR="00C904CD" w:rsidRPr="00B37737" w:rsidRDefault="00C904CD" w:rsidP="00B37737">
      <w:pPr>
        <w:spacing w:after="0" w:line="240" w:lineRule="auto"/>
        <w:jc w:val="both"/>
        <w:rPr>
          <w:rFonts w:ascii="Times New Roman" w:hAnsi="Times New Roman" w:cs="Times New Roman"/>
        </w:rPr>
      </w:pPr>
      <w:r w:rsidRPr="00B37737">
        <w:rPr>
          <w:rFonts w:ascii="Times New Roman" w:hAnsi="Times New Roman" w:cs="Times New Roman"/>
          <w:u w:val="single"/>
        </w:rPr>
        <w:t xml:space="preserve">7. Порядок </w:t>
      </w:r>
      <w:proofErr w:type="gramStart"/>
      <w:r w:rsidRPr="00B37737">
        <w:rPr>
          <w:rFonts w:ascii="Times New Roman" w:hAnsi="Times New Roman" w:cs="Times New Roman"/>
          <w:u w:val="single"/>
        </w:rPr>
        <w:t>контроля за</w:t>
      </w:r>
      <w:proofErr w:type="gramEnd"/>
      <w:r w:rsidRPr="00B37737">
        <w:rPr>
          <w:rFonts w:ascii="Times New Roman" w:hAnsi="Times New Roman" w:cs="Times New Roman"/>
          <w:u w:val="single"/>
        </w:rPr>
        <w:t xml:space="preserve"> исполнением муниципального задания</w:t>
      </w:r>
    </w:p>
    <w:tbl>
      <w:tblPr>
        <w:tblW w:w="1105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78"/>
        <w:gridCol w:w="5943"/>
        <w:gridCol w:w="1985"/>
        <w:gridCol w:w="2551"/>
      </w:tblGrid>
      <w:tr w:rsidR="00C904CD" w:rsidRPr="003A271A" w:rsidTr="003A271A">
        <w:tc>
          <w:tcPr>
            <w:tcW w:w="578" w:type="dxa"/>
          </w:tcPr>
          <w:p w:rsidR="00C904CD" w:rsidRPr="003A271A" w:rsidRDefault="00C904CD" w:rsidP="00B37737">
            <w:pPr>
              <w:spacing w:after="0" w:line="240" w:lineRule="auto"/>
              <w:jc w:val="both"/>
              <w:rPr>
                <w:rFonts w:ascii="Times New Roman" w:hAnsi="Times New Roman" w:cs="Times New Roman"/>
                <w:sz w:val="18"/>
                <w:szCs w:val="18"/>
              </w:rPr>
            </w:pPr>
            <w:r w:rsidRPr="003A271A">
              <w:rPr>
                <w:rFonts w:ascii="Times New Roman" w:hAnsi="Times New Roman" w:cs="Times New Roman"/>
                <w:sz w:val="18"/>
                <w:szCs w:val="18"/>
              </w:rPr>
              <w:t xml:space="preserve">№ </w:t>
            </w:r>
            <w:proofErr w:type="gramStart"/>
            <w:r w:rsidRPr="003A271A">
              <w:rPr>
                <w:rFonts w:ascii="Times New Roman" w:hAnsi="Times New Roman" w:cs="Times New Roman"/>
                <w:sz w:val="18"/>
                <w:szCs w:val="18"/>
              </w:rPr>
              <w:t>п</w:t>
            </w:r>
            <w:proofErr w:type="gramEnd"/>
            <w:r w:rsidRPr="003A271A">
              <w:rPr>
                <w:rFonts w:ascii="Times New Roman" w:hAnsi="Times New Roman" w:cs="Times New Roman"/>
                <w:sz w:val="18"/>
                <w:szCs w:val="18"/>
              </w:rPr>
              <w:t>/п</w:t>
            </w:r>
          </w:p>
        </w:tc>
        <w:tc>
          <w:tcPr>
            <w:tcW w:w="5943" w:type="dxa"/>
          </w:tcPr>
          <w:p w:rsidR="00C904CD" w:rsidRPr="003A271A" w:rsidRDefault="00C904CD" w:rsidP="00B37737">
            <w:pPr>
              <w:spacing w:after="0" w:line="240" w:lineRule="auto"/>
              <w:jc w:val="both"/>
              <w:rPr>
                <w:rFonts w:ascii="Times New Roman" w:hAnsi="Times New Roman" w:cs="Times New Roman"/>
                <w:sz w:val="18"/>
                <w:szCs w:val="18"/>
              </w:rPr>
            </w:pPr>
            <w:r w:rsidRPr="003A271A">
              <w:rPr>
                <w:rFonts w:ascii="Times New Roman" w:hAnsi="Times New Roman" w:cs="Times New Roman"/>
                <w:sz w:val="18"/>
                <w:szCs w:val="18"/>
              </w:rPr>
              <w:t>Форма контроля</w:t>
            </w:r>
          </w:p>
        </w:tc>
        <w:tc>
          <w:tcPr>
            <w:tcW w:w="1985" w:type="dxa"/>
          </w:tcPr>
          <w:p w:rsidR="00C904CD" w:rsidRPr="003A271A" w:rsidRDefault="00C904CD" w:rsidP="00B37737">
            <w:pPr>
              <w:spacing w:after="0" w:line="240" w:lineRule="auto"/>
              <w:jc w:val="both"/>
              <w:rPr>
                <w:rFonts w:ascii="Times New Roman" w:hAnsi="Times New Roman" w:cs="Times New Roman"/>
                <w:sz w:val="18"/>
                <w:szCs w:val="18"/>
              </w:rPr>
            </w:pPr>
            <w:r w:rsidRPr="003A271A">
              <w:rPr>
                <w:rFonts w:ascii="Times New Roman" w:hAnsi="Times New Roman" w:cs="Times New Roman"/>
                <w:sz w:val="18"/>
                <w:szCs w:val="18"/>
              </w:rPr>
              <w:t>Периодичность</w:t>
            </w:r>
          </w:p>
        </w:tc>
        <w:tc>
          <w:tcPr>
            <w:tcW w:w="2551" w:type="dxa"/>
          </w:tcPr>
          <w:p w:rsidR="00C904CD" w:rsidRPr="003A271A" w:rsidRDefault="00C904CD" w:rsidP="00B37737">
            <w:pPr>
              <w:spacing w:after="0" w:line="240" w:lineRule="auto"/>
              <w:jc w:val="both"/>
              <w:rPr>
                <w:rFonts w:ascii="Times New Roman" w:hAnsi="Times New Roman" w:cs="Times New Roman"/>
                <w:sz w:val="18"/>
                <w:szCs w:val="18"/>
              </w:rPr>
            </w:pPr>
            <w:r w:rsidRPr="003A271A">
              <w:rPr>
                <w:rFonts w:ascii="Times New Roman" w:hAnsi="Times New Roman" w:cs="Times New Roman"/>
                <w:sz w:val="18"/>
                <w:szCs w:val="18"/>
              </w:rPr>
              <w:t>Органы (лица), осуществляющие контроль выполнения муниципального задания</w:t>
            </w:r>
          </w:p>
        </w:tc>
      </w:tr>
      <w:tr w:rsidR="00C904CD" w:rsidRPr="003A271A" w:rsidTr="003A271A">
        <w:tc>
          <w:tcPr>
            <w:tcW w:w="578" w:type="dxa"/>
          </w:tcPr>
          <w:p w:rsidR="00C904CD" w:rsidRPr="003A271A" w:rsidRDefault="00C904CD" w:rsidP="00B37737">
            <w:pPr>
              <w:spacing w:after="0" w:line="240" w:lineRule="auto"/>
              <w:jc w:val="both"/>
              <w:rPr>
                <w:rFonts w:ascii="Times New Roman" w:hAnsi="Times New Roman" w:cs="Times New Roman"/>
                <w:sz w:val="18"/>
                <w:szCs w:val="18"/>
              </w:rPr>
            </w:pPr>
            <w:r w:rsidRPr="003A271A">
              <w:rPr>
                <w:rFonts w:ascii="Times New Roman" w:hAnsi="Times New Roman" w:cs="Times New Roman"/>
                <w:sz w:val="18"/>
                <w:szCs w:val="18"/>
              </w:rPr>
              <w:t>1.</w:t>
            </w:r>
          </w:p>
        </w:tc>
        <w:tc>
          <w:tcPr>
            <w:tcW w:w="5943" w:type="dxa"/>
          </w:tcPr>
          <w:p w:rsidR="00C904CD" w:rsidRPr="003A271A" w:rsidRDefault="00C904CD" w:rsidP="00B37737">
            <w:pPr>
              <w:spacing w:after="0" w:line="240" w:lineRule="auto"/>
              <w:jc w:val="both"/>
              <w:rPr>
                <w:rFonts w:ascii="Times New Roman" w:hAnsi="Times New Roman" w:cs="Times New Roman"/>
                <w:sz w:val="18"/>
                <w:szCs w:val="18"/>
              </w:rPr>
            </w:pPr>
            <w:r w:rsidRPr="003A271A">
              <w:rPr>
                <w:rFonts w:ascii="Times New Roman" w:hAnsi="Times New Roman" w:cs="Times New Roman"/>
                <w:sz w:val="18"/>
                <w:szCs w:val="18"/>
              </w:rPr>
              <w:t>Предоставление отчета об исполнении муниципального задания</w:t>
            </w:r>
          </w:p>
        </w:tc>
        <w:tc>
          <w:tcPr>
            <w:tcW w:w="1985" w:type="dxa"/>
          </w:tcPr>
          <w:p w:rsidR="00C904CD" w:rsidRPr="003A271A" w:rsidRDefault="00C904CD" w:rsidP="00B37737">
            <w:pPr>
              <w:spacing w:after="0" w:line="240" w:lineRule="auto"/>
              <w:jc w:val="both"/>
              <w:rPr>
                <w:rFonts w:ascii="Times New Roman" w:hAnsi="Times New Roman" w:cs="Times New Roman"/>
                <w:sz w:val="18"/>
                <w:szCs w:val="18"/>
              </w:rPr>
            </w:pPr>
            <w:r w:rsidRPr="003A271A">
              <w:rPr>
                <w:rFonts w:ascii="Times New Roman" w:hAnsi="Times New Roman" w:cs="Times New Roman"/>
                <w:sz w:val="18"/>
                <w:szCs w:val="18"/>
              </w:rPr>
              <w:t>1 раз в квартал</w:t>
            </w:r>
          </w:p>
        </w:tc>
        <w:tc>
          <w:tcPr>
            <w:tcW w:w="2551" w:type="dxa"/>
          </w:tcPr>
          <w:p w:rsidR="00C904CD" w:rsidRPr="003A271A" w:rsidRDefault="00C904CD" w:rsidP="00B37737">
            <w:pPr>
              <w:spacing w:after="0" w:line="240" w:lineRule="auto"/>
              <w:jc w:val="both"/>
              <w:rPr>
                <w:rFonts w:ascii="Times New Roman" w:hAnsi="Times New Roman" w:cs="Times New Roman"/>
                <w:sz w:val="18"/>
                <w:szCs w:val="18"/>
              </w:rPr>
            </w:pPr>
            <w:r w:rsidRPr="003A271A">
              <w:rPr>
                <w:rFonts w:ascii="Times New Roman" w:hAnsi="Times New Roman" w:cs="Times New Roman"/>
                <w:sz w:val="18"/>
                <w:szCs w:val="18"/>
              </w:rPr>
              <w:t>Администрация городского поселения Безенчук</w:t>
            </w:r>
          </w:p>
        </w:tc>
      </w:tr>
      <w:tr w:rsidR="00C904CD" w:rsidRPr="003A271A" w:rsidTr="003A271A">
        <w:tc>
          <w:tcPr>
            <w:tcW w:w="578" w:type="dxa"/>
          </w:tcPr>
          <w:p w:rsidR="00C904CD" w:rsidRPr="003A271A" w:rsidRDefault="00C904CD" w:rsidP="00B37737">
            <w:pPr>
              <w:spacing w:after="0" w:line="240" w:lineRule="auto"/>
              <w:jc w:val="both"/>
              <w:rPr>
                <w:rFonts w:ascii="Times New Roman" w:hAnsi="Times New Roman" w:cs="Times New Roman"/>
                <w:sz w:val="18"/>
                <w:szCs w:val="18"/>
              </w:rPr>
            </w:pPr>
            <w:r w:rsidRPr="003A271A">
              <w:rPr>
                <w:rFonts w:ascii="Times New Roman" w:hAnsi="Times New Roman" w:cs="Times New Roman"/>
                <w:sz w:val="18"/>
                <w:szCs w:val="18"/>
              </w:rPr>
              <w:t>2.</w:t>
            </w:r>
          </w:p>
        </w:tc>
        <w:tc>
          <w:tcPr>
            <w:tcW w:w="5943" w:type="dxa"/>
          </w:tcPr>
          <w:p w:rsidR="00C904CD" w:rsidRPr="003A271A" w:rsidRDefault="00C904CD" w:rsidP="00B37737">
            <w:pPr>
              <w:spacing w:after="0" w:line="240" w:lineRule="auto"/>
              <w:jc w:val="both"/>
              <w:rPr>
                <w:rFonts w:ascii="Times New Roman" w:hAnsi="Times New Roman" w:cs="Times New Roman"/>
                <w:sz w:val="18"/>
                <w:szCs w:val="18"/>
              </w:rPr>
            </w:pPr>
            <w:r w:rsidRPr="003A271A">
              <w:rPr>
                <w:rFonts w:ascii="Times New Roman" w:hAnsi="Times New Roman" w:cs="Times New Roman"/>
                <w:sz w:val="18"/>
                <w:szCs w:val="18"/>
              </w:rPr>
              <w:t xml:space="preserve">Визуально </w:t>
            </w:r>
          </w:p>
        </w:tc>
        <w:tc>
          <w:tcPr>
            <w:tcW w:w="1985" w:type="dxa"/>
          </w:tcPr>
          <w:p w:rsidR="00C904CD" w:rsidRPr="003A271A" w:rsidRDefault="00C904CD" w:rsidP="00B37737">
            <w:pPr>
              <w:spacing w:after="0" w:line="240" w:lineRule="auto"/>
              <w:jc w:val="both"/>
              <w:rPr>
                <w:rFonts w:ascii="Times New Roman" w:hAnsi="Times New Roman" w:cs="Times New Roman"/>
                <w:sz w:val="18"/>
                <w:szCs w:val="18"/>
              </w:rPr>
            </w:pPr>
            <w:r w:rsidRPr="003A271A">
              <w:rPr>
                <w:rFonts w:ascii="Times New Roman" w:hAnsi="Times New Roman" w:cs="Times New Roman"/>
                <w:sz w:val="18"/>
                <w:szCs w:val="18"/>
              </w:rPr>
              <w:t>ежедневно</w:t>
            </w:r>
          </w:p>
        </w:tc>
        <w:tc>
          <w:tcPr>
            <w:tcW w:w="2551" w:type="dxa"/>
          </w:tcPr>
          <w:p w:rsidR="00C904CD" w:rsidRPr="003A271A" w:rsidRDefault="00C904CD" w:rsidP="00B37737">
            <w:pPr>
              <w:spacing w:after="0" w:line="240" w:lineRule="auto"/>
              <w:jc w:val="both"/>
              <w:rPr>
                <w:rFonts w:ascii="Times New Roman" w:hAnsi="Times New Roman" w:cs="Times New Roman"/>
                <w:sz w:val="18"/>
                <w:szCs w:val="18"/>
              </w:rPr>
            </w:pPr>
            <w:r w:rsidRPr="003A271A">
              <w:rPr>
                <w:rFonts w:ascii="Times New Roman" w:hAnsi="Times New Roman" w:cs="Times New Roman"/>
                <w:sz w:val="18"/>
                <w:szCs w:val="18"/>
              </w:rPr>
              <w:t xml:space="preserve"> Администрация городского поселения Безенчук</w:t>
            </w:r>
          </w:p>
        </w:tc>
      </w:tr>
      <w:tr w:rsidR="00C904CD" w:rsidRPr="003A271A" w:rsidTr="003A271A">
        <w:tc>
          <w:tcPr>
            <w:tcW w:w="578" w:type="dxa"/>
          </w:tcPr>
          <w:p w:rsidR="00C904CD" w:rsidRPr="003A271A" w:rsidRDefault="00C904CD" w:rsidP="00B37737">
            <w:pPr>
              <w:spacing w:after="0" w:line="240" w:lineRule="auto"/>
              <w:jc w:val="both"/>
              <w:rPr>
                <w:rFonts w:ascii="Times New Roman" w:hAnsi="Times New Roman" w:cs="Times New Roman"/>
                <w:sz w:val="18"/>
                <w:szCs w:val="18"/>
              </w:rPr>
            </w:pPr>
            <w:r w:rsidRPr="003A271A">
              <w:rPr>
                <w:rFonts w:ascii="Times New Roman" w:hAnsi="Times New Roman" w:cs="Times New Roman"/>
                <w:sz w:val="18"/>
                <w:szCs w:val="18"/>
              </w:rPr>
              <w:t>3.</w:t>
            </w:r>
          </w:p>
        </w:tc>
        <w:tc>
          <w:tcPr>
            <w:tcW w:w="5943" w:type="dxa"/>
          </w:tcPr>
          <w:p w:rsidR="00C904CD" w:rsidRPr="003A271A" w:rsidRDefault="00C904CD" w:rsidP="00B37737">
            <w:pPr>
              <w:spacing w:after="0" w:line="240" w:lineRule="auto"/>
              <w:jc w:val="both"/>
              <w:rPr>
                <w:rFonts w:ascii="Times New Roman" w:hAnsi="Times New Roman" w:cs="Times New Roman"/>
                <w:sz w:val="18"/>
                <w:szCs w:val="18"/>
              </w:rPr>
            </w:pPr>
            <w:proofErr w:type="gramStart"/>
            <w:r w:rsidRPr="003A271A">
              <w:rPr>
                <w:rFonts w:ascii="Times New Roman" w:hAnsi="Times New Roman" w:cs="Times New Roman"/>
                <w:sz w:val="18"/>
                <w:szCs w:val="18"/>
              </w:rPr>
              <w:t>Документарная проверка (проверка представленных Учреждением документов и отчетных форм выполнения муниципального задания без выезда в Учреждение или на место оказания (выполнения) муниципальной услуги (работы) или Выездная проверка (проверка документов, процедур оказания (выполнения) муниципальных услуг (работ), состояния материально-технической базы и прочих объектов контроля, используемых в процессе выполнения муниципального задания, связанная с выездом в Учреждение)</w:t>
            </w:r>
            <w:proofErr w:type="gramEnd"/>
          </w:p>
        </w:tc>
        <w:tc>
          <w:tcPr>
            <w:tcW w:w="1985" w:type="dxa"/>
          </w:tcPr>
          <w:p w:rsidR="00C904CD" w:rsidRPr="003A271A" w:rsidRDefault="00C904CD" w:rsidP="00B37737">
            <w:pPr>
              <w:spacing w:after="0" w:line="240" w:lineRule="auto"/>
              <w:jc w:val="both"/>
              <w:rPr>
                <w:rFonts w:ascii="Times New Roman" w:hAnsi="Times New Roman" w:cs="Times New Roman"/>
                <w:sz w:val="18"/>
                <w:szCs w:val="18"/>
              </w:rPr>
            </w:pPr>
            <w:proofErr w:type="gramStart"/>
            <w:r w:rsidRPr="003A271A">
              <w:rPr>
                <w:rFonts w:ascii="Times New Roman" w:hAnsi="Times New Roman" w:cs="Times New Roman"/>
                <w:sz w:val="18"/>
                <w:szCs w:val="18"/>
              </w:rPr>
              <w:t>плановая</w:t>
            </w:r>
            <w:proofErr w:type="gramEnd"/>
            <w:r w:rsidRPr="003A271A">
              <w:rPr>
                <w:rFonts w:ascii="Times New Roman" w:hAnsi="Times New Roman" w:cs="Times New Roman"/>
                <w:sz w:val="18"/>
                <w:szCs w:val="18"/>
              </w:rPr>
              <w:t xml:space="preserve"> – 1 раз в год</w:t>
            </w:r>
          </w:p>
          <w:p w:rsidR="00C904CD" w:rsidRPr="003A271A" w:rsidRDefault="00C904CD" w:rsidP="00B37737">
            <w:pPr>
              <w:spacing w:after="0" w:line="240" w:lineRule="auto"/>
              <w:jc w:val="both"/>
              <w:rPr>
                <w:rFonts w:ascii="Times New Roman" w:hAnsi="Times New Roman" w:cs="Times New Roman"/>
                <w:sz w:val="18"/>
                <w:szCs w:val="18"/>
              </w:rPr>
            </w:pPr>
            <w:proofErr w:type="gramStart"/>
            <w:r w:rsidRPr="003A271A">
              <w:rPr>
                <w:rFonts w:ascii="Times New Roman" w:hAnsi="Times New Roman" w:cs="Times New Roman"/>
                <w:sz w:val="18"/>
                <w:szCs w:val="18"/>
              </w:rPr>
              <w:t>внеплановая</w:t>
            </w:r>
            <w:proofErr w:type="gramEnd"/>
            <w:r w:rsidRPr="003A271A">
              <w:rPr>
                <w:rFonts w:ascii="Times New Roman" w:hAnsi="Times New Roman" w:cs="Times New Roman"/>
                <w:sz w:val="18"/>
                <w:szCs w:val="18"/>
              </w:rPr>
              <w:t xml:space="preserve"> – по мере необходимости</w:t>
            </w:r>
          </w:p>
        </w:tc>
        <w:tc>
          <w:tcPr>
            <w:tcW w:w="2551" w:type="dxa"/>
          </w:tcPr>
          <w:p w:rsidR="00C904CD" w:rsidRPr="003A271A" w:rsidRDefault="00C904CD" w:rsidP="00B37737">
            <w:pPr>
              <w:spacing w:after="0" w:line="240" w:lineRule="auto"/>
              <w:jc w:val="both"/>
              <w:rPr>
                <w:rFonts w:ascii="Times New Roman" w:hAnsi="Times New Roman" w:cs="Times New Roman"/>
                <w:sz w:val="18"/>
                <w:szCs w:val="18"/>
              </w:rPr>
            </w:pPr>
            <w:r w:rsidRPr="003A271A">
              <w:rPr>
                <w:rFonts w:ascii="Times New Roman" w:hAnsi="Times New Roman" w:cs="Times New Roman"/>
                <w:sz w:val="18"/>
                <w:szCs w:val="18"/>
              </w:rPr>
              <w:t>Администрация городского поселения Безенчук</w:t>
            </w:r>
          </w:p>
        </w:tc>
      </w:tr>
    </w:tbl>
    <w:p w:rsidR="00C904CD" w:rsidRPr="00B37737" w:rsidRDefault="00C904CD" w:rsidP="00B37737">
      <w:pPr>
        <w:spacing w:after="0" w:line="240" w:lineRule="auto"/>
        <w:jc w:val="both"/>
        <w:rPr>
          <w:rFonts w:ascii="Times New Roman" w:hAnsi="Times New Roman" w:cs="Times New Roman"/>
          <w:u w:val="single"/>
        </w:rPr>
      </w:pPr>
      <w:r w:rsidRPr="00B37737">
        <w:rPr>
          <w:rFonts w:ascii="Times New Roman" w:hAnsi="Times New Roman" w:cs="Times New Roman"/>
          <w:u w:val="single"/>
        </w:rPr>
        <w:t>8. Требования к отчетности об исполнении муниципального задания</w:t>
      </w:r>
    </w:p>
    <w:p w:rsidR="00C904CD" w:rsidRPr="00B37737" w:rsidRDefault="00C904CD" w:rsidP="00B37737">
      <w:pPr>
        <w:spacing w:after="0" w:line="240" w:lineRule="auto"/>
        <w:jc w:val="both"/>
        <w:rPr>
          <w:rFonts w:ascii="Times New Roman" w:hAnsi="Times New Roman" w:cs="Times New Roman"/>
          <w:u w:val="single"/>
        </w:rPr>
      </w:pPr>
      <w:r w:rsidRPr="00B37737">
        <w:rPr>
          <w:rFonts w:ascii="Times New Roman" w:hAnsi="Times New Roman" w:cs="Times New Roman"/>
          <w:u w:val="single"/>
        </w:rPr>
        <w:t>8.1. Форма отчетности об исполнении муниципального задания</w:t>
      </w:r>
    </w:p>
    <w:tbl>
      <w:tblPr>
        <w:tblW w:w="1105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67"/>
        <w:gridCol w:w="1418"/>
        <w:gridCol w:w="992"/>
        <w:gridCol w:w="2126"/>
        <w:gridCol w:w="1843"/>
        <w:gridCol w:w="2268"/>
        <w:gridCol w:w="1843"/>
      </w:tblGrid>
      <w:tr w:rsidR="00C904CD" w:rsidRPr="00E5095E" w:rsidTr="00E5095E">
        <w:tc>
          <w:tcPr>
            <w:tcW w:w="567" w:type="dxa"/>
          </w:tcPr>
          <w:p w:rsidR="00C904CD" w:rsidRPr="00E5095E" w:rsidRDefault="00C904CD" w:rsidP="00B37737">
            <w:pPr>
              <w:spacing w:after="0" w:line="240" w:lineRule="auto"/>
              <w:jc w:val="both"/>
              <w:rPr>
                <w:rFonts w:ascii="Times New Roman" w:hAnsi="Times New Roman" w:cs="Times New Roman"/>
                <w:sz w:val="18"/>
                <w:szCs w:val="18"/>
              </w:rPr>
            </w:pPr>
            <w:r w:rsidRPr="00E5095E">
              <w:rPr>
                <w:rFonts w:ascii="Times New Roman" w:hAnsi="Times New Roman" w:cs="Times New Roman"/>
                <w:sz w:val="18"/>
                <w:szCs w:val="18"/>
              </w:rPr>
              <w:t xml:space="preserve">№ </w:t>
            </w:r>
          </w:p>
          <w:p w:rsidR="00C904CD" w:rsidRPr="00E5095E" w:rsidRDefault="00C904CD" w:rsidP="00B37737">
            <w:pPr>
              <w:spacing w:after="0" w:line="240" w:lineRule="auto"/>
              <w:jc w:val="both"/>
              <w:rPr>
                <w:rFonts w:ascii="Times New Roman" w:hAnsi="Times New Roman" w:cs="Times New Roman"/>
                <w:sz w:val="18"/>
                <w:szCs w:val="18"/>
              </w:rPr>
            </w:pPr>
            <w:proofErr w:type="gramStart"/>
            <w:r w:rsidRPr="00E5095E">
              <w:rPr>
                <w:rFonts w:ascii="Times New Roman" w:hAnsi="Times New Roman" w:cs="Times New Roman"/>
                <w:sz w:val="18"/>
                <w:szCs w:val="18"/>
              </w:rPr>
              <w:t>п</w:t>
            </w:r>
            <w:proofErr w:type="gramEnd"/>
            <w:r w:rsidRPr="00E5095E">
              <w:rPr>
                <w:rFonts w:ascii="Times New Roman" w:hAnsi="Times New Roman" w:cs="Times New Roman"/>
                <w:sz w:val="18"/>
                <w:szCs w:val="18"/>
              </w:rPr>
              <w:t>/п</w:t>
            </w:r>
          </w:p>
        </w:tc>
        <w:tc>
          <w:tcPr>
            <w:tcW w:w="1418" w:type="dxa"/>
          </w:tcPr>
          <w:p w:rsidR="00C904CD" w:rsidRPr="00E5095E" w:rsidRDefault="00C904CD" w:rsidP="00B37737">
            <w:pPr>
              <w:spacing w:after="0" w:line="240" w:lineRule="auto"/>
              <w:jc w:val="both"/>
              <w:rPr>
                <w:rFonts w:ascii="Times New Roman" w:hAnsi="Times New Roman" w:cs="Times New Roman"/>
                <w:sz w:val="18"/>
                <w:szCs w:val="18"/>
              </w:rPr>
            </w:pPr>
            <w:r w:rsidRPr="00E5095E">
              <w:rPr>
                <w:rFonts w:ascii="Times New Roman" w:hAnsi="Times New Roman" w:cs="Times New Roman"/>
                <w:sz w:val="18"/>
                <w:szCs w:val="18"/>
              </w:rPr>
              <w:t>Наименование показателя</w:t>
            </w:r>
          </w:p>
        </w:tc>
        <w:tc>
          <w:tcPr>
            <w:tcW w:w="992" w:type="dxa"/>
          </w:tcPr>
          <w:p w:rsidR="00C904CD" w:rsidRPr="00E5095E" w:rsidRDefault="00C904CD" w:rsidP="00B37737">
            <w:pPr>
              <w:spacing w:after="0" w:line="240" w:lineRule="auto"/>
              <w:jc w:val="both"/>
              <w:rPr>
                <w:rFonts w:ascii="Times New Roman" w:hAnsi="Times New Roman" w:cs="Times New Roman"/>
                <w:sz w:val="18"/>
                <w:szCs w:val="18"/>
              </w:rPr>
            </w:pPr>
            <w:r w:rsidRPr="00E5095E">
              <w:rPr>
                <w:rFonts w:ascii="Times New Roman" w:hAnsi="Times New Roman" w:cs="Times New Roman"/>
                <w:sz w:val="18"/>
                <w:szCs w:val="18"/>
              </w:rPr>
              <w:t>Единица измерения</w:t>
            </w:r>
          </w:p>
        </w:tc>
        <w:tc>
          <w:tcPr>
            <w:tcW w:w="2126" w:type="dxa"/>
          </w:tcPr>
          <w:p w:rsidR="00C904CD" w:rsidRPr="00E5095E" w:rsidRDefault="00C904CD" w:rsidP="00B37737">
            <w:pPr>
              <w:spacing w:after="0" w:line="240" w:lineRule="auto"/>
              <w:jc w:val="both"/>
              <w:rPr>
                <w:rFonts w:ascii="Times New Roman" w:hAnsi="Times New Roman" w:cs="Times New Roman"/>
                <w:sz w:val="18"/>
                <w:szCs w:val="18"/>
              </w:rPr>
            </w:pPr>
            <w:r w:rsidRPr="00E5095E">
              <w:rPr>
                <w:rFonts w:ascii="Times New Roman" w:hAnsi="Times New Roman" w:cs="Times New Roman"/>
                <w:sz w:val="18"/>
                <w:szCs w:val="18"/>
              </w:rPr>
              <w:t>Значение, утвержденное в муниципальном задании на отчетный финансовый год</w:t>
            </w:r>
          </w:p>
        </w:tc>
        <w:tc>
          <w:tcPr>
            <w:tcW w:w="1843" w:type="dxa"/>
          </w:tcPr>
          <w:p w:rsidR="00C904CD" w:rsidRPr="00E5095E" w:rsidRDefault="00C904CD" w:rsidP="00B37737">
            <w:pPr>
              <w:spacing w:after="0" w:line="240" w:lineRule="auto"/>
              <w:jc w:val="both"/>
              <w:rPr>
                <w:rFonts w:ascii="Times New Roman" w:hAnsi="Times New Roman" w:cs="Times New Roman"/>
                <w:sz w:val="18"/>
                <w:szCs w:val="18"/>
              </w:rPr>
            </w:pPr>
            <w:r w:rsidRPr="00E5095E">
              <w:rPr>
                <w:rFonts w:ascii="Times New Roman" w:hAnsi="Times New Roman" w:cs="Times New Roman"/>
                <w:sz w:val="18"/>
                <w:szCs w:val="18"/>
              </w:rPr>
              <w:t>Фактическое значение за отчетный финансовый период</w:t>
            </w:r>
          </w:p>
        </w:tc>
        <w:tc>
          <w:tcPr>
            <w:tcW w:w="2268" w:type="dxa"/>
          </w:tcPr>
          <w:p w:rsidR="00C904CD" w:rsidRPr="00E5095E" w:rsidRDefault="00C904CD" w:rsidP="00B37737">
            <w:pPr>
              <w:spacing w:after="0" w:line="240" w:lineRule="auto"/>
              <w:jc w:val="both"/>
              <w:rPr>
                <w:rFonts w:ascii="Times New Roman" w:hAnsi="Times New Roman" w:cs="Times New Roman"/>
                <w:sz w:val="18"/>
                <w:szCs w:val="18"/>
              </w:rPr>
            </w:pPr>
            <w:r w:rsidRPr="00E5095E">
              <w:rPr>
                <w:rFonts w:ascii="Times New Roman" w:hAnsi="Times New Roman" w:cs="Times New Roman"/>
                <w:sz w:val="18"/>
                <w:szCs w:val="18"/>
              </w:rPr>
              <w:t>Характеристика причин отклонения от запланированных значений</w:t>
            </w:r>
          </w:p>
        </w:tc>
        <w:tc>
          <w:tcPr>
            <w:tcW w:w="1843" w:type="dxa"/>
          </w:tcPr>
          <w:p w:rsidR="00C904CD" w:rsidRPr="00E5095E" w:rsidRDefault="00C904CD" w:rsidP="00B37737">
            <w:pPr>
              <w:spacing w:after="0" w:line="240" w:lineRule="auto"/>
              <w:jc w:val="both"/>
              <w:rPr>
                <w:rFonts w:ascii="Times New Roman" w:hAnsi="Times New Roman" w:cs="Times New Roman"/>
                <w:sz w:val="18"/>
                <w:szCs w:val="18"/>
              </w:rPr>
            </w:pPr>
            <w:r w:rsidRPr="00E5095E">
              <w:rPr>
                <w:rFonts w:ascii="Times New Roman" w:hAnsi="Times New Roman" w:cs="Times New Roman"/>
                <w:sz w:val="18"/>
                <w:szCs w:val="18"/>
              </w:rPr>
              <w:t>Источник информации о фактическом значении</w:t>
            </w:r>
          </w:p>
        </w:tc>
      </w:tr>
      <w:tr w:rsidR="00C904CD" w:rsidRPr="00E5095E" w:rsidTr="00E5095E">
        <w:tc>
          <w:tcPr>
            <w:tcW w:w="567" w:type="dxa"/>
          </w:tcPr>
          <w:p w:rsidR="00C904CD" w:rsidRPr="00E5095E" w:rsidRDefault="00C904CD" w:rsidP="00B37737">
            <w:pPr>
              <w:spacing w:after="0" w:line="240" w:lineRule="auto"/>
              <w:jc w:val="both"/>
              <w:rPr>
                <w:rFonts w:ascii="Times New Roman" w:hAnsi="Times New Roman" w:cs="Times New Roman"/>
                <w:sz w:val="18"/>
                <w:szCs w:val="18"/>
              </w:rPr>
            </w:pPr>
          </w:p>
        </w:tc>
        <w:tc>
          <w:tcPr>
            <w:tcW w:w="1418" w:type="dxa"/>
          </w:tcPr>
          <w:p w:rsidR="00C904CD" w:rsidRPr="00E5095E" w:rsidRDefault="00C904CD" w:rsidP="00B37737">
            <w:pPr>
              <w:spacing w:after="0" w:line="240" w:lineRule="auto"/>
              <w:jc w:val="both"/>
              <w:rPr>
                <w:rFonts w:ascii="Times New Roman" w:hAnsi="Times New Roman" w:cs="Times New Roman"/>
                <w:sz w:val="18"/>
                <w:szCs w:val="18"/>
              </w:rPr>
            </w:pPr>
          </w:p>
        </w:tc>
        <w:tc>
          <w:tcPr>
            <w:tcW w:w="992" w:type="dxa"/>
          </w:tcPr>
          <w:p w:rsidR="00C904CD" w:rsidRPr="00E5095E" w:rsidRDefault="00C904CD" w:rsidP="00B37737">
            <w:pPr>
              <w:spacing w:after="0" w:line="240" w:lineRule="auto"/>
              <w:jc w:val="both"/>
              <w:rPr>
                <w:rFonts w:ascii="Times New Roman" w:hAnsi="Times New Roman" w:cs="Times New Roman"/>
                <w:sz w:val="18"/>
                <w:szCs w:val="18"/>
              </w:rPr>
            </w:pPr>
          </w:p>
        </w:tc>
        <w:tc>
          <w:tcPr>
            <w:tcW w:w="2126" w:type="dxa"/>
          </w:tcPr>
          <w:p w:rsidR="00C904CD" w:rsidRPr="00E5095E" w:rsidRDefault="00C904CD" w:rsidP="00B37737">
            <w:pPr>
              <w:spacing w:after="0" w:line="240" w:lineRule="auto"/>
              <w:jc w:val="both"/>
              <w:rPr>
                <w:rFonts w:ascii="Times New Roman" w:hAnsi="Times New Roman" w:cs="Times New Roman"/>
                <w:sz w:val="18"/>
                <w:szCs w:val="18"/>
              </w:rPr>
            </w:pPr>
          </w:p>
        </w:tc>
        <w:tc>
          <w:tcPr>
            <w:tcW w:w="1843" w:type="dxa"/>
          </w:tcPr>
          <w:p w:rsidR="00C904CD" w:rsidRPr="00E5095E" w:rsidRDefault="00C904CD" w:rsidP="00B37737">
            <w:pPr>
              <w:spacing w:after="0" w:line="240" w:lineRule="auto"/>
              <w:jc w:val="both"/>
              <w:rPr>
                <w:rFonts w:ascii="Times New Roman" w:hAnsi="Times New Roman" w:cs="Times New Roman"/>
                <w:sz w:val="18"/>
                <w:szCs w:val="18"/>
              </w:rPr>
            </w:pPr>
          </w:p>
        </w:tc>
        <w:tc>
          <w:tcPr>
            <w:tcW w:w="2268" w:type="dxa"/>
          </w:tcPr>
          <w:p w:rsidR="00C904CD" w:rsidRPr="00E5095E" w:rsidRDefault="00C904CD" w:rsidP="00B37737">
            <w:pPr>
              <w:spacing w:after="0" w:line="240" w:lineRule="auto"/>
              <w:jc w:val="both"/>
              <w:rPr>
                <w:rFonts w:ascii="Times New Roman" w:hAnsi="Times New Roman" w:cs="Times New Roman"/>
                <w:sz w:val="18"/>
                <w:szCs w:val="18"/>
              </w:rPr>
            </w:pPr>
          </w:p>
        </w:tc>
        <w:tc>
          <w:tcPr>
            <w:tcW w:w="1843" w:type="dxa"/>
          </w:tcPr>
          <w:p w:rsidR="00C904CD" w:rsidRPr="00E5095E" w:rsidRDefault="00C904CD" w:rsidP="00B37737">
            <w:pPr>
              <w:spacing w:after="0" w:line="240" w:lineRule="auto"/>
              <w:jc w:val="both"/>
              <w:rPr>
                <w:rFonts w:ascii="Times New Roman" w:hAnsi="Times New Roman" w:cs="Times New Roman"/>
                <w:sz w:val="18"/>
                <w:szCs w:val="18"/>
              </w:rPr>
            </w:pPr>
          </w:p>
        </w:tc>
      </w:tr>
    </w:tbl>
    <w:p w:rsidR="00C904CD" w:rsidRPr="00B37737" w:rsidRDefault="00C904CD" w:rsidP="00B37737">
      <w:pPr>
        <w:spacing w:after="0" w:line="240" w:lineRule="auto"/>
        <w:jc w:val="both"/>
        <w:rPr>
          <w:rFonts w:ascii="Times New Roman" w:hAnsi="Times New Roman" w:cs="Times New Roman"/>
        </w:rPr>
      </w:pPr>
      <w:r w:rsidRPr="00B37737">
        <w:rPr>
          <w:rFonts w:ascii="Times New Roman" w:hAnsi="Times New Roman" w:cs="Times New Roman"/>
          <w:u w:val="single"/>
        </w:rPr>
        <w:t>8.2. Сроки предоставления отчетов об исполнении муниципального задания:</w:t>
      </w:r>
    </w:p>
    <w:p w:rsidR="00C904CD" w:rsidRPr="00B37737" w:rsidRDefault="00C904CD" w:rsidP="00B37737">
      <w:pPr>
        <w:spacing w:after="0" w:line="240" w:lineRule="auto"/>
        <w:jc w:val="both"/>
        <w:rPr>
          <w:rFonts w:ascii="Times New Roman" w:hAnsi="Times New Roman" w:cs="Times New Roman"/>
        </w:rPr>
      </w:pPr>
      <w:r w:rsidRPr="00B37737">
        <w:rPr>
          <w:rFonts w:ascii="Times New Roman" w:hAnsi="Times New Roman" w:cs="Times New Roman"/>
        </w:rPr>
        <w:t>За квартал, за полугодие, за 9 месяцев в срок до 10 числа месяца, следующего за отчетным периодом.</w:t>
      </w:r>
    </w:p>
    <w:p w:rsidR="00C904CD" w:rsidRPr="00B37737" w:rsidRDefault="00C904CD" w:rsidP="00B37737">
      <w:pPr>
        <w:spacing w:after="0" w:line="240" w:lineRule="auto"/>
        <w:jc w:val="both"/>
        <w:rPr>
          <w:rFonts w:ascii="Times New Roman" w:hAnsi="Times New Roman" w:cs="Times New Roman"/>
        </w:rPr>
      </w:pPr>
      <w:r w:rsidRPr="00B37737">
        <w:rPr>
          <w:rFonts w:ascii="Times New Roman" w:hAnsi="Times New Roman" w:cs="Times New Roman"/>
        </w:rPr>
        <w:t>За год в срок до 1 февраля года следующего за отчетным годом.</w:t>
      </w:r>
    </w:p>
    <w:p w:rsidR="00C904CD" w:rsidRPr="00B37737" w:rsidRDefault="00C904CD" w:rsidP="00B37737">
      <w:pPr>
        <w:spacing w:after="0" w:line="240" w:lineRule="auto"/>
        <w:jc w:val="both"/>
        <w:rPr>
          <w:rFonts w:ascii="Times New Roman" w:hAnsi="Times New Roman" w:cs="Times New Roman"/>
        </w:rPr>
      </w:pPr>
      <w:r w:rsidRPr="00B37737">
        <w:rPr>
          <w:rFonts w:ascii="Times New Roman" w:hAnsi="Times New Roman" w:cs="Times New Roman"/>
          <w:u w:val="single"/>
        </w:rPr>
        <w:t>8.3. Иные требования к отчетности об исполнении муниципального задания:</w:t>
      </w:r>
    </w:p>
    <w:p w:rsidR="00C904CD" w:rsidRPr="00B37737" w:rsidRDefault="00C904CD" w:rsidP="00B37737">
      <w:pPr>
        <w:spacing w:after="0" w:line="240" w:lineRule="auto"/>
        <w:jc w:val="both"/>
        <w:rPr>
          <w:rFonts w:ascii="Times New Roman" w:hAnsi="Times New Roman" w:cs="Times New Roman"/>
        </w:rPr>
      </w:pPr>
      <w:r w:rsidRPr="00B37737">
        <w:rPr>
          <w:rFonts w:ascii="Times New Roman" w:hAnsi="Times New Roman" w:cs="Times New Roman"/>
        </w:rPr>
        <w:t>МБУ «Благоустройство», оказывающее муниципальные услуги, предоставляет в администрацию городского поселения Безенчук отчет о выполнении муниципального задания и пояснительную записку о результатах его  выполнения. Отчетность об исполнении муниципального задания должна содержать всю совокупность информации, характеризующую результаты деятельности учреждения, в том числе: о результатах выполнения муниципального задания, о финансовом состоянии исполнителя муниципального задания, о состоянии и развитии имущества, эксплуатируемого исполнителем муниципального задания, о перспективах изменения объемов оказания услуг.</w:t>
      </w:r>
    </w:p>
    <w:p w:rsidR="00C904CD" w:rsidRPr="00B37737" w:rsidRDefault="00C904CD" w:rsidP="00B37737">
      <w:pPr>
        <w:spacing w:after="0" w:line="240" w:lineRule="auto"/>
        <w:jc w:val="both"/>
        <w:rPr>
          <w:rFonts w:ascii="Times New Roman" w:hAnsi="Times New Roman" w:cs="Times New Roman"/>
        </w:rPr>
      </w:pPr>
      <w:r w:rsidRPr="00B37737">
        <w:rPr>
          <w:rFonts w:ascii="Times New Roman" w:hAnsi="Times New Roman" w:cs="Times New Roman"/>
        </w:rPr>
        <w:t>Отчетность об исполнении муниципального задания готовит исполнитель муниципального задания.</w:t>
      </w:r>
    </w:p>
    <w:p w:rsidR="00C904CD" w:rsidRPr="00B37737" w:rsidRDefault="00C904CD" w:rsidP="00B37737">
      <w:pPr>
        <w:spacing w:after="0" w:line="240" w:lineRule="auto"/>
        <w:jc w:val="both"/>
        <w:rPr>
          <w:rFonts w:ascii="Times New Roman" w:hAnsi="Times New Roman" w:cs="Times New Roman"/>
        </w:rPr>
      </w:pPr>
      <w:r w:rsidRPr="00B37737">
        <w:rPr>
          <w:rFonts w:ascii="Times New Roman" w:hAnsi="Times New Roman" w:cs="Times New Roman"/>
          <w:u w:val="single"/>
        </w:rPr>
        <w:t>9. Иная информация, необходимая для исполнения (</w:t>
      </w:r>
      <w:proofErr w:type="gramStart"/>
      <w:r w:rsidRPr="00B37737">
        <w:rPr>
          <w:rFonts w:ascii="Times New Roman" w:hAnsi="Times New Roman" w:cs="Times New Roman"/>
          <w:u w:val="single"/>
        </w:rPr>
        <w:t>контроля за</w:t>
      </w:r>
      <w:proofErr w:type="gramEnd"/>
      <w:r w:rsidRPr="00B37737">
        <w:rPr>
          <w:rFonts w:ascii="Times New Roman" w:hAnsi="Times New Roman" w:cs="Times New Roman"/>
          <w:u w:val="single"/>
        </w:rPr>
        <w:t xml:space="preserve"> исполнением) муниципального задания:</w:t>
      </w:r>
    </w:p>
    <w:p w:rsidR="00882EB3" w:rsidRPr="00B37737" w:rsidRDefault="00C904CD" w:rsidP="00B37737">
      <w:pPr>
        <w:widowControl w:val="0"/>
        <w:suppressAutoHyphens/>
        <w:spacing w:after="0" w:line="240" w:lineRule="auto"/>
        <w:jc w:val="both"/>
        <w:rPr>
          <w:rFonts w:ascii="Times New Roman" w:eastAsia="Calibri" w:hAnsi="Times New Roman" w:cs="Times New Roman"/>
        </w:rPr>
      </w:pPr>
      <w:r w:rsidRPr="00B37737">
        <w:rPr>
          <w:rFonts w:ascii="Times New Roman" w:hAnsi="Times New Roman" w:cs="Times New Roman"/>
        </w:rPr>
        <w:t xml:space="preserve">При фактическом исполнении задания в меньшем объеме, чем это предусмотрено муниципальным заданием, или с </w:t>
      </w:r>
      <w:r w:rsidRPr="00B37737">
        <w:rPr>
          <w:rFonts w:ascii="Times New Roman" w:hAnsi="Times New Roman" w:cs="Times New Roman"/>
        </w:rPr>
        <w:lastRenderedPageBreak/>
        <w:t xml:space="preserve">качеством, не соответствующим установленному заданию, Учредитель должен обеспечить изменение муниципального и объема </w:t>
      </w:r>
      <w:r w:rsidR="00B37737" w:rsidRPr="00B37737">
        <w:rPr>
          <w:rFonts w:ascii="Times New Roman" w:hAnsi="Times New Roman" w:cs="Times New Roman"/>
        </w:rPr>
        <w:t>бюджетных ассигнований.</w:t>
      </w:r>
    </w:p>
    <w:p w:rsidR="00882EB3" w:rsidRDefault="00882EB3" w:rsidP="00B42BEF">
      <w:pPr>
        <w:widowControl w:val="0"/>
        <w:suppressAutoHyphens/>
        <w:spacing w:after="0" w:line="240" w:lineRule="auto"/>
        <w:jc w:val="both"/>
        <w:rPr>
          <w:rFonts w:ascii="Times New Roman" w:eastAsia="Calibri" w:hAnsi="Times New Roman" w:cs="Times New Roman"/>
          <w:sz w:val="8"/>
          <w:szCs w:val="8"/>
        </w:rPr>
      </w:pPr>
    </w:p>
    <w:p w:rsidR="00882EB3" w:rsidRDefault="00882EB3" w:rsidP="00B42BEF">
      <w:pPr>
        <w:widowControl w:val="0"/>
        <w:suppressAutoHyphens/>
        <w:spacing w:after="0" w:line="240" w:lineRule="auto"/>
        <w:jc w:val="both"/>
        <w:rPr>
          <w:rFonts w:ascii="Times New Roman" w:eastAsia="Calibri" w:hAnsi="Times New Roman" w:cs="Times New Roman"/>
          <w:sz w:val="8"/>
          <w:szCs w:val="8"/>
        </w:rPr>
      </w:pPr>
    </w:p>
    <w:p w:rsidR="00882EB3" w:rsidRDefault="00882EB3" w:rsidP="00B42BEF">
      <w:pPr>
        <w:widowControl w:val="0"/>
        <w:suppressAutoHyphens/>
        <w:spacing w:after="0" w:line="240" w:lineRule="auto"/>
        <w:jc w:val="both"/>
        <w:rPr>
          <w:rFonts w:ascii="Times New Roman" w:eastAsia="Calibri" w:hAnsi="Times New Roman" w:cs="Times New Roman"/>
          <w:sz w:val="8"/>
          <w:szCs w:val="8"/>
        </w:rPr>
      </w:pPr>
    </w:p>
    <w:p w:rsidR="00882EB3" w:rsidRDefault="00882EB3" w:rsidP="00B42BEF">
      <w:pPr>
        <w:widowControl w:val="0"/>
        <w:suppressAutoHyphens/>
        <w:spacing w:after="0" w:line="240" w:lineRule="auto"/>
        <w:jc w:val="both"/>
        <w:rPr>
          <w:rFonts w:ascii="Times New Roman" w:eastAsia="Calibri" w:hAnsi="Times New Roman" w:cs="Times New Roman"/>
          <w:sz w:val="8"/>
          <w:szCs w:val="8"/>
        </w:rPr>
      </w:pPr>
    </w:p>
    <w:p w:rsidR="00882EB3" w:rsidRDefault="00882EB3" w:rsidP="00B42BEF">
      <w:pPr>
        <w:widowControl w:val="0"/>
        <w:suppressAutoHyphens/>
        <w:spacing w:after="0" w:line="240" w:lineRule="auto"/>
        <w:jc w:val="both"/>
        <w:rPr>
          <w:rFonts w:ascii="Times New Roman" w:eastAsia="Calibri" w:hAnsi="Times New Roman" w:cs="Times New Roman"/>
          <w:sz w:val="8"/>
          <w:szCs w:val="8"/>
        </w:rPr>
      </w:pPr>
    </w:p>
    <w:p w:rsidR="00EE61CC" w:rsidRPr="000F5F58" w:rsidRDefault="00EE61CC" w:rsidP="00EE61CC">
      <w:pPr>
        <w:spacing w:after="0" w:line="240" w:lineRule="auto"/>
        <w:jc w:val="both"/>
        <w:rPr>
          <w:rFonts w:ascii="Times New Roman" w:eastAsia="Calibri" w:hAnsi="Times New Roman" w:cs="Times New Roman"/>
          <w:b/>
        </w:rPr>
      </w:pPr>
      <w:r w:rsidRPr="00625951">
        <w:rPr>
          <w:rFonts w:ascii="Times New Roman" w:eastAsia="Calibri" w:hAnsi="Times New Roman" w:cs="Times New Roman"/>
          <w:b/>
        </w:rPr>
        <w:t xml:space="preserve">Постановление </w:t>
      </w:r>
      <w:r>
        <w:rPr>
          <w:rFonts w:ascii="Times New Roman" w:eastAsia="Calibri" w:hAnsi="Times New Roman" w:cs="Times New Roman"/>
          <w:b/>
        </w:rPr>
        <w:t>Администрации</w:t>
      </w:r>
      <w:r w:rsidRPr="00625951">
        <w:rPr>
          <w:rFonts w:ascii="Times New Roman" w:eastAsia="Calibri" w:hAnsi="Times New Roman" w:cs="Times New Roman"/>
          <w:b/>
        </w:rPr>
        <w:t xml:space="preserve"> городского поселения Безенчук муниципального района Безенчукский </w:t>
      </w:r>
      <w:r w:rsidRPr="000F5F58">
        <w:rPr>
          <w:rFonts w:ascii="Times New Roman" w:eastAsia="Calibri" w:hAnsi="Times New Roman" w:cs="Times New Roman"/>
          <w:b/>
        </w:rPr>
        <w:t xml:space="preserve">Самарской области от </w:t>
      </w:r>
      <w:r>
        <w:rPr>
          <w:rFonts w:ascii="Times New Roman" w:eastAsia="Calibri" w:hAnsi="Times New Roman" w:cs="Times New Roman"/>
          <w:b/>
        </w:rPr>
        <w:t>28</w:t>
      </w:r>
      <w:r w:rsidRPr="000F5F58">
        <w:rPr>
          <w:rFonts w:ascii="Times New Roman" w:eastAsia="Calibri" w:hAnsi="Times New Roman" w:cs="Times New Roman"/>
          <w:b/>
        </w:rPr>
        <w:t>.</w:t>
      </w:r>
      <w:r>
        <w:rPr>
          <w:rFonts w:ascii="Times New Roman" w:eastAsia="Calibri" w:hAnsi="Times New Roman" w:cs="Times New Roman"/>
          <w:b/>
        </w:rPr>
        <w:t>12</w:t>
      </w:r>
      <w:r w:rsidRPr="000F5F58">
        <w:rPr>
          <w:rFonts w:ascii="Times New Roman" w:eastAsia="Calibri" w:hAnsi="Times New Roman" w:cs="Times New Roman"/>
          <w:b/>
        </w:rPr>
        <w:t>.2016г № 1</w:t>
      </w:r>
      <w:r>
        <w:rPr>
          <w:rFonts w:ascii="Times New Roman" w:eastAsia="Calibri" w:hAnsi="Times New Roman" w:cs="Times New Roman"/>
          <w:b/>
        </w:rPr>
        <w:t>66</w:t>
      </w:r>
    </w:p>
    <w:p w:rsidR="00EE61CC" w:rsidRPr="00EE61CC" w:rsidRDefault="00EE61CC" w:rsidP="00EE61CC">
      <w:pPr>
        <w:tabs>
          <w:tab w:val="left" w:pos="4962"/>
          <w:tab w:val="left" w:pos="5245"/>
        </w:tabs>
        <w:spacing w:after="0" w:line="240" w:lineRule="auto"/>
        <w:jc w:val="both"/>
        <w:rPr>
          <w:rFonts w:ascii="Times New Roman" w:hAnsi="Times New Roman" w:cs="Times New Roman"/>
          <w:bCs/>
        </w:rPr>
      </w:pPr>
      <w:r w:rsidRPr="00EE61CC">
        <w:rPr>
          <w:rFonts w:ascii="Times New Roman" w:hAnsi="Times New Roman" w:cs="Times New Roman"/>
          <w:lang w:eastAsia="ar-SA"/>
        </w:rPr>
        <w:t>«</w:t>
      </w:r>
      <w:r w:rsidRPr="00EE61CC">
        <w:rPr>
          <w:rFonts w:ascii="Times New Roman" w:hAnsi="Times New Roman" w:cs="Times New Roman"/>
          <w:bCs/>
        </w:rPr>
        <w:t>Об утверждении Порядка размещения</w:t>
      </w:r>
      <w:r>
        <w:rPr>
          <w:rFonts w:ascii="Times New Roman" w:hAnsi="Times New Roman" w:cs="Times New Roman"/>
          <w:bCs/>
        </w:rPr>
        <w:t xml:space="preserve"> </w:t>
      </w:r>
      <w:r w:rsidRPr="00EE61CC">
        <w:rPr>
          <w:rFonts w:ascii="Times New Roman" w:hAnsi="Times New Roman" w:cs="Times New Roman"/>
          <w:bCs/>
        </w:rPr>
        <w:t>информации о среднемесячной заработной плате руководителей, их заместителей и главных бухгалтеров муниципальных учреждений и муниципальных унитарных</w:t>
      </w:r>
      <w:r>
        <w:rPr>
          <w:rFonts w:ascii="Times New Roman" w:hAnsi="Times New Roman" w:cs="Times New Roman"/>
          <w:bCs/>
        </w:rPr>
        <w:t xml:space="preserve"> </w:t>
      </w:r>
      <w:r w:rsidRPr="00EE61CC">
        <w:rPr>
          <w:rFonts w:ascii="Times New Roman" w:hAnsi="Times New Roman" w:cs="Times New Roman"/>
          <w:bCs/>
        </w:rPr>
        <w:t>предприятий и предоставления указанными лицами данной информации</w:t>
      </w:r>
      <w:r>
        <w:rPr>
          <w:rFonts w:ascii="Times New Roman" w:hAnsi="Times New Roman" w:cs="Times New Roman"/>
          <w:bCs/>
        </w:rPr>
        <w:t>»</w:t>
      </w:r>
    </w:p>
    <w:p w:rsidR="00EE61CC" w:rsidRPr="00EE61CC" w:rsidRDefault="00EE61CC" w:rsidP="00EE61CC">
      <w:pPr>
        <w:spacing w:after="0" w:line="240" w:lineRule="auto"/>
        <w:ind w:firstLine="708"/>
        <w:jc w:val="both"/>
        <w:rPr>
          <w:rFonts w:ascii="Times New Roman" w:hAnsi="Times New Roman" w:cs="Times New Roman"/>
          <w:color w:val="000000"/>
        </w:rPr>
      </w:pPr>
      <w:r w:rsidRPr="00EE61CC">
        <w:rPr>
          <w:rFonts w:ascii="Times New Roman" w:hAnsi="Times New Roman" w:cs="Times New Roman"/>
          <w:color w:val="000000"/>
        </w:rPr>
        <w:t xml:space="preserve">В соответствии со </w:t>
      </w:r>
      <w:hyperlink r:id="rId24" w:history="1">
        <w:r w:rsidRPr="00EE61CC">
          <w:rPr>
            <w:rFonts w:ascii="Times New Roman" w:hAnsi="Times New Roman" w:cs="Times New Roman"/>
            <w:color w:val="000000"/>
          </w:rPr>
          <w:t>ст. 349.5</w:t>
        </w:r>
      </w:hyperlink>
      <w:r w:rsidRPr="00EE61CC">
        <w:rPr>
          <w:rFonts w:ascii="Times New Roman" w:hAnsi="Times New Roman" w:cs="Times New Roman"/>
          <w:color w:val="000000"/>
        </w:rPr>
        <w:t xml:space="preserve"> Трудового кодекса Российской Федерации,  руководствуясь Уставом городского поселения Безенчук муниципального района Безенчукский Самарской области</w:t>
      </w:r>
    </w:p>
    <w:p w:rsidR="00EE61CC" w:rsidRPr="00EE61CC" w:rsidRDefault="00EE61CC" w:rsidP="00EE61CC">
      <w:pPr>
        <w:spacing w:after="0" w:line="240" w:lineRule="auto"/>
        <w:jc w:val="center"/>
        <w:rPr>
          <w:rFonts w:ascii="Times New Roman" w:hAnsi="Times New Roman" w:cs="Times New Roman"/>
        </w:rPr>
      </w:pPr>
      <w:r w:rsidRPr="00EE61CC">
        <w:rPr>
          <w:rFonts w:ascii="Times New Roman" w:hAnsi="Times New Roman" w:cs="Times New Roman"/>
        </w:rPr>
        <w:t>ПОСТАНОВЛЯЮ׃</w:t>
      </w:r>
    </w:p>
    <w:p w:rsidR="00EE61CC" w:rsidRPr="00EE61CC" w:rsidRDefault="00EE61CC" w:rsidP="00EE61CC">
      <w:pPr>
        <w:autoSpaceDE w:val="0"/>
        <w:autoSpaceDN w:val="0"/>
        <w:adjustRightInd w:val="0"/>
        <w:spacing w:after="0" w:line="240" w:lineRule="auto"/>
        <w:ind w:firstLine="540"/>
        <w:jc w:val="both"/>
        <w:rPr>
          <w:rFonts w:ascii="Times New Roman" w:hAnsi="Times New Roman" w:cs="Times New Roman"/>
          <w:color w:val="000000"/>
        </w:rPr>
      </w:pPr>
      <w:r w:rsidRPr="00EE61CC">
        <w:rPr>
          <w:rFonts w:ascii="Times New Roman" w:hAnsi="Times New Roman" w:cs="Times New Roman"/>
          <w:color w:val="000000"/>
        </w:rPr>
        <w:t xml:space="preserve">1. Утвердить </w:t>
      </w:r>
      <w:hyperlink w:anchor="Par24" w:history="1">
        <w:r w:rsidRPr="00EE61CC">
          <w:rPr>
            <w:rFonts w:ascii="Times New Roman" w:hAnsi="Times New Roman" w:cs="Times New Roman"/>
            <w:color w:val="000000"/>
          </w:rPr>
          <w:t>Порядок</w:t>
        </w:r>
      </w:hyperlink>
      <w:r w:rsidRPr="00EE61CC">
        <w:rPr>
          <w:rFonts w:ascii="Times New Roman" w:hAnsi="Times New Roman" w:cs="Times New Roman"/>
          <w:color w:val="000000"/>
        </w:rPr>
        <w:t xml:space="preserve"> размещения информации о среднемесячной заработной плате руководителей, их заместителей и главных бухгалтеров муниципальных учреждений и муниципальных унитарных предприятий и предоставления указанными лицами данной информации согласно приложению к настоящему Постановлению.</w:t>
      </w:r>
    </w:p>
    <w:p w:rsidR="00EE61CC" w:rsidRPr="00EE61CC" w:rsidRDefault="00EE61CC" w:rsidP="00EE61CC">
      <w:pPr>
        <w:autoSpaceDE w:val="0"/>
        <w:autoSpaceDN w:val="0"/>
        <w:adjustRightInd w:val="0"/>
        <w:spacing w:after="0" w:line="240" w:lineRule="auto"/>
        <w:ind w:firstLine="540"/>
        <w:jc w:val="both"/>
        <w:rPr>
          <w:rFonts w:ascii="Times New Roman" w:hAnsi="Times New Roman" w:cs="Times New Roman"/>
          <w:color w:val="000000"/>
        </w:rPr>
      </w:pPr>
      <w:r w:rsidRPr="00EE61CC">
        <w:rPr>
          <w:rFonts w:ascii="Times New Roman" w:hAnsi="Times New Roman" w:cs="Times New Roman"/>
          <w:color w:val="000000"/>
        </w:rPr>
        <w:t>2. Опубликовать настоящее Постановление в газете «Вестник городского поселения Безенчук»</w:t>
      </w:r>
    </w:p>
    <w:p w:rsidR="00EE61CC" w:rsidRPr="00EE61CC" w:rsidRDefault="00EE61CC" w:rsidP="00EE61CC">
      <w:pPr>
        <w:autoSpaceDE w:val="0"/>
        <w:autoSpaceDN w:val="0"/>
        <w:adjustRightInd w:val="0"/>
        <w:spacing w:after="0" w:line="240" w:lineRule="auto"/>
        <w:ind w:firstLine="540"/>
        <w:jc w:val="both"/>
        <w:rPr>
          <w:rFonts w:ascii="Times New Roman" w:hAnsi="Times New Roman" w:cs="Times New Roman"/>
          <w:color w:val="000000"/>
        </w:rPr>
      </w:pPr>
      <w:r w:rsidRPr="00EE61CC">
        <w:rPr>
          <w:rFonts w:ascii="Times New Roman" w:hAnsi="Times New Roman" w:cs="Times New Roman"/>
          <w:color w:val="000000"/>
        </w:rPr>
        <w:t xml:space="preserve">3.Настоящее Постановление вступает в силу со дня его официального опубликования. </w:t>
      </w:r>
    </w:p>
    <w:p w:rsidR="00EE61CC" w:rsidRPr="00EE61CC" w:rsidRDefault="00EE61CC" w:rsidP="00EE61CC">
      <w:pPr>
        <w:autoSpaceDE w:val="0"/>
        <w:autoSpaceDN w:val="0"/>
        <w:adjustRightInd w:val="0"/>
        <w:spacing w:after="0" w:line="240" w:lineRule="auto"/>
        <w:ind w:firstLine="540"/>
        <w:jc w:val="both"/>
        <w:rPr>
          <w:rFonts w:ascii="Times New Roman" w:hAnsi="Times New Roman" w:cs="Times New Roman"/>
          <w:color w:val="000000"/>
        </w:rPr>
      </w:pPr>
      <w:r w:rsidRPr="00EE61CC">
        <w:rPr>
          <w:rFonts w:ascii="Times New Roman" w:hAnsi="Times New Roman" w:cs="Times New Roman"/>
          <w:color w:val="000000"/>
        </w:rPr>
        <w:t xml:space="preserve">4. </w:t>
      </w:r>
      <w:proofErr w:type="gramStart"/>
      <w:r w:rsidRPr="00EE61CC">
        <w:rPr>
          <w:rFonts w:ascii="Times New Roman" w:hAnsi="Times New Roman" w:cs="Times New Roman"/>
          <w:color w:val="000000"/>
        </w:rPr>
        <w:t>Контроль за</w:t>
      </w:r>
      <w:proofErr w:type="gramEnd"/>
      <w:r w:rsidRPr="00EE61CC">
        <w:rPr>
          <w:rFonts w:ascii="Times New Roman" w:hAnsi="Times New Roman" w:cs="Times New Roman"/>
          <w:color w:val="000000"/>
        </w:rPr>
        <w:t xml:space="preserve"> исполнением настоящего Постановления оставляю за собой.</w:t>
      </w:r>
    </w:p>
    <w:p w:rsidR="00EE61CC" w:rsidRPr="00882EB3" w:rsidRDefault="00EE61CC" w:rsidP="00EE61CC">
      <w:pPr>
        <w:widowControl w:val="0"/>
        <w:tabs>
          <w:tab w:val="left" w:pos="708"/>
          <w:tab w:val="center" w:pos="4536"/>
          <w:tab w:val="right" w:pos="9072"/>
        </w:tabs>
        <w:overflowPunct w:val="0"/>
        <w:autoSpaceDE w:val="0"/>
        <w:autoSpaceDN w:val="0"/>
        <w:adjustRightInd w:val="0"/>
        <w:spacing w:after="0" w:line="240" w:lineRule="auto"/>
        <w:jc w:val="both"/>
        <w:rPr>
          <w:rFonts w:ascii="Times New Roman" w:hAnsi="Times New Roman" w:cs="Times New Roman"/>
          <w:b/>
        </w:rPr>
      </w:pPr>
      <w:r w:rsidRPr="00882EB3">
        <w:rPr>
          <w:rFonts w:ascii="Times New Roman" w:hAnsi="Times New Roman" w:cs="Times New Roman"/>
        </w:rPr>
        <w:t xml:space="preserve">Глава городского поселения                                            В.В.Аникин </w:t>
      </w:r>
    </w:p>
    <w:p w:rsidR="00EE61CC" w:rsidRPr="00882EB3" w:rsidRDefault="00EE61CC" w:rsidP="00EE61CC">
      <w:pPr>
        <w:widowControl w:val="0"/>
        <w:autoSpaceDE w:val="0"/>
        <w:autoSpaceDN w:val="0"/>
        <w:adjustRightInd w:val="0"/>
        <w:spacing w:after="0" w:line="240" w:lineRule="auto"/>
        <w:jc w:val="right"/>
        <w:rPr>
          <w:rFonts w:ascii="Times New Roman" w:hAnsi="Times New Roman" w:cs="Times New Roman"/>
          <w:sz w:val="20"/>
          <w:szCs w:val="20"/>
        </w:rPr>
      </w:pPr>
      <w:r w:rsidRPr="00882EB3">
        <w:rPr>
          <w:rFonts w:ascii="Times New Roman" w:hAnsi="Times New Roman" w:cs="Times New Roman"/>
          <w:sz w:val="20"/>
          <w:szCs w:val="20"/>
        </w:rPr>
        <w:t>Приложение №1</w:t>
      </w:r>
    </w:p>
    <w:p w:rsidR="00EE61CC" w:rsidRPr="00882EB3" w:rsidRDefault="00EE61CC" w:rsidP="00EE61CC">
      <w:pPr>
        <w:spacing w:after="0" w:line="240" w:lineRule="auto"/>
        <w:jc w:val="right"/>
        <w:rPr>
          <w:rFonts w:ascii="Times New Roman" w:hAnsi="Times New Roman" w:cs="Times New Roman"/>
          <w:sz w:val="20"/>
          <w:szCs w:val="20"/>
        </w:rPr>
      </w:pPr>
      <w:r w:rsidRPr="00882EB3">
        <w:rPr>
          <w:rFonts w:ascii="Times New Roman" w:hAnsi="Times New Roman" w:cs="Times New Roman"/>
          <w:sz w:val="20"/>
          <w:szCs w:val="20"/>
        </w:rPr>
        <w:t xml:space="preserve">                                                                к Постановлению Администрации</w:t>
      </w:r>
    </w:p>
    <w:p w:rsidR="00EE61CC" w:rsidRPr="00882EB3" w:rsidRDefault="00EE61CC" w:rsidP="00EE61CC">
      <w:pPr>
        <w:spacing w:after="0" w:line="240" w:lineRule="auto"/>
        <w:jc w:val="right"/>
        <w:rPr>
          <w:rFonts w:ascii="Times New Roman" w:hAnsi="Times New Roman" w:cs="Times New Roman"/>
          <w:sz w:val="20"/>
          <w:szCs w:val="20"/>
        </w:rPr>
      </w:pPr>
      <w:r w:rsidRPr="00882EB3">
        <w:rPr>
          <w:rFonts w:ascii="Times New Roman" w:hAnsi="Times New Roman" w:cs="Times New Roman"/>
          <w:sz w:val="20"/>
          <w:szCs w:val="20"/>
        </w:rPr>
        <w:t>городского поселения Безенчук</w:t>
      </w:r>
    </w:p>
    <w:p w:rsidR="00EE61CC" w:rsidRPr="00882EB3" w:rsidRDefault="00EE61CC" w:rsidP="00EE61CC">
      <w:pPr>
        <w:spacing w:after="0" w:line="240" w:lineRule="auto"/>
        <w:jc w:val="right"/>
        <w:outlineLvl w:val="0"/>
        <w:rPr>
          <w:rFonts w:ascii="Times New Roman" w:hAnsi="Times New Roman" w:cs="Times New Roman"/>
          <w:b/>
          <w:bCs/>
          <w:sz w:val="20"/>
          <w:szCs w:val="20"/>
        </w:rPr>
      </w:pPr>
      <w:r w:rsidRPr="00882EB3">
        <w:rPr>
          <w:rFonts w:ascii="Times New Roman" w:hAnsi="Times New Roman" w:cs="Times New Roman"/>
          <w:sz w:val="20"/>
          <w:szCs w:val="20"/>
        </w:rPr>
        <w:t xml:space="preserve">от </w:t>
      </w:r>
      <w:r>
        <w:rPr>
          <w:rFonts w:ascii="Times New Roman" w:hAnsi="Times New Roman" w:cs="Times New Roman"/>
          <w:sz w:val="20"/>
          <w:szCs w:val="20"/>
        </w:rPr>
        <w:t>28</w:t>
      </w:r>
      <w:r w:rsidRPr="00882EB3">
        <w:rPr>
          <w:rFonts w:ascii="Times New Roman" w:hAnsi="Times New Roman" w:cs="Times New Roman"/>
          <w:sz w:val="20"/>
          <w:szCs w:val="20"/>
        </w:rPr>
        <w:t>.12.2016г №16</w:t>
      </w:r>
      <w:r>
        <w:rPr>
          <w:rFonts w:ascii="Times New Roman" w:hAnsi="Times New Roman" w:cs="Times New Roman"/>
          <w:sz w:val="20"/>
          <w:szCs w:val="20"/>
        </w:rPr>
        <w:t>5</w:t>
      </w:r>
    </w:p>
    <w:p w:rsidR="00882EB3" w:rsidRDefault="00882EB3" w:rsidP="00B42BEF">
      <w:pPr>
        <w:widowControl w:val="0"/>
        <w:suppressAutoHyphens/>
        <w:spacing w:after="0" w:line="240" w:lineRule="auto"/>
        <w:jc w:val="both"/>
        <w:rPr>
          <w:rFonts w:ascii="Times New Roman" w:eastAsia="Calibri" w:hAnsi="Times New Roman" w:cs="Times New Roman"/>
          <w:sz w:val="8"/>
          <w:szCs w:val="8"/>
        </w:rPr>
      </w:pPr>
    </w:p>
    <w:p w:rsidR="00EE61CC" w:rsidRPr="00EE61CC" w:rsidRDefault="00734089" w:rsidP="00EE61CC">
      <w:pPr>
        <w:autoSpaceDE w:val="0"/>
        <w:autoSpaceDN w:val="0"/>
        <w:adjustRightInd w:val="0"/>
        <w:spacing w:after="0" w:line="240" w:lineRule="auto"/>
        <w:jc w:val="center"/>
        <w:rPr>
          <w:rFonts w:ascii="Times New Roman" w:hAnsi="Times New Roman" w:cs="Times New Roman"/>
          <w:color w:val="000000"/>
        </w:rPr>
      </w:pPr>
      <w:hyperlink w:anchor="Par24" w:history="1">
        <w:r w:rsidR="00EE61CC" w:rsidRPr="00EE61CC">
          <w:rPr>
            <w:rFonts w:ascii="Times New Roman" w:hAnsi="Times New Roman" w:cs="Times New Roman"/>
            <w:color w:val="000000"/>
          </w:rPr>
          <w:t>Порядок</w:t>
        </w:r>
      </w:hyperlink>
      <w:r w:rsidR="00EE61CC" w:rsidRPr="00EE61CC">
        <w:rPr>
          <w:rFonts w:ascii="Times New Roman" w:hAnsi="Times New Roman" w:cs="Times New Roman"/>
          <w:color w:val="000000"/>
        </w:rPr>
        <w:t xml:space="preserve"> размещения информации о среднемесячной заработной плате руководителей, их заместителей и главных бухгалтеров муниципальных учреждений и муниципальных унитарных предприятий и предоставления указанными лицами данной информации</w:t>
      </w:r>
    </w:p>
    <w:p w:rsidR="00EE61CC" w:rsidRPr="00EE61CC" w:rsidRDefault="00EE61CC" w:rsidP="00EE61CC">
      <w:pPr>
        <w:autoSpaceDE w:val="0"/>
        <w:autoSpaceDN w:val="0"/>
        <w:adjustRightInd w:val="0"/>
        <w:spacing w:after="0" w:line="240" w:lineRule="auto"/>
        <w:jc w:val="center"/>
        <w:outlineLvl w:val="1"/>
        <w:rPr>
          <w:rFonts w:ascii="Times New Roman" w:hAnsi="Times New Roman" w:cs="Times New Roman"/>
          <w:b/>
        </w:rPr>
      </w:pPr>
      <w:r w:rsidRPr="00EE61CC">
        <w:rPr>
          <w:rFonts w:ascii="Times New Roman" w:hAnsi="Times New Roman" w:cs="Times New Roman"/>
          <w:b/>
        </w:rPr>
        <w:t>1. Общие положения</w:t>
      </w:r>
    </w:p>
    <w:p w:rsidR="00EE61CC" w:rsidRPr="00EE61CC" w:rsidRDefault="00EE61CC" w:rsidP="00EE61CC">
      <w:pPr>
        <w:autoSpaceDE w:val="0"/>
        <w:autoSpaceDN w:val="0"/>
        <w:adjustRightInd w:val="0"/>
        <w:spacing w:after="0" w:line="240" w:lineRule="auto"/>
        <w:ind w:firstLine="540"/>
        <w:jc w:val="both"/>
        <w:rPr>
          <w:rFonts w:ascii="Times New Roman" w:hAnsi="Times New Roman" w:cs="Times New Roman"/>
        </w:rPr>
      </w:pPr>
      <w:r w:rsidRPr="00EE61CC">
        <w:rPr>
          <w:rFonts w:ascii="Times New Roman" w:hAnsi="Times New Roman" w:cs="Times New Roman"/>
        </w:rPr>
        <w:t xml:space="preserve">1.1. </w:t>
      </w:r>
      <w:proofErr w:type="gramStart"/>
      <w:r w:rsidRPr="00EE61CC">
        <w:rPr>
          <w:rFonts w:ascii="Times New Roman" w:hAnsi="Times New Roman" w:cs="Times New Roman"/>
        </w:rPr>
        <w:t>Настоящий Порядок определяет порядок подготовки и размещения информации о среднемесячной заработной плате руководителей, их заместителей и главных бухгалтеров муниципальных учреждений и муниципальных унитарных предприятий, учредителем которых является Администрация городского поселения Безенчук муниципального района Безенчукский Самарской области, на официальном сайте Администрации городского поселения Безенчук (далее - Администрация городского поселения)   в информационно-телекоммуникационной сети Интернет (далее - сеть Интернет).</w:t>
      </w:r>
      <w:proofErr w:type="gramEnd"/>
    </w:p>
    <w:p w:rsidR="00EE61CC" w:rsidRPr="00EE61CC" w:rsidRDefault="00EE61CC" w:rsidP="00EE61CC">
      <w:pPr>
        <w:autoSpaceDE w:val="0"/>
        <w:autoSpaceDN w:val="0"/>
        <w:adjustRightInd w:val="0"/>
        <w:spacing w:after="0" w:line="240" w:lineRule="auto"/>
        <w:ind w:firstLine="540"/>
        <w:jc w:val="both"/>
        <w:rPr>
          <w:rFonts w:ascii="Times New Roman" w:hAnsi="Times New Roman" w:cs="Times New Roman"/>
        </w:rPr>
      </w:pPr>
      <w:r w:rsidRPr="00EE61CC">
        <w:rPr>
          <w:rFonts w:ascii="Times New Roman" w:hAnsi="Times New Roman" w:cs="Times New Roman"/>
        </w:rPr>
        <w:t>1.2. Информация для размещения представляется руководителями муниципальных учреждений и муниципальных унитарных предприятий. При этом должно быть обеспечено соблюдение установленных требований по защите информации ограниченного доступа.</w:t>
      </w:r>
    </w:p>
    <w:p w:rsidR="00EE61CC" w:rsidRPr="00EE61CC" w:rsidRDefault="00EE61CC" w:rsidP="00EE61CC">
      <w:pPr>
        <w:autoSpaceDE w:val="0"/>
        <w:autoSpaceDN w:val="0"/>
        <w:adjustRightInd w:val="0"/>
        <w:spacing w:after="0" w:line="240" w:lineRule="auto"/>
        <w:jc w:val="center"/>
        <w:outlineLvl w:val="1"/>
        <w:rPr>
          <w:rFonts w:ascii="Times New Roman" w:hAnsi="Times New Roman" w:cs="Times New Roman"/>
          <w:b/>
        </w:rPr>
      </w:pPr>
      <w:r w:rsidRPr="00EE61CC">
        <w:rPr>
          <w:rFonts w:ascii="Times New Roman" w:hAnsi="Times New Roman" w:cs="Times New Roman"/>
          <w:b/>
        </w:rPr>
        <w:t>2. Подготовка информации для размещения в сети Интернет</w:t>
      </w:r>
    </w:p>
    <w:p w:rsidR="00EE61CC" w:rsidRPr="00EE61CC" w:rsidRDefault="00EE61CC" w:rsidP="00EE61CC">
      <w:pPr>
        <w:autoSpaceDE w:val="0"/>
        <w:autoSpaceDN w:val="0"/>
        <w:adjustRightInd w:val="0"/>
        <w:spacing w:after="0" w:line="240" w:lineRule="auto"/>
        <w:ind w:firstLine="540"/>
        <w:jc w:val="both"/>
        <w:rPr>
          <w:rFonts w:ascii="Times New Roman" w:hAnsi="Times New Roman" w:cs="Times New Roman"/>
        </w:rPr>
      </w:pPr>
      <w:r w:rsidRPr="00EE61CC">
        <w:rPr>
          <w:rFonts w:ascii="Times New Roman" w:hAnsi="Times New Roman" w:cs="Times New Roman"/>
        </w:rPr>
        <w:t>2.1. Руководители муниципальных организаций ежегодно в срок до 15 марта обеспечивают своевременную подготовку информации о среднемесячной заработной плате руководителя, его заместителей и главного бухгалтера (при их наличии) за истекший календарный год и  направляют ее  в Администрацию городского поселения Безенчук муниципального района Безенчукский самарской области.</w:t>
      </w:r>
    </w:p>
    <w:p w:rsidR="00EE61CC" w:rsidRPr="00EE61CC" w:rsidRDefault="00EE61CC" w:rsidP="00EE61CC">
      <w:pPr>
        <w:autoSpaceDE w:val="0"/>
        <w:autoSpaceDN w:val="0"/>
        <w:adjustRightInd w:val="0"/>
        <w:spacing w:after="0" w:line="240" w:lineRule="auto"/>
        <w:ind w:firstLine="540"/>
        <w:jc w:val="both"/>
        <w:rPr>
          <w:rFonts w:ascii="Times New Roman" w:hAnsi="Times New Roman" w:cs="Times New Roman"/>
        </w:rPr>
      </w:pPr>
      <w:r w:rsidRPr="00EE61CC">
        <w:rPr>
          <w:rFonts w:ascii="Times New Roman" w:hAnsi="Times New Roman" w:cs="Times New Roman"/>
        </w:rPr>
        <w:t>2.2. Предоставляемая информация должна содержать:</w:t>
      </w:r>
    </w:p>
    <w:p w:rsidR="00EE61CC" w:rsidRPr="00EE61CC" w:rsidRDefault="00EE61CC" w:rsidP="00EE61CC">
      <w:pPr>
        <w:autoSpaceDE w:val="0"/>
        <w:autoSpaceDN w:val="0"/>
        <w:adjustRightInd w:val="0"/>
        <w:spacing w:after="0" w:line="240" w:lineRule="auto"/>
        <w:ind w:firstLine="540"/>
        <w:jc w:val="both"/>
        <w:rPr>
          <w:rFonts w:ascii="Times New Roman" w:hAnsi="Times New Roman" w:cs="Times New Roman"/>
        </w:rPr>
      </w:pPr>
      <w:r w:rsidRPr="00EE61CC">
        <w:rPr>
          <w:rFonts w:ascii="Times New Roman" w:hAnsi="Times New Roman" w:cs="Times New Roman"/>
        </w:rPr>
        <w:t>- наименование муниципальной организации;</w:t>
      </w:r>
    </w:p>
    <w:p w:rsidR="00EE61CC" w:rsidRPr="00EE61CC" w:rsidRDefault="00EE61CC" w:rsidP="00EE61CC">
      <w:pPr>
        <w:autoSpaceDE w:val="0"/>
        <w:autoSpaceDN w:val="0"/>
        <w:adjustRightInd w:val="0"/>
        <w:spacing w:after="0" w:line="240" w:lineRule="auto"/>
        <w:ind w:firstLine="540"/>
        <w:jc w:val="both"/>
        <w:rPr>
          <w:rFonts w:ascii="Times New Roman" w:hAnsi="Times New Roman" w:cs="Times New Roman"/>
        </w:rPr>
      </w:pPr>
      <w:r w:rsidRPr="00EE61CC">
        <w:rPr>
          <w:rFonts w:ascii="Times New Roman" w:hAnsi="Times New Roman" w:cs="Times New Roman"/>
        </w:rPr>
        <w:t>- официальное наименование должностей и фамилии, имена и отчества (при их наличии) руководителя, его заместителей и главного бухгалтера (при их наличии);</w:t>
      </w:r>
    </w:p>
    <w:p w:rsidR="00EE61CC" w:rsidRPr="00EE61CC" w:rsidRDefault="00EE61CC" w:rsidP="00EE61CC">
      <w:pPr>
        <w:autoSpaceDE w:val="0"/>
        <w:autoSpaceDN w:val="0"/>
        <w:adjustRightInd w:val="0"/>
        <w:spacing w:after="0" w:line="240" w:lineRule="auto"/>
        <w:ind w:firstLine="540"/>
        <w:jc w:val="both"/>
        <w:rPr>
          <w:rFonts w:ascii="Times New Roman" w:hAnsi="Times New Roman" w:cs="Times New Roman"/>
        </w:rPr>
      </w:pPr>
      <w:r w:rsidRPr="00EE61CC">
        <w:rPr>
          <w:rFonts w:ascii="Times New Roman" w:hAnsi="Times New Roman" w:cs="Times New Roman"/>
        </w:rPr>
        <w:t>- размер среднемесячной заработной платы руководителя, его заместителей и главного бухгалтера (при его наличии).</w:t>
      </w:r>
    </w:p>
    <w:p w:rsidR="00EE61CC" w:rsidRPr="00EE61CC" w:rsidRDefault="00EE61CC" w:rsidP="00EE61CC">
      <w:pPr>
        <w:autoSpaceDE w:val="0"/>
        <w:autoSpaceDN w:val="0"/>
        <w:adjustRightInd w:val="0"/>
        <w:spacing w:after="0" w:line="240" w:lineRule="auto"/>
        <w:ind w:firstLine="540"/>
        <w:jc w:val="both"/>
        <w:rPr>
          <w:rFonts w:ascii="Times New Roman" w:hAnsi="Times New Roman" w:cs="Times New Roman"/>
        </w:rPr>
      </w:pPr>
      <w:r w:rsidRPr="00EE61CC">
        <w:rPr>
          <w:rFonts w:ascii="Times New Roman" w:hAnsi="Times New Roman" w:cs="Times New Roman"/>
        </w:rPr>
        <w:t>2.3. Ведущий специалист администрации городского поселения Безенчук (экономист) в срок до 25 марта готовит сводную информацию по всем муниципальным организациям и передает ее в  организационный  отдел администрации городского поселения Безенчук   для размещения на официальном сайте Администрации городского поселения Безенчук  в сети Интернет.</w:t>
      </w:r>
    </w:p>
    <w:p w:rsidR="00EE61CC" w:rsidRPr="00EE61CC" w:rsidRDefault="00EE61CC" w:rsidP="00EE61CC">
      <w:pPr>
        <w:autoSpaceDE w:val="0"/>
        <w:autoSpaceDN w:val="0"/>
        <w:adjustRightInd w:val="0"/>
        <w:spacing w:after="0" w:line="240" w:lineRule="auto"/>
        <w:ind w:firstLine="540"/>
        <w:jc w:val="both"/>
        <w:rPr>
          <w:rFonts w:ascii="Times New Roman" w:hAnsi="Times New Roman" w:cs="Times New Roman"/>
        </w:rPr>
      </w:pPr>
      <w:r w:rsidRPr="00EE61CC">
        <w:rPr>
          <w:rFonts w:ascii="Times New Roman" w:hAnsi="Times New Roman" w:cs="Times New Roman"/>
        </w:rPr>
        <w:t xml:space="preserve">2.4. В информации должны содержаться сведения, установленные п. 2.2. раздела 2 настоящего Порядка. </w:t>
      </w:r>
    </w:p>
    <w:p w:rsidR="00EE61CC" w:rsidRPr="00EE61CC" w:rsidRDefault="00EE61CC" w:rsidP="00EE61CC">
      <w:pPr>
        <w:autoSpaceDE w:val="0"/>
        <w:autoSpaceDN w:val="0"/>
        <w:adjustRightInd w:val="0"/>
        <w:spacing w:after="0" w:line="240" w:lineRule="auto"/>
        <w:ind w:firstLine="540"/>
        <w:jc w:val="both"/>
        <w:rPr>
          <w:rFonts w:ascii="Times New Roman" w:hAnsi="Times New Roman" w:cs="Times New Roman"/>
        </w:rPr>
      </w:pPr>
      <w:r w:rsidRPr="00EE61CC">
        <w:rPr>
          <w:rFonts w:ascii="Times New Roman" w:hAnsi="Times New Roman" w:cs="Times New Roman"/>
        </w:rPr>
        <w:t>2.5. В составе предоставляемой размещаемой на официальном сайте информации запрещается указывать данные, позволяющие определить место жительства, почтовый адрес, телефон и иные индивидуальные средства коммуникации руководителя, его заместителей и главного бухгалтера муниципальной организации, а также сведения, отнесенные к государственной тайне или сведениям конфиденциального характера.</w:t>
      </w:r>
    </w:p>
    <w:p w:rsidR="00EE61CC" w:rsidRPr="00EE61CC" w:rsidRDefault="00EE61CC" w:rsidP="00EE61CC">
      <w:pPr>
        <w:autoSpaceDE w:val="0"/>
        <w:autoSpaceDN w:val="0"/>
        <w:adjustRightInd w:val="0"/>
        <w:spacing w:after="0" w:line="240" w:lineRule="auto"/>
        <w:jc w:val="center"/>
        <w:outlineLvl w:val="1"/>
        <w:rPr>
          <w:rFonts w:ascii="Times New Roman" w:hAnsi="Times New Roman" w:cs="Times New Roman"/>
          <w:b/>
        </w:rPr>
      </w:pPr>
      <w:r w:rsidRPr="00EE61CC">
        <w:rPr>
          <w:rFonts w:ascii="Times New Roman" w:hAnsi="Times New Roman" w:cs="Times New Roman"/>
          <w:b/>
        </w:rPr>
        <w:t>3. Размещение информации в сети Интернет</w:t>
      </w:r>
    </w:p>
    <w:p w:rsidR="00EE61CC" w:rsidRPr="00EE61CC" w:rsidRDefault="00EE61CC" w:rsidP="00EE61CC">
      <w:pPr>
        <w:autoSpaceDE w:val="0"/>
        <w:autoSpaceDN w:val="0"/>
        <w:adjustRightInd w:val="0"/>
        <w:spacing w:after="0" w:line="240" w:lineRule="auto"/>
        <w:ind w:firstLine="540"/>
        <w:jc w:val="both"/>
        <w:rPr>
          <w:rFonts w:ascii="Times New Roman" w:hAnsi="Times New Roman" w:cs="Times New Roman"/>
        </w:rPr>
      </w:pPr>
      <w:r w:rsidRPr="00EE61CC">
        <w:rPr>
          <w:rFonts w:ascii="Times New Roman" w:hAnsi="Times New Roman" w:cs="Times New Roman"/>
          <w:color w:val="000000"/>
        </w:rPr>
        <w:t xml:space="preserve">3.1. </w:t>
      </w:r>
      <w:hyperlink w:anchor="Par73" w:history="1">
        <w:r w:rsidRPr="00EE61CC">
          <w:rPr>
            <w:rFonts w:ascii="Times New Roman" w:hAnsi="Times New Roman" w:cs="Times New Roman"/>
            <w:color w:val="000000"/>
          </w:rPr>
          <w:t>Информация</w:t>
        </w:r>
      </w:hyperlink>
      <w:r w:rsidRPr="00EE61CC">
        <w:rPr>
          <w:rFonts w:ascii="Times New Roman" w:hAnsi="Times New Roman" w:cs="Times New Roman"/>
          <w:color w:val="000000"/>
        </w:rPr>
        <w:t xml:space="preserve"> размещается ежегодно </w:t>
      </w:r>
      <w:r w:rsidRPr="00EE61CC">
        <w:rPr>
          <w:rFonts w:ascii="Times New Roman" w:hAnsi="Times New Roman" w:cs="Times New Roman"/>
        </w:rPr>
        <w:t xml:space="preserve">организационным  отделом   Администрации городского поселения Безенчук   </w:t>
      </w:r>
      <w:r w:rsidRPr="00EE61CC">
        <w:rPr>
          <w:rFonts w:ascii="Times New Roman" w:hAnsi="Times New Roman" w:cs="Times New Roman"/>
          <w:color w:val="000000"/>
        </w:rPr>
        <w:t xml:space="preserve">в срок не позднее  31 марта года, следующего </w:t>
      </w:r>
      <w:proofErr w:type="gramStart"/>
      <w:r w:rsidRPr="00EE61CC">
        <w:rPr>
          <w:rFonts w:ascii="Times New Roman" w:hAnsi="Times New Roman" w:cs="Times New Roman"/>
          <w:color w:val="000000"/>
        </w:rPr>
        <w:t>за</w:t>
      </w:r>
      <w:proofErr w:type="gramEnd"/>
      <w:r w:rsidRPr="00EE61CC">
        <w:rPr>
          <w:rFonts w:ascii="Times New Roman" w:hAnsi="Times New Roman" w:cs="Times New Roman"/>
          <w:color w:val="000000"/>
        </w:rPr>
        <w:t xml:space="preserve"> отчетным, по форме согласно</w:t>
      </w:r>
      <w:r w:rsidRPr="00EE61CC">
        <w:rPr>
          <w:rFonts w:ascii="Times New Roman" w:hAnsi="Times New Roman" w:cs="Times New Roman"/>
        </w:rPr>
        <w:t xml:space="preserve"> приложению к Порядку. Информация должна содержать следующие данные по каждому лицу:</w:t>
      </w:r>
    </w:p>
    <w:p w:rsidR="00EE61CC" w:rsidRPr="00EE61CC" w:rsidRDefault="00EE61CC" w:rsidP="00EE61CC">
      <w:pPr>
        <w:autoSpaceDE w:val="0"/>
        <w:autoSpaceDN w:val="0"/>
        <w:adjustRightInd w:val="0"/>
        <w:spacing w:after="0" w:line="240" w:lineRule="auto"/>
        <w:ind w:firstLine="540"/>
        <w:jc w:val="both"/>
        <w:rPr>
          <w:rFonts w:ascii="Times New Roman" w:hAnsi="Times New Roman" w:cs="Times New Roman"/>
        </w:rPr>
      </w:pPr>
      <w:r w:rsidRPr="00EE61CC">
        <w:rPr>
          <w:rFonts w:ascii="Times New Roman" w:hAnsi="Times New Roman" w:cs="Times New Roman"/>
        </w:rPr>
        <w:t>- наименование учреждения;</w:t>
      </w:r>
    </w:p>
    <w:p w:rsidR="00EE61CC" w:rsidRPr="00EE61CC" w:rsidRDefault="00EE61CC" w:rsidP="00EE61CC">
      <w:pPr>
        <w:autoSpaceDE w:val="0"/>
        <w:autoSpaceDN w:val="0"/>
        <w:adjustRightInd w:val="0"/>
        <w:spacing w:after="0" w:line="240" w:lineRule="auto"/>
        <w:ind w:firstLine="540"/>
        <w:jc w:val="both"/>
        <w:rPr>
          <w:rFonts w:ascii="Times New Roman" w:hAnsi="Times New Roman" w:cs="Times New Roman"/>
        </w:rPr>
      </w:pPr>
      <w:r w:rsidRPr="00EE61CC">
        <w:rPr>
          <w:rFonts w:ascii="Times New Roman" w:hAnsi="Times New Roman" w:cs="Times New Roman"/>
        </w:rPr>
        <w:t>- наименование должности;</w:t>
      </w:r>
    </w:p>
    <w:p w:rsidR="00EE61CC" w:rsidRPr="00EE61CC" w:rsidRDefault="00EE61CC" w:rsidP="00EE61CC">
      <w:pPr>
        <w:autoSpaceDE w:val="0"/>
        <w:autoSpaceDN w:val="0"/>
        <w:adjustRightInd w:val="0"/>
        <w:spacing w:after="0" w:line="240" w:lineRule="auto"/>
        <w:ind w:firstLine="540"/>
        <w:jc w:val="both"/>
        <w:rPr>
          <w:rFonts w:ascii="Times New Roman" w:hAnsi="Times New Roman" w:cs="Times New Roman"/>
        </w:rPr>
      </w:pPr>
      <w:r w:rsidRPr="00EE61CC">
        <w:rPr>
          <w:rFonts w:ascii="Times New Roman" w:hAnsi="Times New Roman" w:cs="Times New Roman"/>
        </w:rPr>
        <w:t>- фамилия, имя, отчество;</w:t>
      </w:r>
    </w:p>
    <w:p w:rsidR="00EE61CC" w:rsidRPr="00EE61CC" w:rsidRDefault="00EE61CC" w:rsidP="00EE61CC">
      <w:pPr>
        <w:autoSpaceDE w:val="0"/>
        <w:autoSpaceDN w:val="0"/>
        <w:adjustRightInd w:val="0"/>
        <w:spacing w:after="0" w:line="240" w:lineRule="auto"/>
        <w:ind w:firstLine="540"/>
        <w:jc w:val="both"/>
        <w:rPr>
          <w:rFonts w:ascii="Times New Roman" w:hAnsi="Times New Roman" w:cs="Times New Roman"/>
        </w:rPr>
      </w:pPr>
      <w:r w:rsidRPr="00EE61CC">
        <w:rPr>
          <w:rFonts w:ascii="Times New Roman" w:hAnsi="Times New Roman" w:cs="Times New Roman"/>
        </w:rPr>
        <w:lastRenderedPageBreak/>
        <w:t>- размер среднемесячной заработной платы.</w:t>
      </w:r>
    </w:p>
    <w:p w:rsidR="00EE61CC" w:rsidRPr="00EE61CC" w:rsidRDefault="00EE61CC" w:rsidP="00EE61CC">
      <w:pPr>
        <w:autoSpaceDE w:val="0"/>
        <w:autoSpaceDN w:val="0"/>
        <w:adjustRightInd w:val="0"/>
        <w:spacing w:after="0" w:line="240" w:lineRule="auto"/>
        <w:ind w:firstLine="540"/>
        <w:jc w:val="both"/>
        <w:rPr>
          <w:rFonts w:ascii="Times New Roman" w:hAnsi="Times New Roman" w:cs="Times New Roman"/>
        </w:rPr>
      </w:pPr>
      <w:r w:rsidRPr="00EE61CC">
        <w:rPr>
          <w:rFonts w:ascii="Times New Roman" w:hAnsi="Times New Roman" w:cs="Times New Roman"/>
        </w:rPr>
        <w:t xml:space="preserve">В случае если расчетный период отработан не полностью, указывается размер среднемесячной  заработной платы за отработанный период. </w:t>
      </w:r>
    </w:p>
    <w:p w:rsidR="00EE61CC" w:rsidRPr="00EE61CC" w:rsidRDefault="00EE61CC" w:rsidP="00EE61CC">
      <w:pPr>
        <w:autoSpaceDE w:val="0"/>
        <w:autoSpaceDN w:val="0"/>
        <w:adjustRightInd w:val="0"/>
        <w:spacing w:after="0" w:line="240" w:lineRule="auto"/>
        <w:ind w:firstLine="540"/>
        <w:jc w:val="both"/>
        <w:rPr>
          <w:rFonts w:ascii="Times New Roman" w:hAnsi="Times New Roman" w:cs="Times New Roman"/>
        </w:rPr>
      </w:pPr>
      <w:r w:rsidRPr="00EE61CC">
        <w:rPr>
          <w:rFonts w:ascii="Times New Roman" w:hAnsi="Times New Roman" w:cs="Times New Roman"/>
        </w:rPr>
        <w:t>3.2. Информация в  организационный  отдел  Администрации городского поселения Безенчук   представляется на бумажном носителе и  в электронном виде.</w:t>
      </w:r>
    </w:p>
    <w:p w:rsidR="00EE61CC" w:rsidRPr="00164C6E" w:rsidRDefault="00EE61CC" w:rsidP="00EE61CC">
      <w:pPr>
        <w:autoSpaceDE w:val="0"/>
        <w:autoSpaceDN w:val="0"/>
        <w:adjustRightInd w:val="0"/>
        <w:spacing w:after="0" w:line="240" w:lineRule="auto"/>
        <w:jc w:val="center"/>
        <w:outlineLvl w:val="1"/>
        <w:rPr>
          <w:rFonts w:ascii="Times New Roman" w:hAnsi="Times New Roman" w:cs="Times New Roman"/>
          <w:b/>
        </w:rPr>
      </w:pPr>
      <w:r w:rsidRPr="00164C6E">
        <w:rPr>
          <w:rFonts w:ascii="Times New Roman" w:hAnsi="Times New Roman" w:cs="Times New Roman"/>
          <w:b/>
        </w:rPr>
        <w:t>4. Ответственность</w:t>
      </w:r>
    </w:p>
    <w:p w:rsidR="00EE61CC" w:rsidRPr="00EE61CC" w:rsidRDefault="00EE61CC" w:rsidP="00EE61CC">
      <w:pPr>
        <w:autoSpaceDE w:val="0"/>
        <w:autoSpaceDN w:val="0"/>
        <w:adjustRightInd w:val="0"/>
        <w:spacing w:after="0" w:line="240" w:lineRule="auto"/>
        <w:ind w:firstLine="540"/>
        <w:jc w:val="both"/>
        <w:rPr>
          <w:rFonts w:ascii="Times New Roman" w:hAnsi="Times New Roman" w:cs="Times New Roman"/>
        </w:rPr>
      </w:pPr>
      <w:r w:rsidRPr="00EE61CC">
        <w:rPr>
          <w:rFonts w:ascii="Times New Roman" w:hAnsi="Times New Roman" w:cs="Times New Roman"/>
        </w:rPr>
        <w:t>4.1. Руководители муниципальных организаций несут персональную ответственность за своевременность, полноту и достоверность представляемой информации.</w:t>
      </w:r>
    </w:p>
    <w:p w:rsidR="00EE61CC" w:rsidRPr="00EE61CC" w:rsidRDefault="00EE61CC" w:rsidP="00EE61CC">
      <w:pPr>
        <w:autoSpaceDE w:val="0"/>
        <w:autoSpaceDN w:val="0"/>
        <w:adjustRightInd w:val="0"/>
        <w:spacing w:after="0" w:line="240" w:lineRule="auto"/>
        <w:ind w:firstLine="540"/>
        <w:jc w:val="both"/>
        <w:rPr>
          <w:rFonts w:ascii="Times New Roman" w:hAnsi="Times New Roman" w:cs="Times New Roman"/>
        </w:rPr>
      </w:pPr>
      <w:r w:rsidRPr="00EE61CC">
        <w:rPr>
          <w:rFonts w:ascii="Times New Roman" w:hAnsi="Times New Roman" w:cs="Times New Roman"/>
        </w:rPr>
        <w:t>4.2. Ответственность за своевременное размещение информации на официальном сайте Администрации городского поселения Безенчук в сети «Интернет» несет организационный  отдел  Администрации городского поселения Безенчук.</w:t>
      </w:r>
    </w:p>
    <w:p w:rsidR="00EE61CC" w:rsidRPr="00164C6E" w:rsidRDefault="00EE61CC" w:rsidP="00EE61CC">
      <w:pPr>
        <w:autoSpaceDE w:val="0"/>
        <w:autoSpaceDN w:val="0"/>
        <w:adjustRightInd w:val="0"/>
        <w:spacing w:after="0" w:line="240" w:lineRule="auto"/>
        <w:jc w:val="right"/>
        <w:outlineLvl w:val="1"/>
        <w:rPr>
          <w:rFonts w:ascii="Times New Roman" w:hAnsi="Times New Roman" w:cs="Times New Roman"/>
          <w:sz w:val="20"/>
          <w:szCs w:val="20"/>
        </w:rPr>
      </w:pPr>
      <w:r w:rsidRPr="00EE61CC">
        <w:rPr>
          <w:rFonts w:ascii="Times New Roman" w:hAnsi="Times New Roman" w:cs="Times New Roman"/>
        </w:rPr>
        <w:t xml:space="preserve">    </w:t>
      </w:r>
      <w:r w:rsidRPr="00164C6E">
        <w:rPr>
          <w:rFonts w:ascii="Times New Roman" w:hAnsi="Times New Roman" w:cs="Times New Roman"/>
          <w:sz w:val="20"/>
          <w:szCs w:val="20"/>
        </w:rPr>
        <w:t>Приложение</w:t>
      </w:r>
    </w:p>
    <w:p w:rsidR="00EE61CC" w:rsidRPr="00164C6E" w:rsidRDefault="00EE61CC" w:rsidP="00EE61CC">
      <w:pPr>
        <w:autoSpaceDE w:val="0"/>
        <w:autoSpaceDN w:val="0"/>
        <w:adjustRightInd w:val="0"/>
        <w:spacing w:after="0" w:line="240" w:lineRule="auto"/>
        <w:jc w:val="right"/>
        <w:rPr>
          <w:rFonts w:ascii="Times New Roman" w:hAnsi="Times New Roman" w:cs="Times New Roman"/>
          <w:sz w:val="20"/>
          <w:szCs w:val="20"/>
        </w:rPr>
      </w:pPr>
      <w:r w:rsidRPr="00164C6E">
        <w:rPr>
          <w:rFonts w:ascii="Times New Roman" w:hAnsi="Times New Roman" w:cs="Times New Roman"/>
          <w:sz w:val="20"/>
          <w:szCs w:val="20"/>
        </w:rPr>
        <w:t>к Порядку</w:t>
      </w:r>
    </w:p>
    <w:p w:rsidR="00EE61CC" w:rsidRPr="00164C6E" w:rsidRDefault="00EE61CC" w:rsidP="00EE61CC">
      <w:pPr>
        <w:autoSpaceDE w:val="0"/>
        <w:autoSpaceDN w:val="0"/>
        <w:adjustRightInd w:val="0"/>
        <w:spacing w:after="0" w:line="240" w:lineRule="auto"/>
        <w:jc w:val="right"/>
        <w:rPr>
          <w:rFonts w:ascii="Times New Roman" w:hAnsi="Times New Roman" w:cs="Times New Roman"/>
          <w:sz w:val="20"/>
          <w:szCs w:val="20"/>
        </w:rPr>
      </w:pPr>
      <w:r w:rsidRPr="00164C6E">
        <w:rPr>
          <w:rFonts w:ascii="Times New Roman" w:hAnsi="Times New Roman" w:cs="Times New Roman"/>
          <w:sz w:val="20"/>
          <w:szCs w:val="20"/>
        </w:rPr>
        <w:t xml:space="preserve">размещения информации </w:t>
      </w:r>
      <w:proofErr w:type="gramStart"/>
      <w:r w:rsidRPr="00164C6E">
        <w:rPr>
          <w:rFonts w:ascii="Times New Roman" w:hAnsi="Times New Roman" w:cs="Times New Roman"/>
          <w:sz w:val="20"/>
          <w:szCs w:val="20"/>
        </w:rPr>
        <w:t>о</w:t>
      </w:r>
      <w:proofErr w:type="gramEnd"/>
      <w:r w:rsidRPr="00164C6E">
        <w:rPr>
          <w:rFonts w:ascii="Times New Roman" w:hAnsi="Times New Roman" w:cs="Times New Roman"/>
          <w:sz w:val="20"/>
          <w:szCs w:val="20"/>
        </w:rPr>
        <w:t xml:space="preserve"> среднемесячной</w:t>
      </w:r>
    </w:p>
    <w:p w:rsidR="00EE61CC" w:rsidRPr="00164C6E" w:rsidRDefault="00EE61CC" w:rsidP="00EE61CC">
      <w:pPr>
        <w:autoSpaceDE w:val="0"/>
        <w:autoSpaceDN w:val="0"/>
        <w:adjustRightInd w:val="0"/>
        <w:spacing w:after="0" w:line="240" w:lineRule="auto"/>
        <w:jc w:val="right"/>
        <w:rPr>
          <w:rFonts w:ascii="Times New Roman" w:hAnsi="Times New Roman" w:cs="Times New Roman"/>
          <w:sz w:val="20"/>
          <w:szCs w:val="20"/>
        </w:rPr>
      </w:pPr>
      <w:r w:rsidRPr="00164C6E">
        <w:rPr>
          <w:rFonts w:ascii="Times New Roman" w:hAnsi="Times New Roman" w:cs="Times New Roman"/>
          <w:sz w:val="20"/>
          <w:szCs w:val="20"/>
        </w:rPr>
        <w:t>заработной плате руководителей,</w:t>
      </w:r>
    </w:p>
    <w:p w:rsidR="00EE61CC" w:rsidRPr="00164C6E" w:rsidRDefault="00EE61CC" w:rsidP="00EE61CC">
      <w:pPr>
        <w:autoSpaceDE w:val="0"/>
        <w:autoSpaceDN w:val="0"/>
        <w:adjustRightInd w:val="0"/>
        <w:spacing w:after="0" w:line="240" w:lineRule="auto"/>
        <w:jc w:val="right"/>
        <w:rPr>
          <w:rFonts w:ascii="Times New Roman" w:hAnsi="Times New Roman" w:cs="Times New Roman"/>
          <w:sz w:val="20"/>
          <w:szCs w:val="20"/>
        </w:rPr>
      </w:pPr>
      <w:r w:rsidRPr="00164C6E">
        <w:rPr>
          <w:rFonts w:ascii="Times New Roman" w:hAnsi="Times New Roman" w:cs="Times New Roman"/>
          <w:sz w:val="20"/>
          <w:szCs w:val="20"/>
        </w:rPr>
        <w:t>их заместителей и главных бухгалтеров</w:t>
      </w:r>
    </w:p>
    <w:p w:rsidR="00EE61CC" w:rsidRPr="00164C6E" w:rsidRDefault="00EE61CC" w:rsidP="00EE61CC">
      <w:pPr>
        <w:autoSpaceDE w:val="0"/>
        <w:autoSpaceDN w:val="0"/>
        <w:adjustRightInd w:val="0"/>
        <w:spacing w:after="0" w:line="240" w:lineRule="auto"/>
        <w:jc w:val="right"/>
        <w:rPr>
          <w:rFonts w:ascii="Times New Roman" w:hAnsi="Times New Roman" w:cs="Times New Roman"/>
          <w:sz w:val="20"/>
          <w:szCs w:val="20"/>
        </w:rPr>
      </w:pPr>
      <w:r w:rsidRPr="00164C6E">
        <w:rPr>
          <w:rFonts w:ascii="Times New Roman" w:hAnsi="Times New Roman" w:cs="Times New Roman"/>
          <w:sz w:val="20"/>
          <w:szCs w:val="20"/>
        </w:rPr>
        <w:t>муниципальных учреждений и муниципальных</w:t>
      </w:r>
    </w:p>
    <w:p w:rsidR="00EE61CC" w:rsidRPr="00164C6E" w:rsidRDefault="00EE61CC" w:rsidP="00EE61CC">
      <w:pPr>
        <w:autoSpaceDE w:val="0"/>
        <w:autoSpaceDN w:val="0"/>
        <w:adjustRightInd w:val="0"/>
        <w:spacing w:after="0" w:line="240" w:lineRule="auto"/>
        <w:jc w:val="right"/>
        <w:rPr>
          <w:rFonts w:ascii="Times New Roman" w:hAnsi="Times New Roman" w:cs="Times New Roman"/>
          <w:sz w:val="20"/>
          <w:szCs w:val="20"/>
        </w:rPr>
      </w:pPr>
      <w:r w:rsidRPr="00164C6E">
        <w:rPr>
          <w:rFonts w:ascii="Times New Roman" w:hAnsi="Times New Roman" w:cs="Times New Roman"/>
          <w:sz w:val="20"/>
          <w:szCs w:val="20"/>
        </w:rPr>
        <w:t>унитарных предприятий и предоставления</w:t>
      </w:r>
    </w:p>
    <w:p w:rsidR="00EE61CC" w:rsidRPr="00164C6E" w:rsidRDefault="00EE61CC" w:rsidP="00EE61CC">
      <w:pPr>
        <w:autoSpaceDE w:val="0"/>
        <w:autoSpaceDN w:val="0"/>
        <w:adjustRightInd w:val="0"/>
        <w:spacing w:after="0" w:line="240" w:lineRule="auto"/>
        <w:jc w:val="right"/>
        <w:rPr>
          <w:rFonts w:ascii="Times New Roman" w:hAnsi="Times New Roman" w:cs="Times New Roman"/>
          <w:sz w:val="20"/>
          <w:szCs w:val="20"/>
        </w:rPr>
      </w:pPr>
      <w:r w:rsidRPr="00164C6E">
        <w:rPr>
          <w:rFonts w:ascii="Times New Roman" w:hAnsi="Times New Roman" w:cs="Times New Roman"/>
          <w:sz w:val="20"/>
          <w:szCs w:val="20"/>
        </w:rPr>
        <w:t>указанными лицами данной информации</w:t>
      </w:r>
    </w:p>
    <w:p w:rsidR="00EE61CC" w:rsidRPr="00EE61CC" w:rsidRDefault="00EE61CC" w:rsidP="00EE61CC">
      <w:pPr>
        <w:autoSpaceDE w:val="0"/>
        <w:autoSpaceDN w:val="0"/>
        <w:adjustRightInd w:val="0"/>
        <w:spacing w:after="0" w:line="240" w:lineRule="auto"/>
        <w:jc w:val="center"/>
        <w:rPr>
          <w:rFonts w:ascii="Times New Roman" w:hAnsi="Times New Roman" w:cs="Times New Roman"/>
        </w:rPr>
      </w:pPr>
      <w:bookmarkStart w:id="7" w:name="Par73"/>
      <w:bookmarkEnd w:id="7"/>
      <w:r w:rsidRPr="00EE61CC">
        <w:rPr>
          <w:rFonts w:ascii="Times New Roman" w:hAnsi="Times New Roman" w:cs="Times New Roman"/>
        </w:rPr>
        <w:t>Информация</w:t>
      </w:r>
    </w:p>
    <w:p w:rsidR="00EE61CC" w:rsidRPr="00EE61CC" w:rsidRDefault="00EE61CC" w:rsidP="00EE61CC">
      <w:pPr>
        <w:autoSpaceDE w:val="0"/>
        <w:autoSpaceDN w:val="0"/>
        <w:adjustRightInd w:val="0"/>
        <w:spacing w:after="0" w:line="240" w:lineRule="auto"/>
        <w:jc w:val="center"/>
        <w:rPr>
          <w:rFonts w:ascii="Times New Roman" w:hAnsi="Times New Roman" w:cs="Times New Roman"/>
        </w:rPr>
      </w:pPr>
      <w:r w:rsidRPr="00EE61CC">
        <w:rPr>
          <w:rFonts w:ascii="Times New Roman" w:hAnsi="Times New Roman" w:cs="Times New Roman"/>
        </w:rPr>
        <w:t>о среднемесячной заработной плате руководителей, их</w:t>
      </w:r>
      <w:r w:rsidR="00164C6E">
        <w:rPr>
          <w:rFonts w:ascii="Times New Roman" w:hAnsi="Times New Roman" w:cs="Times New Roman"/>
        </w:rPr>
        <w:t xml:space="preserve"> </w:t>
      </w:r>
      <w:r w:rsidRPr="00EE61CC">
        <w:rPr>
          <w:rFonts w:ascii="Times New Roman" w:hAnsi="Times New Roman" w:cs="Times New Roman"/>
        </w:rPr>
        <w:t>заместителей и главных бухгалтеров</w:t>
      </w:r>
    </w:p>
    <w:p w:rsidR="00EE61CC" w:rsidRPr="00EE61CC" w:rsidRDefault="00EE61CC" w:rsidP="00EE61CC">
      <w:pPr>
        <w:autoSpaceDE w:val="0"/>
        <w:autoSpaceDN w:val="0"/>
        <w:adjustRightInd w:val="0"/>
        <w:spacing w:after="0" w:line="240" w:lineRule="auto"/>
        <w:jc w:val="both"/>
        <w:rPr>
          <w:rFonts w:ascii="Times New Roman" w:hAnsi="Times New Roman" w:cs="Times New Roman"/>
        </w:rPr>
      </w:pPr>
      <w:r w:rsidRPr="00EE61CC">
        <w:rPr>
          <w:rFonts w:ascii="Times New Roman" w:hAnsi="Times New Roman" w:cs="Times New Roman"/>
        </w:rPr>
        <w:t xml:space="preserve">        __________________________________________________________,</w:t>
      </w:r>
    </w:p>
    <w:p w:rsidR="00EE61CC" w:rsidRPr="00EE61CC" w:rsidRDefault="00EE61CC" w:rsidP="00EE61CC">
      <w:pPr>
        <w:autoSpaceDE w:val="0"/>
        <w:autoSpaceDN w:val="0"/>
        <w:adjustRightInd w:val="0"/>
        <w:spacing w:after="0" w:line="240" w:lineRule="auto"/>
        <w:jc w:val="both"/>
        <w:rPr>
          <w:rFonts w:ascii="Times New Roman" w:hAnsi="Times New Roman" w:cs="Times New Roman"/>
        </w:rPr>
      </w:pPr>
      <w:r w:rsidRPr="00EE61CC">
        <w:rPr>
          <w:rFonts w:ascii="Times New Roman" w:hAnsi="Times New Roman" w:cs="Times New Roman"/>
        </w:rPr>
        <w:t xml:space="preserve">         </w:t>
      </w:r>
      <w:proofErr w:type="gramStart"/>
      <w:r w:rsidRPr="00EE61CC">
        <w:rPr>
          <w:rFonts w:ascii="Times New Roman" w:hAnsi="Times New Roman" w:cs="Times New Roman"/>
        </w:rPr>
        <w:t>(наименование муниципального учреждения, муниципального</w:t>
      </w:r>
      <w:proofErr w:type="gramEnd"/>
    </w:p>
    <w:p w:rsidR="00EE61CC" w:rsidRPr="00EE61CC" w:rsidRDefault="00EE61CC" w:rsidP="00EE61CC">
      <w:pPr>
        <w:autoSpaceDE w:val="0"/>
        <w:autoSpaceDN w:val="0"/>
        <w:adjustRightInd w:val="0"/>
        <w:spacing w:after="0" w:line="240" w:lineRule="auto"/>
        <w:jc w:val="both"/>
        <w:rPr>
          <w:rFonts w:ascii="Times New Roman" w:hAnsi="Times New Roman" w:cs="Times New Roman"/>
        </w:rPr>
      </w:pPr>
      <w:r w:rsidRPr="00EE61CC">
        <w:rPr>
          <w:rFonts w:ascii="Times New Roman" w:hAnsi="Times New Roman" w:cs="Times New Roman"/>
        </w:rPr>
        <w:t xml:space="preserve">                         унитарного предприятия)   за 20___ год</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75"/>
        <w:gridCol w:w="2727"/>
        <w:gridCol w:w="1701"/>
        <w:gridCol w:w="2085"/>
        <w:gridCol w:w="3018"/>
      </w:tblGrid>
      <w:tr w:rsidR="00EE61CC" w:rsidRPr="00164C6E" w:rsidTr="00164C6E">
        <w:tc>
          <w:tcPr>
            <w:tcW w:w="675" w:type="dxa"/>
            <w:shd w:val="clear" w:color="auto" w:fill="auto"/>
          </w:tcPr>
          <w:p w:rsidR="00EE61CC" w:rsidRPr="00164C6E" w:rsidRDefault="00EE61CC" w:rsidP="00EE61CC">
            <w:pPr>
              <w:autoSpaceDE w:val="0"/>
              <w:autoSpaceDN w:val="0"/>
              <w:adjustRightInd w:val="0"/>
              <w:spacing w:after="0" w:line="240" w:lineRule="auto"/>
              <w:jc w:val="both"/>
              <w:rPr>
                <w:rFonts w:ascii="Times New Roman" w:eastAsia="Calibri" w:hAnsi="Times New Roman" w:cs="Times New Roman"/>
                <w:sz w:val="20"/>
                <w:szCs w:val="20"/>
              </w:rPr>
            </w:pPr>
            <w:r w:rsidRPr="00164C6E">
              <w:rPr>
                <w:rFonts w:ascii="Times New Roman" w:eastAsia="Calibri" w:hAnsi="Times New Roman" w:cs="Times New Roman"/>
                <w:sz w:val="20"/>
                <w:szCs w:val="20"/>
              </w:rPr>
              <w:t>№</w:t>
            </w:r>
          </w:p>
        </w:tc>
        <w:tc>
          <w:tcPr>
            <w:tcW w:w="2727" w:type="dxa"/>
            <w:shd w:val="clear" w:color="auto" w:fill="auto"/>
          </w:tcPr>
          <w:p w:rsidR="00EE61CC" w:rsidRPr="00164C6E" w:rsidRDefault="00EE61CC" w:rsidP="00EE61CC">
            <w:pPr>
              <w:autoSpaceDE w:val="0"/>
              <w:autoSpaceDN w:val="0"/>
              <w:adjustRightInd w:val="0"/>
              <w:spacing w:after="0" w:line="240" w:lineRule="auto"/>
              <w:jc w:val="both"/>
              <w:rPr>
                <w:rFonts w:ascii="Times New Roman" w:eastAsia="Calibri" w:hAnsi="Times New Roman" w:cs="Times New Roman"/>
                <w:sz w:val="20"/>
                <w:szCs w:val="20"/>
              </w:rPr>
            </w:pPr>
            <w:r w:rsidRPr="00164C6E">
              <w:rPr>
                <w:rFonts w:ascii="Times New Roman" w:eastAsia="Calibri" w:hAnsi="Times New Roman" w:cs="Times New Roman"/>
                <w:sz w:val="20"/>
                <w:szCs w:val="20"/>
              </w:rPr>
              <w:t>Наименование учреждения</w:t>
            </w:r>
          </w:p>
        </w:tc>
        <w:tc>
          <w:tcPr>
            <w:tcW w:w="1701" w:type="dxa"/>
            <w:shd w:val="clear" w:color="auto" w:fill="auto"/>
          </w:tcPr>
          <w:p w:rsidR="00EE61CC" w:rsidRPr="00164C6E" w:rsidRDefault="00EE61CC" w:rsidP="00EE61CC">
            <w:pPr>
              <w:autoSpaceDE w:val="0"/>
              <w:autoSpaceDN w:val="0"/>
              <w:adjustRightInd w:val="0"/>
              <w:spacing w:after="0" w:line="240" w:lineRule="auto"/>
              <w:jc w:val="both"/>
              <w:rPr>
                <w:rFonts w:ascii="Times New Roman" w:eastAsia="Calibri" w:hAnsi="Times New Roman" w:cs="Times New Roman"/>
                <w:sz w:val="20"/>
                <w:szCs w:val="20"/>
              </w:rPr>
            </w:pPr>
            <w:r w:rsidRPr="00164C6E">
              <w:rPr>
                <w:rFonts w:ascii="Times New Roman" w:eastAsia="Calibri" w:hAnsi="Times New Roman" w:cs="Times New Roman"/>
                <w:sz w:val="20"/>
                <w:szCs w:val="20"/>
              </w:rPr>
              <w:t>Наименование должности</w:t>
            </w:r>
          </w:p>
        </w:tc>
        <w:tc>
          <w:tcPr>
            <w:tcW w:w="2085" w:type="dxa"/>
            <w:shd w:val="clear" w:color="auto" w:fill="auto"/>
          </w:tcPr>
          <w:p w:rsidR="00EE61CC" w:rsidRPr="00164C6E" w:rsidRDefault="00EE61CC" w:rsidP="00EE61CC">
            <w:pPr>
              <w:autoSpaceDE w:val="0"/>
              <w:autoSpaceDN w:val="0"/>
              <w:adjustRightInd w:val="0"/>
              <w:spacing w:after="0" w:line="240" w:lineRule="auto"/>
              <w:jc w:val="both"/>
              <w:rPr>
                <w:rFonts w:ascii="Times New Roman" w:eastAsia="Calibri" w:hAnsi="Times New Roman" w:cs="Times New Roman"/>
                <w:sz w:val="20"/>
                <w:szCs w:val="20"/>
              </w:rPr>
            </w:pPr>
            <w:r w:rsidRPr="00164C6E">
              <w:rPr>
                <w:rFonts w:ascii="Times New Roman" w:eastAsia="Calibri" w:hAnsi="Times New Roman" w:cs="Times New Roman"/>
                <w:sz w:val="20"/>
                <w:szCs w:val="20"/>
              </w:rPr>
              <w:t>Фамилия, имя, отчество</w:t>
            </w:r>
          </w:p>
        </w:tc>
        <w:tc>
          <w:tcPr>
            <w:tcW w:w="3018" w:type="dxa"/>
            <w:shd w:val="clear" w:color="auto" w:fill="auto"/>
          </w:tcPr>
          <w:p w:rsidR="00EE61CC" w:rsidRPr="00164C6E" w:rsidRDefault="00EE61CC" w:rsidP="00EE61CC">
            <w:pPr>
              <w:autoSpaceDE w:val="0"/>
              <w:autoSpaceDN w:val="0"/>
              <w:adjustRightInd w:val="0"/>
              <w:spacing w:after="0" w:line="240" w:lineRule="auto"/>
              <w:jc w:val="both"/>
              <w:rPr>
                <w:rFonts w:ascii="Times New Roman" w:eastAsia="Calibri" w:hAnsi="Times New Roman" w:cs="Times New Roman"/>
                <w:sz w:val="20"/>
                <w:szCs w:val="20"/>
              </w:rPr>
            </w:pPr>
            <w:r w:rsidRPr="00164C6E">
              <w:rPr>
                <w:rFonts w:ascii="Times New Roman" w:eastAsia="Calibri" w:hAnsi="Times New Roman" w:cs="Times New Roman"/>
                <w:sz w:val="20"/>
                <w:szCs w:val="20"/>
              </w:rPr>
              <w:t>Размер среднемесячной заработной платы</w:t>
            </w:r>
          </w:p>
        </w:tc>
      </w:tr>
      <w:tr w:rsidR="00EE61CC" w:rsidRPr="00164C6E" w:rsidTr="00164C6E">
        <w:tc>
          <w:tcPr>
            <w:tcW w:w="675" w:type="dxa"/>
            <w:shd w:val="clear" w:color="auto" w:fill="auto"/>
          </w:tcPr>
          <w:p w:rsidR="00EE61CC" w:rsidRPr="00164C6E" w:rsidRDefault="00EE61CC" w:rsidP="00EE61CC">
            <w:pPr>
              <w:autoSpaceDE w:val="0"/>
              <w:autoSpaceDN w:val="0"/>
              <w:adjustRightInd w:val="0"/>
              <w:spacing w:after="0" w:line="240" w:lineRule="auto"/>
              <w:jc w:val="both"/>
              <w:rPr>
                <w:rFonts w:ascii="Times New Roman" w:eastAsia="Calibri" w:hAnsi="Times New Roman" w:cs="Times New Roman"/>
                <w:sz w:val="20"/>
                <w:szCs w:val="20"/>
              </w:rPr>
            </w:pPr>
          </w:p>
        </w:tc>
        <w:tc>
          <w:tcPr>
            <w:tcW w:w="2727" w:type="dxa"/>
            <w:shd w:val="clear" w:color="auto" w:fill="auto"/>
          </w:tcPr>
          <w:p w:rsidR="00EE61CC" w:rsidRPr="00164C6E" w:rsidRDefault="00EE61CC" w:rsidP="00EE61CC">
            <w:pPr>
              <w:autoSpaceDE w:val="0"/>
              <w:autoSpaceDN w:val="0"/>
              <w:adjustRightInd w:val="0"/>
              <w:spacing w:after="0" w:line="240" w:lineRule="auto"/>
              <w:jc w:val="both"/>
              <w:rPr>
                <w:rFonts w:ascii="Times New Roman" w:eastAsia="Calibri" w:hAnsi="Times New Roman" w:cs="Times New Roman"/>
                <w:sz w:val="20"/>
                <w:szCs w:val="20"/>
              </w:rPr>
            </w:pPr>
          </w:p>
        </w:tc>
        <w:tc>
          <w:tcPr>
            <w:tcW w:w="1701" w:type="dxa"/>
            <w:shd w:val="clear" w:color="auto" w:fill="auto"/>
          </w:tcPr>
          <w:p w:rsidR="00EE61CC" w:rsidRPr="00164C6E" w:rsidRDefault="00EE61CC" w:rsidP="00EE61CC">
            <w:pPr>
              <w:autoSpaceDE w:val="0"/>
              <w:autoSpaceDN w:val="0"/>
              <w:adjustRightInd w:val="0"/>
              <w:spacing w:after="0" w:line="240" w:lineRule="auto"/>
              <w:jc w:val="both"/>
              <w:rPr>
                <w:rFonts w:ascii="Times New Roman" w:eastAsia="Calibri" w:hAnsi="Times New Roman" w:cs="Times New Roman"/>
                <w:sz w:val="20"/>
                <w:szCs w:val="20"/>
              </w:rPr>
            </w:pPr>
          </w:p>
        </w:tc>
        <w:tc>
          <w:tcPr>
            <w:tcW w:w="2085" w:type="dxa"/>
            <w:shd w:val="clear" w:color="auto" w:fill="auto"/>
          </w:tcPr>
          <w:p w:rsidR="00EE61CC" w:rsidRPr="00164C6E" w:rsidRDefault="00EE61CC" w:rsidP="00EE61CC">
            <w:pPr>
              <w:autoSpaceDE w:val="0"/>
              <w:autoSpaceDN w:val="0"/>
              <w:adjustRightInd w:val="0"/>
              <w:spacing w:after="0" w:line="240" w:lineRule="auto"/>
              <w:jc w:val="both"/>
              <w:rPr>
                <w:rFonts w:ascii="Times New Roman" w:eastAsia="Calibri" w:hAnsi="Times New Roman" w:cs="Times New Roman"/>
                <w:sz w:val="20"/>
                <w:szCs w:val="20"/>
              </w:rPr>
            </w:pPr>
          </w:p>
        </w:tc>
        <w:tc>
          <w:tcPr>
            <w:tcW w:w="3018" w:type="dxa"/>
            <w:shd w:val="clear" w:color="auto" w:fill="auto"/>
          </w:tcPr>
          <w:p w:rsidR="00EE61CC" w:rsidRPr="00164C6E" w:rsidRDefault="00EE61CC" w:rsidP="00EE61CC">
            <w:pPr>
              <w:autoSpaceDE w:val="0"/>
              <w:autoSpaceDN w:val="0"/>
              <w:adjustRightInd w:val="0"/>
              <w:spacing w:after="0" w:line="240" w:lineRule="auto"/>
              <w:jc w:val="both"/>
              <w:rPr>
                <w:rFonts w:ascii="Times New Roman" w:eastAsia="Calibri" w:hAnsi="Times New Roman" w:cs="Times New Roman"/>
                <w:sz w:val="20"/>
                <w:szCs w:val="20"/>
              </w:rPr>
            </w:pPr>
          </w:p>
        </w:tc>
      </w:tr>
    </w:tbl>
    <w:p w:rsidR="00EE61CC" w:rsidRPr="00EE36D4" w:rsidRDefault="00EE61CC" w:rsidP="00EE61CC">
      <w:pPr>
        <w:autoSpaceDE w:val="0"/>
        <w:autoSpaceDN w:val="0"/>
        <w:adjustRightInd w:val="0"/>
        <w:spacing w:after="0" w:line="240" w:lineRule="auto"/>
        <w:jc w:val="both"/>
        <w:rPr>
          <w:rFonts w:ascii="Times New Roman" w:hAnsi="Times New Roman" w:cs="Times New Roman"/>
          <w:sz w:val="8"/>
          <w:szCs w:val="8"/>
        </w:rPr>
      </w:pPr>
    </w:p>
    <w:p w:rsidR="006F7B0B" w:rsidRPr="009270DD" w:rsidRDefault="006F7B0B" w:rsidP="00CB6E8A">
      <w:pPr>
        <w:spacing w:after="0" w:line="240" w:lineRule="auto"/>
        <w:jc w:val="both"/>
        <w:rPr>
          <w:rFonts w:ascii="Times New Roman" w:hAnsi="Times New Roman" w:cs="Times New Roman"/>
        </w:rPr>
      </w:pPr>
      <w:r w:rsidRPr="009270DD">
        <w:rPr>
          <w:rFonts w:ascii="Times New Roman" w:hAnsi="Times New Roman" w:cs="Times New Roman"/>
          <w:b/>
        </w:rPr>
        <w:t xml:space="preserve">Решение Собрания представителей городского поселения Безенчук муниципального района Безенчукский Самарской области от </w:t>
      </w:r>
      <w:r w:rsidR="00894835">
        <w:rPr>
          <w:rFonts w:ascii="Times New Roman" w:hAnsi="Times New Roman" w:cs="Times New Roman"/>
          <w:b/>
        </w:rPr>
        <w:t>28</w:t>
      </w:r>
      <w:r w:rsidRPr="009270DD">
        <w:rPr>
          <w:rFonts w:ascii="Times New Roman" w:hAnsi="Times New Roman" w:cs="Times New Roman"/>
          <w:b/>
        </w:rPr>
        <w:t>.</w:t>
      </w:r>
      <w:r>
        <w:rPr>
          <w:rFonts w:ascii="Times New Roman" w:hAnsi="Times New Roman" w:cs="Times New Roman"/>
          <w:b/>
        </w:rPr>
        <w:t>12</w:t>
      </w:r>
      <w:r w:rsidRPr="009270DD">
        <w:rPr>
          <w:rFonts w:ascii="Times New Roman" w:hAnsi="Times New Roman" w:cs="Times New Roman"/>
          <w:b/>
        </w:rPr>
        <w:t>.201</w:t>
      </w:r>
      <w:r>
        <w:rPr>
          <w:rFonts w:ascii="Times New Roman" w:hAnsi="Times New Roman" w:cs="Times New Roman"/>
          <w:b/>
        </w:rPr>
        <w:t>6</w:t>
      </w:r>
      <w:r w:rsidRPr="009270DD">
        <w:rPr>
          <w:rFonts w:ascii="Times New Roman" w:hAnsi="Times New Roman" w:cs="Times New Roman"/>
          <w:b/>
        </w:rPr>
        <w:t>г  №</w:t>
      </w:r>
      <w:r w:rsidR="00DC2658">
        <w:rPr>
          <w:rFonts w:ascii="Times New Roman" w:hAnsi="Times New Roman" w:cs="Times New Roman"/>
          <w:b/>
        </w:rPr>
        <w:t>1</w:t>
      </w:r>
      <w:r w:rsidRPr="009270DD">
        <w:rPr>
          <w:rFonts w:ascii="Times New Roman" w:hAnsi="Times New Roman" w:cs="Times New Roman"/>
          <w:b/>
        </w:rPr>
        <w:t>/</w:t>
      </w:r>
      <w:r>
        <w:rPr>
          <w:rFonts w:ascii="Times New Roman" w:hAnsi="Times New Roman" w:cs="Times New Roman"/>
          <w:b/>
        </w:rPr>
        <w:t>1</w:t>
      </w:r>
      <w:r w:rsidR="00DC2658">
        <w:rPr>
          <w:rFonts w:ascii="Times New Roman" w:hAnsi="Times New Roman" w:cs="Times New Roman"/>
          <w:b/>
        </w:rPr>
        <w:t>8</w:t>
      </w:r>
    </w:p>
    <w:p w:rsidR="00DC2658" w:rsidRPr="00DC2658" w:rsidRDefault="006F7B0B" w:rsidP="00DC2658">
      <w:pPr>
        <w:spacing w:after="0" w:line="240" w:lineRule="auto"/>
        <w:jc w:val="both"/>
        <w:rPr>
          <w:rFonts w:ascii="Times New Roman" w:eastAsia="Calibri" w:hAnsi="Times New Roman" w:cs="Times New Roman"/>
        </w:rPr>
      </w:pPr>
      <w:r w:rsidRPr="00DC2658">
        <w:rPr>
          <w:rFonts w:ascii="Times New Roman" w:hAnsi="Times New Roman" w:cs="Times New Roman"/>
        </w:rPr>
        <w:t>«</w:t>
      </w:r>
      <w:r w:rsidR="00DC2658" w:rsidRPr="00DC2658">
        <w:rPr>
          <w:rFonts w:ascii="Times New Roman" w:eastAsia="Calibri" w:hAnsi="Times New Roman" w:cs="Times New Roman"/>
        </w:rPr>
        <w:t>О внесении изменений в Решение Собрания представителей городского поселения Безенчук муниципального района Безенчукский Самарской области № 1/8 от 18.12.2015г. «О бюджете городского поселения Безенчук муниципального района Безенчукский Самарской области на 2016 год и плановый период 2017 и 2018 годов»</w:t>
      </w:r>
    </w:p>
    <w:p w:rsidR="00462F88" w:rsidRPr="00462F88" w:rsidRDefault="00DC2658" w:rsidP="00462F88">
      <w:pPr>
        <w:tabs>
          <w:tab w:val="left" w:pos="-360"/>
        </w:tabs>
        <w:spacing w:after="0" w:line="240" w:lineRule="auto"/>
        <w:jc w:val="both"/>
        <w:rPr>
          <w:rFonts w:ascii="Times New Roman" w:eastAsia="Calibri" w:hAnsi="Times New Roman" w:cs="Times New Roman"/>
        </w:rPr>
      </w:pPr>
      <w:r w:rsidRPr="00462F88">
        <w:rPr>
          <w:rFonts w:ascii="Times New Roman" w:eastAsia="Calibri" w:hAnsi="Times New Roman" w:cs="Times New Roman"/>
        </w:rPr>
        <w:tab/>
      </w:r>
      <w:proofErr w:type="gramStart"/>
      <w:r w:rsidR="00462F88" w:rsidRPr="00462F88">
        <w:rPr>
          <w:rFonts w:ascii="Times New Roman" w:eastAsia="Calibri" w:hAnsi="Times New Roman" w:cs="Times New Roman"/>
        </w:rPr>
        <w:t>Рассмотрев предложение Администрации городского поселения Безенчук муниципального района Безенчукский о внесении изменений в Решение Собрания представителей городского поселения Безенчук № 1/8 от 18.12.2015г «О бюджете городского поселения Безенчук муниципального района Безенчукский Самарской области на 2016 год и плановый период 2017 и 2018 годов», руководствуясь Уставом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w:t>
      </w:r>
      <w:proofErr w:type="gramEnd"/>
      <w:r w:rsidR="00462F88" w:rsidRPr="00462F88">
        <w:rPr>
          <w:rFonts w:ascii="Times New Roman" w:eastAsia="Calibri" w:hAnsi="Times New Roman" w:cs="Times New Roman"/>
        </w:rPr>
        <w:t xml:space="preserve"> района Безенчукский Самарской области третьего созыва,</w:t>
      </w:r>
    </w:p>
    <w:p w:rsidR="00462F88" w:rsidRPr="00462F88" w:rsidRDefault="00462F88" w:rsidP="00462F88">
      <w:pPr>
        <w:tabs>
          <w:tab w:val="left" w:pos="-360"/>
        </w:tabs>
        <w:spacing w:after="0" w:line="240" w:lineRule="auto"/>
        <w:jc w:val="center"/>
        <w:rPr>
          <w:rFonts w:ascii="Times New Roman" w:eastAsia="Calibri" w:hAnsi="Times New Roman" w:cs="Times New Roman"/>
        </w:rPr>
      </w:pPr>
      <w:r w:rsidRPr="00462F88">
        <w:rPr>
          <w:rFonts w:ascii="Times New Roman" w:eastAsia="Calibri" w:hAnsi="Times New Roman" w:cs="Times New Roman"/>
        </w:rPr>
        <w:t>РЕШИЛО:</w:t>
      </w:r>
    </w:p>
    <w:p w:rsidR="00462F88" w:rsidRPr="00462F88" w:rsidRDefault="00462F88" w:rsidP="00462F88">
      <w:pPr>
        <w:spacing w:after="0" w:line="240" w:lineRule="auto"/>
        <w:jc w:val="both"/>
        <w:rPr>
          <w:rFonts w:ascii="Times New Roman" w:eastAsia="Calibri" w:hAnsi="Times New Roman" w:cs="Times New Roman"/>
        </w:rPr>
      </w:pPr>
      <w:r w:rsidRPr="00462F88">
        <w:rPr>
          <w:rFonts w:ascii="Times New Roman" w:eastAsia="Calibri" w:hAnsi="Times New Roman" w:cs="Times New Roman"/>
        </w:rPr>
        <w:t>1. Внести в Решение Собрания представителей городского поселения Безенчук муниципального района Безенчукский Самарской области № 1/18 от 18.12.2015 г. «О бюджете городского поселения Безенчук муниципального района Безенчукский Самарской области на 2016 год и плановый период 2017 и 2018 годов» следующие изменения:</w:t>
      </w:r>
    </w:p>
    <w:p w:rsidR="00462F88" w:rsidRPr="00462F88" w:rsidRDefault="00462F88" w:rsidP="00462F88">
      <w:pPr>
        <w:spacing w:after="0" w:line="240" w:lineRule="auto"/>
        <w:jc w:val="both"/>
        <w:rPr>
          <w:rFonts w:ascii="Times New Roman" w:eastAsia="Calibri" w:hAnsi="Times New Roman" w:cs="Times New Roman"/>
        </w:rPr>
      </w:pPr>
      <w:r w:rsidRPr="00462F88">
        <w:rPr>
          <w:rFonts w:ascii="Times New Roman" w:eastAsia="Calibri" w:hAnsi="Times New Roman" w:cs="Times New Roman"/>
        </w:rPr>
        <w:t>1.1. В статье 1 в части 1, сумму по общему объему доходов «147182» заменить на «144 146», сумму по общему объему расходов «154949» заменить на «147 780»</w:t>
      </w:r>
    </w:p>
    <w:p w:rsidR="00462F88" w:rsidRPr="00462F88" w:rsidRDefault="00462F88" w:rsidP="00462F88">
      <w:pPr>
        <w:spacing w:after="0" w:line="240" w:lineRule="auto"/>
        <w:jc w:val="both"/>
        <w:rPr>
          <w:rFonts w:ascii="Times New Roman" w:eastAsia="Calibri" w:hAnsi="Times New Roman" w:cs="Times New Roman"/>
        </w:rPr>
      </w:pPr>
      <w:r w:rsidRPr="00462F88">
        <w:rPr>
          <w:rFonts w:ascii="Times New Roman" w:eastAsia="Calibri" w:hAnsi="Times New Roman" w:cs="Times New Roman"/>
        </w:rPr>
        <w:t>1.2. Утвердить ведомственную структуру расходов бюджета городского поселения Безенчук муниципального района Безенчукский Самарской области  на 2016 год согласно приложению №1 к настоящему Решению.</w:t>
      </w:r>
    </w:p>
    <w:p w:rsidR="00462F88" w:rsidRPr="00462F88" w:rsidRDefault="00462F88" w:rsidP="00462F88">
      <w:pPr>
        <w:spacing w:after="0" w:line="240" w:lineRule="auto"/>
        <w:jc w:val="both"/>
        <w:rPr>
          <w:rFonts w:ascii="Times New Roman" w:eastAsia="Calibri" w:hAnsi="Times New Roman" w:cs="Times New Roman"/>
        </w:rPr>
      </w:pPr>
      <w:r w:rsidRPr="00462F88">
        <w:rPr>
          <w:rFonts w:ascii="Times New Roman" w:eastAsia="Calibri" w:hAnsi="Times New Roman" w:cs="Times New Roman"/>
        </w:rPr>
        <w:t xml:space="preserve">1.3. Утвердить распределение бюджетных ассигнований по разделам, подразделам, целевым статьям и видам расходов бюджета в ведомственной структуре расходов бюджета городского поселения на 2016 год согласно приложению №2 к настоящему Решению.  </w:t>
      </w:r>
    </w:p>
    <w:p w:rsidR="00462F88" w:rsidRPr="00503BF1" w:rsidRDefault="00462F88" w:rsidP="00462F88">
      <w:pPr>
        <w:spacing w:after="0" w:line="240" w:lineRule="auto"/>
        <w:jc w:val="both"/>
        <w:rPr>
          <w:rFonts w:ascii="Times New Roman" w:eastAsia="Calibri" w:hAnsi="Times New Roman" w:cs="Times New Roman"/>
        </w:rPr>
      </w:pPr>
      <w:r w:rsidRPr="00503BF1">
        <w:rPr>
          <w:rFonts w:ascii="Times New Roman" w:eastAsia="Calibri" w:hAnsi="Times New Roman" w:cs="Times New Roman"/>
        </w:rPr>
        <w:t>1.4. Утвердить источники внутреннего финансирования дефицита  бюджета городского поселения Безенчук муниципального района Безенчукский Самарской области на 2016 год согласно приложению № 3 к настоящему Решению.</w:t>
      </w:r>
    </w:p>
    <w:p w:rsidR="00462F88" w:rsidRPr="00503BF1" w:rsidRDefault="00462F88" w:rsidP="00462F88">
      <w:pPr>
        <w:spacing w:after="0" w:line="240" w:lineRule="auto"/>
        <w:jc w:val="both"/>
        <w:rPr>
          <w:rFonts w:ascii="Times New Roman" w:eastAsia="Calibri" w:hAnsi="Times New Roman" w:cs="Times New Roman"/>
        </w:rPr>
      </w:pPr>
      <w:r w:rsidRPr="00503BF1">
        <w:rPr>
          <w:rFonts w:ascii="Times New Roman" w:eastAsia="Calibri" w:hAnsi="Times New Roman" w:cs="Times New Roman"/>
        </w:rPr>
        <w:t>2. Признать утратившими силу Приложения № 4,6 Решения Собрания представителей городского поселения Безенчук муниципального района Безенчукский Самарской области № 1/8  от 18.12.2015г.</w:t>
      </w:r>
    </w:p>
    <w:p w:rsidR="00462F88" w:rsidRPr="00503BF1" w:rsidRDefault="00462F88" w:rsidP="00462F88">
      <w:pPr>
        <w:spacing w:after="0" w:line="240" w:lineRule="auto"/>
        <w:jc w:val="both"/>
        <w:rPr>
          <w:rFonts w:ascii="Times New Roman" w:eastAsia="Calibri" w:hAnsi="Times New Roman" w:cs="Times New Roman"/>
        </w:rPr>
      </w:pPr>
      <w:r w:rsidRPr="00503BF1">
        <w:rPr>
          <w:rFonts w:ascii="Times New Roman" w:eastAsia="Calibri" w:hAnsi="Times New Roman" w:cs="Times New Roman"/>
        </w:rPr>
        <w:t>3. Настоящее Решение вступает в силу после официального опубликования (обнародования).</w:t>
      </w:r>
    </w:p>
    <w:p w:rsidR="00462F88" w:rsidRPr="00503BF1" w:rsidRDefault="00462F88" w:rsidP="00462F88">
      <w:pPr>
        <w:tabs>
          <w:tab w:val="left" w:pos="-360"/>
        </w:tabs>
        <w:spacing w:after="0" w:line="240" w:lineRule="auto"/>
        <w:jc w:val="both"/>
        <w:rPr>
          <w:rFonts w:ascii="Times New Roman" w:eastAsia="Calibri" w:hAnsi="Times New Roman" w:cs="Times New Roman"/>
        </w:rPr>
      </w:pPr>
      <w:r w:rsidRPr="00503BF1">
        <w:rPr>
          <w:rFonts w:ascii="Times New Roman" w:eastAsia="Calibri" w:hAnsi="Times New Roman" w:cs="Times New Roman"/>
        </w:rPr>
        <w:t>4.  Опубликовать настоящее Решение в течение 10 дней после его принятия в газете «Вестник городского поселения Безенчук».</w:t>
      </w:r>
    </w:p>
    <w:p w:rsidR="00462F88" w:rsidRPr="00503BF1" w:rsidRDefault="00462F88" w:rsidP="00462F88">
      <w:pPr>
        <w:pStyle w:val="22"/>
        <w:tabs>
          <w:tab w:val="num" w:pos="709"/>
        </w:tabs>
        <w:rPr>
          <w:i w:val="0"/>
          <w:szCs w:val="28"/>
          <w:lang w:val="ru-RU"/>
        </w:rPr>
      </w:pPr>
      <w:r w:rsidRPr="00503BF1">
        <w:rPr>
          <w:i w:val="0"/>
          <w:szCs w:val="28"/>
          <w:lang w:val="ru-RU"/>
        </w:rPr>
        <w:t>5.</w:t>
      </w:r>
      <w:proofErr w:type="gramStart"/>
      <w:r w:rsidRPr="00503BF1">
        <w:rPr>
          <w:i w:val="0"/>
          <w:szCs w:val="28"/>
          <w:lang w:val="ru-RU"/>
        </w:rPr>
        <w:t>Разместить</w:t>
      </w:r>
      <w:proofErr w:type="gramEnd"/>
      <w:r w:rsidRPr="00503BF1">
        <w:rPr>
          <w:i w:val="0"/>
          <w:szCs w:val="28"/>
          <w:lang w:val="ru-RU"/>
        </w:rPr>
        <w:t xml:space="preserve"> настоящее решение на официальном сайте городского поселения Безенчук</w:t>
      </w:r>
    </w:p>
    <w:p w:rsidR="00462F88" w:rsidRPr="00503BF1" w:rsidRDefault="00462F88" w:rsidP="00462F88">
      <w:pPr>
        <w:pStyle w:val="22"/>
        <w:tabs>
          <w:tab w:val="left" w:pos="0"/>
        </w:tabs>
        <w:rPr>
          <w:i w:val="0"/>
          <w:szCs w:val="28"/>
          <w:lang w:val="ru-RU"/>
        </w:rPr>
      </w:pPr>
      <w:r w:rsidRPr="00503BF1">
        <w:rPr>
          <w:i w:val="0"/>
          <w:szCs w:val="28"/>
          <w:lang w:val="ru-RU"/>
        </w:rPr>
        <w:t>6.Действия (или бездействия) должностных лиц органов местного самоуправления, а также принимаемые решения могут быть обжалованы в соответствии с действующим законодательством.</w:t>
      </w:r>
    </w:p>
    <w:p w:rsidR="00462F88" w:rsidRPr="00503BF1" w:rsidRDefault="00462F88" w:rsidP="00462F88">
      <w:pPr>
        <w:pStyle w:val="22"/>
        <w:tabs>
          <w:tab w:val="left" w:pos="142"/>
        </w:tabs>
        <w:rPr>
          <w:i w:val="0"/>
          <w:szCs w:val="28"/>
          <w:lang w:val="ru-RU"/>
        </w:rPr>
      </w:pPr>
      <w:r w:rsidRPr="00503BF1">
        <w:rPr>
          <w:i w:val="0"/>
          <w:szCs w:val="28"/>
          <w:lang w:val="ru-RU"/>
        </w:rPr>
        <w:t>7.</w:t>
      </w:r>
      <w:proofErr w:type="gramStart"/>
      <w:r w:rsidRPr="00503BF1">
        <w:rPr>
          <w:i w:val="0"/>
          <w:szCs w:val="28"/>
          <w:lang w:val="ru-RU"/>
        </w:rPr>
        <w:t>Контроль за</w:t>
      </w:r>
      <w:proofErr w:type="gramEnd"/>
      <w:r w:rsidRPr="00503BF1">
        <w:rPr>
          <w:i w:val="0"/>
          <w:szCs w:val="28"/>
          <w:lang w:val="ru-RU"/>
        </w:rPr>
        <w:t xml:space="preserve"> исполнением Решения возложить на Председателя Собрания представителей городского поселения Безенчук  А.Г.Кантеева.</w:t>
      </w:r>
    </w:p>
    <w:p w:rsidR="006F7B0B" w:rsidRPr="00893C27" w:rsidRDefault="006F7B0B" w:rsidP="00462F88">
      <w:pPr>
        <w:tabs>
          <w:tab w:val="left" w:pos="-360"/>
        </w:tabs>
        <w:spacing w:after="0" w:line="240" w:lineRule="auto"/>
        <w:jc w:val="both"/>
        <w:rPr>
          <w:rFonts w:ascii="Times New Roman" w:hAnsi="Times New Roman" w:cs="Times New Roman"/>
        </w:rPr>
      </w:pPr>
      <w:r w:rsidRPr="00893C27">
        <w:rPr>
          <w:rFonts w:ascii="Times New Roman" w:hAnsi="Times New Roman" w:cs="Times New Roman"/>
        </w:rPr>
        <w:lastRenderedPageBreak/>
        <w:t xml:space="preserve">Глава </w:t>
      </w:r>
      <w:r w:rsidRPr="00893C27">
        <w:rPr>
          <w:rFonts w:ascii="Times New Roman" w:hAnsi="Times New Roman" w:cs="Times New Roman"/>
          <w:noProof/>
        </w:rPr>
        <w:t xml:space="preserve">городского </w:t>
      </w:r>
      <w:r w:rsidRPr="00893C27">
        <w:rPr>
          <w:rFonts w:ascii="Times New Roman" w:hAnsi="Times New Roman" w:cs="Times New Roman"/>
        </w:rPr>
        <w:t xml:space="preserve"> поселения </w:t>
      </w:r>
      <w:r w:rsidRPr="00893C27">
        <w:rPr>
          <w:rFonts w:ascii="Times New Roman" w:hAnsi="Times New Roman" w:cs="Times New Roman"/>
          <w:noProof/>
        </w:rPr>
        <w:t>Безенчук</w:t>
      </w:r>
      <w:r w:rsidRPr="00893C27">
        <w:rPr>
          <w:rFonts w:ascii="Times New Roman" w:hAnsi="Times New Roman" w:cs="Times New Roman"/>
          <w:bCs/>
        </w:rPr>
        <w:t xml:space="preserve">                         </w:t>
      </w:r>
      <w:r w:rsidR="00DC2658">
        <w:rPr>
          <w:rFonts w:ascii="Times New Roman" w:hAnsi="Times New Roman" w:cs="Times New Roman"/>
          <w:bCs/>
        </w:rPr>
        <w:t xml:space="preserve">                                                                     </w:t>
      </w:r>
      <w:r w:rsidRPr="00893C27">
        <w:rPr>
          <w:rFonts w:ascii="Times New Roman" w:hAnsi="Times New Roman" w:cs="Times New Roman"/>
          <w:bCs/>
        </w:rPr>
        <w:t xml:space="preserve"> </w:t>
      </w:r>
      <w:r w:rsidRPr="00893C27">
        <w:rPr>
          <w:rFonts w:ascii="Times New Roman" w:hAnsi="Times New Roman" w:cs="Times New Roman"/>
          <w:noProof/>
        </w:rPr>
        <w:t>В.В.Аникин</w:t>
      </w:r>
    </w:p>
    <w:p w:rsidR="006F7B0B" w:rsidRDefault="006F7B0B" w:rsidP="0041295A">
      <w:pPr>
        <w:tabs>
          <w:tab w:val="num" w:pos="200"/>
        </w:tabs>
        <w:spacing w:after="0" w:line="240" w:lineRule="auto"/>
        <w:jc w:val="both"/>
        <w:outlineLvl w:val="0"/>
        <w:rPr>
          <w:rFonts w:ascii="Times New Roman" w:eastAsia="Calibri" w:hAnsi="Times New Roman" w:cs="Times New Roman"/>
        </w:rPr>
      </w:pPr>
      <w:r w:rsidRPr="00025CD3">
        <w:rPr>
          <w:rFonts w:ascii="Times New Roman" w:eastAsia="Calibri" w:hAnsi="Times New Roman" w:cs="Times New Roman"/>
        </w:rPr>
        <w:t>Председатель Собрания представителей</w:t>
      </w:r>
      <w:r w:rsidR="00DC2658">
        <w:rPr>
          <w:rFonts w:ascii="Times New Roman" w:eastAsia="Calibri" w:hAnsi="Times New Roman" w:cs="Times New Roman"/>
        </w:rPr>
        <w:t xml:space="preserve"> </w:t>
      </w:r>
      <w:r w:rsidRPr="00E944F6">
        <w:rPr>
          <w:rFonts w:ascii="Times New Roman" w:eastAsia="Calibri" w:hAnsi="Times New Roman" w:cs="Times New Roman"/>
          <w:noProof/>
        </w:rPr>
        <w:t xml:space="preserve">городского </w:t>
      </w:r>
      <w:r w:rsidRPr="00E944F6">
        <w:rPr>
          <w:rFonts w:ascii="Times New Roman" w:eastAsia="Calibri" w:hAnsi="Times New Roman" w:cs="Times New Roman"/>
        </w:rPr>
        <w:t xml:space="preserve"> поселения </w:t>
      </w:r>
      <w:r w:rsidRPr="00E944F6">
        <w:rPr>
          <w:rFonts w:ascii="Times New Roman" w:eastAsia="Calibri" w:hAnsi="Times New Roman" w:cs="Times New Roman"/>
          <w:noProof/>
        </w:rPr>
        <w:t>Безенчук</w:t>
      </w:r>
      <w:r w:rsidRPr="00E944F6">
        <w:rPr>
          <w:rFonts w:ascii="Times New Roman" w:eastAsia="Calibri" w:hAnsi="Times New Roman" w:cs="Times New Roman"/>
          <w:bCs/>
        </w:rPr>
        <w:t xml:space="preserve"> </w:t>
      </w:r>
      <w:r w:rsidRPr="00E944F6">
        <w:rPr>
          <w:rFonts w:ascii="Times New Roman" w:hAnsi="Times New Roman" w:cs="Times New Roman"/>
          <w:bCs/>
        </w:rPr>
        <w:t xml:space="preserve">                                    </w:t>
      </w:r>
      <w:r w:rsidRPr="00E944F6">
        <w:rPr>
          <w:rFonts w:ascii="Times New Roman" w:eastAsia="Calibri" w:hAnsi="Times New Roman" w:cs="Times New Roman"/>
        </w:rPr>
        <w:t>А.Г.Кантеев</w:t>
      </w:r>
    </w:p>
    <w:p w:rsidR="00FC485B" w:rsidRPr="00CB6E8A" w:rsidRDefault="00FC485B" w:rsidP="0041295A">
      <w:pPr>
        <w:widowControl w:val="0"/>
        <w:suppressAutoHyphens/>
        <w:spacing w:after="0" w:line="240" w:lineRule="auto"/>
        <w:jc w:val="both"/>
        <w:rPr>
          <w:rFonts w:ascii="Times New Roman" w:eastAsia="Calibri" w:hAnsi="Times New Roman" w:cs="Times New Roman"/>
          <w:sz w:val="8"/>
          <w:szCs w:val="8"/>
        </w:rPr>
      </w:pPr>
    </w:p>
    <w:p w:rsidR="0042046C" w:rsidRPr="00E944F6" w:rsidRDefault="0042046C" w:rsidP="0041295A">
      <w:pPr>
        <w:pStyle w:val="29"/>
        <w:spacing w:after="0" w:line="240" w:lineRule="auto"/>
        <w:ind w:left="0"/>
        <w:jc w:val="right"/>
        <w:rPr>
          <w:bCs/>
          <w:sz w:val="20"/>
          <w:szCs w:val="20"/>
        </w:rPr>
      </w:pPr>
      <w:r w:rsidRPr="00E944F6">
        <w:rPr>
          <w:bCs/>
          <w:sz w:val="20"/>
          <w:szCs w:val="20"/>
        </w:rPr>
        <w:t>Приложение №</w:t>
      </w:r>
      <w:r>
        <w:rPr>
          <w:bCs/>
          <w:sz w:val="20"/>
          <w:szCs w:val="20"/>
        </w:rPr>
        <w:t>1</w:t>
      </w:r>
    </w:p>
    <w:p w:rsidR="0042046C" w:rsidRPr="00E944F6" w:rsidRDefault="0042046C" w:rsidP="0042046C">
      <w:pPr>
        <w:spacing w:after="0" w:line="240" w:lineRule="auto"/>
        <w:jc w:val="right"/>
        <w:rPr>
          <w:rFonts w:ascii="Times New Roman" w:hAnsi="Times New Roman" w:cs="Times New Roman"/>
          <w:bCs/>
          <w:sz w:val="20"/>
          <w:szCs w:val="20"/>
        </w:rPr>
      </w:pPr>
      <w:r w:rsidRPr="00E944F6">
        <w:rPr>
          <w:rFonts w:ascii="Times New Roman" w:hAnsi="Times New Roman" w:cs="Times New Roman"/>
          <w:bCs/>
          <w:sz w:val="20"/>
          <w:szCs w:val="20"/>
        </w:rPr>
        <w:t>к Решению Собрания представителей</w:t>
      </w:r>
    </w:p>
    <w:p w:rsidR="0042046C" w:rsidRPr="00E944F6" w:rsidRDefault="0042046C" w:rsidP="0042046C">
      <w:pPr>
        <w:spacing w:after="0" w:line="240" w:lineRule="auto"/>
        <w:jc w:val="right"/>
        <w:rPr>
          <w:rFonts w:ascii="Times New Roman" w:hAnsi="Times New Roman" w:cs="Times New Roman"/>
          <w:bCs/>
          <w:sz w:val="20"/>
          <w:szCs w:val="20"/>
        </w:rPr>
      </w:pPr>
      <w:r w:rsidRPr="00E944F6">
        <w:rPr>
          <w:rFonts w:ascii="Times New Roman" w:hAnsi="Times New Roman" w:cs="Times New Roman"/>
          <w:bCs/>
          <w:sz w:val="20"/>
          <w:szCs w:val="20"/>
        </w:rPr>
        <w:t xml:space="preserve">городского поселения </w:t>
      </w:r>
      <w:r w:rsidRPr="00E944F6">
        <w:rPr>
          <w:rFonts w:ascii="Times New Roman" w:hAnsi="Times New Roman" w:cs="Times New Roman"/>
          <w:noProof/>
          <w:sz w:val="20"/>
          <w:szCs w:val="20"/>
        </w:rPr>
        <w:t>Безенчук</w:t>
      </w:r>
    </w:p>
    <w:p w:rsidR="0042046C" w:rsidRDefault="0042046C" w:rsidP="0042046C">
      <w:pPr>
        <w:widowControl w:val="0"/>
        <w:suppressAutoHyphens/>
        <w:spacing w:after="0" w:line="240" w:lineRule="auto"/>
        <w:jc w:val="right"/>
        <w:rPr>
          <w:rFonts w:ascii="Times New Roman" w:hAnsi="Times New Roman" w:cs="Times New Roman"/>
          <w:bCs/>
          <w:sz w:val="20"/>
          <w:szCs w:val="20"/>
        </w:rPr>
      </w:pPr>
      <w:r w:rsidRPr="00E944F6">
        <w:rPr>
          <w:rFonts w:ascii="Times New Roman" w:hAnsi="Times New Roman" w:cs="Times New Roman"/>
          <w:bCs/>
          <w:sz w:val="20"/>
          <w:szCs w:val="20"/>
        </w:rPr>
        <w:t xml:space="preserve">от </w:t>
      </w:r>
      <w:r w:rsidR="00894835">
        <w:rPr>
          <w:rFonts w:ascii="Times New Roman" w:hAnsi="Times New Roman" w:cs="Times New Roman"/>
          <w:bCs/>
          <w:sz w:val="20"/>
          <w:szCs w:val="20"/>
        </w:rPr>
        <w:t>28</w:t>
      </w:r>
      <w:r w:rsidRPr="00E944F6">
        <w:rPr>
          <w:rFonts w:ascii="Times New Roman" w:hAnsi="Times New Roman" w:cs="Times New Roman"/>
          <w:bCs/>
          <w:sz w:val="20"/>
          <w:szCs w:val="20"/>
        </w:rPr>
        <w:t>.</w:t>
      </w:r>
      <w:r>
        <w:rPr>
          <w:rFonts w:ascii="Times New Roman" w:hAnsi="Times New Roman" w:cs="Times New Roman"/>
          <w:bCs/>
          <w:sz w:val="20"/>
          <w:szCs w:val="20"/>
        </w:rPr>
        <w:t>12</w:t>
      </w:r>
      <w:r w:rsidRPr="00E944F6">
        <w:rPr>
          <w:rFonts w:ascii="Times New Roman" w:hAnsi="Times New Roman" w:cs="Times New Roman"/>
          <w:bCs/>
          <w:sz w:val="20"/>
          <w:szCs w:val="20"/>
        </w:rPr>
        <w:t>. 2016 г. №</w:t>
      </w:r>
      <w:r>
        <w:rPr>
          <w:rFonts w:ascii="Times New Roman" w:hAnsi="Times New Roman" w:cs="Times New Roman"/>
          <w:bCs/>
          <w:sz w:val="20"/>
          <w:szCs w:val="20"/>
        </w:rPr>
        <w:t>1</w:t>
      </w:r>
      <w:r w:rsidRPr="00E944F6">
        <w:rPr>
          <w:rFonts w:ascii="Times New Roman" w:hAnsi="Times New Roman" w:cs="Times New Roman"/>
          <w:bCs/>
          <w:sz w:val="20"/>
          <w:szCs w:val="20"/>
        </w:rPr>
        <w:t>/1</w:t>
      </w:r>
      <w:r w:rsidR="00894835">
        <w:rPr>
          <w:rFonts w:ascii="Times New Roman" w:hAnsi="Times New Roman" w:cs="Times New Roman"/>
          <w:bCs/>
          <w:sz w:val="20"/>
          <w:szCs w:val="20"/>
        </w:rPr>
        <w:t>8</w:t>
      </w:r>
    </w:p>
    <w:tbl>
      <w:tblPr>
        <w:tblW w:w="11109" w:type="dxa"/>
        <w:tblInd w:w="89" w:type="dxa"/>
        <w:tblLayout w:type="fixed"/>
        <w:tblLook w:val="04A0"/>
      </w:tblPr>
      <w:tblGrid>
        <w:gridCol w:w="586"/>
        <w:gridCol w:w="4111"/>
        <w:gridCol w:w="458"/>
        <w:gridCol w:w="567"/>
        <w:gridCol w:w="1240"/>
        <w:gridCol w:w="461"/>
        <w:gridCol w:w="1276"/>
        <w:gridCol w:w="1134"/>
        <w:gridCol w:w="1276"/>
      </w:tblGrid>
      <w:tr w:rsidR="000B11EB" w:rsidRPr="000B11EB" w:rsidTr="0041295A">
        <w:trPr>
          <w:trHeight w:val="95"/>
        </w:trPr>
        <w:tc>
          <w:tcPr>
            <w:tcW w:w="11109" w:type="dxa"/>
            <w:gridSpan w:val="9"/>
            <w:tcBorders>
              <w:top w:val="nil"/>
              <w:left w:val="nil"/>
              <w:bottom w:val="nil"/>
              <w:right w:val="nil"/>
            </w:tcBorders>
            <w:shd w:val="clear" w:color="auto" w:fill="auto"/>
            <w:vAlign w:val="bottom"/>
            <w:hideMark/>
          </w:tcPr>
          <w:p w:rsidR="000B11EB" w:rsidRPr="0041295A" w:rsidRDefault="000B11EB" w:rsidP="000B11EB">
            <w:pPr>
              <w:spacing w:after="0" w:line="240" w:lineRule="auto"/>
              <w:jc w:val="center"/>
              <w:rPr>
                <w:rFonts w:ascii="Times New Roman" w:eastAsia="Times New Roman" w:hAnsi="Times New Roman" w:cs="Times New Roman"/>
                <w:b/>
                <w:bCs/>
                <w:lang w:eastAsia="ru-RU"/>
              </w:rPr>
            </w:pPr>
            <w:r w:rsidRPr="0041295A">
              <w:rPr>
                <w:rFonts w:ascii="Times New Roman" w:eastAsia="Times New Roman" w:hAnsi="Times New Roman" w:cs="Times New Roman"/>
                <w:b/>
                <w:bCs/>
                <w:lang w:eastAsia="ru-RU"/>
              </w:rPr>
              <w:t>Ведомственная структура расходов бюджета городского поселения Безенчук муниципального района Безенчукский Самарской области на 2016 год</w:t>
            </w:r>
          </w:p>
        </w:tc>
      </w:tr>
      <w:tr w:rsidR="00C72358" w:rsidRPr="000B11EB" w:rsidTr="002F543A">
        <w:trPr>
          <w:trHeight w:val="242"/>
        </w:trPr>
        <w:tc>
          <w:tcPr>
            <w:tcW w:w="586" w:type="dxa"/>
            <w:tcBorders>
              <w:top w:val="single" w:sz="4" w:space="0" w:color="000000"/>
              <w:left w:val="single" w:sz="4" w:space="0" w:color="000000"/>
              <w:bottom w:val="nil"/>
              <w:right w:val="nil"/>
            </w:tcBorders>
            <w:shd w:val="clear" w:color="auto" w:fill="auto"/>
            <w:vAlign w:val="bottom"/>
            <w:hideMark/>
          </w:tcPr>
          <w:p w:rsidR="00C72358" w:rsidRPr="00C72358" w:rsidRDefault="00C72358" w:rsidP="00C72358">
            <w:pPr>
              <w:spacing w:after="0" w:line="240" w:lineRule="auto"/>
              <w:rPr>
                <w:rFonts w:ascii="Times New Roman" w:hAnsi="Times New Roman" w:cs="Times New Roman"/>
                <w:b/>
                <w:bCs/>
                <w:sz w:val="16"/>
                <w:szCs w:val="16"/>
              </w:rPr>
            </w:pPr>
            <w:r w:rsidRPr="00C72358">
              <w:rPr>
                <w:rFonts w:ascii="Times New Roman" w:hAnsi="Times New Roman" w:cs="Times New Roman"/>
                <w:b/>
                <w:bCs/>
                <w:sz w:val="16"/>
                <w:szCs w:val="16"/>
              </w:rPr>
              <w:t>код ГРБ</w:t>
            </w:r>
          </w:p>
        </w:tc>
        <w:tc>
          <w:tcPr>
            <w:tcW w:w="411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C72358" w:rsidRPr="00C72358" w:rsidRDefault="00C72358" w:rsidP="00C72358">
            <w:pPr>
              <w:spacing w:after="0" w:line="240" w:lineRule="auto"/>
              <w:rPr>
                <w:rFonts w:ascii="Times New Roman" w:hAnsi="Times New Roman" w:cs="Times New Roman"/>
                <w:b/>
                <w:bCs/>
                <w:sz w:val="16"/>
                <w:szCs w:val="16"/>
              </w:rPr>
            </w:pPr>
            <w:r w:rsidRPr="00C72358">
              <w:rPr>
                <w:rFonts w:ascii="Times New Roman" w:hAnsi="Times New Roman" w:cs="Times New Roman"/>
                <w:b/>
                <w:bCs/>
                <w:sz w:val="16"/>
                <w:szCs w:val="16"/>
              </w:rPr>
              <w:t>Наименование главного распорядителя средств бюджета поселения, раздела, подраздела, целевой статьи, вида расходов классификации расходов  бюджета</w:t>
            </w:r>
          </w:p>
        </w:tc>
        <w:tc>
          <w:tcPr>
            <w:tcW w:w="458" w:type="dxa"/>
            <w:tcBorders>
              <w:top w:val="single" w:sz="4" w:space="0" w:color="auto"/>
              <w:left w:val="nil"/>
              <w:bottom w:val="single" w:sz="4" w:space="0" w:color="auto"/>
              <w:right w:val="single" w:sz="4" w:space="0" w:color="auto"/>
            </w:tcBorders>
            <w:shd w:val="clear" w:color="auto" w:fill="auto"/>
            <w:vAlign w:val="bottom"/>
            <w:hideMark/>
          </w:tcPr>
          <w:p w:rsidR="00C72358" w:rsidRPr="00C72358" w:rsidRDefault="00C72358" w:rsidP="00C72358">
            <w:pPr>
              <w:spacing w:after="0" w:line="240" w:lineRule="auto"/>
              <w:rPr>
                <w:rFonts w:ascii="Times New Roman" w:hAnsi="Times New Roman" w:cs="Times New Roman"/>
                <w:b/>
                <w:bCs/>
                <w:sz w:val="16"/>
                <w:szCs w:val="16"/>
              </w:rPr>
            </w:pPr>
            <w:r w:rsidRPr="00C72358">
              <w:rPr>
                <w:rFonts w:ascii="Times New Roman" w:hAnsi="Times New Roman" w:cs="Times New Roman"/>
                <w:b/>
                <w:bCs/>
                <w:sz w:val="16"/>
                <w:szCs w:val="16"/>
              </w:rPr>
              <w:t>Рз</w:t>
            </w:r>
          </w:p>
        </w:tc>
        <w:tc>
          <w:tcPr>
            <w:tcW w:w="567" w:type="dxa"/>
            <w:tcBorders>
              <w:top w:val="single" w:sz="4" w:space="0" w:color="auto"/>
              <w:left w:val="nil"/>
              <w:bottom w:val="single" w:sz="4" w:space="0" w:color="auto"/>
              <w:right w:val="single" w:sz="4" w:space="0" w:color="auto"/>
            </w:tcBorders>
            <w:shd w:val="clear" w:color="auto" w:fill="auto"/>
            <w:vAlign w:val="bottom"/>
            <w:hideMark/>
          </w:tcPr>
          <w:p w:rsidR="00C72358" w:rsidRPr="00C72358" w:rsidRDefault="00C72358" w:rsidP="00C72358">
            <w:pPr>
              <w:spacing w:after="0" w:line="240" w:lineRule="auto"/>
              <w:rPr>
                <w:rFonts w:ascii="Times New Roman" w:hAnsi="Times New Roman" w:cs="Times New Roman"/>
                <w:b/>
                <w:bCs/>
                <w:sz w:val="16"/>
                <w:szCs w:val="16"/>
              </w:rPr>
            </w:pPr>
            <w:proofErr w:type="gramStart"/>
            <w:r w:rsidRPr="00C72358">
              <w:rPr>
                <w:rFonts w:ascii="Times New Roman" w:hAnsi="Times New Roman" w:cs="Times New Roman"/>
                <w:b/>
                <w:bCs/>
                <w:sz w:val="16"/>
                <w:szCs w:val="16"/>
              </w:rPr>
              <w:t>ПР</w:t>
            </w:r>
            <w:proofErr w:type="gramEnd"/>
          </w:p>
        </w:tc>
        <w:tc>
          <w:tcPr>
            <w:tcW w:w="1240" w:type="dxa"/>
            <w:tcBorders>
              <w:top w:val="single" w:sz="4" w:space="0" w:color="auto"/>
              <w:left w:val="nil"/>
              <w:bottom w:val="single" w:sz="4" w:space="0" w:color="auto"/>
              <w:right w:val="single" w:sz="4" w:space="0" w:color="auto"/>
            </w:tcBorders>
            <w:shd w:val="clear" w:color="auto" w:fill="auto"/>
            <w:vAlign w:val="bottom"/>
            <w:hideMark/>
          </w:tcPr>
          <w:p w:rsidR="00C72358" w:rsidRPr="00C72358" w:rsidRDefault="00C72358" w:rsidP="00C72358">
            <w:pPr>
              <w:spacing w:after="0" w:line="240" w:lineRule="auto"/>
              <w:rPr>
                <w:rFonts w:ascii="Times New Roman" w:hAnsi="Times New Roman" w:cs="Times New Roman"/>
                <w:b/>
                <w:bCs/>
                <w:sz w:val="16"/>
                <w:szCs w:val="16"/>
              </w:rPr>
            </w:pPr>
            <w:r w:rsidRPr="00C72358">
              <w:rPr>
                <w:rFonts w:ascii="Times New Roman" w:hAnsi="Times New Roman" w:cs="Times New Roman"/>
                <w:b/>
                <w:bCs/>
                <w:sz w:val="16"/>
                <w:szCs w:val="16"/>
              </w:rPr>
              <w:t>ЦСР</w:t>
            </w:r>
          </w:p>
        </w:tc>
        <w:tc>
          <w:tcPr>
            <w:tcW w:w="461" w:type="dxa"/>
            <w:tcBorders>
              <w:top w:val="single" w:sz="4" w:space="0" w:color="auto"/>
              <w:left w:val="nil"/>
              <w:bottom w:val="single" w:sz="4" w:space="0" w:color="auto"/>
              <w:right w:val="single" w:sz="4" w:space="0" w:color="auto"/>
            </w:tcBorders>
            <w:shd w:val="clear" w:color="auto" w:fill="auto"/>
            <w:vAlign w:val="bottom"/>
            <w:hideMark/>
          </w:tcPr>
          <w:p w:rsidR="00C72358" w:rsidRPr="00C72358" w:rsidRDefault="00C72358" w:rsidP="00C72358">
            <w:pPr>
              <w:spacing w:after="0" w:line="240" w:lineRule="auto"/>
              <w:rPr>
                <w:rFonts w:ascii="Times New Roman" w:hAnsi="Times New Roman" w:cs="Times New Roman"/>
                <w:b/>
                <w:bCs/>
                <w:sz w:val="16"/>
                <w:szCs w:val="16"/>
              </w:rPr>
            </w:pPr>
            <w:r w:rsidRPr="00C72358">
              <w:rPr>
                <w:rFonts w:ascii="Times New Roman" w:hAnsi="Times New Roman" w:cs="Times New Roman"/>
                <w:b/>
                <w:bCs/>
                <w:sz w:val="16"/>
                <w:szCs w:val="16"/>
              </w:rPr>
              <w:t>ВР</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rsidR="00C72358" w:rsidRPr="00C72358" w:rsidRDefault="00C72358" w:rsidP="00C72358">
            <w:pPr>
              <w:spacing w:after="0" w:line="240" w:lineRule="auto"/>
              <w:rPr>
                <w:rFonts w:ascii="Times New Roman" w:hAnsi="Times New Roman" w:cs="Times New Roman"/>
                <w:b/>
                <w:bCs/>
                <w:sz w:val="16"/>
                <w:szCs w:val="16"/>
              </w:rPr>
            </w:pPr>
            <w:r w:rsidRPr="00C72358">
              <w:rPr>
                <w:rFonts w:ascii="Times New Roman" w:hAnsi="Times New Roman" w:cs="Times New Roman"/>
                <w:b/>
                <w:bCs/>
                <w:sz w:val="16"/>
                <w:szCs w:val="16"/>
              </w:rPr>
              <w:t>План, тыс. руб.</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b/>
                <w:bCs/>
                <w:sz w:val="16"/>
                <w:szCs w:val="16"/>
              </w:rPr>
            </w:pPr>
            <w:r w:rsidRPr="00C72358">
              <w:rPr>
                <w:rFonts w:ascii="Times New Roman" w:hAnsi="Times New Roman" w:cs="Times New Roman"/>
                <w:b/>
                <w:bCs/>
                <w:sz w:val="16"/>
                <w:szCs w:val="16"/>
              </w:rPr>
              <w:t>изм. +/-</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b/>
                <w:bCs/>
                <w:sz w:val="16"/>
                <w:szCs w:val="16"/>
              </w:rPr>
            </w:pPr>
            <w:r w:rsidRPr="00C72358">
              <w:rPr>
                <w:rFonts w:ascii="Times New Roman" w:hAnsi="Times New Roman" w:cs="Times New Roman"/>
                <w:b/>
                <w:bCs/>
                <w:sz w:val="16"/>
                <w:szCs w:val="16"/>
              </w:rPr>
              <w:t>Итого, тыс. руб.</w:t>
            </w:r>
          </w:p>
        </w:tc>
      </w:tr>
      <w:tr w:rsidR="00C72358" w:rsidRPr="000B11EB" w:rsidTr="002F543A">
        <w:trPr>
          <w:trHeight w:val="85"/>
        </w:trPr>
        <w:tc>
          <w:tcPr>
            <w:tcW w:w="586" w:type="dxa"/>
            <w:tcBorders>
              <w:top w:val="nil"/>
              <w:left w:val="single" w:sz="4" w:space="0" w:color="auto"/>
              <w:bottom w:val="nil"/>
              <w:right w:val="nil"/>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208</w:t>
            </w:r>
          </w:p>
        </w:tc>
        <w:tc>
          <w:tcPr>
            <w:tcW w:w="4111" w:type="dxa"/>
            <w:tcBorders>
              <w:top w:val="nil"/>
              <w:left w:val="single" w:sz="4" w:space="0" w:color="auto"/>
              <w:bottom w:val="single" w:sz="4" w:space="0" w:color="auto"/>
              <w:right w:val="single" w:sz="4" w:space="0" w:color="auto"/>
            </w:tcBorders>
            <w:shd w:val="clear" w:color="auto" w:fill="auto"/>
            <w:vAlign w:val="bottom"/>
            <w:hideMark/>
          </w:tcPr>
          <w:p w:rsidR="00C72358" w:rsidRPr="00C72358" w:rsidRDefault="00C72358" w:rsidP="00C72358">
            <w:pPr>
              <w:spacing w:after="0" w:line="240" w:lineRule="auto"/>
              <w:rPr>
                <w:rFonts w:ascii="Times New Roman" w:hAnsi="Times New Roman" w:cs="Times New Roman"/>
                <w:b/>
                <w:bCs/>
                <w:sz w:val="16"/>
                <w:szCs w:val="16"/>
              </w:rPr>
            </w:pPr>
            <w:r w:rsidRPr="00C72358">
              <w:rPr>
                <w:rFonts w:ascii="Times New Roman" w:hAnsi="Times New Roman" w:cs="Times New Roman"/>
                <w:b/>
                <w:bCs/>
                <w:sz w:val="16"/>
                <w:szCs w:val="16"/>
              </w:rPr>
              <w:t>Общегосударственные вопросы</w:t>
            </w:r>
          </w:p>
        </w:tc>
        <w:tc>
          <w:tcPr>
            <w:tcW w:w="458"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b/>
                <w:bCs/>
                <w:sz w:val="16"/>
                <w:szCs w:val="16"/>
              </w:rPr>
            </w:pPr>
            <w:r w:rsidRPr="00C72358">
              <w:rPr>
                <w:rFonts w:ascii="Times New Roman" w:hAnsi="Times New Roman" w:cs="Times New Roman"/>
                <w:b/>
                <w:bCs/>
                <w:sz w:val="16"/>
                <w:szCs w:val="16"/>
              </w:rPr>
              <w:t> </w:t>
            </w:r>
          </w:p>
        </w:tc>
        <w:tc>
          <w:tcPr>
            <w:tcW w:w="567"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b/>
                <w:bCs/>
                <w:sz w:val="16"/>
                <w:szCs w:val="16"/>
              </w:rPr>
            </w:pPr>
            <w:r w:rsidRPr="00C72358">
              <w:rPr>
                <w:rFonts w:ascii="Times New Roman" w:hAnsi="Times New Roman" w:cs="Times New Roman"/>
                <w:b/>
                <w:bCs/>
                <w:sz w:val="16"/>
                <w:szCs w:val="16"/>
              </w:rPr>
              <w:t> </w:t>
            </w:r>
          </w:p>
        </w:tc>
        <w:tc>
          <w:tcPr>
            <w:tcW w:w="1240"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b/>
                <w:bCs/>
                <w:sz w:val="16"/>
                <w:szCs w:val="16"/>
              </w:rPr>
            </w:pPr>
            <w:r w:rsidRPr="00C72358">
              <w:rPr>
                <w:rFonts w:ascii="Times New Roman" w:hAnsi="Times New Roman" w:cs="Times New Roman"/>
                <w:b/>
                <w:bCs/>
                <w:sz w:val="16"/>
                <w:szCs w:val="16"/>
              </w:rPr>
              <w:t> </w:t>
            </w:r>
          </w:p>
        </w:tc>
        <w:tc>
          <w:tcPr>
            <w:tcW w:w="461"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b/>
                <w:bCs/>
                <w:sz w:val="16"/>
                <w:szCs w:val="16"/>
              </w:rPr>
            </w:pPr>
            <w:r w:rsidRPr="00C72358">
              <w:rPr>
                <w:rFonts w:ascii="Times New Roman" w:hAnsi="Times New Roman" w:cs="Times New Roman"/>
                <w:b/>
                <w:bCs/>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b/>
                <w:bCs/>
                <w:sz w:val="16"/>
                <w:szCs w:val="16"/>
              </w:rPr>
            </w:pPr>
            <w:r w:rsidRPr="00C72358">
              <w:rPr>
                <w:rFonts w:ascii="Times New Roman" w:hAnsi="Times New Roman" w:cs="Times New Roman"/>
                <w:b/>
                <w:bCs/>
                <w:sz w:val="16"/>
                <w:szCs w:val="16"/>
              </w:rPr>
              <w:t> </w:t>
            </w:r>
          </w:p>
        </w:tc>
        <w:tc>
          <w:tcPr>
            <w:tcW w:w="1134"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r>
      <w:tr w:rsidR="00C72358" w:rsidRPr="000B11EB" w:rsidTr="002F543A">
        <w:trPr>
          <w:trHeight w:val="85"/>
        </w:trPr>
        <w:tc>
          <w:tcPr>
            <w:tcW w:w="586" w:type="dxa"/>
            <w:tcBorders>
              <w:top w:val="nil"/>
              <w:left w:val="single" w:sz="4" w:space="0" w:color="auto"/>
              <w:bottom w:val="nil"/>
              <w:right w:val="nil"/>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4111" w:type="dxa"/>
            <w:tcBorders>
              <w:top w:val="nil"/>
              <w:left w:val="single" w:sz="4" w:space="0" w:color="auto"/>
              <w:bottom w:val="single" w:sz="4" w:space="0" w:color="auto"/>
              <w:right w:val="single" w:sz="4" w:space="0" w:color="auto"/>
            </w:tcBorders>
            <w:shd w:val="clear" w:color="auto" w:fill="auto"/>
            <w:vAlign w:val="bottom"/>
            <w:hideMark/>
          </w:tcPr>
          <w:p w:rsidR="00C72358" w:rsidRPr="00C72358" w:rsidRDefault="00C72358" w:rsidP="00C72358">
            <w:pPr>
              <w:spacing w:after="0" w:line="240" w:lineRule="auto"/>
              <w:rPr>
                <w:rFonts w:ascii="Times New Roman" w:hAnsi="Times New Roman" w:cs="Times New Roman"/>
                <w:b/>
                <w:bCs/>
                <w:sz w:val="16"/>
                <w:szCs w:val="16"/>
              </w:rPr>
            </w:pPr>
            <w:r w:rsidRPr="00C72358">
              <w:rPr>
                <w:rFonts w:ascii="Times New Roman" w:hAnsi="Times New Roman" w:cs="Times New Roman"/>
                <w:b/>
                <w:bCs/>
                <w:sz w:val="16"/>
                <w:szCs w:val="16"/>
              </w:rPr>
              <w:t>Функционирование высшего должностного лица субъектов РФ и органа местного самоуправления</w:t>
            </w:r>
          </w:p>
        </w:tc>
        <w:tc>
          <w:tcPr>
            <w:tcW w:w="458"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b/>
                <w:bCs/>
                <w:sz w:val="16"/>
                <w:szCs w:val="16"/>
              </w:rPr>
            </w:pPr>
            <w:r w:rsidRPr="00C72358">
              <w:rPr>
                <w:rFonts w:ascii="Times New Roman" w:hAnsi="Times New Roman" w:cs="Times New Roman"/>
                <w:b/>
                <w:bCs/>
                <w:sz w:val="16"/>
                <w:szCs w:val="16"/>
              </w:rPr>
              <w:t>01</w:t>
            </w:r>
          </w:p>
        </w:tc>
        <w:tc>
          <w:tcPr>
            <w:tcW w:w="567"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b/>
                <w:bCs/>
                <w:sz w:val="16"/>
                <w:szCs w:val="16"/>
              </w:rPr>
            </w:pPr>
            <w:r w:rsidRPr="00C72358">
              <w:rPr>
                <w:rFonts w:ascii="Times New Roman" w:hAnsi="Times New Roman" w:cs="Times New Roman"/>
                <w:b/>
                <w:bCs/>
                <w:sz w:val="16"/>
                <w:szCs w:val="16"/>
              </w:rPr>
              <w:t>02</w:t>
            </w:r>
          </w:p>
        </w:tc>
        <w:tc>
          <w:tcPr>
            <w:tcW w:w="1240"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b/>
                <w:bCs/>
                <w:sz w:val="16"/>
                <w:szCs w:val="16"/>
              </w:rPr>
            </w:pPr>
            <w:r w:rsidRPr="00C72358">
              <w:rPr>
                <w:rFonts w:ascii="Times New Roman" w:hAnsi="Times New Roman" w:cs="Times New Roman"/>
                <w:b/>
                <w:bCs/>
                <w:sz w:val="16"/>
                <w:szCs w:val="16"/>
              </w:rPr>
              <w:t> </w:t>
            </w:r>
          </w:p>
        </w:tc>
        <w:tc>
          <w:tcPr>
            <w:tcW w:w="461"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b/>
                <w:bCs/>
                <w:sz w:val="16"/>
                <w:szCs w:val="16"/>
              </w:rPr>
            </w:pPr>
            <w:r w:rsidRPr="00C72358">
              <w:rPr>
                <w:rFonts w:ascii="Times New Roman" w:hAnsi="Times New Roman" w:cs="Times New Roman"/>
                <w:b/>
                <w:bCs/>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b/>
                <w:bCs/>
                <w:sz w:val="16"/>
                <w:szCs w:val="16"/>
              </w:rPr>
            </w:pPr>
            <w:r w:rsidRPr="00C72358">
              <w:rPr>
                <w:rFonts w:ascii="Times New Roman" w:hAnsi="Times New Roman" w:cs="Times New Roman"/>
                <w:b/>
                <w:bCs/>
                <w:sz w:val="16"/>
                <w:szCs w:val="16"/>
              </w:rPr>
              <w:t>1171,43147</w:t>
            </w:r>
          </w:p>
        </w:tc>
        <w:tc>
          <w:tcPr>
            <w:tcW w:w="1134"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-0,72388</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b/>
                <w:bCs/>
                <w:sz w:val="16"/>
                <w:szCs w:val="16"/>
              </w:rPr>
            </w:pPr>
            <w:r w:rsidRPr="00C72358">
              <w:rPr>
                <w:rFonts w:ascii="Times New Roman" w:hAnsi="Times New Roman" w:cs="Times New Roman"/>
                <w:b/>
                <w:bCs/>
                <w:sz w:val="16"/>
                <w:szCs w:val="16"/>
              </w:rPr>
              <w:t>1170,70759</w:t>
            </w:r>
          </w:p>
        </w:tc>
      </w:tr>
      <w:tr w:rsidR="00C72358" w:rsidRPr="000B11EB" w:rsidTr="002F543A">
        <w:trPr>
          <w:trHeight w:val="85"/>
        </w:trPr>
        <w:tc>
          <w:tcPr>
            <w:tcW w:w="586" w:type="dxa"/>
            <w:tcBorders>
              <w:top w:val="nil"/>
              <w:left w:val="single" w:sz="4" w:space="0" w:color="auto"/>
              <w:bottom w:val="nil"/>
              <w:right w:val="nil"/>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4111" w:type="dxa"/>
            <w:tcBorders>
              <w:top w:val="nil"/>
              <w:left w:val="single" w:sz="4" w:space="0" w:color="auto"/>
              <w:bottom w:val="single" w:sz="4" w:space="0" w:color="auto"/>
              <w:right w:val="single" w:sz="4" w:space="0" w:color="auto"/>
            </w:tcBorders>
            <w:shd w:val="clear" w:color="auto" w:fill="auto"/>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Руководство и управление в сфере установленных функций органов государственной власти субьектов РФ и органов местного самоуправления</w:t>
            </w:r>
          </w:p>
        </w:tc>
        <w:tc>
          <w:tcPr>
            <w:tcW w:w="458"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01</w:t>
            </w:r>
          </w:p>
        </w:tc>
        <w:tc>
          <w:tcPr>
            <w:tcW w:w="567"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02</w:t>
            </w:r>
          </w:p>
        </w:tc>
        <w:tc>
          <w:tcPr>
            <w:tcW w:w="1240"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991 00 11010</w:t>
            </w:r>
          </w:p>
        </w:tc>
        <w:tc>
          <w:tcPr>
            <w:tcW w:w="461"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1171,43147</w:t>
            </w:r>
          </w:p>
        </w:tc>
        <w:tc>
          <w:tcPr>
            <w:tcW w:w="1134"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-0,72388</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1170,70759</w:t>
            </w:r>
          </w:p>
        </w:tc>
      </w:tr>
      <w:tr w:rsidR="00C72358" w:rsidRPr="000B11EB" w:rsidTr="002F543A">
        <w:trPr>
          <w:trHeight w:val="85"/>
        </w:trPr>
        <w:tc>
          <w:tcPr>
            <w:tcW w:w="586" w:type="dxa"/>
            <w:tcBorders>
              <w:top w:val="nil"/>
              <w:left w:val="single" w:sz="4" w:space="0" w:color="auto"/>
              <w:bottom w:val="nil"/>
              <w:right w:val="nil"/>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4111" w:type="dxa"/>
            <w:tcBorders>
              <w:top w:val="nil"/>
              <w:left w:val="single" w:sz="4" w:space="0" w:color="auto"/>
              <w:bottom w:val="single" w:sz="4" w:space="0" w:color="auto"/>
              <w:right w:val="single" w:sz="4" w:space="0" w:color="auto"/>
            </w:tcBorders>
            <w:shd w:val="clear" w:color="auto" w:fill="auto"/>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Расходы на выплаты персоналу государственных (муниципальных) органов</w:t>
            </w:r>
          </w:p>
        </w:tc>
        <w:tc>
          <w:tcPr>
            <w:tcW w:w="458"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01</w:t>
            </w:r>
          </w:p>
        </w:tc>
        <w:tc>
          <w:tcPr>
            <w:tcW w:w="567"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02</w:t>
            </w:r>
          </w:p>
        </w:tc>
        <w:tc>
          <w:tcPr>
            <w:tcW w:w="1240"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xml:space="preserve">991 00 11010 </w:t>
            </w:r>
          </w:p>
        </w:tc>
        <w:tc>
          <w:tcPr>
            <w:tcW w:w="461"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120</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1171,43147</w:t>
            </w:r>
          </w:p>
        </w:tc>
        <w:tc>
          <w:tcPr>
            <w:tcW w:w="1134"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-0,72388</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1170,70759</w:t>
            </w:r>
          </w:p>
        </w:tc>
      </w:tr>
      <w:tr w:rsidR="00C72358" w:rsidRPr="000B11EB" w:rsidTr="002F543A">
        <w:trPr>
          <w:trHeight w:val="85"/>
        </w:trPr>
        <w:tc>
          <w:tcPr>
            <w:tcW w:w="586" w:type="dxa"/>
            <w:tcBorders>
              <w:top w:val="nil"/>
              <w:left w:val="single" w:sz="4" w:space="0" w:color="auto"/>
              <w:bottom w:val="nil"/>
              <w:right w:val="nil"/>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641</w:t>
            </w:r>
          </w:p>
        </w:tc>
        <w:tc>
          <w:tcPr>
            <w:tcW w:w="4111" w:type="dxa"/>
            <w:tcBorders>
              <w:top w:val="nil"/>
              <w:left w:val="single" w:sz="4" w:space="0" w:color="auto"/>
              <w:bottom w:val="single" w:sz="4" w:space="0" w:color="auto"/>
              <w:right w:val="single" w:sz="4" w:space="0" w:color="auto"/>
            </w:tcBorders>
            <w:shd w:val="clear" w:color="auto" w:fill="auto"/>
            <w:vAlign w:val="bottom"/>
            <w:hideMark/>
          </w:tcPr>
          <w:p w:rsidR="00C72358" w:rsidRPr="00C72358" w:rsidRDefault="00C72358" w:rsidP="00C72358">
            <w:pPr>
              <w:spacing w:after="0" w:line="240" w:lineRule="auto"/>
              <w:rPr>
                <w:rFonts w:ascii="Times New Roman" w:hAnsi="Times New Roman" w:cs="Times New Roman"/>
                <w:b/>
                <w:bCs/>
                <w:sz w:val="16"/>
                <w:szCs w:val="16"/>
              </w:rPr>
            </w:pPr>
            <w:r w:rsidRPr="00C72358">
              <w:rPr>
                <w:rFonts w:ascii="Times New Roman" w:hAnsi="Times New Roman" w:cs="Times New Roman"/>
                <w:b/>
                <w:bCs/>
                <w:sz w:val="16"/>
                <w:szCs w:val="16"/>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58"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b/>
                <w:bCs/>
                <w:sz w:val="16"/>
                <w:szCs w:val="16"/>
              </w:rPr>
            </w:pPr>
            <w:r w:rsidRPr="00C72358">
              <w:rPr>
                <w:rFonts w:ascii="Times New Roman" w:hAnsi="Times New Roman" w:cs="Times New Roman"/>
                <w:b/>
                <w:bCs/>
                <w:sz w:val="16"/>
                <w:szCs w:val="16"/>
              </w:rPr>
              <w:t>01</w:t>
            </w:r>
          </w:p>
        </w:tc>
        <w:tc>
          <w:tcPr>
            <w:tcW w:w="567"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b/>
                <w:bCs/>
                <w:sz w:val="16"/>
                <w:szCs w:val="16"/>
              </w:rPr>
            </w:pPr>
            <w:r w:rsidRPr="00C72358">
              <w:rPr>
                <w:rFonts w:ascii="Times New Roman" w:hAnsi="Times New Roman" w:cs="Times New Roman"/>
                <w:b/>
                <w:bCs/>
                <w:sz w:val="16"/>
                <w:szCs w:val="16"/>
              </w:rPr>
              <w:t>03</w:t>
            </w:r>
          </w:p>
        </w:tc>
        <w:tc>
          <w:tcPr>
            <w:tcW w:w="1240"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b/>
                <w:bCs/>
                <w:sz w:val="16"/>
                <w:szCs w:val="16"/>
              </w:rPr>
            </w:pPr>
            <w:r w:rsidRPr="00C72358">
              <w:rPr>
                <w:rFonts w:ascii="Times New Roman" w:hAnsi="Times New Roman" w:cs="Times New Roman"/>
                <w:b/>
                <w:bCs/>
                <w:sz w:val="16"/>
                <w:szCs w:val="16"/>
              </w:rPr>
              <w:t> </w:t>
            </w:r>
          </w:p>
        </w:tc>
        <w:tc>
          <w:tcPr>
            <w:tcW w:w="461"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b/>
                <w:bCs/>
                <w:sz w:val="16"/>
                <w:szCs w:val="16"/>
              </w:rPr>
            </w:pPr>
            <w:r w:rsidRPr="00C72358">
              <w:rPr>
                <w:rFonts w:ascii="Times New Roman" w:hAnsi="Times New Roman" w:cs="Times New Roman"/>
                <w:b/>
                <w:bCs/>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b/>
                <w:bCs/>
                <w:sz w:val="16"/>
                <w:szCs w:val="16"/>
              </w:rPr>
            </w:pPr>
            <w:r w:rsidRPr="00C72358">
              <w:rPr>
                <w:rFonts w:ascii="Times New Roman" w:hAnsi="Times New Roman" w:cs="Times New Roman"/>
                <w:b/>
                <w:bCs/>
                <w:sz w:val="16"/>
                <w:szCs w:val="16"/>
              </w:rPr>
              <w:t>282,56853</w:t>
            </w:r>
          </w:p>
        </w:tc>
        <w:tc>
          <w:tcPr>
            <w:tcW w:w="1134"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-0,76200</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b/>
                <w:bCs/>
                <w:sz w:val="16"/>
                <w:szCs w:val="16"/>
              </w:rPr>
            </w:pPr>
            <w:r w:rsidRPr="00C72358">
              <w:rPr>
                <w:rFonts w:ascii="Times New Roman" w:hAnsi="Times New Roman" w:cs="Times New Roman"/>
                <w:b/>
                <w:bCs/>
                <w:sz w:val="16"/>
                <w:szCs w:val="16"/>
              </w:rPr>
              <w:t>281,80653</w:t>
            </w:r>
          </w:p>
        </w:tc>
      </w:tr>
      <w:tr w:rsidR="00C72358" w:rsidRPr="000B11EB" w:rsidTr="002F543A">
        <w:trPr>
          <w:trHeight w:val="85"/>
        </w:trPr>
        <w:tc>
          <w:tcPr>
            <w:tcW w:w="586" w:type="dxa"/>
            <w:tcBorders>
              <w:top w:val="nil"/>
              <w:left w:val="single" w:sz="4" w:space="0" w:color="auto"/>
              <w:bottom w:val="nil"/>
              <w:right w:val="nil"/>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4111" w:type="dxa"/>
            <w:tcBorders>
              <w:top w:val="nil"/>
              <w:left w:val="single" w:sz="4" w:space="0" w:color="auto"/>
              <w:bottom w:val="single" w:sz="4" w:space="0" w:color="auto"/>
              <w:right w:val="single" w:sz="4" w:space="0" w:color="auto"/>
            </w:tcBorders>
            <w:shd w:val="clear" w:color="000000" w:fill="FFFFFF"/>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Руководство и управление в сфере установленных функций органов государственной власти субьектов РФ и органов местного самоуправления</w:t>
            </w:r>
          </w:p>
        </w:tc>
        <w:tc>
          <w:tcPr>
            <w:tcW w:w="458"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01</w:t>
            </w:r>
          </w:p>
        </w:tc>
        <w:tc>
          <w:tcPr>
            <w:tcW w:w="567"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03</w:t>
            </w:r>
          </w:p>
        </w:tc>
        <w:tc>
          <w:tcPr>
            <w:tcW w:w="1240"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991 00 11030</w:t>
            </w:r>
          </w:p>
        </w:tc>
        <w:tc>
          <w:tcPr>
            <w:tcW w:w="461"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1276"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282,56853</w:t>
            </w:r>
          </w:p>
        </w:tc>
        <w:tc>
          <w:tcPr>
            <w:tcW w:w="1134"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-0,76200</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281,80653</w:t>
            </w:r>
          </w:p>
        </w:tc>
      </w:tr>
      <w:tr w:rsidR="00C72358" w:rsidRPr="000B11EB" w:rsidTr="002F543A">
        <w:trPr>
          <w:trHeight w:val="85"/>
        </w:trPr>
        <w:tc>
          <w:tcPr>
            <w:tcW w:w="586" w:type="dxa"/>
            <w:tcBorders>
              <w:top w:val="nil"/>
              <w:left w:val="single" w:sz="4" w:space="0" w:color="auto"/>
              <w:bottom w:val="nil"/>
              <w:right w:val="nil"/>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4111" w:type="dxa"/>
            <w:tcBorders>
              <w:top w:val="nil"/>
              <w:left w:val="single" w:sz="4" w:space="0" w:color="auto"/>
              <w:bottom w:val="single" w:sz="4" w:space="0" w:color="auto"/>
              <w:right w:val="single" w:sz="4" w:space="0" w:color="auto"/>
            </w:tcBorders>
            <w:shd w:val="clear" w:color="auto" w:fill="auto"/>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Расходы на выплаты персоналу государственных (муниципальных) органов</w:t>
            </w:r>
          </w:p>
        </w:tc>
        <w:tc>
          <w:tcPr>
            <w:tcW w:w="458"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01</w:t>
            </w:r>
          </w:p>
        </w:tc>
        <w:tc>
          <w:tcPr>
            <w:tcW w:w="567"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03</w:t>
            </w:r>
          </w:p>
        </w:tc>
        <w:tc>
          <w:tcPr>
            <w:tcW w:w="1240"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991 00 11030</w:t>
            </w:r>
          </w:p>
        </w:tc>
        <w:tc>
          <w:tcPr>
            <w:tcW w:w="461"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120</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281,56853</w:t>
            </w:r>
          </w:p>
        </w:tc>
        <w:tc>
          <w:tcPr>
            <w:tcW w:w="1134"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281,56853</w:t>
            </w:r>
          </w:p>
        </w:tc>
      </w:tr>
      <w:tr w:rsidR="00C72358" w:rsidRPr="000B11EB" w:rsidTr="002F543A">
        <w:trPr>
          <w:trHeight w:val="420"/>
        </w:trPr>
        <w:tc>
          <w:tcPr>
            <w:tcW w:w="586" w:type="dxa"/>
            <w:tcBorders>
              <w:top w:val="nil"/>
              <w:left w:val="single" w:sz="4" w:space="0" w:color="auto"/>
              <w:bottom w:val="nil"/>
              <w:right w:val="nil"/>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4111" w:type="dxa"/>
            <w:tcBorders>
              <w:top w:val="nil"/>
              <w:left w:val="single" w:sz="4" w:space="0" w:color="auto"/>
              <w:bottom w:val="single" w:sz="4" w:space="0" w:color="auto"/>
              <w:right w:val="single" w:sz="4" w:space="0" w:color="auto"/>
            </w:tcBorders>
            <w:shd w:val="clear" w:color="auto" w:fill="auto"/>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Иные закупки товаров, работ и услуг для обеспечения государственных (муниципальных) нужд</w:t>
            </w:r>
          </w:p>
        </w:tc>
        <w:tc>
          <w:tcPr>
            <w:tcW w:w="458"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01</w:t>
            </w:r>
          </w:p>
        </w:tc>
        <w:tc>
          <w:tcPr>
            <w:tcW w:w="567"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03</w:t>
            </w:r>
          </w:p>
        </w:tc>
        <w:tc>
          <w:tcPr>
            <w:tcW w:w="1240"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991 00 11030</w:t>
            </w:r>
          </w:p>
        </w:tc>
        <w:tc>
          <w:tcPr>
            <w:tcW w:w="461"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240</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1134"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r>
      <w:tr w:rsidR="00C72358" w:rsidRPr="000B11EB" w:rsidTr="002F543A">
        <w:trPr>
          <w:trHeight w:val="85"/>
        </w:trPr>
        <w:tc>
          <w:tcPr>
            <w:tcW w:w="586" w:type="dxa"/>
            <w:tcBorders>
              <w:top w:val="nil"/>
              <w:left w:val="single" w:sz="4" w:space="0" w:color="auto"/>
              <w:bottom w:val="nil"/>
              <w:right w:val="nil"/>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4111" w:type="dxa"/>
            <w:tcBorders>
              <w:top w:val="nil"/>
              <w:left w:val="single" w:sz="4" w:space="0" w:color="auto"/>
              <w:bottom w:val="single" w:sz="4" w:space="0" w:color="auto"/>
              <w:right w:val="single" w:sz="4" w:space="0" w:color="auto"/>
            </w:tcBorders>
            <w:shd w:val="clear" w:color="auto" w:fill="auto"/>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Уплата налогов, сборов и иных платежей</w:t>
            </w:r>
          </w:p>
        </w:tc>
        <w:tc>
          <w:tcPr>
            <w:tcW w:w="458"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01</w:t>
            </w:r>
          </w:p>
        </w:tc>
        <w:tc>
          <w:tcPr>
            <w:tcW w:w="567"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03</w:t>
            </w:r>
          </w:p>
        </w:tc>
        <w:tc>
          <w:tcPr>
            <w:tcW w:w="1240"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991 00 11030</w:t>
            </w:r>
          </w:p>
        </w:tc>
        <w:tc>
          <w:tcPr>
            <w:tcW w:w="461"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850</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1,00000</w:t>
            </w:r>
          </w:p>
        </w:tc>
        <w:tc>
          <w:tcPr>
            <w:tcW w:w="1134"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-0,76200</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0,23800</w:t>
            </w:r>
          </w:p>
        </w:tc>
      </w:tr>
      <w:tr w:rsidR="00C72358" w:rsidRPr="000B11EB" w:rsidTr="002F543A">
        <w:trPr>
          <w:trHeight w:val="85"/>
        </w:trPr>
        <w:tc>
          <w:tcPr>
            <w:tcW w:w="586" w:type="dxa"/>
            <w:tcBorders>
              <w:top w:val="nil"/>
              <w:left w:val="single" w:sz="4" w:space="0" w:color="auto"/>
              <w:bottom w:val="nil"/>
              <w:right w:val="nil"/>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208</w:t>
            </w:r>
          </w:p>
        </w:tc>
        <w:tc>
          <w:tcPr>
            <w:tcW w:w="4111" w:type="dxa"/>
            <w:tcBorders>
              <w:top w:val="nil"/>
              <w:left w:val="single" w:sz="4" w:space="0" w:color="auto"/>
              <w:bottom w:val="single" w:sz="4" w:space="0" w:color="auto"/>
              <w:right w:val="single" w:sz="4" w:space="0" w:color="auto"/>
            </w:tcBorders>
            <w:shd w:val="clear" w:color="auto" w:fill="auto"/>
            <w:vAlign w:val="bottom"/>
            <w:hideMark/>
          </w:tcPr>
          <w:p w:rsidR="00C72358" w:rsidRPr="00C72358" w:rsidRDefault="00C72358" w:rsidP="00C72358">
            <w:pPr>
              <w:spacing w:after="0" w:line="240" w:lineRule="auto"/>
              <w:rPr>
                <w:rFonts w:ascii="Times New Roman" w:hAnsi="Times New Roman" w:cs="Times New Roman"/>
                <w:b/>
                <w:bCs/>
                <w:sz w:val="16"/>
                <w:szCs w:val="16"/>
              </w:rPr>
            </w:pPr>
            <w:r w:rsidRPr="00C72358">
              <w:rPr>
                <w:rFonts w:ascii="Times New Roman" w:hAnsi="Times New Roman" w:cs="Times New Roman"/>
                <w:b/>
                <w:bCs/>
                <w:sz w:val="16"/>
                <w:szCs w:val="16"/>
              </w:rPr>
              <w:t>Функционирование Правительства РФ, высших органов исполнительной власти субъектов РФ, местных администраций</w:t>
            </w:r>
          </w:p>
        </w:tc>
        <w:tc>
          <w:tcPr>
            <w:tcW w:w="458"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b/>
                <w:bCs/>
                <w:sz w:val="16"/>
                <w:szCs w:val="16"/>
              </w:rPr>
            </w:pPr>
            <w:r w:rsidRPr="00C72358">
              <w:rPr>
                <w:rFonts w:ascii="Times New Roman" w:hAnsi="Times New Roman" w:cs="Times New Roman"/>
                <w:b/>
                <w:bCs/>
                <w:sz w:val="16"/>
                <w:szCs w:val="16"/>
              </w:rPr>
              <w:t>01</w:t>
            </w:r>
          </w:p>
        </w:tc>
        <w:tc>
          <w:tcPr>
            <w:tcW w:w="567"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b/>
                <w:bCs/>
                <w:sz w:val="16"/>
                <w:szCs w:val="16"/>
              </w:rPr>
            </w:pPr>
            <w:r w:rsidRPr="00C72358">
              <w:rPr>
                <w:rFonts w:ascii="Times New Roman" w:hAnsi="Times New Roman" w:cs="Times New Roman"/>
                <w:b/>
                <w:bCs/>
                <w:sz w:val="16"/>
                <w:szCs w:val="16"/>
              </w:rPr>
              <w:t>04</w:t>
            </w:r>
          </w:p>
        </w:tc>
        <w:tc>
          <w:tcPr>
            <w:tcW w:w="1240"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b/>
                <w:bCs/>
                <w:sz w:val="16"/>
                <w:szCs w:val="16"/>
              </w:rPr>
            </w:pPr>
            <w:r w:rsidRPr="00C72358">
              <w:rPr>
                <w:rFonts w:ascii="Times New Roman" w:hAnsi="Times New Roman" w:cs="Times New Roman"/>
                <w:b/>
                <w:bCs/>
                <w:sz w:val="16"/>
                <w:szCs w:val="16"/>
              </w:rPr>
              <w:t> </w:t>
            </w:r>
          </w:p>
        </w:tc>
        <w:tc>
          <w:tcPr>
            <w:tcW w:w="461"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b/>
                <w:bCs/>
                <w:sz w:val="16"/>
                <w:szCs w:val="16"/>
              </w:rPr>
            </w:pPr>
            <w:r w:rsidRPr="00C72358">
              <w:rPr>
                <w:rFonts w:ascii="Times New Roman" w:hAnsi="Times New Roman" w:cs="Times New Roman"/>
                <w:b/>
                <w:bCs/>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b/>
                <w:bCs/>
                <w:sz w:val="16"/>
                <w:szCs w:val="16"/>
              </w:rPr>
            </w:pPr>
            <w:r w:rsidRPr="00C72358">
              <w:rPr>
                <w:rFonts w:ascii="Times New Roman" w:hAnsi="Times New Roman" w:cs="Times New Roman"/>
                <w:b/>
                <w:bCs/>
                <w:sz w:val="16"/>
                <w:szCs w:val="16"/>
              </w:rPr>
              <w:t>7351,60000</w:t>
            </w:r>
          </w:p>
        </w:tc>
        <w:tc>
          <w:tcPr>
            <w:tcW w:w="1134"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b/>
                <w:bCs/>
                <w:sz w:val="16"/>
                <w:szCs w:val="16"/>
              </w:rPr>
            </w:pPr>
            <w:r w:rsidRPr="00C72358">
              <w:rPr>
                <w:rFonts w:ascii="Times New Roman" w:hAnsi="Times New Roman" w:cs="Times New Roman"/>
                <w:b/>
                <w:bCs/>
                <w:sz w:val="16"/>
                <w:szCs w:val="16"/>
              </w:rPr>
              <w:t>-870,40289</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b/>
                <w:bCs/>
                <w:sz w:val="16"/>
                <w:szCs w:val="16"/>
              </w:rPr>
            </w:pPr>
            <w:r w:rsidRPr="00C72358">
              <w:rPr>
                <w:rFonts w:ascii="Times New Roman" w:hAnsi="Times New Roman" w:cs="Times New Roman"/>
                <w:b/>
                <w:bCs/>
                <w:sz w:val="16"/>
                <w:szCs w:val="16"/>
              </w:rPr>
              <w:t>6481,19711</w:t>
            </w:r>
          </w:p>
        </w:tc>
      </w:tr>
      <w:tr w:rsidR="00C72358" w:rsidRPr="000B11EB" w:rsidTr="002F543A">
        <w:trPr>
          <w:trHeight w:val="85"/>
        </w:trPr>
        <w:tc>
          <w:tcPr>
            <w:tcW w:w="586" w:type="dxa"/>
            <w:tcBorders>
              <w:top w:val="nil"/>
              <w:left w:val="single" w:sz="4" w:space="0" w:color="auto"/>
              <w:bottom w:val="nil"/>
              <w:right w:val="nil"/>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4111" w:type="dxa"/>
            <w:tcBorders>
              <w:top w:val="nil"/>
              <w:left w:val="single" w:sz="4" w:space="0" w:color="auto"/>
              <w:bottom w:val="single" w:sz="4" w:space="0" w:color="auto"/>
              <w:right w:val="single" w:sz="4" w:space="0" w:color="auto"/>
            </w:tcBorders>
            <w:shd w:val="clear" w:color="auto" w:fill="auto"/>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Руководство и управление в сфере установленных функций органов государственной власти субъектов РФ и органов местного самоуправления</w:t>
            </w:r>
          </w:p>
        </w:tc>
        <w:tc>
          <w:tcPr>
            <w:tcW w:w="458"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01</w:t>
            </w:r>
          </w:p>
        </w:tc>
        <w:tc>
          <w:tcPr>
            <w:tcW w:w="567"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04</w:t>
            </w:r>
          </w:p>
        </w:tc>
        <w:tc>
          <w:tcPr>
            <w:tcW w:w="1240"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991 00 11020</w:t>
            </w:r>
          </w:p>
        </w:tc>
        <w:tc>
          <w:tcPr>
            <w:tcW w:w="461"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6927,00000</w:t>
            </w:r>
          </w:p>
        </w:tc>
        <w:tc>
          <w:tcPr>
            <w:tcW w:w="1134"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-809,39501</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6117,60499</w:t>
            </w:r>
          </w:p>
        </w:tc>
      </w:tr>
      <w:tr w:rsidR="00C72358" w:rsidRPr="000B11EB" w:rsidTr="002F543A">
        <w:trPr>
          <w:trHeight w:val="85"/>
        </w:trPr>
        <w:tc>
          <w:tcPr>
            <w:tcW w:w="586" w:type="dxa"/>
            <w:tcBorders>
              <w:top w:val="nil"/>
              <w:left w:val="single" w:sz="4" w:space="0" w:color="auto"/>
              <w:bottom w:val="nil"/>
              <w:right w:val="nil"/>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4111" w:type="dxa"/>
            <w:tcBorders>
              <w:top w:val="nil"/>
              <w:left w:val="single" w:sz="4" w:space="0" w:color="auto"/>
              <w:bottom w:val="single" w:sz="4" w:space="0" w:color="auto"/>
              <w:right w:val="single" w:sz="4" w:space="0" w:color="auto"/>
            </w:tcBorders>
            <w:shd w:val="clear" w:color="auto" w:fill="auto"/>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Расходы на выплаты персоналу государственных (муниципальных) органов</w:t>
            </w:r>
          </w:p>
        </w:tc>
        <w:tc>
          <w:tcPr>
            <w:tcW w:w="458"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01</w:t>
            </w:r>
          </w:p>
        </w:tc>
        <w:tc>
          <w:tcPr>
            <w:tcW w:w="567"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04</w:t>
            </w:r>
          </w:p>
        </w:tc>
        <w:tc>
          <w:tcPr>
            <w:tcW w:w="1240"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991 00 11020</w:t>
            </w:r>
          </w:p>
        </w:tc>
        <w:tc>
          <w:tcPr>
            <w:tcW w:w="461"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120</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5299,00000</w:t>
            </w:r>
          </w:p>
        </w:tc>
        <w:tc>
          <w:tcPr>
            <w:tcW w:w="1134"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-301,10183</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4997,89817</w:t>
            </w:r>
          </w:p>
        </w:tc>
      </w:tr>
      <w:tr w:rsidR="00C72358" w:rsidRPr="000B11EB" w:rsidTr="002F543A">
        <w:trPr>
          <w:trHeight w:val="85"/>
        </w:trPr>
        <w:tc>
          <w:tcPr>
            <w:tcW w:w="586" w:type="dxa"/>
            <w:tcBorders>
              <w:top w:val="nil"/>
              <w:left w:val="single" w:sz="4" w:space="0" w:color="auto"/>
              <w:bottom w:val="nil"/>
              <w:right w:val="nil"/>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4111" w:type="dxa"/>
            <w:tcBorders>
              <w:top w:val="nil"/>
              <w:left w:val="single" w:sz="4" w:space="0" w:color="auto"/>
              <w:bottom w:val="single" w:sz="4" w:space="0" w:color="auto"/>
              <w:right w:val="single" w:sz="4" w:space="0" w:color="auto"/>
            </w:tcBorders>
            <w:shd w:val="clear" w:color="auto" w:fill="auto"/>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Иные закупки товаров, работ и услуг для обеспечения государственных (муниципальных) нужд</w:t>
            </w:r>
          </w:p>
        </w:tc>
        <w:tc>
          <w:tcPr>
            <w:tcW w:w="458"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01</w:t>
            </w:r>
          </w:p>
        </w:tc>
        <w:tc>
          <w:tcPr>
            <w:tcW w:w="567"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04</w:t>
            </w:r>
          </w:p>
        </w:tc>
        <w:tc>
          <w:tcPr>
            <w:tcW w:w="1240"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991 00 11020</w:t>
            </w:r>
          </w:p>
        </w:tc>
        <w:tc>
          <w:tcPr>
            <w:tcW w:w="461"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240</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1553,00000</w:t>
            </w:r>
          </w:p>
        </w:tc>
        <w:tc>
          <w:tcPr>
            <w:tcW w:w="1134"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-507,56118</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1045,43882</w:t>
            </w:r>
          </w:p>
        </w:tc>
      </w:tr>
      <w:tr w:rsidR="00C72358" w:rsidRPr="000B11EB" w:rsidTr="002F543A">
        <w:trPr>
          <w:trHeight w:val="85"/>
        </w:trPr>
        <w:tc>
          <w:tcPr>
            <w:tcW w:w="586" w:type="dxa"/>
            <w:tcBorders>
              <w:top w:val="nil"/>
              <w:left w:val="single" w:sz="4" w:space="0" w:color="auto"/>
              <w:bottom w:val="nil"/>
              <w:right w:val="nil"/>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4111" w:type="dxa"/>
            <w:tcBorders>
              <w:top w:val="nil"/>
              <w:left w:val="single" w:sz="4" w:space="0" w:color="auto"/>
              <w:bottom w:val="single" w:sz="4" w:space="0" w:color="auto"/>
              <w:right w:val="single" w:sz="4" w:space="0" w:color="auto"/>
            </w:tcBorders>
            <w:shd w:val="clear" w:color="auto" w:fill="auto"/>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Уплата налогов, сборов и иных платежей</w:t>
            </w:r>
          </w:p>
        </w:tc>
        <w:tc>
          <w:tcPr>
            <w:tcW w:w="458"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01</w:t>
            </w:r>
          </w:p>
        </w:tc>
        <w:tc>
          <w:tcPr>
            <w:tcW w:w="567"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04</w:t>
            </w:r>
          </w:p>
        </w:tc>
        <w:tc>
          <w:tcPr>
            <w:tcW w:w="1240"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991 00 11020</w:t>
            </w:r>
          </w:p>
        </w:tc>
        <w:tc>
          <w:tcPr>
            <w:tcW w:w="461"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850</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75,00000</w:t>
            </w:r>
          </w:p>
        </w:tc>
        <w:tc>
          <w:tcPr>
            <w:tcW w:w="1134"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-0,73200</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74,26800</w:t>
            </w:r>
          </w:p>
        </w:tc>
      </w:tr>
      <w:tr w:rsidR="00C72358" w:rsidRPr="000B11EB" w:rsidTr="002F543A">
        <w:trPr>
          <w:trHeight w:val="85"/>
        </w:trPr>
        <w:tc>
          <w:tcPr>
            <w:tcW w:w="586" w:type="dxa"/>
            <w:tcBorders>
              <w:top w:val="nil"/>
              <w:left w:val="single" w:sz="4" w:space="0" w:color="auto"/>
              <w:bottom w:val="nil"/>
              <w:right w:val="nil"/>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4111" w:type="dxa"/>
            <w:tcBorders>
              <w:top w:val="nil"/>
              <w:left w:val="single" w:sz="4" w:space="0" w:color="auto"/>
              <w:bottom w:val="single" w:sz="4" w:space="0" w:color="auto"/>
              <w:right w:val="single" w:sz="4" w:space="0" w:color="auto"/>
            </w:tcBorders>
            <w:shd w:val="clear" w:color="auto" w:fill="auto"/>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МП "Развитие муниципальной службы в городском поселении Безенчук"</w:t>
            </w:r>
          </w:p>
        </w:tc>
        <w:tc>
          <w:tcPr>
            <w:tcW w:w="458"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01</w:t>
            </w:r>
          </w:p>
        </w:tc>
        <w:tc>
          <w:tcPr>
            <w:tcW w:w="567"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04</w:t>
            </w:r>
          </w:p>
        </w:tc>
        <w:tc>
          <w:tcPr>
            <w:tcW w:w="1240"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780 00 11020</w:t>
            </w:r>
          </w:p>
        </w:tc>
        <w:tc>
          <w:tcPr>
            <w:tcW w:w="461"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49,00000</w:t>
            </w:r>
          </w:p>
        </w:tc>
        <w:tc>
          <w:tcPr>
            <w:tcW w:w="1134"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-20,46000</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28,54000</w:t>
            </w:r>
          </w:p>
        </w:tc>
      </w:tr>
      <w:tr w:rsidR="00C72358" w:rsidRPr="000B11EB" w:rsidTr="002F543A">
        <w:trPr>
          <w:trHeight w:val="85"/>
        </w:trPr>
        <w:tc>
          <w:tcPr>
            <w:tcW w:w="586" w:type="dxa"/>
            <w:tcBorders>
              <w:top w:val="nil"/>
              <w:left w:val="single" w:sz="4" w:space="0" w:color="auto"/>
              <w:bottom w:val="nil"/>
              <w:right w:val="nil"/>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4111" w:type="dxa"/>
            <w:tcBorders>
              <w:top w:val="nil"/>
              <w:left w:val="single" w:sz="4" w:space="0" w:color="auto"/>
              <w:bottom w:val="single" w:sz="4" w:space="0" w:color="auto"/>
              <w:right w:val="single" w:sz="4" w:space="0" w:color="auto"/>
            </w:tcBorders>
            <w:shd w:val="clear" w:color="auto" w:fill="auto"/>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Иные закупки товаров, работ и услуг для обеспечения государственных (муниципальных) нужд</w:t>
            </w:r>
          </w:p>
        </w:tc>
        <w:tc>
          <w:tcPr>
            <w:tcW w:w="458"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01</w:t>
            </w:r>
          </w:p>
        </w:tc>
        <w:tc>
          <w:tcPr>
            <w:tcW w:w="567"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04</w:t>
            </w:r>
          </w:p>
        </w:tc>
        <w:tc>
          <w:tcPr>
            <w:tcW w:w="1240"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780 00 11020</w:t>
            </w:r>
          </w:p>
        </w:tc>
        <w:tc>
          <w:tcPr>
            <w:tcW w:w="461"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240</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49,00000</w:t>
            </w:r>
          </w:p>
        </w:tc>
        <w:tc>
          <w:tcPr>
            <w:tcW w:w="1134"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-20,46000</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28,54000</w:t>
            </w:r>
          </w:p>
        </w:tc>
      </w:tr>
      <w:tr w:rsidR="00C72358" w:rsidRPr="000B11EB" w:rsidTr="002F543A">
        <w:trPr>
          <w:trHeight w:val="123"/>
        </w:trPr>
        <w:tc>
          <w:tcPr>
            <w:tcW w:w="586" w:type="dxa"/>
            <w:tcBorders>
              <w:top w:val="nil"/>
              <w:left w:val="single" w:sz="4" w:space="0" w:color="auto"/>
              <w:bottom w:val="nil"/>
              <w:right w:val="nil"/>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4111" w:type="dxa"/>
            <w:tcBorders>
              <w:top w:val="nil"/>
              <w:left w:val="single" w:sz="4" w:space="0" w:color="auto"/>
              <w:bottom w:val="single" w:sz="4" w:space="0" w:color="auto"/>
              <w:right w:val="single" w:sz="4" w:space="0" w:color="auto"/>
            </w:tcBorders>
            <w:shd w:val="clear" w:color="auto" w:fill="auto"/>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МП " Улучшение условий и охрана труда в Администрации городского поселения Безенчук 2014-2016гг."</w:t>
            </w:r>
          </w:p>
        </w:tc>
        <w:tc>
          <w:tcPr>
            <w:tcW w:w="458"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01</w:t>
            </w:r>
          </w:p>
        </w:tc>
        <w:tc>
          <w:tcPr>
            <w:tcW w:w="567"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04</w:t>
            </w:r>
          </w:p>
        </w:tc>
        <w:tc>
          <w:tcPr>
            <w:tcW w:w="1240"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720 00 11000</w:t>
            </w:r>
          </w:p>
        </w:tc>
        <w:tc>
          <w:tcPr>
            <w:tcW w:w="461"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269,60000</w:t>
            </w:r>
          </w:p>
        </w:tc>
        <w:tc>
          <w:tcPr>
            <w:tcW w:w="1134"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-40,54788</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229,05212</w:t>
            </w:r>
          </w:p>
        </w:tc>
      </w:tr>
      <w:tr w:rsidR="00C72358" w:rsidRPr="000B11EB" w:rsidTr="002F543A">
        <w:trPr>
          <w:trHeight w:val="85"/>
        </w:trPr>
        <w:tc>
          <w:tcPr>
            <w:tcW w:w="586" w:type="dxa"/>
            <w:tcBorders>
              <w:top w:val="nil"/>
              <w:left w:val="single" w:sz="4" w:space="0" w:color="auto"/>
              <w:bottom w:val="nil"/>
              <w:right w:val="nil"/>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4111" w:type="dxa"/>
            <w:tcBorders>
              <w:top w:val="nil"/>
              <w:left w:val="single" w:sz="4" w:space="0" w:color="auto"/>
              <w:bottom w:val="single" w:sz="4" w:space="0" w:color="auto"/>
              <w:right w:val="single" w:sz="4" w:space="0" w:color="auto"/>
            </w:tcBorders>
            <w:shd w:val="clear" w:color="auto" w:fill="auto"/>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Иные закупки товаров, работ и услуг для обеспечения государственных (муниципальных) нужд(01)</w:t>
            </w:r>
          </w:p>
        </w:tc>
        <w:tc>
          <w:tcPr>
            <w:tcW w:w="458"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01</w:t>
            </w:r>
          </w:p>
        </w:tc>
        <w:tc>
          <w:tcPr>
            <w:tcW w:w="567"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04</w:t>
            </w:r>
          </w:p>
        </w:tc>
        <w:tc>
          <w:tcPr>
            <w:tcW w:w="1240"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720 00 11000</w:t>
            </w:r>
          </w:p>
        </w:tc>
        <w:tc>
          <w:tcPr>
            <w:tcW w:w="461"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240</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269,60000</w:t>
            </w:r>
          </w:p>
        </w:tc>
        <w:tc>
          <w:tcPr>
            <w:tcW w:w="1134"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-40,54788</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229,05212</w:t>
            </w:r>
          </w:p>
        </w:tc>
      </w:tr>
      <w:tr w:rsidR="00C72358" w:rsidRPr="000B11EB" w:rsidTr="002F543A">
        <w:trPr>
          <w:trHeight w:val="85"/>
        </w:trPr>
        <w:tc>
          <w:tcPr>
            <w:tcW w:w="586" w:type="dxa"/>
            <w:tcBorders>
              <w:top w:val="nil"/>
              <w:left w:val="single" w:sz="4" w:space="0" w:color="auto"/>
              <w:bottom w:val="nil"/>
              <w:right w:val="nil"/>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4111" w:type="dxa"/>
            <w:tcBorders>
              <w:top w:val="nil"/>
              <w:left w:val="single" w:sz="4" w:space="0" w:color="auto"/>
              <w:bottom w:val="single" w:sz="4" w:space="0" w:color="auto"/>
              <w:right w:val="single" w:sz="4" w:space="0" w:color="auto"/>
            </w:tcBorders>
            <w:shd w:val="clear" w:color="auto" w:fill="auto"/>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xml:space="preserve">Межбюджетные трансферты </w:t>
            </w:r>
          </w:p>
        </w:tc>
        <w:tc>
          <w:tcPr>
            <w:tcW w:w="458"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01</w:t>
            </w:r>
          </w:p>
        </w:tc>
        <w:tc>
          <w:tcPr>
            <w:tcW w:w="567"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04</w:t>
            </w:r>
          </w:p>
        </w:tc>
        <w:tc>
          <w:tcPr>
            <w:tcW w:w="1240"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991 00 78210</w:t>
            </w:r>
          </w:p>
        </w:tc>
        <w:tc>
          <w:tcPr>
            <w:tcW w:w="461"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106,00000</w:t>
            </w:r>
          </w:p>
        </w:tc>
        <w:tc>
          <w:tcPr>
            <w:tcW w:w="1134"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0,00000</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106,00000</w:t>
            </w:r>
          </w:p>
        </w:tc>
      </w:tr>
      <w:tr w:rsidR="00C72358" w:rsidRPr="000B11EB" w:rsidTr="002F543A">
        <w:trPr>
          <w:trHeight w:val="508"/>
        </w:trPr>
        <w:tc>
          <w:tcPr>
            <w:tcW w:w="586" w:type="dxa"/>
            <w:tcBorders>
              <w:top w:val="nil"/>
              <w:left w:val="single" w:sz="4" w:space="0" w:color="auto"/>
              <w:bottom w:val="nil"/>
              <w:right w:val="nil"/>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4111" w:type="dxa"/>
            <w:tcBorders>
              <w:top w:val="nil"/>
              <w:left w:val="single" w:sz="4" w:space="0" w:color="auto"/>
              <w:bottom w:val="single" w:sz="4" w:space="0" w:color="auto"/>
              <w:right w:val="single" w:sz="4" w:space="0" w:color="auto"/>
            </w:tcBorders>
            <w:shd w:val="clear" w:color="auto" w:fill="auto"/>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C72358">
              <w:rPr>
                <w:rFonts w:ascii="Times New Roman" w:hAnsi="Times New Roman" w:cs="Times New Roman"/>
                <w:sz w:val="16"/>
                <w:szCs w:val="16"/>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458"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01</w:t>
            </w:r>
          </w:p>
        </w:tc>
        <w:tc>
          <w:tcPr>
            <w:tcW w:w="567"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04</w:t>
            </w:r>
          </w:p>
        </w:tc>
        <w:tc>
          <w:tcPr>
            <w:tcW w:w="1240"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991 00 78210</w:t>
            </w:r>
          </w:p>
        </w:tc>
        <w:tc>
          <w:tcPr>
            <w:tcW w:w="461"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106,00000</w:t>
            </w:r>
          </w:p>
        </w:tc>
        <w:tc>
          <w:tcPr>
            <w:tcW w:w="1134"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0,00000</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106,00000</w:t>
            </w:r>
          </w:p>
        </w:tc>
      </w:tr>
      <w:tr w:rsidR="00C72358" w:rsidRPr="000B11EB" w:rsidTr="002F543A">
        <w:trPr>
          <w:trHeight w:val="85"/>
        </w:trPr>
        <w:tc>
          <w:tcPr>
            <w:tcW w:w="586" w:type="dxa"/>
            <w:tcBorders>
              <w:top w:val="nil"/>
              <w:left w:val="single" w:sz="4" w:space="0" w:color="auto"/>
              <w:bottom w:val="nil"/>
              <w:right w:val="nil"/>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4111" w:type="dxa"/>
            <w:tcBorders>
              <w:top w:val="nil"/>
              <w:left w:val="single" w:sz="4" w:space="0" w:color="auto"/>
              <w:bottom w:val="single" w:sz="4" w:space="0" w:color="auto"/>
              <w:right w:val="single" w:sz="4" w:space="0" w:color="auto"/>
            </w:tcBorders>
            <w:shd w:val="clear" w:color="auto" w:fill="auto"/>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Иные межбюджетные трансферты</w:t>
            </w:r>
          </w:p>
        </w:tc>
        <w:tc>
          <w:tcPr>
            <w:tcW w:w="458"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01</w:t>
            </w:r>
          </w:p>
        </w:tc>
        <w:tc>
          <w:tcPr>
            <w:tcW w:w="567"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04</w:t>
            </w:r>
          </w:p>
        </w:tc>
        <w:tc>
          <w:tcPr>
            <w:tcW w:w="1240"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991 00 78210</w:t>
            </w:r>
          </w:p>
        </w:tc>
        <w:tc>
          <w:tcPr>
            <w:tcW w:w="461"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540</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106,00000</w:t>
            </w:r>
          </w:p>
        </w:tc>
        <w:tc>
          <w:tcPr>
            <w:tcW w:w="1134"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0,00000</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106,00000</w:t>
            </w:r>
          </w:p>
        </w:tc>
      </w:tr>
      <w:tr w:rsidR="00C72358" w:rsidRPr="000B11EB" w:rsidTr="002F543A">
        <w:trPr>
          <w:trHeight w:val="85"/>
        </w:trPr>
        <w:tc>
          <w:tcPr>
            <w:tcW w:w="586" w:type="dxa"/>
            <w:tcBorders>
              <w:top w:val="nil"/>
              <w:left w:val="single" w:sz="4" w:space="0" w:color="auto"/>
              <w:bottom w:val="nil"/>
              <w:right w:val="nil"/>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4111" w:type="dxa"/>
            <w:tcBorders>
              <w:top w:val="nil"/>
              <w:left w:val="single" w:sz="4" w:space="0" w:color="auto"/>
              <w:bottom w:val="single" w:sz="4" w:space="0" w:color="auto"/>
              <w:right w:val="single" w:sz="4" w:space="0" w:color="auto"/>
            </w:tcBorders>
            <w:shd w:val="clear" w:color="auto" w:fill="auto"/>
            <w:vAlign w:val="bottom"/>
            <w:hideMark/>
          </w:tcPr>
          <w:p w:rsidR="00C72358" w:rsidRPr="00C72358" w:rsidRDefault="00C72358" w:rsidP="00C72358">
            <w:pPr>
              <w:spacing w:after="0" w:line="240" w:lineRule="auto"/>
              <w:rPr>
                <w:rFonts w:ascii="Times New Roman" w:hAnsi="Times New Roman" w:cs="Times New Roman"/>
                <w:b/>
                <w:bCs/>
                <w:sz w:val="16"/>
                <w:szCs w:val="16"/>
              </w:rPr>
            </w:pPr>
            <w:r w:rsidRPr="00C72358">
              <w:rPr>
                <w:rFonts w:ascii="Times New Roman" w:hAnsi="Times New Roman" w:cs="Times New Roman"/>
                <w:b/>
                <w:bCs/>
                <w:sz w:val="16"/>
                <w:szCs w:val="16"/>
              </w:rPr>
              <w:t>Обеспечение деятельности финансовых, налоговых и таможенных органов и органов финансовог</w:t>
            </w:r>
            <w:proofErr w:type="gramStart"/>
            <w:r w:rsidRPr="00C72358">
              <w:rPr>
                <w:rFonts w:ascii="Times New Roman" w:hAnsi="Times New Roman" w:cs="Times New Roman"/>
                <w:b/>
                <w:bCs/>
                <w:sz w:val="16"/>
                <w:szCs w:val="16"/>
              </w:rPr>
              <w:t>о(</w:t>
            </w:r>
            <w:proofErr w:type="gramEnd"/>
            <w:r w:rsidRPr="00C72358">
              <w:rPr>
                <w:rFonts w:ascii="Times New Roman" w:hAnsi="Times New Roman" w:cs="Times New Roman"/>
                <w:b/>
                <w:bCs/>
                <w:sz w:val="16"/>
                <w:szCs w:val="16"/>
              </w:rPr>
              <w:t>финансово-бюджетного)надзора</w:t>
            </w:r>
          </w:p>
        </w:tc>
        <w:tc>
          <w:tcPr>
            <w:tcW w:w="458"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b/>
                <w:bCs/>
                <w:sz w:val="16"/>
                <w:szCs w:val="16"/>
              </w:rPr>
            </w:pPr>
            <w:r w:rsidRPr="00C72358">
              <w:rPr>
                <w:rFonts w:ascii="Times New Roman" w:hAnsi="Times New Roman" w:cs="Times New Roman"/>
                <w:b/>
                <w:bCs/>
                <w:sz w:val="16"/>
                <w:szCs w:val="16"/>
              </w:rPr>
              <w:t>01</w:t>
            </w:r>
          </w:p>
        </w:tc>
        <w:tc>
          <w:tcPr>
            <w:tcW w:w="567"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b/>
                <w:bCs/>
                <w:sz w:val="16"/>
                <w:szCs w:val="16"/>
              </w:rPr>
            </w:pPr>
            <w:r w:rsidRPr="00C72358">
              <w:rPr>
                <w:rFonts w:ascii="Times New Roman" w:hAnsi="Times New Roman" w:cs="Times New Roman"/>
                <w:b/>
                <w:bCs/>
                <w:sz w:val="16"/>
                <w:szCs w:val="16"/>
              </w:rPr>
              <w:t>06</w:t>
            </w:r>
          </w:p>
        </w:tc>
        <w:tc>
          <w:tcPr>
            <w:tcW w:w="1240"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b/>
                <w:bCs/>
                <w:sz w:val="16"/>
                <w:szCs w:val="16"/>
              </w:rPr>
            </w:pPr>
            <w:r w:rsidRPr="00C72358">
              <w:rPr>
                <w:rFonts w:ascii="Times New Roman" w:hAnsi="Times New Roman" w:cs="Times New Roman"/>
                <w:b/>
                <w:bCs/>
                <w:sz w:val="16"/>
                <w:szCs w:val="16"/>
              </w:rPr>
              <w:t> </w:t>
            </w:r>
          </w:p>
        </w:tc>
        <w:tc>
          <w:tcPr>
            <w:tcW w:w="461"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b/>
                <w:bCs/>
                <w:sz w:val="16"/>
                <w:szCs w:val="16"/>
              </w:rPr>
            </w:pPr>
            <w:r w:rsidRPr="00C72358">
              <w:rPr>
                <w:rFonts w:ascii="Times New Roman" w:hAnsi="Times New Roman" w:cs="Times New Roman"/>
                <w:b/>
                <w:bCs/>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b/>
                <w:bCs/>
                <w:sz w:val="16"/>
                <w:szCs w:val="16"/>
              </w:rPr>
            </w:pPr>
            <w:r w:rsidRPr="00C72358">
              <w:rPr>
                <w:rFonts w:ascii="Times New Roman" w:hAnsi="Times New Roman" w:cs="Times New Roman"/>
                <w:b/>
                <w:bCs/>
                <w:sz w:val="16"/>
                <w:szCs w:val="16"/>
              </w:rPr>
              <w:t>40,00000</w:t>
            </w:r>
          </w:p>
        </w:tc>
        <w:tc>
          <w:tcPr>
            <w:tcW w:w="1134"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0,00000</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b/>
                <w:bCs/>
                <w:sz w:val="16"/>
                <w:szCs w:val="16"/>
              </w:rPr>
            </w:pPr>
            <w:r w:rsidRPr="00C72358">
              <w:rPr>
                <w:rFonts w:ascii="Times New Roman" w:hAnsi="Times New Roman" w:cs="Times New Roman"/>
                <w:b/>
                <w:bCs/>
                <w:sz w:val="16"/>
                <w:szCs w:val="16"/>
              </w:rPr>
              <w:t>40,00000</w:t>
            </w:r>
          </w:p>
        </w:tc>
      </w:tr>
      <w:tr w:rsidR="00C72358" w:rsidRPr="000B11EB" w:rsidTr="002F543A">
        <w:trPr>
          <w:trHeight w:val="85"/>
        </w:trPr>
        <w:tc>
          <w:tcPr>
            <w:tcW w:w="586" w:type="dxa"/>
            <w:tcBorders>
              <w:top w:val="nil"/>
              <w:left w:val="single" w:sz="4" w:space="0" w:color="auto"/>
              <w:bottom w:val="nil"/>
              <w:right w:val="nil"/>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4111" w:type="dxa"/>
            <w:tcBorders>
              <w:top w:val="nil"/>
              <w:left w:val="single" w:sz="4" w:space="0" w:color="auto"/>
              <w:bottom w:val="single" w:sz="4" w:space="0" w:color="auto"/>
              <w:right w:val="single" w:sz="4" w:space="0" w:color="auto"/>
            </w:tcBorders>
            <w:shd w:val="clear" w:color="auto" w:fill="auto"/>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xml:space="preserve">Межбюджетные трансферты </w:t>
            </w:r>
          </w:p>
        </w:tc>
        <w:tc>
          <w:tcPr>
            <w:tcW w:w="458"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01</w:t>
            </w:r>
          </w:p>
        </w:tc>
        <w:tc>
          <w:tcPr>
            <w:tcW w:w="567"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06</w:t>
            </w:r>
          </w:p>
        </w:tc>
        <w:tc>
          <w:tcPr>
            <w:tcW w:w="1240"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991 00 78210</w:t>
            </w:r>
          </w:p>
        </w:tc>
        <w:tc>
          <w:tcPr>
            <w:tcW w:w="461"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b/>
                <w:bCs/>
                <w:sz w:val="16"/>
                <w:szCs w:val="16"/>
              </w:rPr>
            </w:pPr>
            <w:r w:rsidRPr="00C72358">
              <w:rPr>
                <w:rFonts w:ascii="Times New Roman" w:hAnsi="Times New Roman" w:cs="Times New Roman"/>
                <w:b/>
                <w:bCs/>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40,00000</w:t>
            </w:r>
          </w:p>
        </w:tc>
        <w:tc>
          <w:tcPr>
            <w:tcW w:w="1134"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0,00000</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40,00000</w:t>
            </w:r>
          </w:p>
        </w:tc>
      </w:tr>
      <w:tr w:rsidR="00C72358" w:rsidRPr="000B11EB" w:rsidTr="002F543A">
        <w:trPr>
          <w:trHeight w:val="611"/>
        </w:trPr>
        <w:tc>
          <w:tcPr>
            <w:tcW w:w="586" w:type="dxa"/>
            <w:tcBorders>
              <w:top w:val="nil"/>
              <w:left w:val="single" w:sz="4" w:space="0" w:color="auto"/>
              <w:bottom w:val="nil"/>
              <w:right w:val="nil"/>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4111" w:type="dxa"/>
            <w:tcBorders>
              <w:top w:val="nil"/>
              <w:left w:val="single" w:sz="4" w:space="0" w:color="auto"/>
              <w:bottom w:val="single" w:sz="4" w:space="0" w:color="auto"/>
              <w:right w:val="single" w:sz="4" w:space="0" w:color="auto"/>
            </w:tcBorders>
            <w:shd w:val="clear" w:color="auto" w:fill="auto"/>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C72358">
              <w:rPr>
                <w:rFonts w:ascii="Times New Roman" w:hAnsi="Times New Roman" w:cs="Times New Roman"/>
                <w:sz w:val="16"/>
                <w:szCs w:val="16"/>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458"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01</w:t>
            </w:r>
          </w:p>
        </w:tc>
        <w:tc>
          <w:tcPr>
            <w:tcW w:w="567"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06</w:t>
            </w:r>
          </w:p>
        </w:tc>
        <w:tc>
          <w:tcPr>
            <w:tcW w:w="1240"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991 00 78210</w:t>
            </w:r>
          </w:p>
        </w:tc>
        <w:tc>
          <w:tcPr>
            <w:tcW w:w="461"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40,00000</w:t>
            </w:r>
          </w:p>
        </w:tc>
        <w:tc>
          <w:tcPr>
            <w:tcW w:w="1134"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0,00000</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40,00000</w:t>
            </w:r>
          </w:p>
        </w:tc>
      </w:tr>
      <w:tr w:rsidR="00C72358" w:rsidRPr="000B11EB" w:rsidTr="002F543A">
        <w:trPr>
          <w:trHeight w:val="85"/>
        </w:trPr>
        <w:tc>
          <w:tcPr>
            <w:tcW w:w="586" w:type="dxa"/>
            <w:tcBorders>
              <w:top w:val="nil"/>
              <w:left w:val="single" w:sz="4" w:space="0" w:color="auto"/>
              <w:bottom w:val="nil"/>
              <w:right w:val="nil"/>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4111" w:type="dxa"/>
            <w:tcBorders>
              <w:top w:val="nil"/>
              <w:left w:val="single" w:sz="4" w:space="0" w:color="auto"/>
              <w:bottom w:val="single" w:sz="4" w:space="0" w:color="auto"/>
              <w:right w:val="single" w:sz="4" w:space="0" w:color="auto"/>
            </w:tcBorders>
            <w:shd w:val="clear" w:color="auto" w:fill="auto"/>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Иные межбюджетные трансферты</w:t>
            </w:r>
          </w:p>
        </w:tc>
        <w:tc>
          <w:tcPr>
            <w:tcW w:w="458"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01</w:t>
            </w:r>
          </w:p>
        </w:tc>
        <w:tc>
          <w:tcPr>
            <w:tcW w:w="567"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06</w:t>
            </w:r>
          </w:p>
        </w:tc>
        <w:tc>
          <w:tcPr>
            <w:tcW w:w="1240"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991 00 78210</w:t>
            </w:r>
          </w:p>
        </w:tc>
        <w:tc>
          <w:tcPr>
            <w:tcW w:w="461"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540</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40,00000</w:t>
            </w:r>
          </w:p>
        </w:tc>
        <w:tc>
          <w:tcPr>
            <w:tcW w:w="1134"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40,00000</w:t>
            </w:r>
          </w:p>
        </w:tc>
      </w:tr>
      <w:tr w:rsidR="00C72358" w:rsidRPr="000B11EB" w:rsidTr="002F543A">
        <w:trPr>
          <w:trHeight w:val="85"/>
        </w:trPr>
        <w:tc>
          <w:tcPr>
            <w:tcW w:w="586" w:type="dxa"/>
            <w:tcBorders>
              <w:top w:val="nil"/>
              <w:left w:val="single" w:sz="4" w:space="0" w:color="auto"/>
              <w:bottom w:val="nil"/>
              <w:right w:val="nil"/>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4111" w:type="dxa"/>
            <w:tcBorders>
              <w:top w:val="nil"/>
              <w:left w:val="single" w:sz="4" w:space="0" w:color="auto"/>
              <w:bottom w:val="single" w:sz="4" w:space="0" w:color="auto"/>
              <w:right w:val="single" w:sz="4" w:space="0" w:color="auto"/>
            </w:tcBorders>
            <w:shd w:val="clear" w:color="auto" w:fill="auto"/>
            <w:vAlign w:val="bottom"/>
            <w:hideMark/>
          </w:tcPr>
          <w:p w:rsidR="00C72358" w:rsidRPr="00C72358" w:rsidRDefault="00C72358" w:rsidP="00C72358">
            <w:pPr>
              <w:spacing w:after="0" w:line="240" w:lineRule="auto"/>
              <w:rPr>
                <w:rFonts w:ascii="Times New Roman" w:hAnsi="Times New Roman" w:cs="Times New Roman"/>
                <w:b/>
                <w:bCs/>
                <w:sz w:val="16"/>
                <w:szCs w:val="16"/>
              </w:rPr>
            </w:pPr>
            <w:r w:rsidRPr="00C72358">
              <w:rPr>
                <w:rFonts w:ascii="Times New Roman" w:hAnsi="Times New Roman" w:cs="Times New Roman"/>
                <w:b/>
                <w:bCs/>
                <w:sz w:val="16"/>
                <w:szCs w:val="16"/>
              </w:rPr>
              <w:t>Обеспечение проведения выборов</w:t>
            </w:r>
          </w:p>
        </w:tc>
        <w:tc>
          <w:tcPr>
            <w:tcW w:w="458"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b/>
                <w:bCs/>
                <w:sz w:val="16"/>
                <w:szCs w:val="16"/>
              </w:rPr>
            </w:pPr>
            <w:r w:rsidRPr="00C72358">
              <w:rPr>
                <w:rFonts w:ascii="Times New Roman" w:hAnsi="Times New Roman" w:cs="Times New Roman"/>
                <w:b/>
                <w:bCs/>
                <w:sz w:val="16"/>
                <w:szCs w:val="16"/>
              </w:rPr>
              <w:t>01</w:t>
            </w:r>
          </w:p>
        </w:tc>
        <w:tc>
          <w:tcPr>
            <w:tcW w:w="567"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b/>
                <w:bCs/>
                <w:sz w:val="16"/>
                <w:szCs w:val="16"/>
              </w:rPr>
            </w:pPr>
            <w:r w:rsidRPr="00C72358">
              <w:rPr>
                <w:rFonts w:ascii="Times New Roman" w:hAnsi="Times New Roman" w:cs="Times New Roman"/>
                <w:b/>
                <w:bCs/>
                <w:sz w:val="16"/>
                <w:szCs w:val="16"/>
              </w:rPr>
              <w:t>07</w:t>
            </w:r>
          </w:p>
        </w:tc>
        <w:tc>
          <w:tcPr>
            <w:tcW w:w="1240"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rPr>
                <w:rFonts w:ascii="Times New Roman" w:hAnsi="Times New Roman" w:cs="Times New Roman"/>
                <w:b/>
                <w:bCs/>
                <w:sz w:val="16"/>
                <w:szCs w:val="16"/>
              </w:rPr>
            </w:pPr>
            <w:r w:rsidRPr="00C72358">
              <w:rPr>
                <w:rFonts w:ascii="Times New Roman" w:hAnsi="Times New Roman" w:cs="Times New Roman"/>
                <w:b/>
                <w:bCs/>
                <w:sz w:val="16"/>
                <w:szCs w:val="16"/>
              </w:rPr>
              <w:t> </w:t>
            </w:r>
          </w:p>
        </w:tc>
        <w:tc>
          <w:tcPr>
            <w:tcW w:w="461"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b/>
                <w:bCs/>
                <w:sz w:val="16"/>
                <w:szCs w:val="16"/>
              </w:rPr>
            </w:pPr>
            <w:r w:rsidRPr="00C72358">
              <w:rPr>
                <w:rFonts w:ascii="Times New Roman" w:hAnsi="Times New Roman" w:cs="Times New Roman"/>
                <w:b/>
                <w:bCs/>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b/>
                <w:bCs/>
                <w:sz w:val="16"/>
                <w:szCs w:val="16"/>
              </w:rPr>
            </w:pPr>
            <w:r w:rsidRPr="00C72358">
              <w:rPr>
                <w:rFonts w:ascii="Times New Roman" w:hAnsi="Times New Roman" w:cs="Times New Roman"/>
                <w:b/>
                <w:bCs/>
                <w:sz w:val="16"/>
                <w:szCs w:val="16"/>
              </w:rPr>
              <w:t>0,00000</w:t>
            </w:r>
          </w:p>
        </w:tc>
        <w:tc>
          <w:tcPr>
            <w:tcW w:w="1134"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0,00000</w:t>
            </w:r>
          </w:p>
        </w:tc>
      </w:tr>
      <w:tr w:rsidR="00C72358" w:rsidRPr="000B11EB" w:rsidTr="002F543A">
        <w:trPr>
          <w:trHeight w:val="85"/>
        </w:trPr>
        <w:tc>
          <w:tcPr>
            <w:tcW w:w="586" w:type="dxa"/>
            <w:tcBorders>
              <w:top w:val="nil"/>
              <w:left w:val="single" w:sz="4" w:space="0" w:color="auto"/>
              <w:bottom w:val="nil"/>
              <w:right w:val="nil"/>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4111" w:type="dxa"/>
            <w:tcBorders>
              <w:top w:val="nil"/>
              <w:left w:val="single" w:sz="4" w:space="0" w:color="auto"/>
              <w:bottom w:val="single" w:sz="4" w:space="0" w:color="auto"/>
              <w:right w:val="single" w:sz="4" w:space="0" w:color="auto"/>
            </w:tcBorders>
            <w:shd w:val="clear" w:color="auto" w:fill="auto"/>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Проведение выборов и референдумов</w:t>
            </w:r>
          </w:p>
        </w:tc>
        <w:tc>
          <w:tcPr>
            <w:tcW w:w="458"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01</w:t>
            </w:r>
          </w:p>
        </w:tc>
        <w:tc>
          <w:tcPr>
            <w:tcW w:w="567"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07</w:t>
            </w:r>
          </w:p>
        </w:tc>
        <w:tc>
          <w:tcPr>
            <w:tcW w:w="1240"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991 00 78210</w:t>
            </w:r>
          </w:p>
        </w:tc>
        <w:tc>
          <w:tcPr>
            <w:tcW w:w="461"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0,00000</w:t>
            </w:r>
          </w:p>
        </w:tc>
        <w:tc>
          <w:tcPr>
            <w:tcW w:w="1134"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0,00000</w:t>
            </w:r>
          </w:p>
        </w:tc>
      </w:tr>
      <w:tr w:rsidR="00C72358" w:rsidRPr="000B11EB" w:rsidTr="002F543A">
        <w:trPr>
          <w:trHeight w:val="85"/>
        </w:trPr>
        <w:tc>
          <w:tcPr>
            <w:tcW w:w="586" w:type="dxa"/>
            <w:tcBorders>
              <w:top w:val="nil"/>
              <w:left w:val="single" w:sz="4" w:space="0" w:color="auto"/>
              <w:bottom w:val="nil"/>
              <w:right w:val="nil"/>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4111" w:type="dxa"/>
            <w:tcBorders>
              <w:top w:val="nil"/>
              <w:left w:val="single" w:sz="4" w:space="0" w:color="auto"/>
              <w:bottom w:val="single" w:sz="4" w:space="0" w:color="auto"/>
              <w:right w:val="single" w:sz="4" w:space="0" w:color="auto"/>
            </w:tcBorders>
            <w:shd w:val="clear" w:color="auto" w:fill="auto"/>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Иные закупки товаров, работ и услуг для обеспечения государственных (муниципальных) нужд</w:t>
            </w:r>
          </w:p>
        </w:tc>
        <w:tc>
          <w:tcPr>
            <w:tcW w:w="458"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01</w:t>
            </w:r>
          </w:p>
        </w:tc>
        <w:tc>
          <w:tcPr>
            <w:tcW w:w="567"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07</w:t>
            </w:r>
          </w:p>
        </w:tc>
        <w:tc>
          <w:tcPr>
            <w:tcW w:w="1240"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991 00 78210</w:t>
            </w:r>
          </w:p>
        </w:tc>
        <w:tc>
          <w:tcPr>
            <w:tcW w:w="461"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240</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0,00000</w:t>
            </w:r>
          </w:p>
        </w:tc>
        <w:tc>
          <w:tcPr>
            <w:tcW w:w="1134"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0,00000</w:t>
            </w:r>
          </w:p>
        </w:tc>
      </w:tr>
      <w:tr w:rsidR="00C72358" w:rsidRPr="000B11EB" w:rsidTr="002F543A">
        <w:trPr>
          <w:trHeight w:val="85"/>
        </w:trPr>
        <w:tc>
          <w:tcPr>
            <w:tcW w:w="586" w:type="dxa"/>
            <w:tcBorders>
              <w:top w:val="nil"/>
              <w:left w:val="single" w:sz="4" w:space="0" w:color="auto"/>
              <w:bottom w:val="nil"/>
              <w:right w:val="nil"/>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4111" w:type="dxa"/>
            <w:tcBorders>
              <w:top w:val="nil"/>
              <w:left w:val="single" w:sz="4" w:space="0" w:color="auto"/>
              <w:bottom w:val="single" w:sz="4" w:space="0" w:color="auto"/>
              <w:right w:val="single" w:sz="4" w:space="0" w:color="auto"/>
            </w:tcBorders>
            <w:shd w:val="clear" w:color="auto" w:fill="auto"/>
            <w:vAlign w:val="bottom"/>
            <w:hideMark/>
          </w:tcPr>
          <w:p w:rsidR="00C72358" w:rsidRPr="00C72358" w:rsidRDefault="00C72358" w:rsidP="00C72358">
            <w:pPr>
              <w:spacing w:after="0" w:line="240" w:lineRule="auto"/>
              <w:rPr>
                <w:rFonts w:ascii="Times New Roman" w:hAnsi="Times New Roman" w:cs="Times New Roman"/>
                <w:b/>
                <w:bCs/>
                <w:sz w:val="16"/>
                <w:szCs w:val="16"/>
              </w:rPr>
            </w:pPr>
            <w:r w:rsidRPr="00C72358">
              <w:rPr>
                <w:rFonts w:ascii="Times New Roman" w:hAnsi="Times New Roman" w:cs="Times New Roman"/>
                <w:b/>
                <w:bCs/>
                <w:sz w:val="16"/>
                <w:szCs w:val="16"/>
              </w:rPr>
              <w:t>Резервные фонды</w:t>
            </w:r>
          </w:p>
        </w:tc>
        <w:tc>
          <w:tcPr>
            <w:tcW w:w="458"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b/>
                <w:bCs/>
                <w:sz w:val="16"/>
                <w:szCs w:val="16"/>
              </w:rPr>
            </w:pPr>
            <w:r w:rsidRPr="00C72358">
              <w:rPr>
                <w:rFonts w:ascii="Times New Roman" w:hAnsi="Times New Roman" w:cs="Times New Roman"/>
                <w:b/>
                <w:bCs/>
                <w:sz w:val="16"/>
                <w:szCs w:val="16"/>
              </w:rPr>
              <w:t>01</w:t>
            </w:r>
          </w:p>
        </w:tc>
        <w:tc>
          <w:tcPr>
            <w:tcW w:w="567"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b/>
                <w:bCs/>
                <w:sz w:val="16"/>
                <w:szCs w:val="16"/>
              </w:rPr>
            </w:pPr>
            <w:r w:rsidRPr="00C72358">
              <w:rPr>
                <w:rFonts w:ascii="Times New Roman" w:hAnsi="Times New Roman" w:cs="Times New Roman"/>
                <w:b/>
                <w:bCs/>
                <w:sz w:val="16"/>
                <w:szCs w:val="16"/>
              </w:rPr>
              <w:t>11</w:t>
            </w:r>
          </w:p>
        </w:tc>
        <w:tc>
          <w:tcPr>
            <w:tcW w:w="1240"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b/>
                <w:bCs/>
                <w:sz w:val="16"/>
                <w:szCs w:val="16"/>
              </w:rPr>
            </w:pPr>
            <w:r w:rsidRPr="00C72358">
              <w:rPr>
                <w:rFonts w:ascii="Times New Roman" w:hAnsi="Times New Roman" w:cs="Times New Roman"/>
                <w:b/>
                <w:bCs/>
                <w:sz w:val="16"/>
                <w:szCs w:val="16"/>
              </w:rPr>
              <w:t> </w:t>
            </w:r>
          </w:p>
        </w:tc>
        <w:tc>
          <w:tcPr>
            <w:tcW w:w="461"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b/>
                <w:bCs/>
                <w:sz w:val="16"/>
                <w:szCs w:val="16"/>
              </w:rPr>
            </w:pPr>
            <w:r w:rsidRPr="00C72358">
              <w:rPr>
                <w:rFonts w:ascii="Times New Roman" w:hAnsi="Times New Roman" w:cs="Times New Roman"/>
                <w:b/>
                <w:bCs/>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b/>
                <w:bCs/>
                <w:sz w:val="16"/>
                <w:szCs w:val="16"/>
              </w:rPr>
            </w:pPr>
            <w:r w:rsidRPr="00C72358">
              <w:rPr>
                <w:rFonts w:ascii="Times New Roman" w:hAnsi="Times New Roman" w:cs="Times New Roman"/>
                <w:b/>
                <w:bCs/>
                <w:sz w:val="16"/>
                <w:szCs w:val="16"/>
              </w:rPr>
              <w:t>500,00000</w:t>
            </w:r>
          </w:p>
        </w:tc>
        <w:tc>
          <w:tcPr>
            <w:tcW w:w="1134"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-490,00000</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b/>
                <w:bCs/>
                <w:sz w:val="16"/>
                <w:szCs w:val="16"/>
              </w:rPr>
            </w:pPr>
            <w:r w:rsidRPr="00C72358">
              <w:rPr>
                <w:rFonts w:ascii="Times New Roman" w:hAnsi="Times New Roman" w:cs="Times New Roman"/>
                <w:b/>
                <w:bCs/>
                <w:sz w:val="16"/>
                <w:szCs w:val="16"/>
              </w:rPr>
              <w:t>10,00000</w:t>
            </w:r>
          </w:p>
        </w:tc>
      </w:tr>
      <w:tr w:rsidR="00C72358" w:rsidRPr="000B11EB" w:rsidTr="002F543A">
        <w:trPr>
          <w:trHeight w:val="85"/>
        </w:trPr>
        <w:tc>
          <w:tcPr>
            <w:tcW w:w="586" w:type="dxa"/>
            <w:tcBorders>
              <w:top w:val="nil"/>
              <w:left w:val="single" w:sz="4" w:space="0" w:color="auto"/>
              <w:bottom w:val="nil"/>
              <w:right w:val="nil"/>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4111" w:type="dxa"/>
            <w:tcBorders>
              <w:top w:val="nil"/>
              <w:left w:val="single" w:sz="4" w:space="0" w:color="auto"/>
              <w:bottom w:val="single" w:sz="4" w:space="0" w:color="auto"/>
              <w:right w:val="single" w:sz="4" w:space="0" w:color="auto"/>
            </w:tcBorders>
            <w:shd w:val="clear" w:color="auto" w:fill="auto"/>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Резервные фонды</w:t>
            </w:r>
          </w:p>
        </w:tc>
        <w:tc>
          <w:tcPr>
            <w:tcW w:w="458"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01</w:t>
            </w:r>
          </w:p>
        </w:tc>
        <w:tc>
          <w:tcPr>
            <w:tcW w:w="567"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11</w:t>
            </w:r>
          </w:p>
        </w:tc>
        <w:tc>
          <w:tcPr>
            <w:tcW w:w="1240"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991 00 79900</w:t>
            </w:r>
          </w:p>
        </w:tc>
        <w:tc>
          <w:tcPr>
            <w:tcW w:w="461"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500,00000</w:t>
            </w:r>
          </w:p>
        </w:tc>
        <w:tc>
          <w:tcPr>
            <w:tcW w:w="1134"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-490,00000</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10,00000</w:t>
            </w:r>
          </w:p>
        </w:tc>
      </w:tr>
      <w:tr w:rsidR="00C72358" w:rsidRPr="000B11EB" w:rsidTr="002F543A">
        <w:trPr>
          <w:trHeight w:val="85"/>
        </w:trPr>
        <w:tc>
          <w:tcPr>
            <w:tcW w:w="586" w:type="dxa"/>
            <w:tcBorders>
              <w:top w:val="nil"/>
              <w:left w:val="single" w:sz="4" w:space="0" w:color="auto"/>
              <w:bottom w:val="nil"/>
              <w:right w:val="nil"/>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4111" w:type="dxa"/>
            <w:tcBorders>
              <w:top w:val="nil"/>
              <w:left w:val="single" w:sz="4" w:space="0" w:color="auto"/>
              <w:bottom w:val="single" w:sz="4" w:space="0" w:color="auto"/>
              <w:right w:val="single" w:sz="4" w:space="0" w:color="auto"/>
            </w:tcBorders>
            <w:shd w:val="clear" w:color="auto" w:fill="auto"/>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Резервные средства</w:t>
            </w:r>
          </w:p>
        </w:tc>
        <w:tc>
          <w:tcPr>
            <w:tcW w:w="458"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01</w:t>
            </w:r>
          </w:p>
        </w:tc>
        <w:tc>
          <w:tcPr>
            <w:tcW w:w="567"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11</w:t>
            </w:r>
          </w:p>
        </w:tc>
        <w:tc>
          <w:tcPr>
            <w:tcW w:w="1240"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991 00 79900</w:t>
            </w:r>
          </w:p>
        </w:tc>
        <w:tc>
          <w:tcPr>
            <w:tcW w:w="461"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870</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500,00000</w:t>
            </w:r>
          </w:p>
        </w:tc>
        <w:tc>
          <w:tcPr>
            <w:tcW w:w="1134"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-490,00000</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10,00000</w:t>
            </w:r>
          </w:p>
        </w:tc>
      </w:tr>
      <w:tr w:rsidR="00C72358" w:rsidRPr="000B11EB" w:rsidTr="002F543A">
        <w:trPr>
          <w:trHeight w:val="85"/>
        </w:trPr>
        <w:tc>
          <w:tcPr>
            <w:tcW w:w="586" w:type="dxa"/>
            <w:tcBorders>
              <w:top w:val="nil"/>
              <w:left w:val="single" w:sz="4" w:space="0" w:color="auto"/>
              <w:bottom w:val="nil"/>
              <w:right w:val="nil"/>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4111" w:type="dxa"/>
            <w:tcBorders>
              <w:top w:val="nil"/>
              <w:left w:val="single" w:sz="4" w:space="0" w:color="auto"/>
              <w:bottom w:val="single" w:sz="4" w:space="0" w:color="auto"/>
              <w:right w:val="single" w:sz="4" w:space="0" w:color="auto"/>
            </w:tcBorders>
            <w:shd w:val="clear" w:color="auto" w:fill="auto"/>
            <w:vAlign w:val="bottom"/>
            <w:hideMark/>
          </w:tcPr>
          <w:p w:rsidR="00C72358" w:rsidRPr="00C72358" w:rsidRDefault="00C72358" w:rsidP="00C72358">
            <w:pPr>
              <w:spacing w:after="0" w:line="240" w:lineRule="auto"/>
              <w:rPr>
                <w:rFonts w:ascii="Times New Roman" w:hAnsi="Times New Roman" w:cs="Times New Roman"/>
                <w:b/>
                <w:bCs/>
                <w:sz w:val="16"/>
                <w:szCs w:val="16"/>
              </w:rPr>
            </w:pPr>
            <w:r w:rsidRPr="00C72358">
              <w:rPr>
                <w:rFonts w:ascii="Times New Roman" w:hAnsi="Times New Roman" w:cs="Times New Roman"/>
                <w:b/>
                <w:bCs/>
                <w:sz w:val="16"/>
                <w:szCs w:val="16"/>
              </w:rPr>
              <w:t>Другие общегосударственные вопросы</w:t>
            </w:r>
          </w:p>
        </w:tc>
        <w:tc>
          <w:tcPr>
            <w:tcW w:w="458"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b/>
                <w:bCs/>
                <w:sz w:val="16"/>
                <w:szCs w:val="16"/>
              </w:rPr>
            </w:pPr>
            <w:r w:rsidRPr="00C72358">
              <w:rPr>
                <w:rFonts w:ascii="Times New Roman" w:hAnsi="Times New Roman" w:cs="Times New Roman"/>
                <w:b/>
                <w:bCs/>
                <w:sz w:val="16"/>
                <w:szCs w:val="16"/>
              </w:rPr>
              <w:t>01</w:t>
            </w:r>
          </w:p>
        </w:tc>
        <w:tc>
          <w:tcPr>
            <w:tcW w:w="567"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b/>
                <w:bCs/>
                <w:sz w:val="16"/>
                <w:szCs w:val="16"/>
              </w:rPr>
            </w:pPr>
            <w:r w:rsidRPr="00C72358">
              <w:rPr>
                <w:rFonts w:ascii="Times New Roman" w:hAnsi="Times New Roman" w:cs="Times New Roman"/>
                <w:b/>
                <w:bCs/>
                <w:sz w:val="16"/>
                <w:szCs w:val="16"/>
              </w:rPr>
              <w:t>13</w:t>
            </w:r>
          </w:p>
        </w:tc>
        <w:tc>
          <w:tcPr>
            <w:tcW w:w="1240"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461"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b/>
                <w:bCs/>
                <w:sz w:val="16"/>
                <w:szCs w:val="16"/>
              </w:rPr>
            </w:pPr>
            <w:r w:rsidRPr="00C72358">
              <w:rPr>
                <w:rFonts w:ascii="Times New Roman" w:hAnsi="Times New Roman" w:cs="Times New Roman"/>
                <w:b/>
                <w:bCs/>
                <w:sz w:val="16"/>
                <w:szCs w:val="16"/>
              </w:rPr>
              <w:t>1047,32200</w:t>
            </w:r>
          </w:p>
        </w:tc>
        <w:tc>
          <w:tcPr>
            <w:tcW w:w="1134"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b/>
                <w:bCs/>
                <w:sz w:val="16"/>
                <w:szCs w:val="16"/>
              </w:rPr>
            </w:pPr>
            <w:r w:rsidRPr="00C72358">
              <w:rPr>
                <w:rFonts w:ascii="Times New Roman" w:hAnsi="Times New Roman" w:cs="Times New Roman"/>
                <w:b/>
                <w:bCs/>
                <w:sz w:val="16"/>
                <w:szCs w:val="16"/>
              </w:rPr>
              <w:t>-45,12240</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b/>
                <w:bCs/>
                <w:sz w:val="16"/>
                <w:szCs w:val="16"/>
              </w:rPr>
            </w:pPr>
            <w:r w:rsidRPr="00C72358">
              <w:rPr>
                <w:rFonts w:ascii="Times New Roman" w:hAnsi="Times New Roman" w:cs="Times New Roman"/>
                <w:b/>
                <w:bCs/>
                <w:sz w:val="16"/>
                <w:szCs w:val="16"/>
              </w:rPr>
              <w:t>1002,19960</w:t>
            </w:r>
          </w:p>
        </w:tc>
      </w:tr>
      <w:tr w:rsidR="00C72358" w:rsidRPr="000B11EB" w:rsidTr="002F543A">
        <w:trPr>
          <w:trHeight w:val="447"/>
        </w:trPr>
        <w:tc>
          <w:tcPr>
            <w:tcW w:w="586" w:type="dxa"/>
            <w:tcBorders>
              <w:top w:val="nil"/>
              <w:left w:val="single" w:sz="4" w:space="0" w:color="auto"/>
              <w:bottom w:val="nil"/>
              <w:right w:val="nil"/>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4111" w:type="dxa"/>
            <w:tcBorders>
              <w:top w:val="nil"/>
              <w:left w:val="single" w:sz="4" w:space="0" w:color="auto"/>
              <w:bottom w:val="single" w:sz="4" w:space="0" w:color="auto"/>
              <w:right w:val="single" w:sz="4" w:space="0" w:color="auto"/>
            </w:tcBorders>
            <w:shd w:val="clear" w:color="auto" w:fill="auto"/>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xml:space="preserve">МП "Повышение эффективности управления муниципальным имуществом городского поселения </w:t>
            </w:r>
            <w:r w:rsidRPr="00C72358">
              <w:rPr>
                <w:rFonts w:ascii="Times New Roman" w:hAnsi="Times New Roman" w:cs="Times New Roman"/>
                <w:sz w:val="16"/>
                <w:szCs w:val="16"/>
              </w:rPr>
              <w:lastRenderedPageBreak/>
              <w:t>Безенчук на 2014-2016гг"</w:t>
            </w:r>
          </w:p>
        </w:tc>
        <w:tc>
          <w:tcPr>
            <w:tcW w:w="458"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lastRenderedPageBreak/>
              <w:t>01</w:t>
            </w:r>
          </w:p>
        </w:tc>
        <w:tc>
          <w:tcPr>
            <w:tcW w:w="567"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13</w:t>
            </w:r>
          </w:p>
        </w:tc>
        <w:tc>
          <w:tcPr>
            <w:tcW w:w="1240"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710 00 00000</w:t>
            </w:r>
          </w:p>
        </w:tc>
        <w:tc>
          <w:tcPr>
            <w:tcW w:w="461"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983,79700</w:t>
            </w:r>
          </w:p>
        </w:tc>
        <w:tc>
          <w:tcPr>
            <w:tcW w:w="1134"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-45,12240</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938,67460</w:t>
            </w:r>
          </w:p>
        </w:tc>
      </w:tr>
      <w:tr w:rsidR="00C72358" w:rsidRPr="000B11EB" w:rsidTr="002F543A">
        <w:trPr>
          <w:trHeight w:val="435"/>
        </w:trPr>
        <w:tc>
          <w:tcPr>
            <w:tcW w:w="586" w:type="dxa"/>
            <w:tcBorders>
              <w:top w:val="nil"/>
              <w:left w:val="single" w:sz="4" w:space="0" w:color="auto"/>
              <w:bottom w:val="nil"/>
              <w:right w:val="nil"/>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lastRenderedPageBreak/>
              <w:t> </w:t>
            </w:r>
          </w:p>
        </w:tc>
        <w:tc>
          <w:tcPr>
            <w:tcW w:w="4111" w:type="dxa"/>
            <w:tcBorders>
              <w:top w:val="nil"/>
              <w:left w:val="single" w:sz="4" w:space="0" w:color="auto"/>
              <w:bottom w:val="single" w:sz="4" w:space="0" w:color="auto"/>
              <w:right w:val="single" w:sz="4" w:space="0" w:color="auto"/>
            </w:tcBorders>
            <w:shd w:val="clear" w:color="auto" w:fill="auto"/>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xml:space="preserve">Иные закупки товаров, работ и услуг для обеспечения государственных (муниципальных) нужд                                    </w:t>
            </w:r>
          </w:p>
        </w:tc>
        <w:tc>
          <w:tcPr>
            <w:tcW w:w="458"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01</w:t>
            </w:r>
          </w:p>
        </w:tc>
        <w:tc>
          <w:tcPr>
            <w:tcW w:w="567"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13</w:t>
            </w:r>
          </w:p>
        </w:tc>
        <w:tc>
          <w:tcPr>
            <w:tcW w:w="1240"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710 00 20000</w:t>
            </w:r>
          </w:p>
        </w:tc>
        <w:tc>
          <w:tcPr>
            <w:tcW w:w="461"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240</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983,79700</w:t>
            </w:r>
          </w:p>
        </w:tc>
        <w:tc>
          <w:tcPr>
            <w:tcW w:w="1134"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-45,12240</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938,67460</w:t>
            </w:r>
          </w:p>
        </w:tc>
      </w:tr>
      <w:tr w:rsidR="00C72358" w:rsidRPr="000B11EB" w:rsidTr="002F543A">
        <w:trPr>
          <w:trHeight w:val="85"/>
        </w:trPr>
        <w:tc>
          <w:tcPr>
            <w:tcW w:w="586" w:type="dxa"/>
            <w:tcBorders>
              <w:top w:val="nil"/>
              <w:left w:val="single" w:sz="4" w:space="0" w:color="auto"/>
              <w:bottom w:val="nil"/>
              <w:right w:val="nil"/>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4111" w:type="dxa"/>
            <w:tcBorders>
              <w:top w:val="nil"/>
              <w:left w:val="single" w:sz="4" w:space="0" w:color="auto"/>
              <w:bottom w:val="single" w:sz="4" w:space="0" w:color="auto"/>
              <w:right w:val="single" w:sz="4" w:space="0" w:color="auto"/>
            </w:tcBorders>
            <w:shd w:val="clear" w:color="auto" w:fill="auto"/>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xml:space="preserve">Иные закупки товаров, работ и услуг для обеспечения государственных (муниципальных) нужд                                    </w:t>
            </w:r>
          </w:p>
        </w:tc>
        <w:tc>
          <w:tcPr>
            <w:tcW w:w="458"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01</w:t>
            </w:r>
          </w:p>
        </w:tc>
        <w:tc>
          <w:tcPr>
            <w:tcW w:w="567"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13</w:t>
            </w:r>
          </w:p>
        </w:tc>
        <w:tc>
          <w:tcPr>
            <w:tcW w:w="1240"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990 00 20000</w:t>
            </w:r>
          </w:p>
        </w:tc>
        <w:tc>
          <w:tcPr>
            <w:tcW w:w="461"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240</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21,52500</w:t>
            </w:r>
          </w:p>
        </w:tc>
        <w:tc>
          <w:tcPr>
            <w:tcW w:w="1134"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21,52500</w:t>
            </w:r>
          </w:p>
        </w:tc>
      </w:tr>
      <w:tr w:rsidR="00C72358" w:rsidRPr="000B11EB" w:rsidTr="002F543A">
        <w:trPr>
          <w:trHeight w:val="85"/>
        </w:trPr>
        <w:tc>
          <w:tcPr>
            <w:tcW w:w="586" w:type="dxa"/>
            <w:tcBorders>
              <w:top w:val="nil"/>
              <w:left w:val="single" w:sz="4" w:space="0" w:color="auto"/>
              <w:bottom w:val="nil"/>
              <w:right w:val="nil"/>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4111" w:type="dxa"/>
            <w:tcBorders>
              <w:top w:val="nil"/>
              <w:left w:val="single" w:sz="4" w:space="0" w:color="auto"/>
              <w:bottom w:val="single" w:sz="4" w:space="0" w:color="auto"/>
              <w:right w:val="single" w:sz="4" w:space="0" w:color="auto"/>
            </w:tcBorders>
            <w:shd w:val="clear" w:color="auto" w:fill="auto"/>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xml:space="preserve">Межбюджетные трансферты </w:t>
            </w:r>
          </w:p>
        </w:tc>
        <w:tc>
          <w:tcPr>
            <w:tcW w:w="458"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01</w:t>
            </w:r>
          </w:p>
        </w:tc>
        <w:tc>
          <w:tcPr>
            <w:tcW w:w="567"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13</w:t>
            </w:r>
          </w:p>
        </w:tc>
        <w:tc>
          <w:tcPr>
            <w:tcW w:w="1240"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991 00 78210</w:t>
            </w:r>
          </w:p>
        </w:tc>
        <w:tc>
          <w:tcPr>
            <w:tcW w:w="461"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540</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42,00000</w:t>
            </w:r>
          </w:p>
        </w:tc>
        <w:tc>
          <w:tcPr>
            <w:tcW w:w="1134"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0,00000</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42,00000</w:t>
            </w:r>
          </w:p>
        </w:tc>
      </w:tr>
      <w:tr w:rsidR="00C72358" w:rsidRPr="000B11EB" w:rsidTr="002F543A">
        <w:trPr>
          <w:trHeight w:val="692"/>
        </w:trPr>
        <w:tc>
          <w:tcPr>
            <w:tcW w:w="586" w:type="dxa"/>
            <w:tcBorders>
              <w:top w:val="nil"/>
              <w:left w:val="single" w:sz="4" w:space="0" w:color="auto"/>
              <w:bottom w:val="nil"/>
              <w:right w:val="nil"/>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4111" w:type="dxa"/>
            <w:tcBorders>
              <w:top w:val="nil"/>
              <w:left w:val="single" w:sz="4" w:space="0" w:color="auto"/>
              <w:bottom w:val="single" w:sz="4" w:space="0" w:color="auto"/>
              <w:right w:val="single" w:sz="4" w:space="0" w:color="auto"/>
            </w:tcBorders>
            <w:shd w:val="clear" w:color="auto" w:fill="auto"/>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C72358">
              <w:rPr>
                <w:rFonts w:ascii="Times New Roman" w:hAnsi="Times New Roman" w:cs="Times New Roman"/>
                <w:sz w:val="16"/>
                <w:szCs w:val="16"/>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458"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01</w:t>
            </w:r>
          </w:p>
        </w:tc>
        <w:tc>
          <w:tcPr>
            <w:tcW w:w="567"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13</w:t>
            </w:r>
          </w:p>
        </w:tc>
        <w:tc>
          <w:tcPr>
            <w:tcW w:w="1240"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99 1 00 78210</w:t>
            </w:r>
          </w:p>
        </w:tc>
        <w:tc>
          <w:tcPr>
            <w:tcW w:w="461"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540</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42,00000</w:t>
            </w:r>
          </w:p>
        </w:tc>
        <w:tc>
          <w:tcPr>
            <w:tcW w:w="1134"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0,00000</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42,00000</w:t>
            </w:r>
          </w:p>
        </w:tc>
      </w:tr>
      <w:tr w:rsidR="00C72358" w:rsidRPr="000B11EB" w:rsidTr="002F543A">
        <w:trPr>
          <w:trHeight w:val="85"/>
        </w:trPr>
        <w:tc>
          <w:tcPr>
            <w:tcW w:w="586" w:type="dxa"/>
            <w:tcBorders>
              <w:top w:val="nil"/>
              <w:left w:val="single" w:sz="4" w:space="0" w:color="auto"/>
              <w:bottom w:val="nil"/>
              <w:right w:val="nil"/>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4111" w:type="dxa"/>
            <w:tcBorders>
              <w:top w:val="nil"/>
              <w:left w:val="single" w:sz="4" w:space="0" w:color="auto"/>
              <w:bottom w:val="single" w:sz="4" w:space="0" w:color="auto"/>
              <w:right w:val="single" w:sz="4" w:space="0" w:color="auto"/>
            </w:tcBorders>
            <w:shd w:val="clear" w:color="auto" w:fill="auto"/>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Иные межбюджетные трансферты</w:t>
            </w:r>
          </w:p>
        </w:tc>
        <w:tc>
          <w:tcPr>
            <w:tcW w:w="458"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01</w:t>
            </w:r>
          </w:p>
        </w:tc>
        <w:tc>
          <w:tcPr>
            <w:tcW w:w="567"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13</w:t>
            </w:r>
          </w:p>
        </w:tc>
        <w:tc>
          <w:tcPr>
            <w:tcW w:w="1240"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99 1 00 78210</w:t>
            </w:r>
          </w:p>
        </w:tc>
        <w:tc>
          <w:tcPr>
            <w:tcW w:w="461"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540</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42,00000</w:t>
            </w:r>
          </w:p>
        </w:tc>
        <w:tc>
          <w:tcPr>
            <w:tcW w:w="1134"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42,00000</w:t>
            </w:r>
          </w:p>
        </w:tc>
      </w:tr>
      <w:tr w:rsidR="00C72358" w:rsidRPr="000B11EB" w:rsidTr="002F543A">
        <w:trPr>
          <w:trHeight w:val="85"/>
        </w:trPr>
        <w:tc>
          <w:tcPr>
            <w:tcW w:w="586" w:type="dxa"/>
            <w:tcBorders>
              <w:top w:val="nil"/>
              <w:left w:val="single" w:sz="4" w:space="0" w:color="auto"/>
              <w:bottom w:val="nil"/>
              <w:right w:val="nil"/>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4111" w:type="dxa"/>
            <w:tcBorders>
              <w:top w:val="nil"/>
              <w:left w:val="single" w:sz="4" w:space="0" w:color="auto"/>
              <w:bottom w:val="single" w:sz="4" w:space="0" w:color="auto"/>
              <w:right w:val="single" w:sz="4" w:space="0" w:color="auto"/>
            </w:tcBorders>
            <w:shd w:val="clear" w:color="auto" w:fill="auto"/>
            <w:vAlign w:val="bottom"/>
            <w:hideMark/>
          </w:tcPr>
          <w:p w:rsidR="00C72358" w:rsidRPr="00C72358" w:rsidRDefault="00C72358" w:rsidP="00C72358">
            <w:pPr>
              <w:spacing w:after="0" w:line="240" w:lineRule="auto"/>
              <w:rPr>
                <w:rFonts w:ascii="Times New Roman" w:hAnsi="Times New Roman" w:cs="Times New Roman"/>
                <w:b/>
                <w:bCs/>
                <w:sz w:val="16"/>
                <w:szCs w:val="16"/>
              </w:rPr>
            </w:pPr>
            <w:r w:rsidRPr="00C72358">
              <w:rPr>
                <w:rFonts w:ascii="Times New Roman" w:hAnsi="Times New Roman" w:cs="Times New Roman"/>
                <w:b/>
                <w:bCs/>
                <w:sz w:val="16"/>
                <w:szCs w:val="16"/>
              </w:rPr>
              <w:t>Национальная безопасность и правоохранительная деятельность</w:t>
            </w:r>
          </w:p>
        </w:tc>
        <w:tc>
          <w:tcPr>
            <w:tcW w:w="458"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567"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1240"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461"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1134"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0,00000</w:t>
            </w:r>
          </w:p>
        </w:tc>
      </w:tr>
      <w:tr w:rsidR="00C72358" w:rsidRPr="000B11EB" w:rsidTr="002F543A">
        <w:trPr>
          <w:trHeight w:val="137"/>
        </w:trPr>
        <w:tc>
          <w:tcPr>
            <w:tcW w:w="586" w:type="dxa"/>
            <w:tcBorders>
              <w:top w:val="nil"/>
              <w:left w:val="single" w:sz="4" w:space="0" w:color="auto"/>
              <w:bottom w:val="nil"/>
              <w:right w:val="nil"/>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4111" w:type="dxa"/>
            <w:tcBorders>
              <w:top w:val="nil"/>
              <w:left w:val="single" w:sz="4" w:space="0" w:color="auto"/>
              <w:bottom w:val="single" w:sz="4" w:space="0" w:color="auto"/>
              <w:right w:val="single" w:sz="4" w:space="0" w:color="auto"/>
            </w:tcBorders>
            <w:shd w:val="clear" w:color="000000" w:fill="FFFFFF"/>
            <w:vAlign w:val="bottom"/>
            <w:hideMark/>
          </w:tcPr>
          <w:p w:rsidR="00C72358" w:rsidRPr="00C72358" w:rsidRDefault="00C72358" w:rsidP="00C72358">
            <w:pPr>
              <w:spacing w:after="0" w:line="240" w:lineRule="auto"/>
              <w:rPr>
                <w:rFonts w:ascii="Times New Roman" w:hAnsi="Times New Roman" w:cs="Times New Roman"/>
                <w:b/>
                <w:bCs/>
                <w:sz w:val="16"/>
                <w:szCs w:val="16"/>
              </w:rPr>
            </w:pPr>
            <w:r w:rsidRPr="00C72358">
              <w:rPr>
                <w:rFonts w:ascii="Times New Roman" w:hAnsi="Times New Roman" w:cs="Times New Roman"/>
                <w:b/>
                <w:bCs/>
                <w:sz w:val="16"/>
                <w:szCs w:val="16"/>
              </w:rPr>
              <w:t>Защита населения и территории от чрезвычайных ситуаций природного и техногенного характера</w:t>
            </w:r>
            <w:proofErr w:type="gramStart"/>
            <w:r w:rsidRPr="00C72358">
              <w:rPr>
                <w:rFonts w:ascii="Times New Roman" w:hAnsi="Times New Roman" w:cs="Times New Roman"/>
                <w:b/>
                <w:bCs/>
                <w:sz w:val="16"/>
                <w:szCs w:val="16"/>
              </w:rPr>
              <w:t>,г</w:t>
            </w:r>
            <w:proofErr w:type="gramEnd"/>
            <w:r w:rsidRPr="00C72358">
              <w:rPr>
                <w:rFonts w:ascii="Times New Roman" w:hAnsi="Times New Roman" w:cs="Times New Roman"/>
                <w:b/>
                <w:bCs/>
                <w:sz w:val="16"/>
                <w:szCs w:val="16"/>
              </w:rPr>
              <w:t>ражданская оборона</w:t>
            </w:r>
          </w:p>
        </w:tc>
        <w:tc>
          <w:tcPr>
            <w:tcW w:w="458"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rPr>
                <w:rFonts w:ascii="Times New Roman" w:hAnsi="Times New Roman" w:cs="Times New Roman"/>
                <w:b/>
                <w:bCs/>
                <w:sz w:val="16"/>
                <w:szCs w:val="16"/>
              </w:rPr>
            </w:pPr>
            <w:r w:rsidRPr="00C72358">
              <w:rPr>
                <w:rFonts w:ascii="Times New Roman" w:hAnsi="Times New Roman" w:cs="Times New Roman"/>
                <w:b/>
                <w:bCs/>
                <w:sz w:val="16"/>
                <w:szCs w:val="16"/>
              </w:rPr>
              <w:t>03</w:t>
            </w:r>
          </w:p>
        </w:tc>
        <w:tc>
          <w:tcPr>
            <w:tcW w:w="567"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rPr>
                <w:rFonts w:ascii="Times New Roman" w:hAnsi="Times New Roman" w:cs="Times New Roman"/>
                <w:b/>
                <w:bCs/>
                <w:sz w:val="16"/>
                <w:szCs w:val="16"/>
              </w:rPr>
            </w:pPr>
            <w:r w:rsidRPr="00C72358">
              <w:rPr>
                <w:rFonts w:ascii="Times New Roman" w:hAnsi="Times New Roman" w:cs="Times New Roman"/>
                <w:b/>
                <w:bCs/>
                <w:sz w:val="16"/>
                <w:szCs w:val="16"/>
              </w:rPr>
              <w:t>09</w:t>
            </w:r>
          </w:p>
        </w:tc>
        <w:tc>
          <w:tcPr>
            <w:tcW w:w="1240"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rPr>
                <w:rFonts w:ascii="Times New Roman" w:hAnsi="Times New Roman" w:cs="Times New Roman"/>
                <w:b/>
                <w:bCs/>
                <w:sz w:val="16"/>
                <w:szCs w:val="16"/>
              </w:rPr>
            </w:pPr>
            <w:r w:rsidRPr="00C72358">
              <w:rPr>
                <w:rFonts w:ascii="Times New Roman" w:hAnsi="Times New Roman" w:cs="Times New Roman"/>
                <w:b/>
                <w:bCs/>
                <w:sz w:val="16"/>
                <w:szCs w:val="16"/>
              </w:rPr>
              <w:t> </w:t>
            </w:r>
          </w:p>
        </w:tc>
        <w:tc>
          <w:tcPr>
            <w:tcW w:w="461"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rPr>
                <w:rFonts w:ascii="Times New Roman" w:hAnsi="Times New Roman" w:cs="Times New Roman"/>
                <w:b/>
                <w:bCs/>
                <w:sz w:val="16"/>
                <w:szCs w:val="16"/>
              </w:rPr>
            </w:pPr>
            <w:r w:rsidRPr="00C72358">
              <w:rPr>
                <w:rFonts w:ascii="Times New Roman" w:hAnsi="Times New Roman" w:cs="Times New Roman"/>
                <w:b/>
                <w:bCs/>
                <w:sz w:val="16"/>
                <w:szCs w:val="16"/>
              </w:rPr>
              <w:t> </w:t>
            </w:r>
          </w:p>
        </w:tc>
        <w:tc>
          <w:tcPr>
            <w:tcW w:w="1276"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jc w:val="right"/>
              <w:rPr>
                <w:rFonts w:ascii="Times New Roman" w:hAnsi="Times New Roman" w:cs="Times New Roman"/>
                <w:b/>
                <w:bCs/>
                <w:sz w:val="16"/>
                <w:szCs w:val="16"/>
              </w:rPr>
            </w:pPr>
            <w:r w:rsidRPr="00C72358">
              <w:rPr>
                <w:rFonts w:ascii="Times New Roman" w:hAnsi="Times New Roman" w:cs="Times New Roman"/>
                <w:b/>
                <w:bCs/>
                <w:sz w:val="16"/>
                <w:szCs w:val="16"/>
              </w:rPr>
              <w:t>337,00000</w:t>
            </w:r>
          </w:p>
        </w:tc>
        <w:tc>
          <w:tcPr>
            <w:tcW w:w="1134"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-74,31994</w:t>
            </w:r>
          </w:p>
        </w:tc>
        <w:tc>
          <w:tcPr>
            <w:tcW w:w="1276"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jc w:val="right"/>
              <w:rPr>
                <w:rFonts w:ascii="Times New Roman" w:hAnsi="Times New Roman" w:cs="Times New Roman"/>
                <w:b/>
                <w:bCs/>
                <w:sz w:val="16"/>
                <w:szCs w:val="16"/>
              </w:rPr>
            </w:pPr>
            <w:r w:rsidRPr="00C72358">
              <w:rPr>
                <w:rFonts w:ascii="Times New Roman" w:hAnsi="Times New Roman" w:cs="Times New Roman"/>
                <w:b/>
                <w:bCs/>
                <w:sz w:val="16"/>
                <w:szCs w:val="16"/>
              </w:rPr>
              <w:t>262,68006</w:t>
            </w:r>
          </w:p>
        </w:tc>
      </w:tr>
      <w:tr w:rsidR="00C72358" w:rsidRPr="000B11EB" w:rsidTr="002F543A">
        <w:trPr>
          <w:trHeight w:val="145"/>
        </w:trPr>
        <w:tc>
          <w:tcPr>
            <w:tcW w:w="586" w:type="dxa"/>
            <w:tcBorders>
              <w:top w:val="nil"/>
              <w:left w:val="single" w:sz="4" w:space="0" w:color="auto"/>
              <w:bottom w:val="nil"/>
              <w:right w:val="nil"/>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4111" w:type="dxa"/>
            <w:tcBorders>
              <w:top w:val="nil"/>
              <w:left w:val="single" w:sz="4" w:space="0" w:color="auto"/>
              <w:bottom w:val="single" w:sz="4" w:space="0" w:color="auto"/>
              <w:right w:val="single" w:sz="4" w:space="0" w:color="auto"/>
            </w:tcBorders>
            <w:shd w:val="clear" w:color="000000" w:fill="FFFFFF"/>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МП "Защита населения и территории от ЧС, обеспечение пожарной безопасности и безопасности людей на водных объектах в городском поселении Безенчук на 2014-2016гг"</w:t>
            </w:r>
          </w:p>
        </w:tc>
        <w:tc>
          <w:tcPr>
            <w:tcW w:w="458"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03</w:t>
            </w:r>
          </w:p>
        </w:tc>
        <w:tc>
          <w:tcPr>
            <w:tcW w:w="567"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09</w:t>
            </w:r>
          </w:p>
        </w:tc>
        <w:tc>
          <w:tcPr>
            <w:tcW w:w="1240"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73 0 00 00000</w:t>
            </w:r>
          </w:p>
        </w:tc>
        <w:tc>
          <w:tcPr>
            <w:tcW w:w="461"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1276"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337,00000</w:t>
            </w:r>
          </w:p>
        </w:tc>
        <w:tc>
          <w:tcPr>
            <w:tcW w:w="1134"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-74,31994</w:t>
            </w:r>
          </w:p>
        </w:tc>
        <w:tc>
          <w:tcPr>
            <w:tcW w:w="1276"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262,68006</w:t>
            </w:r>
          </w:p>
        </w:tc>
      </w:tr>
      <w:tr w:rsidR="00C72358" w:rsidRPr="000B11EB" w:rsidTr="002F543A">
        <w:trPr>
          <w:trHeight w:val="85"/>
        </w:trPr>
        <w:tc>
          <w:tcPr>
            <w:tcW w:w="586" w:type="dxa"/>
            <w:tcBorders>
              <w:top w:val="nil"/>
              <w:left w:val="single" w:sz="4" w:space="0" w:color="auto"/>
              <w:bottom w:val="nil"/>
              <w:right w:val="nil"/>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4111" w:type="dxa"/>
            <w:tcBorders>
              <w:top w:val="nil"/>
              <w:left w:val="single" w:sz="4" w:space="0" w:color="auto"/>
              <w:bottom w:val="single" w:sz="4" w:space="0" w:color="auto"/>
              <w:right w:val="single" w:sz="4" w:space="0" w:color="auto"/>
            </w:tcBorders>
            <w:shd w:val="clear" w:color="000000" w:fill="FFFFFF"/>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Иные закупки товаров, работ и услуг для обеспечения государственных (муниципальных) нужд</w:t>
            </w:r>
          </w:p>
        </w:tc>
        <w:tc>
          <w:tcPr>
            <w:tcW w:w="458"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03</w:t>
            </w:r>
          </w:p>
        </w:tc>
        <w:tc>
          <w:tcPr>
            <w:tcW w:w="567"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09</w:t>
            </w:r>
          </w:p>
        </w:tc>
        <w:tc>
          <w:tcPr>
            <w:tcW w:w="1240"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73 0 00 20000</w:t>
            </w:r>
          </w:p>
        </w:tc>
        <w:tc>
          <w:tcPr>
            <w:tcW w:w="461"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240</w:t>
            </w:r>
          </w:p>
        </w:tc>
        <w:tc>
          <w:tcPr>
            <w:tcW w:w="1276"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337,00000</w:t>
            </w:r>
          </w:p>
        </w:tc>
        <w:tc>
          <w:tcPr>
            <w:tcW w:w="1134"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-74,31994</w:t>
            </w:r>
          </w:p>
        </w:tc>
        <w:tc>
          <w:tcPr>
            <w:tcW w:w="1276"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262,68006</w:t>
            </w:r>
          </w:p>
        </w:tc>
      </w:tr>
      <w:tr w:rsidR="00C72358" w:rsidRPr="000B11EB" w:rsidTr="002F543A">
        <w:trPr>
          <w:trHeight w:val="420"/>
        </w:trPr>
        <w:tc>
          <w:tcPr>
            <w:tcW w:w="586" w:type="dxa"/>
            <w:tcBorders>
              <w:top w:val="nil"/>
              <w:left w:val="single" w:sz="4" w:space="0" w:color="auto"/>
              <w:bottom w:val="nil"/>
              <w:right w:val="nil"/>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4111" w:type="dxa"/>
            <w:tcBorders>
              <w:top w:val="nil"/>
              <w:left w:val="single" w:sz="4" w:space="0" w:color="auto"/>
              <w:bottom w:val="single" w:sz="4" w:space="0" w:color="auto"/>
              <w:right w:val="single" w:sz="4" w:space="0" w:color="auto"/>
            </w:tcBorders>
            <w:shd w:val="clear" w:color="000000" w:fill="FFFFFF"/>
            <w:vAlign w:val="bottom"/>
            <w:hideMark/>
          </w:tcPr>
          <w:p w:rsidR="00C72358" w:rsidRPr="00C72358" w:rsidRDefault="00C72358" w:rsidP="00C72358">
            <w:pPr>
              <w:spacing w:after="0" w:line="240" w:lineRule="auto"/>
              <w:rPr>
                <w:rFonts w:ascii="Times New Roman" w:hAnsi="Times New Roman" w:cs="Times New Roman"/>
                <w:b/>
                <w:bCs/>
                <w:sz w:val="16"/>
                <w:szCs w:val="16"/>
              </w:rPr>
            </w:pPr>
            <w:r w:rsidRPr="00C72358">
              <w:rPr>
                <w:rFonts w:ascii="Times New Roman" w:hAnsi="Times New Roman" w:cs="Times New Roman"/>
                <w:b/>
                <w:bCs/>
                <w:sz w:val="16"/>
                <w:szCs w:val="16"/>
              </w:rPr>
              <w:t>Другие вопросы в области национальной безопасности и правоохранительной деятельности</w:t>
            </w:r>
          </w:p>
        </w:tc>
        <w:tc>
          <w:tcPr>
            <w:tcW w:w="458"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rPr>
                <w:rFonts w:ascii="Times New Roman" w:hAnsi="Times New Roman" w:cs="Times New Roman"/>
                <w:b/>
                <w:bCs/>
                <w:sz w:val="16"/>
                <w:szCs w:val="16"/>
              </w:rPr>
            </w:pPr>
            <w:r w:rsidRPr="00C72358">
              <w:rPr>
                <w:rFonts w:ascii="Times New Roman" w:hAnsi="Times New Roman" w:cs="Times New Roman"/>
                <w:b/>
                <w:bCs/>
                <w:sz w:val="16"/>
                <w:szCs w:val="16"/>
              </w:rPr>
              <w:t>03</w:t>
            </w:r>
          </w:p>
        </w:tc>
        <w:tc>
          <w:tcPr>
            <w:tcW w:w="567"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rPr>
                <w:rFonts w:ascii="Times New Roman" w:hAnsi="Times New Roman" w:cs="Times New Roman"/>
                <w:b/>
                <w:bCs/>
                <w:sz w:val="16"/>
                <w:szCs w:val="16"/>
              </w:rPr>
            </w:pPr>
            <w:r w:rsidRPr="00C72358">
              <w:rPr>
                <w:rFonts w:ascii="Times New Roman" w:hAnsi="Times New Roman" w:cs="Times New Roman"/>
                <w:b/>
                <w:bCs/>
                <w:sz w:val="16"/>
                <w:szCs w:val="16"/>
              </w:rPr>
              <w:t>14</w:t>
            </w:r>
          </w:p>
        </w:tc>
        <w:tc>
          <w:tcPr>
            <w:tcW w:w="1240"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461"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1276"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jc w:val="right"/>
              <w:rPr>
                <w:rFonts w:ascii="Times New Roman" w:hAnsi="Times New Roman" w:cs="Times New Roman"/>
                <w:b/>
                <w:bCs/>
                <w:sz w:val="16"/>
                <w:szCs w:val="16"/>
              </w:rPr>
            </w:pPr>
            <w:r w:rsidRPr="00C72358">
              <w:rPr>
                <w:rFonts w:ascii="Times New Roman" w:hAnsi="Times New Roman" w:cs="Times New Roman"/>
                <w:b/>
                <w:bCs/>
                <w:sz w:val="16"/>
                <w:szCs w:val="16"/>
              </w:rPr>
              <w:t>797,96300</w:t>
            </w:r>
          </w:p>
        </w:tc>
        <w:tc>
          <w:tcPr>
            <w:tcW w:w="1134"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-42,19100</w:t>
            </w:r>
          </w:p>
        </w:tc>
        <w:tc>
          <w:tcPr>
            <w:tcW w:w="1276"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jc w:val="right"/>
              <w:rPr>
                <w:rFonts w:ascii="Times New Roman" w:hAnsi="Times New Roman" w:cs="Times New Roman"/>
                <w:b/>
                <w:bCs/>
                <w:sz w:val="16"/>
                <w:szCs w:val="16"/>
              </w:rPr>
            </w:pPr>
            <w:r w:rsidRPr="00C72358">
              <w:rPr>
                <w:rFonts w:ascii="Times New Roman" w:hAnsi="Times New Roman" w:cs="Times New Roman"/>
                <w:b/>
                <w:bCs/>
                <w:sz w:val="16"/>
                <w:szCs w:val="16"/>
              </w:rPr>
              <w:t>755,77200</w:t>
            </w:r>
          </w:p>
        </w:tc>
      </w:tr>
      <w:tr w:rsidR="00C72358" w:rsidRPr="000B11EB" w:rsidTr="002F543A">
        <w:trPr>
          <w:trHeight w:val="85"/>
        </w:trPr>
        <w:tc>
          <w:tcPr>
            <w:tcW w:w="586" w:type="dxa"/>
            <w:tcBorders>
              <w:top w:val="nil"/>
              <w:left w:val="single" w:sz="4" w:space="0" w:color="auto"/>
              <w:bottom w:val="nil"/>
              <w:right w:val="nil"/>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4111" w:type="dxa"/>
            <w:tcBorders>
              <w:top w:val="nil"/>
              <w:left w:val="single" w:sz="4" w:space="0" w:color="auto"/>
              <w:bottom w:val="single" w:sz="4" w:space="0" w:color="auto"/>
              <w:right w:val="single" w:sz="4" w:space="0" w:color="auto"/>
            </w:tcBorders>
            <w:shd w:val="clear" w:color="auto" w:fill="auto"/>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xml:space="preserve">Межбюджетные трансферты </w:t>
            </w:r>
          </w:p>
        </w:tc>
        <w:tc>
          <w:tcPr>
            <w:tcW w:w="458"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03</w:t>
            </w:r>
          </w:p>
        </w:tc>
        <w:tc>
          <w:tcPr>
            <w:tcW w:w="567"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14</w:t>
            </w:r>
          </w:p>
        </w:tc>
        <w:tc>
          <w:tcPr>
            <w:tcW w:w="1240"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99 1 00 78210</w:t>
            </w:r>
          </w:p>
        </w:tc>
        <w:tc>
          <w:tcPr>
            <w:tcW w:w="461"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b/>
                <w:bCs/>
                <w:sz w:val="16"/>
                <w:szCs w:val="16"/>
              </w:rPr>
            </w:pPr>
            <w:r w:rsidRPr="00C72358">
              <w:rPr>
                <w:rFonts w:ascii="Times New Roman" w:hAnsi="Times New Roman" w:cs="Times New Roman"/>
                <w:b/>
                <w:bCs/>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700,78300</w:t>
            </w:r>
          </w:p>
        </w:tc>
        <w:tc>
          <w:tcPr>
            <w:tcW w:w="1134"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-41,01100</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659,77200</w:t>
            </w:r>
          </w:p>
        </w:tc>
      </w:tr>
      <w:tr w:rsidR="00C72358" w:rsidRPr="000B11EB" w:rsidTr="002F543A">
        <w:trPr>
          <w:trHeight w:val="611"/>
        </w:trPr>
        <w:tc>
          <w:tcPr>
            <w:tcW w:w="586" w:type="dxa"/>
            <w:tcBorders>
              <w:top w:val="nil"/>
              <w:left w:val="single" w:sz="4" w:space="0" w:color="auto"/>
              <w:bottom w:val="nil"/>
              <w:right w:val="nil"/>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4111" w:type="dxa"/>
            <w:tcBorders>
              <w:top w:val="nil"/>
              <w:left w:val="single" w:sz="4" w:space="0" w:color="auto"/>
              <w:bottom w:val="single" w:sz="4" w:space="0" w:color="auto"/>
              <w:right w:val="single" w:sz="4" w:space="0" w:color="auto"/>
            </w:tcBorders>
            <w:shd w:val="clear" w:color="auto" w:fill="auto"/>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C72358">
              <w:rPr>
                <w:rFonts w:ascii="Times New Roman" w:hAnsi="Times New Roman" w:cs="Times New Roman"/>
                <w:sz w:val="16"/>
                <w:szCs w:val="16"/>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458"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03</w:t>
            </w:r>
          </w:p>
        </w:tc>
        <w:tc>
          <w:tcPr>
            <w:tcW w:w="567"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14</w:t>
            </w:r>
          </w:p>
        </w:tc>
        <w:tc>
          <w:tcPr>
            <w:tcW w:w="1240"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99 0 00 73300</w:t>
            </w:r>
          </w:p>
        </w:tc>
        <w:tc>
          <w:tcPr>
            <w:tcW w:w="461"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700,78300</w:t>
            </w:r>
          </w:p>
        </w:tc>
        <w:tc>
          <w:tcPr>
            <w:tcW w:w="1134"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-41,01100</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659,77200</w:t>
            </w:r>
          </w:p>
        </w:tc>
      </w:tr>
      <w:tr w:rsidR="00C72358" w:rsidRPr="000B11EB" w:rsidTr="002F543A">
        <w:trPr>
          <w:trHeight w:val="85"/>
        </w:trPr>
        <w:tc>
          <w:tcPr>
            <w:tcW w:w="586" w:type="dxa"/>
            <w:tcBorders>
              <w:top w:val="nil"/>
              <w:left w:val="single" w:sz="4" w:space="0" w:color="auto"/>
              <w:bottom w:val="nil"/>
              <w:right w:val="nil"/>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4111" w:type="dxa"/>
            <w:tcBorders>
              <w:top w:val="nil"/>
              <w:left w:val="single" w:sz="4" w:space="0" w:color="auto"/>
              <w:bottom w:val="single" w:sz="4" w:space="0" w:color="auto"/>
              <w:right w:val="single" w:sz="4" w:space="0" w:color="auto"/>
            </w:tcBorders>
            <w:shd w:val="clear" w:color="auto" w:fill="auto"/>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Иные межбюджетные трансферты, (01)</w:t>
            </w:r>
          </w:p>
        </w:tc>
        <w:tc>
          <w:tcPr>
            <w:tcW w:w="458"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03</w:t>
            </w:r>
          </w:p>
        </w:tc>
        <w:tc>
          <w:tcPr>
            <w:tcW w:w="567"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14</w:t>
            </w:r>
          </w:p>
        </w:tc>
        <w:tc>
          <w:tcPr>
            <w:tcW w:w="1240"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99 0 00 73300</w:t>
            </w:r>
          </w:p>
        </w:tc>
        <w:tc>
          <w:tcPr>
            <w:tcW w:w="461"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540</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642,98300</w:t>
            </w:r>
          </w:p>
        </w:tc>
        <w:tc>
          <w:tcPr>
            <w:tcW w:w="1134"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-38,96000</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604,02300</w:t>
            </w:r>
          </w:p>
        </w:tc>
      </w:tr>
      <w:tr w:rsidR="00C72358" w:rsidRPr="000B11EB" w:rsidTr="002F543A">
        <w:trPr>
          <w:trHeight w:val="85"/>
        </w:trPr>
        <w:tc>
          <w:tcPr>
            <w:tcW w:w="586" w:type="dxa"/>
            <w:tcBorders>
              <w:top w:val="nil"/>
              <w:left w:val="single" w:sz="4" w:space="0" w:color="auto"/>
              <w:bottom w:val="nil"/>
              <w:right w:val="nil"/>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4111" w:type="dxa"/>
            <w:tcBorders>
              <w:top w:val="nil"/>
              <w:left w:val="single" w:sz="4" w:space="0" w:color="auto"/>
              <w:bottom w:val="single" w:sz="4" w:space="0" w:color="auto"/>
              <w:right w:val="single" w:sz="4" w:space="0" w:color="auto"/>
            </w:tcBorders>
            <w:shd w:val="clear" w:color="auto" w:fill="auto"/>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Иные межбюджетные трансферты, (03)</w:t>
            </w:r>
          </w:p>
        </w:tc>
        <w:tc>
          <w:tcPr>
            <w:tcW w:w="458"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03</w:t>
            </w:r>
          </w:p>
        </w:tc>
        <w:tc>
          <w:tcPr>
            <w:tcW w:w="567"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14</w:t>
            </w:r>
          </w:p>
        </w:tc>
        <w:tc>
          <w:tcPr>
            <w:tcW w:w="1240"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99 0 00 73300</w:t>
            </w:r>
          </w:p>
        </w:tc>
        <w:tc>
          <w:tcPr>
            <w:tcW w:w="461"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540</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57,80000</w:t>
            </w:r>
          </w:p>
        </w:tc>
        <w:tc>
          <w:tcPr>
            <w:tcW w:w="1134"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-2,05100</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55,74900</w:t>
            </w:r>
          </w:p>
        </w:tc>
      </w:tr>
      <w:tr w:rsidR="00C72358" w:rsidRPr="000B11EB" w:rsidTr="002F543A">
        <w:trPr>
          <w:trHeight w:val="448"/>
        </w:trPr>
        <w:tc>
          <w:tcPr>
            <w:tcW w:w="586" w:type="dxa"/>
            <w:tcBorders>
              <w:top w:val="nil"/>
              <w:left w:val="single" w:sz="4" w:space="0" w:color="auto"/>
              <w:bottom w:val="nil"/>
              <w:right w:val="nil"/>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4111" w:type="dxa"/>
            <w:tcBorders>
              <w:top w:val="nil"/>
              <w:left w:val="single" w:sz="4" w:space="0" w:color="auto"/>
              <w:bottom w:val="single" w:sz="4" w:space="0" w:color="auto"/>
              <w:right w:val="single" w:sz="4" w:space="0" w:color="auto"/>
            </w:tcBorders>
            <w:shd w:val="clear" w:color="000000" w:fill="FFFFFF"/>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МП "«Мероприятия по профилактике терроризма и экстремизма</w:t>
            </w:r>
            <w:proofErr w:type="gramStart"/>
            <w:r w:rsidRPr="00C72358">
              <w:rPr>
                <w:rFonts w:ascii="Times New Roman" w:hAnsi="Times New Roman" w:cs="Times New Roman"/>
                <w:sz w:val="16"/>
                <w:szCs w:val="16"/>
              </w:rPr>
              <w:t xml:space="preserve"> ,</w:t>
            </w:r>
            <w:proofErr w:type="gramEnd"/>
            <w:r w:rsidRPr="00C72358">
              <w:rPr>
                <w:rFonts w:ascii="Times New Roman" w:hAnsi="Times New Roman" w:cs="Times New Roman"/>
                <w:sz w:val="16"/>
                <w:szCs w:val="16"/>
              </w:rPr>
              <w:t xml:space="preserve"> а также минимизации и (или) ликвидации последствий проявлений терроризма и экстремизма на территории городского поселения Безенчук на 2015-2016гг»</w:t>
            </w:r>
          </w:p>
        </w:tc>
        <w:tc>
          <w:tcPr>
            <w:tcW w:w="458"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03</w:t>
            </w:r>
          </w:p>
        </w:tc>
        <w:tc>
          <w:tcPr>
            <w:tcW w:w="567"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14</w:t>
            </w:r>
          </w:p>
        </w:tc>
        <w:tc>
          <w:tcPr>
            <w:tcW w:w="1240"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79 0 00 00000</w:t>
            </w:r>
          </w:p>
        </w:tc>
        <w:tc>
          <w:tcPr>
            <w:tcW w:w="461"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240</w:t>
            </w:r>
          </w:p>
        </w:tc>
        <w:tc>
          <w:tcPr>
            <w:tcW w:w="1276"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97,18000</w:t>
            </w:r>
          </w:p>
        </w:tc>
        <w:tc>
          <w:tcPr>
            <w:tcW w:w="1134"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-1,18000</w:t>
            </w:r>
          </w:p>
        </w:tc>
        <w:tc>
          <w:tcPr>
            <w:tcW w:w="1276"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96,00000</w:t>
            </w:r>
          </w:p>
        </w:tc>
      </w:tr>
      <w:tr w:rsidR="00C72358" w:rsidRPr="000B11EB" w:rsidTr="002F543A">
        <w:trPr>
          <w:trHeight w:val="85"/>
        </w:trPr>
        <w:tc>
          <w:tcPr>
            <w:tcW w:w="586" w:type="dxa"/>
            <w:tcBorders>
              <w:top w:val="nil"/>
              <w:left w:val="single" w:sz="4" w:space="0" w:color="auto"/>
              <w:bottom w:val="nil"/>
              <w:right w:val="nil"/>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4111" w:type="dxa"/>
            <w:tcBorders>
              <w:top w:val="nil"/>
              <w:left w:val="single" w:sz="4" w:space="0" w:color="auto"/>
              <w:bottom w:val="single" w:sz="4" w:space="0" w:color="auto"/>
              <w:right w:val="single" w:sz="4" w:space="0" w:color="auto"/>
            </w:tcBorders>
            <w:shd w:val="clear" w:color="000000" w:fill="FFFFFF"/>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Иные закупки товаров, работ и услуг для обеспечения государственных (муниципальных) нужд</w:t>
            </w:r>
          </w:p>
        </w:tc>
        <w:tc>
          <w:tcPr>
            <w:tcW w:w="458"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03</w:t>
            </w:r>
          </w:p>
        </w:tc>
        <w:tc>
          <w:tcPr>
            <w:tcW w:w="567"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14</w:t>
            </w:r>
          </w:p>
        </w:tc>
        <w:tc>
          <w:tcPr>
            <w:tcW w:w="1240"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79 0 00 20000</w:t>
            </w:r>
          </w:p>
        </w:tc>
        <w:tc>
          <w:tcPr>
            <w:tcW w:w="461"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240</w:t>
            </w:r>
          </w:p>
        </w:tc>
        <w:tc>
          <w:tcPr>
            <w:tcW w:w="1276"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97,18000</w:t>
            </w:r>
          </w:p>
        </w:tc>
        <w:tc>
          <w:tcPr>
            <w:tcW w:w="1134"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-1,18000</w:t>
            </w:r>
          </w:p>
        </w:tc>
        <w:tc>
          <w:tcPr>
            <w:tcW w:w="1276"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96,00000</w:t>
            </w:r>
          </w:p>
        </w:tc>
      </w:tr>
      <w:tr w:rsidR="00C72358" w:rsidRPr="000B11EB" w:rsidTr="002F543A">
        <w:trPr>
          <w:trHeight w:val="85"/>
        </w:trPr>
        <w:tc>
          <w:tcPr>
            <w:tcW w:w="586" w:type="dxa"/>
            <w:tcBorders>
              <w:top w:val="nil"/>
              <w:left w:val="single" w:sz="4" w:space="0" w:color="auto"/>
              <w:bottom w:val="nil"/>
              <w:right w:val="nil"/>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4111" w:type="dxa"/>
            <w:tcBorders>
              <w:top w:val="nil"/>
              <w:left w:val="single" w:sz="4" w:space="0" w:color="auto"/>
              <w:bottom w:val="single" w:sz="4" w:space="0" w:color="auto"/>
              <w:right w:val="single" w:sz="4" w:space="0" w:color="auto"/>
            </w:tcBorders>
            <w:shd w:val="clear" w:color="auto" w:fill="auto"/>
            <w:vAlign w:val="bottom"/>
            <w:hideMark/>
          </w:tcPr>
          <w:p w:rsidR="00C72358" w:rsidRPr="00C72358" w:rsidRDefault="00C72358" w:rsidP="00C72358">
            <w:pPr>
              <w:spacing w:after="0" w:line="240" w:lineRule="auto"/>
              <w:rPr>
                <w:rFonts w:ascii="Times New Roman" w:hAnsi="Times New Roman" w:cs="Times New Roman"/>
                <w:b/>
                <w:bCs/>
                <w:sz w:val="16"/>
                <w:szCs w:val="16"/>
              </w:rPr>
            </w:pPr>
            <w:r w:rsidRPr="00C72358">
              <w:rPr>
                <w:rFonts w:ascii="Times New Roman" w:hAnsi="Times New Roman" w:cs="Times New Roman"/>
                <w:b/>
                <w:bCs/>
                <w:sz w:val="16"/>
                <w:szCs w:val="16"/>
              </w:rPr>
              <w:t>Национальная экономика</w:t>
            </w:r>
          </w:p>
        </w:tc>
        <w:tc>
          <w:tcPr>
            <w:tcW w:w="458"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567"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1240"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461"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1134"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0,00000</w:t>
            </w:r>
          </w:p>
        </w:tc>
      </w:tr>
      <w:tr w:rsidR="00C72358" w:rsidRPr="000B11EB" w:rsidTr="002F543A">
        <w:trPr>
          <w:trHeight w:val="85"/>
        </w:trPr>
        <w:tc>
          <w:tcPr>
            <w:tcW w:w="586" w:type="dxa"/>
            <w:tcBorders>
              <w:top w:val="nil"/>
              <w:left w:val="single" w:sz="4" w:space="0" w:color="auto"/>
              <w:bottom w:val="nil"/>
              <w:right w:val="nil"/>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4111" w:type="dxa"/>
            <w:tcBorders>
              <w:top w:val="nil"/>
              <w:left w:val="single" w:sz="4" w:space="0" w:color="auto"/>
              <w:bottom w:val="single" w:sz="4" w:space="0" w:color="auto"/>
              <w:right w:val="single" w:sz="4" w:space="0" w:color="auto"/>
            </w:tcBorders>
            <w:shd w:val="clear" w:color="000000" w:fill="FFFFFF"/>
            <w:vAlign w:val="bottom"/>
            <w:hideMark/>
          </w:tcPr>
          <w:p w:rsidR="00C72358" w:rsidRPr="00C72358" w:rsidRDefault="00C72358" w:rsidP="00C72358">
            <w:pPr>
              <w:spacing w:after="0" w:line="240" w:lineRule="auto"/>
              <w:rPr>
                <w:rFonts w:ascii="Times New Roman" w:hAnsi="Times New Roman" w:cs="Times New Roman"/>
                <w:b/>
                <w:bCs/>
                <w:sz w:val="16"/>
                <w:szCs w:val="16"/>
              </w:rPr>
            </w:pPr>
            <w:r w:rsidRPr="00C72358">
              <w:rPr>
                <w:rFonts w:ascii="Times New Roman" w:hAnsi="Times New Roman" w:cs="Times New Roman"/>
                <w:b/>
                <w:bCs/>
                <w:sz w:val="16"/>
                <w:szCs w:val="16"/>
              </w:rPr>
              <w:t>Сельское хозяйство и рыболовство</w:t>
            </w:r>
          </w:p>
        </w:tc>
        <w:tc>
          <w:tcPr>
            <w:tcW w:w="458"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rPr>
                <w:rFonts w:ascii="Times New Roman" w:hAnsi="Times New Roman" w:cs="Times New Roman"/>
                <w:b/>
                <w:bCs/>
                <w:sz w:val="16"/>
                <w:szCs w:val="16"/>
              </w:rPr>
            </w:pPr>
            <w:r w:rsidRPr="00C72358">
              <w:rPr>
                <w:rFonts w:ascii="Times New Roman" w:hAnsi="Times New Roman" w:cs="Times New Roman"/>
                <w:b/>
                <w:bCs/>
                <w:sz w:val="16"/>
                <w:szCs w:val="16"/>
              </w:rPr>
              <w:t>04</w:t>
            </w:r>
          </w:p>
        </w:tc>
        <w:tc>
          <w:tcPr>
            <w:tcW w:w="567"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rPr>
                <w:rFonts w:ascii="Times New Roman" w:hAnsi="Times New Roman" w:cs="Times New Roman"/>
                <w:b/>
                <w:bCs/>
                <w:sz w:val="16"/>
                <w:szCs w:val="16"/>
              </w:rPr>
            </w:pPr>
            <w:r w:rsidRPr="00C72358">
              <w:rPr>
                <w:rFonts w:ascii="Times New Roman" w:hAnsi="Times New Roman" w:cs="Times New Roman"/>
                <w:b/>
                <w:bCs/>
                <w:sz w:val="16"/>
                <w:szCs w:val="16"/>
              </w:rPr>
              <w:t>05</w:t>
            </w:r>
          </w:p>
        </w:tc>
        <w:tc>
          <w:tcPr>
            <w:tcW w:w="1240"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rPr>
                <w:rFonts w:ascii="Times New Roman" w:hAnsi="Times New Roman" w:cs="Times New Roman"/>
                <w:b/>
                <w:bCs/>
                <w:sz w:val="16"/>
                <w:szCs w:val="16"/>
              </w:rPr>
            </w:pPr>
            <w:r w:rsidRPr="00C72358">
              <w:rPr>
                <w:rFonts w:ascii="Times New Roman" w:hAnsi="Times New Roman" w:cs="Times New Roman"/>
                <w:b/>
                <w:bCs/>
                <w:sz w:val="16"/>
                <w:szCs w:val="16"/>
              </w:rPr>
              <w:t> </w:t>
            </w:r>
          </w:p>
        </w:tc>
        <w:tc>
          <w:tcPr>
            <w:tcW w:w="461"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rPr>
                <w:rFonts w:ascii="Times New Roman" w:hAnsi="Times New Roman" w:cs="Times New Roman"/>
                <w:b/>
                <w:bCs/>
                <w:sz w:val="16"/>
                <w:szCs w:val="16"/>
              </w:rPr>
            </w:pPr>
            <w:r w:rsidRPr="00C72358">
              <w:rPr>
                <w:rFonts w:ascii="Times New Roman" w:hAnsi="Times New Roman" w:cs="Times New Roman"/>
                <w:b/>
                <w:bCs/>
                <w:sz w:val="16"/>
                <w:szCs w:val="16"/>
              </w:rPr>
              <w:t> </w:t>
            </w:r>
          </w:p>
        </w:tc>
        <w:tc>
          <w:tcPr>
            <w:tcW w:w="1276"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jc w:val="right"/>
              <w:rPr>
                <w:rFonts w:ascii="Times New Roman" w:hAnsi="Times New Roman" w:cs="Times New Roman"/>
                <w:b/>
                <w:bCs/>
                <w:sz w:val="16"/>
                <w:szCs w:val="16"/>
              </w:rPr>
            </w:pPr>
            <w:r w:rsidRPr="00C72358">
              <w:rPr>
                <w:rFonts w:ascii="Times New Roman" w:hAnsi="Times New Roman" w:cs="Times New Roman"/>
                <w:b/>
                <w:bCs/>
                <w:sz w:val="16"/>
                <w:szCs w:val="16"/>
              </w:rPr>
              <w:t>47,00000</w:t>
            </w:r>
          </w:p>
        </w:tc>
        <w:tc>
          <w:tcPr>
            <w:tcW w:w="1134"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-15,00000</w:t>
            </w:r>
          </w:p>
        </w:tc>
        <w:tc>
          <w:tcPr>
            <w:tcW w:w="1276"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jc w:val="right"/>
              <w:rPr>
                <w:rFonts w:ascii="Times New Roman" w:hAnsi="Times New Roman" w:cs="Times New Roman"/>
                <w:b/>
                <w:bCs/>
                <w:sz w:val="16"/>
                <w:szCs w:val="16"/>
              </w:rPr>
            </w:pPr>
            <w:r w:rsidRPr="00C72358">
              <w:rPr>
                <w:rFonts w:ascii="Times New Roman" w:hAnsi="Times New Roman" w:cs="Times New Roman"/>
                <w:b/>
                <w:bCs/>
                <w:sz w:val="16"/>
                <w:szCs w:val="16"/>
              </w:rPr>
              <w:t>32,00000</w:t>
            </w:r>
          </w:p>
        </w:tc>
      </w:tr>
      <w:tr w:rsidR="00C72358" w:rsidRPr="000B11EB" w:rsidTr="002F543A">
        <w:trPr>
          <w:trHeight w:val="450"/>
        </w:trPr>
        <w:tc>
          <w:tcPr>
            <w:tcW w:w="586" w:type="dxa"/>
            <w:tcBorders>
              <w:top w:val="nil"/>
              <w:left w:val="single" w:sz="4" w:space="0" w:color="auto"/>
              <w:bottom w:val="nil"/>
              <w:right w:val="nil"/>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4111" w:type="dxa"/>
            <w:tcBorders>
              <w:top w:val="nil"/>
              <w:left w:val="single" w:sz="4" w:space="0" w:color="auto"/>
              <w:bottom w:val="single" w:sz="4" w:space="0" w:color="auto"/>
              <w:right w:val="single" w:sz="4" w:space="0" w:color="auto"/>
            </w:tcBorders>
            <w:shd w:val="clear" w:color="000000" w:fill="FFFFFF"/>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субсидии гражданам, ведущим личное подсобное хозяйство в целях возмещения затрат в связи с производством сельскохозяйственной продукции в части расходов на содержаие коров</w:t>
            </w:r>
          </w:p>
        </w:tc>
        <w:tc>
          <w:tcPr>
            <w:tcW w:w="458"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04</w:t>
            </w:r>
          </w:p>
        </w:tc>
        <w:tc>
          <w:tcPr>
            <w:tcW w:w="567"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05</w:t>
            </w:r>
          </w:p>
        </w:tc>
        <w:tc>
          <w:tcPr>
            <w:tcW w:w="1240"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99 4 0072003</w:t>
            </w:r>
          </w:p>
        </w:tc>
        <w:tc>
          <w:tcPr>
            <w:tcW w:w="461"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810</w:t>
            </w:r>
          </w:p>
        </w:tc>
        <w:tc>
          <w:tcPr>
            <w:tcW w:w="1276"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46,00000</w:t>
            </w:r>
          </w:p>
        </w:tc>
        <w:tc>
          <w:tcPr>
            <w:tcW w:w="1134"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-15,00000</w:t>
            </w:r>
          </w:p>
        </w:tc>
        <w:tc>
          <w:tcPr>
            <w:tcW w:w="1276"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31,00000</w:t>
            </w:r>
          </w:p>
        </w:tc>
      </w:tr>
      <w:tr w:rsidR="00C72358" w:rsidRPr="000B11EB" w:rsidTr="002F543A">
        <w:trPr>
          <w:trHeight w:val="300"/>
        </w:trPr>
        <w:tc>
          <w:tcPr>
            <w:tcW w:w="586" w:type="dxa"/>
            <w:tcBorders>
              <w:top w:val="nil"/>
              <w:left w:val="single" w:sz="4" w:space="0" w:color="auto"/>
              <w:bottom w:val="nil"/>
              <w:right w:val="nil"/>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4111" w:type="dxa"/>
            <w:tcBorders>
              <w:top w:val="nil"/>
              <w:left w:val="single" w:sz="4" w:space="0" w:color="auto"/>
              <w:bottom w:val="single" w:sz="4" w:space="0" w:color="auto"/>
              <w:right w:val="single" w:sz="4" w:space="0" w:color="auto"/>
            </w:tcBorders>
            <w:shd w:val="clear" w:color="000000" w:fill="FFFFFF"/>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субсидии гражданам, ведущим личное подсобное хозяйство в целях возмещения затрат в связи с производством сельскохозяйственной продукции в части расходов на содержаие коров</w:t>
            </w:r>
          </w:p>
        </w:tc>
        <w:tc>
          <w:tcPr>
            <w:tcW w:w="458"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04</w:t>
            </w:r>
          </w:p>
        </w:tc>
        <w:tc>
          <w:tcPr>
            <w:tcW w:w="567"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05</w:t>
            </w:r>
          </w:p>
        </w:tc>
        <w:tc>
          <w:tcPr>
            <w:tcW w:w="1240"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99 4 00S2003</w:t>
            </w:r>
          </w:p>
        </w:tc>
        <w:tc>
          <w:tcPr>
            <w:tcW w:w="461"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810</w:t>
            </w:r>
          </w:p>
        </w:tc>
        <w:tc>
          <w:tcPr>
            <w:tcW w:w="1276"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1,00000</w:t>
            </w:r>
          </w:p>
        </w:tc>
        <w:tc>
          <w:tcPr>
            <w:tcW w:w="1134"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1276"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1,00000</w:t>
            </w:r>
          </w:p>
        </w:tc>
      </w:tr>
      <w:tr w:rsidR="00C72358" w:rsidRPr="000B11EB" w:rsidTr="002F543A">
        <w:trPr>
          <w:trHeight w:val="85"/>
        </w:trPr>
        <w:tc>
          <w:tcPr>
            <w:tcW w:w="586" w:type="dxa"/>
            <w:tcBorders>
              <w:top w:val="nil"/>
              <w:left w:val="single" w:sz="4" w:space="0" w:color="auto"/>
              <w:bottom w:val="nil"/>
              <w:right w:val="nil"/>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4111" w:type="dxa"/>
            <w:tcBorders>
              <w:top w:val="nil"/>
              <w:left w:val="single" w:sz="4" w:space="0" w:color="auto"/>
              <w:bottom w:val="single" w:sz="4" w:space="0" w:color="auto"/>
              <w:right w:val="single" w:sz="4" w:space="0" w:color="auto"/>
            </w:tcBorders>
            <w:shd w:val="clear" w:color="auto" w:fill="auto"/>
            <w:vAlign w:val="bottom"/>
            <w:hideMark/>
          </w:tcPr>
          <w:p w:rsidR="00C72358" w:rsidRPr="00C72358" w:rsidRDefault="00C72358" w:rsidP="00C72358">
            <w:pPr>
              <w:spacing w:after="0" w:line="240" w:lineRule="auto"/>
              <w:rPr>
                <w:rFonts w:ascii="Times New Roman" w:hAnsi="Times New Roman" w:cs="Times New Roman"/>
                <w:b/>
                <w:bCs/>
                <w:sz w:val="16"/>
                <w:szCs w:val="16"/>
              </w:rPr>
            </w:pPr>
            <w:r w:rsidRPr="00C72358">
              <w:rPr>
                <w:rFonts w:ascii="Times New Roman" w:hAnsi="Times New Roman" w:cs="Times New Roman"/>
                <w:b/>
                <w:bCs/>
                <w:sz w:val="16"/>
                <w:szCs w:val="16"/>
              </w:rPr>
              <w:t>Дорожное хозяйство (Дорожные фонды)</w:t>
            </w:r>
          </w:p>
        </w:tc>
        <w:tc>
          <w:tcPr>
            <w:tcW w:w="458"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b/>
                <w:bCs/>
                <w:sz w:val="16"/>
                <w:szCs w:val="16"/>
              </w:rPr>
            </w:pPr>
            <w:r w:rsidRPr="00C72358">
              <w:rPr>
                <w:rFonts w:ascii="Times New Roman" w:hAnsi="Times New Roman" w:cs="Times New Roman"/>
                <w:b/>
                <w:bCs/>
                <w:sz w:val="16"/>
                <w:szCs w:val="16"/>
              </w:rPr>
              <w:t>04</w:t>
            </w:r>
          </w:p>
        </w:tc>
        <w:tc>
          <w:tcPr>
            <w:tcW w:w="567"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b/>
                <w:bCs/>
                <w:sz w:val="16"/>
                <w:szCs w:val="16"/>
              </w:rPr>
            </w:pPr>
            <w:r w:rsidRPr="00C72358">
              <w:rPr>
                <w:rFonts w:ascii="Times New Roman" w:hAnsi="Times New Roman" w:cs="Times New Roman"/>
                <w:b/>
                <w:bCs/>
                <w:sz w:val="16"/>
                <w:szCs w:val="16"/>
              </w:rPr>
              <w:t>09</w:t>
            </w:r>
          </w:p>
        </w:tc>
        <w:tc>
          <w:tcPr>
            <w:tcW w:w="1240"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b/>
                <w:bCs/>
                <w:sz w:val="16"/>
                <w:szCs w:val="16"/>
              </w:rPr>
            </w:pPr>
            <w:r w:rsidRPr="00C72358">
              <w:rPr>
                <w:rFonts w:ascii="Times New Roman" w:hAnsi="Times New Roman" w:cs="Times New Roman"/>
                <w:b/>
                <w:bCs/>
                <w:sz w:val="16"/>
                <w:szCs w:val="16"/>
              </w:rPr>
              <w:t> </w:t>
            </w:r>
          </w:p>
        </w:tc>
        <w:tc>
          <w:tcPr>
            <w:tcW w:w="461"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b/>
                <w:bCs/>
                <w:sz w:val="16"/>
                <w:szCs w:val="16"/>
              </w:rPr>
            </w:pPr>
            <w:r w:rsidRPr="00C72358">
              <w:rPr>
                <w:rFonts w:ascii="Times New Roman" w:hAnsi="Times New Roman" w:cs="Times New Roman"/>
                <w:b/>
                <w:bCs/>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b/>
                <w:bCs/>
                <w:sz w:val="16"/>
                <w:szCs w:val="16"/>
              </w:rPr>
            </w:pPr>
            <w:r w:rsidRPr="00C72358">
              <w:rPr>
                <w:rFonts w:ascii="Times New Roman" w:hAnsi="Times New Roman" w:cs="Times New Roman"/>
                <w:b/>
                <w:bCs/>
                <w:sz w:val="16"/>
                <w:szCs w:val="16"/>
              </w:rPr>
              <w:t>95718,04559</w:t>
            </w:r>
          </w:p>
        </w:tc>
        <w:tc>
          <w:tcPr>
            <w:tcW w:w="1134"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b/>
                <w:bCs/>
                <w:sz w:val="16"/>
                <w:szCs w:val="16"/>
              </w:rPr>
            </w:pPr>
            <w:r w:rsidRPr="00C72358">
              <w:rPr>
                <w:rFonts w:ascii="Times New Roman" w:hAnsi="Times New Roman" w:cs="Times New Roman"/>
                <w:b/>
                <w:bCs/>
                <w:sz w:val="16"/>
                <w:szCs w:val="16"/>
              </w:rPr>
              <w:t>-2334,06274</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b/>
                <w:bCs/>
                <w:sz w:val="16"/>
                <w:szCs w:val="16"/>
              </w:rPr>
            </w:pPr>
            <w:r w:rsidRPr="00C72358">
              <w:rPr>
                <w:rFonts w:ascii="Times New Roman" w:hAnsi="Times New Roman" w:cs="Times New Roman"/>
                <w:b/>
                <w:bCs/>
                <w:sz w:val="16"/>
                <w:szCs w:val="16"/>
              </w:rPr>
              <w:t>93383,98285</w:t>
            </w:r>
          </w:p>
        </w:tc>
      </w:tr>
      <w:tr w:rsidR="00C72358" w:rsidRPr="000B11EB" w:rsidTr="002F543A">
        <w:trPr>
          <w:trHeight w:val="285"/>
        </w:trPr>
        <w:tc>
          <w:tcPr>
            <w:tcW w:w="586" w:type="dxa"/>
            <w:tcBorders>
              <w:top w:val="nil"/>
              <w:left w:val="single" w:sz="4" w:space="0" w:color="auto"/>
              <w:bottom w:val="nil"/>
              <w:right w:val="nil"/>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4111" w:type="dxa"/>
            <w:tcBorders>
              <w:top w:val="nil"/>
              <w:left w:val="single" w:sz="4" w:space="0" w:color="auto"/>
              <w:bottom w:val="single" w:sz="4" w:space="0" w:color="auto"/>
              <w:right w:val="single" w:sz="4" w:space="0" w:color="auto"/>
            </w:tcBorders>
            <w:shd w:val="clear" w:color="auto" w:fill="auto"/>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МП "Модернизация  и развитие сети автомобильных дорог местного значения в границах населенных пунктов городского поселения Безенчук на 2015-2017г."</w:t>
            </w:r>
          </w:p>
        </w:tc>
        <w:tc>
          <w:tcPr>
            <w:tcW w:w="458"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04</w:t>
            </w:r>
          </w:p>
        </w:tc>
        <w:tc>
          <w:tcPr>
            <w:tcW w:w="567"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09</w:t>
            </w:r>
          </w:p>
        </w:tc>
        <w:tc>
          <w:tcPr>
            <w:tcW w:w="1240"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74 0 00 00000</w:t>
            </w:r>
          </w:p>
        </w:tc>
        <w:tc>
          <w:tcPr>
            <w:tcW w:w="461"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8935,13159</w:t>
            </w:r>
          </w:p>
        </w:tc>
        <w:tc>
          <w:tcPr>
            <w:tcW w:w="1134"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2427,76708</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11362,89867</w:t>
            </w:r>
          </w:p>
        </w:tc>
      </w:tr>
      <w:tr w:rsidR="00C72358" w:rsidRPr="000B11EB" w:rsidTr="002F543A">
        <w:trPr>
          <w:trHeight w:val="85"/>
        </w:trPr>
        <w:tc>
          <w:tcPr>
            <w:tcW w:w="586" w:type="dxa"/>
            <w:tcBorders>
              <w:top w:val="nil"/>
              <w:left w:val="single" w:sz="4" w:space="0" w:color="auto"/>
              <w:bottom w:val="nil"/>
              <w:right w:val="nil"/>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4111" w:type="dxa"/>
            <w:tcBorders>
              <w:top w:val="nil"/>
              <w:left w:val="single" w:sz="4" w:space="0" w:color="auto"/>
              <w:bottom w:val="single" w:sz="4" w:space="0" w:color="auto"/>
              <w:right w:val="single" w:sz="4" w:space="0" w:color="auto"/>
            </w:tcBorders>
            <w:shd w:val="clear" w:color="auto" w:fill="auto"/>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Иные закупки товаров, работ и услуг для обеспечения государственных (муниципальных) нужд(01)</w:t>
            </w:r>
          </w:p>
        </w:tc>
        <w:tc>
          <w:tcPr>
            <w:tcW w:w="458"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04</w:t>
            </w:r>
          </w:p>
        </w:tc>
        <w:tc>
          <w:tcPr>
            <w:tcW w:w="567"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09</w:t>
            </w:r>
          </w:p>
        </w:tc>
        <w:tc>
          <w:tcPr>
            <w:tcW w:w="1240"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7400020000</w:t>
            </w:r>
          </w:p>
        </w:tc>
        <w:tc>
          <w:tcPr>
            <w:tcW w:w="461"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240</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0,00000</w:t>
            </w:r>
          </w:p>
        </w:tc>
        <w:tc>
          <w:tcPr>
            <w:tcW w:w="1134"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4946,21162</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4946,21162</w:t>
            </w:r>
          </w:p>
        </w:tc>
      </w:tr>
      <w:tr w:rsidR="00C72358" w:rsidRPr="000B11EB" w:rsidTr="002F543A">
        <w:trPr>
          <w:trHeight w:val="85"/>
        </w:trPr>
        <w:tc>
          <w:tcPr>
            <w:tcW w:w="586" w:type="dxa"/>
            <w:tcBorders>
              <w:top w:val="nil"/>
              <w:left w:val="single" w:sz="4" w:space="0" w:color="auto"/>
              <w:bottom w:val="nil"/>
              <w:right w:val="nil"/>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4111" w:type="dxa"/>
            <w:tcBorders>
              <w:top w:val="nil"/>
              <w:left w:val="single" w:sz="4" w:space="0" w:color="auto"/>
              <w:bottom w:val="single" w:sz="4" w:space="0" w:color="auto"/>
              <w:right w:val="single" w:sz="4" w:space="0" w:color="auto"/>
            </w:tcBorders>
            <w:shd w:val="clear" w:color="auto" w:fill="auto"/>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Иные закупки товаров, работ и услуг для обеспечения государственных (муниципальных) нужд(01)</w:t>
            </w:r>
          </w:p>
        </w:tc>
        <w:tc>
          <w:tcPr>
            <w:tcW w:w="458"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04</w:t>
            </w:r>
          </w:p>
        </w:tc>
        <w:tc>
          <w:tcPr>
            <w:tcW w:w="567"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09</w:t>
            </w:r>
          </w:p>
        </w:tc>
        <w:tc>
          <w:tcPr>
            <w:tcW w:w="1240"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74 0 00 78210</w:t>
            </w:r>
          </w:p>
        </w:tc>
        <w:tc>
          <w:tcPr>
            <w:tcW w:w="461"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540</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8935,13159</w:t>
            </w:r>
          </w:p>
        </w:tc>
        <w:tc>
          <w:tcPr>
            <w:tcW w:w="1134"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-2518,44454</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6416,68705</w:t>
            </w:r>
          </w:p>
        </w:tc>
      </w:tr>
      <w:tr w:rsidR="00C72358" w:rsidRPr="000B11EB" w:rsidTr="002F543A">
        <w:trPr>
          <w:trHeight w:val="570"/>
        </w:trPr>
        <w:tc>
          <w:tcPr>
            <w:tcW w:w="586" w:type="dxa"/>
            <w:tcBorders>
              <w:top w:val="nil"/>
              <w:left w:val="single" w:sz="4" w:space="0" w:color="auto"/>
              <w:bottom w:val="nil"/>
              <w:right w:val="nil"/>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4111" w:type="dxa"/>
            <w:tcBorders>
              <w:top w:val="nil"/>
              <w:left w:val="single" w:sz="4" w:space="0" w:color="000000"/>
              <w:bottom w:val="single" w:sz="4" w:space="0" w:color="000000"/>
              <w:right w:val="single" w:sz="4" w:space="0" w:color="000000"/>
            </w:tcBorders>
            <w:shd w:val="clear" w:color="auto" w:fill="auto"/>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Подпрограмма "Модернизация и развитие автомобильных дорог общего пользования в Самарской области"</w:t>
            </w:r>
          </w:p>
        </w:tc>
        <w:tc>
          <w:tcPr>
            <w:tcW w:w="458"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04</w:t>
            </w:r>
          </w:p>
        </w:tc>
        <w:tc>
          <w:tcPr>
            <w:tcW w:w="567"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09</w:t>
            </w:r>
          </w:p>
        </w:tc>
        <w:tc>
          <w:tcPr>
            <w:tcW w:w="1240"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74 0 00 73270</w:t>
            </w:r>
          </w:p>
        </w:tc>
        <w:tc>
          <w:tcPr>
            <w:tcW w:w="461" w:type="dxa"/>
            <w:tcBorders>
              <w:top w:val="nil"/>
              <w:left w:val="nil"/>
              <w:bottom w:val="single" w:sz="4" w:space="0" w:color="auto"/>
              <w:right w:val="nil"/>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86782,91400</w:t>
            </w:r>
          </w:p>
        </w:tc>
        <w:tc>
          <w:tcPr>
            <w:tcW w:w="1134"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-4761,82982</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82021,08418</w:t>
            </w:r>
          </w:p>
        </w:tc>
      </w:tr>
      <w:tr w:rsidR="00C72358" w:rsidRPr="000B11EB" w:rsidTr="002F543A">
        <w:trPr>
          <w:trHeight w:val="696"/>
        </w:trPr>
        <w:tc>
          <w:tcPr>
            <w:tcW w:w="586" w:type="dxa"/>
            <w:tcBorders>
              <w:top w:val="nil"/>
              <w:left w:val="single" w:sz="4" w:space="0" w:color="auto"/>
              <w:bottom w:val="nil"/>
              <w:right w:val="nil"/>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4111" w:type="dxa"/>
            <w:tcBorders>
              <w:top w:val="nil"/>
              <w:left w:val="single" w:sz="4" w:space="0" w:color="000000"/>
              <w:bottom w:val="single" w:sz="4" w:space="0" w:color="000000"/>
              <w:right w:val="single" w:sz="4" w:space="0" w:color="000000"/>
            </w:tcBorders>
            <w:shd w:val="clear" w:color="auto" w:fill="auto"/>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C72358">
              <w:rPr>
                <w:rFonts w:ascii="Times New Roman" w:hAnsi="Times New Roman" w:cs="Times New Roman"/>
                <w:sz w:val="16"/>
                <w:szCs w:val="16"/>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458"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04</w:t>
            </w:r>
          </w:p>
        </w:tc>
        <w:tc>
          <w:tcPr>
            <w:tcW w:w="567"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09</w:t>
            </w:r>
          </w:p>
        </w:tc>
        <w:tc>
          <w:tcPr>
            <w:tcW w:w="1240"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74 0 00 73270</w:t>
            </w:r>
          </w:p>
        </w:tc>
        <w:tc>
          <w:tcPr>
            <w:tcW w:w="461" w:type="dxa"/>
            <w:tcBorders>
              <w:top w:val="nil"/>
              <w:left w:val="nil"/>
              <w:bottom w:val="single" w:sz="4" w:space="0" w:color="auto"/>
              <w:right w:val="nil"/>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540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86782,91400</w:t>
            </w:r>
          </w:p>
        </w:tc>
        <w:tc>
          <w:tcPr>
            <w:tcW w:w="1134"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-4761,82982</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82021,08418</w:t>
            </w:r>
          </w:p>
        </w:tc>
      </w:tr>
      <w:tr w:rsidR="00C72358" w:rsidRPr="000B11EB" w:rsidTr="002F543A">
        <w:trPr>
          <w:trHeight w:val="85"/>
        </w:trPr>
        <w:tc>
          <w:tcPr>
            <w:tcW w:w="586" w:type="dxa"/>
            <w:tcBorders>
              <w:top w:val="nil"/>
              <w:left w:val="single" w:sz="4" w:space="0" w:color="auto"/>
              <w:bottom w:val="nil"/>
              <w:right w:val="nil"/>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4111" w:type="dxa"/>
            <w:tcBorders>
              <w:top w:val="nil"/>
              <w:left w:val="single" w:sz="4" w:space="0" w:color="000000"/>
              <w:bottom w:val="single" w:sz="4" w:space="0" w:color="000000"/>
              <w:right w:val="single" w:sz="4" w:space="0" w:color="000000"/>
            </w:tcBorders>
            <w:shd w:val="clear" w:color="auto" w:fill="auto"/>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Иные межбюджетные трансферты(01)</w:t>
            </w:r>
          </w:p>
        </w:tc>
        <w:tc>
          <w:tcPr>
            <w:tcW w:w="458"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04</w:t>
            </w:r>
          </w:p>
        </w:tc>
        <w:tc>
          <w:tcPr>
            <w:tcW w:w="567"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09</w:t>
            </w:r>
          </w:p>
        </w:tc>
        <w:tc>
          <w:tcPr>
            <w:tcW w:w="1240"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74 0 00 S3270</w:t>
            </w:r>
          </w:p>
        </w:tc>
        <w:tc>
          <w:tcPr>
            <w:tcW w:w="461"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540</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867,82900</w:t>
            </w:r>
          </w:p>
        </w:tc>
        <w:tc>
          <w:tcPr>
            <w:tcW w:w="1134"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-47,61782</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820,21118</w:t>
            </w:r>
          </w:p>
        </w:tc>
      </w:tr>
      <w:tr w:rsidR="00C72358" w:rsidRPr="000B11EB" w:rsidTr="002F543A">
        <w:trPr>
          <w:trHeight w:val="85"/>
        </w:trPr>
        <w:tc>
          <w:tcPr>
            <w:tcW w:w="586" w:type="dxa"/>
            <w:tcBorders>
              <w:top w:val="nil"/>
              <w:left w:val="single" w:sz="4" w:space="0" w:color="auto"/>
              <w:bottom w:val="nil"/>
              <w:right w:val="nil"/>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4111" w:type="dxa"/>
            <w:tcBorders>
              <w:top w:val="nil"/>
              <w:left w:val="single" w:sz="4" w:space="0" w:color="000000"/>
              <w:bottom w:val="single" w:sz="4" w:space="0" w:color="000000"/>
              <w:right w:val="single" w:sz="4" w:space="0" w:color="000000"/>
            </w:tcBorders>
            <w:shd w:val="clear" w:color="auto" w:fill="auto"/>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Иные межбюджетные трансферты (03)</w:t>
            </w:r>
          </w:p>
        </w:tc>
        <w:tc>
          <w:tcPr>
            <w:tcW w:w="458" w:type="dxa"/>
            <w:tcBorders>
              <w:top w:val="nil"/>
              <w:left w:val="nil"/>
              <w:bottom w:val="nil"/>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04</w:t>
            </w:r>
          </w:p>
        </w:tc>
        <w:tc>
          <w:tcPr>
            <w:tcW w:w="567" w:type="dxa"/>
            <w:tcBorders>
              <w:top w:val="nil"/>
              <w:left w:val="nil"/>
              <w:bottom w:val="nil"/>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09</w:t>
            </w:r>
          </w:p>
        </w:tc>
        <w:tc>
          <w:tcPr>
            <w:tcW w:w="1240"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74 0 00 73270</w:t>
            </w:r>
          </w:p>
        </w:tc>
        <w:tc>
          <w:tcPr>
            <w:tcW w:w="461" w:type="dxa"/>
            <w:tcBorders>
              <w:top w:val="nil"/>
              <w:left w:val="nil"/>
              <w:bottom w:val="nil"/>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540</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85915,08500</w:t>
            </w:r>
          </w:p>
        </w:tc>
        <w:tc>
          <w:tcPr>
            <w:tcW w:w="1134" w:type="dxa"/>
            <w:tcBorders>
              <w:top w:val="nil"/>
              <w:left w:val="nil"/>
              <w:bottom w:val="nil"/>
              <w:right w:val="single" w:sz="4" w:space="0" w:color="auto"/>
            </w:tcBorders>
            <w:shd w:val="clear" w:color="auto" w:fill="auto"/>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-4714,21200</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81200,87300</w:t>
            </w:r>
          </w:p>
        </w:tc>
      </w:tr>
      <w:tr w:rsidR="00C72358" w:rsidRPr="000B11EB" w:rsidTr="002F543A">
        <w:trPr>
          <w:trHeight w:val="85"/>
        </w:trPr>
        <w:tc>
          <w:tcPr>
            <w:tcW w:w="586" w:type="dxa"/>
            <w:tcBorders>
              <w:top w:val="nil"/>
              <w:left w:val="single" w:sz="4" w:space="0" w:color="auto"/>
              <w:bottom w:val="nil"/>
              <w:right w:val="nil"/>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4111" w:type="dxa"/>
            <w:tcBorders>
              <w:top w:val="nil"/>
              <w:left w:val="single" w:sz="4" w:space="0" w:color="auto"/>
              <w:bottom w:val="single" w:sz="4" w:space="0" w:color="auto"/>
              <w:right w:val="single" w:sz="4" w:space="0" w:color="auto"/>
            </w:tcBorders>
            <w:shd w:val="clear" w:color="auto" w:fill="auto"/>
            <w:vAlign w:val="bottom"/>
            <w:hideMark/>
          </w:tcPr>
          <w:p w:rsidR="00C72358" w:rsidRPr="00C72358" w:rsidRDefault="00C72358" w:rsidP="00C72358">
            <w:pPr>
              <w:spacing w:after="0" w:line="240" w:lineRule="auto"/>
              <w:rPr>
                <w:rFonts w:ascii="Times New Roman" w:hAnsi="Times New Roman" w:cs="Times New Roman"/>
                <w:b/>
                <w:bCs/>
                <w:sz w:val="16"/>
                <w:szCs w:val="16"/>
              </w:rPr>
            </w:pPr>
            <w:r w:rsidRPr="00C72358">
              <w:rPr>
                <w:rFonts w:ascii="Times New Roman" w:hAnsi="Times New Roman" w:cs="Times New Roman"/>
                <w:b/>
                <w:bCs/>
                <w:sz w:val="16"/>
                <w:szCs w:val="16"/>
              </w:rPr>
              <w:t>Жилищно-коммунальное хозяйство</w:t>
            </w:r>
          </w:p>
        </w:tc>
        <w:tc>
          <w:tcPr>
            <w:tcW w:w="458" w:type="dxa"/>
            <w:tcBorders>
              <w:top w:val="single" w:sz="4" w:space="0" w:color="auto"/>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567" w:type="dxa"/>
            <w:tcBorders>
              <w:top w:val="single" w:sz="4" w:space="0" w:color="auto"/>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1240"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461" w:type="dxa"/>
            <w:tcBorders>
              <w:top w:val="single" w:sz="4" w:space="0" w:color="auto"/>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0,00000</w:t>
            </w:r>
          </w:p>
        </w:tc>
      </w:tr>
      <w:tr w:rsidR="00C72358" w:rsidRPr="000B11EB" w:rsidTr="002F543A">
        <w:trPr>
          <w:trHeight w:val="85"/>
        </w:trPr>
        <w:tc>
          <w:tcPr>
            <w:tcW w:w="586" w:type="dxa"/>
            <w:tcBorders>
              <w:top w:val="nil"/>
              <w:left w:val="single" w:sz="4" w:space="0" w:color="auto"/>
              <w:bottom w:val="nil"/>
              <w:right w:val="nil"/>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4111" w:type="dxa"/>
            <w:tcBorders>
              <w:top w:val="nil"/>
              <w:left w:val="single" w:sz="4" w:space="0" w:color="auto"/>
              <w:bottom w:val="single" w:sz="4" w:space="0" w:color="auto"/>
              <w:right w:val="single" w:sz="4" w:space="0" w:color="auto"/>
            </w:tcBorders>
            <w:shd w:val="clear" w:color="auto" w:fill="auto"/>
            <w:vAlign w:val="bottom"/>
            <w:hideMark/>
          </w:tcPr>
          <w:p w:rsidR="00C72358" w:rsidRPr="00C72358" w:rsidRDefault="00C72358" w:rsidP="00C72358">
            <w:pPr>
              <w:spacing w:after="0" w:line="240" w:lineRule="auto"/>
              <w:rPr>
                <w:rFonts w:ascii="Times New Roman" w:hAnsi="Times New Roman" w:cs="Times New Roman"/>
                <w:b/>
                <w:bCs/>
                <w:sz w:val="16"/>
                <w:szCs w:val="16"/>
              </w:rPr>
            </w:pPr>
            <w:r w:rsidRPr="00C72358">
              <w:rPr>
                <w:rFonts w:ascii="Times New Roman" w:hAnsi="Times New Roman" w:cs="Times New Roman"/>
                <w:b/>
                <w:bCs/>
                <w:sz w:val="16"/>
                <w:szCs w:val="16"/>
              </w:rPr>
              <w:t>Жилищное хозяйство</w:t>
            </w:r>
          </w:p>
        </w:tc>
        <w:tc>
          <w:tcPr>
            <w:tcW w:w="458"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b/>
                <w:bCs/>
                <w:sz w:val="16"/>
                <w:szCs w:val="16"/>
              </w:rPr>
            </w:pPr>
            <w:r w:rsidRPr="00C72358">
              <w:rPr>
                <w:rFonts w:ascii="Times New Roman" w:hAnsi="Times New Roman" w:cs="Times New Roman"/>
                <w:b/>
                <w:bCs/>
                <w:sz w:val="16"/>
                <w:szCs w:val="16"/>
              </w:rPr>
              <w:t>05</w:t>
            </w:r>
          </w:p>
        </w:tc>
        <w:tc>
          <w:tcPr>
            <w:tcW w:w="567"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b/>
                <w:bCs/>
                <w:sz w:val="16"/>
                <w:szCs w:val="16"/>
              </w:rPr>
            </w:pPr>
            <w:r w:rsidRPr="00C72358">
              <w:rPr>
                <w:rFonts w:ascii="Times New Roman" w:hAnsi="Times New Roman" w:cs="Times New Roman"/>
                <w:b/>
                <w:bCs/>
                <w:sz w:val="16"/>
                <w:szCs w:val="16"/>
              </w:rPr>
              <w:t>01</w:t>
            </w:r>
          </w:p>
        </w:tc>
        <w:tc>
          <w:tcPr>
            <w:tcW w:w="1240"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b/>
                <w:bCs/>
                <w:sz w:val="16"/>
                <w:szCs w:val="16"/>
              </w:rPr>
            </w:pPr>
            <w:r w:rsidRPr="00C72358">
              <w:rPr>
                <w:rFonts w:ascii="Times New Roman" w:hAnsi="Times New Roman" w:cs="Times New Roman"/>
                <w:b/>
                <w:bCs/>
                <w:sz w:val="16"/>
                <w:szCs w:val="16"/>
              </w:rPr>
              <w:t> </w:t>
            </w:r>
          </w:p>
        </w:tc>
        <w:tc>
          <w:tcPr>
            <w:tcW w:w="461"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b/>
                <w:bCs/>
                <w:sz w:val="16"/>
                <w:szCs w:val="16"/>
              </w:rPr>
            </w:pPr>
            <w:r w:rsidRPr="00C72358">
              <w:rPr>
                <w:rFonts w:ascii="Times New Roman" w:hAnsi="Times New Roman" w:cs="Times New Roman"/>
                <w:b/>
                <w:bCs/>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b/>
                <w:bCs/>
                <w:sz w:val="16"/>
                <w:szCs w:val="16"/>
              </w:rPr>
            </w:pPr>
            <w:r w:rsidRPr="00C72358">
              <w:rPr>
                <w:rFonts w:ascii="Times New Roman" w:hAnsi="Times New Roman" w:cs="Times New Roman"/>
                <w:b/>
                <w:bCs/>
                <w:sz w:val="16"/>
                <w:szCs w:val="16"/>
              </w:rPr>
              <w:t>2703,17000</w:t>
            </w:r>
          </w:p>
        </w:tc>
        <w:tc>
          <w:tcPr>
            <w:tcW w:w="1134"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-13,65701</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b/>
                <w:bCs/>
                <w:sz w:val="16"/>
                <w:szCs w:val="16"/>
              </w:rPr>
            </w:pPr>
            <w:r w:rsidRPr="00C72358">
              <w:rPr>
                <w:rFonts w:ascii="Times New Roman" w:hAnsi="Times New Roman" w:cs="Times New Roman"/>
                <w:b/>
                <w:bCs/>
                <w:sz w:val="16"/>
                <w:szCs w:val="16"/>
              </w:rPr>
              <w:t>2689,51299</w:t>
            </w:r>
          </w:p>
        </w:tc>
      </w:tr>
      <w:tr w:rsidR="00C72358" w:rsidRPr="000B11EB" w:rsidTr="002F543A">
        <w:trPr>
          <w:trHeight w:val="315"/>
        </w:trPr>
        <w:tc>
          <w:tcPr>
            <w:tcW w:w="586" w:type="dxa"/>
            <w:tcBorders>
              <w:top w:val="nil"/>
              <w:left w:val="single" w:sz="4" w:space="0" w:color="auto"/>
              <w:bottom w:val="nil"/>
              <w:right w:val="nil"/>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4111" w:type="dxa"/>
            <w:tcBorders>
              <w:top w:val="nil"/>
              <w:left w:val="single" w:sz="4" w:space="0" w:color="auto"/>
              <w:bottom w:val="single" w:sz="4" w:space="0" w:color="auto"/>
              <w:right w:val="single" w:sz="4" w:space="0" w:color="auto"/>
            </w:tcBorders>
            <w:shd w:val="clear" w:color="auto" w:fill="auto"/>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МП "Повышение эффективности управления муниципальным имуществом городского поселения Безенчук на 2014-2016гг"</w:t>
            </w:r>
          </w:p>
        </w:tc>
        <w:tc>
          <w:tcPr>
            <w:tcW w:w="458"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05</w:t>
            </w:r>
          </w:p>
        </w:tc>
        <w:tc>
          <w:tcPr>
            <w:tcW w:w="567"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01</w:t>
            </w:r>
          </w:p>
        </w:tc>
        <w:tc>
          <w:tcPr>
            <w:tcW w:w="1240"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71 0 00 00000</w:t>
            </w:r>
          </w:p>
        </w:tc>
        <w:tc>
          <w:tcPr>
            <w:tcW w:w="461"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1303,17000</w:t>
            </w:r>
          </w:p>
        </w:tc>
        <w:tc>
          <w:tcPr>
            <w:tcW w:w="1134"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-0,17001</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1302,99999</w:t>
            </w:r>
          </w:p>
        </w:tc>
      </w:tr>
      <w:tr w:rsidR="00C72358" w:rsidRPr="000B11EB" w:rsidTr="002F543A">
        <w:trPr>
          <w:trHeight w:val="85"/>
        </w:trPr>
        <w:tc>
          <w:tcPr>
            <w:tcW w:w="586" w:type="dxa"/>
            <w:tcBorders>
              <w:top w:val="nil"/>
              <w:left w:val="single" w:sz="4" w:space="0" w:color="auto"/>
              <w:bottom w:val="nil"/>
              <w:right w:val="nil"/>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4111" w:type="dxa"/>
            <w:tcBorders>
              <w:top w:val="nil"/>
              <w:left w:val="single" w:sz="4" w:space="0" w:color="auto"/>
              <w:bottom w:val="single" w:sz="4" w:space="0" w:color="auto"/>
              <w:right w:val="single" w:sz="4" w:space="0" w:color="auto"/>
            </w:tcBorders>
            <w:shd w:val="clear" w:color="auto" w:fill="auto"/>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Взносы в Фонд капитального ремонта в части муниципального жилья</w:t>
            </w:r>
          </w:p>
        </w:tc>
        <w:tc>
          <w:tcPr>
            <w:tcW w:w="458"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05</w:t>
            </w:r>
          </w:p>
        </w:tc>
        <w:tc>
          <w:tcPr>
            <w:tcW w:w="567"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01</w:t>
            </w:r>
          </w:p>
        </w:tc>
        <w:tc>
          <w:tcPr>
            <w:tcW w:w="1240"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71 0 00 20000</w:t>
            </w:r>
          </w:p>
        </w:tc>
        <w:tc>
          <w:tcPr>
            <w:tcW w:w="461"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240</w:t>
            </w:r>
          </w:p>
        </w:tc>
        <w:tc>
          <w:tcPr>
            <w:tcW w:w="1276" w:type="dxa"/>
            <w:tcBorders>
              <w:top w:val="nil"/>
              <w:left w:val="nil"/>
              <w:bottom w:val="single" w:sz="4" w:space="0" w:color="auto"/>
              <w:right w:val="single" w:sz="4" w:space="0" w:color="auto"/>
            </w:tcBorders>
            <w:shd w:val="clear" w:color="auto" w:fill="auto"/>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1303,17000</w:t>
            </w:r>
          </w:p>
        </w:tc>
        <w:tc>
          <w:tcPr>
            <w:tcW w:w="1134"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-0,17001</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1302,99999</w:t>
            </w:r>
          </w:p>
        </w:tc>
      </w:tr>
      <w:tr w:rsidR="00C72358" w:rsidRPr="000B11EB" w:rsidTr="002F543A">
        <w:trPr>
          <w:trHeight w:val="247"/>
        </w:trPr>
        <w:tc>
          <w:tcPr>
            <w:tcW w:w="586" w:type="dxa"/>
            <w:tcBorders>
              <w:top w:val="nil"/>
              <w:left w:val="single" w:sz="4" w:space="0" w:color="auto"/>
              <w:bottom w:val="nil"/>
              <w:right w:val="nil"/>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4111" w:type="dxa"/>
            <w:tcBorders>
              <w:top w:val="nil"/>
              <w:left w:val="nil"/>
              <w:bottom w:val="nil"/>
              <w:right w:val="nil"/>
            </w:tcBorders>
            <w:shd w:val="clear" w:color="auto" w:fill="auto"/>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Взносы в Фонд капитального ремонта в части муниципального жилья за счет стмулирующих областных субсидий</w:t>
            </w:r>
          </w:p>
        </w:tc>
        <w:tc>
          <w:tcPr>
            <w:tcW w:w="458" w:type="dxa"/>
            <w:tcBorders>
              <w:top w:val="nil"/>
              <w:left w:val="single" w:sz="4" w:space="0" w:color="auto"/>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05</w:t>
            </w:r>
          </w:p>
        </w:tc>
        <w:tc>
          <w:tcPr>
            <w:tcW w:w="567"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01</w:t>
            </w:r>
          </w:p>
        </w:tc>
        <w:tc>
          <w:tcPr>
            <w:tcW w:w="1240"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71 0 00 72004</w:t>
            </w:r>
          </w:p>
        </w:tc>
        <w:tc>
          <w:tcPr>
            <w:tcW w:w="461"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240</w:t>
            </w:r>
          </w:p>
        </w:tc>
        <w:tc>
          <w:tcPr>
            <w:tcW w:w="1276" w:type="dxa"/>
            <w:tcBorders>
              <w:top w:val="nil"/>
              <w:left w:val="nil"/>
              <w:bottom w:val="single" w:sz="4" w:space="0" w:color="auto"/>
              <w:right w:val="single" w:sz="4" w:space="0" w:color="auto"/>
            </w:tcBorders>
            <w:shd w:val="clear" w:color="auto" w:fill="auto"/>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1134"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7,00000</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7,00000</w:t>
            </w:r>
          </w:p>
        </w:tc>
      </w:tr>
      <w:tr w:rsidR="00C72358" w:rsidRPr="000B11EB" w:rsidTr="002F543A">
        <w:trPr>
          <w:trHeight w:val="85"/>
        </w:trPr>
        <w:tc>
          <w:tcPr>
            <w:tcW w:w="586" w:type="dxa"/>
            <w:tcBorders>
              <w:top w:val="nil"/>
              <w:left w:val="single" w:sz="4" w:space="0" w:color="auto"/>
              <w:bottom w:val="nil"/>
              <w:right w:val="nil"/>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4111" w:type="dxa"/>
            <w:tcBorders>
              <w:top w:val="single" w:sz="4" w:space="0" w:color="000000"/>
              <w:left w:val="single" w:sz="4" w:space="0" w:color="000000"/>
              <w:bottom w:val="single" w:sz="4" w:space="0" w:color="000000"/>
              <w:right w:val="single" w:sz="4" w:space="0" w:color="000000"/>
            </w:tcBorders>
            <w:shd w:val="clear" w:color="000000" w:fill="FFFFFF"/>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Исполнение судебных актов</w:t>
            </w:r>
          </w:p>
        </w:tc>
        <w:tc>
          <w:tcPr>
            <w:tcW w:w="458"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05</w:t>
            </w:r>
          </w:p>
        </w:tc>
        <w:tc>
          <w:tcPr>
            <w:tcW w:w="567"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01</w:t>
            </w:r>
          </w:p>
        </w:tc>
        <w:tc>
          <w:tcPr>
            <w:tcW w:w="1240"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99 5 00 0000</w:t>
            </w:r>
          </w:p>
        </w:tc>
        <w:tc>
          <w:tcPr>
            <w:tcW w:w="461"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830</w:t>
            </w:r>
          </w:p>
        </w:tc>
        <w:tc>
          <w:tcPr>
            <w:tcW w:w="1276" w:type="dxa"/>
            <w:tcBorders>
              <w:top w:val="nil"/>
              <w:left w:val="nil"/>
              <w:bottom w:val="single" w:sz="4" w:space="0" w:color="auto"/>
              <w:right w:val="single" w:sz="4" w:space="0" w:color="auto"/>
            </w:tcBorders>
            <w:shd w:val="clear" w:color="auto" w:fill="auto"/>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1400,00000</w:t>
            </w:r>
          </w:p>
        </w:tc>
        <w:tc>
          <w:tcPr>
            <w:tcW w:w="1134"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-20,48700</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1379,51300</w:t>
            </w:r>
          </w:p>
        </w:tc>
      </w:tr>
      <w:tr w:rsidR="00C72358" w:rsidRPr="000B11EB" w:rsidTr="002F543A">
        <w:trPr>
          <w:trHeight w:val="85"/>
        </w:trPr>
        <w:tc>
          <w:tcPr>
            <w:tcW w:w="586" w:type="dxa"/>
            <w:tcBorders>
              <w:top w:val="nil"/>
              <w:left w:val="single" w:sz="4" w:space="0" w:color="auto"/>
              <w:bottom w:val="nil"/>
              <w:right w:val="nil"/>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lastRenderedPageBreak/>
              <w:t> </w:t>
            </w:r>
          </w:p>
        </w:tc>
        <w:tc>
          <w:tcPr>
            <w:tcW w:w="4111" w:type="dxa"/>
            <w:tcBorders>
              <w:top w:val="nil"/>
              <w:left w:val="single" w:sz="4" w:space="0" w:color="auto"/>
              <w:bottom w:val="single" w:sz="4" w:space="0" w:color="auto"/>
              <w:right w:val="single" w:sz="4" w:space="0" w:color="auto"/>
            </w:tcBorders>
            <w:shd w:val="clear" w:color="000000" w:fill="FFFFFF"/>
            <w:vAlign w:val="bottom"/>
            <w:hideMark/>
          </w:tcPr>
          <w:p w:rsidR="00C72358" w:rsidRPr="00C72358" w:rsidRDefault="00C72358" w:rsidP="00C72358">
            <w:pPr>
              <w:spacing w:after="0" w:line="240" w:lineRule="auto"/>
              <w:rPr>
                <w:rFonts w:ascii="Times New Roman" w:hAnsi="Times New Roman" w:cs="Times New Roman"/>
                <w:b/>
                <w:bCs/>
                <w:sz w:val="16"/>
                <w:szCs w:val="16"/>
              </w:rPr>
            </w:pPr>
            <w:r w:rsidRPr="00C72358">
              <w:rPr>
                <w:rFonts w:ascii="Times New Roman" w:hAnsi="Times New Roman" w:cs="Times New Roman"/>
                <w:b/>
                <w:bCs/>
                <w:sz w:val="16"/>
                <w:szCs w:val="16"/>
              </w:rPr>
              <w:t>Коммунальное хозяйство</w:t>
            </w:r>
          </w:p>
        </w:tc>
        <w:tc>
          <w:tcPr>
            <w:tcW w:w="458"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rPr>
                <w:rFonts w:ascii="Times New Roman" w:hAnsi="Times New Roman" w:cs="Times New Roman"/>
                <w:b/>
                <w:bCs/>
                <w:sz w:val="16"/>
                <w:szCs w:val="16"/>
              </w:rPr>
            </w:pPr>
            <w:r w:rsidRPr="00C72358">
              <w:rPr>
                <w:rFonts w:ascii="Times New Roman" w:hAnsi="Times New Roman" w:cs="Times New Roman"/>
                <w:b/>
                <w:bCs/>
                <w:sz w:val="16"/>
                <w:szCs w:val="16"/>
              </w:rPr>
              <w:t>05</w:t>
            </w:r>
          </w:p>
        </w:tc>
        <w:tc>
          <w:tcPr>
            <w:tcW w:w="567"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rPr>
                <w:rFonts w:ascii="Times New Roman" w:hAnsi="Times New Roman" w:cs="Times New Roman"/>
                <w:b/>
                <w:bCs/>
                <w:sz w:val="16"/>
                <w:szCs w:val="16"/>
              </w:rPr>
            </w:pPr>
            <w:r w:rsidRPr="00C72358">
              <w:rPr>
                <w:rFonts w:ascii="Times New Roman" w:hAnsi="Times New Roman" w:cs="Times New Roman"/>
                <w:b/>
                <w:bCs/>
                <w:sz w:val="16"/>
                <w:szCs w:val="16"/>
              </w:rPr>
              <w:t>02</w:t>
            </w:r>
          </w:p>
        </w:tc>
        <w:tc>
          <w:tcPr>
            <w:tcW w:w="1240"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rPr>
                <w:rFonts w:ascii="Times New Roman" w:hAnsi="Times New Roman" w:cs="Times New Roman"/>
                <w:b/>
                <w:bCs/>
                <w:sz w:val="16"/>
                <w:szCs w:val="16"/>
              </w:rPr>
            </w:pPr>
            <w:r w:rsidRPr="00C72358">
              <w:rPr>
                <w:rFonts w:ascii="Times New Roman" w:hAnsi="Times New Roman" w:cs="Times New Roman"/>
                <w:b/>
                <w:bCs/>
                <w:sz w:val="16"/>
                <w:szCs w:val="16"/>
              </w:rPr>
              <w:t> </w:t>
            </w:r>
          </w:p>
        </w:tc>
        <w:tc>
          <w:tcPr>
            <w:tcW w:w="461"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rPr>
                <w:rFonts w:ascii="Times New Roman" w:hAnsi="Times New Roman" w:cs="Times New Roman"/>
                <w:b/>
                <w:bCs/>
                <w:sz w:val="16"/>
                <w:szCs w:val="16"/>
              </w:rPr>
            </w:pPr>
            <w:r w:rsidRPr="00C72358">
              <w:rPr>
                <w:rFonts w:ascii="Times New Roman" w:hAnsi="Times New Roman" w:cs="Times New Roman"/>
                <w:b/>
                <w:bCs/>
                <w:sz w:val="16"/>
                <w:szCs w:val="16"/>
              </w:rPr>
              <w:t> </w:t>
            </w:r>
          </w:p>
        </w:tc>
        <w:tc>
          <w:tcPr>
            <w:tcW w:w="1276"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jc w:val="right"/>
              <w:rPr>
                <w:rFonts w:ascii="Times New Roman" w:hAnsi="Times New Roman" w:cs="Times New Roman"/>
                <w:b/>
                <w:bCs/>
                <w:sz w:val="16"/>
                <w:szCs w:val="16"/>
              </w:rPr>
            </w:pPr>
            <w:r w:rsidRPr="00C72358">
              <w:rPr>
                <w:rFonts w:ascii="Times New Roman" w:hAnsi="Times New Roman" w:cs="Times New Roman"/>
                <w:b/>
                <w:bCs/>
                <w:sz w:val="16"/>
                <w:szCs w:val="16"/>
              </w:rPr>
              <w:t>10639,70633</w:t>
            </w:r>
          </w:p>
        </w:tc>
        <w:tc>
          <w:tcPr>
            <w:tcW w:w="1134"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jc w:val="right"/>
              <w:rPr>
                <w:rFonts w:ascii="Times New Roman" w:hAnsi="Times New Roman" w:cs="Times New Roman"/>
                <w:b/>
                <w:bCs/>
                <w:sz w:val="16"/>
                <w:szCs w:val="16"/>
              </w:rPr>
            </w:pPr>
            <w:r w:rsidRPr="00C72358">
              <w:rPr>
                <w:rFonts w:ascii="Times New Roman" w:hAnsi="Times New Roman" w:cs="Times New Roman"/>
                <w:b/>
                <w:bCs/>
                <w:sz w:val="16"/>
                <w:szCs w:val="16"/>
              </w:rPr>
              <w:t>-2172,57804</w:t>
            </w:r>
          </w:p>
        </w:tc>
        <w:tc>
          <w:tcPr>
            <w:tcW w:w="1276"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jc w:val="right"/>
              <w:rPr>
                <w:rFonts w:ascii="Times New Roman" w:hAnsi="Times New Roman" w:cs="Times New Roman"/>
                <w:b/>
                <w:bCs/>
                <w:sz w:val="16"/>
                <w:szCs w:val="16"/>
              </w:rPr>
            </w:pPr>
            <w:r w:rsidRPr="00C72358">
              <w:rPr>
                <w:rFonts w:ascii="Times New Roman" w:hAnsi="Times New Roman" w:cs="Times New Roman"/>
                <w:b/>
                <w:bCs/>
                <w:sz w:val="16"/>
                <w:szCs w:val="16"/>
              </w:rPr>
              <w:t>8467,12829</w:t>
            </w:r>
          </w:p>
        </w:tc>
      </w:tr>
      <w:tr w:rsidR="00C72358" w:rsidRPr="000B11EB" w:rsidTr="002F543A">
        <w:trPr>
          <w:trHeight w:val="85"/>
        </w:trPr>
        <w:tc>
          <w:tcPr>
            <w:tcW w:w="586" w:type="dxa"/>
            <w:tcBorders>
              <w:top w:val="nil"/>
              <w:left w:val="single" w:sz="4" w:space="0" w:color="auto"/>
              <w:bottom w:val="nil"/>
              <w:right w:val="nil"/>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4111" w:type="dxa"/>
            <w:tcBorders>
              <w:top w:val="nil"/>
              <w:left w:val="single" w:sz="4" w:space="0" w:color="auto"/>
              <w:bottom w:val="single" w:sz="4" w:space="0" w:color="auto"/>
              <w:right w:val="single" w:sz="4" w:space="0" w:color="auto"/>
            </w:tcBorders>
            <w:shd w:val="clear" w:color="000000" w:fill="FFFFFF"/>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МП "Развитие систем коммунальной инфраструктуры городского поселения Безенчук на 2014-2016гг"</w:t>
            </w:r>
          </w:p>
        </w:tc>
        <w:tc>
          <w:tcPr>
            <w:tcW w:w="458"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05</w:t>
            </w:r>
          </w:p>
        </w:tc>
        <w:tc>
          <w:tcPr>
            <w:tcW w:w="567"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02</w:t>
            </w:r>
          </w:p>
        </w:tc>
        <w:tc>
          <w:tcPr>
            <w:tcW w:w="1240"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75 0 00 00000</w:t>
            </w:r>
          </w:p>
        </w:tc>
        <w:tc>
          <w:tcPr>
            <w:tcW w:w="461"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1276"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861,00000</w:t>
            </w:r>
          </w:p>
        </w:tc>
        <w:tc>
          <w:tcPr>
            <w:tcW w:w="1134"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-162,57804</w:t>
            </w:r>
          </w:p>
        </w:tc>
        <w:tc>
          <w:tcPr>
            <w:tcW w:w="1276"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698,42196</w:t>
            </w:r>
          </w:p>
        </w:tc>
      </w:tr>
      <w:tr w:rsidR="00C72358" w:rsidRPr="000B11EB" w:rsidTr="002F543A">
        <w:trPr>
          <w:trHeight w:val="85"/>
        </w:trPr>
        <w:tc>
          <w:tcPr>
            <w:tcW w:w="586" w:type="dxa"/>
            <w:tcBorders>
              <w:top w:val="nil"/>
              <w:left w:val="single" w:sz="4" w:space="0" w:color="auto"/>
              <w:bottom w:val="nil"/>
              <w:right w:val="nil"/>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4111" w:type="dxa"/>
            <w:tcBorders>
              <w:top w:val="nil"/>
              <w:left w:val="single" w:sz="4" w:space="0" w:color="auto"/>
              <w:bottom w:val="single" w:sz="4" w:space="0" w:color="auto"/>
              <w:right w:val="single" w:sz="4" w:space="0" w:color="auto"/>
            </w:tcBorders>
            <w:shd w:val="clear" w:color="000000" w:fill="FFFFFF"/>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Иные закупки товаров, работ и услуг для обеспечения государственных (муниципальных) нужд</w:t>
            </w:r>
          </w:p>
        </w:tc>
        <w:tc>
          <w:tcPr>
            <w:tcW w:w="458"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05</w:t>
            </w:r>
          </w:p>
        </w:tc>
        <w:tc>
          <w:tcPr>
            <w:tcW w:w="567"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02</w:t>
            </w:r>
          </w:p>
        </w:tc>
        <w:tc>
          <w:tcPr>
            <w:tcW w:w="1240"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75 0 00 20000</w:t>
            </w:r>
          </w:p>
        </w:tc>
        <w:tc>
          <w:tcPr>
            <w:tcW w:w="461"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240</w:t>
            </w:r>
          </w:p>
        </w:tc>
        <w:tc>
          <w:tcPr>
            <w:tcW w:w="1276"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861,00000</w:t>
            </w:r>
          </w:p>
        </w:tc>
        <w:tc>
          <w:tcPr>
            <w:tcW w:w="1134"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-162,57804</w:t>
            </w:r>
          </w:p>
        </w:tc>
        <w:tc>
          <w:tcPr>
            <w:tcW w:w="1276"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698,42196</w:t>
            </w:r>
          </w:p>
        </w:tc>
      </w:tr>
      <w:tr w:rsidR="00C72358" w:rsidRPr="000B11EB" w:rsidTr="002F543A">
        <w:trPr>
          <w:trHeight w:val="85"/>
        </w:trPr>
        <w:tc>
          <w:tcPr>
            <w:tcW w:w="586" w:type="dxa"/>
            <w:tcBorders>
              <w:top w:val="nil"/>
              <w:left w:val="single" w:sz="4" w:space="0" w:color="auto"/>
              <w:bottom w:val="nil"/>
              <w:right w:val="nil"/>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4111" w:type="dxa"/>
            <w:tcBorders>
              <w:top w:val="nil"/>
              <w:left w:val="single" w:sz="4" w:space="0" w:color="auto"/>
              <w:bottom w:val="single" w:sz="4" w:space="0" w:color="auto"/>
              <w:right w:val="single" w:sz="4" w:space="0" w:color="auto"/>
            </w:tcBorders>
            <w:shd w:val="clear" w:color="000000" w:fill="FFFFFF"/>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xml:space="preserve">Межбюджетные трансферты </w:t>
            </w:r>
          </w:p>
        </w:tc>
        <w:tc>
          <w:tcPr>
            <w:tcW w:w="458"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05</w:t>
            </w:r>
          </w:p>
        </w:tc>
        <w:tc>
          <w:tcPr>
            <w:tcW w:w="567"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02</w:t>
            </w:r>
          </w:p>
        </w:tc>
        <w:tc>
          <w:tcPr>
            <w:tcW w:w="1240"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75 0 00 0000</w:t>
            </w:r>
          </w:p>
        </w:tc>
        <w:tc>
          <w:tcPr>
            <w:tcW w:w="461"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540</w:t>
            </w:r>
          </w:p>
        </w:tc>
        <w:tc>
          <w:tcPr>
            <w:tcW w:w="1276"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659,49067</w:t>
            </w:r>
          </w:p>
        </w:tc>
        <w:tc>
          <w:tcPr>
            <w:tcW w:w="1134"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0,00000</w:t>
            </w:r>
          </w:p>
        </w:tc>
        <w:tc>
          <w:tcPr>
            <w:tcW w:w="1276"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659,49067</w:t>
            </w:r>
          </w:p>
        </w:tc>
      </w:tr>
      <w:tr w:rsidR="00C72358" w:rsidRPr="000B11EB" w:rsidTr="002F543A">
        <w:trPr>
          <w:trHeight w:val="480"/>
        </w:trPr>
        <w:tc>
          <w:tcPr>
            <w:tcW w:w="586" w:type="dxa"/>
            <w:tcBorders>
              <w:top w:val="nil"/>
              <w:left w:val="single" w:sz="4" w:space="0" w:color="auto"/>
              <w:bottom w:val="nil"/>
              <w:right w:val="nil"/>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4111" w:type="dxa"/>
            <w:tcBorders>
              <w:top w:val="nil"/>
              <w:left w:val="single" w:sz="4" w:space="0" w:color="auto"/>
              <w:bottom w:val="single" w:sz="4" w:space="0" w:color="auto"/>
              <w:right w:val="single" w:sz="4" w:space="0" w:color="auto"/>
            </w:tcBorders>
            <w:shd w:val="clear" w:color="000000" w:fill="FFFFFF"/>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C72358">
              <w:rPr>
                <w:rFonts w:ascii="Times New Roman" w:hAnsi="Times New Roman" w:cs="Times New Roman"/>
                <w:sz w:val="16"/>
                <w:szCs w:val="16"/>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458"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05</w:t>
            </w:r>
          </w:p>
        </w:tc>
        <w:tc>
          <w:tcPr>
            <w:tcW w:w="567"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02</w:t>
            </w:r>
          </w:p>
        </w:tc>
        <w:tc>
          <w:tcPr>
            <w:tcW w:w="1240"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75 0 00 0000</w:t>
            </w:r>
          </w:p>
        </w:tc>
        <w:tc>
          <w:tcPr>
            <w:tcW w:w="461"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540</w:t>
            </w:r>
          </w:p>
        </w:tc>
        <w:tc>
          <w:tcPr>
            <w:tcW w:w="1276"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659,49067</w:t>
            </w:r>
          </w:p>
        </w:tc>
        <w:tc>
          <w:tcPr>
            <w:tcW w:w="1134"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0,00000</w:t>
            </w:r>
          </w:p>
        </w:tc>
        <w:tc>
          <w:tcPr>
            <w:tcW w:w="1276"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659,49067</w:t>
            </w:r>
          </w:p>
        </w:tc>
      </w:tr>
      <w:tr w:rsidR="00C72358" w:rsidRPr="000B11EB" w:rsidTr="002F543A">
        <w:trPr>
          <w:trHeight w:val="85"/>
        </w:trPr>
        <w:tc>
          <w:tcPr>
            <w:tcW w:w="586" w:type="dxa"/>
            <w:tcBorders>
              <w:top w:val="nil"/>
              <w:left w:val="single" w:sz="4" w:space="0" w:color="auto"/>
              <w:bottom w:val="nil"/>
              <w:right w:val="nil"/>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4111" w:type="dxa"/>
            <w:tcBorders>
              <w:top w:val="nil"/>
              <w:left w:val="single" w:sz="4" w:space="0" w:color="auto"/>
              <w:bottom w:val="single" w:sz="4" w:space="0" w:color="auto"/>
              <w:right w:val="single" w:sz="4" w:space="0" w:color="auto"/>
            </w:tcBorders>
            <w:shd w:val="clear" w:color="000000" w:fill="FFFFFF"/>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Иные межбюджетные трансферты (03)</w:t>
            </w:r>
          </w:p>
        </w:tc>
        <w:tc>
          <w:tcPr>
            <w:tcW w:w="458"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05</w:t>
            </w:r>
          </w:p>
        </w:tc>
        <w:tc>
          <w:tcPr>
            <w:tcW w:w="567"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02</w:t>
            </w:r>
          </w:p>
        </w:tc>
        <w:tc>
          <w:tcPr>
            <w:tcW w:w="1240"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75 0 00 79700</w:t>
            </w:r>
          </w:p>
        </w:tc>
        <w:tc>
          <w:tcPr>
            <w:tcW w:w="461"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540</w:t>
            </w:r>
          </w:p>
        </w:tc>
        <w:tc>
          <w:tcPr>
            <w:tcW w:w="1276"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527,59100</w:t>
            </w:r>
          </w:p>
        </w:tc>
        <w:tc>
          <w:tcPr>
            <w:tcW w:w="1134"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1276"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527,59100</w:t>
            </w:r>
          </w:p>
        </w:tc>
      </w:tr>
      <w:tr w:rsidR="00C72358" w:rsidRPr="000B11EB" w:rsidTr="002F543A">
        <w:trPr>
          <w:trHeight w:val="85"/>
        </w:trPr>
        <w:tc>
          <w:tcPr>
            <w:tcW w:w="586" w:type="dxa"/>
            <w:tcBorders>
              <w:top w:val="nil"/>
              <w:left w:val="single" w:sz="4" w:space="0" w:color="auto"/>
              <w:bottom w:val="nil"/>
              <w:right w:val="nil"/>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4111" w:type="dxa"/>
            <w:tcBorders>
              <w:top w:val="nil"/>
              <w:left w:val="single" w:sz="4" w:space="0" w:color="auto"/>
              <w:bottom w:val="single" w:sz="4" w:space="0" w:color="auto"/>
              <w:right w:val="single" w:sz="4" w:space="0" w:color="auto"/>
            </w:tcBorders>
            <w:shd w:val="clear" w:color="000000" w:fill="FFFFFF"/>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Иные межбюджетные трансферты(01)</w:t>
            </w:r>
          </w:p>
        </w:tc>
        <w:tc>
          <w:tcPr>
            <w:tcW w:w="458"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05</w:t>
            </w:r>
          </w:p>
        </w:tc>
        <w:tc>
          <w:tcPr>
            <w:tcW w:w="567"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02</w:t>
            </w:r>
          </w:p>
        </w:tc>
        <w:tc>
          <w:tcPr>
            <w:tcW w:w="1240"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75 0 00 S9700</w:t>
            </w:r>
          </w:p>
        </w:tc>
        <w:tc>
          <w:tcPr>
            <w:tcW w:w="461"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540</w:t>
            </w:r>
          </w:p>
        </w:tc>
        <w:tc>
          <w:tcPr>
            <w:tcW w:w="1276"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131,89967</w:t>
            </w:r>
          </w:p>
        </w:tc>
        <w:tc>
          <w:tcPr>
            <w:tcW w:w="1134"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1276"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131,89967</w:t>
            </w:r>
          </w:p>
        </w:tc>
      </w:tr>
      <w:tr w:rsidR="00C72358" w:rsidRPr="000B11EB" w:rsidTr="002F543A">
        <w:trPr>
          <w:trHeight w:val="85"/>
        </w:trPr>
        <w:tc>
          <w:tcPr>
            <w:tcW w:w="586" w:type="dxa"/>
            <w:tcBorders>
              <w:top w:val="nil"/>
              <w:left w:val="single" w:sz="4" w:space="0" w:color="auto"/>
              <w:bottom w:val="nil"/>
              <w:right w:val="nil"/>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4111" w:type="dxa"/>
            <w:tcBorders>
              <w:top w:val="nil"/>
              <w:left w:val="single" w:sz="4" w:space="0" w:color="auto"/>
              <w:bottom w:val="single" w:sz="4" w:space="0" w:color="auto"/>
              <w:right w:val="single" w:sz="4" w:space="0" w:color="auto"/>
            </w:tcBorders>
            <w:shd w:val="clear" w:color="000000" w:fill="FFFFFF"/>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Поддержка  коммунального хозяйства</w:t>
            </w:r>
          </w:p>
        </w:tc>
        <w:tc>
          <w:tcPr>
            <w:tcW w:w="458"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05</w:t>
            </w:r>
          </w:p>
        </w:tc>
        <w:tc>
          <w:tcPr>
            <w:tcW w:w="567"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02</w:t>
            </w:r>
          </w:p>
        </w:tc>
        <w:tc>
          <w:tcPr>
            <w:tcW w:w="1240"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99 5 00 00000</w:t>
            </w:r>
          </w:p>
        </w:tc>
        <w:tc>
          <w:tcPr>
            <w:tcW w:w="461"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1276"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1205,50000</w:t>
            </w:r>
          </w:p>
        </w:tc>
        <w:tc>
          <w:tcPr>
            <w:tcW w:w="1134"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-10,00000</w:t>
            </w:r>
          </w:p>
        </w:tc>
        <w:tc>
          <w:tcPr>
            <w:tcW w:w="1276"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1195,50000</w:t>
            </w:r>
          </w:p>
        </w:tc>
      </w:tr>
      <w:tr w:rsidR="00C72358" w:rsidRPr="000B11EB" w:rsidTr="002F543A">
        <w:trPr>
          <w:trHeight w:val="85"/>
        </w:trPr>
        <w:tc>
          <w:tcPr>
            <w:tcW w:w="586" w:type="dxa"/>
            <w:tcBorders>
              <w:top w:val="nil"/>
              <w:left w:val="single" w:sz="4" w:space="0" w:color="auto"/>
              <w:bottom w:val="nil"/>
              <w:right w:val="nil"/>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4111" w:type="dxa"/>
            <w:tcBorders>
              <w:top w:val="nil"/>
              <w:left w:val="single" w:sz="4" w:space="0" w:color="auto"/>
              <w:bottom w:val="single" w:sz="4" w:space="0" w:color="auto"/>
              <w:right w:val="single" w:sz="4" w:space="0" w:color="auto"/>
            </w:tcBorders>
            <w:shd w:val="clear" w:color="000000" w:fill="FFFFFF"/>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xml:space="preserve">Бюджетные инвестиции </w:t>
            </w:r>
          </w:p>
        </w:tc>
        <w:tc>
          <w:tcPr>
            <w:tcW w:w="458"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05</w:t>
            </w:r>
          </w:p>
        </w:tc>
        <w:tc>
          <w:tcPr>
            <w:tcW w:w="567"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02</w:t>
            </w:r>
          </w:p>
        </w:tc>
        <w:tc>
          <w:tcPr>
            <w:tcW w:w="1240"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99 5 00 40000</w:t>
            </w:r>
          </w:p>
        </w:tc>
        <w:tc>
          <w:tcPr>
            <w:tcW w:w="461"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450</w:t>
            </w:r>
          </w:p>
        </w:tc>
        <w:tc>
          <w:tcPr>
            <w:tcW w:w="1276"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1205,50000</w:t>
            </w:r>
          </w:p>
        </w:tc>
        <w:tc>
          <w:tcPr>
            <w:tcW w:w="1134"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-10,00000</w:t>
            </w:r>
          </w:p>
        </w:tc>
        <w:tc>
          <w:tcPr>
            <w:tcW w:w="1276"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1195,50000</w:t>
            </w:r>
          </w:p>
        </w:tc>
      </w:tr>
      <w:tr w:rsidR="00C72358" w:rsidRPr="000B11EB" w:rsidTr="002F543A">
        <w:trPr>
          <w:trHeight w:val="90"/>
        </w:trPr>
        <w:tc>
          <w:tcPr>
            <w:tcW w:w="586" w:type="dxa"/>
            <w:tcBorders>
              <w:top w:val="nil"/>
              <w:left w:val="single" w:sz="4" w:space="0" w:color="auto"/>
              <w:bottom w:val="nil"/>
              <w:right w:val="nil"/>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4111" w:type="dxa"/>
            <w:tcBorders>
              <w:top w:val="nil"/>
              <w:left w:val="single" w:sz="4" w:space="0" w:color="auto"/>
              <w:bottom w:val="nil"/>
              <w:right w:val="single" w:sz="4" w:space="0" w:color="auto"/>
            </w:tcBorders>
            <w:shd w:val="clear" w:color="000000" w:fill="FFFFFF"/>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Субсидия организациям ЖКХ для снижения задолженности перед постащиками ТЭР, по обязательным страховым платежам во внебюджетные фонды, по налогам и сборам"</w:t>
            </w:r>
          </w:p>
        </w:tc>
        <w:tc>
          <w:tcPr>
            <w:tcW w:w="458"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05</w:t>
            </w:r>
          </w:p>
        </w:tc>
        <w:tc>
          <w:tcPr>
            <w:tcW w:w="567"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02</w:t>
            </w:r>
          </w:p>
        </w:tc>
        <w:tc>
          <w:tcPr>
            <w:tcW w:w="1240"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99 5 00 40000</w:t>
            </w:r>
          </w:p>
        </w:tc>
        <w:tc>
          <w:tcPr>
            <w:tcW w:w="461"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810</w:t>
            </w:r>
          </w:p>
        </w:tc>
        <w:tc>
          <w:tcPr>
            <w:tcW w:w="1276"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4650,00000</w:t>
            </w:r>
          </w:p>
        </w:tc>
        <w:tc>
          <w:tcPr>
            <w:tcW w:w="1134"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1276"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4650,00000</w:t>
            </w:r>
          </w:p>
        </w:tc>
      </w:tr>
      <w:tr w:rsidR="00C72358" w:rsidRPr="000B11EB" w:rsidTr="002F543A">
        <w:trPr>
          <w:trHeight w:val="85"/>
        </w:trPr>
        <w:tc>
          <w:tcPr>
            <w:tcW w:w="586" w:type="dxa"/>
            <w:tcBorders>
              <w:top w:val="nil"/>
              <w:left w:val="single" w:sz="4" w:space="0" w:color="auto"/>
              <w:bottom w:val="nil"/>
              <w:right w:val="nil"/>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4111"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субсидии ресурсоснабжающим организациям на компенсацию выпадающих доходов по определению суда</w:t>
            </w:r>
          </w:p>
        </w:tc>
        <w:tc>
          <w:tcPr>
            <w:tcW w:w="458"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05</w:t>
            </w:r>
          </w:p>
        </w:tc>
        <w:tc>
          <w:tcPr>
            <w:tcW w:w="567"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02</w:t>
            </w:r>
          </w:p>
        </w:tc>
        <w:tc>
          <w:tcPr>
            <w:tcW w:w="1240"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99 5 00 40000</w:t>
            </w:r>
          </w:p>
        </w:tc>
        <w:tc>
          <w:tcPr>
            <w:tcW w:w="461"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830</w:t>
            </w:r>
          </w:p>
        </w:tc>
        <w:tc>
          <w:tcPr>
            <w:tcW w:w="1276"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3152,12797</w:t>
            </w:r>
          </w:p>
        </w:tc>
        <w:tc>
          <w:tcPr>
            <w:tcW w:w="1134"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-2000,00000</w:t>
            </w:r>
          </w:p>
        </w:tc>
        <w:tc>
          <w:tcPr>
            <w:tcW w:w="1276"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1152,12797</w:t>
            </w:r>
          </w:p>
        </w:tc>
      </w:tr>
      <w:tr w:rsidR="00C72358" w:rsidRPr="000B11EB" w:rsidTr="002F543A">
        <w:trPr>
          <w:trHeight w:val="85"/>
        </w:trPr>
        <w:tc>
          <w:tcPr>
            <w:tcW w:w="586" w:type="dxa"/>
            <w:tcBorders>
              <w:top w:val="nil"/>
              <w:left w:val="single" w:sz="4" w:space="0" w:color="auto"/>
              <w:bottom w:val="nil"/>
              <w:right w:val="nil"/>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4111" w:type="dxa"/>
            <w:tcBorders>
              <w:top w:val="nil"/>
              <w:left w:val="single" w:sz="4" w:space="0" w:color="auto"/>
              <w:bottom w:val="single" w:sz="4" w:space="0" w:color="auto"/>
              <w:right w:val="single" w:sz="4" w:space="0" w:color="auto"/>
            </w:tcBorders>
            <w:shd w:val="clear" w:color="auto" w:fill="auto"/>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xml:space="preserve">Межбюджетные трансферты </w:t>
            </w:r>
          </w:p>
        </w:tc>
        <w:tc>
          <w:tcPr>
            <w:tcW w:w="458"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05</w:t>
            </w:r>
          </w:p>
        </w:tc>
        <w:tc>
          <w:tcPr>
            <w:tcW w:w="567"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02</w:t>
            </w:r>
          </w:p>
        </w:tc>
        <w:tc>
          <w:tcPr>
            <w:tcW w:w="1240"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99 5 00 78210</w:t>
            </w:r>
          </w:p>
        </w:tc>
        <w:tc>
          <w:tcPr>
            <w:tcW w:w="461"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540</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31,58769</w:t>
            </w:r>
          </w:p>
        </w:tc>
        <w:tc>
          <w:tcPr>
            <w:tcW w:w="1134"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0,00000</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31,58769</w:t>
            </w:r>
          </w:p>
        </w:tc>
      </w:tr>
      <w:tr w:rsidR="00C72358" w:rsidRPr="000B11EB" w:rsidTr="002F543A">
        <w:trPr>
          <w:trHeight w:val="380"/>
        </w:trPr>
        <w:tc>
          <w:tcPr>
            <w:tcW w:w="586" w:type="dxa"/>
            <w:tcBorders>
              <w:top w:val="nil"/>
              <w:left w:val="single" w:sz="4" w:space="0" w:color="auto"/>
              <w:bottom w:val="nil"/>
              <w:right w:val="nil"/>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4111" w:type="dxa"/>
            <w:tcBorders>
              <w:top w:val="nil"/>
              <w:left w:val="single" w:sz="4" w:space="0" w:color="auto"/>
              <w:bottom w:val="single" w:sz="4" w:space="0" w:color="auto"/>
              <w:right w:val="single" w:sz="4" w:space="0" w:color="auto"/>
            </w:tcBorders>
            <w:shd w:val="clear" w:color="auto" w:fill="auto"/>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C72358">
              <w:rPr>
                <w:rFonts w:ascii="Times New Roman" w:hAnsi="Times New Roman" w:cs="Times New Roman"/>
                <w:sz w:val="16"/>
                <w:szCs w:val="16"/>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458"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05</w:t>
            </w:r>
          </w:p>
        </w:tc>
        <w:tc>
          <w:tcPr>
            <w:tcW w:w="567"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02</w:t>
            </w:r>
          </w:p>
        </w:tc>
        <w:tc>
          <w:tcPr>
            <w:tcW w:w="1240"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99 5 00 78210</w:t>
            </w:r>
          </w:p>
        </w:tc>
        <w:tc>
          <w:tcPr>
            <w:tcW w:w="461"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540</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31,58769</w:t>
            </w:r>
          </w:p>
        </w:tc>
        <w:tc>
          <w:tcPr>
            <w:tcW w:w="1134"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0,00000</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31,58769</w:t>
            </w:r>
          </w:p>
        </w:tc>
      </w:tr>
      <w:tr w:rsidR="00C72358" w:rsidRPr="000B11EB" w:rsidTr="002F543A">
        <w:trPr>
          <w:trHeight w:val="85"/>
        </w:trPr>
        <w:tc>
          <w:tcPr>
            <w:tcW w:w="586" w:type="dxa"/>
            <w:tcBorders>
              <w:top w:val="nil"/>
              <w:left w:val="single" w:sz="4" w:space="0" w:color="auto"/>
              <w:bottom w:val="nil"/>
              <w:right w:val="nil"/>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4111" w:type="dxa"/>
            <w:tcBorders>
              <w:top w:val="nil"/>
              <w:left w:val="single" w:sz="4" w:space="0" w:color="auto"/>
              <w:bottom w:val="single" w:sz="4" w:space="0" w:color="auto"/>
              <w:right w:val="single" w:sz="4" w:space="0" w:color="auto"/>
            </w:tcBorders>
            <w:shd w:val="clear" w:color="auto" w:fill="auto"/>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Иные межбюджетные трансферты</w:t>
            </w:r>
          </w:p>
        </w:tc>
        <w:tc>
          <w:tcPr>
            <w:tcW w:w="458"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05</w:t>
            </w:r>
          </w:p>
        </w:tc>
        <w:tc>
          <w:tcPr>
            <w:tcW w:w="567"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02</w:t>
            </w:r>
          </w:p>
        </w:tc>
        <w:tc>
          <w:tcPr>
            <w:tcW w:w="1240"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99 5 00 78210</w:t>
            </w:r>
          </w:p>
        </w:tc>
        <w:tc>
          <w:tcPr>
            <w:tcW w:w="461"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540</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31,58769</w:t>
            </w:r>
          </w:p>
        </w:tc>
        <w:tc>
          <w:tcPr>
            <w:tcW w:w="1134"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31,58769</w:t>
            </w:r>
          </w:p>
        </w:tc>
      </w:tr>
      <w:tr w:rsidR="00C72358" w:rsidRPr="000B11EB" w:rsidTr="002F543A">
        <w:trPr>
          <w:trHeight w:val="85"/>
        </w:trPr>
        <w:tc>
          <w:tcPr>
            <w:tcW w:w="586" w:type="dxa"/>
            <w:tcBorders>
              <w:top w:val="nil"/>
              <w:left w:val="single" w:sz="4" w:space="0" w:color="auto"/>
              <w:bottom w:val="nil"/>
              <w:right w:val="nil"/>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4111" w:type="dxa"/>
            <w:tcBorders>
              <w:top w:val="nil"/>
              <w:left w:val="single" w:sz="4" w:space="0" w:color="auto"/>
              <w:bottom w:val="single" w:sz="4" w:space="0" w:color="auto"/>
              <w:right w:val="single" w:sz="4" w:space="0" w:color="auto"/>
            </w:tcBorders>
            <w:shd w:val="clear" w:color="auto" w:fill="auto"/>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Иные закупки товаров, работ и услуг для обеспечения государственных (муниципальных) нужд</w:t>
            </w:r>
          </w:p>
        </w:tc>
        <w:tc>
          <w:tcPr>
            <w:tcW w:w="458"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05</w:t>
            </w:r>
          </w:p>
        </w:tc>
        <w:tc>
          <w:tcPr>
            <w:tcW w:w="567"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02</w:t>
            </w:r>
          </w:p>
        </w:tc>
        <w:tc>
          <w:tcPr>
            <w:tcW w:w="1240"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99 5 00 20000</w:t>
            </w:r>
          </w:p>
        </w:tc>
        <w:tc>
          <w:tcPr>
            <w:tcW w:w="461"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240</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80,00000</w:t>
            </w:r>
          </w:p>
        </w:tc>
        <w:tc>
          <w:tcPr>
            <w:tcW w:w="1134"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80,00000</w:t>
            </w:r>
          </w:p>
        </w:tc>
      </w:tr>
      <w:tr w:rsidR="00C72358" w:rsidRPr="000B11EB" w:rsidTr="002F543A">
        <w:trPr>
          <w:trHeight w:val="85"/>
        </w:trPr>
        <w:tc>
          <w:tcPr>
            <w:tcW w:w="586" w:type="dxa"/>
            <w:tcBorders>
              <w:top w:val="nil"/>
              <w:left w:val="single" w:sz="4" w:space="0" w:color="auto"/>
              <w:bottom w:val="nil"/>
              <w:right w:val="nil"/>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4111" w:type="dxa"/>
            <w:tcBorders>
              <w:top w:val="nil"/>
              <w:left w:val="single" w:sz="4" w:space="0" w:color="auto"/>
              <w:bottom w:val="single" w:sz="4" w:space="0" w:color="auto"/>
              <w:right w:val="single" w:sz="4" w:space="0" w:color="auto"/>
            </w:tcBorders>
            <w:shd w:val="clear" w:color="auto" w:fill="auto"/>
            <w:vAlign w:val="bottom"/>
            <w:hideMark/>
          </w:tcPr>
          <w:p w:rsidR="00C72358" w:rsidRPr="00C72358" w:rsidRDefault="00C72358" w:rsidP="00C72358">
            <w:pPr>
              <w:spacing w:after="0" w:line="240" w:lineRule="auto"/>
              <w:rPr>
                <w:rFonts w:ascii="Times New Roman" w:hAnsi="Times New Roman" w:cs="Times New Roman"/>
                <w:b/>
                <w:bCs/>
                <w:sz w:val="16"/>
                <w:szCs w:val="16"/>
              </w:rPr>
            </w:pPr>
            <w:r w:rsidRPr="00C72358">
              <w:rPr>
                <w:rFonts w:ascii="Times New Roman" w:hAnsi="Times New Roman" w:cs="Times New Roman"/>
                <w:b/>
                <w:bCs/>
                <w:sz w:val="16"/>
                <w:szCs w:val="16"/>
              </w:rPr>
              <w:t>Благоустройство</w:t>
            </w:r>
          </w:p>
        </w:tc>
        <w:tc>
          <w:tcPr>
            <w:tcW w:w="458"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b/>
                <w:bCs/>
                <w:sz w:val="16"/>
                <w:szCs w:val="16"/>
              </w:rPr>
            </w:pPr>
            <w:r w:rsidRPr="00C72358">
              <w:rPr>
                <w:rFonts w:ascii="Times New Roman" w:hAnsi="Times New Roman" w:cs="Times New Roman"/>
                <w:b/>
                <w:bCs/>
                <w:sz w:val="16"/>
                <w:szCs w:val="16"/>
              </w:rPr>
              <w:t>05</w:t>
            </w:r>
          </w:p>
        </w:tc>
        <w:tc>
          <w:tcPr>
            <w:tcW w:w="567"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b/>
                <w:bCs/>
                <w:sz w:val="16"/>
                <w:szCs w:val="16"/>
              </w:rPr>
            </w:pPr>
            <w:r w:rsidRPr="00C72358">
              <w:rPr>
                <w:rFonts w:ascii="Times New Roman" w:hAnsi="Times New Roman" w:cs="Times New Roman"/>
                <w:b/>
                <w:bCs/>
                <w:sz w:val="16"/>
                <w:szCs w:val="16"/>
              </w:rPr>
              <w:t>03</w:t>
            </w:r>
          </w:p>
        </w:tc>
        <w:tc>
          <w:tcPr>
            <w:tcW w:w="1240"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b/>
                <w:bCs/>
                <w:sz w:val="16"/>
                <w:szCs w:val="16"/>
              </w:rPr>
            </w:pPr>
            <w:r w:rsidRPr="00C72358">
              <w:rPr>
                <w:rFonts w:ascii="Times New Roman" w:hAnsi="Times New Roman" w:cs="Times New Roman"/>
                <w:b/>
                <w:bCs/>
                <w:sz w:val="16"/>
                <w:szCs w:val="16"/>
              </w:rPr>
              <w:t> </w:t>
            </w:r>
          </w:p>
        </w:tc>
        <w:tc>
          <w:tcPr>
            <w:tcW w:w="461"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b/>
                <w:bCs/>
                <w:sz w:val="16"/>
                <w:szCs w:val="16"/>
              </w:rPr>
            </w:pPr>
            <w:r w:rsidRPr="00C72358">
              <w:rPr>
                <w:rFonts w:ascii="Times New Roman" w:hAnsi="Times New Roman" w:cs="Times New Roman"/>
                <w:b/>
                <w:bCs/>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b/>
                <w:bCs/>
                <w:sz w:val="16"/>
                <w:szCs w:val="16"/>
              </w:rPr>
            </w:pPr>
            <w:r w:rsidRPr="00C72358">
              <w:rPr>
                <w:rFonts w:ascii="Times New Roman" w:hAnsi="Times New Roman" w:cs="Times New Roman"/>
                <w:b/>
                <w:bCs/>
                <w:sz w:val="16"/>
                <w:szCs w:val="16"/>
              </w:rPr>
              <w:t>32013,56874</w:t>
            </w:r>
          </w:p>
        </w:tc>
        <w:tc>
          <w:tcPr>
            <w:tcW w:w="1134"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b/>
                <w:bCs/>
                <w:sz w:val="16"/>
                <w:szCs w:val="16"/>
              </w:rPr>
            </w:pPr>
            <w:r w:rsidRPr="00C72358">
              <w:rPr>
                <w:rFonts w:ascii="Times New Roman" w:hAnsi="Times New Roman" w:cs="Times New Roman"/>
                <w:b/>
                <w:bCs/>
                <w:sz w:val="16"/>
                <w:szCs w:val="16"/>
              </w:rPr>
              <w:t>-1110,72977</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b/>
                <w:bCs/>
                <w:sz w:val="16"/>
                <w:szCs w:val="16"/>
              </w:rPr>
            </w:pPr>
            <w:r w:rsidRPr="00C72358">
              <w:rPr>
                <w:rFonts w:ascii="Times New Roman" w:hAnsi="Times New Roman" w:cs="Times New Roman"/>
                <w:b/>
                <w:bCs/>
                <w:sz w:val="16"/>
                <w:szCs w:val="16"/>
              </w:rPr>
              <w:t>30902,83897</w:t>
            </w:r>
          </w:p>
        </w:tc>
      </w:tr>
      <w:tr w:rsidR="00C72358" w:rsidRPr="000B11EB" w:rsidTr="002F543A">
        <w:trPr>
          <w:trHeight w:val="85"/>
        </w:trPr>
        <w:tc>
          <w:tcPr>
            <w:tcW w:w="586" w:type="dxa"/>
            <w:tcBorders>
              <w:top w:val="nil"/>
              <w:left w:val="single" w:sz="4" w:space="0" w:color="auto"/>
              <w:bottom w:val="nil"/>
              <w:right w:val="nil"/>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4111" w:type="dxa"/>
            <w:tcBorders>
              <w:top w:val="nil"/>
              <w:left w:val="single" w:sz="4" w:space="0" w:color="auto"/>
              <w:bottom w:val="single" w:sz="4" w:space="0" w:color="auto"/>
              <w:right w:val="single" w:sz="4" w:space="0" w:color="auto"/>
            </w:tcBorders>
            <w:shd w:val="clear" w:color="auto" w:fill="auto"/>
            <w:vAlign w:val="bottom"/>
            <w:hideMark/>
          </w:tcPr>
          <w:p w:rsidR="00C72358" w:rsidRPr="00C72358" w:rsidRDefault="00C72358" w:rsidP="00C72358">
            <w:pPr>
              <w:spacing w:after="0" w:line="240" w:lineRule="auto"/>
              <w:rPr>
                <w:rFonts w:ascii="Times New Roman" w:hAnsi="Times New Roman" w:cs="Times New Roman"/>
                <w:b/>
                <w:bCs/>
                <w:i/>
                <w:iCs/>
                <w:sz w:val="16"/>
                <w:szCs w:val="16"/>
              </w:rPr>
            </w:pPr>
            <w:r w:rsidRPr="00C72358">
              <w:rPr>
                <w:rFonts w:ascii="Times New Roman" w:hAnsi="Times New Roman" w:cs="Times New Roman"/>
                <w:b/>
                <w:bCs/>
                <w:i/>
                <w:iCs/>
                <w:sz w:val="16"/>
                <w:szCs w:val="16"/>
              </w:rPr>
              <w:t>Обеспечение деятельности подведомственных учреждений</w:t>
            </w:r>
          </w:p>
        </w:tc>
        <w:tc>
          <w:tcPr>
            <w:tcW w:w="458"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05</w:t>
            </w:r>
          </w:p>
        </w:tc>
        <w:tc>
          <w:tcPr>
            <w:tcW w:w="567"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03</w:t>
            </w:r>
          </w:p>
        </w:tc>
        <w:tc>
          <w:tcPr>
            <w:tcW w:w="1240"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461"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24188,00000</w:t>
            </w:r>
          </w:p>
        </w:tc>
        <w:tc>
          <w:tcPr>
            <w:tcW w:w="1134"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0,00000</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24188,00000</w:t>
            </w:r>
          </w:p>
        </w:tc>
      </w:tr>
      <w:tr w:rsidR="00C72358" w:rsidRPr="000B11EB" w:rsidTr="002F543A">
        <w:trPr>
          <w:trHeight w:val="85"/>
        </w:trPr>
        <w:tc>
          <w:tcPr>
            <w:tcW w:w="586" w:type="dxa"/>
            <w:tcBorders>
              <w:top w:val="nil"/>
              <w:left w:val="single" w:sz="4" w:space="0" w:color="auto"/>
              <w:bottom w:val="nil"/>
              <w:right w:val="nil"/>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4111" w:type="dxa"/>
            <w:tcBorders>
              <w:top w:val="nil"/>
              <w:left w:val="single" w:sz="4" w:space="0" w:color="auto"/>
              <w:bottom w:val="single" w:sz="4" w:space="0" w:color="auto"/>
              <w:right w:val="single" w:sz="4" w:space="0" w:color="auto"/>
            </w:tcBorders>
            <w:shd w:val="clear" w:color="auto" w:fill="auto"/>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МП "Благоустройство, озеленение и обеспечение безопасности дорожного движения территории городского поселения Безенчук на 2015-2017гг"</w:t>
            </w:r>
          </w:p>
        </w:tc>
        <w:tc>
          <w:tcPr>
            <w:tcW w:w="458"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05</w:t>
            </w:r>
          </w:p>
        </w:tc>
        <w:tc>
          <w:tcPr>
            <w:tcW w:w="567"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03</w:t>
            </w:r>
          </w:p>
        </w:tc>
        <w:tc>
          <w:tcPr>
            <w:tcW w:w="1240"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76 0 00 00000</w:t>
            </w:r>
          </w:p>
        </w:tc>
        <w:tc>
          <w:tcPr>
            <w:tcW w:w="461"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24188,00000</w:t>
            </w:r>
          </w:p>
        </w:tc>
        <w:tc>
          <w:tcPr>
            <w:tcW w:w="1134"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0,00000</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24188,00000</w:t>
            </w:r>
          </w:p>
        </w:tc>
      </w:tr>
      <w:tr w:rsidR="00C72358" w:rsidRPr="000B11EB" w:rsidTr="002F543A">
        <w:trPr>
          <w:trHeight w:val="167"/>
        </w:trPr>
        <w:tc>
          <w:tcPr>
            <w:tcW w:w="586" w:type="dxa"/>
            <w:tcBorders>
              <w:top w:val="nil"/>
              <w:left w:val="single" w:sz="4" w:space="0" w:color="auto"/>
              <w:bottom w:val="nil"/>
              <w:right w:val="nil"/>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4111" w:type="dxa"/>
            <w:tcBorders>
              <w:top w:val="nil"/>
              <w:left w:val="single" w:sz="4" w:space="0" w:color="auto"/>
              <w:bottom w:val="single" w:sz="4" w:space="0" w:color="auto"/>
              <w:right w:val="single" w:sz="4" w:space="0" w:color="auto"/>
            </w:tcBorders>
            <w:shd w:val="clear" w:color="auto" w:fill="auto"/>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458"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05</w:t>
            </w:r>
          </w:p>
        </w:tc>
        <w:tc>
          <w:tcPr>
            <w:tcW w:w="567"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03</w:t>
            </w:r>
          </w:p>
        </w:tc>
        <w:tc>
          <w:tcPr>
            <w:tcW w:w="1240"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76 0 00 60000</w:t>
            </w:r>
          </w:p>
        </w:tc>
        <w:tc>
          <w:tcPr>
            <w:tcW w:w="461"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611</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24188,00000</w:t>
            </w:r>
          </w:p>
        </w:tc>
        <w:tc>
          <w:tcPr>
            <w:tcW w:w="1134"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24188,00000</w:t>
            </w:r>
          </w:p>
        </w:tc>
      </w:tr>
      <w:tr w:rsidR="00C72358" w:rsidRPr="000B11EB" w:rsidTr="002F543A">
        <w:trPr>
          <w:trHeight w:val="85"/>
        </w:trPr>
        <w:tc>
          <w:tcPr>
            <w:tcW w:w="586" w:type="dxa"/>
            <w:tcBorders>
              <w:top w:val="nil"/>
              <w:left w:val="single" w:sz="4" w:space="0" w:color="auto"/>
              <w:bottom w:val="nil"/>
              <w:right w:val="nil"/>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4111" w:type="dxa"/>
            <w:tcBorders>
              <w:top w:val="nil"/>
              <w:left w:val="single" w:sz="4" w:space="0" w:color="auto"/>
              <w:bottom w:val="single" w:sz="4" w:space="0" w:color="auto"/>
              <w:right w:val="single" w:sz="4" w:space="0" w:color="auto"/>
            </w:tcBorders>
            <w:shd w:val="clear" w:color="auto" w:fill="auto"/>
            <w:vAlign w:val="bottom"/>
            <w:hideMark/>
          </w:tcPr>
          <w:p w:rsidR="00C72358" w:rsidRPr="00C72358" w:rsidRDefault="00C72358" w:rsidP="00C72358">
            <w:pPr>
              <w:spacing w:after="0" w:line="240" w:lineRule="auto"/>
              <w:rPr>
                <w:rFonts w:ascii="Times New Roman" w:hAnsi="Times New Roman" w:cs="Times New Roman"/>
                <w:b/>
                <w:bCs/>
                <w:i/>
                <w:iCs/>
                <w:sz w:val="16"/>
                <w:szCs w:val="16"/>
              </w:rPr>
            </w:pPr>
            <w:r w:rsidRPr="00C72358">
              <w:rPr>
                <w:rFonts w:ascii="Times New Roman" w:hAnsi="Times New Roman" w:cs="Times New Roman"/>
                <w:b/>
                <w:bCs/>
                <w:i/>
                <w:iCs/>
                <w:sz w:val="16"/>
                <w:szCs w:val="16"/>
              </w:rPr>
              <w:t>Уличное освещение</w:t>
            </w:r>
          </w:p>
        </w:tc>
        <w:tc>
          <w:tcPr>
            <w:tcW w:w="458"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05</w:t>
            </w:r>
          </w:p>
        </w:tc>
        <w:tc>
          <w:tcPr>
            <w:tcW w:w="567"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03</w:t>
            </w:r>
          </w:p>
        </w:tc>
        <w:tc>
          <w:tcPr>
            <w:tcW w:w="1240"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461"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343,27036</w:t>
            </w:r>
          </w:p>
        </w:tc>
        <w:tc>
          <w:tcPr>
            <w:tcW w:w="1134"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-300,00000</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43,27036</w:t>
            </w:r>
          </w:p>
        </w:tc>
      </w:tr>
      <w:tr w:rsidR="00C72358" w:rsidRPr="000B11EB" w:rsidTr="002F543A">
        <w:trPr>
          <w:trHeight w:val="85"/>
        </w:trPr>
        <w:tc>
          <w:tcPr>
            <w:tcW w:w="586" w:type="dxa"/>
            <w:tcBorders>
              <w:top w:val="nil"/>
              <w:left w:val="single" w:sz="4" w:space="0" w:color="auto"/>
              <w:bottom w:val="nil"/>
              <w:right w:val="nil"/>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4111" w:type="dxa"/>
            <w:tcBorders>
              <w:top w:val="nil"/>
              <w:left w:val="single" w:sz="4" w:space="0" w:color="auto"/>
              <w:bottom w:val="single" w:sz="4" w:space="0" w:color="auto"/>
              <w:right w:val="single" w:sz="4" w:space="0" w:color="auto"/>
            </w:tcBorders>
            <w:shd w:val="clear" w:color="auto" w:fill="auto"/>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МП "Благоустройство, озеленение и обеспечение безопасности дорожного движения территории городского поселения Безенчук на 2015-2017гг"</w:t>
            </w:r>
          </w:p>
        </w:tc>
        <w:tc>
          <w:tcPr>
            <w:tcW w:w="458"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05</w:t>
            </w:r>
          </w:p>
        </w:tc>
        <w:tc>
          <w:tcPr>
            <w:tcW w:w="567"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03</w:t>
            </w:r>
          </w:p>
        </w:tc>
        <w:tc>
          <w:tcPr>
            <w:tcW w:w="1240"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76 0 00 00000</w:t>
            </w:r>
          </w:p>
        </w:tc>
        <w:tc>
          <w:tcPr>
            <w:tcW w:w="461"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43,27036</w:t>
            </w:r>
          </w:p>
        </w:tc>
        <w:tc>
          <w:tcPr>
            <w:tcW w:w="1134"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0,00000</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43,27036</w:t>
            </w:r>
          </w:p>
        </w:tc>
      </w:tr>
      <w:tr w:rsidR="00C72358" w:rsidRPr="000B11EB" w:rsidTr="002F543A">
        <w:trPr>
          <w:trHeight w:val="85"/>
        </w:trPr>
        <w:tc>
          <w:tcPr>
            <w:tcW w:w="586" w:type="dxa"/>
            <w:tcBorders>
              <w:top w:val="nil"/>
              <w:left w:val="single" w:sz="4" w:space="0" w:color="auto"/>
              <w:bottom w:val="nil"/>
              <w:right w:val="nil"/>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4111" w:type="dxa"/>
            <w:tcBorders>
              <w:top w:val="nil"/>
              <w:left w:val="single" w:sz="4" w:space="0" w:color="auto"/>
              <w:bottom w:val="single" w:sz="4" w:space="0" w:color="auto"/>
              <w:right w:val="single" w:sz="4" w:space="0" w:color="auto"/>
            </w:tcBorders>
            <w:shd w:val="clear" w:color="auto" w:fill="auto"/>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Бюджетные инвестиции</w:t>
            </w:r>
          </w:p>
        </w:tc>
        <w:tc>
          <w:tcPr>
            <w:tcW w:w="458"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05</w:t>
            </w:r>
          </w:p>
        </w:tc>
        <w:tc>
          <w:tcPr>
            <w:tcW w:w="567"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03</w:t>
            </w:r>
          </w:p>
        </w:tc>
        <w:tc>
          <w:tcPr>
            <w:tcW w:w="1240"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76 0 00 000000</w:t>
            </w:r>
          </w:p>
        </w:tc>
        <w:tc>
          <w:tcPr>
            <w:tcW w:w="461"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240</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43,27036</w:t>
            </w:r>
          </w:p>
        </w:tc>
        <w:tc>
          <w:tcPr>
            <w:tcW w:w="1134"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43,27036</w:t>
            </w:r>
          </w:p>
        </w:tc>
      </w:tr>
      <w:tr w:rsidR="00C72358" w:rsidRPr="000B11EB" w:rsidTr="002F543A">
        <w:trPr>
          <w:trHeight w:val="85"/>
        </w:trPr>
        <w:tc>
          <w:tcPr>
            <w:tcW w:w="586" w:type="dxa"/>
            <w:tcBorders>
              <w:top w:val="nil"/>
              <w:left w:val="single" w:sz="4" w:space="0" w:color="auto"/>
              <w:bottom w:val="nil"/>
              <w:right w:val="nil"/>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4111" w:type="dxa"/>
            <w:tcBorders>
              <w:top w:val="nil"/>
              <w:left w:val="single" w:sz="4" w:space="0" w:color="auto"/>
              <w:bottom w:val="single" w:sz="4" w:space="0" w:color="auto"/>
              <w:right w:val="single" w:sz="4" w:space="0" w:color="auto"/>
            </w:tcBorders>
            <w:shd w:val="clear" w:color="auto" w:fill="auto"/>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МП "Энергосбережение и повышение  энергетической эффективности в городском поселении Безенчук на 2014-2016г"</w:t>
            </w:r>
          </w:p>
        </w:tc>
        <w:tc>
          <w:tcPr>
            <w:tcW w:w="458"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05</w:t>
            </w:r>
          </w:p>
        </w:tc>
        <w:tc>
          <w:tcPr>
            <w:tcW w:w="567"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03</w:t>
            </w:r>
          </w:p>
        </w:tc>
        <w:tc>
          <w:tcPr>
            <w:tcW w:w="1240"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70 0 00 00000</w:t>
            </w:r>
          </w:p>
        </w:tc>
        <w:tc>
          <w:tcPr>
            <w:tcW w:w="461"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300,00000</w:t>
            </w:r>
          </w:p>
        </w:tc>
        <w:tc>
          <w:tcPr>
            <w:tcW w:w="1134"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-300,00000</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0,00000</w:t>
            </w:r>
          </w:p>
        </w:tc>
      </w:tr>
      <w:tr w:rsidR="00C72358" w:rsidRPr="000B11EB" w:rsidTr="002F543A">
        <w:trPr>
          <w:trHeight w:val="85"/>
        </w:trPr>
        <w:tc>
          <w:tcPr>
            <w:tcW w:w="586" w:type="dxa"/>
            <w:tcBorders>
              <w:top w:val="nil"/>
              <w:left w:val="single" w:sz="4" w:space="0" w:color="auto"/>
              <w:bottom w:val="nil"/>
              <w:right w:val="nil"/>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4111" w:type="dxa"/>
            <w:tcBorders>
              <w:top w:val="nil"/>
              <w:left w:val="single" w:sz="4" w:space="0" w:color="auto"/>
              <w:bottom w:val="single" w:sz="4" w:space="0" w:color="auto"/>
              <w:right w:val="single" w:sz="4" w:space="0" w:color="auto"/>
            </w:tcBorders>
            <w:shd w:val="clear" w:color="auto" w:fill="auto"/>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Иные закупки товаров, работ и услуг для обеспечения государственных (муниципальных) нужд(01)</w:t>
            </w:r>
          </w:p>
        </w:tc>
        <w:tc>
          <w:tcPr>
            <w:tcW w:w="458"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05</w:t>
            </w:r>
          </w:p>
        </w:tc>
        <w:tc>
          <w:tcPr>
            <w:tcW w:w="567"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03</w:t>
            </w:r>
          </w:p>
        </w:tc>
        <w:tc>
          <w:tcPr>
            <w:tcW w:w="1240"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70 0 00 20000</w:t>
            </w:r>
          </w:p>
        </w:tc>
        <w:tc>
          <w:tcPr>
            <w:tcW w:w="461"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240</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300,00000</w:t>
            </w:r>
          </w:p>
        </w:tc>
        <w:tc>
          <w:tcPr>
            <w:tcW w:w="1134"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-300,00000</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0,00000</w:t>
            </w:r>
          </w:p>
        </w:tc>
      </w:tr>
      <w:tr w:rsidR="00C72358" w:rsidRPr="000B11EB" w:rsidTr="002F543A">
        <w:trPr>
          <w:trHeight w:val="85"/>
        </w:trPr>
        <w:tc>
          <w:tcPr>
            <w:tcW w:w="586" w:type="dxa"/>
            <w:tcBorders>
              <w:top w:val="nil"/>
              <w:left w:val="single" w:sz="4" w:space="0" w:color="auto"/>
              <w:bottom w:val="nil"/>
              <w:right w:val="nil"/>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4111" w:type="dxa"/>
            <w:tcBorders>
              <w:top w:val="nil"/>
              <w:left w:val="single" w:sz="4" w:space="0" w:color="auto"/>
              <w:bottom w:val="single" w:sz="4" w:space="0" w:color="auto"/>
              <w:right w:val="single" w:sz="4" w:space="0" w:color="auto"/>
            </w:tcBorders>
            <w:shd w:val="clear" w:color="auto" w:fill="auto"/>
            <w:vAlign w:val="bottom"/>
            <w:hideMark/>
          </w:tcPr>
          <w:p w:rsidR="00C72358" w:rsidRPr="00C72358" w:rsidRDefault="00C72358" w:rsidP="00C72358">
            <w:pPr>
              <w:spacing w:after="0" w:line="240" w:lineRule="auto"/>
              <w:rPr>
                <w:rFonts w:ascii="Times New Roman" w:hAnsi="Times New Roman" w:cs="Times New Roman"/>
                <w:b/>
                <w:bCs/>
                <w:i/>
                <w:iCs/>
                <w:sz w:val="16"/>
                <w:szCs w:val="16"/>
              </w:rPr>
            </w:pPr>
            <w:r w:rsidRPr="00C72358">
              <w:rPr>
                <w:rFonts w:ascii="Times New Roman" w:hAnsi="Times New Roman" w:cs="Times New Roman"/>
                <w:b/>
                <w:bCs/>
                <w:i/>
                <w:iCs/>
                <w:sz w:val="16"/>
                <w:szCs w:val="16"/>
              </w:rPr>
              <w:t>Строительство и содержание автомобильных дорог и инженерных сооружений на них в границах городских округов и поселений в рамках благоустройства</w:t>
            </w:r>
          </w:p>
        </w:tc>
        <w:tc>
          <w:tcPr>
            <w:tcW w:w="458"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05</w:t>
            </w:r>
          </w:p>
        </w:tc>
        <w:tc>
          <w:tcPr>
            <w:tcW w:w="567"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03</w:t>
            </w:r>
          </w:p>
        </w:tc>
        <w:tc>
          <w:tcPr>
            <w:tcW w:w="1240"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461"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150,00000</w:t>
            </w:r>
          </w:p>
        </w:tc>
        <w:tc>
          <w:tcPr>
            <w:tcW w:w="1134"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-150,00000</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0,00000</w:t>
            </w:r>
          </w:p>
        </w:tc>
      </w:tr>
      <w:tr w:rsidR="00C72358" w:rsidRPr="000B11EB" w:rsidTr="002F543A">
        <w:trPr>
          <w:trHeight w:val="85"/>
        </w:trPr>
        <w:tc>
          <w:tcPr>
            <w:tcW w:w="586" w:type="dxa"/>
            <w:tcBorders>
              <w:top w:val="nil"/>
              <w:left w:val="single" w:sz="4" w:space="0" w:color="auto"/>
              <w:bottom w:val="nil"/>
              <w:right w:val="nil"/>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4111" w:type="dxa"/>
            <w:tcBorders>
              <w:top w:val="nil"/>
              <w:left w:val="single" w:sz="4" w:space="0" w:color="000000"/>
              <w:bottom w:val="single" w:sz="4" w:space="0" w:color="000000"/>
              <w:right w:val="single" w:sz="4" w:space="0" w:color="000000"/>
            </w:tcBorders>
            <w:shd w:val="clear" w:color="000000" w:fill="FFFFFF"/>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Исполнение судебных актов</w:t>
            </w:r>
          </w:p>
        </w:tc>
        <w:tc>
          <w:tcPr>
            <w:tcW w:w="458"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05</w:t>
            </w:r>
          </w:p>
        </w:tc>
        <w:tc>
          <w:tcPr>
            <w:tcW w:w="567"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03</w:t>
            </w:r>
          </w:p>
        </w:tc>
        <w:tc>
          <w:tcPr>
            <w:tcW w:w="1240" w:type="dxa"/>
            <w:tcBorders>
              <w:top w:val="nil"/>
              <w:left w:val="nil"/>
              <w:bottom w:val="single" w:sz="4" w:space="0" w:color="auto"/>
              <w:right w:val="single" w:sz="4" w:space="0" w:color="auto"/>
            </w:tcBorders>
            <w:shd w:val="clear" w:color="000000" w:fill="FFFFFF"/>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461"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150,00000</w:t>
            </w:r>
          </w:p>
        </w:tc>
        <w:tc>
          <w:tcPr>
            <w:tcW w:w="1134"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-150,00000</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0,00000</w:t>
            </w:r>
          </w:p>
        </w:tc>
      </w:tr>
      <w:tr w:rsidR="00C72358" w:rsidRPr="000B11EB" w:rsidTr="002F543A">
        <w:trPr>
          <w:trHeight w:val="85"/>
        </w:trPr>
        <w:tc>
          <w:tcPr>
            <w:tcW w:w="586" w:type="dxa"/>
            <w:tcBorders>
              <w:top w:val="nil"/>
              <w:left w:val="single" w:sz="4" w:space="0" w:color="auto"/>
              <w:bottom w:val="nil"/>
              <w:right w:val="nil"/>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4111" w:type="dxa"/>
            <w:tcBorders>
              <w:top w:val="nil"/>
              <w:left w:val="single" w:sz="4" w:space="0" w:color="000000"/>
              <w:bottom w:val="single" w:sz="4" w:space="0" w:color="000000"/>
              <w:right w:val="single" w:sz="4" w:space="0" w:color="000000"/>
            </w:tcBorders>
            <w:shd w:val="clear" w:color="000000" w:fill="FFFFFF"/>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Исполнение судебных актов</w:t>
            </w:r>
          </w:p>
        </w:tc>
        <w:tc>
          <w:tcPr>
            <w:tcW w:w="458" w:type="dxa"/>
            <w:tcBorders>
              <w:top w:val="nil"/>
              <w:left w:val="nil"/>
              <w:bottom w:val="single" w:sz="4" w:space="0" w:color="000000"/>
              <w:right w:val="single" w:sz="4" w:space="0" w:color="000000"/>
            </w:tcBorders>
            <w:shd w:val="clear" w:color="000000" w:fill="FFFFFF"/>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05</w:t>
            </w:r>
          </w:p>
        </w:tc>
        <w:tc>
          <w:tcPr>
            <w:tcW w:w="567" w:type="dxa"/>
            <w:tcBorders>
              <w:top w:val="nil"/>
              <w:left w:val="nil"/>
              <w:bottom w:val="single" w:sz="4" w:space="0" w:color="000000"/>
              <w:right w:val="single" w:sz="4" w:space="0" w:color="000000"/>
            </w:tcBorders>
            <w:shd w:val="clear" w:color="000000" w:fill="FFFFFF"/>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03</w:t>
            </w:r>
          </w:p>
        </w:tc>
        <w:tc>
          <w:tcPr>
            <w:tcW w:w="1240" w:type="dxa"/>
            <w:tcBorders>
              <w:top w:val="nil"/>
              <w:left w:val="nil"/>
              <w:bottom w:val="single" w:sz="4" w:space="0" w:color="000000"/>
              <w:right w:val="single" w:sz="4" w:space="0" w:color="000000"/>
            </w:tcBorders>
            <w:shd w:val="clear" w:color="000000" w:fill="FFFFFF"/>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9950020000</w:t>
            </w:r>
          </w:p>
        </w:tc>
        <w:tc>
          <w:tcPr>
            <w:tcW w:w="461" w:type="dxa"/>
            <w:tcBorders>
              <w:top w:val="nil"/>
              <w:left w:val="nil"/>
              <w:bottom w:val="single" w:sz="4" w:space="0" w:color="000000"/>
              <w:right w:val="nil"/>
            </w:tcBorders>
            <w:shd w:val="clear" w:color="000000" w:fill="FFFFFF"/>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830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150,00000</w:t>
            </w:r>
          </w:p>
        </w:tc>
        <w:tc>
          <w:tcPr>
            <w:tcW w:w="1134"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-150,00000</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0,00000</w:t>
            </w:r>
          </w:p>
        </w:tc>
      </w:tr>
      <w:tr w:rsidR="00C72358" w:rsidRPr="000B11EB" w:rsidTr="002F543A">
        <w:trPr>
          <w:trHeight w:val="85"/>
        </w:trPr>
        <w:tc>
          <w:tcPr>
            <w:tcW w:w="586" w:type="dxa"/>
            <w:tcBorders>
              <w:top w:val="nil"/>
              <w:left w:val="single" w:sz="4" w:space="0" w:color="auto"/>
              <w:bottom w:val="nil"/>
              <w:right w:val="nil"/>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4111" w:type="dxa"/>
            <w:tcBorders>
              <w:top w:val="nil"/>
              <w:left w:val="single" w:sz="4" w:space="0" w:color="auto"/>
              <w:bottom w:val="single" w:sz="4" w:space="0" w:color="auto"/>
              <w:right w:val="single" w:sz="4" w:space="0" w:color="auto"/>
            </w:tcBorders>
            <w:shd w:val="clear" w:color="auto" w:fill="auto"/>
            <w:vAlign w:val="bottom"/>
            <w:hideMark/>
          </w:tcPr>
          <w:p w:rsidR="00C72358" w:rsidRPr="00C72358" w:rsidRDefault="00C72358" w:rsidP="00C72358">
            <w:pPr>
              <w:spacing w:after="0" w:line="240" w:lineRule="auto"/>
              <w:rPr>
                <w:rFonts w:ascii="Times New Roman" w:hAnsi="Times New Roman" w:cs="Times New Roman"/>
                <w:b/>
                <w:bCs/>
                <w:i/>
                <w:iCs/>
                <w:sz w:val="16"/>
                <w:szCs w:val="16"/>
              </w:rPr>
            </w:pPr>
            <w:r w:rsidRPr="00C72358">
              <w:rPr>
                <w:rFonts w:ascii="Times New Roman" w:hAnsi="Times New Roman" w:cs="Times New Roman"/>
                <w:b/>
                <w:bCs/>
                <w:i/>
                <w:iCs/>
                <w:sz w:val="16"/>
                <w:szCs w:val="16"/>
              </w:rPr>
              <w:t>Организация и содержание мест захоронения</w:t>
            </w:r>
          </w:p>
        </w:tc>
        <w:tc>
          <w:tcPr>
            <w:tcW w:w="458"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05</w:t>
            </w:r>
          </w:p>
        </w:tc>
        <w:tc>
          <w:tcPr>
            <w:tcW w:w="567"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03</w:t>
            </w:r>
          </w:p>
        </w:tc>
        <w:tc>
          <w:tcPr>
            <w:tcW w:w="1240"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461"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120,00000</w:t>
            </w:r>
          </w:p>
        </w:tc>
        <w:tc>
          <w:tcPr>
            <w:tcW w:w="1134"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-120,00000</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0,00000</w:t>
            </w:r>
          </w:p>
        </w:tc>
      </w:tr>
      <w:tr w:rsidR="00C72358" w:rsidRPr="000B11EB" w:rsidTr="002F543A">
        <w:trPr>
          <w:trHeight w:val="85"/>
        </w:trPr>
        <w:tc>
          <w:tcPr>
            <w:tcW w:w="586" w:type="dxa"/>
            <w:tcBorders>
              <w:top w:val="nil"/>
              <w:left w:val="single" w:sz="4" w:space="0" w:color="auto"/>
              <w:bottom w:val="nil"/>
              <w:right w:val="nil"/>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4111" w:type="dxa"/>
            <w:tcBorders>
              <w:top w:val="nil"/>
              <w:left w:val="single" w:sz="4" w:space="0" w:color="auto"/>
              <w:bottom w:val="single" w:sz="4" w:space="0" w:color="auto"/>
              <w:right w:val="single" w:sz="4" w:space="0" w:color="auto"/>
            </w:tcBorders>
            <w:shd w:val="clear" w:color="auto" w:fill="auto"/>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Подпрограмма "Содержание мест захоронений на территории городского поселения Безенчук на 2015-2017гг"</w:t>
            </w:r>
          </w:p>
        </w:tc>
        <w:tc>
          <w:tcPr>
            <w:tcW w:w="458"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05</w:t>
            </w:r>
          </w:p>
        </w:tc>
        <w:tc>
          <w:tcPr>
            <w:tcW w:w="567"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03</w:t>
            </w:r>
          </w:p>
        </w:tc>
        <w:tc>
          <w:tcPr>
            <w:tcW w:w="1240"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76 1 00 00000</w:t>
            </w:r>
          </w:p>
        </w:tc>
        <w:tc>
          <w:tcPr>
            <w:tcW w:w="461"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120,00000</w:t>
            </w:r>
          </w:p>
        </w:tc>
        <w:tc>
          <w:tcPr>
            <w:tcW w:w="1134"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-120,00000</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0,00000</w:t>
            </w:r>
          </w:p>
        </w:tc>
      </w:tr>
      <w:tr w:rsidR="00C72358" w:rsidRPr="000B11EB" w:rsidTr="002F543A">
        <w:trPr>
          <w:trHeight w:val="85"/>
        </w:trPr>
        <w:tc>
          <w:tcPr>
            <w:tcW w:w="586" w:type="dxa"/>
            <w:tcBorders>
              <w:top w:val="nil"/>
              <w:left w:val="nil"/>
              <w:bottom w:val="nil"/>
              <w:right w:val="nil"/>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p>
        </w:tc>
        <w:tc>
          <w:tcPr>
            <w:tcW w:w="4111" w:type="dxa"/>
            <w:tcBorders>
              <w:top w:val="nil"/>
              <w:left w:val="single" w:sz="4" w:space="0" w:color="auto"/>
              <w:bottom w:val="single" w:sz="4" w:space="0" w:color="auto"/>
              <w:right w:val="single" w:sz="4" w:space="0" w:color="auto"/>
            </w:tcBorders>
            <w:shd w:val="clear" w:color="auto" w:fill="auto"/>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Иные закупки товаров, работ и услуг для обеспечения государственных (муниципальных) нужд</w:t>
            </w:r>
          </w:p>
        </w:tc>
        <w:tc>
          <w:tcPr>
            <w:tcW w:w="458"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05</w:t>
            </w:r>
          </w:p>
        </w:tc>
        <w:tc>
          <w:tcPr>
            <w:tcW w:w="567"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03</w:t>
            </w:r>
          </w:p>
        </w:tc>
        <w:tc>
          <w:tcPr>
            <w:tcW w:w="1240"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76 1 00 20000</w:t>
            </w:r>
          </w:p>
        </w:tc>
        <w:tc>
          <w:tcPr>
            <w:tcW w:w="461"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240</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120,00000</w:t>
            </w:r>
          </w:p>
        </w:tc>
        <w:tc>
          <w:tcPr>
            <w:tcW w:w="1134"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-120,00000</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0,00000</w:t>
            </w:r>
          </w:p>
        </w:tc>
      </w:tr>
      <w:tr w:rsidR="00C72358" w:rsidRPr="000B11EB" w:rsidTr="002F543A">
        <w:trPr>
          <w:trHeight w:val="85"/>
        </w:trPr>
        <w:tc>
          <w:tcPr>
            <w:tcW w:w="586" w:type="dxa"/>
            <w:tcBorders>
              <w:top w:val="nil"/>
              <w:left w:val="nil"/>
              <w:bottom w:val="nil"/>
              <w:right w:val="nil"/>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p>
        </w:tc>
        <w:tc>
          <w:tcPr>
            <w:tcW w:w="4111" w:type="dxa"/>
            <w:tcBorders>
              <w:top w:val="nil"/>
              <w:left w:val="single" w:sz="4" w:space="0" w:color="auto"/>
              <w:bottom w:val="single" w:sz="4" w:space="0" w:color="auto"/>
              <w:right w:val="single" w:sz="4" w:space="0" w:color="auto"/>
            </w:tcBorders>
            <w:shd w:val="clear" w:color="auto" w:fill="auto"/>
            <w:vAlign w:val="bottom"/>
            <w:hideMark/>
          </w:tcPr>
          <w:p w:rsidR="00C72358" w:rsidRPr="00C72358" w:rsidRDefault="00C72358" w:rsidP="00C72358">
            <w:pPr>
              <w:spacing w:after="0" w:line="240" w:lineRule="auto"/>
              <w:rPr>
                <w:rFonts w:ascii="Times New Roman" w:hAnsi="Times New Roman" w:cs="Times New Roman"/>
                <w:b/>
                <w:bCs/>
                <w:i/>
                <w:iCs/>
                <w:sz w:val="16"/>
                <w:szCs w:val="16"/>
              </w:rPr>
            </w:pPr>
            <w:r w:rsidRPr="00C72358">
              <w:rPr>
                <w:rFonts w:ascii="Times New Roman" w:hAnsi="Times New Roman" w:cs="Times New Roman"/>
                <w:b/>
                <w:bCs/>
                <w:i/>
                <w:iCs/>
                <w:sz w:val="16"/>
                <w:szCs w:val="16"/>
              </w:rPr>
              <w:t>Прочие мероприятия по благоустройству городских округов и поселений</w:t>
            </w:r>
          </w:p>
        </w:tc>
        <w:tc>
          <w:tcPr>
            <w:tcW w:w="458"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05</w:t>
            </w:r>
          </w:p>
        </w:tc>
        <w:tc>
          <w:tcPr>
            <w:tcW w:w="567"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03</w:t>
            </w:r>
          </w:p>
        </w:tc>
        <w:tc>
          <w:tcPr>
            <w:tcW w:w="1240"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461"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7212,29838</w:t>
            </w:r>
          </w:p>
        </w:tc>
        <w:tc>
          <w:tcPr>
            <w:tcW w:w="1134"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-540,72977</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6671,56861</w:t>
            </w:r>
          </w:p>
        </w:tc>
      </w:tr>
      <w:tr w:rsidR="00C72358" w:rsidRPr="000B11EB" w:rsidTr="002F543A">
        <w:trPr>
          <w:trHeight w:val="189"/>
        </w:trPr>
        <w:tc>
          <w:tcPr>
            <w:tcW w:w="586" w:type="dxa"/>
            <w:tcBorders>
              <w:top w:val="nil"/>
              <w:left w:val="nil"/>
              <w:bottom w:val="nil"/>
              <w:right w:val="nil"/>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p>
        </w:tc>
        <w:tc>
          <w:tcPr>
            <w:tcW w:w="4111" w:type="dxa"/>
            <w:tcBorders>
              <w:top w:val="nil"/>
              <w:left w:val="single" w:sz="4" w:space="0" w:color="auto"/>
              <w:bottom w:val="single" w:sz="4" w:space="0" w:color="auto"/>
              <w:right w:val="single" w:sz="4" w:space="0" w:color="auto"/>
            </w:tcBorders>
            <w:shd w:val="clear" w:color="auto" w:fill="auto"/>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МП "Благоустройство, озеленение и обеспечение безопасности дорожного движения территории городского поселения Безенчук на 2015-2017гг"</w:t>
            </w:r>
          </w:p>
        </w:tc>
        <w:tc>
          <w:tcPr>
            <w:tcW w:w="458"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05</w:t>
            </w:r>
          </w:p>
        </w:tc>
        <w:tc>
          <w:tcPr>
            <w:tcW w:w="567"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03</w:t>
            </w:r>
          </w:p>
        </w:tc>
        <w:tc>
          <w:tcPr>
            <w:tcW w:w="1240"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76 0 00 00000</w:t>
            </w:r>
          </w:p>
        </w:tc>
        <w:tc>
          <w:tcPr>
            <w:tcW w:w="461"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7212,29838</w:t>
            </w:r>
          </w:p>
        </w:tc>
        <w:tc>
          <w:tcPr>
            <w:tcW w:w="1134"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-540,72977</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6671,56861</w:t>
            </w:r>
          </w:p>
        </w:tc>
      </w:tr>
      <w:tr w:rsidR="00C72358" w:rsidRPr="000B11EB" w:rsidTr="002F543A">
        <w:trPr>
          <w:trHeight w:val="210"/>
        </w:trPr>
        <w:tc>
          <w:tcPr>
            <w:tcW w:w="586" w:type="dxa"/>
            <w:tcBorders>
              <w:top w:val="nil"/>
              <w:left w:val="nil"/>
              <w:bottom w:val="nil"/>
              <w:right w:val="nil"/>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p>
        </w:tc>
        <w:tc>
          <w:tcPr>
            <w:tcW w:w="4111" w:type="dxa"/>
            <w:tcBorders>
              <w:top w:val="nil"/>
              <w:left w:val="single" w:sz="4" w:space="0" w:color="auto"/>
              <w:bottom w:val="single" w:sz="4" w:space="0" w:color="auto"/>
              <w:right w:val="single" w:sz="4" w:space="0" w:color="auto"/>
            </w:tcBorders>
            <w:shd w:val="clear" w:color="auto" w:fill="auto"/>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Иные закупки товаров, работ и услуг для обеспечения государственных (муниципальных) нужд</w:t>
            </w:r>
          </w:p>
        </w:tc>
        <w:tc>
          <w:tcPr>
            <w:tcW w:w="458"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05</w:t>
            </w:r>
          </w:p>
        </w:tc>
        <w:tc>
          <w:tcPr>
            <w:tcW w:w="567"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03</w:t>
            </w:r>
          </w:p>
        </w:tc>
        <w:tc>
          <w:tcPr>
            <w:tcW w:w="1240"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76 0 00 20000</w:t>
            </w:r>
          </w:p>
        </w:tc>
        <w:tc>
          <w:tcPr>
            <w:tcW w:w="461"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240</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7212,29838</w:t>
            </w:r>
          </w:p>
        </w:tc>
        <w:tc>
          <w:tcPr>
            <w:tcW w:w="1134"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-540,72977</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6671,56861</w:t>
            </w:r>
          </w:p>
        </w:tc>
      </w:tr>
      <w:tr w:rsidR="00C72358" w:rsidRPr="000B11EB" w:rsidTr="002F543A">
        <w:trPr>
          <w:trHeight w:val="85"/>
        </w:trPr>
        <w:tc>
          <w:tcPr>
            <w:tcW w:w="586" w:type="dxa"/>
            <w:tcBorders>
              <w:top w:val="nil"/>
              <w:left w:val="nil"/>
              <w:bottom w:val="nil"/>
              <w:right w:val="nil"/>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p>
        </w:tc>
        <w:tc>
          <w:tcPr>
            <w:tcW w:w="4111" w:type="dxa"/>
            <w:tcBorders>
              <w:top w:val="nil"/>
              <w:left w:val="single" w:sz="4" w:space="0" w:color="auto"/>
              <w:bottom w:val="single" w:sz="4" w:space="0" w:color="auto"/>
              <w:right w:val="single" w:sz="4" w:space="0" w:color="auto"/>
            </w:tcBorders>
            <w:shd w:val="clear" w:color="auto" w:fill="auto"/>
            <w:vAlign w:val="bottom"/>
            <w:hideMark/>
          </w:tcPr>
          <w:p w:rsidR="00C72358" w:rsidRPr="00C72358" w:rsidRDefault="00C72358" w:rsidP="00C72358">
            <w:pPr>
              <w:spacing w:after="0" w:line="240" w:lineRule="auto"/>
              <w:rPr>
                <w:rFonts w:ascii="Times New Roman" w:hAnsi="Times New Roman" w:cs="Times New Roman"/>
                <w:b/>
                <w:bCs/>
                <w:sz w:val="16"/>
                <w:szCs w:val="16"/>
              </w:rPr>
            </w:pPr>
            <w:r w:rsidRPr="00C72358">
              <w:rPr>
                <w:rFonts w:ascii="Times New Roman" w:hAnsi="Times New Roman" w:cs="Times New Roman"/>
                <w:b/>
                <w:bCs/>
                <w:sz w:val="16"/>
                <w:szCs w:val="16"/>
              </w:rPr>
              <w:t>Культура и кинематография</w:t>
            </w:r>
          </w:p>
        </w:tc>
        <w:tc>
          <w:tcPr>
            <w:tcW w:w="458"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567"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1240"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461"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1134"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0,00000</w:t>
            </w:r>
          </w:p>
        </w:tc>
      </w:tr>
      <w:tr w:rsidR="00C72358" w:rsidRPr="000B11EB" w:rsidTr="002F543A">
        <w:trPr>
          <w:trHeight w:val="85"/>
        </w:trPr>
        <w:tc>
          <w:tcPr>
            <w:tcW w:w="586" w:type="dxa"/>
            <w:tcBorders>
              <w:top w:val="nil"/>
              <w:left w:val="nil"/>
              <w:bottom w:val="nil"/>
              <w:right w:val="nil"/>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p>
        </w:tc>
        <w:tc>
          <w:tcPr>
            <w:tcW w:w="4111" w:type="dxa"/>
            <w:tcBorders>
              <w:top w:val="nil"/>
              <w:left w:val="single" w:sz="4" w:space="0" w:color="auto"/>
              <w:bottom w:val="single" w:sz="4" w:space="0" w:color="auto"/>
              <w:right w:val="single" w:sz="4" w:space="0" w:color="auto"/>
            </w:tcBorders>
            <w:shd w:val="clear" w:color="auto" w:fill="auto"/>
            <w:vAlign w:val="bottom"/>
            <w:hideMark/>
          </w:tcPr>
          <w:p w:rsidR="00C72358" w:rsidRPr="00C72358" w:rsidRDefault="00C72358" w:rsidP="00C72358">
            <w:pPr>
              <w:spacing w:after="0" w:line="240" w:lineRule="auto"/>
              <w:rPr>
                <w:rFonts w:ascii="Times New Roman" w:hAnsi="Times New Roman" w:cs="Times New Roman"/>
                <w:b/>
                <w:bCs/>
                <w:sz w:val="16"/>
                <w:szCs w:val="16"/>
              </w:rPr>
            </w:pPr>
            <w:r w:rsidRPr="00C72358">
              <w:rPr>
                <w:rFonts w:ascii="Times New Roman" w:hAnsi="Times New Roman" w:cs="Times New Roman"/>
                <w:b/>
                <w:bCs/>
                <w:sz w:val="16"/>
                <w:szCs w:val="16"/>
              </w:rPr>
              <w:t>Культура</w:t>
            </w:r>
          </w:p>
        </w:tc>
        <w:tc>
          <w:tcPr>
            <w:tcW w:w="458"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b/>
                <w:bCs/>
                <w:sz w:val="16"/>
                <w:szCs w:val="16"/>
              </w:rPr>
            </w:pPr>
            <w:r w:rsidRPr="00C72358">
              <w:rPr>
                <w:rFonts w:ascii="Times New Roman" w:hAnsi="Times New Roman" w:cs="Times New Roman"/>
                <w:b/>
                <w:bCs/>
                <w:sz w:val="16"/>
                <w:szCs w:val="16"/>
              </w:rPr>
              <w:t>08</w:t>
            </w:r>
          </w:p>
        </w:tc>
        <w:tc>
          <w:tcPr>
            <w:tcW w:w="567"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b/>
                <w:bCs/>
                <w:sz w:val="16"/>
                <w:szCs w:val="16"/>
              </w:rPr>
            </w:pPr>
            <w:r w:rsidRPr="00C72358">
              <w:rPr>
                <w:rFonts w:ascii="Times New Roman" w:hAnsi="Times New Roman" w:cs="Times New Roman"/>
                <w:b/>
                <w:bCs/>
                <w:sz w:val="16"/>
                <w:szCs w:val="16"/>
              </w:rPr>
              <w:t>01</w:t>
            </w:r>
          </w:p>
        </w:tc>
        <w:tc>
          <w:tcPr>
            <w:tcW w:w="1240"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b/>
                <w:bCs/>
                <w:sz w:val="16"/>
                <w:szCs w:val="16"/>
              </w:rPr>
            </w:pPr>
            <w:r w:rsidRPr="00C72358">
              <w:rPr>
                <w:rFonts w:ascii="Times New Roman" w:hAnsi="Times New Roman" w:cs="Times New Roman"/>
                <w:b/>
                <w:bCs/>
                <w:sz w:val="16"/>
                <w:szCs w:val="16"/>
              </w:rPr>
              <w:t> </w:t>
            </w:r>
          </w:p>
        </w:tc>
        <w:tc>
          <w:tcPr>
            <w:tcW w:w="461"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b/>
                <w:bCs/>
                <w:sz w:val="16"/>
                <w:szCs w:val="16"/>
              </w:rPr>
            </w:pPr>
            <w:r w:rsidRPr="00C72358">
              <w:rPr>
                <w:rFonts w:ascii="Times New Roman" w:hAnsi="Times New Roman" w:cs="Times New Roman"/>
                <w:b/>
                <w:bCs/>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b/>
                <w:bCs/>
                <w:sz w:val="16"/>
                <w:szCs w:val="16"/>
              </w:rPr>
            </w:pPr>
            <w:r w:rsidRPr="00C72358">
              <w:rPr>
                <w:rFonts w:ascii="Times New Roman" w:hAnsi="Times New Roman" w:cs="Times New Roman"/>
                <w:b/>
                <w:bCs/>
                <w:sz w:val="16"/>
                <w:szCs w:val="16"/>
              </w:rPr>
              <w:t>2300,00000</w:t>
            </w:r>
          </w:p>
        </w:tc>
        <w:tc>
          <w:tcPr>
            <w:tcW w:w="1134"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0,00000</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b/>
                <w:bCs/>
                <w:sz w:val="16"/>
                <w:szCs w:val="16"/>
              </w:rPr>
            </w:pPr>
            <w:r w:rsidRPr="00C72358">
              <w:rPr>
                <w:rFonts w:ascii="Times New Roman" w:hAnsi="Times New Roman" w:cs="Times New Roman"/>
                <w:b/>
                <w:bCs/>
                <w:sz w:val="16"/>
                <w:szCs w:val="16"/>
              </w:rPr>
              <w:t>2300,00000</w:t>
            </w:r>
          </w:p>
        </w:tc>
      </w:tr>
      <w:tr w:rsidR="00C72358" w:rsidRPr="000B11EB" w:rsidTr="002F543A">
        <w:trPr>
          <w:trHeight w:val="85"/>
        </w:trPr>
        <w:tc>
          <w:tcPr>
            <w:tcW w:w="586" w:type="dxa"/>
            <w:tcBorders>
              <w:top w:val="nil"/>
              <w:left w:val="nil"/>
              <w:bottom w:val="nil"/>
              <w:right w:val="nil"/>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p>
        </w:tc>
        <w:tc>
          <w:tcPr>
            <w:tcW w:w="4111" w:type="dxa"/>
            <w:tcBorders>
              <w:top w:val="nil"/>
              <w:left w:val="single" w:sz="4" w:space="0" w:color="000000"/>
              <w:bottom w:val="single" w:sz="4" w:space="0" w:color="000000"/>
              <w:right w:val="single" w:sz="4" w:space="0" w:color="000000"/>
            </w:tcBorders>
            <w:shd w:val="clear" w:color="auto" w:fill="auto"/>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МП "Развитие культуры в гп Безенчук на 2014-2016гг"</w:t>
            </w:r>
          </w:p>
        </w:tc>
        <w:tc>
          <w:tcPr>
            <w:tcW w:w="458"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08</w:t>
            </w:r>
          </w:p>
        </w:tc>
        <w:tc>
          <w:tcPr>
            <w:tcW w:w="567"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01</w:t>
            </w:r>
          </w:p>
        </w:tc>
        <w:tc>
          <w:tcPr>
            <w:tcW w:w="1240"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461"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2300,00000</w:t>
            </w:r>
          </w:p>
        </w:tc>
        <w:tc>
          <w:tcPr>
            <w:tcW w:w="1134"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0,00000</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2300,00000</w:t>
            </w:r>
          </w:p>
        </w:tc>
      </w:tr>
      <w:tr w:rsidR="00C72358" w:rsidRPr="000B11EB" w:rsidTr="002F543A">
        <w:trPr>
          <w:trHeight w:val="523"/>
        </w:trPr>
        <w:tc>
          <w:tcPr>
            <w:tcW w:w="586" w:type="dxa"/>
            <w:tcBorders>
              <w:top w:val="nil"/>
              <w:left w:val="nil"/>
              <w:bottom w:val="nil"/>
              <w:right w:val="nil"/>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p>
        </w:tc>
        <w:tc>
          <w:tcPr>
            <w:tcW w:w="4111" w:type="dxa"/>
            <w:tcBorders>
              <w:top w:val="nil"/>
              <w:left w:val="single" w:sz="4" w:space="0" w:color="auto"/>
              <w:bottom w:val="single" w:sz="4" w:space="0" w:color="auto"/>
              <w:right w:val="single" w:sz="4" w:space="0" w:color="auto"/>
            </w:tcBorders>
            <w:shd w:val="clear" w:color="auto" w:fill="auto"/>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C72358">
              <w:rPr>
                <w:rFonts w:ascii="Times New Roman" w:hAnsi="Times New Roman" w:cs="Times New Roman"/>
                <w:sz w:val="16"/>
                <w:szCs w:val="16"/>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458"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08</w:t>
            </w:r>
          </w:p>
        </w:tc>
        <w:tc>
          <w:tcPr>
            <w:tcW w:w="567"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01</w:t>
            </w:r>
          </w:p>
        </w:tc>
        <w:tc>
          <w:tcPr>
            <w:tcW w:w="1240"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77 0 00 78210</w:t>
            </w:r>
          </w:p>
        </w:tc>
        <w:tc>
          <w:tcPr>
            <w:tcW w:w="461"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540</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2300,00000</w:t>
            </w:r>
          </w:p>
        </w:tc>
        <w:tc>
          <w:tcPr>
            <w:tcW w:w="1134"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0,00000</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2300,00000</w:t>
            </w:r>
          </w:p>
        </w:tc>
      </w:tr>
      <w:tr w:rsidR="00C72358" w:rsidRPr="000B11EB" w:rsidTr="002F543A">
        <w:trPr>
          <w:trHeight w:val="85"/>
        </w:trPr>
        <w:tc>
          <w:tcPr>
            <w:tcW w:w="586" w:type="dxa"/>
            <w:tcBorders>
              <w:top w:val="nil"/>
              <w:left w:val="nil"/>
              <w:bottom w:val="nil"/>
              <w:right w:val="nil"/>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p>
        </w:tc>
        <w:tc>
          <w:tcPr>
            <w:tcW w:w="4111" w:type="dxa"/>
            <w:tcBorders>
              <w:top w:val="nil"/>
              <w:left w:val="single" w:sz="4" w:space="0" w:color="auto"/>
              <w:bottom w:val="single" w:sz="4" w:space="0" w:color="auto"/>
              <w:right w:val="single" w:sz="4" w:space="0" w:color="auto"/>
            </w:tcBorders>
            <w:shd w:val="clear" w:color="auto" w:fill="auto"/>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Иные межбюджетные трансферты</w:t>
            </w:r>
          </w:p>
        </w:tc>
        <w:tc>
          <w:tcPr>
            <w:tcW w:w="458"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08</w:t>
            </w:r>
          </w:p>
        </w:tc>
        <w:tc>
          <w:tcPr>
            <w:tcW w:w="567"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01</w:t>
            </w:r>
          </w:p>
        </w:tc>
        <w:tc>
          <w:tcPr>
            <w:tcW w:w="1240"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77 0 00 78210</w:t>
            </w:r>
          </w:p>
        </w:tc>
        <w:tc>
          <w:tcPr>
            <w:tcW w:w="461"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540</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2300,00000</w:t>
            </w:r>
          </w:p>
        </w:tc>
        <w:tc>
          <w:tcPr>
            <w:tcW w:w="1134"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sz w:val="16"/>
                <w:szCs w:val="16"/>
              </w:rPr>
            </w:pPr>
            <w:r w:rsidRPr="00C72358">
              <w:rPr>
                <w:rFonts w:ascii="Times New Roman" w:hAnsi="Times New Roman" w:cs="Times New Roman"/>
                <w:sz w:val="16"/>
                <w:szCs w:val="16"/>
              </w:rPr>
              <w:t>2300,00000</w:t>
            </w:r>
          </w:p>
        </w:tc>
      </w:tr>
      <w:tr w:rsidR="00C72358" w:rsidRPr="000B11EB" w:rsidTr="002F543A">
        <w:trPr>
          <w:trHeight w:val="85"/>
        </w:trPr>
        <w:tc>
          <w:tcPr>
            <w:tcW w:w="586" w:type="dxa"/>
            <w:tcBorders>
              <w:top w:val="nil"/>
              <w:left w:val="nil"/>
              <w:bottom w:val="nil"/>
              <w:right w:val="nil"/>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p>
        </w:tc>
        <w:tc>
          <w:tcPr>
            <w:tcW w:w="4111" w:type="dxa"/>
            <w:tcBorders>
              <w:top w:val="nil"/>
              <w:left w:val="single" w:sz="4" w:space="0" w:color="auto"/>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b/>
                <w:bCs/>
                <w:sz w:val="16"/>
                <w:szCs w:val="16"/>
              </w:rPr>
            </w:pPr>
            <w:r w:rsidRPr="00C72358">
              <w:rPr>
                <w:rFonts w:ascii="Times New Roman" w:hAnsi="Times New Roman" w:cs="Times New Roman"/>
                <w:b/>
                <w:bCs/>
                <w:sz w:val="16"/>
                <w:szCs w:val="16"/>
              </w:rPr>
              <w:t>Всего расходов</w:t>
            </w:r>
          </w:p>
        </w:tc>
        <w:tc>
          <w:tcPr>
            <w:tcW w:w="458"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567"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1240"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461"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rPr>
                <w:rFonts w:ascii="Times New Roman" w:hAnsi="Times New Roman" w:cs="Times New Roman"/>
                <w:sz w:val="16"/>
                <w:szCs w:val="16"/>
              </w:rPr>
            </w:pPr>
            <w:r w:rsidRPr="00C72358">
              <w:rPr>
                <w:rFonts w:ascii="Times New Roman" w:hAnsi="Times New Roman" w:cs="Times New Roman"/>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b/>
                <w:bCs/>
                <w:sz w:val="16"/>
                <w:szCs w:val="16"/>
              </w:rPr>
            </w:pPr>
            <w:r w:rsidRPr="00C72358">
              <w:rPr>
                <w:rFonts w:ascii="Times New Roman" w:hAnsi="Times New Roman" w:cs="Times New Roman"/>
                <w:b/>
                <w:bCs/>
                <w:sz w:val="16"/>
                <w:szCs w:val="16"/>
              </w:rPr>
              <w:t>154949,37566</w:t>
            </w:r>
          </w:p>
        </w:tc>
        <w:tc>
          <w:tcPr>
            <w:tcW w:w="1134"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b/>
                <w:bCs/>
                <w:sz w:val="16"/>
                <w:szCs w:val="16"/>
              </w:rPr>
            </w:pPr>
            <w:r w:rsidRPr="00C72358">
              <w:rPr>
                <w:rFonts w:ascii="Times New Roman" w:hAnsi="Times New Roman" w:cs="Times New Roman"/>
                <w:b/>
                <w:bCs/>
                <w:sz w:val="16"/>
                <w:szCs w:val="16"/>
              </w:rPr>
              <w:t>-7169,54967</w:t>
            </w:r>
          </w:p>
        </w:tc>
        <w:tc>
          <w:tcPr>
            <w:tcW w:w="1276" w:type="dxa"/>
            <w:tcBorders>
              <w:top w:val="nil"/>
              <w:left w:val="nil"/>
              <w:bottom w:val="single" w:sz="4" w:space="0" w:color="auto"/>
              <w:right w:val="single" w:sz="4" w:space="0" w:color="auto"/>
            </w:tcBorders>
            <w:shd w:val="clear" w:color="auto" w:fill="auto"/>
            <w:noWrap/>
            <w:vAlign w:val="bottom"/>
            <w:hideMark/>
          </w:tcPr>
          <w:p w:rsidR="00C72358" w:rsidRPr="00C72358" w:rsidRDefault="00C72358" w:rsidP="00C72358">
            <w:pPr>
              <w:spacing w:after="0" w:line="240" w:lineRule="auto"/>
              <w:jc w:val="right"/>
              <w:rPr>
                <w:rFonts w:ascii="Times New Roman" w:hAnsi="Times New Roman" w:cs="Times New Roman"/>
                <w:b/>
                <w:bCs/>
                <w:sz w:val="16"/>
                <w:szCs w:val="16"/>
              </w:rPr>
            </w:pPr>
            <w:r w:rsidRPr="00C72358">
              <w:rPr>
                <w:rFonts w:ascii="Times New Roman" w:hAnsi="Times New Roman" w:cs="Times New Roman"/>
                <w:b/>
                <w:bCs/>
                <w:sz w:val="16"/>
                <w:szCs w:val="16"/>
              </w:rPr>
              <w:t>147779,82599</w:t>
            </w:r>
          </w:p>
        </w:tc>
      </w:tr>
    </w:tbl>
    <w:p w:rsidR="00894835" w:rsidRPr="00E944F6" w:rsidRDefault="00894835" w:rsidP="00894835">
      <w:pPr>
        <w:pStyle w:val="29"/>
        <w:spacing w:after="0" w:line="240" w:lineRule="auto"/>
        <w:ind w:left="0"/>
        <w:jc w:val="right"/>
        <w:rPr>
          <w:bCs/>
          <w:sz w:val="20"/>
          <w:szCs w:val="20"/>
        </w:rPr>
      </w:pPr>
      <w:r w:rsidRPr="00E944F6">
        <w:rPr>
          <w:bCs/>
          <w:sz w:val="20"/>
          <w:szCs w:val="20"/>
        </w:rPr>
        <w:t>Приложение №</w:t>
      </w:r>
      <w:r w:rsidR="000B11EB">
        <w:rPr>
          <w:bCs/>
          <w:sz w:val="20"/>
          <w:szCs w:val="20"/>
        </w:rPr>
        <w:t>2</w:t>
      </w:r>
    </w:p>
    <w:p w:rsidR="00894835" w:rsidRPr="00E944F6" w:rsidRDefault="00894835" w:rsidP="00894835">
      <w:pPr>
        <w:spacing w:after="0" w:line="240" w:lineRule="auto"/>
        <w:jc w:val="right"/>
        <w:rPr>
          <w:rFonts w:ascii="Times New Roman" w:hAnsi="Times New Roman" w:cs="Times New Roman"/>
          <w:bCs/>
          <w:sz w:val="20"/>
          <w:szCs w:val="20"/>
        </w:rPr>
      </w:pPr>
      <w:r w:rsidRPr="00E944F6">
        <w:rPr>
          <w:rFonts w:ascii="Times New Roman" w:hAnsi="Times New Roman" w:cs="Times New Roman"/>
          <w:bCs/>
          <w:sz w:val="20"/>
          <w:szCs w:val="20"/>
        </w:rPr>
        <w:lastRenderedPageBreak/>
        <w:t>к Решению Собрания представителей</w:t>
      </w:r>
    </w:p>
    <w:p w:rsidR="00894835" w:rsidRPr="00E944F6" w:rsidRDefault="00894835" w:rsidP="00894835">
      <w:pPr>
        <w:spacing w:after="0" w:line="240" w:lineRule="auto"/>
        <w:jc w:val="right"/>
        <w:rPr>
          <w:rFonts w:ascii="Times New Roman" w:hAnsi="Times New Roman" w:cs="Times New Roman"/>
          <w:bCs/>
          <w:sz w:val="20"/>
          <w:szCs w:val="20"/>
        </w:rPr>
      </w:pPr>
      <w:r w:rsidRPr="00E944F6">
        <w:rPr>
          <w:rFonts w:ascii="Times New Roman" w:hAnsi="Times New Roman" w:cs="Times New Roman"/>
          <w:bCs/>
          <w:sz w:val="20"/>
          <w:szCs w:val="20"/>
        </w:rPr>
        <w:t xml:space="preserve">городского поселения </w:t>
      </w:r>
      <w:r w:rsidRPr="00E944F6">
        <w:rPr>
          <w:rFonts w:ascii="Times New Roman" w:hAnsi="Times New Roman" w:cs="Times New Roman"/>
          <w:noProof/>
          <w:sz w:val="20"/>
          <w:szCs w:val="20"/>
        </w:rPr>
        <w:t>Безенчук</w:t>
      </w:r>
    </w:p>
    <w:p w:rsidR="00894835" w:rsidRDefault="00894835" w:rsidP="00894835">
      <w:pPr>
        <w:widowControl w:val="0"/>
        <w:suppressAutoHyphens/>
        <w:spacing w:after="0" w:line="240" w:lineRule="auto"/>
        <w:jc w:val="right"/>
        <w:rPr>
          <w:rFonts w:ascii="Times New Roman" w:hAnsi="Times New Roman" w:cs="Times New Roman"/>
          <w:bCs/>
          <w:sz w:val="20"/>
          <w:szCs w:val="20"/>
        </w:rPr>
      </w:pPr>
      <w:r w:rsidRPr="00E944F6">
        <w:rPr>
          <w:rFonts w:ascii="Times New Roman" w:hAnsi="Times New Roman" w:cs="Times New Roman"/>
          <w:bCs/>
          <w:sz w:val="20"/>
          <w:szCs w:val="20"/>
        </w:rPr>
        <w:t xml:space="preserve">от </w:t>
      </w:r>
      <w:r>
        <w:rPr>
          <w:rFonts w:ascii="Times New Roman" w:hAnsi="Times New Roman" w:cs="Times New Roman"/>
          <w:bCs/>
          <w:sz w:val="20"/>
          <w:szCs w:val="20"/>
        </w:rPr>
        <w:t>28</w:t>
      </w:r>
      <w:r w:rsidRPr="00E944F6">
        <w:rPr>
          <w:rFonts w:ascii="Times New Roman" w:hAnsi="Times New Roman" w:cs="Times New Roman"/>
          <w:bCs/>
          <w:sz w:val="20"/>
          <w:szCs w:val="20"/>
        </w:rPr>
        <w:t>.</w:t>
      </w:r>
      <w:r>
        <w:rPr>
          <w:rFonts w:ascii="Times New Roman" w:hAnsi="Times New Roman" w:cs="Times New Roman"/>
          <w:bCs/>
          <w:sz w:val="20"/>
          <w:szCs w:val="20"/>
        </w:rPr>
        <w:t>12</w:t>
      </w:r>
      <w:r w:rsidRPr="00E944F6">
        <w:rPr>
          <w:rFonts w:ascii="Times New Roman" w:hAnsi="Times New Roman" w:cs="Times New Roman"/>
          <w:bCs/>
          <w:sz w:val="20"/>
          <w:szCs w:val="20"/>
        </w:rPr>
        <w:t>. 2016 г. №</w:t>
      </w:r>
      <w:r>
        <w:rPr>
          <w:rFonts w:ascii="Times New Roman" w:hAnsi="Times New Roman" w:cs="Times New Roman"/>
          <w:bCs/>
          <w:sz w:val="20"/>
          <w:szCs w:val="20"/>
        </w:rPr>
        <w:t>1</w:t>
      </w:r>
      <w:r w:rsidRPr="00E944F6">
        <w:rPr>
          <w:rFonts w:ascii="Times New Roman" w:hAnsi="Times New Roman" w:cs="Times New Roman"/>
          <w:bCs/>
          <w:sz w:val="20"/>
          <w:szCs w:val="20"/>
        </w:rPr>
        <w:t>/1</w:t>
      </w:r>
      <w:r>
        <w:rPr>
          <w:rFonts w:ascii="Times New Roman" w:hAnsi="Times New Roman" w:cs="Times New Roman"/>
          <w:bCs/>
          <w:sz w:val="20"/>
          <w:szCs w:val="20"/>
        </w:rPr>
        <w:t>8</w:t>
      </w:r>
    </w:p>
    <w:tbl>
      <w:tblPr>
        <w:tblW w:w="11076" w:type="dxa"/>
        <w:tblInd w:w="89" w:type="dxa"/>
        <w:tblLayout w:type="fixed"/>
        <w:tblLook w:val="04A0"/>
      </w:tblPr>
      <w:tblGrid>
        <w:gridCol w:w="4414"/>
        <w:gridCol w:w="522"/>
        <w:gridCol w:w="473"/>
        <w:gridCol w:w="1480"/>
        <w:gridCol w:w="599"/>
        <w:gridCol w:w="1276"/>
        <w:gridCol w:w="1134"/>
        <w:gridCol w:w="1178"/>
      </w:tblGrid>
      <w:tr w:rsidR="000B11EB" w:rsidRPr="000B11EB" w:rsidTr="00DA5816">
        <w:trPr>
          <w:trHeight w:val="95"/>
        </w:trPr>
        <w:tc>
          <w:tcPr>
            <w:tcW w:w="11076" w:type="dxa"/>
            <w:gridSpan w:val="8"/>
            <w:tcBorders>
              <w:top w:val="nil"/>
              <w:left w:val="nil"/>
              <w:bottom w:val="single" w:sz="4" w:space="0" w:color="auto"/>
              <w:right w:val="nil"/>
            </w:tcBorders>
            <w:shd w:val="clear" w:color="auto" w:fill="auto"/>
            <w:vAlign w:val="bottom"/>
            <w:hideMark/>
          </w:tcPr>
          <w:p w:rsidR="000B11EB" w:rsidRPr="000B11EB" w:rsidRDefault="000B11EB" w:rsidP="000B11EB">
            <w:pPr>
              <w:spacing w:after="0" w:line="240" w:lineRule="auto"/>
              <w:jc w:val="center"/>
              <w:rPr>
                <w:rFonts w:ascii="Times New Roman" w:eastAsia="Times New Roman" w:hAnsi="Times New Roman" w:cs="Times New Roman"/>
                <w:b/>
                <w:bCs/>
                <w:lang w:eastAsia="ru-RU"/>
              </w:rPr>
            </w:pPr>
            <w:r w:rsidRPr="000B11EB">
              <w:rPr>
                <w:rFonts w:ascii="Times New Roman" w:eastAsia="Times New Roman" w:hAnsi="Times New Roman" w:cs="Times New Roman"/>
                <w:b/>
                <w:bCs/>
                <w:lang w:eastAsia="ru-RU"/>
              </w:rPr>
              <w:t>Распределение бюджетных ассигнований по разделам, подразделам, целевым статьям и видам расходов классификации расходов бюджетов в ведомственной структуре расходов  бюджета городского поселения Безенчук муниципального района Безенчукский Самарской области на 2016 год</w:t>
            </w:r>
          </w:p>
        </w:tc>
      </w:tr>
      <w:tr w:rsidR="00343974" w:rsidRPr="000B11EB" w:rsidTr="00DA5816">
        <w:trPr>
          <w:trHeight w:val="405"/>
        </w:trPr>
        <w:tc>
          <w:tcPr>
            <w:tcW w:w="4414" w:type="dxa"/>
            <w:tcBorders>
              <w:top w:val="nil"/>
              <w:left w:val="single" w:sz="4" w:space="0" w:color="auto"/>
              <w:bottom w:val="single" w:sz="4" w:space="0" w:color="auto"/>
              <w:right w:val="single" w:sz="4" w:space="0" w:color="auto"/>
            </w:tcBorders>
            <w:shd w:val="clear" w:color="auto" w:fill="auto"/>
            <w:vAlign w:val="center"/>
            <w:hideMark/>
          </w:tcPr>
          <w:p w:rsidR="00343974" w:rsidRPr="00343974" w:rsidRDefault="00343974" w:rsidP="00343974">
            <w:pPr>
              <w:spacing w:after="0" w:line="240" w:lineRule="auto"/>
              <w:jc w:val="both"/>
              <w:rPr>
                <w:rFonts w:ascii="Times New Roman" w:hAnsi="Times New Roman" w:cs="Times New Roman"/>
                <w:b/>
                <w:bCs/>
                <w:sz w:val="16"/>
                <w:szCs w:val="16"/>
              </w:rPr>
            </w:pPr>
            <w:r w:rsidRPr="00343974">
              <w:rPr>
                <w:rFonts w:ascii="Times New Roman" w:hAnsi="Times New Roman" w:cs="Times New Roman"/>
                <w:b/>
                <w:bCs/>
                <w:sz w:val="16"/>
                <w:szCs w:val="16"/>
              </w:rPr>
              <w:t>Наименование главного распорядителя средств бюджета поселения, раздела, подраздела, целевой статьи, вида расходов классификации расходов  бюджета</w:t>
            </w:r>
          </w:p>
        </w:tc>
        <w:tc>
          <w:tcPr>
            <w:tcW w:w="522" w:type="dxa"/>
            <w:tcBorders>
              <w:top w:val="nil"/>
              <w:left w:val="nil"/>
              <w:bottom w:val="single" w:sz="4" w:space="0" w:color="auto"/>
              <w:right w:val="single" w:sz="4" w:space="0" w:color="auto"/>
            </w:tcBorders>
            <w:shd w:val="clear" w:color="auto" w:fill="auto"/>
            <w:vAlign w:val="center"/>
            <w:hideMark/>
          </w:tcPr>
          <w:p w:rsidR="00343974" w:rsidRPr="00343974" w:rsidRDefault="00343974" w:rsidP="00343974">
            <w:pPr>
              <w:spacing w:after="0" w:line="240" w:lineRule="auto"/>
              <w:jc w:val="both"/>
              <w:rPr>
                <w:rFonts w:ascii="Times New Roman" w:hAnsi="Times New Roman" w:cs="Times New Roman"/>
                <w:b/>
                <w:bCs/>
                <w:sz w:val="16"/>
                <w:szCs w:val="16"/>
              </w:rPr>
            </w:pPr>
            <w:r w:rsidRPr="00343974">
              <w:rPr>
                <w:rFonts w:ascii="Times New Roman" w:hAnsi="Times New Roman" w:cs="Times New Roman"/>
                <w:b/>
                <w:bCs/>
                <w:sz w:val="16"/>
                <w:szCs w:val="16"/>
              </w:rPr>
              <w:t>Рз</w:t>
            </w:r>
          </w:p>
        </w:tc>
        <w:tc>
          <w:tcPr>
            <w:tcW w:w="473" w:type="dxa"/>
            <w:tcBorders>
              <w:top w:val="nil"/>
              <w:left w:val="nil"/>
              <w:bottom w:val="single" w:sz="4" w:space="0" w:color="auto"/>
              <w:right w:val="single" w:sz="4" w:space="0" w:color="auto"/>
            </w:tcBorders>
            <w:shd w:val="clear" w:color="auto" w:fill="auto"/>
            <w:vAlign w:val="center"/>
            <w:hideMark/>
          </w:tcPr>
          <w:p w:rsidR="00343974" w:rsidRPr="00343974" w:rsidRDefault="00343974" w:rsidP="00343974">
            <w:pPr>
              <w:spacing w:after="0" w:line="240" w:lineRule="auto"/>
              <w:jc w:val="both"/>
              <w:rPr>
                <w:rFonts w:ascii="Times New Roman" w:hAnsi="Times New Roman" w:cs="Times New Roman"/>
                <w:b/>
                <w:bCs/>
                <w:sz w:val="16"/>
                <w:szCs w:val="16"/>
              </w:rPr>
            </w:pPr>
            <w:proofErr w:type="gramStart"/>
            <w:r w:rsidRPr="00343974">
              <w:rPr>
                <w:rFonts w:ascii="Times New Roman" w:hAnsi="Times New Roman" w:cs="Times New Roman"/>
                <w:b/>
                <w:bCs/>
                <w:sz w:val="16"/>
                <w:szCs w:val="16"/>
              </w:rPr>
              <w:t>ПР</w:t>
            </w:r>
            <w:proofErr w:type="gramEnd"/>
          </w:p>
        </w:tc>
        <w:tc>
          <w:tcPr>
            <w:tcW w:w="1480" w:type="dxa"/>
            <w:tcBorders>
              <w:top w:val="nil"/>
              <w:left w:val="nil"/>
              <w:bottom w:val="single" w:sz="4" w:space="0" w:color="auto"/>
              <w:right w:val="single" w:sz="4" w:space="0" w:color="auto"/>
            </w:tcBorders>
            <w:shd w:val="clear" w:color="auto" w:fill="auto"/>
            <w:vAlign w:val="center"/>
            <w:hideMark/>
          </w:tcPr>
          <w:p w:rsidR="00343974" w:rsidRPr="00343974" w:rsidRDefault="00343974" w:rsidP="00343974">
            <w:pPr>
              <w:spacing w:after="0" w:line="240" w:lineRule="auto"/>
              <w:jc w:val="both"/>
              <w:rPr>
                <w:rFonts w:ascii="Times New Roman" w:hAnsi="Times New Roman" w:cs="Times New Roman"/>
                <w:b/>
                <w:bCs/>
                <w:sz w:val="16"/>
                <w:szCs w:val="16"/>
              </w:rPr>
            </w:pPr>
            <w:r w:rsidRPr="00343974">
              <w:rPr>
                <w:rFonts w:ascii="Times New Roman" w:hAnsi="Times New Roman" w:cs="Times New Roman"/>
                <w:b/>
                <w:bCs/>
                <w:sz w:val="16"/>
                <w:szCs w:val="16"/>
              </w:rPr>
              <w:t>ЦСР</w:t>
            </w:r>
          </w:p>
        </w:tc>
        <w:tc>
          <w:tcPr>
            <w:tcW w:w="599" w:type="dxa"/>
            <w:tcBorders>
              <w:top w:val="nil"/>
              <w:left w:val="nil"/>
              <w:bottom w:val="single" w:sz="4" w:space="0" w:color="auto"/>
              <w:right w:val="single" w:sz="4" w:space="0" w:color="auto"/>
            </w:tcBorders>
            <w:shd w:val="clear" w:color="auto" w:fill="auto"/>
            <w:vAlign w:val="center"/>
            <w:hideMark/>
          </w:tcPr>
          <w:p w:rsidR="00343974" w:rsidRPr="00343974" w:rsidRDefault="00343974" w:rsidP="00343974">
            <w:pPr>
              <w:spacing w:after="0" w:line="240" w:lineRule="auto"/>
              <w:jc w:val="both"/>
              <w:rPr>
                <w:rFonts w:ascii="Times New Roman" w:hAnsi="Times New Roman" w:cs="Times New Roman"/>
                <w:b/>
                <w:bCs/>
                <w:sz w:val="16"/>
                <w:szCs w:val="16"/>
              </w:rPr>
            </w:pPr>
            <w:r w:rsidRPr="00343974">
              <w:rPr>
                <w:rFonts w:ascii="Times New Roman" w:hAnsi="Times New Roman" w:cs="Times New Roman"/>
                <w:b/>
                <w:bCs/>
                <w:sz w:val="16"/>
                <w:szCs w:val="16"/>
              </w:rPr>
              <w:t>ВР</w:t>
            </w:r>
          </w:p>
        </w:tc>
        <w:tc>
          <w:tcPr>
            <w:tcW w:w="1276" w:type="dxa"/>
            <w:tcBorders>
              <w:top w:val="nil"/>
              <w:left w:val="nil"/>
              <w:bottom w:val="single" w:sz="4" w:space="0" w:color="auto"/>
              <w:right w:val="single" w:sz="4" w:space="0" w:color="auto"/>
            </w:tcBorders>
            <w:shd w:val="clear" w:color="auto" w:fill="auto"/>
            <w:vAlign w:val="center"/>
            <w:hideMark/>
          </w:tcPr>
          <w:p w:rsidR="00343974" w:rsidRPr="00343974" w:rsidRDefault="00343974" w:rsidP="00343974">
            <w:pPr>
              <w:spacing w:after="0" w:line="240" w:lineRule="auto"/>
              <w:jc w:val="both"/>
              <w:rPr>
                <w:rFonts w:ascii="Times New Roman" w:hAnsi="Times New Roman" w:cs="Times New Roman"/>
                <w:b/>
                <w:bCs/>
                <w:sz w:val="16"/>
                <w:szCs w:val="16"/>
              </w:rPr>
            </w:pPr>
            <w:r w:rsidRPr="00343974">
              <w:rPr>
                <w:rFonts w:ascii="Times New Roman" w:hAnsi="Times New Roman" w:cs="Times New Roman"/>
                <w:b/>
                <w:bCs/>
                <w:sz w:val="16"/>
                <w:szCs w:val="16"/>
              </w:rPr>
              <w:t>План, тыс. руб.</w:t>
            </w:r>
          </w:p>
        </w:tc>
        <w:tc>
          <w:tcPr>
            <w:tcW w:w="1134"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b/>
                <w:bCs/>
                <w:sz w:val="16"/>
                <w:szCs w:val="16"/>
              </w:rPr>
            </w:pPr>
            <w:r w:rsidRPr="00343974">
              <w:rPr>
                <w:rFonts w:ascii="Times New Roman" w:hAnsi="Times New Roman" w:cs="Times New Roman"/>
                <w:b/>
                <w:bCs/>
                <w:sz w:val="16"/>
                <w:szCs w:val="16"/>
              </w:rPr>
              <w:t>изм. +/-</w:t>
            </w:r>
          </w:p>
        </w:tc>
        <w:tc>
          <w:tcPr>
            <w:tcW w:w="1178"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b/>
                <w:bCs/>
                <w:sz w:val="16"/>
                <w:szCs w:val="16"/>
              </w:rPr>
            </w:pPr>
            <w:r w:rsidRPr="00343974">
              <w:rPr>
                <w:rFonts w:ascii="Times New Roman" w:hAnsi="Times New Roman" w:cs="Times New Roman"/>
                <w:b/>
                <w:bCs/>
                <w:sz w:val="16"/>
                <w:szCs w:val="16"/>
              </w:rPr>
              <w:t>Итого, тыс. руб.</w:t>
            </w:r>
          </w:p>
        </w:tc>
      </w:tr>
      <w:tr w:rsidR="00343974" w:rsidRPr="000B11EB" w:rsidTr="00DA5816">
        <w:trPr>
          <w:trHeight w:val="85"/>
        </w:trPr>
        <w:tc>
          <w:tcPr>
            <w:tcW w:w="4414" w:type="dxa"/>
            <w:tcBorders>
              <w:top w:val="nil"/>
              <w:left w:val="single" w:sz="4" w:space="0" w:color="auto"/>
              <w:bottom w:val="single" w:sz="4" w:space="0" w:color="auto"/>
              <w:right w:val="single" w:sz="4" w:space="0" w:color="auto"/>
            </w:tcBorders>
            <w:shd w:val="clear" w:color="auto" w:fill="auto"/>
            <w:hideMark/>
          </w:tcPr>
          <w:p w:rsidR="00343974" w:rsidRPr="00343974" w:rsidRDefault="00343974" w:rsidP="00343974">
            <w:pPr>
              <w:spacing w:after="0" w:line="240" w:lineRule="auto"/>
              <w:jc w:val="both"/>
              <w:rPr>
                <w:rFonts w:ascii="Times New Roman" w:hAnsi="Times New Roman" w:cs="Times New Roman"/>
                <w:b/>
                <w:bCs/>
                <w:sz w:val="16"/>
                <w:szCs w:val="16"/>
              </w:rPr>
            </w:pPr>
            <w:r w:rsidRPr="00343974">
              <w:rPr>
                <w:rFonts w:ascii="Times New Roman" w:hAnsi="Times New Roman" w:cs="Times New Roman"/>
                <w:b/>
                <w:bCs/>
                <w:sz w:val="16"/>
                <w:szCs w:val="16"/>
              </w:rPr>
              <w:t>Общегосударственные вопросы</w:t>
            </w:r>
          </w:p>
        </w:tc>
        <w:tc>
          <w:tcPr>
            <w:tcW w:w="522" w:type="dxa"/>
            <w:tcBorders>
              <w:top w:val="nil"/>
              <w:left w:val="nil"/>
              <w:bottom w:val="single" w:sz="4" w:space="0" w:color="auto"/>
              <w:right w:val="single" w:sz="4" w:space="0" w:color="auto"/>
            </w:tcBorders>
            <w:shd w:val="clear" w:color="auto" w:fill="auto"/>
            <w:noWrap/>
            <w:hideMark/>
          </w:tcPr>
          <w:p w:rsidR="00343974" w:rsidRPr="00343974" w:rsidRDefault="00343974" w:rsidP="00343974">
            <w:pPr>
              <w:spacing w:after="0" w:line="240" w:lineRule="auto"/>
              <w:jc w:val="both"/>
              <w:rPr>
                <w:rFonts w:ascii="Times New Roman" w:hAnsi="Times New Roman" w:cs="Times New Roman"/>
                <w:b/>
                <w:bCs/>
                <w:sz w:val="16"/>
                <w:szCs w:val="16"/>
              </w:rPr>
            </w:pPr>
            <w:r w:rsidRPr="00343974">
              <w:rPr>
                <w:rFonts w:ascii="Times New Roman" w:hAnsi="Times New Roman" w:cs="Times New Roman"/>
                <w:b/>
                <w:bCs/>
                <w:sz w:val="16"/>
                <w:szCs w:val="16"/>
              </w:rPr>
              <w:t> </w:t>
            </w:r>
          </w:p>
        </w:tc>
        <w:tc>
          <w:tcPr>
            <w:tcW w:w="473" w:type="dxa"/>
            <w:tcBorders>
              <w:top w:val="nil"/>
              <w:left w:val="nil"/>
              <w:bottom w:val="single" w:sz="4" w:space="0" w:color="auto"/>
              <w:right w:val="single" w:sz="4" w:space="0" w:color="auto"/>
            </w:tcBorders>
            <w:shd w:val="clear" w:color="auto" w:fill="auto"/>
            <w:noWrap/>
            <w:hideMark/>
          </w:tcPr>
          <w:p w:rsidR="00343974" w:rsidRPr="00343974" w:rsidRDefault="00343974" w:rsidP="00343974">
            <w:pPr>
              <w:spacing w:after="0" w:line="240" w:lineRule="auto"/>
              <w:jc w:val="both"/>
              <w:rPr>
                <w:rFonts w:ascii="Times New Roman" w:hAnsi="Times New Roman" w:cs="Times New Roman"/>
                <w:b/>
                <w:bCs/>
                <w:sz w:val="16"/>
                <w:szCs w:val="16"/>
              </w:rPr>
            </w:pPr>
            <w:r w:rsidRPr="00343974">
              <w:rPr>
                <w:rFonts w:ascii="Times New Roman" w:hAnsi="Times New Roman" w:cs="Times New Roman"/>
                <w:b/>
                <w:bCs/>
                <w:sz w:val="16"/>
                <w:szCs w:val="16"/>
              </w:rPr>
              <w:t> </w:t>
            </w:r>
          </w:p>
        </w:tc>
        <w:tc>
          <w:tcPr>
            <w:tcW w:w="1480" w:type="dxa"/>
            <w:tcBorders>
              <w:top w:val="nil"/>
              <w:left w:val="nil"/>
              <w:bottom w:val="single" w:sz="4" w:space="0" w:color="auto"/>
              <w:right w:val="single" w:sz="4" w:space="0" w:color="auto"/>
            </w:tcBorders>
            <w:shd w:val="clear" w:color="auto" w:fill="auto"/>
            <w:noWrap/>
            <w:hideMark/>
          </w:tcPr>
          <w:p w:rsidR="00343974" w:rsidRPr="00343974" w:rsidRDefault="00343974" w:rsidP="00343974">
            <w:pPr>
              <w:spacing w:after="0" w:line="240" w:lineRule="auto"/>
              <w:jc w:val="both"/>
              <w:rPr>
                <w:rFonts w:ascii="Times New Roman" w:hAnsi="Times New Roman" w:cs="Times New Roman"/>
                <w:b/>
                <w:bCs/>
                <w:sz w:val="16"/>
                <w:szCs w:val="16"/>
              </w:rPr>
            </w:pPr>
            <w:r w:rsidRPr="00343974">
              <w:rPr>
                <w:rFonts w:ascii="Times New Roman" w:hAnsi="Times New Roman" w:cs="Times New Roman"/>
                <w:b/>
                <w:bCs/>
                <w:sz w:val="16"/>
                <w:szCs w:val="16"/>
              </w:rPr>
              <w:t> </w:t>
            </w:r>
          </w:p>
        </w:tc>
        <w:tc>
          <w:tcPr>
            <w:tcW w:w="599" w:type="dxa"/>
            <w:tcBorders>
              <w:top w:val="nil"/>
              <w:left w:val="nil"/>
              <w:bottom w:val="single" w:sz="4" w:space="0" w:color="auto"/>
              <w:right w:val="single" w:sz="4" w:space="0" w:color="auto"/>
            </w:tcBorders>
            <w:shd w:val="clear" w:color="auto" w:fill="auto"/>
            <w:noWrap/>
            <w:hideMark/>
          </w:tcPr>
          <w:p w:rsidR="00343974" w:rsidRPr="00343974" w:rsidRDefault="00343974" w:rsidP="00343974">
            <w:pPr>
              <w:spacing w:after="0" w:line="240" w:lineRule="auto"/>
              <w:jc w:val="both"/>
              <w:rPr>
                <w:rFonts w:ascii="Times New Roman" w:hAnsi="Times New Roman" w:cs="Times New Roman"/>
                <w:b/>
                <w:bCs/>
                <w:sz w:val="16"/>
                <w:szCs w:val="16"/>
              </w:rPr>
            </w:pPr>
            <w:r w:rsidRPr="00343974">
              <w:rPr>
                <w:rFonts w:ascii="Times New Roman" w:hAnsi="Times New Roman" w:cs="Times New Roman"/>
                <w:b/>
                <w:bCs/>
                <w:sz w:val="16"/>
                <w:szCs w:val="16"/>
              </w:rPr>
              <w:t> </w:t>
            </w:r>
          </w:p>
        </w:tc>
        <w:tc>
          <w:tcPr>
            <w:tcW w:w="1276" w:type="dxa"/>
            <w:tcBorders>
              <w:top w:val="nil"/>
              <w:left w:val="nil"/>
              <w:bottom w:val="single" w:sz="4" w:space="0" w:color="auto"/>
              <w:right w:val="single" w:sz="4" w:space="0" w:color="auto"/>
            </w:tcBorders>
            <w:shd w:val="clear" w:color="auto" w:fill="auto"/>
            <w:noWrap/>
            <w:hideMark/>
          </w:tcPr>
          <w:p w:rsidR="00343974" w:rsidRPr="00343974" w:rsidRDefault="00343974" w:rsidP="00343974">
            <w:pPr>
              <w:spacing w:after="0" w:line="240" w:lineRule="auto"/>
              <w:jc w:val="both"/>
              <w:rPr>
                <w:rFonts w:ascii="Times New Roman" w:hAnsi="Times New Roman" w:cs="Times New Roman"/>
                <w:b/>
                <w:bCs/>
                <w:sz w:val="16"/>
                <w:szCs w:val="16"/>
              </w:rPr>
            </w:pPr>
            <w:r w:rsidRPr="00343974">
              <w:rPr>
                <w:rFonts w:ascii="Times New Roman" w:hAnsi="Times New Roman" w:cs="Times New Roman"/>
                <w:b/>
                <w:bCs/>
                <w:sz w:val="16"/>
                <w:szCs w:val="16"/>
              </w:rPr>
              <w:t> </w:t>
            </w:r>
          </w:p>
        </w:tc>
        <w:tc>
          <w:tcPr>
            <w:tcW w:w="1134" w:type="dxa"/>
            <w:tcBorders>
              <w:top w:val="nil"/>
              <w:left w:val="nil"/>
              <w:bottom w:val="single" w:sz="4" w:space="0" w:color="auto"/>
              <w:right w:val="single" w:sz="4" w:space="0" w:color="auto"/>
            </w:tcBorders>
            <w:shd w:val="clear" w:color="auto" w:fill="auto"/>
            <w:noWrap/>
            <w:vAlign w:val="bottom"/>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 </w:t>
            </w:r>
          </w:p>
        </w:tc>
        <w:tc>
          <w:tcPr>
            <w:tcW w:w="1178" w:type="dxa"/>
            <w:tcBorders>
              <w:top w:val="nil"/>
              <w:left w:val="nil"/>
              <w:bottom w:val="single" w:sz="4" w:space="0" w:color="auto"/>
              <w:right w:val="single" w:sz="4" w:space="0" w:color="auto"/>
            </w:tcBorders>
            <w:shd w:val="clear" w:color="auto" w:fill="auto"/>
            <w:noWrap/>
            <w:vAlign w:val="bottom"/>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 </w:t>
            </w:r>
          </w:p>
        </w:tc>
      </w:tr>
      <w:tr w:rsidR="00343974" w:rsidRPr="000B11EB" w:rsidTr="00DA5816">
        <w:trPr>
          <w:trHeight w:val="189"/>
        </w:trPr>
        <w:tc>
          <w:tcPr>
            <w:tcW w:w="4414" w:type="dxa"/>
            <w:tcBorders>
              <w:top w:val="nil"/>
              <w:left w:val="single" w:sz="4" w:space="0" w:color="auto"/>
              <w:bottom w:val="single" w:sz="4" w:space="0" w:color="auto"/>
              <w:right w:val="single" w:sz="4" w:space="0" w:color="auto"/>
            </w:tcBorders>
            <w:shd w:val="clear" w:color="auto" w:fill="auto"/>
            <w:hideMark/>
          </w:tcPr>
          <w:p w:rsidR="00343974" w:rsidRPr="00343974" w:rsidRDefault="00343974" w:rsidP="00343974">
            <w:pPr>
              <w:spacing w:after="0" w:line="240" w:lineRule="auto"/>
              <w:jc w:val="both"/>
              <w:rPr>
                <w:rFonts w:ascii="Times New Roman" w:hAnsi="Times New Roman" w:cs="Times New Roman"/>
                <w:b/>
                <w:bCs/>
                <w:sz w:val="16"/>
                <w:szCs w:val="16"/>
              </w:rPr>
            </w:pPr>
            <w:r w:rsidRPr="00343974">
              <w:rPr>
                <w:rFonts w:ascii="Times New Roman" w:hAnsi="Times New Roman" w:cs="Times New Roman"/>
                <w:b/>
                <w:bCs/>
                <w:sz w:val="16"/>
                <w:szCs w:val="16"/>
              </w:rPr>
              <w:t>Функционирование высшего должностного лица субъектов РФ и органа местного самоуправления</w:t>
            </w:r>
          </w:p>
        </w:tc>
        <w:tc>
          <w:tcPr>
            <w:tcW w:w="522"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b/>
                <w:bCs/>
                <w:sz w:val="16"/>
                <w:szCs w:val="16"/>
              </w:rPr>
            </w:pPr>
            <w:r w:rsidRPr="00343974">
              <w:rPr>
                <w:rFonts w:ascii="Times New Roman" w:hAnsi="Times New Roman" w:cs="Times New Roman"/>
                <w:b/>
                <w:bCs/>
                <w:sz w:val="16"/>
                <w:szCs w:val="16"/>
              </w:rPr>
              <w:t>01</w:t>
            </w:r>
          </w:p>
        </w:tc>
        <w:tc>
          <w:tcPr>
            <w:tcW w:w="473"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b/>
                <w:bCs/>
                <w:sz w:val="16"/>
                <w:szCs w:val="16"/>
              </w:rPr>
            </w:pPr>
            <w:r w:rsidRPr="00343974">
              <w:rPr>
                <w:rFonts w:ascii="Times New Roman" w:hAnsi="Times New Roman" w:cs="Times New Roman"/>
                <w:b/>
                <w:bCs/>
                <w:sz w:val="16"/>
                <w:szCs w:val="16"/>
              </w:rPr>
              <w:t>02</w:t>
            </w:r>
          </w:p>
        </w:tc>
        <w:tc>
          <w:tcPr>
            <w:tcW w:w="1480"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b/>
                <w:bCs/>
                <w:sz w:val="16"/>
                <w:szCs w:val="16"/>
              </w:rPr>
            </w:pPr>
            <w:r w:rsidRPr="00343974">
              <w:rPr>
                <w:rFonts w:ascii="Times New Roman" w:hAnsi="Times New Roman" w:cs="Times New Roman"/>
                <w:b/>
                <w:bCs/>
                <w:sz w:val="16"/>
                <w:szCs w:val="16"/>
              </w:rPr>
              <w:t> </w:t>
            </w:r>
          </w:p>
        </w:tc>
        <w:tc>
          <w:tcPr>
            <w:tcW w:w="599"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b/>
                <w:bCs/>
                <w:sz w:val="16"/>
                <w:szCs w:val="16"/>
              </w:rPr>
            </w:pPr>
            <w:r w:rsidRPr="00343974">
              <w:rPr>
                <w:rFonts w:ascii="Times New Roman" w:hAnsi="Times New Roman" w:cs="Times New Roman"/>
                <w:b/>
                <w:bCs/>
                <w:sz w:val="16"/>
                <w:szCs w:val="16"/>
              </w:rPr>
              <w:t> </w:t>
            </w:r>
          </w:p>
        </w:tc>
        <w:tc>
          <w:tcPr>
            <w:tcW w:w="1276"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b/>
                <w:bCs/>
                <w:sz w:val="16"/>
                <w:szCs w:val="16"/>
              </w:rPr>
            </w:pPr>
            <w:r w:rsidRPr="00343974">
              <w:rPr>
                <w:rFonts w:ascii="Times New Roman" w:hAnsi="Times New Roman" w:cs="Times New Roman"/>
                <w:b/>
                <w:bCs/>
                <w:sz w:val="16"/>
                <w:szCs w:val="16"/>
              </w:rPr>
              <w:t>1171,43147</w:t>
            </w:r>
          </w:p>
        </w:tc>
        <w:tc>
          <w:tcPr>
            <w:tcW w:w="1134"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-0,72388</w:t>
            </w:r>
          </w:p>
        </w:tc>
        <w:tc>
          <w:tcPr>
            <w:tcW w:w="1178"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b/>
                <w:bCs/>
                <w:sz w:val="16"/>
                <w:szCs w:val="16"/>
              </w:rPr>
            </w:pPr>
            <w:r w:rsidRPr="00343974">
              <w:rPr>
                <w:rFonts w:ascii="Times New Roman" w:hAnsi="Times New Roman" w:cs="Times New Roman"/>
                <w:b/>
                <w:bCs/>
                <w:sz w:val="16"/>
                <w:szCs w:val="16"/>
              </w:rPr>
              <w:t>1170,70759</w:t>
            </w:r>
          </w:p>
        </w:tc>
      </w:tr>
      <w:tr w:rsidR="00343974" w:rsidRPr="000B11EB" w:rsidTr="00DA5816">
        <w:trPr>
          <w:trHeight w:val="284"/>
        </w:trPr>
        <w:tc>
          <w:tcPr>
            <w:tcW w:w="4414" w:type="dxa"/>
            <w:tcBorders>
              <w:top w:val="nil"/>
              <w:left w:val="single" w:sz="4" w:space="0" w:color="auto"/>
              <w:bottom w:val="single" w:sz="4" w:space="0" w:color="auto"/>
              <w:right w:val="single" w:sz="4" w:space="0" w:color="auto"/>
            </w:tcBorders>
            <w:shd w:val="clear" w:color="auto" w:fill="auto"/>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Руководство и управление в сфере установленных функций органов государственной власти субьектов РФ и органов местного самоуправления</w:t>
            </w:r>
          </w:p>
        </w:tc>
        <w:tc>
          <w:tcPr>
            <w:tcW w:w="522"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01</w:t>
            </w:r>
          </w:p>
        </w:tc>
        <w:tc>
          <w:tcPr>
            <w:tcW w:w="473"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02</w:t>
            </w:r>
          </w:p>
        </w:tc>
        <w:tc>
          <w:tcPr>
            <w:tcW w:w="1480"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991 00 11010</w:t>
            </w:r>
          </w:p>
        </w:tc>
        <w:tc>
          <w:tcPr>
            <w:tcW w:w="599"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 </w:t>
            </w:r>
          </w:p>
        </w:tc>
        <w:tc>
          <w:tcPr>
            <w:tcW w:w="1276"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1171,43147</w:t>
            </w:r>
          </w:p>
        </w:tc>
        <w:tc>
          <w:tcPr>
            <w:tcW w:w="1134"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-0,72388</w:t>
            </w:r>
          </w:p>
        </w:tc>
        <w:tc>
          <w:tcPr>
            <w:tcW w:w="1178"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1170,70759</w:t>
            </w:r>
          </w:p>
        </w:tc>
      </w:tr>
      <w:tr w:rsidR="00343974" w:rsidRPr="000B11EB" w:rsidTr="00DA5816">
        <w:trPr>
          <w:trHeight w:val="109"/>
        </w:trPr>
        <w:tc>
          <w:tcPr>
            <w:tcW w:w="4414" w:type="dxa"/>
            <w:tcBorders>
              <w:top w:val="nil"/>
              <w:left w:val="single" w:sz="4" w:space="0" w:color="auto"/>
              <w:bottom w:val="single" w:sz="4" w:space="0" w:color="auto"/>
              <w:right w:val="single" w:sz="4" w:space="0" w:color="auto"/>
            </w:tcBorders>
            <w:shd w:val="clear" w:color="auto" w:fill="auto"/>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Расходы на выплаты персоналу государственных (муниципальных) органов</w:t>
            </w:r>
          </w:p>
        </w:tc>
        <w:tc>
          <w:tcPr>
            <w:tcW w:w="522"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01</w:t>
            </w:r>
          </w:p>
        </w:tc>
        <w:tc>
          <w:tcPr>
            <w:tcW w:w="473"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02</w:t>
            </w:r>
          </w:p>
        </w:tc>
        <w:tc>
          <w:tcPr>
            <w:tcW w:w="1480"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 xml:space="preserve">991 00 11010 </w:t>
            </w:r>
          </w:p>
        </w:tc>
        <w:tc>
          <w:tcPr>
            <w:tcW w:w="599"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120</w:t>
            </w:r>
          </w:p>
        </w:tc>
        <w:tc>
          <w:tcPr>
            <w:tcW w:w="1276"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1171,43147</w:t>
            </w:r>
          </w:p>
        </w:tc>
        <w:tc>
          <w:tcPr>
            <w:tcW w:w="1134"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-0,72388</w:t>
            </w:r>
          </w:p>
        </w:tc>
        <w:tc>
          <w:tcPr>
            <w:tcW w:w="1178"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1170,70759</w:t>
            </w:r>
          </w:p>
        </w:tc>
      </w:tr>
      <w:tr w:rsidR="00343974" w:rsidRPr="000B11EB" w:rsidTr="00DA5816">
        <w:trPr>
          <w:trHeight w:val="270"/>
        </w:trPr>
        <w:tc>
          <w:tcPr>
            <w:tcW w:w="4414" w:type="dxa"/>
            <w:tcBorders>
              <w:top w:val="nil"/>
              <w:left w:val="single" w:sz="4" w:space="0" w:color="auto"/>
              <w:bottom w:val="single" w:sz="4" w:space="0" w:color="auto"/>
              <w:right w:val="single" w:sz="4" w:space="0" w:color="auto"/>
            </w:tcBorders>
            <w:shd w:val="clear" w:color="auto" w:fill="auto"/>
            <w:hideMark/>
          </w:tcPr>
          <w:p w:rsidR="00343974" w:rsidRPr="00343974" w:rsidRDefault="00343974" w:rsidP="00343974">
            <w:pPr>
              <w:spacing w:after="0" w:line="240" w:lineRule="auto"/>
              <w:jc w:val="both"/>
              <w:rPr>
                <w:rFonts w:ascii="Times New Roman" w:hAnsi="Times New Roman" w:cs="Times New Roman"/>
                <w:b/>
                <w:bCs/>
                <w:sz w:val="16"/>
                <w:szCs w:val="16"/>
              </w:rPr>
            </w:pPr>
            <w:r w:rsidRPr="00343974">
              <w:rPr>
                <w:rFonts w:ascii="Times New Roman" w:hAnsi="Times New Roman" w:cs="Times New Roman"/>
                <w:b/>
                <w:bCs/>
                <w:sz w:val="16"/>
                <w:szCs w:val="16"/>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22"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b/>
                <w:bCs/>
                <w:sz w:val="16"/>
                <w:szCs w:val="16"/>
              </w:rPr>
            </w:pPr>
            <w:r w:rsidRPr="00343974">
              <w:rPr>
                <w:rFonts w:ascii="Times New Roman" w:hAnsi="Times New Roman" w:cs="Times New Roman"/>
                <w:b/>
                <w:bCs/>
                <w:sz w:val="16"/>
                <w:szCs w:val="16"/>
              </w:rPr>
              <w:t>01</w:t>
            </w:r>
          </w:p>
        </w:tc>
        <w:tc>
          <w:tcPr>
            <w:tcW w:w="473"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b/>
                <w:bCs/>
                <w:sz w:val="16"/>
                <w:szCs w:val="16"/>
              </w:rPr>
            </w:pPr>
            <w:r w:rsidRPr="00343974">
              <w:rPr>
                <w:rFonts w:ascii="Times New Roman" w:hAnsi="Times New Roman" w:cs="Times New Roman"/>
                <w:b/>
                <w:bCs/>
                <w:sz w:val="16"/>
                <w:szCs w:val="16"/>
              </w:rPr>
              <w:t>03</w:t>
            </w:r>
          </w:p>
        </w:tc>
        <w:tc>
          <w:tcPr>
            <w:tcW w:w="1480"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b/>
                <w:bCs/>
                <w:sz w:val="16"/>
                <w:szCs w:val="16"/>
              </w:rPr>
            </w:pPr>
            <w:r w:rsidRPr="00343974">
              <w:rPr>
                <w:rFonts w:ascii="Times New Roman" w:hAnsi="Times New Roman" w:cs="Times New Roman"/>
                <w:b/>
                <w:bCs/>
                <w:sz w:val="16"/>
                <w:szCs w:val="16"/>
              </w:rPr>
              <w:t> </w:t>
            </w:r>
          </w:p>
        </w:tc>
        <w:tc>
          <w:tcPr>
            <w:tcW w:w="599"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b/>
                <w:bCs/>
                <w:sz w:val="16"/>
                <w:szCs w:val="16"/>
              </w:rPr>
            </w:pPr>
            <w:r w:rsidRPr="00343974">
              <w:rPr>
                <w:rFonts w:ascii="Times New Roman" w:hAnsi="Times New Roman" w:cs="Times New Roman"/>
                <w:b/>
                <w:bCs/>
                <w:sz w:val="16"/>
                <w:szCs w:val="16"/>
              </w:rPr>
              <w:t> </w:t>
            </w:r>
          </w:p>
        </w:tc>
        <w:tc>
          <w:tcPr>
            <w:tcW w:w="1276"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b/>
                <w:bCs/>
                <w:sz w:val="16"/>
                <w:szCs w:val="16"/>
              </w:rPr>
            </w:pPr>
            <w:r w:rsidRPr="00343974">
              <w:rPr>
                <w:rFonts w:ascii="Times New Roman" w:hAnsi="Times New Roman" w:cs="Times New Roman"/>
                <w:b/>
                <w:bCs/>
                <w:sz w:val="16"/>
                <w:szCs w:val="16"/>
              </w:rPr>
              <w:t>282,56853</w:t>
            </w:r>
          </w:p>
        </w:tc>
        <w:tc>
          <w:tcPr>
            <w:tcW w:w="1134"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-0,76200</w:t>
            </w:r>
          </w:p>
        </w:tc>
        <w:tc>
          <w:tcPr>
            <w:tcW w:w="1178"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b/>
                <w:bCs/>
                <w:sz w:val="16"/>
                <w:szCs w:val="16"/>
              </w:rPr>
            </w:pPr>
            <w:r w:rsidRPr="00343974">
              <w:rPr>
                <w:rFonts w:ascii="Times New Roman" w:hAnsi="Times New Roman" w:cs="Times New Roman"/>
                <w:b/>
                <w:bCs/>
                <w:sz w:val="16"/>
                <w:szCs w:val="16"/>
              </w:rPr>
              <w:t>281,80653</w:t>
            </w:r>
          </w:p>
        </w:tc>
      </w:tr>
      <w:tr w:rsidR="00343974" w:rsidRPr="000B11EB" w:rsidTr="00DA5816">
        <w:trPr>
          <w:trHeight w:val="223"/>
        </w:trPr>
        <w:tc>
          <w:tcPr>
            <w:tcW w:w="4414" w:type="dxa"/>
            <w:tcBorders>
              <w:top w:val="nil"/>
              <w:left w:val="single" w:sz="4" w:space="0" w:color="auto"/>
              <w:bottom w:val="single" w:sz="4" w:space="0" w:color="auto"/>
              <w:right w:val="single" w:sz="4" w:space="0" w:color="auto"/>
            </w:tcBorders>
            <w:shd w:val="clear" w:color="000000" w:fill="FFFFFF"/>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Руководство и управление в сфере установленных функций органов государственной власти субьектов РФ и органов местного самоуправления</w:t>
            </w:r>
          </w:p>
        </w:tc>
        <w:tc>
          <w:tcPr>
            <w:tcW w:w="522"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01</w:t>
            </w:r>
          </w:p>
        </w:tc>
        <w:tc>
          <w:tcPr>
            <w:tcW w:w="473"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03</w:t>
            </w:r>
          </w:p>
        </w:tc>
        <w:tc>
          <w:tcPr>
            <w:tcW w:w="1480"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991 00 11030</w:t>
            </w:r>
          </w:p>
        </w:tc>
        <w:tc>
          <w:tcPr>
            <w:tcW w:w="599"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 </w:t>
            </w:r>
          </w:p>
        </w:tc>
        <w:tc>
          <w:tcPr>
            <w:tcW w:w="1276"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282,56853</w:t>
            </w:r>
          </w:p>
        </w:tc>
        <w:tc>
          <w:tcPr>
            <w:tcW w:w="1134"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-0,76200</w:t>
            </w:r>
          </w:p>
        </w:tc>
        <w:tc>
          <w:tcPr>
            <w:tcW w:w="1178"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281,80653</w:t>
            </w:r>
          </w:p>
        </w:tc>
      </w:tr>
      <w:tr w:rsidR="00343974" w:rsidRPr="000B11EB" w:rsidTr="00DA5816">
        <w:trPr>
          <w:trHeight w:val="231"/>
        </w:trPr>
        <w:tc>
          <w:tcPr>
            <w:tcW w:w="4414" w:type="dxa"/>
            <w:tcBorders>
              <w:top w:val="nil"/>
              <w:left w:val="single" w:sz="4" w:space="0" w:color="auto"/>
              <w:bottom w:val="single" w:sz="4" w:space="0" w:color="auto"/>
              <w:right w:val="single" w:sz="4" w:space="0" w:color="auto"/>
            </w:tcBorders>
            <w:shd w:val="clear" w:color="auto" w:fill="auto"/>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Расходы на выплаты персоналу государственных (муниципальных) органов</w:t>
            </w:r>
          </w:p>
        </w:tc>
        <w:tc>
          <w:tcPr>
            <w:tcW w:w="522"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01</w:t>
            </w:r>
          </w:p>
        </w:tc>
        <w:tc>
          <w:tcPr>
            <w:tcW w:w="473"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03</w:t>
            </w:r>
          </w:p>
        </w:tc>
        <w:tc>
          <w:tcPr>
            <w:tcW w:w="1480"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991 00 11030</w:t>
            </w:r>
          </w:p>
        </w:tc>
        <w:tc>
          <w:tcPr>
            <w:tcW w:w="599"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120</w:t>
            </w:r>
          </w:p>
        </w:tc>
        <w:tc>
          <w:tcPr>
            <w:tcW w:w="1276"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281,56853</w:t>
            </w:r>
          </w:p>
        </w:tc>
        <w:tc>
          <w:tcPr>
            <w:tcW w:w="1134"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 </w:t>
            </w:r>
          </w:p>
        </w:tc>
        <w:tc>
          <w:tcPr>
            <w:tcW w:w="1178"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281,56853</w:t>
            </w:r>
          </w:p>
        </w:tc>
      </w:tr>
      <w:tr w:rsidR="00343974" w:rsidRPr="000B11EB" w:rsidTr="00DA5816">
        <w:trPr>
          <w:trHeight w:val="85"/>
        </w:trPr>
        <w:tc>
          <w:tcPr>
            <w:tcW w:w="4414" w:type="dxa"/>
            <w:tcBorders>
              <w:top w:val="nil"/>
              <w:left w:val="single" w:sz="4" w:space="0" w:color="auto"/>
              <w:bottom w:val="single" w:sz="4" w:space="0" w:color="auto"/>
              <w:right w:val="single" w:sz="4" w:space="0" w:color="auto"/>
            </w:tcBorders>
            <w:shd w:val="clear" w:color="auto" w:fill="auto"/>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Иные закупки товаров, работ и услуг для обеспечения государственных (муниципальных) нужд</w:t>
            </w:r>
          </w:p>
        </w:tc>
        <w:tc>
          <w:tcPr>
            <w:tcW w:w="522"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01</w:t>
            </w:r>
          </w:p>
        </w:tc>
        <w:tc>
          <w:tcPr>
            <w:tcW w:w="473"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03</w:t>
            </w:r>
          </w:p>
        </w:tc>
        <w:tc>
          <w:tcPr>
            <w:tcW w:w="1480"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991 00 11030</w:t>
            </w:r>
          </w:p>
        </w:tc>
        <w:tc>
          <w:tcPr>
            <w:tcW w:w="599"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240</w:t>
            </w:r>
          </w:p>
        </w:tc>
        <w:tc>
          <w:tcPr>
            <w:tcW w:w="1276"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 </w:t>
            </w:r>
          </w:p>
        </w:tc>
        <w:tc>
          <w:tcPr>
            <w:tcW w:w="1134"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 </w:t>
            </w:r>
          </w:p>
        </w:tc>
        <w:tc>
          <w:tcPr>
            <w:tcW w:w="1178"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 </w:t>
            </w:r>
          </w:p>
        </w:tc>
      </w:tr>
      <w:tr w:rsidR="00343974" w:rsidRPr="000B11EB" w:rsidTr="00DA5816">
        <w:trPr>
          <w:trHeight w:val="85"/>
        </w:trPr>
        <w:tc>
          <w:tcPr>
            <w:tcW w:w="4414" w:type="dxa"/>
            <w:tcBorders>
              <w:top w:val="nil"/>
              <w:left w:val="single" w:sz="4" w:space="0" w:color="auto"/>
              <w:bottom w:val="single" w:sz="4" w:space="0" w:color="auto"/>
              <w:right w:val="single" w:sz="4" w:space="0" w:color="auto"/>
            </w:tcBorders>
            <w:shd w:val="clear" w:color="auto" w:fill="auto"/>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Уплата налогов, сборов и иных платежей</w:t>
            </w:r>
          </w:p>
        </w:tc>
        <w:tc>
          <w:tcPr>
            <w:tcW w:w="522"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01</w:t>
            </w:r>
          </w:p>
        </w:tc>
        <w:tc>
          <w:tcPr>
            <w:tcW w:w="473"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03</w:t>
            </w:r>
          </w:p>
        </w:tc>
        <w:tc>
          <w:tcPr>
            <w:tcW w:w="1480"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991 00 11030</w:t>
            </w:r>
          </w:p>
        </w:tc>
        <w:tc>
          <w:tcPr>
            <w:tcW w:w="599"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850</w:t>
            </w:r>
          </w:p>
        </w:tc>
        <w:tc>
          <w:tcPr>
            <w:tcW w:w="1276"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1,00000</w:t>
            </w:r>
          </w:p>
        </w:tc>
        <w:tc>
          <w:tcPr>
            <w:tcW w:w="1134"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-0,76200</w:t>
            </w:r>
          </w:p>
        </w:tc>
        <w:tc>
          <w:tcPr>
            <w:tcW w:w="1178"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0,23800</w:t>
            </w:r>
          </w:p>
        </w:tc>
      </w:tr>
      <w:tr w:rsidR="00343974" w:rsidRPr="000B11EB" w:rsidTr="00DA5816">
        <w:trPr>
          <w:trHeight w:val="321"/>
        </w:trPr>
        <w:tc>
          <w:tcPr>
            <w:tcW w:w="4414" w:type="dxa"/>
            <w:tcBorders>
              <w:top w:val="nil"/>
              <w:left w:val="single" w:sz="4" w:space="0" w:color="auto"/>
              <w:bottom w:val="single" w:sz="4" w:space="0" w:color="auto"/>
              <w:right w:val="single" w:sz="4" w:space="0" w:color="auto"/>
            </w:tcBorders>
            <w:shd w:val="clear" w:color="auto" w:fill="auto"/>
            <w:hideMark/>
          </w:tcPr>
          <w:p w:rsidR="00343974" w:rsidRPr="00343974" w:rsidRDefault="00343974" w:rsidP="00343974">
            <w:pPr>
              <w:spacing w:after="0" w:line="240" w:lineRule="auto"/>
              <w:jc w:val="both"/>
              <w:rPr>
                <w:rFonts w:ascii="Times New Roman" w:hAnsi="Times New Roman" w:cs="Times New Roman"/>
                <w:b/>
                <w:bCs/>
                <w:sz w:val="16"/>
                <w:szCs w:val="16"/>
              </w:rPr>
            </w:pPr>
            <w:r w:rsidRPr="00343974">
              <w:rPr>
                <w:rFonts w:ascii="Times New Roman" w:hAnsi="Times New Roman" w:cs="Times New Roman"/>
                <w:b/>
                <w:bCs/>
                <w:sz w:val="16"/>
                <w:szCs w:val="16"/>
              </w:rPr>
              <w:t>Функционирование Правительства РФ, высших органов исполнительной власти субъектов РФ, местных администраций</w:t>
            </w:r>
          </w:p>
        </w:tc>
        <w:tc>
          <w:tcPr>
            <w:tcW w:w="522"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b/>
                <w:bCs/>
                <w:sz w:val="16"/>
                <w:szCs w:val="16"/>
              </w:rPr>
            </w:pPr>
            <w:r w:rsidRPr="00343974">
              <w:rPr>
                <w:rFonts w:ascii="Times New Roman" w:hAnsi="Times New Roman" w:cs="Times New Roman"/>
                <w:b/>
                <w:bCs/>
                <w:sz w:val="16"/>
                <w:szCs w:val="16"/>
              </w:rPr>
              <w:t>01</w:t>
            </w:r>
          </w:p>
        </w:tc>
        <w:tc>
          <w:tcPr>
            <w:tcW w:w="473"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b/>
                <w:bCs/>
                <w:sz w:val="16"/>
                <w:szCs w:val="16"/>
              </w:rPr>
            </w:pPr>
            <w:r w:rsidRPr="00343974">
              <w:rPr>
                <w:rFonts w:ascii="Times New Roman" w:hAnsi="Times New Roman" w:cs="Times New Roman"/>
                <w:b/>
                <w:bCs/>
                <w:sz w:val="16"/>
                <w:szCs w:val="16"/>
              </w:rPr>
              <w:t>04</w:t>
            </w:r>
          </w:p>
        </w:tc>
        <w:tc>
          <w:tcPr>
            <w:tcW w:w="1480"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b/>
                <w:bCs/>
                <w:sz w:val="16"/>
                <w:szCs w:val="16"/>
              </w:rPr>
            </w:pPr>
            <w:r w:rsidRPr="00343974">
              <w:rPr>
                <w:rFonts w:ascii="Times New Roman" w:hAnsi="Times New Roman" w:cs="Times New Roman"/>
                <w:b/>
                <w:bCs/>
                <w:sz w:val="16"/>
                <w:szCs w:val="16"/>
              </w:rPr>
              <w:t> </w:t>
            </w:r>
          </w:p>
        </w:tc>
        <w:tc>
          <w:tcPr>
            <w:tcW w:w="599"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b/>
                <w:bCs/>
                <w:sz w:val="16"/>
                <w:szCs w:val="16"/>
              </w:rPr>
            </w:pPr>
            <w:r w:rsidRPr="00343974">
              <w:rPr>
                <w:rFonts w:ascii="Times New Roman" w:hAnsi="Times New Roman" w:cs="Times New Roman"/>
                <w:b/>
                <w:bCs/>
                <w:sz w:val="16"/>
                <w:szCs w:val="16"/>
              </w:rPr>
              <w:t> </w:t>
            </w:r>
          </w:p>
        </w:tc>
        <w:tc>
          <w:tcPr>
            <w:tcW w:w="1276"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b/>
                <w:bCs/>
                <w:sz w:val="16"/>
                <w:szCs w:val="16"/>
              </w:rPr>
            </w:pPr>
            <w:r w:rsidRPr="00343974">
              <w:rPr>
                <w:rFonts w:ascii="Times New Roman" w:hAnsi="Times New Roman" w:cs="Times New Roman"/>
                <w:b/>
                <w:bCs/>
                <w:sz w:val="16"/>
                <w:szCs w:val="16"/>
              </w:rPr>
              <w:t>7351,60000</w:t>
            </w:r>
          </w:p>
        </w:tc>
        <w:tc>
          <w:tcPr>
            <w:tcW w:w="1134"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b/>
                <w:bCs/>
                <w:sz w:val="16"/>
                <w:szCs w:val="16"/>
              </w:rPr>
            </w:pPr>
            <w:r w:rsidRPr="00343974">
              <w:rPr>
                <w:rFonts w:ascii="Times New Roman" w:hAnsi="Times New Roman" w:cs="Times New Roman"/>
                <w:b/>
                <w:bCs/>
                <w:sz w:val="16"/>
                <w:szCs w:val="16"/>
              </w:rPr>
              <w:t>-870,40289</w:t>
            </w:r>
          </w:p>
        </w:tc>
        <w:tc>
          <w:tcPr>
            <w:tcW w:w="1178"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b/>
                <w:bCs/>
                <w:sz w:val="16"/>
                <w:szCs w:val="16"/>
              </w:rPr>
            </w:pPr>
            <w:r w:rsidRPr="00343974">
              <w:rPr>
                <w:rFonts w:ascii="Times New Roman" w:hAnsi="Times New Roman" w:cs="Times New Roman"/>
                <w:b/>
                <w:bCs/>
                <w:sz w:val="16"/>
                <w:szCs w:val="16"/>
              </w:rPr>
              <w:t>6481,19711</w:t>
            </w:r>
          </w:p>
        </w:tc>
      </w:tr>
      <w:tr w:rsidR="00343974" w:rsidRPr="000B11EB" w:rsidTr="00DA5816">
        <w:trPr>
          <w:trHeight w:val="289"/>
        </w:trPr>
        <w:tc>
          <w:tcPr>
            <w:tcW w:w="4414" w:type="dxa"/>
            <w:tcBorders>
              <w:top w:val="nil"/>
              <w:left w:val="single" w:sz="4" w:space="0" w:color="auto"/>
              <w:bottom w:val="single" w:sz="4" w:space="0" w:color="auto"/>
              <w:right w:val="single" w:sz="4" w:space="0" w:color="auto"/>
            </w:tcBorders>
            <w:shd w:val="clear" w:color="auto" w:fill="auto"/>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Руководство и управление в сфере установленных функций органов государственной власти субъектов РФ и органов местного самоуправления</w:t>
            </w:r>
          </w:p>
        </w:tc>
        <w:tc>
          <w:tcPr>
            <w:tcW w:w="522"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01</w:t>
            </w:r>
          </w:p>
        </w:tc>
        <w:tc>
          <w:tcPr>
            <w:tcW w:w="473"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04</w:t>
            </w:r>
          </w:p>
        </w:tc>
        <w:tc>
          <w:tcPr>
            <w:tcW w:w="1480"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991 00 11020</w:t>
            </w:r>
          </w:p>
        </w:tc>
        <w:tc>
          <w:tcPr>
            <w:tcW w:w="599"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 </w:t>
            </w:r>
          </w:p>
        </w:tc>
        <w:tc>
          <w:tcPr>
            <w:tcW w:w="1276"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6927,00000</w:t>
            </w:r>
          </w:p>
        </w:tc>
        <w:tc>
          <w:tcPr>
            <w:tcW w:w="1134"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-809,39501</w:t>
            </w:r>
          </w:p>
        </w:tc>
        <w:tc>
          <w:tcPr>
            <w:tcW w:w="1178"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6117,60499</w:t>
            </w:r>
          </w:p>
        </w:tc>
      </w:tr>
      <w:tr w:rsidR="00343974" w:rsidRPr="000B11EB" w:rsidTr="00DA5816">
        <w:trPr>
          <w:trHeight w:val="201"/>
        </w:trPr>
        <w:tc>
          <w:tcPr>
            <w:tcW w:w="4414" w:type="dxa"/>
            <w:tcBorders>
              <w:top w:val="nil"/>
              <w:left w:val="single" w:sz="4" w:space="0" w:color="auto"/>
              <w:bottom w:val="single" w:sz="4" w:space="0" w:color="auto"/>
              <w:right w:val="single" w:sz="4" w:space="0" w:color="auto"/>
            </w:tcBorders>
            <w:shd w:val="clear" w:color="auto" w:fill="auto"/>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Расходы на выплаты персоналу государственных (муниципальных) органов</w:t>
            </w:r>
          </w:p>
        </w:tc>
        <w:tc>
          <w:tcPr>
            <w:tcW w:w="522"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01</w:t>
            </w:r>
          </w:p>
        </w:tc>
        <w:tc>
          <w:tcPr>
            <w:tcW w:w="473"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04</w:t>
            </w:r>
          </w:p>
        </w:tc>
        <w:tc>
          <w:tcPr>
            <w:tcW w:w="1480"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991 00 11020</w:t>
            </w:r>
          </w:p>
        </w:tc>
        <w:tc>
          <w:tcPr>
            <w:tcW w:w="599"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120</w:t>
            </w:r>
          </w:p>
        </w:tc>
        <w:tc>
          <w:tcPr>
            <w:tcW w:w="1276"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5299,00000</w:t>
            </w:r>
          </w:p>
        </w:tc>
        <w:tc>
          <w:tcPr>
            <w:tcW w:w="1134"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-301,10183</w:t>
            </w:r>
          </w:p>
        </w:tc>
        <w:tc>
          <w:tcPr>
            <w:tcW w:w="1178"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4997,89817</w:t>
            </w:r>
          </w:p>
        </w:tc>
      </w:tr>
      <w:tr w:rsidR="00343974" w:rsidRPr="000B11EB" w:rsidTr="00DA5816">
        <w:trPr>
          <w:trHeight w:val="85"/>
        </w:trPr>
        <w:tc>
          <w:tcPr>
            <w:tcW w:w="4414" w:type="dxa"/>
            <w:tcBorders>
              <w:top w:val="nil"/>
              <w:left w:val="single" w:sz="4" w:space="0" w:color="auto"/>
              <w:bottom w:val="single" w:sz="4" w:space="0" w:color="auto"/>
              <w:right w:val="single" w:sz="4" w:space="0" w:color="auto"/>
            </w:tcBorders>
            <w:shd w:val="clear" w:color="auto" w:fill="auto"/>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Иные закупки товаров, работ и услуг для обеспечения государственных (муниципальных) нужд</w:t>
            </w:r>
          </w:p>
        </w:tc>
        <w:tc>
          <w:tcPr>
            <w:tcW w:w="522"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01</w:t>
            </w:r>
          </w:p>
        </w:tc>
        <w:tc>
          <w:tcPr>
            <w:tcW w:w="473"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04</w:t>
            </w:r>
          </w:p>
        </w:tc>
        <w:tc>
          <w:tcPr>
            <w:tcW w:w="1480"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991 00 11020</w:t>
            </w:r>
          </w:p>
        </w:tc>
        <w:tc>
          <w:tcPr>
            <w:tcW w:w="599"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240</w:t>
            </w:r>
          </w:p>
        </w:tc>
        <w:tc>
          <w:tcPr>
            <w:tcW w:w="1276"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1553,00000</w:t>
            </w:r>
          </w:p>
        </w:tc>
        <w:tc>
          <w:tcPr>
            <w:tcW w:w="1134"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-507,56118</w:t>
            </w:r>
          </w:p>
        </w:tc>
        <w:tc>
          <w:tcPr>
            <w:tcW w:w="1178"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1045,43882</w:t>
            </w:r>
          </w:p>
        </w:tc>
      </w:tr>
      <w:tr w:rsidR="00343974" w:rsidRPr="000B11EB" w:rsidTr="00DA5816">
        <w:trPr>
          <w:trHeight w:val="116"/>
        </w:trPr>
        <w:tc>
          <w:tcPr>
            <w:tcW w:w="4414" w:type="dxa"/>
            <w:tcBorders>
              <w:top w:val="nil"/>
              <w:left w:val="single" w:sz="4" w:space="0" w:color="auto"/>
              <w:bottom w:val="single" w:sz="4" w:space="0" w:color="auto"/>
              <w:right w:val="single" w:sz="4" w:space="0" w:color="auto"/>
            </w:tcBorders>
            <w:shd w:val="clear" w:color="auto" w:fill="auto"/>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Уплата налогов, сборов и иных платежей</w:t>
            </w:r>
          </w:p>
        </w:tc>
        <w:tc>
          <w:tcPr>
            <w:tcW w:w="522"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01</w:t>
            </w:r>
          </w:p>
        </w:tc>
        <w:tc>
          <w:tcPr>
            <w:tcW w:w="473"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04</w:t>
            </w:r>
          </w:p>
        </w:tc>
        <w:tc>
          <w:tcPr>
            <w:tcW w:w="1480"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991 00 11020</w:t>
            </w:r>
          </w:p>
        </w:tc>
        <w:tc>
          <w:tcPr>
            <w:tcW w:w="599"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850</w:t>
            </w:r>
          </w:p>
        </w:tc>
        <w:tc>
          <w:tcPr>
            <w:tcW w:w="1276"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75,00000</w:t>
            </w:r>
          </w:p>
        </w:tc>
        <w:tc>
          <w:tcPr>
            <w:tcW w:w="1134"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-0,73200</w:t>
            </w:r>
          </w:p>
        </w:tc>
        <w:tc>
          <w:tcPr>
            <w:tcW w:w="1178"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74,26800</w:t>
            </w:r>
          </w:p>
        </w:tc>
      </w:tr>
      <w:tr w:rsidR="00343974" w:rsidRPr="000B11EB" w:rsidTr="00DA5816">
        <w:trPr>
          <w:trHeight w:val="219"/>
        </w:trPr>
        <w:tc>
          <w:tcPr>
            <w:tcW w:w="4414" w:type="dxa"/>
            <w:tcBorders>
              <w:top w:val="nil"/>
              <w:left w:val="single" w:sz="4" w:space="0" w:color="auto"/>
              <w:bottom w:val="single" w:sz="4" w:space="0" w:color="auto"/>
              <w:right w:val="single" w:sz="4" w:space="0" w:color="auto"/>
            </w:tcBorders>
            <w:shd w:val="clear" w:color="auto" w:fill="auto"/>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МП "Развитие муниципальной службы в городском поселении Безенчук"</w:t>
            </w:r>
          </w:p>
        </w:tc>
        <w:tc>
          <w:tcPr>
            <w:tcW w:w="522"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01</w:t>
            </w:r>
          </w:p>
        </w:tc>
        <w:tc>
          <w:tcPr>
            <w:tcW w:w="473"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04</w:t>
            </w:r>
          </w:p>
        </w:tc>
        <w:tc>
          <w:tcPr>
            <w:tcW w:w="1480"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780 00 11020</w:t>
            </w:r>
          </w:p>
        </w:tc>
        <w:tc>
          <w:tcPr>
            <w:tcW w:w="599"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 </w:t>
            </w:r>
          </w:p>
        </w:tc>
        <w:tc>
          <w:tcPr>
            <w:tcW w:w="1276"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49,00000</w:t>
            </w:r>
          </w:p>
        </w:tc>
        <w:tc>
          <w:tcPr>
            <w:tcW w:w="1134"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-20,46000</w:t>
            </w:r>
          </w:p>
        </w:tc>
        <w:tc>
          <w:tcPr>
            <w:tcW w:w="1178"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28,54000</w:t>
            </w:r>
          </w:p>
        </w:tc>
      </w:tr>
      <w:tr w:rsidR="00343974" w:rsidRPr="000B11EB" w:rsidTr="00DA5816">
        <w:trPr>
          <w:trHeight w:val="85"/>
        </w:trPr>
        <w:tc>
          <w:tcPr>
            <w:tcW w:w="4414" w:type="dxa"/>
            <w:tcBorders>
              <w:top w:val="nil"/>
              <w:left w:val="single" w:sz="4" w:space="0" w:color="auto"/>
              <w:bottom w:val="single" w:sz="4" w:space="0" w:color="auto"/>
              <w:right w:val="single" w:sz="4" w:space="0" w:color="auto"/>
            </w:tcBorders>
            <w:shd w:val="clear" w:color="auto" w:fill="auto"/>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Иные закупки товаров, работ и услуг для обеспечения государственных (муниципальных) нужд</w:t>
            </w:r>
          </w:p>
        </w:tc>
        <w:tc>
          <w:tcPr>
            <w:tcW w:w="522"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01</w:t>
            </w:r>
          </w:p>
        </w:tc>
        <w:tc>
          <w:tcPr>
            <w:tcW w:w="473"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04</w:t>
            </w:r>
          </w:p>
        </w:tc>
        <w:tc>
          <w:tcPr>
            <w:tcW w:w="1480"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780 00 11020</w:t>
            </w:r>
          </w:p>
        </w:tc>
        <w:tc>
          <w:tcPr>
            <w:tcW w:w="599"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240</w:t>
            </w:r>
          </w:p>
        </w:tc>
        <w:tc>
          <w:tcPr>
            <w:tcW w:w="1276"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49,00000</w:t>
            </w:r>
          </w:p>
        </w:tc>
        <w:tc>
          <w:tcPr>
            <w:tcW w:w="1134"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-20,46000</w:t>
            </w:r>
          </w:p>
        </w:tc>
        <w:tc>
          <w:tcPr>
            <w:tcW w:w="1178"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28,54000</w:t>
            </w:r>
          </w:p>
        </w:tc>
      </w:tr>
      <w:tr w:rsidR="00343974" w:rsidRPr="000B11EB" w:rsidTr="00DA5816">
        <w:trPr>
          <w:trHeight w:val="221"/>
        </w:trPr>
        <w:tc>
          <w:tcPr>
            <w:tcW w:w="4414" w:type="dxa"/>
            <w:tcBorders>
              <w:top w:val="nil"/>
              <w:left w:val="single" w:sz="4" w:space="0" w:color="auto"/>
              <w:bottom w:val="single" w:sz="4" w:space="0" w:color="auto"/>
              <w:right w:val="single" w:sz="4" w:space="0" w:color="auto"/>
            </w:tcBorders>
            <w:shd w:val="clear" w:color="auto" w:fill="auto"/>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МП " Улучшение условий и охрана труда в Администрации городского поселения Безенчук 2014-2016гг."</w:t>
            </w:r>
          </w:p>
        </w:tc>
        <w:tc>
          <w:tcPr>
            <w:tcW w:w="522"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01</w:t>
            </w:r>
          </w:p>
        </w:tc>
        <w:tc>
          <w:tcPr>
            <w:tcW w:w="473"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04</w:t>
            </w:r>
          </w:p>
        </w:tc>
        <w:tc>
          <w:tcPr>
            <w:tcW w:w="1480"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720 00 11000</w:t>
            </w:r>
          </w:p>
        </w:tc>
        <w:tc>
          <w:tcPr>
            <w:tcW w:w="599"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 </w:t>
            </w:r>
          </w:p>
        </w:tc>
        <w:tc>
          <w:tcPr>
            <w:tcW w:w="1276"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269,60000</w:t>
            </w:r>
          </w:p>
        </w:tc>
        <w:tc>
          <w:tcPr>
            <w:tcW w:w="1134"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-40,54788</w:t>
            </w:r>
          </w:p>
        </w:tc>
        <w:tc>
          <w:tcPr>
            <w:tcW w:w="1178"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229,05212</w:t>
            </w:r>
          </w:p>
        </w:tc>
      </w:tr>
      <w:tr w:rsidR="00343974" w:rsidRPr="000B11EB" w:rsidTr="00DA5816">
        <w:trPr>
          <w:trHeight w:val="215"/>
        </w:trPr>
        <w:tc>
          <w:tcPr>
            <w:tcW w:w="4414" w:type="dxa"/>
            <w:tcBorders>
              <w:top w:val="nil"/>
              <w:left w:val="single" w:sz="4" w:space="0" w:color="auto"/>
              <w:bottom w:val="single" w:sz="4" w:space="0" w:color="auto"/>
              <w:right w:val="single" w:sz="4" w:space="0" w:color="auto"/>
            </w:tcBorders>
            <w:shd w:val="clear" w:color="auto" w:fill="auto"/>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Иные закупки товаров, работ и услуг для обеспечения государственных (муниципальных) нужд(01)</w:t>
            </w:r>
          </w:p>
        </w:tc>
        <w:tc>
          <w:tcPr>
            <w:tcW w:w="522"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01</w:t>
            </w:r>
          </w:p>
        </w:tc>
        <w:tc>
          <w:tcPr>
            <w:tcW w:w="473"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04</w:t>
            </w:r>
          </w:p>
        </w:tc>
        <w:tc>
          <w:tcPr>
            <w:tcW w:w="1480"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720 00 11000</w:t>
            </w:r>
          </w:p>
        </w:tc>
        <w:tc>
          <w:tcPr>
            <w:tcW w:w="599"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240</w:t>
            </w:r>
          </w:p>
        </w:tc>
        <w:tc>
          <w:tcPr>
            <w:tcW w:w="1276"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269,60000</w:t>
            </w:r>
          </w:p>
        </w:tc>
        <w:tc>
          <w:tcPr>
            <w:tcW w:w="1134"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-40,54788</w:t>
            </w:r>
          </w:p>
        </w:tc>
        <w:tc>
          <w:tcPr>
            <w:tcW w:w="1178"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229,05212</w:t>
            </w:r>
          </w:p>
        </w:tc>
      </w:tr>
      <w:tr w:rsidR="00343974" w:rsidRPr="000B11EB" w:rsidTr="00DA5816">
        <w:trPr>
          <w:trHeight w:val="85"/>
        </w:trPr>
        <w:tc>
          <w:tcPr>
            <w:tcW w:w="4414" w:type="dxa"/>
            <w:tcBorders>
              <w:top w:val="nil"/>
              <w:left w:val="single" w:sz="4" w:space="0" w:color="auto"/>
              <w:bottom w:val="single" w:sz="4" w:space="0" w:color="auto"/>
              <w:right w:val="single" w:sz="4" w:space="0" w:color="auto"/>
            </w:tcBorders>
            <w:shd w:val="clear" w:color="auto" w:fill="auto"/>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 xml:space="preserve">Межбюджетные трансферты </w:t>
            </w:r>
          </w:p>
        </w:tc>
        <w:tc>
          <w:tcPr>
            <w:tcW w:w="522"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01</w:t>
            </w:r>
          </w:p>
        </w:tc>
        <w:tc>
          <w:tcPr>
            <w:tcW w:w="473"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04</w:t>
            </w:r>
          </w:p>
        </w:tc>
        <w:tc>
          <w:tcPr>
            <w:tcW w:w="1480"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991 00 78210</w:t>
            </w:r>
          </w:p>
        </w:tc>
        <w:tc>
          <w:tcPr>
            <w:tcW w:w="599"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 </w:t>
            </w:r>
          </w:p>
        </w:tc>
        <w:tc>
          <w:tcPr>
            <w:tcW w:w="1276"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106,00000</w:t>
            </w:r>
          </w:p>
        </w:tc>
        <w:tc>
          <w:tcPr>
            <w:tcW w:w="1134"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0,00000</w:t>
            </w:r>
          </w:p>
        </w:tc>
        <w:tc>
          <w:tcPr>
            <w:tcW w:w="1178"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106,00000</w:t>
            </w:r>
          </w:p>
        </w:tc>
      </w:tr>
      <w:tr w:rsidR="00343974" w:rsidRPr="000B11EB" w:rsidTr="00DA5816">
        <w:trPr>
          <w:trHeight w:val="992"/>
        </w:trPr>
        <w:tc>
          <w:tcPr>
            <w:tcW w:w="4414" w:type="dxa"/>
            <w:tcBorders>
              <w:top w:val="nil"/>
              <w:left w:val="single" w:sz="4" w:space="0" w:color="auto"/>
              <w:bottom w:val="single" w:sz="4" w:space="0" w:color="auto"/>
              <w:right w:val="single" w:sz="4" w:space="0" w:color="auto"/>
            </w:tcBorders>
            <w:shd w:val="clear" w:color="auto" w:fill="auto"/>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343974">
              <w:rPr>
                <w:rFonts w:ascii="Times New Roman" w:hAnsi="Times New Roman" w:cs="Times New Roman"/>
                <w:sz w:val="16"/>
                <w:szCs w:val="16"/>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522"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01</w:t>
            </w:r>
          </w:p>
        </w:tc>
        <w:tc>
          <w:tcPr>
            <w:tcW w:w="473"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04</w:t>
            </w:r>
          </w:p>
        </w:tc>
        <w:tc>
          <w:tcPr>
            <w:tcW w:w="1480"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991 00 78210</w:t>
            </w:r>
          </w:p>
        </w:tc>
        <w:tc>
          <w:tcPr>
            <w:tcW w:w="599"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 </w:t>
            </w:r>
          </w:p>
        </w:tc>
        <w:tc>
          <w:tcPr>
            <w:tcW w:w="1276"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106,00000</w:t>
            </w:r>
          </w:p>
        </w:tc>
        <w:tc>
          <w:tcPr>
            <w:tcW w:w="1134"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0,00000</w:t>
            </w:r>
          </w:p>
        </w:tc>
        <w:tc>
          <w:tcPr>
            <w:tcW w:w="1178"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106,00000</w:t>
            </w:r>
          </w:p>
        </w:tc>
      </w:tr>
      <w:tr w:rsidR="00343974" w:rsidRPr="000B11EB" w:rsidTr="00DA5816">
        <w:trPr>
          <w:trHeight w:val="85"/>
        </w:trPr>
        <w:tc>
          <w:tcPr>
            <w:tcW w:w="4414" w:type="dxa"/>
            <w:tcBorders>
              <w:top w:val="nil"/>
              <w:left w:val="single" w:sz="4" w:space="0" w:color="auto"/>
              <w:bottom w:val="single" w:sz="4" w:space="0" w:color="auto"/>
              <w:right w:val="single" w:sz="4" w:space="0" w:color="auto"/>
            </w:tcBorders>
            <w:shd w:val="clear" w:color="auto" w:fill="auto"/>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Иные межбюджетные трансферты</w:t>
            </w:r>
          </w:p>
        </w:tc>
        <w:tc>
          <w:tcPr>
            <w:tcW w:w="522"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01</w:t>
            </w:r>
          </w:p>
        </w:tc>
        <w:tc>
          <w:tcPr>
            <w:tcW w:w="473"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04</w:t>
            </w:r>
          </w:p>
        </w:tc>
        <w:tc>
          <w:tcPr>
            <w:tcW w:w="1480"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991 00 78210</w:t>
            </w:r>
          </w:p>
        </w:tc>
        <w:tc>
          <w:tcPr>
            <w:tcW w:w="599"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540</w:t>
            </w:r>
          </w:p>
        </w:tc>
        <w:tc>
          <w:tcPr>
            <w:tcW w:w="1276"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106,00000</w:t>
            </w:r>
          </w:p>
        </w:tc>
        <w:tc>
          <w:tcPr>
            <w:tcW w:w="1134"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0,00000</w:t>
            </w:r>
          </w:p>
        </w:tc>
        <w:tc>
          <w:tcPr>
            <w:tcW w:w="1178"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106,00000</w:t>
            </w:r>
          </w:p>
        </w:tc>
      </w:tr>
      <w:tr w:rsidR="00343974" w:rsidRPr="000B11EB" w:rsidTr="00DA5816">
        <w:trPr>
          <w:trHeight w:val="480"/>
        </w:trPr>
        <w:tc>
          <w:tcPr>
            <w:tcW w:w="4414" w:type="dxa"/>
            <w:tcBorders>
              <w:top w:val="nil"/>
              <w:left w:val="single" w:sz="4" w:space="0" w:color="auto"/>
              <w:bottom w:val="single" w:sz="4" w:space="0" w:color="auto"/>
              <w:right w:val="single" w:sz="4" w:space="0" w:color="auto"/>
            </w:tcBorders>
            <w:shd w:val="clear" w:color="auto" w:fill="auto"/>
            <w:hideMark/>
          </w:tcPr>
          <w:p w:rsidR="00343974" w:rsidRPr="00343974" w:rsidRDefault="00343974" w:rsidP="00343974">
            <w:pPr>
              <w:spacing w:after="0" w:line="240" w:lineRule="auto"/>
              <w:jc w:val="both"/>
              <w:rPr>
                <w:rFonts w:ascii="Times New Roman" w:hAnsi="Times New Roman" w:cs="Times New Roman"/>
                <w:b/>
                <w:bCs/>
                <w:sz w:val="16"/>
                <w:szCs w:val="16"/>
              </w:rPr>
            </w:pPr>
            <w:r w:rsidRPr="00343974">
              <w:rPr>
                <w:rFonts w:ascii="Times New Roman" w:hAnsi="Times New Roman" w:cs="Times New Roman"/>
                <w:b/>
                <w:bCs/>
                <w:sz w:val="16"/>
                <w:szCs w:val="16"/>
              </w:rPr>
              <w:t>Обеспечение деятельности финансовых, налоговых и таможенных органов и органов финансовог</w:t>
            </w:r>
            <w:proofErr w:type="gramStart"/>
            <w:r w:rsidRPr="00343974">
              <w:rPr>
                <w:rFonts w:ascii="Times New Roman" w:hAnsi="Times New Roman" w:cs="Times New Roman"/>
                <w:b/>
                <w:bCs/>
                <w:sz w:val="16"/>
                <w:szCs w:val="16"/>
              </w:rPr>
              <w:t>о(</w:t>
            </w:r>
            <w:proofErr w:type="gramEnd"/>
            <w:r w:rsidRPr="00343974">
              <w:rPr>
                <w:rFonts w:ascii="Times New Roman" w:hAnsi="Times New Roman" w:cs="Times New Roman"/>
                <w:b/>
                <w:bCs/>
                <w:sz w:val="16"/>
                <w:szCs w:val="16"/>
              </w:rPr>
              <w:t>финансово-бюджетного)надзора</w:t>
            </w:r>
          </w:p>
        </w:tc>
        <w:tc>
          <w:tcPr>
            <w:tcW w:w="522"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b/>
                <w:bCs/>
                <w:sz w:val="16"/>
                <w:szCs w:val="16"/>
              </w:rPr>
            </w:pPr>
            <w:r w:rsidRPr="00343974">
              <w:rPr>
                <w:rFonts w:ascii="Times New Roman" w:hAnsi="Times New Roman" w:cs="Times New Roman"/>
                <w:b/>
                <w:bCs/>
                <w:sz w:val="16"/>
                <w:szCs w:val="16"/>
              </w:rPr>
              <w:t>01</w:t>
            </w:r>
          </w:p>
        </w:tc>
        <w:tc>
          <w:tcPr>
            <w:tcW w:w="473"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b/>
                <w:bCs/>
                <w:sz w:val="16"/>
                <w:szCs w:val="16"/>
              </w:rPr>
            </w:pPr>
            <w:r w:rsidRPr="00343974">
              <w:rPr>
                <w:rFonts w:ascii="Times New Roman" w:hAnsi="Times New Roman" w:cs="Times New Roman"/>
                <w:b/>
                <w:bCs/>
                <w:sz w:val="16"/>
                <w:szCs w:val="16"/>
              </w:rPr>
              <w:t>06</w:t>
            </w:r>
          </w:p>
        </w:tc>
        <w:tc>
          <w:tcPr>
            <w:tcW w:w="1480"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b/>
                <w:bCs/>
                <w:sz w:val="16"/>
                <w:szCs w:val="16"/>
              </w:rPr>
            </w:pPr>
            <w:r w:rsidRPr="00343974">
              <w:rPr>
                <w:rFonts w:ascii="Times New Roman" w:hAnsi="Times New Roman" w:cs="Times New Roman"/>
                <w:b/>
                <w:bCs/>
                <w:sz w:val="16"/>
                <w:szCs w:val="16"/>
              </w:rPr>
              <w:t> </w:t>
            </w:r>
          </w:p>
        </w:tc>
        <w:tc>
          <w:tcPr>
            <w:tcW w:w="599"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b/>
                <w:bCs/>
                <w:sz w:val="16"/>
                <w:szCs w:val="16"/>
              </w:rPr>
            </w:pPr>
            <w:r w:rsidRPr="00343974">
              <w:rPr>
                <w:rFonts w:ascii="Times New Roman" w:hAnsi="Times New Roman" w:cs="Times New Roman"/>
                <w:b/>
                <w:bCs/>
                <w:sz w:val="16"/>
                <w:szCs w:val="16"/>
              </w:rPr>
              <w:t> </w:t>
            </w:r>
          </w:p>
        </w:tc>
        <w:tc>
          <w:tcPr>
            <w:tcW w:w="1276"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b/>
                <w:bCs/>
                <w:sz w:val="16"/>
                <w:szCs w:val="16"/>
              </w:rPr>
            </w:pPr>
            <w:r w:rsidRPr="00343974">
              <w:rPr>
                <w:rFonts w:ascii="Times New Roman" w:hAnsi="Times New Roman" w:cs="Times New Roman"/>
                <w:b/>
                <w:bCs/>
                <w:sz w:val="16"/>
                <w:szCs w:val="16"/>
              </w:rPr>
              <w:t>40,00000</w:t>
            </w:r>
          </w:p>
        </w:tc>
        <w:tc>
          <w:tcPr>
            <w:tcW w:w="1134"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0,00000</w:t>
            </w:r>
          </w:p>
        </w:tc>
        <w:tc>
          <w:tcPr>
            <w:tcW w:w="1178"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b/>
                <w:bCs/>
                <w:sz w:val="16"/>
                <w:szCs w:val="16"/>
              </w:rPr>
            </w:pPr>
            <w:r w:rsidRPr="00343974">
              <w:rPr>
                <w:rFonts w:ascii="Times New Roman" w:hAnsi="Times New Roman" w:cs="Times New Roman"/>
                <w:b/>
                <w:bCs/>
                <w:sz w:val="16"/>
                <w:szCs w:val="16"/>
              </w:rPr>
              <w:t>40,00000</w:t>
            </w:r>
          </w:p>
        </w:tc>
      </w:tr>
      <w:tr w:rsidR="00343974" w:rsidRPr="000B11EB" w:rsidTr="00DA5816">
        <w:trPr>
          <w:trHeight w:val="85"/>
        </w:trPr>
        <w:tc>
          <w:tcPr>
            <w:tcW w:w="4414" w:type="dxa"/>
            <w:tcBorders>
              <w:top w:val="nil"/>
              <w:left w:val="single" w:sz="4" w:space="0" w:color="auto"/>
              <w:bottom w:val="single" w:sz="4" w:space="0" w:color="auto"/>
              <w:right w:val="single" w:sz="4" w:space="0" w:color="auto"/>
            </w:tcBorders>
            <w:shd w:val="clear" w:color="auto" w:fill="auto"/>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 xml:space="preserve">Межбюджетные трансферты </w:t>
            </w:r>
          </w:p>
        </w:tc>
        <w:tc>
          <w:tcPr>
            <w:tcW w:w="522"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01</w:t>
            </w:r>
          </w:p>
        </w:tc>
        <w:tc>
          <w:tcPr>
            <w:tcW w:w="473"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06</w:t>
            </w:r>
          </w:p>
        </w:tc>
        <w:tc>
          <w:tcPr>
            <w:tcW w:w="1480"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991 00 78210</w:t>
            </w:r>
          </w:p>
        </w:tc>
        <w:tc>
          <w:tcPr>
            <w:tcW w:w="599"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b/>
                <w:bCs/>
                <w:sz w:val="16"/>
                <w:szCs w:val="16"/>
              </w:rPr>
            </w:pPr>
            <w:r w:rsidRPr="00343974">
              <w:rPr>
                <w:rFonts w:ascii="Times New Roman" w:hAnsi="Times New Roman" w:cs="Times New Roman"/>
                <w:b/>
                <w:bCs/>
                <w:sz w:val="16"/>
                <w:szCs w:val="16"/>
              </w:rPr>
              <w:t> </w:t>
            </w:r>
          </w:p>
        </w:tc>
        <w:tc>
          <w:tcPr>
            <w:tcW w:w="1276"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40,00000</w:t>
            </w:r>
          </w:p>
        </w:tc>
        <w:tc>
          <w:tcPr>
            <w:tcW w:w="1134"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0,00000</w:t>
            </w:r>
          </w:p>
        </w:tc>
        <w:tc>
          <w:tcPr>
            <w:tcW w:w="1178"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40,00000</w:t>
            </w:r>
          </w:p>
        </w:tc>
      </w:tr>
      <w:tr w:rsidR="00343974" w:rsidRPr="000B11EB" w:rsidTr="00DA5816">
        <w:trPr>
          <w:trHeight w:val="844"/>
        </w:trPr>
        <w:tc>
          <w:tcPr>
            <w:tcW w:w="4414" w:type="dxa"/>
            <w:tcBorders>
              <w:top w:val="nil"/>
              <w:left w:val="single" w:sz="4" w:space="0" w:color="auto"/>
              <w:bottom w:val="single" w:sz="4" w:space="0" w:color="auto"/>
              <w:right w:val="single" w:sz="4" w:space="0" w:color="auto"/>
            </w:tcBorders>
            <w:shd w:val="clear" w:color="auto" w:fill="auto"/>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343974">
              <w:rPr>
                <w:rFonts w:ascii="Times New Roman" w:hAnsi="Times New Roman" w:cs="Times New Roman"/>
                <w:sz w:val="16"/>
                <w:szCs w:val="16"/>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522"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01</w:t>
            </w:r>
          </w:p>
        </w:tc>
        <w:tc>
          <w:tcPr>
            <w:tcW w:w="473"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06</w:t>
            </w:r>
          </w:p>
        </w:tc>
        <w:tc>
          <w:tcPr>
            <w:tcW w:w="1480"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991 00 78210</w:t>
            </w:r>
          </w:p>
        </w:tc>
        <w:tc>
          <w:tcPr>
            <w:tcW w:w="599"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 </w:t>
            </w:r>
          </w:p>
        </w:tc>
        <w:tc>
          <w:tcPr>
            <w:tcW w:w="1276"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40,00000</w:t>
            </w:r>
          </w:p>
        </w:tc>
        <w:tc>
          <w:tcPr>
            <w:tcW w:w="1134"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0,00000</w:t>
            </w:r>
          </w:p>
        </w:tc>
        <w:tc>
          <w:tcPr>
            <w:tcW w:w="1178"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40,00000</w:t>
            </w:r>
          </w:p>
        </w:tc>
      </w:tr>
      <w:tr w:rsidR="00343974" w:rsidRPr="000B11EB" w:rsidTr="00DA5816">
        <w:trPr>
          <w:trHeight w:val="85"/>
        </w:trPr>
        <w:tc>
          <w:tcPr>
            <w:tcW w:w="4414" w:type="dxa"/>
            <w:tcBorders>
              <w:top w:val="nil"/>
              <w:left w:val="single" w:sz="4" w:space="0" w:color="auto"/>
              <w:bottom w:val="single" w:sz="4" w:space="0" w:color="auto"/>
              <w:right w:val="single" w:sz="4" w:space="0" w:color="auto"/>
            </w:tcBorders>
            <w:shd w:val="clear" w:color="auto" w:fill="auto"/>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Иные межбюджетные трансферты</w:t>
            </w:r>
          </w:p>
        </w:tc>
        <w:tc>
          <w:tcPr>
            <w:tcW w:w="522"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01</w:t>
            </w:r>
          </w:p>
        </w:tc>
        <w:tc>
          <w:tcPr>
            <w:tcW w:w="473"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06</w:t>
            </w:r>
          </w:p>
        </w:tc>
        <w:tc>
          <w:tcPr>
            <w:tcW w:w="1480"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991 00 78210</w:t>
            </w:r>
          </w:p>
        </w:tc>
        <w:tc>
          <w:tcPr>
            <w:tcW w:w="599"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540</w:t>
            </w:r>
          </w:p>
        </w:tc>
        <w:tc>
          <w:tcPr>
            <w:tcW w:w="1276"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40,00000</w:t>
            </w:r>
          </w:p>
        </w:tc>
        <w:tc>
          <w:tcPr>
            <w:tcW w:w="1134"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 </w:t>
            </w:r>
          </w:p>
        </w:tc>
        <w:tc>
          <w:tcPr>
            <w:tcW w:w="1178"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40,00000</w:t>
            </w:r>
          </w:p>
        </w:tc>
      </w:tr>
      <w:tr w:rsidR="00343974" w:rsidRPr="000B11EB" w:rsidTr="00DA5816">
        <w:trPr>
          <w:trHeight w:val="85"/>
        </w:trPr>
        <w:tc>
          <w:tcPr>
            <w:tcW w:w="4414" w:type="dxa"/>
            <w:tcBorders>
              <w:top w:val="nil"/>
              <w:left w:val="single" w:sz="4" w:space="0" w:color="auto"/>
              <w:bottom w:val="single" w:sz="4" w:space="0" w:color="auto"/>
              <w:right w:val="single" w:sz="4" w:space="0" w:color="auto"/>
            </w:tcBorders>
            <w:shd w:val="clear" w:color="auto" w:fill="auto"/>
            <w:hideMark/>
          </w:tcPr>
          <w:p w:rsidR="00343974" w:rsidRPr="00343974" w:rsidRDefault="00343974" w:rsidP="00343974">
            <w:pPr>
              <w:spacing w:after="0" w:line="240" w:lineRule="auto"/>
              <w:jc w:val="both"/>
              <w:rPr>
                <w:rFonts w:ascii="Times New Roman" w:hAnsi="Times New Roman" w:cs="Times New Roman"/>
                <w:b/>
                <w:bCs/>
                <w:sz w:val="16"/>
                <w:szCs w:val="16"/>
              </w:rPr>
            </w:pPr>
            <w:r w:rsidRPr="00343974">
              <w:rPr>
                <w:rFonts w:ascii="Times New Roman" w:hAnsi="Times New Roman" w:cs="Times New Roman"/>
                <w:b/>
                <w:bCs/>
                <w:sz w:val="16"/>
                <w:szCs w:val="16"/>
              </w:rPr>
              <w:t>Обеспечение проведения выборов</w:t>
            </w:r>
          </w:p>
        </w:tc>
        <w:tc>
          <w:tcPr>
            <w:tcW w:w="522"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b/>
                <w:bCs/>
                <w:sz w:val="16"/>
                <w:szCs w:val="16"/>
              </w:rPr>
            </w:pPr>
            <w:r w:rsidRPr="00343974">
              <w:rPr>
                <w:rFonts w:ascii="Times New Roman" w:hAnsi="Times New Roman" w:cs="Times New Roman"/>
                <w:b/>
                <w:bCs/>
                <w:sz w:val="16"/>
                <w:szCs w:val="16"/>
              </w:rPr>
              <w:t>01</w:t>
            </w:r>
          </w:p>
        </w:tc>
        <w:tc>
          <w:tcPr>
            <w:tcW w:w="473"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b/>
                <w:bCs/>
                <w:sz w:val="16"/>
                <w:szCs w:val="16"/>
              </w:rPr>
            </w:pPr>
            <w:r w:rsidRPr="00343974">
              <w:rPr>
                <w:rFonts w:ascii="Times New Roman" w:hAnsi="Times New Roman" w:cs="Times New Roman"/>
                <w:b/>
                <w:bCs/>
                <w:sz w:val="16"/>
                <w:szCs w:val="16"/>
              </w:rPr>
              <w:t>07</w:t>
            </w:r>
          </w:p>
        </w:tc>
        <w:tc>
          <w:tcPr>
            <w:tcW w:w="1480"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b/>
                <w:bCs/>
                <w:sz w:val="16"/>
                <w:szCs w:val="16"/>
              </w:rPr>
            </w:pPr>
            <w:r w:rsidRPr="00343974">
              <w:rPr>
                <w:rFonts w:ascii="Times New Roman" w:hAnsi="Times New Roman" w:cs="Times New Roman"/>
                <w:b/>
                <w:bCs/>
                <w:sz w:val="16"/>
                <w:szCs w:val="16"/>
              </w:rPr>
              <w:t> </w:t>
            </w:r>
          </w:p>
        </w:tc>
        <w:tc>
          <w:tcPr>
            <w:tcW w:w="599"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b/>
                <w:bCs/>
                <w:sz w:val="16"/>
                <w:szCs w:val="16"/>
              </w:rPr>
            </w:pPr>
            <w:r w:rsidRPr="00343974">
              <w:rPr>
                <w:rFonts w:ascii="Times New Roman" w:hAnsi="Times New Roman" w:cs="Times New Roman"/>
                <w:b/>
                <w:bCs/>
                <w:sz w:val="16"/>
                <w:szCs w:val="16"/>
              </w:rPr>
              <w:t> </w:t>
            </w:r>
          </w:p>
        </w:tc>
        <w:tc>
          <w:tcPr>
            <w:tcW w:w="1276"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b/>
                <w:bCs/>
                <w:sz w:val="16"/>
                <w:szCs w:val="16"/>
              </w:rPr>
            </w:pPr>
            <w:r w:rsidRPr="00343974">
              <w:rPr>
                <w:rFonts w:ascii="Times New Roman" w:hAnsi="Times New Roman" w:cs="Times New Roman"/>
                <w:b/>
                <w:bCs/>
                <w:sz w:val="16"/>
                <w:szCs w:val="16"/>
              </w:rPr>
              <w:t>0,00000</w:t>
            </w:r>
          </w:p>
        </w:tc>
        <w:tc>
          <w:tcPr>
            <w:tcW w:w="1134"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 </w:t>
            </w:r>
          </w:p>
        </w:tc>
        <w:tc>
          <w:tcPr>
            <w:tcW w:w="1178"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0,00000</w:t>
            </w:r>
          </w:p>
        </w:tc>
      </w:tr>
      <w:tr w:rsidR="00343974" w:rsidRPr="000B11EB" w:rsidTr="00DA5816">
        <w:trPr>
          <w:trHeight w:val="103"/>
        </w:trPr>
        <w:tc>
          <w:tcPr>
            <w:tcW w:w="4414" w:type="dxa"/>
            <w:tcBorders>
              <w:top w:val="nil"/>
              <w:left w:val="single" w:sz="4" w:space="0" w:color="auto"/>
              <w:bottom w:val="single" w:sz="4" w:space="0" w:color="auto"/>
              <w:right w:val="single" w:sz="4" w:space="0" w:color="auto"/>
            </w:tcBorders>
            <w:shd w:val="clear" w:color="auto" w:fill="auto"/>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Проведение выборов и референдумов</w:t>
            </w:r>
          </w:p>
        </w:tc>
        <w:tc>
          <w:tcPr>
            <w:tcW w:w="522"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01</w:t>
            </w:r>
          </w:p>
        </w:tc>
        <w:tc>
          <w:tcPr>
            <w:tcW w:w="473"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07</w:t>
            </w:r>
          </w:p>
        </w:tc>
        <w:tc>
          <w:tcPr>
            <w:tcW w:w="1480"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991 00 78210</w:t>
            </w:r>
          </w:p>
        </w:tc>
        <w:tc>
          <w:tcPr>
            <w:tcW w:w="599"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 </w:t>
            </w:r>
          </w:p>
        </w:tc>
        <w:tc>
          <w:tcPr>
            <w:tcW w:w="1276"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0,00000</w:t>
            </w:r>
          </w:p>
        </w:tc>
        <w:tc>
          <w:tcPr>
            <w:tcW w:w="1134"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 </w:t>
            </w:r>
          </w:p>
        </w:tc>
        <w:tc>
          <w:tcPr>
            <w:tcW w:w="1178"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0,00000</w:t>
            </w:r>
          </w:p>
        </w:tc>
      </w:tr>
      <w:tr w:rsidR="00343974" w:rsidRPr="000B11EB" w:rsidTr="00DA5816">
        <w:trPr>
          <w:trHeight w:val="207"/>
        </w:trPr>
        <w:tc>
          <w:tcPr>
            <w:tcW w:w="4414" w:type="dxa"/>
            <w:tcBorders>
              <w:top w:val="nil"/>
              <w:left w:val="single" w:sz="4" w:space="0" w:color="auto"/>
              <w:bottom w:val="single" w:sz="4" w:space="0" w:color="auto"/>
              <w:right w:val="single" w:sz="4" w:space="0" w:color="auto"/>
            </w:tcBorders>
            <w:shd w:val="clear" w:color="auto" w:fill="auto"/>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Иные закупки товаров, работ и услуг для обеспечения государственных (муниципальных) нужд</w:t>
            </w:r>
          </w:p>
        </w:tc>
        <w:tc>
          <w:tcPr>
            <w:tcW w:w="522"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01</w:t>
            </w:r>
          </w:p>
        </w:tc>
        <w:tc>
          <w:tcPr>
            <w:tcW w:w="473"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07</w:t>
            </w:r>
          </w:p>
        </w:tc>
        <w:tc>
          <w:tcPr>
            <w:tcW w:w="1480"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991 00 78210</w:t>
            </w:r>
          </w:p>
        </w:tc>
        <w:tc>
          <w:tcPr>
            <w:tcW w:w="599"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240</w:t>
            </w:r>
          </w:p>
        </w:tc>
        <w:tc>
          <w:tcPr>
            <w:tcW w:w="1276"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0,00000</w:t>
            </w:r>
          </w:p>
        </w:tc>
        <w:tc>
          <w:tcPr>
            <w:tcW w:w="1134"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 </w:t>
            </w:r>
          </w:p>
        </w:tc>
        <w:tc>
          <w:tcPr>
            <w:tcW w:w="1178"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0,00000</w:t>
            </w:r>
          </w:p>
        </w:tc>
      </w:tr>
      <w:tr w:rsidR="00343974" w:rsidRPr="000B11EB" w:rsidTr="00DA5816">
        <w:trPr>
          <w:trHeight w:val="85"/>
        </w:trPr>
        <w:tc>
          <w:tcPr>
            <w:tcW w:w="4414" w:type="dxa"/>
            <w:tcBorders>
              <w:top w:val="nil"/>
              <w:left w:val="single" w:sz="4" w:space="0" w:color="auto"/>
              <w:bottom w:val="single" w:sz="4" w:space="0" w:color="auto"/>
              <w:right w:val="single" w:sz="4" w:space="0" w:color="auto"/>
            </w:tcBorders>
            <w:shd w:val="clear" w:color="auto" w:fill="auto"/>
            <w:hideMark/>
          </w:tcPr>
          <w:p w:rsidR="00343974" w:rsidRPr="00343974" w:rsidRDefault="00343974" w:rsidP="00343974">
            <w:pPr>
              <w:spacing w:after="0" w:line="240" w:lineRule="auto"/>
              <w:jc w:val="both"/>
              <w:rPr>
                <w:rFonts w:ascii="Times New Roman" w:hAnsi="Times New Roman" w:cs="Times New Roman"/>
                <w:b/>
                <w:bCs/>
                <w:sz w:val="16"/>
                <w:szCs w:val="16"/>
              </w:rPr>
            </w:pPr>
            <w:r w:rsidRPr="00343974">
              <w:rPr>
                <w:rFonts w:ascii="Times New Roman" w:hAnsi="Times New Roman" w:cs="Times New Roman"/>
                <w:b/>
                <w:bCs/>
                <w:sz w:val="16"/>
                <w:szCs w:val="16"/>
              </w:rPr>
              <w:t>Резервные фонды</w:t>
            </w:r>
          </w:p>
        </w:tc>
        <w:tc>
          <w:tcPr>
            <w:tcW w:w="522"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b/>
                <w:bCs/>
                <w:sz w:val="16"/>
                <w:szCs w:val="16"/>
              </w:rPr>
            </w:pPr>
            <w:r w:rsidRPr="00343974">
              <w:rPr>
                <w:rFonts w:ascii="Times New Roman" w:hAnsi="Times New Roman" w:cs="Times New Roman"/>
                <w:b/>
                <w:bCs/>
                <w:sz w:val="16"/>
                <w:szCs w:val="16"/>
              </w:rPr>
              <w:t>01</w:t>
            </w:r>
          </w:p>
        </w:tc>
        <w:tc>
          <w:tcPr>
            <w:tcW w:w="473"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b/>
                <w:bCs/>
                <w:sz w:val="16"/>
                <w:szCs w:val="16"/>
              </w:rPr>
            </w:pPr>
            <w:r w:rsidRPr="00343974">
              <w:rPr>
                <w:rFonts w:ascii="Times New Roman" w:hAnsi="Times New Roman" w:cs="Times New Roman"/>
                <w:b/>
                <w:bCs/>
                <w:sz w:val="16"/>
                <w:szCs w:val="16"/>
              </w:rPr>
              <w:t>11</w:t>
            </w:r>
          </w:p>
        </w:tc>
        <w:tc>
          <w:tcPr>
            <w:tcW w:w="1480"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b/>
                <w:bCs/>
                <w:sz w:val="16"/>
                <w:szCs w:val="16"/>
              </w:rPr>
            </w:pPr>
            <w:r w:rsidRPr="00343974">
              <w:rPr>
                <w:rFonts w:ascii="Times New Roman" w:hAnsi="Times New Roman" w:cs="Times New Roman"/>
                <w:b/>
                <w:bCs/>
                <w:sz w:val="16"/>
                <w:szCs w:val="16"/>
              </w:rPr>
              <w:t> </w:t>
            </w:r>
          </w:p>
        </w:tc>
        <w:tc>
          <w:tcPr>
            <w:tcW w:w="599"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b/>
                <w:bCs/>
                <w:sz w:val="16"/>
                <w:szCs w:val="16"/>
              </w:rPr>
            </w:pPr>
            <w:r w:rsidRPr="00343974">
              <w:rPr>
                <w:rFonts w:ascii="Times New Roman" w:hAnsi="Times New Roman" w:cs="Times New Roman"/>
                <w:b/>
                <w:bCs/>
                <w:sz w:val="16"/>
                <w:szCs w:val="16"/>
              </w:rPr>
              <w:t> </w:t>
            </w:r>
          </w:p>
        </w:tc>
        <w:tc>
          <w:tcPr>
            <w:tcW w:w="1276"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b/>
                <w:bCs/>
                <w:sz w:val="16"/>
                <w:szCs w:val="16"/>
              </w:rPr>
            </w:pPr>
            <w:r w:rsidRPr="00343974">
              <w:rPr>
                <w:rFonts w:ascii="Times New Roman" w:hAnsi="Times New Roman" w:cs="Times New Roman"/>
                <w:b/>
                <w:bCs/>
                <w:sz w:val="16"/>
                <w:szCs w:val="16"/>
              </w:rPr>
              <w:t>500,00000</w:t>
            </w:r>
          </w:p>
        </w:tc>
        <w:tc>
          <w:tcPr>
            <w:tcW w:w="1134"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-490,00000</w:t>
            </w:r>
          </w:p>
        </w:tc>
        <w:tc>
          <w:tcPr>
            <w:tcW w:w="1178"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b/>
                <w:bCs/>
                <w:sz w:val="16"/>
                <w:szCs w:val="16"/>
              </w:rPr>
            </w:pPr>
            <w:r w:rsidRPr="00343974">
              <w:rPr>
                <w:rFonts w:ascii="Times New Roman" w:hAnsi="Times New Roman" w:cs="Times New Roman"/>
                <w:b/>
                <w:bCs/>
                <w:sz w:val="16"/>
                <w:szCs w:val="16"/>
              </w:rPr>
              <w:t>10,00000</w:t>
            </w:r>
          </w:p>
        </w:tc>
      </w:tr>
      <w:tr w:rsidR="00343974" w:rsidRPr="000B11EB" w:rsidTr="00DA5816">
        <w:trPr>
          <w:trHeight w:val="85"/>
        </w:trPr>
        <w:tc>
          <w:tcPr>
            <w:tcW w:w="4414" w:type="dxa"/>
            <w:tcBorders>
              <w:top w:val="nil"/>
              <w:left w:val="single" w:sz="4" w:space="0" w:color="auto"/>
              <w:bottom w:val="single" w:sz="4" w:space="0" w:color="auto"/>
              <w:right w:val="single" w:sz="4" w:space="0" w:color="auto"/>
            </w:tcBorders>
            <w:shd w:val="clear" w:color="auto" w:fill="auto"/>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Резервные фонды</w:t>
            </w:r>
          </w:p>
        </w:tc>
        <w:tc>
          <w:tcPr>
            <w:tcW w:w="522"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01</w:t>
            </w:r>
          </w:p>
        </w:tc>
        <w:tc>
          <w:tcPr>
            <w:tcW w:w="473"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11</w:t>
            </w:r>
          </w:p>
        </w:tc>
        <w:tc>
          <w:tcPr>
            <w:tcW w:w="1480"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991 00 79900</w:t>
            </w:r>
          </w:p>
        </w:tc>
        <w:tc>
          <w:tcPr>
            <w:tcW w:w="599"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 </w:t>
            </w:r>
          </w:p>
        </w:tc>
        <w:tc>
          <w:tcPr>
            <w:tcW w:w="1276"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500,00000</w:t>
            </w:r>
          </w:p>
        </w:tc>
        <w:tc>
          <w:tcPr>
            <w:tcW w:w="1134"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-490,00000</w:t>
            </w:r>
          </w:p>
        </w:tc>
        <w:tc>
          <w:tcPr>
            <w:tcW w:w="1178"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10,00000</w:t>
            </w:r>
          </w:p>
        </w:tc>
      </w:tr>
      <w:tr w:rsidR="00343974" w:rsidRPr="000B11EB" w:rsidTr="00DA5816">
        <w:trPr>
          <w:trHeight w:val="85"/>
        </w:trPr>
        <w:tc>
          <w:tcPr>
            <w:tcW w:w="4414" w:type="dxa"/>
            <w:tcBorders>
              <w:top w:val="nil"/>
              <w:left w:val="single" w:sz="4" w:space="0" w:color="auto"/>
              <w:bottom w:val="single" w:sz="4" w:space="0" w:color="auto"/>
              <w:right w:val="single" w:sz="4" w:space="0" w:color="auto"/>
            </w:tcBorders>
            <w:shd w:val="clear" w:color="auto" w:fill="auto"/>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Резервные средства</w:t>
            </w:r>
          </w:p>
        </w:tc>
        <w:tc>
          <w:tcPr>
            <w:tcW w:w="522"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01</w:t>
            </w:r>
          </w:p>
        </w:tc>
        <w:tc>
          <w:tcPr>
            <w:tcW w:w="473"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11</w:t>
            </w:r>
          </w:p>
        </w:tc>
        <w:tc>
          <w:tcPr>
            <w:tcW w:w="1480"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991 00 79900</w:t>
            </w:r>
          </w:p>
        </w:tc>
        <w:tc>
          <w:tcPr>
            <w:tcW w:w="599"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870</w:t>
            </w:r>
          </w:p>
        </w:tc>
        <w:tc>
          <w:tcPr>
            <w:tcW w:w="1276"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500,00000</w:t>
            </w:r>
          </w:p>
        </w:tc>
        <w:tc>
          <w:tcPr>
            <w:tcW w:w="1134"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-490,00000</w:t>
            </w:r>
          </w:p>
        </w:tc>
        <w:tc>
          <w:tcPr>
            <w:tcW w:w="1178"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10,00000</w:t>
            </w:r>
          </w:p>
        </w:tc>
      </w:tr>
      <w:tr w:rsidR="00343974" w:rsidRPr="000B11EB" w:rsidTr="00DA5816">
        <w:trPr>
          <w:trHeight w:val="85"/>
        </w:trPr>
        <w:tc>
          <w:tcPr>
            <w:tcW w:w="4414" w:type="dxa"/>
            <w:tcBorders>
              <w:top w:val="nil"/>
              <w:left w:val="single" w:sz="4" w:space="0" w:color="auto"/>
              <w:bottom w:val="single" w:sz="4" w:space="0" w:color="auto"/>
              <w:right w:val="single" w:sz="4" w:space="0" w:color="auto"/>
            </w:tcBorders>
            <w:shd w:val="clear" w:color="auto" w:fill="auto"/>
            <w:hideMark/>
          </w:tcPr>
          <w:p w:rsidR="00343974" w:rsidRPr="00343974" w:rsidRDefault="00343974" w:rsidP="00343974">
            <w:pPr>
              <w:spacing w:after="0" w:line="240" w:lineRule="auto"/>
              <w:jc w:val="both"/>
              <w:rPr>
                <w:rFonts w:ascii="Times New Roman" w:hAnsi="Times New Roman" w:cs="Times New Roman"/>
                <w:b/>
                <w:bCs/>
                <w:sz w:val="16"/>
                <w:szCs w:val="16"/>
              </w:rPr>
            </w:pPr>
            <w:r w:rsidRPr="00343974">
              <w:rPr>
                <w:rFonts w:ascii="Times New Roman" w:hAnsi="Times New Roman" w:cs="Times New Roman"/>
                <w:b/>
                <w:bCs/>
                <w:sz w:val="16"/>
                <w:szCs w:val="16"/>
              </w:rPr>
              <w:t>Другие общегосударственные вопросы</w:t>
            </w:r>
          </w:p>
        </w:tc>
        <w:tc>
          <w:tcPr>
            <w:tcW w:w="522"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b/>
                <w:bCs/>
                <w:sz w:val="16"/>
                <w:szCs w:val="16"/>
              </w:rPr>
            </w:pPr>
            <w:r w:rsidRPr="00343974">
              <w:rPr>
                <w:rFonts w:ascii="Times New Roman" w:hAnsi="Times New Roman" w:cs="Times New Roman"/>
                <w:b/>
                <w:bCs/>
                <w:sz w:val="16"/>
                <w:szCs w:val="16"/>
              </w:rPr>
              <w:t>01</w:t>
            </w:r>
          </w:p>
        </w:tc>
        <w:tc>
          <w:tcPr>
            <w:tcW w:w="473"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b/>
                <w:bCs/>
                <w:sz w:val="16"/>
                <w:szCs w:val="16"/>
              </w:rPr>
            </w:pPr>
            <w:r w:rsidRPr="00343974">
              <w:rPr>
                <w:rFonts w:ascii="Times New Roman" w:hAnsi="Times New Roman" w:cs="Times New Roman"/>
                <w:b/>
                <w:bCs/>
                <w:sz w:val="16"/>
                <w:szCs w:val="16"/>
              </w:rPr>
              <w:t>13</w:t>
            </w:r>
          </w:p>
        </w:tc>
        <w:tc>
          <w:tcPr>
            <w:tcW w:w="1480"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 </w:t>
            </w:r>
          </w:p>
        </w:tc>
        <w:tc>
          <w:tcPr>
            <w:tcW w:w="599"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 </w:t>
            </w:r>
          </w:p>
        </w:tc>
        <w:tc>
          <w:tcPr>
            <w:tcW w:w="1276"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b/>
                <w:bCs/>
                <w:sz w:val="16"/>
                <w:szCs w:val="16"/>
              </w:rPr>
            </w:pPr>
            <w:r w:rsidRPr="00343974">
              <w:rPr>
                <w:rFonts w:ascii="Times New Roman" w:hAnsi="Times New Roman" w:cs="Times New Roman"/>
                <w:b/>
                <w:bCs/>
                <w:sz w:val="16"/>
                <w:szCs w:val="16"/>
              </w:rPr>
              <w:t>1047,32200</w:t>
            </w:r>
          </w:p>
        </w:tc>
        <w:tc>
          <w:tcPr>
            <w:tcW w:w="1134"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b/>
                <w:bCs/>
                <w:sz w:val="16"/>
                <w:szCs w:val="16"/>
              </w:rPr>
            </w:pPr>
            <w:r w:rsidRPr="00343974">
              <w:rPr>
                <w:rFonts w:ascii="Times New Roman" w:hAnsi="Times New Roman" w:cs="Times New Roman"/>
                <w:b/>
                <w:bCs/>
                <w:sz w:val="16"/>
                <w:szCs w:val="16"/>
              </w:rPr>
              <w:t>-45,12240</w:t>
            </w:r>
          </w:p>
        </w:tc>
        <w:tc>
          <w:tcPr>
            <w:tcW w:w="1178"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b/>
                <w:bCs/>
                <w:sz w:val="16"/>
                <w:szCs w:val="16"/>
              </w:rPr>
            </w:pPr>
            <w:r w:rsidRPr="00343974">
              <w:rPr>
                <w:rFonts w:ascii="Times New Roman" w:hAnsi="Times New Roman" w:cs="Times New Roman"/>
                <w:b/>
                <w:bCs/>
                <w:sz w:val="16"/>
                <w:szCs w:val="16"/>
              </w:rPr>
              <w:t>1002,19960</w:t>
            </w:r>
          </w:p>
        </w:tc>
      </w:tr>
      <w:tr w:rsidR="00343974" w:rsidRPr="000B11EB" w:rsidTr="00DA5816">
        <w:trPr>
          <w:trHeight w:val="555"/>
        </w:trPr>
        <w:tc>
          <w:tcPr>
            <w:tcW w:w="4414" w:type="dxa"/>
            <w:tcBorders>
              <w:top w:val="nil"/>
              <w:left w:val="single" w:sz="4" w:space="0" w:color="auto"/>
              <w:bottom w:val="single" w:sz="4" w:space="0" w:color="auto"/>
              <w:right w:val="single" w:sz="4" w:space="0" w:color="auto"/>
            </w:tcBorders>
            <w:shd w:val="clear" w:color="auto" w:fill="auto"/>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МП "Повышение эффективности управления муниципальным имуществом городского поселения Безенчук на 2014-2016гг"</w:t>
            </w:r>
          </w:p>
        </w:tc>
        <w:tc>
          <w:tcPr>
            <w:tcW w:w="522"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01</w:t>
            </w:r>
          </w:p>
        </w:tc>
        <w:tc>
          <w:tcPr>
            <w:tcW w:w="473"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13</w:t>
            </w:r>
          </w:p>
        </w:tc>
        <w:tc>
          <w:tcPr>
            <w:tcW w:w="1480"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710 00 00000</w:t>
            </w:r>
          </w:p>
        </w:tc>
        <w:tc>
          <w:tcPr>
            <w:tcW w:w="599"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 </w:t>
            </w:r>
          </w:p>
        </w:tc>
        <w:tc>
          <w:tcPr>
            <w:tcW w:w="1276"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983,79700</w:t>
            </w:r>
          </w:p>
        </w:tc>
        <w:tc>
          <w:tcPr>
            <w:tcW w:w="1134"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-45,12240</w:t>
            </w:r>
          </w:p>
        </w:tc>
        <w:tc>
          <w:tcPr>
            <w:tcW w:w="1178"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938,67460</w:t>
            </w:r>
          </w:p>
        </w:tc>
      </w:tr>
      <w:tr w:rsidR="00343974" w:rsidRPr="000B11EB" w:rsidTr="00DA5816">
        <w:trPr>
          <w:trHeight w:val="142"/>
        </w:trPr>
        <w:tc>
          <w:tcPr>
            <w:tcW w:w="4414" w:type="dxa"/>
            <w:tcBorders>
              <w:top w:val="nil"/>
              <w:left w:val="single" w:sz="4" w:space="0" w:color="auto"/>
              <w:bottom w:val="single" w:sz="4" w:space="0" w:color="auto"/>
              <w:right w:val="single" w:sz="4" w:space="0" w:color="auto"/>
            </w:tcBorders>
            <w:shd w:val="clear" w:color="auto" w:fill="auto"/>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 xml:space="preserve">Иные закупки товаров, работ и услуг для обеспечения государственных (муниципальных) нужд                                    </w:t>
            </w:r>
          </w:p>
        </w:tc>
        <w:tc>
          <w:tcPr>
            <w:tcW w:w="522"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01</w:t>
            </w:r>
          </w:p>
        </w:tc>
        <w:tc>
          <w:tcPr>
            <w:tcW w:w="473"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13</w:t>
            </w:r>
          </w:p>
        </w:tc>
        <w:tc>
          <w:tcPr>
            <w:tcW w:w="1480"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710 00 20000</w:t>
            </w:r>
          </w:p>
        </w:tc>
        <w:tc>
          <w:tcPr>
            <w:tcW w:w="599"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240</w:t>
            </w:r>
          </w:p>
        </w:tc>
        <w:tc>
          <w:tcPr>
            <w:tcW w:w="1276"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983,79700</w:t>
            </w:r>
          </w:p>
        </w:tc>
        <w:tc>
          <w:tcPr>
            <w:tcW w:w="1134"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-45,12240</w:t>
            </w:r>
          </w:p>
        </w:tc>
        <w:tc>
          <w:tcPr>
            <w:tcW w:w="1178"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938,67460</w:t>
            </w:r>
          </w:p>
        </w:tc>
      </w:tr>
      <w:tr w:rsidR="00343974" w:rsidRPr="000B11EB" w:rsidTr="00DA5816">
        <w:trPr>
          <w:trHeight w:val="85"/>
        </w:trPr>
        <w:tc>
          <w:tcPr>
            <w:tcW w:w="4414" w:type="dxa"/>
            <w:tcBorders>
              <w:top w:val="nil"/>
              <w:left w:val="single" w:sz="4" w:space="0" w:color="auto"/>
              <w:bottom w:val="single" w:sz="4" w:space="0" w:color="auto"/>
              <w:right w:val="single" w:sz="4" w:space="0" w:color="auto"/>
            </w:tcBorders>
            <w:shd w:val="clear" w:color="auto" w:fill="auto"/>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 xml:space="preserve">Иные закупки товаров, работ и услуг для обеспечения государственных (муниципальных) нужд                                    </w:t>
            </w:r>
          </w:p>
        </w:tc>
        <w:tc>
          <w:tcPr>
            <w:tcW w:w="522"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01</w:t>
            </w:r>
          </w:p>
        </w:tc>
        <w:tc>
          <w:tcPr>
            <w:tcW w:w="473"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13</w:t>
            </w:r>
          </w:p>
        </w:tc>
        <w:tc>
          <w:tcPr>
            <w:tcW w:w="1480"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990 00 20000</w:t>
            </w:r>
          </w:p>
        </w:tc>
        <w:tc>
          <w:tcPr>
            <w:tcW w:w="599"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240</w:t>
            </w:r>
          </w:p>
        </w:tc>
        <w:tc>
          <w:tcPr>
            <w:tcW w:w="1276"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21,52500</w:t>
            </w:r>
          </w:p>
        </w:tc>
        <w:tc>
          <w:tcPr>
            <w:tcW w:w="1134"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 </w:t>
            </w:r>
          </w:p>
        </w:tc>
        <w:tc>
          <w:tcPr>
            <w:tcW w:w="1178"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21,52500</w:t>
            </w:r>
          </w:p>
        </w:tc>
      </w:tr>
      <w:tr w:rsidR="00343974" w:rsidRPr="000B11EB" w:rsidTr="00DA5816">
        <w:trPr>
          <w:trHeight w:val="85"/>
        </w:trPr>
        <w:tc>
          <w:tcPr>
            <w:tcW w:w="4414" w:type="dxa"/>
            <w:tcBorders>
              <w:top w:val="nil"/>
              <w:left w:val="single" w:sz="4" w:space="0" w:color="auto"/>
              <w:bottom w:val="single" w:sz="4" w:space="0" w:color="auto"/>
              <w:right w:val="single" w:sz="4" w:space="0" w:color="auto"/>
            </w:tcBorders>
            <w:shd w:val="clear" w:color="auto" w:fill="auto"/>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 xml:space="preserve">Межбюджетные трансферты </w:t>
            </w:r>
          </w:p>
        </w:tc>
        <w:tc>
          <w:tcPr>
            <w:tcW w:w="522"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01</w:t>
            </w:r>
          </w:p>
        </w:tc>
        <w:tc>
          <w:tcPr>
            <w:tcW w:w="473"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13</w:t>
            </w:r>
          </w:p>
        </w:tc>
        <w:tc>
          <w:tcPr>
            <w:tcW w:w="1480"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991 00 78210</w:t>
            </w:r>
          </w:p>
        </w:tc>
        <w:tc>
          <w:tcPr>
            <w:tcW w:w="599"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540</w:t>
            </w:r>
          </w:p>
        </w:tc>
        <w:tc>
          <w:tcPr>
            <w:tcW w:w="1276"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42,00000</w:t>
            </w:r>
          </w:p>
        </w:tc>
        <w:tc>
          <w:tcPr>
            <w:tcW w:w="1134"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0,00000</w:t>
            </w:r>
          </w:p>
        </w:tc>
        <w:tc>
          <w:tcPr>
            <w:tcW w:w="1178"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42,00000</w:t>
            </w:r>
          </w:p>
        </w:tc>
      </w:tr>
      <w:tr w:rsidR="00343974" w:rsidRPr="000B11EB" w:rsidTr="00DA5816">
        <w:trPr>
          <w:trHeight w:val="883"/>
        </w:trPr>
        <w:tc>
          <w:tcPr>
            <w:tcW w:w="4414" w:type="dxa"/>
            <w:tcBorders>
              <w:top w:val="nil"/>
              <w:left w:val="single" w:sz="4" w:space="0" w:color="auto"/>
              <w:bottom w:val="single" w:sz="4" w:space="0" w:color="auto"/>
              <w:right w:val="single" w:sz="4" w:space="0" w:color="auto"/>
            </w:tcBorders>
            <w:shd w:val="clear" w:color="auto" w:fill="auto"/>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lastRenderedPageBreak/>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343974">
              <w:rPr>
                <w:rFonts w:ascii="Times New Roman" w:hAnsi="Times New Roman" w:cs="Times New Roman"/>
                <w:sz w:val="16"/>
                <w:szCs w:val="16"/>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522"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01</w:t>
            </w:r>
          </w:p>
        </w:tc>
        <w:tc>
          <w:tcPr>
            <w:tcW w:w="473"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13</w:t>
            </w:r>
          </w:p>
        </w:tc>
        <w:tc>
          <w:tcPr>
            <w:tcW w:w="1480"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99 1 00 78210</w:t>
            </w:r>
          </w:p>
        </w:tc>
        <w:tc>
          <w:tcPr>
            <w:tcW w:w="599"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540</w:t>
            </w:r>
          </w:p>
        </w:tc>
        <w:tc>
          <w:tcPr>
            <w:tcW w:w="1276"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42,00000</w:t>
            </w:r>
          </w:p>
        </w:tc>
        <w:tc>
          <w:tcPr>
            <w:tcW w:w="1134"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0,00000</w:t>
            </w:r>
          </w:p>
        </w:tc>
        <w:tc>
          <w:tcPr>
            <w:tcW w:w="1178"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42,00000</w:t>
            </w:r>
          </w:p>
        </w:tc>
      </w:tr>
      <w:tr w:rsidR="00343974" w:rsidRPr="000B11EB" w:rsidTr="00DA5816">
        <w:trPr>
          <w:trHeight w:val="85"/>
        </w:trPr>
        <w:tc>
          <w:tcPr>
            <w:tcW w:w="4414" w:type="dxa"/>
            <w:tcBorders>
              <w:top w:val="nil"/>
              <w:left w:val="single" w:sz="4" w:space="0" w:color="auto"/>
              <w:bottom w:val="single" w:sz="4" w:space="0" w:color="auto"/>
              <w:right w:val="single" w:sz="4" w:space="0" w:color="auto"/>
            </w:tcBorders>
            <w:shd w:val="clear" w:color="auto" w:fill="auto"/>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Иные межбюджетные трансферты</w:t>
            </w:r>
          </w:p>
        </w:tc>
        <w:tc>
          <w:tcPr>
            <w:tcW w:w="522"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01</w:t>
            </w:r>
          </w:p>
        </w:tc>
        <w:tc>
          <w:tcPr>
            <w:tcW w:w="473"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13</w:t>
            </w:r>
          </w:p>
        </w:tc>
        <w:tc>
          <w:tcPr>
            <w:tcW w:w="1480"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99 1 00 78210</w:t>
            </w:r>
          </w:p>
        </w:tc>
        <w:tc>
          <w:tcPr>
            <w:tcW w:w="599"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540</w:t>
            </w:r>
          </w:p>
        </w:tc>
        <w:tc>
          <w:tcPr>
            <w:tcW w:w="1276"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42,00000</w:t>
            </w:r>
          </w:p>
        </w:tc>
        <w:tc>
          <w:tcPr>
            <w:tcW w:w="1134"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 </w:t>
            </w:r>
          </w:p>
        </w:tc>
        <w:tc>
          <w:tcPr>
            <w:tcW w:w="1178"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42,00000</w:t>
            </w:r>
          </w:p>
        </w:tc>
      </w:tr>
      <w:tr w:rsidR="00343974" w:rsidRPr="000B11EB" w:rsidTr="00DA5816">
        <w:trPr>
          <w:trHeight w:val="116"/>
        </w:trPr>
        <w:tc>
          <w:tcPr>
            <w:tcW w:w="4414" w:type="dxa"/>
            <w:tcBorders>
              <w:top w:val="nil"/>
              <w:left w:val="single" w:sz="4" w:space="0" w:color="auto"/>
              <w:bottom w:val="single" w:sz="4" w:space="0" w:color="auto"/>
              <w:right w:val="single" w:sz="4" w:space="0" w:color="auto"/>
            </w:tcBorders>
            <w:shd w:val="clear" w:color="auto" w:fill="auto"/>
            <w:hideMark/>
          </w:tcPr>
          <w:p w:rsidR="00343974" w:rsidRPr="00343974" w:rsidRDefault="00343974" w:rsidP="00343974">
            <w:pPr>
              <w:spacing w:after="0" w:line="240" w:lineRule="auto"/>
              <w:jc w:val="both"/>
              <w:rPr>
                <w:rFonts w:ascii="Times New Roman" w:hAnsi="Times New Roman" w:cs="Times New Roman"/>
                <w:b/>
                <w:bCs/>
                <w:sz w:val="16"/>
                <w:szCs w:val="16"/>
              </w:rPr>
            </w:pPr>
            <w:r w:rsidRPr="00343974">
              <w:rPr>
                <w:rFonts w:ascii="Times New Roman" w:hAnsi="Times New Roman" w:cs="Times New Roman"/>
                <w:b/>
                <w:bCs/>
                <w:sz w:val="16"/>
                <w:szCs w:val="16"/>
              </w:rPr>
              <w:t>Национальная безопасность и правоохранительная деятельность</w:t>
            </w:r>
          </w:p>
        </w:tc>
        <w:tc>
          <w:tcPr>
            <w:tcW w:w="522"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 </w:t>
            </w:r>
          </w:p>
        </w:tc>
        <w:tc>
          <w:tcPr>
            <w:tcW w:w="473"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 </w:t>
            </w:r>
          </w:p>
        </w:tc>
        <w:tc>
          <w:tcPr>
            <w:tcW w:w="1480"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 </w:t>
            </w:r>
          </w:p>
        </w:tc>
        <w:tc>
          <w:tcPr>
            <w:tcW w:w="599"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 </w:t>
            </w:r>
          </w:p>
        </w:tc>
        <w:tc>
          <w:tcPr>
            <w:tcW w:w="1276"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 </w:t>
            </w:r>
          </w:p>
        </w:tc>
        <w:tc>
          <w:tcPr>
            <w:tcW w:w="1134"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 </w:t>
            </w:r>
          </w:p>
        </w:tc>
        <w:tc>
          <w:tcPr>
            <w:tcW w:w="1178"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0,00000</w:t>
            </w:r>
          </w:p>
        </w:tc>
      </w:tr>
      <w:tr w:rsidR="00343974" w:rsidRPr="000B11EB" w:rsidTr="00DA5816">
        <w:trPr>
          <w:trHeight w:val="238"/>
        </w:trPr>
        <w:tc>
          <w:tcPr>
            <w:tcW w:w="4414" w:type="dxa"/>
            <w:tcBorders>
              <w:top w:val="nil"/>
              <w:left w:val="single" w:sz="4" w:space="0" w:color="auto"/>
              <w:bottom w:val="single" w:sz="4" w:space="0" w:color="auto"/>
              <w:right w:val="single" w:sz="4" w:space="0" w:color="auto"/>
            </w:tcBorders>
            <w:shd w:val="clear" w:color="000000" w:fill="FFFFFF"/>
            <w:hideMark/>
          </w:tcPr>
          <w:p w:rsidR="00343974" w:rsidRPr="00343974" w:rsidRDefault="00343974" w:rsidP="00343974">
            <w:pPr>
              <w:spacing w:after="0" w:line="240" w:lineRule="auto"/>
              <w:jc w:val="both"/>
              <w:rPr>
                <w:rFonts w:ascii="Times New Roman" w:hAnsi="Times New Roman" w:cs="Times New Roman"/>
                <w:b/>
                <w:bCs/>
                <w:sz w:val="16"/>
                <w:szCs w:val="16"/>
              </w:rPr>
            </w:pPr>
            <w:r w:rsidRPr="00343974">
              <w:rPr>
                <w:rFonts w:ascii="Times New Roman" w:hAnsi="Times New Roman" w:cs="Times New Roman"/>
                <w:b/>
                <w:bCs/>
                <w:sz w:val="16"/>
                <w:szCs w:val="16"/>
              </w:rPr>
              <w:t>Защита населения и территории от чрезвычайных ситуаций природного и техногенного характера</w:t>
            </w:r>
            <w:proofErr w:type="gramStart"/>
            <w:r w:rsidRPr="00343974">
              <w:rPr>
                <w:rFonts w:ascii="Times New Roman" w:hAnsi="Times New Roman" w:cs="Times New Roman"/>
                <w:b/>
                <w:bCs/>
                <w:sz w:val="16"/>
                <w:szCs w:val="16"/>
              </w:rPr>
              <w:t>,г</w:t>
            </w:r>
            <w:proofErr w:type="gramEnd"/>
            <w:r w:rsidRPr="00343974">
              <w:rPr>
                <w:rFonts w:ascii="Times New Roman" w:hAnsi="Times New Roman" w:cs="Times New Roman"/>
                <w:b/>
                <w:bCs/>
                <w:sz w:val="16"/>
                <w:szCs w:val="16"/>
              </w:rPr>
              <w:t>ражданская оборона</w:t>
            </w:r>
          </w:p>
        </w:tc>
        <w:tc>
          <w:tcPr>
            <w:tcW w:w="522"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b/>
                <w:bCs/>
                <w:sz w:val="16"/>
                <w:szCs w:val="16"/>
              </w:rPr>
            </w:pPr>
            <w:r w:rsidRPr="00343974">
              <w:rPr>
                <w:rFonts w:ascii="Times New Roman" w:hAnsi="Times New Roman" w:cs="Times New Roman"/>
                <w:b/>
                <w:bCs/>
                <w:sz w:val="16"/>
                <w:szCs w:val="16"/>
              </w:rPr>
              <w:t>03</w:t>
            </w:r>
          </w:p>
        </w:tc>
        <w:tc>
          <w:tcPr>
            <w:tcW w:w="473"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b/>
                <w:bCs/>
                <w:sz w:val="16"/>
                <w:szCs w:val="16"/>
              </w:rPr>
            </w:pPr>
            <w:r w:rsidRPr="00343974">
              <w:rPr>
                <w:rFonts w:ascii="Times New Roman" w:hAnsi="Times New Roman" w:cs="Times New Roman"/>
                <w:b/>
                <w:bCs/>
                <w:sz w:val="16"/>
                <w:szCs w:val="16"/>
              </w:rPr>
              <w:t>09</w:t>
            </w:r>
          </w:p>
        </w:tc>
        <w:tc>
          <w:tcPr>
            <w:tcW w:w="1480"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b/>
                <w:bCs/>
                <w:sz w:val="16"/>
                <w:szCs w:val="16"/>
              </w:rPr>
            </w:pPr>
            <w:r w:rsidRPr="00343974">
              <w:rPr>
                <w:rFonts w:ascii="Times New Roman" w:hAnsi="Times New Roman" w:cs="Times New Roman"/>
                <w:b/>
                <w:bCs/>
                <w:sz w:val="16"/>
                <w:szCs w:val="16"/>
              </w:rPr>
              <w:t> </w:t>
            </w:r>
          </w:p>
        </w:tc>
        <w:tc>
          <w:tcPr>
            <w:tcW w:w="599"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b/>
                <w:bCs/>
                <w:sz w:val="16"/>
                <w:szCs w:val="16"/>
              </w:rPr>
            </w:pPr>
            <w:r w:rsidRPr="00343974">
              <w:rPr>
                <w:rFonts w:ascii="Times New Roman" w:hAnsi="Times New Roman" w:cs="Times New Roman"/>
                <w:b/>
                <w:bCs/>
                <w:sz w:val="16"/>
                <w:szCs w:val="16"/>
              </w:rPr>
              <w:t> </w:t>
            </w:r>
          </w:p>
        </w:tc>
        <w:tc>
          <w:tcPr>
            <w:tcW w:w="1276"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b/>
                <w:bCs/>
                <w:sz w:val="16"/>
                <w:szCs w:val="16"/>
              </w:rPr>
            </w:pPr>
            <w:r w:rsidRPr="00343974">
              <w:rPr>
                <w:rFonts w:ascii="Times New Roman" w:hAnsi="Times New Roman" w:cs="Times New Roman"/>
                <w:b/>
                <w:bCs/>
                <w:sz w:val="16"/>
                <w:szCs w:val="16"/>
              </w:rPr>
              <w:t>337,00000</w:t>
            </w:r>
          </w:p>
        </w:tc>
        <w:tc>
          <w:tcPr>
            <w:tcW w:w="1134"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-74,31994</w:t>
            </w:r>
          </w:p>
        </w:tc>
        <w:tc>
          <w:tcPr>
            <w:tcW w:w="1178"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b/>
                <w:bCs/>
                <w:sz w:val="16"/>
                <w:szCs w:val="16"/>
              </w:rPr>
            </w:pPr>
            <w:r w:rsidRPr="00343974">
              <w:rPr>
                <w:rFonts w:ascii="Times New Roman" w:hAnsi="Times New Roman" w:cs="Times New Roman"/>
                <w:b/>
                <w:bCs/>
                <w:sz w:val="16"/>
                <w:szCs w:val="16"/>
              </w:rPr>
              <w:t>262,68006</w:t>
            </w:r>
          </w:p>
        </w:tc>
      </w:tr>
      <w:tr w:rsidR="00343974" w:rsidRPr="000B11EB" w:rsidTr="00DA5816">
        <w:trPr>
          <w:trHeight w:val="317"/>
        </w:trPr>
        <w:tc>
          <w:tcPr>
            <w:tcW w:w="4414" w:type="dxa"/>
            <w:tcBorders>
              <w:top w:val="nil"/>
              <w:left w:val="single" w:sz="4" w:space="0" w:color="auto"/>
              <w:bottom w:val="single" w:sz="4" w:space="0" w:color="auto"/>
              <w:right w:val="single" w:sz="4" w:space="0" w:color="auto"/>
            </w:tcBorders>
            <w:shd w:val="clear" w:color="000000" w:fill="FFFFFF"/>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МП "Защита населения и территории от ЧС, обеспечение пожарной безопасности и безопасности людей на водных объектах в городском поселении Безенчук на 2014-2016гг"</w:t>
            </w:r>
          </w:p>
        </w:tc>
        <w:tc>
          <w:tcPr>
            <w:tcW w:w="522"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03</w:t>
            </w:r>
          </w:p>
        </w:tc>
        <w:tc>
          <w:tcPr>
            <w:tcW w:w="473"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09</w:t>
            </w:r>
          </w:p>
        </w:tc>
        <w:tc>
          <w:tcPr>
            <w:tcW w:w="1480"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73 0 00 00000</w:t>
            </w:r>
          </w:p>
        </w:tc>
        <w:tc>
          <w:tcPr>
            <w:tcW w:w="599"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 </w:t>
            </w:r>
          </w:p>
        </w:tc>
        <w:tc>
          <w:tcPr>
            <w:tcW w:w="1276"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337,00000</w:t>
            </w:r>
          </w:p>
        </w:tc>
        <w:tc>
          <w:tcPr>
            <w:tcW w:w="1134"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-74,31994</w:t>
            </w:r>
          </w:p>
        </w:tc>
        <w:tc>
          <w:tcPr>
            <w:tcW w:w="1178"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262,68006</w:t>
            </w:r>
          </w:p>
        </w:tc>
      </w:tr>
      <w:tr w:rsidR="00343974" w:rsidRPr="000B11EB" w:rsidTr="00DA5816">
        <w:trPr>
          <w:trHeight w:val="85"/>
        </w:trPr>
        <w:tc>
          <w:tcPr>
            <w:tcW w:w="4414" w:type="dxa"/>
            <w:tcBorders>
              <w:top w:val="nil"/>
              <w:left w:val="single" w:sz="4" w:space="0" w:color="auto"/>
              <w:bottom w:val="single" w:sz="4" w:space="0" w:color="auto"/>
              <w:right w:val="single" w:sz="4" w:space="0" w:color="auto"/>
            </w:tcBorders>
            <w:shd w:val="clear" w:color="000000" w:fill="FFFFFF"/>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Иные закупки товаров, работ и услуг для обеспечения государственных (муниципальных) нужд</w:t>
            </w:r>
          </w:p>
        </w:tc>
        <w:tc>
          <w:tcPr>
            <w:tcW w:w="522"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03</w:t>
            </w:r>
          </w:p>
        </w:tc>
        <w:tc>
          <w:tcPr>
            <w:tcW w:w="473"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09</w:t>
            </w:r>
          </w:p>
        </w:tc>
        <w:tc>
          <w:tcPr>
            <w:tcW w:w="1480"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73 0 00 20000</w:t>
            </w:r>
          </w:p>
        </w:tc>
        <w:tc>
          <w:tcPr>
            <w:tcW w:w="599"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240</w:t>
            </w:r>
          </w:p>
        </w:tc>
        <w:tc>
          <w:tcPr>
            <w:tcW w:w="1276"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337,00000</w:t>
            </w:r>
          </w:p>
        </w:tc>
        <w:tc>
          <w:tcPr>
            <w:tcW w:w="1134"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-74,31994</w:t>
            </w:r>
          </w:p>
        </w:tc>
        <w:tc>
          <w:tcPr>
            <w:tcW w:w="1178"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262,68006</w:t>
            </w:r>
          </w:p>
        </w:tc>
      </w:tr>
      <w:tr w:rsidR="00343974" w:rsidRPr="000B11EB" w:rsidTr="00DA5816">
        <w:trPr>
          <w:trHeight w:val="85"/>
        </w:trPr>
        <w:tc>
          <w:tcPr>
            <w:tcW w:w="4414" w:type="dxa"/>
            <w:tcBorders>
              <w:top w:val="nil"/>
              <w:left w:val="single" w:sz="4" w:space="0" w:color="auto"/>
              <w:bottom w:val="single" w:sz="4" w:space="0" w:color="auto"/>
              <w:right w:val="single" w:sz="4" w:space="0" w:color="auto"/>
            </w:tcBorders>
            <w:shd w:val="clear" w:color="000000" w:fill="FFFFFF"/>
            <w:hideMark/>
          </w:tcPr>
          <w:p w:rsidR="00343974" w:rsidRPr="00343974" w:rsidRDefault="00343974" w:rsidP="00343974">
            <w:pPr>
              <w:spacing w:after="0" w:line="240" w:lineRule="auto"/>
              <w:jc w:val="both"/>
              <w:rPr>
                <w:rFonts w:ascii="Times New Roman" w:hAnsi="Times New Roman" w:cs="Times New Roman"/>
                <w:b/>
                <w:bCs/>
                <w:sz w:val="16"/>
                <w:szCs w:val="16"/>
              </w:rPr>
            </w:pPr>
            <w:r w:rsidRPr="00343974">
              <w:rPr>
                <w:rFonts w:ascii="Times New Roman" w:hAnsi="Times New Roman" w:cs="Times New Roman"/>
                <w:b/>
                <w:bCs/>
                <w:sz w:val="16"/>
                <w:szCs w:val="16"/>
              </w:rPr>
              <w:t>Другие вопросы в области национальной безопасности и правоохранительной деятельности</w:t>
            </w:r>
          </w:p>
        </w:tc>
        <w:tc>
          <w:tcPr>
            <w:tcW w:w="522"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b/>
                <w:bCs/>
                <w:sz w:val="16"/>
                <w:szCs w:val="16"/>
              </w:rPr>
            </w:pPr>
            <w:r w:rsidRPr="00343974">
              <w:rPr>
                <w:rFonts w:ascii="Times New Roman" w:hAnsi="Times New Roman" w:cs="Times New Roman"/>
                <w:b/>
                <w:bCs/>
                <w:sz w:val="16"/>
                <w:szCs w:val="16"/>
              </w:rPr>
              <w:t>03</w:t>
            </w:r>
          </w:p>
        </w:tc>
        <w:tc>
          <w:tcPr>
            <w:tcW w:w="473"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b/>
                <w:bCs/>
                <w:sz w:val="16"/>
                <w:szCs w:val="16"/>
              </w:rPr>
            </w:pPr>
            <w:r w:rsidRPr="00343974">
              <w:rPr>
                <w:rFonts w:ascii="Times New Roman" w:hAnsi="Times New Roman" w:cs="Times New Roman"/>
                <w:b/>
                <w:bCs/>
                <w:sz w:val="16"/>
                <w:szCs w:val="16"/>
              </w:rPr>
              <w:t>14</w:t>
            </w:r>
          </w:p>
        </w:tc>
        <w:tc>
          <w:tcPr>
            <w:tcW w:w="1480"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 </w:t>
            </w:r>
          </w:p>
        </w:tc>
        <w:tc>
          <w:tcPr>
            <w:tcW w:w="599"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 </w:t>
            </w:r>
          </w:p>
        </w:tc>
        <w:tc>
          <w:tcPr>
            <w:tcW w:w="1276"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b/>
                <w:bCs/>
                <w:sz w:val="16"/>
                <w:szCs w:val="16"/>
              </w:rPr>
            </w:pPr>
            <w:r w:rsidRPr="00343974">
              <w:rPr>
                <w:rFonts w:ascii="Times New Roman" w:hAnsi="Times New Roman" w:cs="Times New Roman"/>
                <w:b/>
                <w:bCs/>
                <w:sz w:val="16"/>
                <w:szCs w:val="16"/>
              </w:rPr>
              <w:t>797,96300</w:t>
            </w:r>
          </w:p>
        </w:tc>
        <w:tc>
          <w:tcPr>
            <w:tcW w:w="1134"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-42,19100</w:t>
            </w:r>
          </w:p>
        </w:tc>
        <w:tc>
          <w:tcPr>
            <w:tcW w:w="1178"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b/>
                <w:bCs/>
                <w:sz w:val="16"/>
                <w:szCs w:val="16"/>
              </w:rPr>
            </w:pPr>
            <w:r w:rsidRPr="00343974">
              <w:rPr>
                <w:rFonts w:ascii="Times New Roman" w:hAnsi="Times New Roman" w:cs="Times New Roman"/>
                <w:b/>
                <w:bCs/>
                <w:sz w:val="16"/>
                <w:szCs w:val="16"/>
              </w:rPr>
              <w:t>755,77200</w:t>
            </w:r>
          </w:p>
        </w:tc>
      </w:tr>
      <w:tr w:rsidR="00343974" w:rsidRPr="000B11EB" w:rsidTr="00DA5816">
        <w:trPr>
          <w:trHeight w:val="85"/>
        </w:trPr>
        <w:tc>
          <w:tcPr>
            <w:tcW w:w="4414" w:type="dxa"/>
            <w:tcBorders>
              <w:top w:val="nil"/>
              <w:left w:val="single" w:sz="4" w:space="0" w:color="auto"/>
              <w:bottom w:val="single" w:sz="4" w:space="0" w:color="auto"/>
              <w:right w:val="single" w:sz="4" w:space="0" w:color="auto"/>
            </w:tcBorders>
            <w:shd w:val="clear" w:color="auto" w:fill="auto"/>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 xml:space="preserve">Межбюджетные трансферты </w:t>
            </w:r>
          </w:p>
        </w:tc>
        <w:tc>
          <w:tcPr>
            <w:tcW w:w="522"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03</w:t>
            </w:r>
          </w:p>
        </w:tc>
        <w:tc>
          <w:tcPr>
            <w:tcW w:w="473"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14</w:t>
            </w:r>
          </w:p>
        </w:tc>
        <w:tc>
          <w:tcPr>
            <w:tcW w:w="1480"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99 1 00 78210</w:t>
            </w:r>
          </w:p>
        </w:tc>
        <w:tc>
          <w:tcPr>
            <w:tcW w:w="599"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b/>
                <w:bCs/>
                <w:sz w:val="16"/>
                <w:szCs w:val="16"/>
              </w:rPr>
            </w:pPr>
            <w:r w:rsidRPr="00343974">
              <w:rPr>
                <w:rFonts w:ascii="Times New Roman" w:hAnsi="Times New Roman" w:cs="Times New Roman"/>
                <w:b/>
                <w:bCs/>
                <w:sz w:val="16"/>
                <w:szCs w:val="16"/>
              </w:rPr>
              <w:t> </w:t>
            </w:r>
          </w:p>
        </w:tc>
        <w:tc>
          <w:tcPr>
            <w:tcW w:w="1276"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700,78300</w:t>
            </w:r>
          </w:p>
        </w:tc>
        <w:tc>
          <w:tcPr>
            <w:tcW w:w="1134"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-41,01100</w:t>
            </w:r>
          </w:p>
        </w:tc>
        <w:tc>
          <w:tcPr>
            <w:tcW w:w="1178"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659,77200</w:t>
            </w:r>
          </w:p>
        </w:tc>
      </w:tr>
      <w:tr w:rsidR="00343974" w:rsidRPr="000B11EB" w:rsidTr="00DA5816">
        <w:trPr>
          <w:trHeight w:val="840"/>
        </w:trPr>
        <w:tc>
          <w:tcPr>
            <w:tcW w:w="4414" w:type="dxa"/>
            <w:tcBorders>
              <w:top w:val="nil"/>
              <w:left w:val="single" w:sz="4" w:space="0" w:color="auto"/>
              <w:bottom w:val="single" w:sz="4" w:space="0" w:color="auto"/>
              <w:right w:val="single" w:sz="4" w:space="0" w:color="auto"/>
            </w:tcBorders>
            <w:shd w:val="clear" w:color="auto" w:fill="auto"/>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343974">
              <w:rPr>
                <w:rFonts w:ascii="Times New Roman" w:hAnsi="Times New Roman" w:cs="Times New Roman"/>
                <w:sz w:val="16"/>
                <w:szCs w:val="16"/>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522"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03</w:t>
            </w:r>
          </w:p>
        </w:tc>
        <w:tc>
          <w:tcPr>
            <w:tcW w:w="473"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14</w:t>
            </w:r>
          </w:p>
        </w:tc>
        <w:tc>
          <w:tcPr>
            <w:tcW w:w="1480"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99 0 00 73300</w:t>
            </w:r>
          </w:p>
        </w:tc>
        <w:tc>
          <w:tcPr>
            <w:tcW w:w="599"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 </w:t>
            </w:r>
          </w:p>
        </w:tc>
        <w:tc>
          <w:tcPr>
            <w:tcW w:w="1276"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700,78300</w:t>
            </w:r>
          </w:p>
        </w:tc>
        <w:tc>
          <w:tcPr>
            <w:tcW w:w="1134"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-41,01100</w:t>
            </w:r>
          </w:p>
        </w:tc>
        <w:tc>
          <w:tcPr>
            <w:tcW w:w="1178"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659,77200</w:t>
            </w:r>
          </w:p>
        </w:tc>
      </w:tr>
      <w:tr w:rsidR="00343974" w:rsidRPr="000B11EB" w:rsidTr="00DA5816">
        <w:trPr>
          <w:trHeight w:val="85"/>
        </w:trPr>
        <w:tc>
          <w:tcPr>
            <w:tcW w:w="4414" w:type="dxa"/>
            <w:tcBorders>
              <w:top w:val="nil"/>
              <w:left w:val="single" w:sz="4" w:space="0" w:color="auto"/>
              <w:bottom w:val="single" w:sz="4" w:space="0" w:color="auto"/>
              <w:right w:val="single" w:sz="4" w:space="0" w:color="auto"/>
            </w:tcBorders>
            <w:shd w:val="clear" w:color="auto" w:fill="auto"/>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Иные межбюджетные трансферты, (01)</w:t>
            </w:r>
          </w:p>
        </w:tc>
        <w:tc>
          <w:tcPr>
            <w:tcW w:w="522"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03</w:t>
            </w:r>
          </w:p>
        </w:tc>
        <w:tc>
          <w:tcPr>
            <w:tcW w:w="473"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14</w:t>
            </w:r>
          </w:p>
        </w:tc>
        <w:tc>
          <w:tcPr>
            <w:tcW w:w="1480"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99 0 00 73300</w:t>
            </w:r>
          </w:p>
        </w:tc>
        <w:tc>
          <w:tcPr>
            <w:tcW w:w="599"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540</w:t>
            </w:r>
          </w:p>
        </w:tc>
        <w:tc>
          <w:tcPr>
            <w:tcW w:w="1276"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642,98300</w:t>
            </w:r>
          </w:p>
        </w:tc>
        <w:tc>
          <w:tcPr>
            <w:tcW w:w="1134"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-38,96000</w:t>
            </w:r>
          </w:p>
        </w:tc>
        <w:tc>
          <w:tcPr>
            <w:tcW w:w="1178"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604,02300</w:t>
            </w:r>
          </w:p>
        </w:tc>
      </w:tr>
      <w:tr w:rsidR="00343974" w:rsidRPr="000B11EB" w:rsidTr="00DA5816">
        <w:trPr>
          <w:trHeight w:val="85"/>
        </w:trPr>
        <w:tc>
          <w:tcPr>
            <w:tcW w:w="4414" w:type="dxa"/>
            <w:tcBorders>
              <w:top w:val="nil"/>
              <w:left w:val="single" w:sz="4" w:space="0" w:color="auto"/>
              <w:bottom w:val="single" w:sz="4" w:space="0" w:color="auto"/>
              <w:right w:val="single" w:sz="4" w:space="0" w:color="auto"/>
            </w:tcBorders>
            <w:shd w:val="clear" w:color="auto" w:fill="auto"/>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Иные межбюджетные трансферты, (03)</w:t>
            </w:r>
          </w:p>
        </w:tc>
        <w:tc>
          <w:tcPr>
            <w:tcW w:w="522"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03</w:t>
            </w:r>
          </w:p>
        </w:tc>
        <w:tc>
          <w:tcPr>
            <w:tcW w:w="473"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14</w:t>
            </w:r>
          </w:p>
        </w:tc>
        <w:tc>
          <w:tcPr>
            <w:tcW w:w="1480"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99 0 00 73300</w:t>
            </w:r>
          </w:p>
        </w:tc>
        <w:tc>
          <w:tcPr>
            <w:tcW w:w="599"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540</w:t>
            </w:r>
          </w:p>
        </w:tc>
        <w:tc>
          <w:tcPr>
            <w:tcW w:w="1276"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57,80000</w:t>
            </w:r>
          </w:p>
        </w:tc>
        <w:tc>
          <w:tcPr>
            <w:tcW w:w="1134"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-2,05100</w:t>
            </w:r>
          </w:p>
        </w:tc>
        <w:tc>
          <w:tcPr>
            <w:tcW w:w="1178"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55,74900</w:t>
            </w:r>
          </w:p>
        </w:tc>
      </w:tr>
      <w:tr w:rsidR="00343974" w:rsidRPr="000B11EB" w:rsidTr="00DA5816">
        <w:trPr>
          <w:trHeight w:val="668"/>
        </w:trPr>
        <w:tc>
          <w:tcPr>
            <w:tcW w:w="4414" w:type="dxa"/>
            <w:tcBorders>
              <w:top w:val="nil"/>
              <w:left w:val="single" w:sz="4" w:space="0" w:color="auto"/>
              <w:bottom w:val="single" w:sz="4" w:space="0" w:color="auto"/>
              <w:right w:val="single" w:sz="4" w:space="0" w:color="auto"/>
            </w:tcBorders>
            <w:shd w:val="clear" w:color="000000" w:fill="FFFFFF"/>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МП "«Мероприятия по профилактике терроризма и экстремизма</w:t>
            </w:r>
            <w:proofErr w:type="gramStart"/>
            <w:r w:rsidRPr="00343974">
              <w:rPr>
                <w:rFonts w:ascii="Times New Roman" w:hAnsi="Times New Roman" w:cs="Times New Roman"/>
                <w:sz w:val="16"/>
                <w:szCs w:val="16"/>
              </w:rPr>
              <w:t xml:space="preserve"> ,</w:t>
            </w:r>
            <w:proofErr w:type="gramEnd"/>
            <w:r w:rsidRPr="00343974">
              <w:rPr>
                <w:rFonts w:ascii="Times New Roman" w:hAnsi="Times New Roman" w:cs="Times New Roman"/>
                <w:sz w:val="16"/>
                <w:szCs w:val="16"/>
              </w:rPr>
              <w:t xml:space="preserve"> а также минимизации и (или) ликвидации последствий проявлений терроризма и экстремизма на территории городского поселения Безенчук на 2015-2016гг»</w:t>
            </w:r>
          </w:p>
        </w:tc>
        <w:tc>
          <w:tcPr>
            <w:tcW w:w="522"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03</w:t>
            </w:r>
          </w:p>
        </w:tc>
        <w:tc>
          <w:tcPr>
            <w:tcW w:w="473"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14</w:t>
            </w:r>
          </w:p>
        </w:tc>
        <w:tc>
          <w:tcPr>
            <w:tcW w:w="1480"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79 0 00 00000</w:t>
            </w:r>
          </w:p>
        </w:tc>
        <w:tc>
          <w:tcPr>
            <w:tcW w:w="599"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240</w:t>
            </w:r>
          </w:p>
        </w:tc>
        <w:tc>
          <w:tcPr>
            <w:tcW w:w="1276"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97,18000</w:t>
            </w:r>
          </w:p>
        </w:tc>
        <w:tc>
          <w:tcPr>
            <w:tcW w:w="1134"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-1,18000</w:t>
            </w:r>
          </w:p>
        </w:tc>
        <w:tc>
          <w:tcPr>
            <w:tcW w:w="1178"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96,00000</w:t>
            </w:r>
          </w:p>
        </w:tc>
      </w:tr>
      <w:tr w:rsidR="00343974" w:rsidRPr="000B11EB" w:rsidTr="00DA5816">
        <w:trPr>
          <w:trHeight w:val="115"/>
        </w:trPr>
        <w:tc>
          <w:tcPr>
            <w:tcW w:w="4414" w:type="dxa"/>
            <w:tcBorders>
              <w:top w:val="nil"/>
              <w:left w:val="single" w:sz="4" w:space="0" w:color="auto"/>
              <w:bottom w:val="single" w:sz="4" w:space="0" w:color="auto"/>
              <w:right w:val="single" w:sz="4" w:space="0" w:color="auto"/>
            </w:tcBorders>
            <w:shd w:val="clear" w:color="000000" w:fill="FFFFFF"/>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Иные закупки товаров, работ и услуг для обеспечения государственных (муниципальных) нужд</w:t>
            </w:r>
          </w:p>
        </w:tc>
        <w:tc>
          <w:tcPr>
            <w:tcW w:w="522"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03</w:t>
            </w:r>
          </w:p>
        </w:tc>
        <w:tc>
          <w:tcPr>
            <w:tcW w:w="473"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14</w:t>
            </w:r>
          </w:p>
        </w:tc>
        <w:tc>
          <w:tcPr>
            <w:tcW w:w="1480"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79 0 00 20000</w:t>
            </w:r>
          </w:p>
        </w:tc>
        <w:tc>
          <w:tcPr>
            <w:tcW w:w="599"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240</w:t>
            </w:r>
          </w:p>
        </w:tc>
        <w:tc>
          <w:tcPr>
            <w:tcW w:w="1276"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97,18000</w:t>
            </w:r>
          </w:p>
        </w:tc>
        <w:tc>
          <w:tcPr>
            <w:tcW w:w="1134"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-1,18000</w:t>
            </w:r>
          </w:p>
        </w:tc>
        <w:tc>
          <w:tcPr>
            <w:tcW w:w="1178"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96,00000</w:t>
            </w:r>
          </w:p>
        </w:tc>
      </w:tr>
      <w:tr w:rsidR="00343974" w:rsidRPr="000B11EB" w:rsidTr="00DA5816">
        <w:trPr>
          <w:trHeight w:val="93"/>
        </w:trPr>
        <w:tc>
          <w:tcPr>
            <w:tcW w:w="4414" w:type="dxa"/>
            <w:tcBorders>
              <w:top w:val="nil"/>
              <w:left w:val="single" w:sz="4" w:space="0" w:color="auto"/>
              <w:bottom w:val="single" w:sz="4" w:space="0" w:color="auto"/>
              <w:right w:val="single" w:sz="4" w:space="0" w:color="auto"/>
            </w:tcBorders>
            <w:shd w:val="clear" w:color="auto" w:fill="auto"/>
            <w:hideMark/>
          </w:tcPr>
          <w:p w:rsidR="00343974" w:rsidRPr="00343974" w:rsidRDefault="00343974" w:rsidP="00343974">
            <w:pPr>
              <w:spacing w:after="0" w:line="240" w:lineRule="auto"/>
              <w:jc w:val="both"/>
              <w:rPr>
                <w:rFonts w:ascii="Times New Roman" w:hAnsi="Times New Roman" w:cs="Times New Roman"/>
                <w:b/>
                <w:bCs/>
                <w:sz w:val="16"/>
                <w:szCs w:val="16"/>
              </w:rPr>
            </w:pPr>
            <w:r w:rsidRPr="00343974">
              <w:rPr>
                <w:rFonts w:ascii="Times New Roman" w:hAnsi="Times New Roman" w:cs="Times New Roman"/>
                <w:b/>
                <w:bCs/>
                <w:sz w:val="16"/>
                <w:szCs w:val="16"/>
              </w:rPr>
              <w:t>Национальная экономика</w:t>
            </w:r>
          </w:p>
        </w:tc>
        <w:tc>
          <w:tcPr>
            <w:tcW w:w="522"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 </w:t>
            </w:r>
          </w:p>
        </w:tc>
        <w:tc>
          <w:tcPr>
            <w:tcW w:w="473"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 </w:t>
            </w:r>
          </w:p>
        </w:tc>
        <w:tc>
          <w:tcPr>
            <w:tcW w:w="1480"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 </w:t>
            </w:r>
          </w:p>
        </w:tc>
        <w:tc>
          <w:tcPr>
            <w:tcW w:w="599"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 </w:t>
            </w:r>
          </w:p>
        </w:tc>
        <w:tc>
          <w:tcPr>
            <w:tcW w:w="1276"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 </w:t>
            </w:r>
          </w:p>
        </w:tc>
        <w:tc>
          <w:tcPr>
            <w:tcW w:w="1134"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 </w:t>
            </w:r>
          </w:p>
        </w:tc>
        <w:tc>
          <w:tcPr>
            <w:tcW w:w="1178"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0,00000</w:t>
            </w:r>
          </w:p>
        </w:tc>
      </w:tr>
      <w:tr w:rsidR="00343974" w:rsidRPr="000B11EB" w:rsidTr="00DA5816">
        <w:trPr>
          <w:trHeight w:val="85"/>
        </w:trPr>
        <w:tc>
          <w:tcPr>
            <w:tcW w:w="4414" w:type="dxa"/>
            <w:tcBorders>
              <w:top w:val="nil"/>
              <w:left w:val="single" w:sz="4" w:space="0" w:color="auto"/>
              <w:bottom w:val="single" w:sz="4" w:space="0" w:color="auto"/>
              <w:right w:val="single" w:sz="4" w:space="0" w:color="auto"/>
            </w:tcBorders>
            <w:shd w:val="clear" w:color="000000" w:fill="FFFFFF"/>
            <w:hideMark/>
          </w:tcPr>
          <w:p w:rsidR="00343974" w:rsidRPr="00343974" w:rsidRDefault="00343974" w:rsidP="00343974">
            <w:pPr>
              <w:spacing w:after="0" w:line="240" w:lineRule="auto"/>
              <w:jc w:val="both"/>
              <w:rPr>
                <w:rFonts w:ascii="Times New Roman" w:hAnsi="Times New Roman" w:cs="Times New Roman"/>
                <w:b/>
                <w:bCs/>
                <w:sz w:val="16"/>
                <w:szCs w:val="16"/>
              </w:rPr>
            </w:pPr>
            <w:r w:rsidRPr="00343974">
              <w:rPr>
                <w:rFonts w:ascii="Times New Roman" w:hAnsi="Times New Roman" w:cs="Times New Roman"/>
                <w:b/>
                <w:bCs/>
                <w:sz w:val="16"/>
                <w:szCs w:val="16"/>
              </w:rPr>
              <w:t>Сельское хозяйство и рыболовство</w:t>
            </w:r>
          </w:p>
        </w:tc>
        <w:tc>
          <w:tcPr>
            <w:tcW w:w="522"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b/>
                <w:bCs/>
                <w:sz w:val="16"/>
                <w:szCs w:val="16"/>
              </w:rPr>
            </w:pPr>
            <w:r w:rsidRPr="00343974">
              <w:rPr>
                <w:rFonts w:ascii="Times New Roman" w:hAnsi="Times New Roman" w:cs="Times New Roman"/>
                <w:b/>
                <w:bCs/>
                <w:sz w:val="16"/>
                <w:szCs w:val="16"/>
              </w:rPr>
              <w:t>04</w:t>
            </w:r>
          </w:p>
        </w:tc>
        <w:tc>
          <w:tcPr>
            <w:tcW w:w="473"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b/>
                <w:bCs/>
                <w:sz w:val="16"/>
                <w:szCs w:val="16"/>
              </w:rPr>
            </w:pPr>
            <w:r w:rsidRPr="00343974">
              <w:rPr>
                <w:rFonts w:ascii="Times New Roman" w:hAnsi="Times New Roman" w:cs="Times New Roman"/>
                <w:b/>
                <w:bCs/>
                <w:sz w:val="16"/>
                <w:szCs w:val="16"/>
              </w:rPr>
              <w:t>05</w:t>
            </w:r>
          </w:p>
        </w:tc>
        <w:tc>
          <w:tcPr>
            <w:tcW w:w="1480"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b/>
                <w:bCs/>
                <w:sz w:val="16"/>
                <w:szCs w:val="16"/>
              </w:rPr>
            </w:pPr>
            <w:r w:rsidRPr="00343974">
              <w:rPr>
                <w:rFonts w:ascii="Times New Roman" w:hAnsi="Times New Roman" w:cs="Times New Roman"/>
                <w:b/>
                <w:bCs/>
                <w:sz w:val="16"/>
                <w:szCs w:val="16"/>
              </w:rPr>
              <w:t> </w:t>
            </w:r>
          </w:p>
        </w:tc>
        <w:tc>
          <w:tcPr>
            <w:tcW w:w="599"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b/>
                <w:bCs/>
                <w:sz w:val="16"/>
                <w:szCs w:val="16"/>
              </w:rPr>
            </w:pPr>
            <w:r w:rsidRPr="00343974">
              <w:rPr>
                <w:rFonts w:ascii="Times New Roman" w:hAnsi="Times New Roman" w:cs="Times New Roman"/>
                <w:b/>
                <w:bCs/>
                <w:sz w:val="16"/>
                <w:szCs w:val="16"/>
              </w:rPr>
              <w:t> </w:t>
            </w:r>
          </w:p>
        </w:tc>
        <w:tc>
          <w:tcPr>
            <w:tcW w:w="1276"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b/>
                <w:bCs/>
                <w:sz w:val="16"/>
                <w:szCs w:val="16"/>
              </w:rPr>
            </w:pPr>
            <w:r w:rsidRPr="00343974">
              <w:rPr>
                <w:rFonts w:ascii="Times New Roman" w:hAnsi="Times New Roman" w:cs="Times New Roman"/>
                <w:b/>
                <w:bCs/>
                <w:sz w:val="16"/>
                <w:szCs w:val="16"/>
              </w:rPr>
              <w:t>47,00000</w:t>
            </w:r>
          </w:p>
        </w:tc>
        <w:tc>
          <w:tcPr>
            <w:tcW w:w="1134"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-15,00000</w:t>
            </w:r>
          </w:p>
        </w:tc>
        <w:tc>
          <w:tcPr>
            <w:tcW w:w="1178"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b/>
                <w:bCs/>
                <w:sz w:val="16"/>
                <w:szCs w:val="16"/>
              </w:rPr>
            </w:pPr>
            <w:r w:rsidRPr="00343974">
              <w:rPr>
                <w:rFonts w:ascii="Times New Roman" w:hAnsi="Times New Roman" w:cs="Times New Roman"/>
                <w:b/>
                <w:bCs/>
                <w:sz w:val="16"/>
                <w:szCs w:val="16"/>
              </w:rPr>
              <w:t>32,00000</w:t>
            </w:r>
          </w:p>
        </w:tc>
      </w:tr>
      <w:tr w:rsidR="00343974" w:rsidRPr="000B11EB" w:rsidTr="00DA5816">
        <w:trPr>
          <w:trHeight w:val="485"/>
        </w:trPr>
        <w:tc>
          <w:tcPr>
            <w:tcW w:w="4414" w:type="dxa"/>
            <w:tcBorders>
              <w:top w:val="nil"/>
              <w:left w:val="single" w:sz="4" w:space="0" w:color="auto"/>
              <w:bottom w:val="single" w:sz="4" w:space="0" w:color="auto"/>
              <w:right w:val="single" w:sz="4" w:space="0" w:color="auto"/>
            </w:tcBorders>
            <w:shd w:val="clear" w:color="000000" w:fill="FFFFFF"/>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субсидии гражданам, ведущим личное подсобное хозяйство в целях возмещения затрат в связи с производством сельскохозяйственной продукции в части расходов на содержаие коров</w:t>
            </w:r>
          </w:p>
        </w:tc>
        <w:tc>
          <w:tcPr>
            <w:tcW w:w="522"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04</w:t>
            </w:r>
          </w:p>
        </w:tc>
        <w:tc>
          <w:tcPr>
            <w:tcW w:w="473"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05</w:t>
            </w:r>
          </w:p>
        </w:tc>
        <w:tc>
          <w:tcPr>
            <w:tcW w:w="1480"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99 4 0072003</w:t>
            </w:r>
          </w:p>
        </w:tc>
        <w:tc>
          <w:tcPr>
            <w:tcW w:w="599"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810</w:t>
            </w:r>
          </w:p>
        </w:tc>
        <w:tc>
          <w:tcPr>
            <w:tcW w:w="1276"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46,00000</w:t>
            </w:r>
          </w:p>
        </w:tc>
        <w:tc>
          <w:tcPr>
            <w:tcW w:w="1134"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-15,00000</w:t>
            </w:r>
          </w:p>
        </w:tc>
        <w:tc>
          <w:tcPr>
            <w:tcW w:w="1178"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31,00000</w:t>
            </w:r>
          </w:p>
        </w:tc>
      </w:tr>
      <w:tr w:rsidR="00343974" w:rsidRPr="000B11EB" w:rsidTr="00DA5816">
        <w:trPr>
          <w:trHeight w:val="300"/>
        </w:trPr>
        <w:tc>
          <w:tcPr>
            <w:tcW w:w="4414" w:type="dxa"/>
            <w:tcBorders>
              <w:top w:val="nil"/>
              <w:left w:val="single" w:sz="4" w:space="0" w:color="auto"/>
              <w:bottom w:val="single" w:sz="4" w:space="0" w:color="auto"/>
              <w:right w:val="single" w:sz="4" w:space="0" w:color="auto"/>
            </w:tcBorders>
            <w:shd w:val="clear" w:color="000000" w:fill="FFFFFF"/>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субсидии гражданам, ведущим личное подсобное хозяйство в целях возмещения затрат в связи с производством сельскохозяйственной продукции в части расходов на содержаие коров</w:t>
            </w:r>
          </w:p>
        </w:tc>
        <w:tc>
          <w:tcPr>
            <w:tcW w:w="522"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04</w:t>
            </w:r>
          </w:p>
        </w:tc>
        <w:tc>
          <w:tcPr>
            <w:tcW w:w="473"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05</w:t>
            </w:r>
          </w:p>
        </w:tc>
        <w:tc>
          <w:tcPr>
            <w:tcW w:w="1480"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99 4 00S2003</w:t>
            </w:r>
          </w:p>
        </w:tc>
        <w:tc>
          <w:tcPr>
            <w:tcW w:w="599"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810</w:t>
            </w:r>
          </w:p>
        </w:tc>
        <w:tc>
          <w:tcPr>
            <w:tcW w:w="1276"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1,00000</w:t>
            </w:r>
          </w:p>
        </w:tc>
        <w:tc>
          <w:tcPr>
            <w:tcW w:w="1134"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 </w:t>
            </w:r>
          </w:p>
        </w:tc>
        <w:tc>
          <w:tcPr>
            <w:tcW w:w="1178"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1,00000</w:t>
            </w:r>
          </w:p>
        </w:tc>
      </w:tr>
      <w:tr w:rsidR="00343974" w:rsidRPr="000B11EB" w:rsidTr="00DA5816">
        <w:trPr>
          <w:trHeight w:val="85"/>
        </w:trPr>
        <w:tc>
          <w:tcPr>
            <w:tcW w:w="4414" w:type="dxa"/>
            <w:tcBorders>
              <w:top w:val="nil"/>
              <w:left w:val="single" w:sz="4" w:space="0" w:color="auto"/>
              <w:bottom w:val="single" w:sz="4" w:space="0" w:color="auto"/>
              <w:right w:val="single" w:sz="4" w:space="0" w:color="auto"/>
            </w:tcBorders>
            <w:shd w:val="clear" w:color="auto" w:fill="auto"/>
            <w:hideMark/>
          </w:tcPr>
          <w:p w:rsidR="00343974" w:rsidRPr="00343974" w:rsidRDefault="00343974" w:rsidP="00343974">
            <w:pPr>
              <w:spacing w:after="0" w:line="240" w:lineRule="auto"/>
              <w:jc w:val="both"/>
              <w:rPr>
                <w:rFonts w:ascii="Times New Roman" w:hAnsi="Times New Roman" w:cs="Times New Roman"/>
                <w:b/>
                <w:bCs/>
                <w:sz w:val="16"/>
                <w:szCs w:val="16"/>
              </w:rPr>
            </w:pPr>
            <w:r w:rsidRPr="00343974">
              <w:rPr>
                <w:rFonts w:ascii="Times New Roman" w:hAnsi="Times New Roman" w:cs="Times New Roman"/>
                <w:b/>
                <w:bCs/>
                <w:sz w:val="16"/>
                <w:szCs w:val="16"/>
              </w:rPr>
              <w:t>Дорожное хозяйство (Дорожные фонды)</w:t>
            </w:r>
          </w:p>
        </w:tc>
        <w:tc>
          <w:tcPr>
            <w:tcW w:w="522"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b/>
                <w:bCs/>
                <w:sz w:val="16"/>
                <w:szCs w:val="16"/>
              </w:rPr>
            </w:pPr>
            <w:r w:rsidRPr="00343974">
              <w:rPr>
                <w:rFonts w:ascii="Times New Roman" w:hAnsi="Times New Roman" w:cs="Times New Roman"/>
                <w:b/>
                <w:bCs/>
                <w:sz w:val="16"/>
                <w:szCs w:val="16"/>
              </w:rPr>
              <w:t>04</w:t>
            </w:r>
          </w:p>
        </w:tc>
        <w:tc>
          <w:tcPr>
            <w:tcW w:w="473"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b/>
                <w:bCs/>
                <w:sz w:val="16"/>
                <w:szCs w:val="16"/>
              </w:rPr>
            </w:pPr>
            <w:r w:rsidRPr="00343974">
              <w:rPr>
                <w:rFonts w:ascii="Times New Roman" w:hAnsi="Times New Roman" w:cs="Times New Roman"/>
                <w:b/>
                <w:bCs/>
                <w:sz w:val="16"/>
                <w:szCs w:val="16"/>
              </w:rPr>
              <w:t>09</w:t>
            </w:r>
          </w:p>
        </w:tc>
        <w:tc>
          <w:tcPr>
            <w:tcW w:w="1480"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b/>
                <w:bCs/>
                <w:sz w:val="16"/>
                <w:szCs w:val="16"/>
              </w:rPr>
            </w:pPr>
            <w:r w:rsidRPr="00343974">
              <w:rPr>
                <w:rFonts w:ascii="Times New Roman" w:hAnsi="Times New Roman" w:cs="Times New Roman"/>
                <w:b/>
                <w:bCs/>
                <w:sz w:val="16"/>
                <w:szCs w:val="16"/>
              </w:rPr>
              <w:t> </w:t>
            </w:r>
          </w:p>
        </w:tc>
        <w:tc>
          <w:tcPr>
            <w:tcW w:w="599"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b/>
                <w:bCs/>
                <w:sz w:val="16"/>
                <w:szCs w:val="16"/>
              </w:rPr>
            </w:pPr>
            <w:r w:rsidRPr="00343974">
              <w:rPr>
                <w:rFonts w:ascii="Times New Roman" w:hAnsi="Times New Roman" w:cs="Times New Roman"/>
                <w:b/>
                <w:bCs/>
                <w:sz w:val="16"/>
                <w:szCs w:val="16"/>
              </w:rPr>
              <w:t> </w:t>
            </w:r>
          </w:p>
        </w:tc>
        <w:tc>
          <w:tcPr>
            <w:tcW w:w="1276"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b/>
                <w:bCs/>
                <w:sz w:val="16"/>
                <w:szCs w:val="16"/>
              </w:rPr>
            </w:pPr>
            <w:r w:rsidRPr="00343974">
              <w:rPr>
                <w:rFonts w:ascii="Times New Roman" w:hAnsi="Times New Roman" w:cs="Times New Roman"/>
                <w:b/>
                <w:bCs/>
                <w:sz w:val="16"/>
                <w:szCs w:val="16"/>
              </w:rPr>
              <w:t>95718,04559</w:t>
            </w:r>
          </w:p>
        </w:tc>
        <w:tc>
          <w:tcPr>
            <w:tcW w:w="1134"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b/>
                <w:bCs/>
                <w:sz w:val="16"/>
                <w:szCs w:val="16"/>
              </w:rPr>
            </w:pPr>
            <w:r w:rsidRPr="00343974">
              <w:rPr>
                <w:rFonts w:ascii="Times New Roman" w:hAnsi="Times New Roman" w:cs="Times New Roman"/>
                <w:b/>
                <w:bCs/>
                <w:sz w:val="16"/>
                <w:szCs w:val="16"/>
              </w:rPr>
              <w:t>-2334,06274</w:t>
            </w:r>
          </w:p>
        </w:tc>
        <w:tc>
          <w:tcPr>
            <w:tcW w:w="1178"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b/>
                <w:bCs/>
                <w:sz w:val="16"/>
                <w:szCs w:val="16"/>
              </w:rPr>
            </w:pPr>
            <w:r w:rsidRPr="00343974">
              <w:rPr>
                <w:rFonts w:ascii="Times New Roman" w:hAnsi="Times New Roman" w:cs="Times New Roman"/>
                <w:b/>
                <w:bCs/>
                <w:sz w:val="16"/>
                <w:szCs w:val="16"/>
              </w:rPr>
              <w:t>93383,98285</w:t>
            </w:r>
          </w:p>
        </w:tc>
      </w:tr>
      <w:tr w:rsidR="00343974" w:rsidRPr="000B11EB" w:rsidTr="00DA5816">
        <w:trPr>
          <w:trHeight w:val="85"/>
        </w:trPr>
        <w:tc>
          <w:tcPr>
            <w:tcW w:w="4414" w:type="dxa"/>
            <w:tcBorders>
              <w:top w:val="nil"/>
              <w:left w:val="single" w:sz="4" w:space="0" w:color="auto"/>
              <w:bottom w:val="single" w:sz="4" w:space="0" w:color="auto"/>
              <w:right w:val="single" w:sz="4" w:space="0" w:color="auto"/>
            </w:tcBorders>
            <w:shd w:val="clear" w:color="auto" w:fill="auto"/>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МП "Модернизация  и развитие сети автомобильных дорог местного значения в границах населенных пунктов городского поселения Безенчук на 2015-2017г."</w:t>
            </w:r>
          </w:p>
        </w:tc>
        <w:tc>
          <w:tcPr>
            <w:tcW w:w="522"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04</w:t>
            </w:r>
          </w:p>
        </w:tc>
        <w:tc>
          <w:tcPr>
            <w:tcW w:w="473"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09</w:t>
            </w:r>
          </w:p>
        </w:tc>
        <w:tc>
          <w:tcPr>
            <w:tcW w:w="1480"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74 0 00 00000</w:t>
            </w:r>
          </w:p>
        </w:tc>
        <w:tc>
          <w:tcPr>
            <w:tcW w:w="599"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 </w:t>
            </w:r>
          </w:p>
        </w:tc>
        <w:tc>
          <w:tcPr>
            <w:tcW w:w="1276"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8935,13159</w:t>
            </w:r>
          </w:p>
        </w:tc>
        <w:tc>
          <w:tcPr>
            <w:tcW w:w="1134"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2427,76708</w:t>
            </w:r>
          </w:p>
        </w:tc>
        <w:tc>
          <w:tcPr>
            <w:tcW w:w="1178"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11362,89867</w:t>
            </w:r>
          </w:p>
        </w:tc>
      </w:tr>
      <w:tr w:rsidR="00343974" w:rsidRPr="000B11EB" w:rsidTr="00DA5816">
        <w:trPr>
          <w:trHeight w:val="85"/>
        </w:trPr>
        <w:tc>
          <w:tcPr>
            <w:tcW w:w="4414" w:type="dxa"/>
            <w:tcBorders>
              <w:top w:val="nil"/>
              <w:left w:val="single" w:sz="4" w:space="0" w:color="auto"/>
              <w:bottom w:val="single" w:sz="4" w:space="0" w:color="auto"/>
              <w:right w:val="single" w:sz="4" w:space="0" w:color="auto"/>
            </w:tcBorders>
            <w:shd w:val="clear" w:color="auto" w:fill="auto"/>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Иные закупки товаров, работ и услуг для обеспечения государственных (муниципальных) нужд(01)</w:t>
            </w:r>
          </w:p>
        </w:tc>
        <w:tc>
          <w:tcPr>
            <w:tcW w:w="522"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04</w:t>
            </w:r>
          </w:p>
        </w:tc>
        <w:tc>
          <w:tcPr>
            <w:tcW w:w="473"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09</w:t>
            </w:r>
          </w:p>
        </w:tc>
        <w:tc>
          <w:tcPr>
            <w:tcW w:w="1480"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7400020000</w:t>
            </w:r>
          </w:p>
        </w:tc>
        <w:tc>
          <w:tcPr>
            <w:tcW w:w="599"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240</w:t>
            </w:r>
          </w:p>
        </w:tc>
        <w:tc>
          <w:tcPr>
            <w:tcW w:w="1276"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0,00000</w:t>
            </w:r>
          </w:p>
        </w:tc>
        <w:tc>
          <w:tcPr>
            <w:tcW w:w="1134"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4946,21162</w:t>
            </w:r>
          </w:p>
        </w:tc>
        <w:tc>
          <w:tcPr>
            <w:tcW w:w="1178"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4946,21162</w:t>
            </w:r>
          </w:p>
        </w:tc>
      </w:tr>
      <w:tr w:rsidR="00343974" w:rsidRPr="000B11EB" w:rsidTr="00DA5816">
        <w:trPr>
          <w:trHeight w:val="85"/>
        </w:trPr>
        <w:tc>
          <w:tcPr>
            <w:tcW w:w="4414" w:type="dxa"/>
            <w:tcBorders>
              <w:top w:val="nil"/>
              <w:left w:val="single" w:sz="4" w:space="0" w:color="auto"/>
              <w:bottom w:val="single" w:sz="4" w:space="0" w:color="auto"/>
              <w:right w:val="single" w:sz="4" w:space="0" w:color="auto"/>
            </w:tcBorders>
            <w:shd w:val="clear" w:color="auto" w:fill="auto"/>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Иные закупки товаров, работ и услуг для обеспечения государственных (муниципальных) нужд(01)</w:t>
            </w:r>
          </w:p>
        </w:tc>
        <w:tc>
          <w:tcPr>
            <w:tcW w:w="522"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04</w:t>
            </w:r>
          </w:p>
        </w:tc>
        <w:tc>
          <w:tcPr>
            <w:tcW w:w="473"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09</w:t>
            </w:r>
          </w:p>
        </w:tc>
        <w:tc>
          <w:tcPr>
            <w:tcW w:w="1480"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74 0 00 78210</w:t>
            </w:r>
          </w:p>
        </w:tc>
        <w:tc>
          <w:tcPr>
            <w:tcW w:w="599"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540</w:t>
            </w:r>
          </w:p>
        </w:tc>
        <w:tc>
          <w:tcPr>
            <w:tcW w:w="1276"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8935,13159</w:t>
            </w:r>
          </w:p>
        </w:tc>
        <w:tc>
          <w:tcPr>
            <w:tcW w:w="1134"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-2518,44454</w:t>
            </w:r>
          </w:p>
        </w:tc>
        <w:tc>
          <w:tcPr>
            <w:tcW w:w="1178"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6416,68705</w:t>
            </w:r>
          </w:p>
        </w:tc>
      </w:tr>
      <w:tr w:rsidR="00343974" w:rsidRPr="000B11EB" w:rsidTr="00DA5816">
        <w:trPr>
          <w:trHeight w:val="187"/>
        </w:trPr>
        <w:tc>
          <w:tcPr>
            <w:tcW w:w="4414" w:type="dxa"/>
            <w:tcBorders>
              <w:top w:val="nil"/>
              <w:left w:val="single" w:sz="4" w:space="0" w:color="000000"/>
              <w:bottom w:val="single" w:sz="4" w:space="0" w:color="000000"/>
              <w:right w:val="single" w:sz="4" w:space="0" w:color="000000"/>
            </w:tcBorders>
            <w:shd w:val="clear" w:color="auto" w:fill="auto"/>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Подпрограмма "Модернизация и развитие автомобильных дорог общего пользования в Самарской области"</w:t>
            </w:r>
          </w:p>
        </w:tc>
        <w:tc>
          <w:tcPr>
            <w:tcW w:w="522"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04</w:t>
            </w:r>
          </w:p>
        </w:tc>
        <w:tc>
          <w:tcPr>
            <w:tcW w:w="473"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09</w:t>
            </w:r>
          </w:p>
        </w:tc>
        <w:tc>
          <w:tcPr>
            <w:tcW w:w="1480"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74 0 00 73270</w:t>
            </w:r>
          </w:p>
        </w:tc>
        <w:tc>
          <w:tcPr>
            <w:tcW w:w="599" w:type="dxa"/>
            <w:tcBorders>
              <w:top w:val="nil"/>
              <w:left w:val="nil"/>
              <w:bottom w:val="single" w:sz="4" w:space="0" w:color="auto"/>
              <w:right w:val="nil"/>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 </w:t>
            </w: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86782,91400</w:t>
            </w:r>
          </w:p>
        </w:tc>
        <w:tc>
          <w:tcPr>
            <w:tcW w:w="1134"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-4761,82982</w:t>
            </w:r>
          </w:p>
        </w:tc>
        <w:tc>
          <w:tcPr>
            <w:tcW w:w="1178"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82021,08418</w:t>
            </w:r>
          </w:p>
        </w:tc>
      </w:tr>
      <w:tr w:rsidR="00343974" w:rsidRPr="000B11EB" w:rsidTr="00DA5816">
        <w:trPr>
          <w:trHeight w:val="826"/>
        </w:trPr>
        <w:tc>
          <w:tcPr>
            <w:tcW w:w="4414" w:type="dxa"/>
            <w:tcBorders>
              <w:top w:val="nil"/>
              <w:left w:val="single" w:sz="4" w:space="0" w:color="000000"/>
              <w:bottom w:val="single" w:sz="4" w:space="0" w:color="000000"/>
              <w:right w:val="single" w:sz="4" w:space="0" w:color="000000"/>
            </w:tcBorders>
            <w:shd w:val="clear" w:color="auto" w:fill="auto"/>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343974">
              <w:rPr>
                <w:rFonts w:ascii="Times New Roman" w:hAnsi="Times New Roman" w:cs="Times New Roman"/>
                <w:sz w:val="16"/>
                <w:szCs w:val="16"/>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522"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04</w:t>
            </w:r>
          </w:p>
        </w:tc>
        <w:tc>
          <w:tcPr>
            <w:tcW w:w="473"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09</w:t>
            </w:r>
          </w:p>
        </w:tc>
        <w:tc>
          <w:tcPr>
            <w:tcW w:w="1480"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74 0 00 73270</w:t>
            </w:r>
          </w:p>
        </w:tc>
        <w:tc>
          <w:tcPr>
            <w:tcW w:w="599" w:type="dxa"/>
            <w:tcBorders>
              <w:top w:val="nil"/>
              <w:left w:val="nil"/>
              <w:bottom w:val="single" w:sz="4" w:space="0" w:color="auto"/>
              <w:right w:val="nil"/>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540</w:t>
            </w: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86782,91400</w:t>
            </w:r>
          </w:p>
        </w:tc>
        <w:tc>
          <w:tcPr>
            <w:tcW w:w="1134"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-4761,82982</w:t>
            </w:r>
          </w:p>
        </w:tc>
        <w:tc>
          <w:tcPr>
            <w:tcW w:w="1178"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82021,08418</w:t>
            </w:r>
          </w:p>
        </w:tc>
      </w:tr>
      <w:tr w:rsidR="00343974" w:rsidRPr="000B11EB" w:rsidTr="00DA5816">
        <w:trPr>
          <w:trHeight w:val="85"/>
        </w:trPr>
        <w:tc>
          <w:tcPr>
            <w:tcW w:w="4414" w:type="dxa"/>
            <w:tcBorders>
              <w:top w:val="nil"/>
              <w:left w:val="single" w:sz="4" w:space="0" w:color="000000"/>
              <w:bottom w:val="single" w:sz="4" w:space="0" w:color="000000"/>
              <w:right w:val="single" w:sz="4" w:space="0" w:color="000000"/>
            </w:tcBorders>
            <w:shd w:val="clear" w:color="auto" w:fill="auto"/>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Иные межбюджетные трансферты(01)</w:t>
            </w:r>
          </w:p>
        </w:tc>
        <w:tc>
          <w:tcPr>
            <w:tcW w:w="522"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04</w:t>
            </w:r>
          </w:p>
        </w:tc>
        <w:tc>
          <w:tcPr>
            <w:tcW w:w="473"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09</w:t>
            </w:r>
          </w:p>
        </w:tc>
        <w:tc>
          <w:tcPr>
            <w:tcW w:w="1480"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74 0 00 S3270</w:t>
            </w:r>
          </w:p>
        </w:tc>
        <w:tc>
          <w:tcPr>
            <w:tcW w:w="599"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540</w:t>
            </w:r>
          </w:p>
        </w:tc>
        <w:tc>
          <w:tcPr>
            <w:tcW w:w="1276"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867,82900</w:t>
            </w:r>
          </w:p>
        </w:tc>
        <w:tc>
          <w:tcPr>
            <w:tcW w:w="1134"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-47,61782</w:t>
            </w:r>
          </w:p>
        </w:tc>
        <w:tc>
          <w:tcPr>
            <w:tcW w:w="1178"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820,21118</w:t>
            </w:r>
          </w:p>
        </w:tc>
      </w:tr>
      <w:tr w:rsidR="00343974" w:rsidRPr="000B11EB" w:rsidTr="00DA5816">
        <w:trPr>
          <w:trHeight w:val="85"/>
        </w:trPr>
        <w:tc>
          <w:tcPr>
            <w:tcW w:w="4414" w:type="dxa"/>
            <w:tcBorders>
              <w:top w:val="nil"/>
              <w:left w:val="single" w:sz="4" w:space="0" w:color="000000"/>
              <w:bottom w:val="single" w:sz="4" w:space="0" w:color="000000"/>
              <w:right w:val="single" w:sz="4" w:space="0" w:color="000000"/>
            </w:tcBorders>
            <w:shd w:val="clear" w:color="auto" w:fill="auto"/>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Иные межбюджетные трансферты (03)</w:t>
            </w:r>
          </w:p>
        </w:tc>
        <w:tc>
          <w:tcPr>
            <w:tcW w:w="522" w:type="dxa"/>
            <w:tcBorders>
              <w:top w:val="nil"/>
              <w:left w:val="nil"/>
              <w:bottom w:val="nil"/>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04</w:t>
            </w:r>
          </w:p>
        </w:tc>
        <w:tc>
          <w:tcPr>
            <w:tcW w:w="473" w:type="dxa"/>
            <w:tcBorders>
              <w:top w:val="nil"/>
              <w:left w:val="nil"/>
              <w:bottom w:val="nil"/>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09</w:t>
            </w:r>
          </w:p>
        </w:tc>
        <w:tc>
          <w:tcPr>
            <w:tcW w:w="1480"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74 0 00 73270</w:t>
            </w:r>
          </w:p>
        </w:tc>
        <w:tc>
          <w:tcPr>
            <w:tcW w:w="599" w:type="dxa"/>
            <w:tcBorders>
              <w:top w:val="nil"/>
              <w:left w:val="nil"/>
              <w:bottom w:val="nil"/>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540</w:t>
            </w:r>
          </w:p>
        </w:tc>
        <w:tc>
          <w:tcPr>
            <w:tcW w:w="1276"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85915,08500</w:t>
            </w:r>
          </w:p>
        </w:tc>
        <w:tc>
          <w:tcPr>
            <w:tcW w:w="1134" w:type="dxa"/>
            <w:tcBorders>
              <w:top w:val="nil"/>
              <w:left w:val="nil"/>
              <w:bottom w:val="nil"/>
              <w:right w:val="single" w:sz="4" w:space="0" w:color="auto"/>
            </w:tcBorders>
            <w:shd w:val="clear" w:color="auto" w:fill="auto"/>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-4714,21200</w:t>
            </w:r>
          </w:p>
        </w:tc>
        <w:tc>
          <w:tcPr>
            <w:tcW w:w="1178"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81200,87300</w:t>
            </w:r>
          </w:p>
        </w:tc>
      </w:tr>
      <w:tr w:rsidR="00343974" w:rsidRPr="000B11EB" w:rsidTr="00DA5816">
        <w:trPr>
          <w:trHeight w:val="240"/>
        </w:trPr>
        <w:tc>
          <w:tcPr>
            <w:tcW w:w="4414" w:type="dxa"/>
            <w:tcBorders>
              <w:top w:val="nil"/>
              <w:left w:val="single" w:sz="4" w:space="0" w:color="auto"/>
              <w:bottom w:val="single" w:sz="4" w:space="0" w:color="auto"/>
              <w:right w:val="single" w:sz="4" w:space="0" w:color="auto"/>
            </w:tcBorders>
            <w:shd w:val="clear" w:color="auto" w:fill="auto"/>
            <w:hideMark/>
          </w:tcPr>
          <w:p w:rsidR="00343974" w:rsidRPr="00343974" w:rsidRDefault="00343974" w:rsidP="00343974">
            <w:pPr>
              <w:spacing w:after="0" w:line="240" w:lineRule="auto"/>
              <w:jc w:val="both"/>
              <w:rPr>
                <w:rFonts w:ascii="Times New Roman" w:hAnsi="Times New Roman" w:cs="Times New Roman"/>
                <w:b/>
                <w:bCs/>
                <w:sz w:val="16"/>
                <w:szCs w:val="16"/>
              </w:rPr>
            </w:pPr>
            <w:r w:rsidRPr="00343974">
              <w:rPr>
                <w:rFonts w:ascii="Times New Roman" w:hAnsi="Times New Roman" w:cs="Times New Roman"/>
                <w:b/>
                <w:bCs/>
                <w:sz w:val="16"/>
                <w:szCs w:val="16"/>
              </w:rPr>
              <w:t>Жилищно-коммунальное хозяйство</w:t>
            </w:r>
          </w:p>
        </w:tc>
        <w:tc>
          <w:tcPr>
            <w:tcW w:w="522" w:type="dxa"/>
            <w:tcBorders>
              <w:top w:val="single" w:sz="4" w:space="0" w:color="auto"/>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 </w:t>
            </w:r>
          </w:p>
        </w:tc>
        <w:tc>
          <w:tcPr>
            <w:tcW w:w="473" w:type="dxa"/>
            <w:tcBorders>
              <w:top w:val="single" w:sz="4" w:space="0" w:color="auto"/>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 </w:t>
            </w:r>
          </w:p>
        </w:tc>
        <w:tc>
          <w:tcPr>
            <w:tcW w:w="1480"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 </w:t>
            </w:r>
          </w:p>
        </w:tc>
        <w:tc>
          <w:tcPr>
            <w:tcW w:w="599" w:type="dxa"/>
            <w:tcBorders>
              <w:top w:val="single" w:sz="4" w:space="0" w:color="auto"/>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 </w:t>
            </w:r>
          </w:p>
        </w:tc>
        <w:tc>
          <w:tcPr>
            <w:tcW w:w="1276"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 </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 </w:t>
            </w:r>
          </w:p>
        </w:tc>
        <w:tc>
          <w:tcPr>
            <w:tcW w:w="1178"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0,00000</w:t>
            </w:r>
          </w:p>
        </w:tc>
      </w:tr>
      <w:tr w:rsidR="00343974" w:rsidRPr="000B11EB" w:rsidTr="00DA5816">
        <w:trPr>
          <w:trHeight w:val="85"/>
        </w:trPr>
        <w:tc>
          <w:tcPr>
            <w:tcW w:w="4414" w:type="dxa"/>
            <w:tcBorders>
              <w:top w:val="nil"/>
              <w:left w:val="single" w:sz="4" w:space="0" w:color="auto"/>
              <w:bottom w:val="single" w:sz="4" w:space="0" w:color="auto"/>
              <w:right w:val="single" w:sz="4" w:space="0" w:color="auto"/>
            </w:tcBorders>
            <w:shd w:val="clear" w:color="auto" w:fill="auto"/>
            <w:hideMark/>
          </w:tcPr>
          <w:p w:rsidR="00343974" w:rsidRPr="00343974" w:rsidRDefault="00343974" w:rsidP="00343974">
            <w:pPr>
              <w:spacing w:after="0" w:line="240" w:lineRule="auto"/>
              <w:jc w:val="both"/>
              <w:rPr>
                <w:rFonts w:ascii="Times New Roman" w:hAnsi="Times New Roman" w:cs="Times New Roman"/>
                <w:b/>
                <w:bCs/>
                <w:sz w:val="16"/>
                <w:szCs w:val="16"/>
              </w:rPr>
            </w:pPr>
            <w:r w:rsidRPr="00343974">
              <w:rPr>
                <w:rFonts w:ascii="Times New Roman" w:hAnsi="Times New Roman" w:cs="Times New Roman"/>
                <w:b/>
                <w:bCs/>
                <w:sz w:val="16"/>
                <w:szCs w:val="16"/>
              </w:rPr>
              <w:t>Жилищное хозяйство</w:t>
            </w:r>
          </w:p>
        </w:tc>
        <w:tc>
          <w:tcPr>
            <w:tcW w:w="522"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b/>
                <w:bCs/>
                <w:sz w:val="16"/>
                <w:szCs w:val="16"/>
              </w:rPr>
            </w:pPr>
            <w:r w:rsidRPr="00343974">
              <w:rPr>
                <w:rFonts w:ascii="Times New Roman" w:hAnsi="Times New Roman" w:cs="Times New Roman"/>
                <w:b/>
                <w:bCs/>
                <w:sz w:val="16"/>
                <w:szCs w:val="16"/>
              </w:rPr>
              <w:t>05</w:t>
            </w:r>
          </w:p>
        </w:tc>
        <w:tc>
          <w:tcPr>
            <w:tcW w:w="473"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b/>
                <w:bCs/>
                <w:sz w:val="16"/>
                <w:szCs w:val="16"/>
              </w:rPr>
            </w:pPr>
            <w:r w:rsidRPr="00343974">
              <w:rPr>
                <w:rFonts w:ascii="Times New Roman" w:hAnsi="Times New Roman" w:cs="Times New Roman"/>
                <w:b/>
                <w:bCs/>
                <w:sz w:val="16"/>
                <w:szCs w:val="16"/>
              </w:rPr>
              <w:t>01</w:t>
            </w:r>
          </w:p>
        </w:tc>
        <w:tc>
          <w:tcPr>
            <w:tcW w:w="1480"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b/>
                <w:bCs/>
                <w:sz w:val="16"/>
                <w:szCs w:val="16"/>
              </w:rPr>
            </w:pPr>
            <w:r w:rsidRPr="00343974">
              <w:rPr>
                <w:rFonts w:ascii="Times New Roman" w:hAnsi="Times New Roman" w:cs="Times New Roman"/>
                <w:b/>
                <w:bCs/>
                <w:sz w:val="16"/>
                <w:szCs w:val="16"/>
              </w:rPr>
              <w:t> </w:t>
            </w:r>
          </w:p>
        </w:tc>
        <w:tc>
          <w:tcPr>
            <w:tcW w:w="599"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b/>
                <w:bCs/>
                <w:sz w:val="16"/>
                <w:szCs w:val="16"/>
              </w:rPr>
            </w:pPr>
            <w:r w:rsidRPr="00343974">
              <w:rPr>
                <w:rFonts w:ascii="Times New Roman" w:hAnsi="Times New Roman" w:cs="Times New Roman"/>
                <w:b/>
                <w:bCs/>
                <w:sz w:val="16"/>
                <w:szCs w:val="16"/>
              </w:rPr>
              <w:t> </w:t>
            </w:r>
          </w:p>
        </w:tc>
        <w:tc>
          <w:tcPr>
            <w:tcW w:w="1276"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b/>
                <w:bCs/>
                <w:sz w:val="16"/>
                <w:szCs w:val="16"/>
              </w:rPr>
            </w:pPr>
            <w:r w:rsidRPr="00343974">
              <w:rPr>
                <w:rFonts w:ascii="Times New Roman" w:hAnsi="Times New Roman" w:cs="Times New Roman"/>
                <w:b/>
                <w:bCs/>
                <w:sz w:val="16"/>
                <w:szCs w:val="16"/>
              </w:rPr>
              <w:t>2703,17000</w:t>
            </w:r>
          </w:p>
        </w:tc>
        <w:tc>
          <w:tcPr>
            <w:tcW w:w="1134"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-13,65701</w:t>
            </w:r>
          </w:p>
        </w:tc>
        <w:tc>
          <w:tcPr>
            <w:tcW w:w="1178"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b/>
                <w:bCs/>
                <w:sz w:val="16"/>
                <w:szCs w:val="16"/>
              </w:rPr>
            </w:pPr>
            <w:r w:rsidRPr="00343974">
              <w:rPr>
                <w:rFonts w:ascii="Times New Roman" w:hAnsi="Times New Roman" w:cs="Times New Roman"/>
                <w:b/>
                <w:bCs/>
                <w:sz w:val="16"/>
                <w:szCs w:val="16"/>
              </w:rPr>
              <w:t>2689,51299</w:t>
            </w:r>
          </w:p>
        </w:tc>
      </w:tr>
      <w:tr w:rsidR="00343974" w:rsidRPr="000B11EB" w:rsidTr="00DA5816">
        <w:trPr>
          <w:trHeight w:val="495"/>
        </w:trPr>
        <w:tc>
          <w:tcPr>
            <w:tcW w:w="4414" w:type="dxa"/>
            <w:tcBorders>
              <w:top w:val="nil"/>
              <w:left w:val="single" w:sz="4" w:space="0" w:color="auto"/>
              <w:bottom w:val="single" w:sz="4" w:space="0" w:color="auto"/>
              <w:right w:val="single" w:sz="4" w:space="0" w:color="auto"/>
            </w:tcBorders>
            <w:shd w:val="clear" w:color="auto" w:fill="auto"/>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МП "Повышение эффективности управления муниципальным имуществом городского поселения Безенчук на 2014-2016гг"</w:t>
            </w:r>
          </w:p>
        </w:tc>
        <w:tc>
          <w:tcPr>
            <w:tcW w:w="522"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05</w:t>
            </w:r>
          </w:p>
        </w:tc>
        <w:tc>
          <w:tcPr>
            <w:tcW w:w="473"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01</w:t>
            </w:r>
          </w:p>
        </w:tc>
        <w:tc>
          <w:tcPr>
            <w:tcW w:w="1480"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71 0 00 00000</w:t>
            </w:r>
          </w:p>
        </w:tc>
        <w:tc>
          <w:tcPr>
            <w:tcW w:w="599"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 </w:t>
            </w:r>
          </w:p>
        </w:tc>
        <w:tc>
          <w:tcPr>
            <w:tcW w:w="1276"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1303,17000</w:t>
            </w:r>
          </w:p>
        </w:tc>
        <w:tc>
          <w:tcPr>
            <w:tcW w:w="1134"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-0,17001</w:t>
            </w:r>
          </w:p>
        </w:tc>
        <w:tc>
          <w:tcPr>
            <w:tcW w:w="1178"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1302,99999</w:t>
            </w:r>
          </w:p>
        </w:tc>
      </w:tr>
      <w:tr w:rsidR="00343974" w:rsidRPr="000B11EB" w:rsidTr="00DA5816">
        <w:trPr>
          <w:trHeight w:val="85"/>
        </w:trPr>
        <w:tc>
          <w:tcPr>
            <w:tcW w:w="4414" w:type="dxa"/>
            <w:tcBorders>
              <w:top w:val="nil"/>
              <w:left w:val="single" w:sz="4" w:space="0" w:color="auto"/>
              <w:bottom w:val="single" w:sz="4" w:space="0" w:color="auto"/>
              <w:right w:val="single" w:sz="4" w:space="0" w:color="auto"/>
            </w:tcBorders>
            <w:shd w:val="clear" w:color="auto" w:fill="auto"/>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Взносы в Фонд капитального ремонта в части муниципального жилья</w:t>
            </w:r>
          </w:p>
        </w:tc>
        <w:tc>
          <w:tcPr>
            <w:tcW w:w="522"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05</w:t>
            </w:r>
          </w:p>
        </w:tc>
        <w:tc>
          <w:tcPr>
            <w:tcW w:w="473"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01</w:t>
            </w:r>
          </w:p>
        </w:tc>
        <w:tc>
          <w:tcPr>
            <w:tcW w:w="1480"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71 0 00 20000</w:t>
            </w:r>
          </w:p>
        </w:tc>
        <w:tc>
          <w:tcPr>
            <w:tcW w:w="599"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240</w:t>
            </w:r>
          </w:p>
        </w:tc>
        <w:tc>
          <w:tcPr>
            <w:tcW w:w="1276" w:type="dxa"/>
            <w:tcBorders>
              <w:top w:val="nil"/>
              <w:left w:val="nil"/>
              <w:bottom w:val="single" w:sz="4" w:space="0" w:color="auto"/>
              <w:right w:val="single" w:sz="4" w:space="0" w:color="auto"/>
            </w:tcBorders>
            <w:shd w:val="clear" w:color="auto" w:fill="auto"/>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1303,17000</w:t>
            </w:r>
          </w:p>
        </w:tc>
        <w:tc>
          <w:tcPr>
            <w:tcW w:w="1134"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-0,17001</w:t>
            </w:r>
          </w:p>
        </w:tc>
        <w:tc>
          <w:tcPr>
            <w:tcW w:w="1178"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1302,99999</w:t>
            </w:r>
          </w:p>
        </w:tc>
      </w:tr>
      <w:tr w:rsidR="00343974" w:rsidRPr="000B11EB" w:rsidTr="00DA5816">
        <w:trPr>
          <w:trHeight w:val="309"/>
        </w:trPr>
        <w:tc>
          <w:tcPr>
            <w:tcW w:w="4414" w:type="dxa"/>
            <w:tcBorders>
              <w:top w:val="nil"/>
              <w:left w:val="nil"/>
              <w:bottom w:val="nil"/>
              <w:right w:val="nil"/>
            </w:tcBorders>
            <w:shd w:val="clear" w:color="auto" w:fill="auto"/>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Взносы в Фонд капитального ремонта в части муниципального жилья за счет стмулирующих областных субсидий</w:t>
            </w:r>
          </w:p>
        </w:tc>
        <w:tc>
          <w:tcPr>
            <w:tcW w:w="522" w:type="dxa"/>
            <w:tcBorders>
              <w:top w:val="nil"/>
              <w:left w:val="single" w:sz="4" w:space="0" w:color="auto"/>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05</w:t>
            </w:r>
          </w:p>
        </w:tc>
        <w:tc>
          <w:tcPr>
            <w:tcW w:w="473"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01</w:t>
            </w:r>
          </w:p>
        </w:tc>
        <w:tc>
          <w:tcPr>
            <w:tcW w:w="1480"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71 0 00 72004</w:t>
            </w:r>
          </w:p>
        </w:tc>
        <w:tc>
          <w:tcPr>
            <w:tcW w:w="599"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240</w:t>
            </w:r>
          </w:p>
        </w:tc>
        <w:tc>
          <w:tcPr>
            <w:tcW w:w="1276" w:type="dxa"/>
            <w:tcBorders>
              <w:top w:val="nil"/>
              <w:left w:val="nil"/>
              <w:bottom w:val="single" w:sz="4" w:space="0" w:color="auto"/>
              <w:right w:val="single" w:sz="4" w:space="0" w:color="auto"/>
            </w:tcBorders>
            <w:shd w:val="clear" w:color="auto" w:fill="auto"/>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 </w:t>
            </w:r>
          </w:p>
        </w:tc>
        <w:tc>
          <w:tcPr>
            <w:tcW w:w="1134"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7,00000</w:t>
            </w:r>
          </w:p>
        </w:tc>
        <w:tc>
          <w:tcPr>
            <w:tcW w:w="1178"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7,00000</w:t>
            </w:r>
          </w:p>
        </w:tc>
      </w:tr>
      <w:tr w:rsidR="00343974" w:rsidRPr="000B11EB" w:rsidTr="00DA5816">
        <w:trPr>
          <w:trHeight w:val="85"/>
        </w:trPr>
        <w:tc>
          <w:tcPr>
            <w:tcW w:w="4414" w:type="dxa"/>
            <w:tcBorders>
              <w:top w:val="single" w:sz="4" w:space="0" w:color="000000"/>
              <w:left w:val="single" w:sz="4" w:space="0" w:color="000000"/>
              <w:bottom w:val="single" w:sz="4" w:space="0" w:color="000000"/>
              <w:right w:val="single" w:sz="4" w:space="0" w:color="000000"/>
            </w:tcBorders>
            <w:shd w:val="clear" w:color="000000" w:fill="FFFFFF"/>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Исполнение судебных актов</w:t>
            </w:r>
          </w:p>
        </w:tc>
        <w:tc>
          <w:tcPr>
            <w:tcW w:w="522"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05</w:t>
            </w:r>
          </w:p>
        </w:tc>
        <w:tc>
          <w:tcPr>
            <w:tcW w:w="473"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01</w:t>
            </w:r>
          </w:p>
        </w:tc>
        <w:tc>
          <w:tcPr>
            <w:tcW w:w="1480"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99 5 00 0000</w:t>
            </w:r>
          </w:p>
        </w:tc>
        <w:tc>
          <w:tcPr>
            <w:tcW w:w="599"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830</w:t>
            </w:r>
          </w:p>
        </w:tc>
        <w:tc>
          <w:tcPr>
            <w:tcW w:w="1276" w:type="dxa"/>
            <w:tcBorders>
              <w:top w:val="nil"/>
              <w:left w:val="nil"/>
              <w:bottom w:val="single" w:sz="4" w:space="0" w:color="auto"/>
              <w:right w:val="single" w:sz="4" w:space="0" w:color="auto"/>
            </w:tcBorders>
            <w:shd w:val="clear" w:color="auto" w:fill="auto"/>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1400,00000</w:t>
            </w:r>
          </w:p>
        </w:tc>
        <w:tc>
          <w:tcPr>
            <w:tcW w:w="1134"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-20,48700</w:t>
            </w:r>
          </w:p>
        </w:tc>
        <w:tc>
          <w:tcPr>
            <w:tcW w:w="1178"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1379,51300</w:t>
            </w:r>
          </w:p>
        </w:tc>
      </w:tr>
      <w:tr w:rsidR="00343974" w:rsidRPr="000B11EB" w:rsidTr="00DA5816">
        <w:trPr>
          <w:trHeight w:val="85"/>
        </w:trPr>
        <w:tc>
          <w:tcPr>
            <w:tcW w:w="4414" w:type="dxa"/>
            <w:tcBorders>
              <w:top w:val="nil"/>
              <w:left w:val="single" w:sz="4" w:space="0" w:color="auto"/>
              <w:bottom w:val="single" w:sz="4" w:space="0" w:color="auto"/>
              <w:right w:val="single" w:sz="4" w:space="0" w:color="auto"/>
            </w:tcBorders>
            <w:shd w:val="clear" w:color="000000" w:fill="FFFFFF"/>
            <w:hideMark/>
          </w:tcPr>
          <w:p w:rsidR="00343974" w:rsidRPr="00343974" w:rsidRDefault="00343974" w:rsidP="00343974">
            <w:pPr>
              <w:spacing w:after="0" w:line="240" w:lineRule="auto"/>
              <w:jc w:val="both"/>
              <w:rPr>
                <w:rFonts w:ascii="Times New Roman" w:hAnsi="Times New Roman" w:cs="Times New Roman"/>
                <w:b/>
                <w:bCs/>
                <w:sz w:val="16"/>
                <w:szCs w:val="16"/>
              </w:rPr>
            </w:pPr>
            <w:r w:rsidRPr="00343974">
              <w:rPr>
                <w:rFonts w:ascii="Times New Roman" w:hAnsi="Times New Roman" w:cs="Times New Roman"/>
                <w:b/>
                <w:bCs/>
                <w:sz w:val="16"/>
                <w:szCs w:val="16"/>
              </w:rPr>
              <w:t>Коммунальное хозяйство</w:t>
            </w:r>
          </w:p>
        </w:tc>
        <w:tc>
          <w:tcPr>
            <w:tcW w:w="522"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b/>
                <w:bCs/>
                <w:sz w:val="16"/>
                <w:szCs w:val="16"/>
              </w:rPr>
            </w:pPr>
            <w:r w:rsidRPr="00343974">
              <w:rPr>
                <w:rFonts w:ascii="Times New Roman" w:hAnsi="Times New Roman" w:cs="Times New Roman"/>
                <w:b/>
                <w:bCs/>
                <w:sz w:val="16"/>
                <w:szCs w:val="16"/>
              </w:rPr>
              <w:t>05</w:t>
            </w:r>
          </w:p>
        </w:tc>
        <w:tc>
          <w:tcPr>
            <w:tcW w:w="473"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b/>
                <w:bCs/>
                <w:sz w:val="16"/>
                <w:szCs w:val="16"/>
              </w:rPr>
            </w:pPr>
            <w:r w:rsidRPr="00343974">
              <w:rPr>
                <w:rFonts w:ascii="Times New Roman" w:hAnsi="Times New Roman" w:cs="Times New Roman"/>
                <w:b/>
                <w:bCs/>
                <w:sz w:val="16"/>
                <w:szCs w:val="16"/>
              </w:rPr>
              <w:t>02</w:t>
            </w:r>
          </w:p>
        </w:tc>
        <w:tc>
          <w:tcPr>
            <w:tcW w:w="1480"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b/>
                <w:bCs/>
                <w:sz w:val="16"/>
                <w:szCs w:val="16"/>
              </w:rPr>
            </w:pPr>
            <w:r w:rsidRPr="00343974">
              <w:rPr>
                <w:rFonts w:ascii="Times New Roman" w:hAnsi="Times New Roman" w:cs="Times New Roman"/>
                <w:b/>
                <w:bCs/>
                <w:sz w:val="16"/>
                <w:szCs w:val="16"/>
              </w:rPr>
              <w:t> </w:t>
            </w:r>
          </w:p>
        </w:tc>
        <w:tc>
          <w:tcPr>
            <w:tcW w:w="599"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b/>
                <w:bCs/>
                <w:sz w:val="16"/>
                <w:szCs w:val="16"/>
              </w:rPr>
            </w:pPr>
            <w:r w:rsidRPr="00343974">
              <w:rPr>
                <w:rFonts w:ascii="Times New Roman" w:hAnsi="Times New Roman" w:cs="Times New Roman"/>
                <w:b/>
                <w:bCs/>
                <w:sz w:val="16"/>
                <w:szCs w:val="16"/>
              </w:rPr>
              <w:t> </w:t>
            </w:r>
          </w:p>
        </w:tc>
        <w:tc>
          <w:tcPr>
            <w:tcW w:w="1276"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b/>
                <w:bCs/>
                <w:sz w:val="16"/>
                <w:szCs w:val="16"/>
              </w:rPr>
            </w:pPr>
            <w:r w:rsidRPr="00343974">
              <w:rPr>
                <w:rFonts w:ascii="Times New Roman" w:hAnsi="Times New Roman" w:cs="Times New Roman"/>
                <w:b/>
                <w:bCs/>
                <w:sz w:val="16"/>
                <w:szCs w:val="16"/>
              </w:rPr>
              <w:t>10639,70633</w:t>
            </w:r>
          </w:p>
        </w:tc>
        <w:tc>
          <w:tcPr>
            <w:tcW w:w="1134"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b/>
                <w:bCs/>
                <w:sz w:val="16"/>
                <w:szCs w:val="16"/>
              </w:rPr>
            </w:pPr>
            <w:r w:rsidRPr="00343974">
              <w:rPr>
                <w:rFonts w:ascii="Times New Roman" w:hAnsi="Times New Roman" w:cs="Times New Roman"/>
                <w:b/>
                <w:bCs/>
                <w:sz w:val="16"/>
                <w:szCs w:val="16"/>
              </w:rPr>
              <w:t>-2172,57804</w:t>
            </w:r>
          </w:p>
        </w:tc>
        <w:tc>
          <w:tcPr>
            <w:tcW w:w="1178"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b/>
                <w:bCs/>
                <w:sz w:val="16"/>
                <w:szCs w:val="16"/>
              </w:rPr>
            </w:pPr>
            <w:r w:rsidRPr="00343974">
              <w:rPr>
                <w:rFonts w:ascii="Times New Roman" w:hAnsi="Times New Roman" w:cs="Times New Roman"/>
                <w:b/>
                <w:bCs/>
                <w:sz w:val="16"/>
                <w:szCs w:val="16"/>
              </w:rPr>
              <w:t>8467,12829</w:t>
            </w:r>
          </w:p>
        </w:tc>
      </w:tr>
      <w:tr w:rsidR="00343974" w:rsidRPr="000B11EB" w:rsidTr="00DA5816">
        <w:trPr>
          <w:trHeight w:val="211"/>
        </w:trPr>
        <w:tc>
          <w:tcPr>
            <w:tcW w:w="4414" w:type="dxa"/>
            <w:tcBorders>
              <w:top w:val="nil"/>
              <w:left w:val="single" w:sz="4" w:space="0" w:color="auto"/>
              <w:bottom w:val="single" w:sz="4" w:space="0" w:color="auto"/>
              <w:right w:val="single" w:sz="4" w:space="0" w:color="auto"/>
            </w:tcBorders>
            <w:shd w:val="clear" w:color="000000" w:fill="FFFFFF"/>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МП "Развитие систем коммунальной инфраструктуры городского поселения Безенчук на 2014-2016гг"</w:t>
            </w:r>
          </w:p>
        </w:tc>
        <w:tc>
          <w:tcPr>
            <w:tcW w:w="522"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05</w:t>
            </w:r>
          </w:p>
        </w:tc>
        <w:tc>
          <w:tcPr>
            <w:tcW w:w="473"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02</w:t>
            </w:r>
          </w:p>
        </w:tc>
        <w:tc>
          <w:tcPr>
            <w:tcW w:w="1480"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75 0 00 00000</w:t>
            </w:r>
          </w:p>
        </w:tc>
        <w:tc>
          <w:tcPr>
            <w:tcW w:w="599"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 </w:t>
            </w:r>
          </w:p>
        </w:tc>
        <w:tc>
          <w:tcPr>
            <w:tcW w:w="1276"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861,00000</w:t>
            </w:r>
          </w:p>
        </w:tc>
        <w:tc>
          <w:tcPr>
            <w:tcW w:w="1134"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-162,57804</w:t>
            </w:r>
          </w:p>
        </w:tc>
        <w:tc>
          <w:tcPr>
            <w:tcW w:w="1178"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698,42196</w:t>
            </w:r>
          </w:p>
        </w:tc>
      </w:tr>
      <w:tr w:rsidR="00343974" w:rsidRPr="000B11EB" w:rsidTr="00DA5816">
        <w:trPr>
          <w:trHeight w:val="289"/>
        </w:trPr>
        <w:tc>
          <w:tcPr>
            <w:tcW w:w="4414" w:type="dxa"/>
            <w:tcBorders>
              <w:top w:val="nil"/>
              <w:left w:val="single" w:sz="4" w:space="0" w:color="auto"/>
              <w:bottom w:val="single" w:sz="4" w:space="0" w:color="auto"/>
              <w:right w:val="single" w:sz="4" w:space="0" w:color="auto"/>
            </w:tcBorders>
            <w:shd w:val="clear" w:color="000000" w:fill="FFFFFF"/>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Иные закупки товаров, работ и услуг для обеспечения государственных (муниципальных) нужд</w:t>
            </w:r>
          </w:p>
        </w:tc>
        <w:tc>
          <w:tcPr>
            <w:tcW w:w="522"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05</w:t>
            </w:r>
          </w:p>
        </w:tc>
        <w:tc>
          <w:tcPr>
            <w:tcW w:w="473"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02</w:t>
            </w:r>
          </w:p>
        </w:tc>
        <w:tc>
          <w:tcPr>
            <w:tcW w:w="1480"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75 0 00 20000</w:t>
            </w:r>
          </w:p>
        </w:tc>
        <w:tc>
          <w:tcPr>
            <w:tcW w:w="599"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240</w:t>
            </w:r>
          </w:p>
        </w:tc>
        <w:tc>
          <w:tcPr>
            <w:tcW w:w="1276"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861,00000</w:t>
            </w:r>
          </w:p>
        </w:tc>
        <w:tc>
          <w:tcPr>
            <w:tcW w:w="1134"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-162,57804</w:t>
            </w:r>
          </w:p>
        </w:tc>
        <w:tc>
          <w:tcPr>
            <w:tcW w:w="1178"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698,42196</w:t>
            </w:r>
          </w:p>
        </w:tc>
      </w:tr>
      <w:tr w:rsidR="00343974" w:rsidRPr="000B11EB" w:rsidTr="00DA5816">
        <w:trPr>
          <w:trHeight w:val="85"/>
        </w:trPr>
        <w:tc>
          <w:tcPr>
            <w:tcW w:w="4414" w:type="dxa"/>
            <w:tcBorders>
              <w:top w:val="nil"/>
              <w:left w:val="single" w:sz="4" w:space="0" w:color="auto"/>
              <w:bottom w:val="single" w:sz="4" w:space="0" w:color="auto"/>
              <w:right w:val="single" w:sz="4" w:space="0" w:color="auto"/>
            </w:tcBorders>
            <w:shd w:val="clear" w:color="000000" w:fill="FFFFFF"/>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 xml:space="preserve">Межбюджетные трансферты </w:t>
            </w:r>
          </w:p>
        </w:tc>
        <w:tc>
          <w:tcPr>
            <w:tcW w:w="522"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05</w:t>
            </w:r>
          </w:p>
        </w:tc>
        <w:tc>
          <w:tcPr>
            <w:tcW w:w="473"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02</w:t>
            </w:r>
          </w:p>
        </w:tc>
        <w:tc>
          <w:tcPr>
            <w:tcW w:w="1480"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75 0 00 0000</w:t>
            </w:r>
          </w:p>
        </w:tc>
        <w:tc>
          <w:tcPr>
            <w:tcW w:w="599"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540</w:t>
            </w:r>
          </w:p>
        </w:tc>
        <w:tc>
          <w:tcPr>
            <w:tcW w:w="1276"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659,49067</w:t>
            </w:r>
          </w:p>
        </w:tc>
        <w:tc>
          <w:tcPr>
            <w:tcW w:w="1134"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0,00000</w:t>
            </w:r>
          </w:p>
        </w:tc>
        <w:tc>
          <w:tcPr>
            <w:tcW w:w="1178"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659,49067</w:t>
            </w:r>
          </w:p>
        </w:tc>
      </w:tr>
      <w:tr w:rsidR="00343974" w:rsidRPr="000B11EB" w:rsidTr="00DA5816">
        <w:trPr>
          <w:trHeight w:val="750"/>
        </w:trPr>
        <w:tc>
          <w:tcPr>
            <w:tcW w:w="4414" w:type="dxa"/>
            <w:tcBorders>
              <w:top w:val="nil"/>
              <w:left w:val="single" w:sz="4" w:space="0" w:color="auto"/>
              <w:bottom w:val="single" w:sz="4" w:space="0" w:color="auto"/>
              <w:right w:val="single" w:sz="4" w:space="0" w:color="auto"/>
            </w:tcBorders>
            <w:shd w:val="clear" w:color="000000" w:fill="FFFFFF"/>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343974">
              <w:rPr>
                <w:rFonts w:ascii="Times New Roman" w:hAnsi="Times New Roman" w:cs="Times New Roman"/>
                <w:sz w:val="16"/>
                <w:szCs w:val="16"/>
              </w:rPr>
              <w:t xml:space="preserve">из бюджетов муниципальных районов на осуществление части полномочий по решению вопросов местного значения в </w:t>
            </w:r>
            <w:r w:rsidRPr="00343974">
              <w:rPr>
                <w:rFonts w:ascii="Times New Roman" w:hAnsi="Times New Roman" w:cs="Times New Roman"/>
                <w:sz w:val="16"/>
                <w:szCs w:val="16"/>
              </w:rPr>
              <w:lastRenderedPageBreak/>
              <w:t>соответствии с заключенными соглашениями</w:t>
            </w:r>
            <w:proofErr w:type="gramEnd"/>
          </w:p>
        </w:tc>
        <w:tc>
          <w:tcPr>
            <w:tcW w:w="522"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lastRenderedPageBreak/>
              <w:t>05</w:t>
            </w:r>
          </w:p>
        </w:tc>
        <w:tc>
          <w:tcPr>
            <w:tcW w:w="473"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02</w:t>
            </w:r>
          </w:p>
        </w:tc>
        <w:tc>
          <w:tcPr>
            <w:tcW w:w="1480"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75 0 00 0000</w:t>
            </w:r>
          </w:p>
        </w:tc>
        <w:tc>
          <w:tcPr>
            <w:tcW w:w="599"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540</w:t>
            </w:r>
          </w:p>
        </w:tc>
        <w:tc>
          <w:tcPr>
            <w:tcW w:w="1276"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659,49067</w:t>
            </w:r>
          </w:p>
        </w:tc>
        <w:tc>
          <w:tcPr>
            <w:tcW w:w="1134"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0,00000</w:t>
            </w:r>
          </w:p>
        </w:tc>
        <w:tc>
          <w:tcPr>
            <w:tcW w:w="1178"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659,49067</w:t>
            </w:r>
          </w:p>
        </w:tc>
      </w:tr>
      <w:tr w:rsidR="00343974" w:rsidRPr="000B11EB" w:rsidTr="00DA5816">
        <w:trPr>
          <w:trHeight w:val="85"/>
        </w:trPr>
        <w:tc>
          <w:tcPr>
            <w:tcW w:w="4414" w:type="dxa"/>
            <w:tcBorders>
              <w:top w:val="nil"/>
              <w:left w:val="single" w:sz="4" w:space="0" w:color="auto"/>
              <w:bottom w:val="single" w:sz="4" w:space="0" w:color="auto"/>
              <w:right w:val="single" w:sz="4" w:space="0" w:color="auto"/>
            </w:tcBorders>
            <w:shd w:val="clear" w:color="000000" w:fill="FFFFFF"/>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lastRenderedPageBreak/>
              <w:t>Иные межбюджетные трансферты (03)</w:t>
            </w:r>
          </w:p>
        </w:tc>
        <w:tc>
          <w:tcPr>
            <w:tcW w:w="522"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05</w:t>
            </w:r>
          </w:p>
        </w:tc>
        <w:tc>
          <w:tcPr>
            <w:tcW w:w="473"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02</w:t>
            </w:r>
          </w:p>
        </w:tc>
        <w:tc>
          <w:tcPr>
            <w:tcW w:w="1480"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75 0 00 79700</w:t>
            </w:r>
          </w:p>
        </w:tc>
        <w:tc>
          <w:tcPr>
            <w:tcW w:w="599"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540</w:t>
            </w:r>
          </w:p>
        </w:tc>
        <w:tc>
          <w:tcPr>
            <w:tcW w:w="1276"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527,59100</w:t>
            </w:r>
          </w:p>
        </w:tc>
        <w:tc>
          <w:tcPr>
            <w:tcW w:w="1134"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 </w:t>
            </w:r>
          </w:p>
        </w:tc>
        <w:tc>
          <w:tcPr>
            <w:tcW w:w="1178"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527,59100</w:t>
            </w:r>
          </w:p>
        </w:tc>
      </w:tr>
      <w:tr w:rsidR="00343974" w:rsidRPr="000B11EB" w:rsidTr="00DA5816">
        <w:trPr>
          <w:trHeight w:val="85"/>
        </w:trPr>
        <w:tc>
          <w:tcPr>
            <w:tcW w:w="4414" w:type="dxa"/>
            <w:tcBorders>
              <w:top w:val="nil"/>
              <w:left w:val="single" w:sz="4" w:space="0" w:color="auto"/>
              <w:bottom w:val="single" w:sz="4" w:space="0" w:color="auto"/>
              <w:right w:val="single" w:sz="4" w:space="0" w:color="auto"/>
            </w:tcBorders>
            <w:shd w:val="clear" w:color="000000" w:fill="FFFFFF"/>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Иные межбюджетные трансферты(01)</w:t>
            </w:r>
          </w:p>
        </w:tc>
        <w:tc>
          <w:tcPr>
            <w:tcW w:w="522"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05</w:t>
            </w:r>
          </w:p>
        </w:tc>
        <w:tc>
          <w:tcPr>
            <w:tcW w:w="473"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02</w:t>
            </w:r>
          </w:p>
        </w:tc>
        <w:tc>
          <w:tcPr>
            <w:tcW w:w="1480"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75 0 00 S9700</w:t>
            </w:r>
          </w:p>
        </w:tc>
        <w:tc>
          <w:tcPr>
            <w:tcW w:w="599"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540</w:t>
            </w:r>
          </w:p>
        </w:tc>
        <w:tc>
          <w:tcPr>
            <w:tcW w:w="1276"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131,89967</w:t>
            </w:r>
          </w:p>
        </w:tc>
        <w:tc>
          <w:tcPr>
            <w:tcW w:w="1134"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 </w:t>
            </w:r>
          </w:p>
        </w:tc>
        <w:tc>
          <w:tcPr>
            <w:tcW w:w="1178"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131,89967</w:t>
            </w:r>
          </w:p>
        </w:tc>
      </w:tr>
      <w:tr w:rsidR="00343974" w:rsidRPr="000B11EB" w:rsidTr="00DA5816">
        <w:trPr>
          <w:trHeight w:val="85"/>
        </w:trPr>
        <w:tc>
          <w:tcPr>
            <w:tcW w:w="4414" w:type="dxa"/>
            <w:tcBorders>
              <w:top w:val="nil"/>
              <w:left w:val="single" w:sz="4" w:space="0" w:color="auto"/>
              <w:bottom w:val="single" w:sz="4" w:space="0" w:color="auto"/>
              <w:right w:val="single" w:sz="4" w:space="0" w:color="auto"/>
            </w:tcBorders>
            <w:shd w:val="clear" w:color="000000" w:fill="FFFFFF"/>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Поддержка  коммунального хозяйства</w:t>
            </w:r>
          </w:p>
        </w:tc>
        <w:tc>
          <w:tcPr>
            <w:tcW w:w="522"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05</w:t>
            </w:r>
          </w:p>
        </w:tc>
        <w:tc>
          <w:tcPr>
            <w:tcW w:w="473"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02</w:t>
            </w:r>
          </w:p>
        </w:tc>
        <w:tc>
          <w:tcPr>
            <w:tcW w:w="1480"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99 5 00 00000</w:t>
            </w:r>
          </w:p>
        </w:tc>
        <w:tc>
          <w:tcPr>
            <w:tcW w:w="599"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 </w:t>
            </w:r>
          </w:p>
        </w:tc>
        <w:tc>
          <w:tcPr>
            <w:tcW w:w="1276"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1205,50000</w:t>
            </w:r>
          </w:p>
        </w:tc>
        <w:tc>
          <w:tcPr>
            <w:tcW w:w="1134"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-10,00000</w:t>
            </w:r>
          </w:p>
        </w:tc>
        <w:tc>
          <w:tcPr>
            <w:tcW w:w="1178"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1195,50000</w:t>
            </w:r>
          </w:p>
        </w:tc>
      </w:tr>
      <w:tr w:rsidR="00343974" w:rsidRPr="000B11EB" w:rsidTr="00DA5816">
        <w:trPr>
          <w:trHeight w:val="225"/>
        </w:trPr>
        <w:tc>
          <w:tcPr>
            <w:tcW w:w="4414" w:type="dxa"/>
            <w:tcBorders>
              <w:top w:val="nil"/>
              <w:left w:val="single" w:sz="4" w:space="0" w:color="auto"/>
              <w:bottom w:val="single" w:sz="4" w:space="0" w:color="auto"/>
              <w:right w:val="single" w:sz="4" w:space="0" w:color="auto"/>
            </w:tcBorders>
            <w:shd w:val="clear" w:color="000000" w:fill="FFFFFF"/>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 xml:space="preserve">Бюджетные инвестиции </w:t>
            </w:r>
          </w:p>
        </w:tc>
        <w:tc>
          <w:tcPr>
            <w:tcW w:w="522"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05</w:t>
            </w:r>
          </w:p>
        </w:tc>
        <w:tc>
          <w:tcPr>
            <w:tcW w:w="473"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02</w:t>
            </w:r>
          </w:p>
        </w:tc>
        <w:tc>
          <w:tcPr>
            <w:tcW w:w="1480"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99 5 00 40000</w:t>
            </w:r>
          </w:p>
        </w:tc>
        <w:tc>
          <w:tcPr>
            <w:tcW w:w="599"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450</w:t>
            </w:r>
          </w:p>
        </w:tc>
        <w:tc>
          <w:tcPr>
            <w:tcW w:w="1276"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1205,50000</w:t>
            </w:r>
          </w:p>
        </w:tc>
        <w:tc>
          <w:tcPr>
            <w:tcW w:w="1134"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-10,00000</w:t>
            </w:r>
          </w:p>
        </w:tc>
        <w:tc>
          <w:tcPr>
            <w:tcW w:w="1178"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1195,50000</w:t>
            </w:r>
          </w:p>
        </w:tc>
      </w:tr>
      <w:tr w:rsidR="00343974" w:rsidRPr="000B11EB" w:rsidTr="00DA5816">
        <w:trPr>
          <w:trHeight w:val="275"/>
        </w:trPr>
        <w:tc>
          <w:tcPr>
            <w:tcW w:w="4414" w:type="dxa"/>
            <w:tcBorders>
              <w:top w:val="nil"/>
              <w:left w:val="single" w:sz="4" w:space="0" w:color="auto"/>
              <w:bottom w:val="nil"/>
              <w:right w:val="single" w:sz="4" w:space="0" w:color="auto"/>
            </w:tcBorders>
            <w:shd w:val="clear" w:color="000000" w:fill="FFFFFF"/>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Субсидия организациям ЖКХ для снижения задолженности перед постащиками ТЭР, по обязательным страховым платежам во внебюджетные фонды, по налогам и сборам"</w:t>
            </w:r>
          </w:p>
        </w:tc>
        <w:tc>
          <w:tcPr>
            <w:tcW w:w="522"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05</w:t>
            </w:r>
          </w:p>
        </w:tc>
        <w:tc>
          <w:tcPr>
            <w:tcW w:w="473"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02</w:t>
            </w:r>
          </w:p>
        </w:tc>
        <w:tc>
          <w:tcPr>
            <w:tcW w:w="1480"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99 5 00 40000</w:t>
            </w:r>
          </w:p>
        </w:tc>
        <w:tc>
          <w:tcPr>
            <w:tcW w:w="599"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810</w:t>
            </w:r>
          </w:p>
        </w:tc>
        <w:tc>
          <w:tcPr>
            <w:tcW w:w="1276"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4650,00000</w:t>
            </w:r>
          </w:p>
        </w:tc>
        <w:tc>
          <w:tcPr>
            <w:tcW w:w="1134"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 </w:t>
            </w:r>
          </w:p>
        </w:tc>
        <w:tc>
          <w:tcPr>
            <w:tcW w:w="1178"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4650,00000</w:t>
            </w:r>
          </w:p>
        </w:tc>
      </w:tr>
      <w:tr w:rsidR="00343974" w:rsidRPr="000B11EB" w:rsidTr="00DA5816">
        <w:trPr>
          <w:trHeight w:val="85"/>
        </w:trPr>
        <w:tc>
          <w:tcPr>
            <w:tcW w:w="441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субсидии ресурсоснабжающим организациям на компенсацию выпадающих доходов по определению суда</w:t>
            </w:r>
          </w:p>
        </w:tc>
        <w:tc>
          <w:tcPr>
            <w:tcW w:w="522"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05</w:t>
            </w:r>
          </w:p>
        </w:tc>
        <w:tc>
          <w:tcPr>
            <w:tcW w:w="473"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02</w:t>
            </w:r>
          </w:p>
        </w:tc>
        <w:tc>
          <w:tcPr>
            <w:tcW w:w="1480"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99 5 00 40000</w:t>
            </w:r>
          </w:p>
        </w:tc>
        <w:tc>
          <w:tcPr>
            <w:tcW w:w="599"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830</w:t>
            </w:r>
          </w:p>
        </w:tc>
        <w:tc>
          <w:tcPr>
            <w:tcW w:w="1276"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3152,12797</w:t>
            </w:r>
          </w:p>
        </w:tc>
        <w:tc>
          <w:tcPr>
            <w:tcW w:w="1134"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-2000,00000</w:t>
            </w:r>
          </w:p>
        </w:tc>
        <w:tc>
          <w:tcPr>
            <w:tcW w:w="1178"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1152,12797</w:t>
            </w:r>
          </w:p>
        </w:tc>
      </w:tr>
      <w:tr w:rsidR="00343974" w:rsidRPr="000B11EB" w:rsidTr="00DA5816">
        <w:trPr>
          <w:trHeight w:val="85"/>
        </w:trPr>
        <w:tc>
          <w:tcPr>
            <w:tcW w:w="4414" w:type="dxa"/>
            <w:tcBorders>
              <w:top w:val="nil"/>
              <w:left w:val="single" w:sz="4" w:space="0" w:color="auto"/>
              <w:bottom w:val="single" w:sz="4" w:space="0" w:color="auto"/>
              <w:right w:val="single" w:sz="4" w:space="0" w:color="auto"/>
            </w:tcBorders>
            <w:shd w:val="clear" w:color="auto" w:fill="auto"/>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 xml:space="preserve">Межбюджетные трансферты </w:t>
            </w:r>
          </w:p>
        </w:tc>
        <w:tc>
          <w:tcPr>
            <w:tcW w:w="522"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05</w:t>
            </w:r>
          </w:p>
        </w:tc>
        <w:tc>
          <w:tcPr>
            <w:tcW w:w="473"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02</w:t>
            </w:r>
          </w:p>
        </w:tc>
        <w:tc>
          <w:tcPr>
            <w:tcW w:w="1480"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99 5 00 78210</w:t>
            </w:r>
          </w:p>
        </w:tc>
        <w:tc>
          <w:tcPr>
            <w:tcW w:w="599"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540</w:t>
            </w:r>
          </w:p>
        </w:tc>
        <w:tc>
          <w:tcPr>
            <w:tcW w:w="1276"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31,58769</w:t>
            </w:r>
          </w:p>
        </w:tc>
        <w:tc>
          <w:tcPr>
            <w:tcW w:w="1134"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0,00000</w:t>
            </w:r>
          </w:p>
        </w:tc>
        <w:tc>
          <w:tcPr>
            <w:tcW w:w="1178"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31,58769</w:t>
            </w:r>
          </w:p>
        </w:tc>
      </w:tr>
      <w:tr w:rsidR="00343974" w:rsidRPr="000B11EB" w:rsidTr="00DA5816">
        <w:trPr>
          <w:trHeight w:val="1022"/>
        </w:trPr>
        <w:tc>
          <w:tcPr>
            <w:tcW w:w="4414" w:type="dxa"/>
            <w:tcBorders>
              <w:top w:val="nil"/>
              <w:left w:val="single" w:sz="4" w:space="0" w:color="auto"/>
              <w:bottom w:val="single" w:sz="4" w:space="0" w:color="auto"/>
              <w:right w:val="single" w:sz="4" w:space="0" w:color="auto"/>
            </w:tcBorders>
            <w:shd w:val="clear" w:color="auto" w:fill="auto"/>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343974">
              <w:rPr>
                <w:rFonts w:ascii="Times New Roman" w:hAnsi="Times New Roman" w:cs="Times New Roman"/>
                <w:sz w:val="16"/>
                <w:szCs w:val="16"/>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522"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05</w:t>
            </w:r>
          </w:p>
        </w:tc>
        <w:tc>
          <w:tcPr>
            <w:tcW w:w="473"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02</w:t>
            </w:r>
          </w:p>
        </w:tc>
        <w:tc>
          <w:tcPr>
            <w:tcW w:w="1480"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99 5 00 78210</w:t>
            </w:r>
          </w:p>
        </w:tc>
        <w:tc>
          <w:tcPr>
            <w:tcW w:w="599"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540</w:t>
            </w:r>
          </w:p>
        </w:tc>
        <w:tc>
          <w:tcPr>
            <w:tcW w:w="1276"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31,58769</w:t>
            </w:r>
          </w:p>
        </w:tc>
        <w:tc>
          <w:tcPr>
            <w:tcW w:w="1134"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0,00000</w:t>
            </w:r>
          </w:p>
        </w:tc>
        <w:tc>
          <w:tcPr>
            <w:tcW w:w="1178"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31,58769</w:t>
            </w:r>
          </w:p>
        </w:tc>
      </w:tr>
      <w:tr w:rsidR="00343974" w:rsidRPr="000B11EB" w:rsidTr="00DA5816">
        <w:trPr>
          <w:trHeight w:val="85"/>
        </w:trPr>
        <w:tc>
          <w:tcPr>
            <w:tcW w:w="4414" w:type="dxa"/>
            <w:tcBorders>
              <w:top w:val="nil"/>
              <w:left w:val="single" w:sz="4" w:space="0" w:color="auto"/>
              <w:bottom w:val="single" w:sz="4" w:space="0" w:color="auto"/>
              <w:right w:val="single" w:sz="4" w:space="0" w:color="auto"/>
            </w:tcBorders>
            <w:shd w:val="clear" w:color="auto" w:fill="auto"/>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Иные межбюджетные трансферты</w:t>
            </w:r>
          </w:p>
        </w:tc>
        <w:tc>
          <w:tcPr>
            <w:tcW w:w="522"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05</w:t>
            </w:r>
          </w:p>
        </w:tc>
        <w:tc>
          <w:tcPr>
            <w:tcW w:w="473"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02</w:t>
            </w:r>
          </w:p>
        </w:tc>
        <w:tc>
          <w:tcPr>
            <w:tcW w:w="1480"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99 5 00 78210</w:t>
            </w:r>
          </w:p>
        </w:tc>
        <w:tc>
          <w:tcPr>
            <w:tcW w:w="599"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540</w:t>
            </w:r>
          </w:p>
        </w:tc>
        <w:tc>
          <w:tcPr>
            <w:tcW w:w="1276"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31,58769</w:t>
            </w:r>
          </w:p>
        </w:tc>
        <w:tc>
          <w:tcPr>
            <w:tcW w:w="1134"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 </w:t>
            </w:r>
          </w:p>
        </w:tc>
        <w:tc>
          <w:tcPr>
            <w:tcW w:w="1178"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31,58769</w:t>
            </w:r>
          </w:p>
        </w:tc>
      </w:tr>
      <w:tr w:rsidR="00343974" w:rsidRPr="000B11EB" w:rsidTr="00DA5816">
        <w:trPr>
          <w:trHeight w:val="123"/>
        </w:trPr>
        <w:tc>
          <w:tcPr>
            <w:tcW w:w="4414" w:type="dxa"/>
            <w:tcBorders>
              <w:top w:val="nil"/>
              <w:left w:val="single" w:sz="4" w:space="0" w:color="auto"/>
              <w:bottom w:val="single" w:sz="4" w:space="0" w:color="auto"/>
              <w:right w:val="single" w:sz="4" w:space="0" w:color="auto"/>
            </w:tcBorders>
            <w:shd w:val="clear" w:color="auto" w:fill="auto"/>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Иные закупки товаров, работ и услуг для обеспечения государственных (муниципальных) нужд</w:t>
            </w:r>
          </w:p>
        </w:tc>
        <w:tc>
          <w:tcPr>
            <w:tcW w:w="522"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05</w:t>
            </w:r>
          </w:p>
        </w:tc>
        <w:tc>
          <w:tcPr>
            <w:tcW w:w="473"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02</w:t>
            </w:r>
          </w:p>
        </w:tc>
        <w:tc>
          <w:tcPr>
            <w:tcW w:w="1480"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99 5 00 20000</w:t>
            </w:r>
          </w:p>
        </w:tc>
        <w:tc>
          <w:tcPr>
            <w:tcW w:w="599"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240</w:t>
            </w:r>
          </w:p>
        </w:tc>
        <w:tc>
          <w:tcPr>
            <w:tcW w:w="1276"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80,00000</w:t>
            </w:r>
          </w:p>
        </w:tc>
        <w:tc>
          <w:tcPr>
            <w:tcW w:w="1134"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 </w:t>
            </w:r>
          </w:p>
        </w:tc>
        <w:tc>
          <w:tcPr>
            <w:tcW w:w="1178"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80,00000</w:t>
            </w:r>
          </w:p>
        </w:tc>
      </w:tr>
      <w:tr w:rsidR="00343974" w:rsidRPr="000B11EB" w:rsidTr="00DA5816">
        <w:trPr>
          <w:trHeight w:val="85"/>
        </w:trPr>
        <w:tc>
          <w:tcPr>
            <w:tcW w:w="4414" w:type="dxa"/>
            <w:tcBorders>
              <w:top w:val="nil"/>
              <w:left w:val="single" w:sz="4" w:space="0" w:color="auto"/>
              <w:bottom w:val="single" w:sz="4" w:space="0" w:color="auto"/>
              <w:right w:val="single" w:sz="4" w:space="0" w:color="auto"/>
            </w:tcBorders>
            <w:shd w:val="clear" w:color="auto" w:fill="auto"/>
            <w:hideMark/>
          </w:tcPr>
          <w:p w:rsidR="00343974" w:rsidRPr="00343974" w:rsidRDefault="00343974" w:rsidP="00343974">
            <w:pPr>
              <w:spacing w:after="0" w:line="240" w:lineRule="auto"/>
              <w:jc w:val="both"/>
              <w:rPr>
                <w:rFonts w:ascii="Times New Roman" w:hAnsi="Times New Roman" w:cs="Times New Roman"/>
                <w:b/>
                <w:bCs/>
                <w:sz w:val="16"/>
                <w:szCs w:val="16"/>
              </w:rPr>
            </w:pPr>
            <w:r w:rsidRPr="00343974">
              <w:rPr>
                <w:rFonts w:ascii="Times New Roman" w:hAnsi="Times New Roman" w:cs="Times New Roman"/>
                <w:b/>
                <w:bCs/>
                <w:sz w:val="16"/>
                <w:szCs w:val="16"/>
              </w:rPr>
              <w:t>Благоустройство</w:t>
            </w:r>
          </w:p>
        </w:tc>
        <w:tc>
          <w:tcPr>
            <w:tcW w:w="522"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b/>
                <w:bCs/>
                <w:sz w:val="16"/>
                <w:szCs w:val="16"/>
              </w:rPr>
            </w:pPr>
            <w:r w:rsidRPr="00343974">
              <w:rPr>
                <w:rFonts w:ascii="Times New Roman" w:hAnsi="Times New Roman" w:cs="Times New Roman"/>
                <w:b/>
                <w:bCs/>
                <w:sz w:val="16"/>
                <w:szCs w:val="16"/>
              </w:rPr>
              <w:t>05</w:t>
            </w:r>
          </w:p>
        </w:tc>
        <w:tc>
          <w:tcPr>
            <w:tcW w:w="473"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b/>
                <w:bCs/>
                <w:sz w:val="16"/>
                <w:szCs w:val="16"/>
              </w:rPr>
            </w:pPr>
            <w:r w:rsidRPr="00343974">
              <w:rPr>
                <w:rFonts w:ascii="Times New Roman" w:hAnsi="Times New Roman" w:cs="Times New Roman"/>
                <w:b/>
                <w:bCs/>
                <w:sz w:val="16"/>
                <w:szCs w:val="16"/>
              </w:rPr>
              <w:t>03</w:t>
            </w:r>
          </w:p>
        </w:tc>
        <w:tc>
          <w:tcPr>
            <w:tcW w:w="1480"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b/>
                <w:bCs/>
                <w:sz w:val="16"/>
                <w:szCs w:val="16"/>
              </w:rPr>
            </w:pPr>
            <w:r w:rsidRPr="00343974">
              <w:rPr>
                <w:rFonts w:ascii="Times New Roman" w:hAnsi="Times New Roman" w:cs="Times New Roman"/>
                <w:b/>
                <w:bCs/>
                <w:sz w:val="16"/>
                <w:szCs w:val="16"/>
              </w:rPr>
              <w:t> </w:t>
            </w:r>
          </w:p>
        </w:tc>
        <w:tc>
          <w:tcPr>
            <w:tcW w:w="599"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b/>
                <w:bCs/>
                <w:sz w:val="16"/>
                <w:szCs w:val="16"/>
              </w:rPr>
            </w:pPr>
            <w:r w:rsidRPr="00343974">
              <w:rPr>
                <w:rFonts w:ascii="Times New Roman" w:hAnsi="Times New Roman" w:cs="Times New Roman"/>
                <w:b/>
                <w:bCs/>
                <w:sz w:val="16"/>
                <w:szCs w:val="16"/>
              </w:rPr>
              <w:t> </w:t>
            </w:r>
          </w:p>
        </w:tc>
        <w:tc>
          <w:tcPr>
            <w:tcW w:w="1276"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b/>
                <w:bCs/>
                <w:sz w:val="16"/>
                <w:szCs w:val="16"/>
              </w:rPr>
            </w:pPr>
            <w:r w:rsidRPr="00343974">
              <w:rPr>
                <w:rFonts w:ascii="Times New Roman" w:hAnsi="Times New Roman" w:cs="Times New Roman"/>
                <w:b/>
                <w:bCs/>
                <w:sz w:val="16"/>
                <w:szCs w:val="16"/>
              </w:rPr>
              <w:t>32013,56874</w:t>
            </w:r>
          </w:p>
        </w:tc>
        <w:tc>
          <w:tcPr>
            <w:tcW w:w="1134"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b/>
                <w:bCs/>
                <w:sz w:val="16"/>
                <w:szCs w:val="16"/>
              </w:rPr>
            </w:pPr>
            <w:r w:rsidRPr="00343974">
              <w:rPr>
                <w:rFonts w:ascii="Times New Roman" w:hAnsi="Times New Roman" w:cs="Times New Roman"/>
                <w:b/>
                <w:bCs/>
                <w:sz w:val="16"/>
                <w:szCs w:val="16"/>
              </w:rPr>
              <w:t>-1110,72977</w:t>
            </w:r>
          </w:p>
        </w:tc>
        <w:tc>
          <w:tcPr>
            <w:tcW w:w="1178"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b/>
                <w:bCs/>
                <w:sz w:val="16"/>
                <w:szCs w:val="16"/>
              </w:rPr>
            </w:pPr>
            <w:r w:rsidRPr="00343974">
              <w:rPr>
                <w:rFonts w:ascii="Times New Roman" w:hAnsi="Times New Roman" w:cs="Times New Roman"/>
                <w:b/>
                <w:bCs/>
                <w:sz w:val="16"/>
                <w:szCs w:val="16"/>
              </w:rPr>
              <w:t>30902,83897</w:t>
            </w:r>
          </w:p>
        </w:tc>
      </w:tr>
      <w:tr w:rsidR="00343974" w:rsidRPr="000B11EB" w:rsidTr="00DA5816">
        <w:trPr>
          <w:trHeight w:val="85"/>
        </w:trPr>
        <w:tc>
          <w:tcPr>
            <w:tcW w:w="4414" w:type="dxa"/>
            <w:tcBorders>
              <w:top w:val="nil"/>
              <w:left w:val="single" w:sz="4" w:space="0" w:color="auto"/>
              <w:bottom w:val="single" w:sz="4" w:space="0" w:color="auto"/>
              <w:right w:val="single" w:sz="4" w:space="0" w:color="auto"/>
            </w:tcBorders>
            <w:shd w:val="clear" w:color="auto" w:fill="auto"/>
            <w:hideMark/>
          </w:tcPr>
          <w:p w:rsidR="00343974" w:rsidRPr="00343974" w:rsidRDefault="00343974" w:rsidP="00343974">
            <w:pPr>
              <w:spacing w:after="0" w:line="240" w:lineRule="auto"/>
              <w:jc w:val="both"/>
              <w:rPr>
                <w:rFonts w:ascii="Times New Roman" w:hAnsi="Times New Roman" w:cs="Times New Roman"/>
                <w:b/>
                <w:bCs/>
                <w:i/>
                <w:iCs/>
                <w:sz w:val="16"/>
                <w:szCs w:val="16"/>
              </w:rPr>
            </w:pPr>
            <w:r w:rsidRPr="00343974">
              <w:rPr>
                <w:rFonts w:ascii="Times New Roman" w:hAnsi="Times New Roman" w:cs="Times New Roman"/>
                <w:b/>
                <w:bCs/>
                <w:i/>
                <w:iCs/>
                <w:sz w:val="16"/>
                <w:szCs w:val="16"/>
              </w:rPr>
              <w:t>Обеспечение деятельности подведомственных учреждений</w:t>
            </w:r>
          </w:p>
        </w:tc>
        <w:tc>
          <w:tcPr>
            <w:tcW w:w="522"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05</w:t>
            </w:r>
          </w:p>
        </w:tc>
        <w:tc>
          <w:tcPr>
            <w:tcW w:w="473"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03</w:t>
            </w:r>
          </w:p>
        </w:tc>
        <w:tc>
          <w:tcPr>
            <w:tcW w:w="1480"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 </w:t>
            </w:r>
          </w:p>
        </w:tc>
        <w:tc>
          <w:tcPr>
            <w:tcW w:w="599"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 </w:t>
            </w:r>
          </w:p>
        </w:tc>
        <w:tc>
          <w:tcPr>
            <w:tcW w:w="1276"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24188,00000</w:t>
            </w:r>
          </w:p>
        </w:tc>
        <w:tc>
          <w:tcPr>
            <w:tcW w:w="1134"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0,00000</w:t>
            </w:r>
          </w:p>
        </w:tc>
        <w:tc>
          <w:tcPr>
            <w:tcW w:w="1178"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24188,00000</w:t>
            </w:r>
          </w:p>
        </w:tc>
      </w:tr>
      <w:tr w:rsidR="00343974" w:rsidRPr="000B11EB" w:rsidTr="00DA5816">
        <w:trPr>
          <w:trHeight w:val="209"/>
        </w:trPr>
        <w:tc>
          <w:tcPr>
            <w:tcW w:w="4414" w:type="dxa"/>
            <w:tcBorders>
              <w:top w:val="nil"/>
              <w:left w:val="single" w:sz="4" w:space="0" w:color="auto"/>
              <w:bottom w:val="single" w:sz="4" w:space="0" w:color="auto"/>
              <w:right w:val="single" w:sz="4" w:space="0" w:color="auto"/>
            </w:tcBorders>
            <w:shd w:val="clear" w:color="auto" w:fill="auto"/>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МП "Благоустройство, озеленение и обеспечение безопасности дорожного движения территории городского поселения Безенчук на 2015-2017гг"</w:t>
            </w:r>
          </w:p>
        </w:tc>
        <w:tc>
          <w:tcPr>
            <w:tcW w:w="522"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05</w:t>
            </w:r>
          </w:p>
        </w:tc>
        <w:tc>
          <w:tcPr>
            <w:tcW w:w="473"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03</w:t>
            </w:r>
          </w:p>
        </w:tc>
        <w:tc>
          <w:tcPr>
            <w:tcW w:w="1480"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76 0 00 00000</w:t>
            </w:r>
          </w:p>
        </w:tc>
        <w:tc>
          <w:tcPr>
            <w:tcW w:w="599"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 </w:t>
            </w:r>
          </w:p>
        </w:tc>
        <w:tc>
          <w:tcPr>
            <w:tcW w:w="1276"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24188,00000</w:t>
            </w:r>
          </w:p>
        </w:tc>
        <w:tc>
          <w:tcPr>
            <w:tcW w:w="1134"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0,00000</w:t>
            </w:r>
          </w:p>
        </w:tc>
        <w:tc>
          <w:tcPr>
            <w:tcW w:w="1178"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24188,00000</w:t>
            </w:r>
          </w:p>
        </w:tc>
      </w:tr>
      <w:tr w:rsidR="00343974" w:rsidRPr="000B11EB" w:rsidTr="00DA5816">
        <w:trPr>
          <w:trHeight w:val="85"/>
        </w:trPr>
        <w:tc>
          <w:tcPr>
            <w:tcW w:w="4414" w:type="dxa"/>
            <w:tcBorders>
              <w:top w:val="nil"/>
              <w:left w:val="single" w:sz="4" w:space="0" w:color="auto"/>
              <w:bottom w:val="single" w:sz="4" w:space="0" w:color="auto"/>
              <w:right w:val="single" w:sz="4" w:space="0" w:color="auto"/>
            </w:tcBorders>
            <w:shd w:val="clear" w:color="auto" w:fill="auto"/>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22"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05</w:t>
            </w:r>
          </w:p>
        </w:tc>
        <w:tc>
          <w:tcPr>
            <w:tcW w:w="473"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03</w:t>
            </w:r>
          </w:p>
        </w:tc>
        <w:tc>
          <w:tcPr>
            <w:tcW w:w="1480"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76 0 00 60000</w:t>
            </w:r>
          </w:p>
        </w:tc>
        <w:tc>
          <w:tcPr>
            <w:tcW w:w="599"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611</w:t>
            </w:r>
          </w:p>
        </w:tc>
        <w:tc>
          <w:tcPr>
            <w:tcW w:w="1276"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24188,00000</w:t>
            </w:r>
          </w:p>
        </w:tc>
        <w:tc>
          <w:tcPr>
            <w:tcW w:w="1134"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 </w:t>
            </w:r>
          </w:p>
        </w:tc>
        <w:tc>
          <w:tcPr>
            <w:tcW w:w="1178"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24188,00000</w:t>
            </w:r>
          </w:p>
        </w:tc>
      </w:tr>
      <w:tr w:rsidR="00343974" w:rsidRPr="000B11EB" w:rsidTr="00DA5816">
        <w:trPr>
          <w:trHeight w:val="85"/>
        </w:trPr>
        <w:tc>
          <w:tcPr>
            <w:tcW w:w="4414" w:type="dxa"/>
            <w:tcBorders>
              <w:top w:val="nil"/>
              <w:left w:val="single" w:sz="4" w:space="0" w:color="auto"/>
              <w:bottom w:val="single" w:sz="4" w:space="0" w:color="auto"/>
              <w:right w:val="single" w:sz="4" w:space="0" w:color="auto"/>
            </w:tcBorders>
            <w:shd w:val="clear" w:color="auto" w:fill="auto"/>
            <w:hideMark/>
          </w:tcPr>
          <w:p w:rsidR="00343974" w:rsidRPr="00343974" w:rsidRDefault="00343974" w:rsidP="00343974">
            <w:pPr>
              <w:spacing w:after="0" w:line="240" w:lineRule="auto"/>
              <w:jc w:val="both"/>
              <w:rPr>
                <w:rFonts w:ascii="Times New Roman" w:hAnsi="Times New Roman" w:cs="Times New Roman"/>
                <w:b/>
                <w:bCs/>
                <w:i/>
                <w:iCs/>
                <w:sz w:val="16"/>
                <w:szCs w:val="16"/>
              </w:rPr>
            </w:pPr>
            <w:r w:rsidRPr="00343974">
              <w:rPr>
                <w:rFonts w:ascii="Times New Roman" w:hAnsi="Times New Roman" w:cs="Times New Roman"/>
                <w:b/>
                <w:bCs/>
                <w:i/>
                <w:iCs/>
                <w:sz w:val="16"/>
                <w:szCs w:val="16"/>
              </w:rPr>
              <w:t>Уличное освещение</w:t>
            </w:r>
          </w:p>
        </w:tc>
        <w:tc>
          <w:tcPr>
            <w:tcW w:w="522"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05</w:t>
            </w:r>
          </w:p>
        </w:tc>
        <w:tc>
          <w:tcPr>
            <w:tcW w:w="473"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03</w:t>
            </w:r>
          </w:p>
        </w:tc>
        <w:tc>
          <w:tcPr>
            <w:tcW w:w="1480"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 </w:t>
            </w:r>
          </w:p>
        </w:tc>
        <w:tc>
          <w:tcPr>
            <w:tcW w:w="599"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 </w:t>
            </w:r>
          </w:p>
        </w:tc>
        <w:tc>
          <w:tcPr>
            <w:tcW w:w="1276"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343,27036</w:t>
            </w:r>
          </w:p>
        </w:tc>
        <w:tc>
          <w:tcPr>
            <w:tcW w:w="1134"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-300,00000</w:t>
            </w:r>
          </w:p>
        </w:tc>
        <w:tc>
          <w:tcPr>
            <w:tcW w:w="1178"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43,27036</w:t>
            </w:r>
          </w:p>
        </w:tc>
      </w:tr>
      <w:tr w:rsidR="00343974" w:rsidRPr="000B11EB" w:rsidTr="00DA5816">
        <w:trPr>
          <w:trHeight w:val="85"/>
        </w:trPr>
        <w:tc>
          <w:tcPr>
            <w:tcW w:w="4414" w:type="dxa"/>
            <w:tcBorders>
              <w:top w:val="nil"/>
              <w:left w:val="single" w:sz="4" w:space="0" w:color="auto"/>
              <w:bottom w:val="single" w:sz="4" w:space="0" w:color="auto"/>
              <w:right w:val="single" w:sz="4" w:space="0" w:color="auto"/>
            </w:tcBorders>
            <w:shd w:val="clear" w:color="auto" w:fill="auto"/>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МП "Благоустройство, озеленение и обеспечение безопасности дорожного движения территории городского поселения Безенчук на 2015-2017гг"</w:t>
            </w:r>
          </w:p>
        </w:tc>
        <w:tc>
          <w:tcPr>
            <w:tcW w:w="522"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05</w:t>
            </w:r>
          </w:p>
        </w:tc>
        <w:tc>
          <w:tcPr>
            <w:tcW w:w="473"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03</w:t>
            </w:r>
          </w:p>
        </w:tc>
        <w:tc>
          <w:tcPr>
            <w:tcW w:w="1480"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76 0 00 00000</w:t>
            </w:r>
          </w:p>
        </w:tc>
        <w:tc>
          <w:tcPr>
            <w:tcW w:w="599"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 </w:t>
            </w:r>
          </w:p>
        </w:tc>
        <w:tc>
          <w:tcPr>
            <w:tcW w:w="1276"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43,27036</w:t>
            </w:r>
          </w:p>
        </w:tc>
        <w:tc>
          <w:tcPr>
            <w:tcW w:w="1134"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0,00000</w:t>
            </w:r>
          </w:p>
        </w:tc>
        <w:tc>
          <w:tcPr>
            <w:tcW w:w="1178"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43,27036</w:t>
            </w:r>
          </w:p>
        </w:tc>
      </w:tr>
      <w:tr w:rsidR="00343974" w:rsidRPr="000B11EB" w:rsidTr="00DA5816">
        <w:trPr>
          <w:trHeight w:val="85"/>
        </w:trPr>
        <w:tc>
          <w:tcPr>
            <w:tcW w:w="4414" w:type="dxa"/>
            <w:tcBorders>
              <w:top w:val="nil"/>
              <w:left w:val="single" w:sz="4" w:space="0" w:color="auto"/>
              <w:bottom w:val="single" w:sz="4" w:space="0" w:color="auto"/>
              <w:right w:val="single" w:sz="4" w:space="0" w:color="auto"/>
            </w:tcBorders>
            <w:shd w:val="clear" w:color="auto" w:fill="auto"/>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Бюджетные инвестиции</w:t>
            </w:r>
          </w:p>
        </w:tc>
        <w:tc>
          <w:tcPr>
            <w:tcW w:w="522"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05</w:t>
            </w:r>
          </w:p>
        </w:tc>
        <w:tc>
          <w:tcPr>
            <w:tcW w:w="473"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03</w:t>
            </w:r>
          </w:p>
        </w:tc>
        <w:tc>
          <w:tcPr>
            <w:tcW w:w="1480"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76 0 00 000000</w:t>
            </w:r>
          </w:p>
        </w:tc>
        <w:tc>
          <w:tcPr>
            <w:tcW w:w="599"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240</w:t>
            </w:r>
          </w:p>
        </w:tc>
        <w:tc>
          <w:tcPr>
            <w:tcW w:w="1276"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43,27036</w:t>
            </w:r>
          </w:p>
        </w:tc>
        <w:tc>
          <w:tcPr>
            <w:tcW w:w="1134"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 </w:t>
            </w:r>
          </w:p>
        </w:tc>
        <w:tc>
          <w:tcPr>
            <w:tcW w:w="1178"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43,27036</w:t>
            </w:r>
          </w:p>
        </w:tc>
      </w:tr>
      <w:tr w:rsidR="00343974" w:rsidRPr="000B11EB" w:rsidTr="00DA5816">
        <w:trPr>
          <w:trHeight w:val="85"/>
        </w:trPr>
        <w:tc>
          <w:tcPr>
            <w:tcW w:w="4414" w:type="dxa"/>
            <w:tcBorders>
              <w:top w:val="nil"/>
              <w:left w:val="single" w:sz="4" w:space="0" w:color="auto"/>
              <w:bottom w:val="single" w:sz="4" w:space="0" w:color="auto"/>
              <w:right w:val="single" w:sz="4" w:space="0" w:color="auto"/>
            </w:tcBorders>
            <w:shd w:val="clear" w:color="auto" w:fill="auto"/>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МП "Энергосбережение и повышение  энергетической эффективности в городском поселении Безенчук на 2014-2016г"</w:t>
            </w:r>
          </w:p>
        </w:tc>
        <w:tc>
          <w:tcPr>
            <w:tcW w:w="522"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05</w:t>
            </w:r>
          </w:p>
        </w:tc>
        <w:tc>
          <w:tcPr>
            <w:tcW w:w="473"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03</w:t>
            </w:r>
          </w:p>
        </w:tc>
        <w:tc>
          <w:tcPr>
            <w:tcW w:w="1480"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70 0 00 00000</w:t>
            </w:r>
          </w:p>
        </w:tc>
        <w:tc>
          <w:tcPr>
            <w:tcW w:w="599"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 </w:t>
            </w:r>
          </w:p>
        </w:tc>
        <w:tc>
          <w:tcPr>
            <w:tcW w:w="1276"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300,00000</w:t>
            </w:r>
          </w:p>
        </w:tc>
        <w:tc>
          <w:tcPr>
            <w:tcW w:w="1134"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-300,00000</w:t>
            </w:r>
          </w:p>
        </w:tc>
        <w:tc>
          <w:tcPr>
            <w:tcW w:w="1178"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0,00000</w:t>
            </w:r>
          </w:p>
        </w:tc>
      </w:tr>
      <w:tr w:rsidR="00343974" w:rsidRPr="000B11EB" w:rsidTr="00DA5816">
        <w:trPr>
          <w:trHeight w:val="85"/>
        </w:trPr>
        <w:tc>
          <w:tcPr>
            <w:tcW w:w="4414" w:type="dxa"/>
            <w:tcBorders>
              <w:top w:val="nil"/>
              <w:left w:val="single" w:sz="4" w:space="0" w:color="auto"/>
              <w:bottom w:val="single" w:sz="4" w:space="0" w:color="auto"/>
              <w:right w:val="single" w:sz="4" w:space="0" w:color="auto"/>
            </w:tcBorders>
            <w:shd w:val="clear" w:color="auto" w:fill="auto"/>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Иные закупки товаров, работ и услуг для обеспечения государственных (муниципальных) нужд(01)</w:t>
            </w:r>
          </w:p>
        </w:tc>
        <w:tc>
          <w:tcPr>
            <w:tcW w:w="522"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05</w:t>
            </w:r>
          </w:p>
        </w:tc>
        <w:tc>
          <w:tcPr>
            <w:tcW w:w="473"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03</w:t>
            </w:r>
          </w:p>
        </w:tc>
        <w:tc>
          <w:tcPr>
            <w:tcW w:w="1480"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70 0 00 20000</w:t>
            </w:r>
          </w:p>
        </w:tc>
        <w:tc>
          <w:tcPr>
            <w:tcW w:w="599"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240</w:t>
            </w:r>
          </w:p>
        </w:tc>
        <w:tc>
          <w:tcPr>
            <w:tcW w:w="1276"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300,00000</w:t>
            </w:r>
          </w:p>
        </w:tc>
        <w:tc>
          <w:tcPr>
            <w:tcW w:w="1134"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-300,00000</w:t>
            </w:r>
          </w:p>
        </w:tc>
        <w:tc>
          <w:tcPr>
            <w:tcW w:w="1178"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0,00000</w:t>
            </w:r>
          </w:p>
        </w:tc>
      </w:tr>
      <w:tr w:rsidR="00343974" w:rsidRPr="000B11EB" w:rsidTr="00DA5816">
        <w:trPr>
          <w:trHeight w:val="85"/>
        </w:trPr>
        <w:tc>
          <w:tcPr>
            <w:tcW w:w="4414" w:type="dxa"/>
            <w:tcBorders>
              <w:top w:val="nil"/>
              <w:left w:val="single" w:sz="4" w:space="0" w:color="auto"/>
              <w:bottom w:val="single" w:sz="4" w:space="0" w:color="auto"/>
              <w:right w:val="single" w:sz="4" w:space="0" w:color="auto"/>
            </w:tcBorders>
            <w:shd w:val="clear" w:color="auto" w:fill="auto"/>
            <w:hideMark/>
          </w:tcPr>
          <w:p w:rsidR="00343974" w:rsidRPr="00343974" w:rsidRDefault="00343974" w:rsidP="00343974">
            <w:pPr>
              <w:spacing w:after="0" w:line="240" w:lineRule="auto"/>
              <w:jc w:val="both"/>
              <w:rPr>
                <w:rFonts w:ascii="Times New Roman" w:hAnsi="Times New Roman" w:cs="Times New Roman"/>
                <w:b/>
                <w:bCs/>
                <w:i/>
                <w:iCs/>
                <w:sz w:val="16"/>
                <w:szCs w:val="16"/>
              </w:rPr>
            </w:pPr>
            <w:r w:rsidRPr="00343974">
              <w:rPr>
                <w:rFonts w:ascii="Times New Roman" w:hAnsi="Times New Roman" w:cs="Times New Roman"/>
                <w:b/>
                <w:bCs/>
                <w:i/>
                <w:iCs/>
                <w:sz w:val="16"/>
                <w:szCs w:val="16"/>
              </w:rPr>
              <w:t>Строительство и содержание автомобильных дорог и инженерных сооружений на них в границах городских округов и поселений в рамках благоустройства</w:t>
            </w:r>
          </w:p>
        </w:tc>
        <w:tc>
          <w:tcPr>
            <w:tcW w:w="522"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05</w:t>
            </w:r>
          </w:p>
        </w:tc>
        <w:tc>
          <w:tcPr>
            <w:tcW w:w="473"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03</w:t>
            </w:r>
          </w:p>
        </w:tc>
        <w:tc>
          <w:tcPr>
            <w:tcW w:w="1480"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 </w:t>
            </w:r>
          </w:p>
        </w:tc>
        <w:tc>
          <w:tcPr>
            <w:tcW w:w="599"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 </w:t>
            </w:r>
          </w:p>
        </w:tc>
        <w:tc>
          <w:tcPr>
            <w:tcW w:w="1276"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150,00000</w:t>
            </w:r>
          </w:p>
        </w:tc>
        <w:tc>
          <w:tcPr>
            <w:tcW w:w="1134"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-150,00000</w:t>
            </w:r>
          </w:p>
        </w:tc>
        <w:tc>
          <w:tcPr>
            <w:tcW w:w="1178"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0,00000</w:t>
            </w:r>
          </w:p>
        </w:tc>
      </w:tr>
      <w:tr w:rsidR="00343974" w:rsidRPr="000B11EB" w:rsidTr="00DA5816">
        <w:trPr>
          <w:trHeight w:val="85"/>
        </w:trPr>
        <w:tc>
          <w:tcPr>
            <w:tcW w:w="4414" w:type="dxa"/>
            <w:tcBorders>
              <w:top w:val="nil"/>
              <w:left w:val="single" w:sz="4" w:space="0" w:color="000000"/>
              <w:bottom w:val="single" w:sz="4" w:space="0" w:color="000000"/>
              <w:right w:val="single" w:sz="4" w:space="0" w:color="000000"/>
            </w:tcBorders>
            <w:shd w:val="clear" w:color="000000" w:fill="FFFFFF"/>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Исполнение судебных актов</w:t>
            </w:r>
          </w:p>
        </w:tc>
        <w:tc>
          <w:tcPr>
            <w:tcW w:w="522"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05</w:t>
            </w:r>
          </w:p>
        </w:tc>
        <w:tc>
          <w:tcPr>
            <w:tcW w:w="473"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03</w:t>
            </w:r>
          </w:p>
        </w:tc>
        <w:tc>
          <w:tcPr>
            <w:tcW w:w="1480" w:type="dxa"/>
            <w:tcBorders>
              <w:top w:val="nil"/>
              <w:left w:val="nil"/>
              <w:bottom w:val="single" w:sz="4" w:space="0" w:color="auto"/>
              <w:right w:val="single" w:sz="4" w:space="0" w:color="auto"/>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 </w:t>
            </w:r>
          </w:p>
        </w:tc>
        <w:tc>
          <w:tcPr>
            <w:tcW w:w="599"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 </w:t>
            </w:r>
          </w:p>
        </w:tc>
        <w:tc>
          <w:tcPr>
            <w:tcW w:w="1276"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150,00000</w:t>
            </w:r>
          </w:p>
        </w:tc>
        <w:tc>
          <w:tcPr>
            <w:tcW w:w="1134"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-150,00000</w:t>
            </w:r>
          </w:p>
        </w:tc>
        <w:tc>
          <w:tcPr>
            <w:tcW w:w="1178"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0,00000</w:t>
            </w:r>
          </w:p>
        </w:tc>
      </w:tr>
      <w:tr w:rsidR="00343974" w:rsidRPr="000B11EB" w:rsidTr="00DA5816">
        <w:trPr>
          <w:trHeight w:val="85"/>
        </w:trPr>
        <w:tc>
          <w:tcPr>
            <w:tcW w:w="4414" w:type="dxa"/>
            <w:tcBorders>
              <w:top w:val="nil"/>
              <w:left w:val="single" w:sz="4" w:space="0" w:color="000000"/>
              <w:bottom w:val="single" w:sz="4" w:space="0" w:color="000000"/>
              <w:right w:val="single" w:sz="4" w:space="0" w:color="000000"/>
            </w:tcBorders>
            <w:shd w:val="clear" w:color="000000" w:fill="FFFFFF"/>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Исполнение судебных актов</w:t>
            </w:r>
          </w:p>
        </w:tc>
        <w:tc>
          <w:tcPr>
            <w:tcW w:w="522" w:type="dxa"/>
            <w:tcBorders>
              <w:top w:val="nil"/>
              <w:left w:val="nil"/>
              <w:bottom w:val="single" w:sz="4" w:space="0" w:color="000000"/>
              <w:right w:val="single" w:sz="4" w:space="0" w:color="000000"/>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05</w:t>
            </w:r>
          </w:p>
        </w:tc>
        <w:tc>
          <w:tcPr>
            <w:tcW w:w="473" w:type="dxa"/>
            <w:tcBorders>
              <w:top w:val="nil"/>
              <w:left w:val="nil"/>
              <w:bottom w:val="single" w:sz="4" w:space="0" w:color="000000"/>
              <w:right w:val="single" w:sz="4" w:space="0" w:color="000000"/>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03</w:t>
            </w:r>
          </w:p>
        </w:tc>
        <w:tc>
          <w:tcPr>
            <w:tcW w:w="1480" w:type="dxa"/>
            <w:tcBorders>
              <w:top w:val="nil"/>
              <w:left w:val="nil"/>
              <w:bottom w:val="single" w:sz="4" w:space="0" w:color="000000"/>
              <w:right w:val="single" w:sz="4" w:space="0" w:color="000000"/>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9950020000</w:t>
            </w:r>
          </w:p>
        </w:tc>
        <w:tc>
          <w:tcPr>
            <w:tcW w:w="599" w:type="dxa"/>
            <w:tcBorders>
              <w:top w:val="nil"/>
              <w:left w:val="nil"/>
              <w:bottom w:val="single" w:sz="4" w:space="0" w:color="000000"/>
              <w:right w:val="nil"/>
            </w:tcBorders>
            <w:shd w:val="clear" w:color="000000" w:fill="FFFFFF"/>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830</w:t>
            </w: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150,00000</w:t>
            </w:r>
          </w:p>
        </w:tc>
        <w:tc>
          <w:tcPr>
            <w:tcW w:w="1134"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-150,00000</w:t>
            </w:r>
          </w:p>
        </w:tc>
        <w:tc>
          <w:tcPr>
            <w:tcW w:w="1178"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0,00000</w:t>
            </w:r>
          </w:p>
        </w:tc>
      </w:tr>
      <w:tr w:rsidR="00343974" w:rsidRPr="000B11EB" w:rsidTr="00DA5816">
        <w:trPr>
          <w:trHeight w:val="85"/>
        </w:trPr>
        <w:tc>
          <w:tcPr>
            <w:tcW w:w="4414" w:type="dxa"/>
            <w:tcBorders>
              <w:top w:val="nil"/>
              <w:left w:val="single" w:sz="4" w:space="0" w:color="auto"/>
              <w:bottom w:val="single" w:sz="4" w:space="0" w:color="auto"/>
              <w:right w:val="single" w:sz="4" w:space="0" w:color="auto"/>
            </w:tcBorders>
            <w:shd w:val="clear" w:color="auto" w:fill="auto"/>
            <w:hideMark/>
          </w:tcPr>
          <w:p w:rsidR="00343974" w:rsidRPr="00343974" w:rsidRDefault="00343974" w:rsidP="00343974">
            <w:pPr>
              <w:spacing w:after="0" w:line="240" w:lineRule="auto"/>
              <w:jc w:val="both"/>
              <w:rPr>
                <w:rFonts w:ascii="Times New Roman" w:hAnsi="Times New Roman" w:cs="Times New Roman"/>
                <w:b/>
                <w:bCs/>
                <w:i/>
                <w:iCs/>
                <w:sz w:val="16"/>
                <w:szCs w:val="16"/>
              </w:rPr>
            </w:pPr>
            <w:r w:rsidRPr="00343974">
              <w:rPr>
                <w:rFonts w:ascii="Times New Roman" w:hAnsi="Times New Roman" w:cs="Times New Roman"/>
                <w:b/>
                <w:bCs/>
                <w:i/>
                <w:iCs/>
                <w:sz w:val="16"/>
                <w:szCs w:val="16"/>
              </w:rPr>
              <w:t>Организация и содержание мест захоронения</w:t>
            </w:r>
          </w:p>
        </w:tc>
        <w:tc>
          <w:tcPr>
            <w:tcW w:w="522"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05</w:t>
            </w:r>
          </w:p>
        </w:tc>
        <w:tc>
          <w:tcPr>
            <w:tcW w:w="473"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03</w:t>
            </w:r>
          </w:p>
        </w:tc>
        <w:tc>
          <w:tcPr>
            <w:tcW w:w="1480"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 </w:t>
            </w:r>
          </w:p>
        </w:tc>
        <w:tc>
          <w:tcPr>
            <w:tcW w:w="599"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 </w:t>
            </w:r>
          </w:p>
        </w:tc>
        <w:tc>
          <w:tcPr>
            <w:tcW w:w="1276"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120,00000</w:t>
            </w:r>
          </w:p>
        </w:tc>
        <w:tc>
          <w:tcPr>
            <w:tcW w:w="1134"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-120,00000</w:t>
            </w:r>
          </w:p>
        </w:tc>
        <w:tc>
          <w:tcPr>
            <w:tcW w:w="1178"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0,00000</w:t>
            </w:r>
          </w:p>
        </w:tc>
      </w:tr>
      <w:tr w:rsidR="00343974" w:rsidRPr="000B11EB" w:rsidTr="00DA5816">
        <w:trPr>
          <w:trHeight w:val="85"/>
        </w:trPr>
        <w:tc>
          <w:tcPr>
            <w:tcW w:w="4414" w:type="dxa"/>
            <w:tcBorders>
              <w:top w:val="nil"/>
              <w:left w:val="single" w:sz="4" w:space="0" w:color="auto"/>
              <w:bottom w:val="single" w:sz="4" w:space="0" w:color="auto"/>
              <w:right w:val="single" w:sz="4" w:space="0" w:color="auto"/>
            </w:tcBorders>
            <w:shd w:val="clear" w:color="auto" w:fill="auto"/>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Подпрограмма "Содержание мест захоронений на территории городского поселения Безенчук на 2015-2017гг"</w:t>
            </w:r>
          </w:p>
        </w:tc>
        <w:tc>
          <w:tcPr>
            <w:tcW w:w="522"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05</w:t>
            </w:r>
          </w:p>
        </w:tc>
        <w:tc>
          <w:tcPr>
            <w:tcW w:w="473"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03</w:t>
            </w:r>
          </w:p>
        </w:tc>
        <w:tc>
          <w:tcPr>
            <w:tcW w:w="1480"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76 1 00 00000</w:t>
            </w:r>
          </w:p>
        </w:tc>
        <w:tc>
          <w:tcPr>
            <w:tcW w:w="599"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 </w:t>
            </w:r>
          </w:p>
        </w:tc>
        <w:tc>
          <w:tcPr>
            <w:tcW w:w="1276"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120,00000</w:t>
            </w:r>
          </w:p>
        </w:tc>
        <w:tc>
          <w:tcPr>
            <w:tcW w:w="1134"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-120,00000</w:t>
            </w:r>
          </w:p>
        </w:tc>
        <w:tc>
          <w:tcPr>
            <w:tcW w:w="1178"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0,00000</w:t>
            </w:r>
          </w:p>
        </w:tc>
      </w:tr>
      <w:tr w:rsidR="00343974" w:rsidRPr="000B11EB" w:rsidTr="00DA5816">
        <w:trPr>
          <w:trHeight w:val="285"/>
        </w:trPr>
        <w:tc>
          <w:tcPr>
            <w:tcW w:w="4414" w:type="dxa"/>
            <w:tcBorders>
              <w:top w:val="nil"/>
              <w:left w:val="single" w:sz="4" w:space="0" w:color="auto"/>
              <w:bottom w:val="single" w:sz="4" w:space="0" w:color="auto"/>
              <w:right w:val="single" w:sz="4" w:space="0" w:color="auto"/>
            </w:tcBorders>
            <w:shd w:val="clear" w:color="auto" w:fill="auto"/>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Иные закупки товаров, работ и услуг для обеспечения государственных (муниципальных) нужд</w:t>
            </w:r>
          </w:p>
        </w:tc>
        <w:tc>
          <w:tcPr>
            <w:tcW w:w="522"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05</w:t>
            </w:r>
          </w:p>
        </w:tc>
        <w:tc>
          <w:tcPr>
            <w:tcW w:w="473"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03</w:t>
            </w:r>
          </w:p>
        </w:tc>
        <w:tc>
          <w:tcPr>
            <w:tcW w:w="1480"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76 1 00 20000</w:t>
            </w:r>
          </w:p>
        </w:tc>
        <w:tc>
          <w:tcPr>
            <w:tcW w:w="599"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240</w:t>
            </w:r>
          </w:p>
        </w:tc>
        <w:tc>
          <w:tcPr>
            <w:tcW w:w="1276"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120,00000</w:t>
            </w:r>
          </w:p>
        </w:tc>
        <w:tc>
          <w:tcPr>
            <w:tcW w:w="1134"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-120,00000</w:t>
            </w:r>
          </w:p>
        </w:tc>
        <w:tc>
          <w:tcPr>
            <w:tcW w:w="1178"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0,00000</w:t>
            </w:r>
          </w:p>
        </w:tc>
      </w:tr>
      <w:tr w:rsidR="00343974" w:rsidRPr="000B11EB" w:rsidTr="00DA5816">
        <w:trPr>
          <w:trHeight w:val="85"/>
        </w:trPr>
        <w:tc>
          <w:tcPr>
            <w:tcW w:w="4414" w:type="dxa"/>
            <w:tcBorders>
              <w:top w:val="nil"/>
              <w:left w:val="single" w:sz="4" w:space="0" w:color="auto"/>
              <w:bottom w:val="single" w:sz="4" w:space="0" w:color="auto"/>
              <w:right w:val="single" w:sz="4" w:space="0" w:color="auto"/>
            </w:tcBorders>
            <w:shd w:val="clear" w:color="auto" w:fill="auto"/>
            <w:hideMark/>
          </w:tcPr>
          <w:p w:rsidR="00343974" w:rsidRPr="00343974" w:rsidRDefault="00343974" w:rsidP="00343974">
            <w:pPr>
              <w:spacing w:after="0" w:line="240" w:lineRule="auto"/>
              <w:jc w:val="both"/>
              <w:rPr>
                <w:rFonts w:ascii="Times New Roman" w:hAnsi="Times New Roman" w:cs="Times New Roman"/>
                <w:b/>
                <w:bCs/>
                <w:i/>
                <w:iCs/>
                <w:sz w:val="16"/>
                <w:szCs w:val="16"/>
              </w:rPr>
            </w:pPr>
            <w:r w:rsidRPr="00343974">
              <w:rPr>
                <w:rFonts w:ascii="Times New Roman" w:hAnsi="Times New Roman" w:cs="Times New Roman"/>
                <w:b/>
                <w:bCs/>
                <w:i/>
                <w:iCs/>
                <w:sz w:val="16"/>
                <w:szCs w:val="16"/>
              </w:rPr>
              <w:t>Прочие мероприятия по благоустройству городских округов и поселений</w:t>
            </w:r>
          </w:p>
        </w:tc>
        <w:tc>
          <w:tcPr>
            <w:tcW w:w="522"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05</w:t>
            </w:r>
          </w:p>
        </w:tc>
        <w:tc>
          <w:tcPr>
            <w:tcW w:w="473"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03</w:t>
            </w:r>
          </w:p>
        </w:tc>
        <w:tc>
          <w:tcPr>
            <w:tcW w:w="1480"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 </w:t>
            </w:r>
          </w:p>
        </w:tc>
        <w:tc>
          <w:tcPr>
            <w:tcW w:w="599"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 </w:t>
            </w:r>
          </w:p>
        </w:tc>
        <w:tc>
          <w:tcPr>
            <w:tcW w:w="1276"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7212,29838</w:t>
            </w:r>
          </w:p>
        </w:tc>
        <w:tc>
          <w:tcPr>
            <w:tcW w:w="1134"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-540,72977</w:t>
            </w:r>
          </w:p>
        </w:tc>
        <w:tc>
          <w:tcPr>
            <w:tcW w:w="1178"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6671,56861</w:t>
            </w:r>
          </w:p>
        </w:tc>
      </w:tr>
      <w:tr w:rsidR="00343974" w:rsidRPr="000B11EB" w:rsidTr="00DA5816">
        <w:trPr>
          <w:trHeight w:val="85"/>
        </w:trPr>
        <w:tc>
          <w:tcPr>
            <w:tcW w:w="4414" w:type="dxa"/>
            <w:tcBorders>
              <w:top w:val="nil"/>
              <w:left w:val="single" w:sz="4" w:space="0" w:color="auto"/>
              <w:bottom w:val="single" w:sz="4" w:space="0" w:color="auto"/>
              <w:right w:val="single" w:sz="4" w:space="0" w:color="auto"/>
            </w:tcBorders>
            <w:shd w:val="clear" w:color="auto" w:fill="auto"/>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МП "Благоустройство, озеленение и обеспечение безопасности дорожного движения территории городского поселения Безенчук на 2015-2017гг"</w:t>
            </w:r>
          </w:p>
        </w:tc>
        <w:tc>
          <w:tcPr>
            <w:tcW w:w="522"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05</w:t>
            </w:r>
          </w:p>
        </w:tc>
        <w:tc>
          <w:tcPr>
            <w:tcW w:w="473"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03</w:t>
            </w:r>
          </w:p>
        </w:tc>
        <w:tc>
          <w:tcPr>
            <w:tcW w:w="1480"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76 0 00 00000</w:t>
            </w:r>
          </w:p>
        </w:tc>
        <w:tc>
          <w:tcPr>
            <w:tcW w:w="599"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 </w:t>
            </w:r>
          </w:p>
        </w:tc>
        <w:tc>
          <w:tcPr>
            <w:tcW w:w="1276"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7212,29838</w:t>
            </w:r>
          </w:p>
        </w:tc>
        <w:tc>
          <w:tcPr>
            <w:tcW w:w="1134"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-540,72977</w:t>
            </w:r>
          </w:p>
        </w:tc>
        <w:tc>
          <w:tcPr>
            <w:tcW w:w="1178"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6671,56861</w:t>
            </w:r>
          </w:p>
        </w:tc>
      </w:tr>
      <w:tr w:rsidR="00343974" w:rsidRPr="000B11EB" w:rsidTr="00DA5816">
        <w:trPr>
          <w:trHeight w:val="85"/>
        </w:trPr>
        <w:tc>
          <w:tcPr>
            <w:tcW w:w="4414" w:type="dxa"/>
            <w:tcBorders>
              <w:top w:val="nil"/>
              <w:left w:val="single" w:sz="4" w:space="0" w:color="auto"/>
              <w:bottom w:val="single" w:sz="4" w:space="0" w:color="auto"/>
              <w:right w:val="single" w:sz="4" w:space="0" w:color="auto"/>
            </w:tcBorders>
            <w:shd w:val="clear" w:color="auto" w:fill="auto"/>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Иные закупки товаров, работ и услуг для обеспечения государственных (муниципальных) нужд</w:t>
            </w:r>
          </w:p>
        </w:tc>
        <w:tc>
          <w:tcPr>
            <w:tcW w:w="522"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05</w:t>
            </w:r>
          </w:p>
        </w:tc>
        <w:tc>
          <w:tcPr>
            <w:tcW w:w="473"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03</w:t>
            </w:r>
          </w:p>
        </w:tc>
        <w:tc>
          <w:tcPr>
            <w:tcW w:w="1480"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76 0 00 20000</w:t>
            </w:r>
          </w:p>
        </w:tc>
        <w:tc>
          <w:tcPr>
            <w:tcW w:w="599"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240</w:t>
            </w:r>
          </w:p>
        </w:tc>
        <w:tc>
          <w:tcPr>
            <w:tcW w:w="1276"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7212,29838</w:t>
            </w:r>
          </w:p>
        </w:tc>
        <w:tc>
          <w:tcPr>
            <w:tcW w:w="1134"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-540,72977</w:t>
            </w:r>
          </w:p>
        </w:tc>
        <w:tc>
          <w:tcPr>
            <w:tcW w:w="1178"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6671,56861</w:t>
            </w:r>
          </w:p>
        </w:tc>
      </w:tr>
      <w:tr w:rsidR="00343974" w:rsidRPr="000B11EB" w:rsidTr="00DA5816">
        <w:trPr>
          <w:trHeight w:val="85"/>
        </w:trPr>
        <w:tc>
          <w:tcPr>
            <w:tcW w:w="4414" w:type="dxa"/>
            <w:tcBorders>
              <w:top w:val="nil"/>
              <w:left w:val="single" w:sz="4" w:space="0" w:color="auto"/>
              <w:bottom w:val="single" w:sz="4" w:space="0" w:color="auto"/>
              <w:right w:val="single" w:sz="4" w:space="0" w:color="auto"/>
            </w:tcBorders>
            <w:shd w:val="clear" w:color="auto" w:fill="auto"/>
            <w:hideMark/>
          </w:tcPr>
          <w:p w:rsidR="00343974" w:rsidRPr="00343974" w:rsidRDefault="00343974" w:rsidP="00343974">
            <w:pPr>
              <w:spacing w:after="0" w:line="240" w:lineRule="auto"/>
              <w:jc w:val="both"/>
              <w:rPr>
                <w:rFonts w:ascii="Times New Roman" w:hAnsi="Times New Roman" w:cs="Times New Roman"/>
                <w:b/>
                <w:bCs/>
                <w:sz w:val="16"/>
                <w:szCs w:val="16"/>
              </w:rPr>
            </w:pPr>
            <w:r w:rsidRPr="00343974">
              <w:rPr>
                <w:rFonts w:ascii="Times New Roman" w:hAnsi="Times New Roman" w:cs="Times New Roman"/>
                <w:b/>
                <w:bCs/>
                <w:sz w:val="16"/>
                <w:szCs w:val="16"/>
              </w:rPr>
              <w:t>Культура и кинематография</w:t>
            </w:r>
          </w:p>
        </w:tc>
        <w:tc>
          <w:tcPr>
            <w:tcW w:w="522"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 </w:t>
            </w:r>
          </w:p>
        </w:tc>
        <w:tc>
          <w:tcPr>
            <w:tcW w:w="473"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 </w:t>
            </w:r>
          </w:p>
        </w:tc>
        <w:tc>
          <w:tcPr>
            <w:tcW w:w="1480"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 </w:t>
            </w:r>
          </w:p>
        </w:tc>
        <w:tc>
          <w:tcPr>
            <w:tcW w:w="599"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 </w:t>
            </w:r>
          </w:p>
        </w:tc>
        <w:tc>
          <w:tcPr>
            <w:tcW w:w="1276"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 </w:t>
            </w:r>
          </w:p>
        </w:tc>
        <w:tc>
          <w:tcPr>
            <w:tcW w:w="1134"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 </w:t>
            </w:r>
          </w:p>
        </w:tc>
        <w:tc>
          <w:tcPr>
            <w:tcW w:w="1178"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0,00000</w:t>
            </w:r>
          </w:p>
        </w:tc>
      </w:tr>
      <w:tr w:rsidR="00343974" w:rsidRPr="000B11EB" w:rsidTr="00DA5816">
        <w:trPr>
          <w:trHeight w:val="85"/>
        </w:trPr>
        <w:tc>
          <w:tcPr>
            <w:tcW w:w="4414" w:type="dxa"/>
            <w:tcBorders>
              <w:top w:val="nil"/>
              <w:left w:val="single" w:sz="4" w:space="0" w:color="auto"/>
              <w:bottom w:val="single" w:sz="4" w:space="0" w:color="auto"/>
              <w:right w:val="single" w:sz="4" w:space="0" w:color="auto"/>
            </w:tcBorders>
            <w:shd w:val="clear" w:color="auto" w:fill="auto"/>
            <w:hideMark/>
          </w:tcPr>
          <w:p w:rsidR="00343974" w:rsidRPr="00343974" w:rsidRDefault="00343974" w:rsidP="00343974">
            <w:pPr>
              <w:spacing w:after="0" w:line="240" w:lineRule="auto"/>
              <w:jc w:val="both"/>
              <w:rPr>
                <w:rFonts w:ascii="Times New Roman" w:hAnsi="Times New Roman" w:cs="Times New Roman"/>
                <w:b/>
                <w:bCs/>
                <w:sz w:val="16"/>
                <w:szCs w:val="16"/>
              </w:rPr>
            </w:pPr>
            <w:r w:rsidRPr="00343974">
              <w:rPr>
                <w:rFonts w:ascii="Times New Roman" w:hAnsi="Times New Roman" w:cs="Times New Roman"/>
                <w:b/>
                <w:bCs/>
                <w:sz w:val="16"/>
                <w:szCs w:val="16"/>
              </w:rPr>
              <w:t>Культура</w:t>
            </w:r>
          </w:p>
        </w:tc>
        <w:tc>
          <w:tcPr>
            <w:tcW w:w="522"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b/>
                <w:bCs/>
                <w:sz w:val="16"/>
                <w:szCs w:val="16"/>
              </w:rPr>
            </w:pPr>
            <w:r w:rsidRPr="00343974">
              <w:rPr>
                <w:rFonts w:ascii="Times New Roman" w:hAnsi="Times New Roman" w:cs="Times New Roman"/>
                <w:b/>
                <w:bCs/>
                <w:sz w:val="16"/>
                <w:szCs w:val="16"/>
              </w:rPr>
              <w:t>08</w:t>
            </w:r>
          </w:p>
        </w:tc>
        <w:tc>
          <w:tcPr>
            <w:tcW w:w="473"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b/>
                <w:bCs/>
                <w:sz w:val="16"/>
                <w:szCs w:val="16"/>
              </w:rPr>
            </w:pPr>
            <w:r w:rsidRPr="00343974">
              <w:rPr>
                <w:rFonts w:ascii="Times New Roman" w:hAnsi="Times New Roman" w:cs="Times New Roman"/>
                <w:b/>
                <w:bCs/>
                <w:sz w:val="16"/>
                <w:szCs w:val="16"/>
              </w:rPr>
              <w:t>01</w:t>
            </w:r>
          </w:p>
        </w:tc>
        <w:tc>
          <w:tcPr>
            <w:tcW w:w="1480"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b/>
                <w:bCs/>
                <w:sz w:val="16"/>
                <w:szCs w:val="16"/>
              </w:rPr>
            </w:pPr>
            <w:r w:rsidRPr="00343974">
              <w:rPr>
                <w:rFonts w:ascii="Times New Roman" w:hAnsi="Times New Roman" w:cs="Times New Roman"/>
                <w:b/>
                <w:bCs/>
                <w:sz w:val="16"/>
                <w:szCs w:val="16"/>
              </w:rPr>
              <w:t> </w:t>
            </w:r>
          </w:p>
        </w:tc>
        <w:tc>
          <w:tcPr>
            <w:tcW w:w="599"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b/>
                <w:bCs/>
                <w:sz w:val="16"/>
                <w:szCs w:val="16"/>
              </w:rPr>
            </w:pPr>
            <w:r w:rsidRPr="00343974">
              <w:rPr>
                <w:rFonts w:ascii="Times New Roman" w:hAnsi="Times New Roman" w:cs="Times New Roman"/>
                <w:b/>
                <w:bCs/>
                <w:sz w:val="16"/>
                <w:szCs w:val="16"/>
              </w:rPr>
              <w:t> </w:t>
            </w:r>
          </w:p>
        </w:tc>
        <w:tc>
          <w:tcPr>
            <w:tcW w:w="1276"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b/>
                <w:bCs/>
                <w:sz w:val="16"/>
                <w:szCs w:val="16"/>
              </w:rPr>
            </w:pPr>
            <w:r w:rsidRPr="00343974">
              <w:rPr>
                <w:rFonts w:ascii="Times New Roman" w:hAnsi="Times New Roman" w:cs="Times New Roman"/>
                <w:b/>
                <w:bCs/>
                <w:sz w:val="16"/>
                <w:szCs w:val="16"/>
              </w:rPr>
              <w:t>2300,00000</w:t>
            </w:r>
          </w:p>
        </w:tc>
        <w:tc>
          <w:tcPr>
            <w:tcW w:w="1134"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0,00000</w:t>
            </w:r>
          </w:p>
        </w:tc>
        <w:tc>
          <w:tcPr>
            <w:tcW w:w="1178"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b/>
                <w:bCs/>
                <w:sz w:val="16"/>
                <w:szCs w:val="16"/>
              </w:rPr>
            </w:pPr>
            <w:r w:rsidRPr="00343974">
              <w:rPr>
                <w:rFonts w:ascii="Times New Roman" w:hAnsi="Times New Roman" w:cs="Times New Roman"/>
                <w:b/>
                <w:bCs/>
                <w:sz w:val="16"/>
                <w:szCs w:val="16"/>
              </w:rPr>
              <w:t>2300,00000</w:t>
            </w:r>
          </w:p>
        </w:tc>
      </w:tr>
      <w:tr w:rsidR="00343974" w:rsidRPr="000B11EB" w:rsidTr="00DA5816">
        <w:trPr>
          <w:trHeight w:val="85"/>
        </w:trPr>
        <w:tc>
          <w:tcPr>
            <w:tcW w:w="4414" w:type="dxa"/>
            <w:tcBorders>
              <w:top w:val="nil"/>
              <w:left w:val="single" w:sz="4" w:space="0" w:color="000000"/>
              <w:bottom w:val="single" w:sz="4" w:space="0" w:color="000000"/>
              <w:right w:val="single" w:sz="4" w:space="0" w:color="000000"/>
            </w:tcBorders>
            <w:shd w:val="clear" w:color="auto" w:fill="auto"/>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МП "Развитие культуры в гп Безенчук на 2014-2016гг"</w:t>
            </w:r>
          </w:p>
        </w:tc>
        <w:tc>
          <w:tcPr>
            <w:tcW w:w="522"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08</w:t>
            </w:r>
          </w:p>
        </w:tc>
        <w:tc>
          <w:tcPr>
            <w:tcW w:w="473"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01</w:t>
            </w:r>
          </w:p>
        </w:tc>
        <w:tc>
          <w:tcPr>
            <w:tcW w:w="1480"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 </w:t>
            </w:r>
          </w:p>
        </w:tc>
        <w:tc>
          <w:tcPr>
            <w:tcW w:w="599"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 </w:t>
            </w:r>
          </w:p>
        </w:tc>
        <w:tc>
          <w:tcPr>
            <w:tcW w:w="1276"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2300,00000</w:t>
            </w:r>
          </w:p>
        </w:tc>
        <w:tc>
          <w:tcPr>
            <w:tcW w:w="1134"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0,00000</w:t>
            </w:r>
          </w:p>
        </w:tc>
        <w:tc>
          <w:tcPr>
            <w:tcW w:w="1178"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2300,00000</w:t>
            </w:r>
          </w:p>
        </w:tc>
      </w:tr>
      <w:tr w:rsidR="00343974" w:rsidRPr="000B11EB" w:rsidTr="00DA5816">
        <w:trPr>
          <w:trHeight w:val="482"/>
        </w:trPr>
        <w:tc>
          <w:tcPr>
            <w:tcW w:w="4414" w:type="dxa"/>
            <w:tcBorders>
              <w:top w:val="nil"/>
              <w:left w:val="single" w:sz="4" w:space="0" w:color="auto"/>
              <w:bottom w:val="single" w:sz="4" w:space="0" w:color="auto"/>
              <w:right w:val="single" w:sz="4" w:space="0" w:color="auto"/>
            </w:tcBorders>
            <w:shd w:val="clear" w:color="auto" w:fill="auto"/>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343974">
              <w:rPr>
                <w:rFonts w:ascii="Times New Roman" w:hAnsi="Times New Roman" w:cs="Times New Roman"/>
                <w:sz w:val="16"/>
                <w:szCs w:val="16"/>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522"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08</w:t>
            </w:r>
          </w:p>
        </w:tc>
        <w:tc>
          <w:tcPr>
            <w:tcW w:w="473"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01</w:t>
            </w:r>
          </w:p>
        </w:tc>
        <w:tc>
          <w:tcPr>
            <w:tcW w:w="1480"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77 0 00 78210</w:t>
            </w:r>
          </w:p>
        </w:tc>
        <w:tc>
          <w:tcPr>
            <w:tcW w:w="599"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540</w:t>
            </w:r>
          </w:p>
        </w:tc>
        <w:tc>
          <w:tcPr>
            <w:tcW w:w="1276"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2300,00000</w:t>
            </w:r>
          </w:p>
        </w:tc>
        <w:tc>
          <w:tcPr>
            <w:tcW w:w="1134"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0,00000</w:t>
            </w:r>
          </w:p>
        </w:tc>
        <w:tc>
          <w:tcPr>
            <w:tcW w:w="1178"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2300,00000</w:t>
            </w:r>
          </w:p>
        </w:tc>
      </w:tr>
      <w:tr w:rsidR="00343974" w:rsidRPr="000B11EB" w:rsidTr="00DA5816">
        <w:trPr>
          <w:trHeight w:val="85"/>
        </w:trPr>
        <w:tc>
          <w:tcPr>
            <w:tcW w:w="4414" w:type="dxa"/>
            <w:tcBorders>
              <w:top w:val="nil"/>
              <w:left w:val="single" w:sz="4" w:space="0" w:color="auto"/>
              <w:bottom w:val="single" w:sz="4" w:space="0" w:color="auto"/>
              <w:right w:val="single" w:sz="4" w:space="0" w:color="auto"/>
            </w:tcBorders>
            <w:shd w:val="clear" w:color="auto" w:fill="auto"/>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Иные межбюджетные трансферты</w:t>
            </w:r>
          </w:p>
        </w:tc>
        <w:tc>
          <w:tcPr>
            <w:tcW w:w="522"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08</w:t>
            </w:r>
          </w:p>
        </w:tc>
        <w:tc>
          <w:tcPr>
            <w:tcW w:w="473"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01</w:t>
            </w:r>
          </w:p>
        </w:tc>
        <w:tc>
          <w:tcPr>
            <w:tcW w:w="1480"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77 0 00 78210</w:t>
            </w:r>
          </w:p>
        </w:tc>
        <w:tc>
          <w:tcPr>
            <w:tcW w:w="599"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540</w:t>
            </w:r>
          </w:p>
        </w:tc>
        <w:tc>
          <w:tcPr>
            <w:tcW w:w="1276"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2300,00000</w:t>
            </w:r>
          </w:p>
        </w:tc>
        <w:tc>
          <w:tcPr>
            <w:tcW w:w="1134"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 </w:t>
            </w:r>
          </w:p>
        </w:tc>
        <w:tc>
          <w:tcPr>
            <w:tcW w:w="1178"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2300,00000</w:t>
            </w:r>
          </w:p>
        </w:tc>
      </w:tr>
      <w:tr w:rsidR="00343974" w:rsidRPr="000B11EB" w:rsidTr="00DA5816">
        <w:trPr>
          <w:trHeight w:val="85"/>
        </w:trPr>
        <w:tc>
          <w:tcPr>
            <w:tcW w:w="4414" w:type="dxa"/>
            <w:tcBorders>
              <w:top w:val="nil"/>
              <w:left w:val="single" w:sz="4" w:space="0" w:color="auto"/>
              <w:bottom w:val="single" w:sz="4" w:space="0" w:color="auto"/>
              <w:right w:val="single" w:sz="4" w:space="0" w:color="auto"/>
            </w:tcBorders>
            <w:shd w:val="clear" w:color="auto" w:fill="auto"/>
            <w:noWrap/>
            <w:vAlign w:val="bottom"/>
            <w:hideMark/>
          </w:tcPr>
          <w:p w:rsidR="00343974" w:rsidRPr="00343974" w:rsidRDefault="00343974" w:rsidP="00343974">
            <w:pPr>
              <w:spacing w:after="0" w:line="240" w:lineRule="auto"/>
              <w:jc w:val="both"/>
              <w:rPr>
                <w:rFonts w:ascii="Times New Roman" w:hAnsi="Times New Roman" w:cs="Times New Roman"/>
                <w:b/>
                <w:bCs/>
                <w:sz w:val="16"/>
                <w:szCs w:val="16"/>
              </w:rPr>
            </w:pPr>
            <w:r w:rsidRPr="00343974">
              <w:rPr>
                <w:rFonts w:ascii="Times New Roman" w:hAnsi="Times New Roman" w:cs="Times New Roman"/>
                <w:b/>
                <w:bCs/>
                <w:sz w:val="16"/>
                <w:szCs w:val="16"/>
              </w:rPr>
              <w:t>Всего расходов</w:t>
            </w:r>
          </w:p>
        </w:tc>
        <w:tc>
          <w:tcPr>
            <w:tcW w:w="522"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 </w:t>
            </w:r>
          </w:p>
        </w:tc>
        <w:tc>
          <w:tcPr>
            <w:tcW w:w="473"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 </w:t>
            </w:r>
          </w:p>
        </w:tc>
        <w:tc>
          <w:tcPr>
            <w:tcW w:w="1480"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 </w:t>
            </w:r>
          </w:p>
        </w:tc>
        <w:tc>
          <w:tcPr>
            <w:tcW w:w="599"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sz w:val="16"/>
                <w:szCs w:val="16"/>
              </w:rPr>
            </w:pPr>
            <w:r w:rsidRPr="00343974">
              <w:rPr>
                <w:rFonts w:ascii="Times New Roman" w:hAnsi="Times New Roman" w:cs="Times New Roman"/>
                <w:sz w:val="16"/>
                <w:szCs w:val="16"/>
              </w:rPr>
              <w:t> </w:t>
            </w:r>
          </w:p>
        </w:tc>
        <w:tc>
          <w:tcPr>
            <w:tcW w:w="1276"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b/>
                <w:bCs/>
                <w:sz w:val="16"/>
                <w:szCs w:val="16"/>
              </w:rPr>
            </w:pPr>
            <w:r w:rsidRPr="00343974">
              <w:rPr>
                <w:rFonts w:ascii="Times New Roman" w:hAnsi="Times New Roman" w:cs="Times New Roman"/>
                <w:b/>
                <w:bCs/>
                <w:sz w:val="16"/>
                <w:szCs w:val="16"/>
              </w:rPr>
              <w:t>154949,37566</w:t>
            </w:r>
          </w:p>
        </w:tc>
        <w:tc>
          <w:tcPr>
            <w:tcW w:w="1134"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b/>
                <w:bCs/>
                <w:sz w:val="16"/>
                <w:szCs w:val="16"/>
              </w:rPr>
            </w:pPr>
            <w:r w:rsidRPr="00343974">
              <w:rPr>
                <w:rFonts w:ascii="Times New Roman" w:hAnsi="Times New Roman" w:cs="Times New Roman"/>
                <w:b/>
                <w:bCs/>
                <w:sz w:val="16"/>
                <w:szCs w:val="16"/>
              </w:rPr>
              <w:t>-7169,54967</w:t>
            </w:r>
          </w:p>
        </w:tc>
        <w:tc>
          <w:tcPr>
            <w:tcW w:w="1178" w:type="dxa"/>
            <w:tcBorders>
              <w:top w:val="nil"/>
              <w:left w:val="nil"/>
              <w:bottom w:val="single" w:sz="4" w:space="0" w:color="auto"/>
              <w:right w:val="single" w:sz="4" w:space="0" w:color="auto"/>
            </w:tcBorders>
            <w:shd w:val="clear" w:color="auto" w:fill="auto"/>
            <w:noWrap/>
            <w:vAlign w:val="center"/>
            <w:hideMark/>
          </w:tcPr>
          <w:p w:rsidR="00343974" w:rsidRPr="00343974" w:rsidRDefault="00343974" w:rsidP="00343974">
            <w:pPr>
              <w:spacing w:after="0" w:line="240" w:lineRule="auto"/>
              <w:jc w:val="both"/>
              <w:rPr>
                <w:rFonts w:ascii="Times New Roman" w:hAnsi="Times New Roman" w:cs="Times New Roman"/>
                <w:b/>
                <w:bCs/>
                <w:sz w:val="16"/>
                <w:szCs w:val="16"/>
              </w:rPr>
            </w:pPr>
            <w:r w:rsidRPr="00343974">
              <w:rPr>
                <w:rFonts w:ascii="Times New Roman" w:hAnsi="Times New Roman" w:cs="Times New Roman"/>
                <w:b/>
                <w:bCs/>
                <w:sz w:val="16"/>
                <w:szCs w:val="16"/>
              </w:rPr>
              <w:t>147779,82599</w:t>
            </w:r>
          </w:p>
        </w:tc>
      </w:tr>
    </w:tbl>
    <w:p w:rsidR="00894835" w:rsidRPr="00E944F6" w:rsidRDefault="00894835" w:rsidP="00894835">
      <w:pPr>
        <w:pStyle w:val="29"/>
        <w:spacing w:after="0" w:line="240" w:lineRule="auto"/>
        <w:ind w:left="0"/>
        <w:jc w:val="right"/>
        <w:rPr>
          <w:bCs/>
          <w:sz w:val="20"/>
          <w:szCs w:val="20"/>
        </w:rPr>
      </w:pPr>
      <w:r w:rsidRPr="00E944F6">
        <w:rPr>
          <w:bCs/>
          <w:sz w:val="20"/>
          <w:szCs w:val="20"/>
        </w:rPr>
        <w:t>Приложение №</w:t>
      </w:r>
      <w:r w:rsidR="0049240A">
        <w:rPr>
          <w:bCs/>
          <w:sz w:val="20"/>
          <w:szCs w:val="20"/>
        </w:rPr>
        <w:t>3</w:t>
      </w:r>
    </w:p>
    <w:p w:rsidR="00894835" w:rsidRPr="00E944F6" w:rsidRDefault="00894835" w:rsidP="00894835">
      <w:pPr>
        <w:spacing w:after="0" w:line="240" w:lineRule="auto"/>
        <w:jc w:val="right"/>
        <w:rPr>
          <w:rFonts w:ascii="Times New Roman" w:hAnsi="Times New Roman" w:cs="Times New Roman"/>
          <w:bCs/>
          <w:sz w:val="20"/>
          <w:szCs w:val="20"/>
        </w:rPr>
      </w:pPr>
      <w:r w:rsidRPr="00E944F6">
        <w:rPr>
          <w:rFonts w:ascii="Times New Roman" w:hAnsi="Times New Roman" w:cs="Times New Roman"/>
          <w:bCs/>
          <w:sz w:val="20"/>
          <w:szCs w:val="20"/>
        </w:rPr>
        <w:t>к Решению Собрания представителей</w:t>
      </w:r>
    </w:p>
    <w:p w:rsidR="00894835" w:rsidRPr="00E944F6" w:rsidRDefault="00894835" w:rsidP="00894835">
      <w:pPr>
        <w:spacing w:after="0" w:line="240" w:lineRule="auto"/>
        <w:jc w:val="right"/>
        <w:rPr>
          <w:rFonts w:ascii="Times New Roman" w:hAnsi="Times New Roman" w:cs="Times New Roman"/>
          <w:bCs/>
          <w:sz w:val="20"/>
          <w:szCs w:val="20"/>
        </w:rPr>
      </w:pPr>
      <w:r w:rsidRPr="00E944F6">
        <w:rPr>
          <w:rFonts w:ascii="Times New Roman" w:hAnsi="Times New Roman" w:cs="Times New Roman"/>
          <w:bCs/>
          <w:sz w:val="20"/>
          <w:szCs w:val="20"/>
        </w:rPr>
        <w:t xml:space="preserve">городского поселения </w:t>
      </w:r>
      <w:r w:rsidRPr="00E944F6">
        <w:rPr>
          <w:rFonts w:ascii="Times New Roman" w:hAnsi="Times New Roman" w:cs="Times New Roman"/>
          <w:noProof/>
          <w:sz w:val="20"/>
          <w:szCs w:val="20"/>
        </w:rPr>
        <w:t>Безенчук</w:t>
      </w:r>
    </w:p>
    <w:p w:rsidR="00894835" w:rsidRDefault="00894835" w:rsidP="00894835">
      <w:pPr>
        <w:widowControl w:val="0"/>
        <w:suppressAutoHyphens/>
        <w:spacing w:after="0" w:line="240" w:lineRule="auto"/>
        <w:jc w:val="right"/>
        <w:rPr>
          <w:rFonts w:ascii="Times New Roman" w:hAnsi="Times New Roman" w:cs="Times New Roman"/>
          <w:bCs/>
          <w:sz w:val="20"/>
          <w:szCs w:val="20"/>
        </w:rPr>
      </w:pPr>
      <w:r w:rsidRPr="00E944F6">
        <w:rPr>
          <w:rFonts w:ascii="Times New Roman" w:hAnsi="Times New Roman" w:cs="Times New Roman"/>
          <w:bCs/>
          <w:sz w:val="20"/>
          <w:szCs w:val="20"/>
        </w:rPr>
        <w:t xml:space="preserve">от </w:t>
      </w:r>
      <w:r>
        <w:rPr>
          <w:rFonts w:ascii="Times New Roman" w:hAnsi="Times New Roman" w:cs="Times New Roman"/>
          <w:bCs/>
          <w:sz w:val="20"/>
          <w:szCs w:val="20"/>
        </w:rPr>
        <w:t>28</w:t>
      </w:r>
      <w:r w:rsidRPr="00E944F6">
        <w:rPr>
          <w:rFonts w:ascii="Times New Roman" w:hAnsi="Times New Roman" w:cs="Times New Roman"/>
          <w:bCs/>
          <w:sz w:val="20"/>
          <w:szCs w:val="20"/>
        </w:rPr>
        <w:t>.</w:t>
      </w:r>
      <w:r>
        <w:rPr>
          <w:rFonts w:ascii="Times New Roman" w:hAnsi="Times New Roman" w:cs="Times New Roman"/>
          <w:bCs/>
          <w:sz w:val="20"/>
          <w:szCs w:val="20"/>
        </w:rPr>
        <w:t>12</w:t>
      </w:r>
      <w:r w:rsidRPr="00E944F6">
        <w:rPr>
          <w:rFonts w:ascii="Times New Roman" w:hAnsi="Times New Roman" w:cs="Times New Roman"/>
          <w:bCs/>
          <w:sz w:val="20"/>
          <w:szCs w:val="20"/>
        </w:rPr>
        <w:t>. 2016 г. №</w:t>
      </w:r>
      <w:r>
        <w:rPr>
          <w:rFonts w:ascii="Times New Roman" w:hAnsi="Times New Roman" w:cs="Times New Roman"/>
          <w:bCs/>
          <w:sz w:val="20"/>
          <w:szCs w:val="20"/>
        </w:rPr>
        <w:t>1</w:t>
      </w:r>
      <w:r w:rsidRPr="00E944F6">
        <w:rPr>
          <w:rFonts w:ascii="Times New Roman" w:hAnsi="Times New Roman" w:cs="Times New Roman"/>
          <w:bCs/>
          <w:sz w:val="20"/>
          <w:szCs w:val="20"/>
        </w:rPr>
        <w:t>/1</w:t>
      </w:r>
      <w:r>
        <w:rPr>
          <w:rFonts w:ascii="Times New Roman" w:hAnsi="Times New Roman" w:cs="Times New Roman"/>
          <w:bCs/>
          <w:sz w:val="20"/>
          <w:szCs w:val="20"/>
        </w:rPr>
        <w:t>8</w:t>
      </w:r>
    </w:p>
    <w:tbl>
      <w:tblPr>
        <w:tblW w:w="11042" w:type="dxa"/>
        <w:tblInd w:w="89" w:type="dxa"/>
        <w:tblLayout w:type="fixed"/>
        <w:tblLook w:val="04A0"/>
      </w:tblPr>
      <w:tblGrid>
        <w:gridCol w:w="730"/>
        <w:gridCol w:w="1133"/>
        <w:gridCol w:w="934"/>
        <w:gridCol w:w="4027"/>
        <w:gridCol w:w="1366"/>
        <w:gridCol w:w="1340"/>
        <w:gridCol w:w="698"/>
        <w:gridCol w:w="706"/>
        <w:gridCol w:w="108"/>
      </w:tblGrid>
      <w:tr w:rsidR="0049240A" w:rsidRPr="0049240A" w:rsidTr="00257F94">
        <w:trPr>
          <w:trHeight w:val="95"/>
        </w:trPr>
        <w:tc>
          <w:tcPr>
            <w:tcW w:w="11042" w:type="dxa"/>
            <w:gridSpan w:val="9"/>
            <w:tcBorders>
              <w:top w:val="nil"/>
              <w:left w:val="nil"/>
              <w:bottom w:val="nil"/>
              <w:right w:val="nil"/>
            </w:tcBorders>
            <w:shd w:val="clear" w:color="auto" w:fill="auto"/>
            <w:vAlign w:val="bottom"/>
            <w:hideMark/>
          </w:tcPr>
          <w:p w:rsidR="0049240A" w:rsidRPr="0049240A" w:rsidRDefault="0049240A" w:rsidP="0049240A">
            <w:pPr>
              <w:spacing w:after="0" w:line="240" w:lineRule="auto"/>
              <w:jc w:val="center"/>
              <w:rPr>
                <w:rFonts w:ascii="Times New Roman" w:eastAsia="Times New Roman" w:hAnsi="Times New Roman" w:cs="Times New Roman"/>
                <w:b/>
                <w:bCs/>
                <w:lang w:eastAsia="ru-RU"/>
              </w:rPr>
            </w:pPr>
            <w:r w:rsidRPr="0049240A">
              <w:rPr>
                <w:rFonts w:ascii="Times New Roman" w:eastAsia="Times New Roman" w:hAnsi="Times New Roman" w:cs="Times New Roman"/>
                <w:b/>
                <w:bCs/>
                <w:lang w:eastAsia="ru-RU"/>
              </w:rPr>
              <w:t>Источники внутреннего финансирования дефицита  бюджета городского поселения Безенчук муниципального района Безенчукский Самарской области на 2016 год</w:t>
            </w:r>
          </w:p>
        </w:tc>
      </w:tr>
      <w:tr w:rsidR="001750BC" w:rsidRPr="0049240A" w:rsidTr="00257F94">
        <w:trPr>
          <w:trHeight w:val="95"/>
        </w:trPr>
        <w:tc>
          <w:tcPr>
            <w:tcW w:w="730" w:type="dxa"/>
            <w:tcBorders>
              <w:top w:val="nil"/>
              <w:left w:val="single" w:sz="4" w:space="0" w:color="auto"/>
              <w:bottom w:val="single" w:sz="4" w:space="0" w:color="auto"/>
              <w:right w:val="single" w:sz="4" w:space="0" w:color="auto"/>
            </w:tcBorders>
            <w:shd w:val="clear" w:color="auto" w:fill="auto"/>
            <w:vAlign w:val="center"/>
            <w:hideMark/>
          </w:tcPr>
          <w:p w:rsidR="001750BC" w:rsidRPr="001750BC" w:rsidRDefault="001750BC" w:rsidP="001750BC">
            <w:pPr>
              <w:spacing w:after="0" w:line="240" w:lineRule="auto"/>
              <w:jc w:val="both"/>
              <w:rPr>
                <w:rFonts w:ascii="Times New Roman" w:hAnsi="Times New Roman" w:cs="Times New Roman"/>
                <w:sz w:val="16"/>
                <w:szCs w:val="16"/>
              </w:rPr>
            </w:pPr>
            <w:r w:rsidRPr="001750BC">
              <w:rPr>
                <w:rFonts w:ascii="Times New Roman" w:hAnsi="Times New Roman" w:cs="Times New Roman"/>
                <w:sz w:val="16"/>
                <w:szCs w:val="16"/>
              </w:rPr>
              <w:t>Код администратора</w:t>
            </w:r>
          </w:p>
        </w:tc>
        <w:tc>
          <w:tcPr>
            <w:tcW w:w="2067" w:type="dxa"/>
            <w:gridSpan w:val="2"/>
            <w:tcBorders>
              <w:top w:val="nil"/>
              <w:left w:val="nil"/>
              <w:bottom w:val="single" w:sz="4" w:space="0" w:color="auto"/>
              <w:right w:val="single" w:sz="4" w:space="0" w:color="auto"/>
            </w:tcBorders>
            <w:shd w:val="clear" w:color="auto" w:fill="auto"/>
            <w:vAlign w:val="center"/>
            <w:hideMark/>
          </w:tcPr>
          <w:p w:rsidR="001750BC" w:rsidRPr="001750BC" w:rsidRDefault="001750BC" w:rsidP="001750BC">
            <w:pPr>
              <w:spacing w:after="0" w:line="240" w:lineRule="auto"/>
              <w:jc w:val="both"/>
              <w:rPr>
                <w:rFonts w:ascii="Times New Roman" w:hAnsi="Times New Roman" w:cs="Times New Roman"/>
                <w:sz w:val="16"/>
                <w:szCs w:val="16"/>
              </w:rPr>
            </w:pPr>
            <w:r w:rsidRPr="001750BC">
              <w:rPr>
                <w:rFonts w:ascii="Times New Roman" w:hAnsi="Times New Roman" w:cs="Times New Roman"/>
                <w:sz w:val="16"/>
                <w:szCs w:val="16"/>
              </w:rPr>
              <w:t>Код группы, подгруппы, статьи и вида источника финансирования дефицита</w:t>
            </w:r>
          </w:p>
        </w:tc>
        <w:tc>
          <w:tcPr>
            <w:tcW w:w="7431" w:type="dxa"/>
            <w:gridSpan w:val="4"/>
            <w:tcBorders>
              <w:top w:val="nil"/>
              <w:left w:val="nil"/>
              <w:bottom w:val="single" w:sz="4" w:space="0" w:color="auto"/>
              <w:right w:val="single" w:sz="4" w:space="0" w:color="auto"/>
            </w:tcBorders>
            <w:shd w:val="clear" w:color="auto" w:fill="auto"/>
            <w:vAlign w:val="center"/>
            <w:hideMark/>
          </w:tcPr>
          <w:p w:rsidR="001750BC" w:rsidRPr="001750BC" w:rsidRDefault="001750BC" w:rsidP="001750BC">
            <w:pPr>
              <w:spacing w:after="0" w:line="240" w:lineRule="auto"/>
              <w:jc w:val="both"/>
              <w:rPr>
                <w:rFonts w:ascii="Times New Roman" w:hAnsi="Times New Roman" w:cs="Times New Roman"/>
                <w:sz w:val="16"/>
                <w:szCs w:val="16"/>
              </w:rPr>
            </w:pPr>
            <w:r w:rsidRPr="001750BC">
              <w:rPr>
                <w:rFonts w:ascii="Times New Roman" w:hAnsi="Times New Roman" w:cs="Times New Roman"/>
                <w:sz w:val="16"/>
                <w:szCs w:val="16"/>
              </w:rPr>
              <w:t>Наименование кода групп, подгрупп, статей и видов источников финансирования дефицита</w:t>
            </w:r>
          </w:p>
        </w:tc>
        <w:tc>
          <w:tcPr>
            <w:tcW w:w="814" w:type="dxa"/>
            <w:gridSpan w:val="2"/>
            <w:tcBorders>
              <w:top w:val="nil"/>
              <w:left w:val="nil"/>
              <w:bottom w:val="single" w:sz="4" w:space="0" w:color="auto"/>
              <w:right w:val="single" w:sz="4" w:space="0" w:color="auto"/>
            </w:tcBorders>
            <w:shd w:val="clear" w:color="auto" w:fill="auto"/>
            <w:vAlign w:val="center"/>
            <w:hideMark/>
          </w:tcPr>
          <w:p w:rsidR="001750BC" w:rsidRPr="001750BC" w:rsidRDefault="001750BC" w:rsidP="001750BC">
            <w:pPr>
              <w:spacing w:after="0" w:line="240" w:lineRule="auto"/>
              <w:jc w:val="both"/>
              <w:rPr>
                <w:rFonts w:ascii="Times New Roman" w:hAnsi="Times New Roman" w:cs="Times New Roman"/>
                <w:sz w:val="16"/>
                <w:szCs w:val="16"/>
              </w:rPr>
            </w:pPr>
            <w:r w:rsidRPr="001750BC">
              <w:rPr>
                <w:rFonts w:ascii="Times New Roman" w:hAnsi="Times New Roman" w:cs="Times New Roman"/>
                <w:sz w:val="16"/>
                <w:szCs w:val="16"/>
              </w:rPr>
              <w:t>Сумма                                               тыс. руб.</w:t>
            </w:r>
          </w:p>
        </w:tc>
      </w:tr>
      <w:tr w:rsidR="001750BC" w:rsidRPr="0049240A" w:rsidTr="00257F94">
        <w:trPr>
          <w:trHeight w:val="85"/>
        </w:trPr>
        <w:tc>
          <w:tcPr>
            <w:tcW w:w="730" w:type="dxa"/>
            <w:tcBorders>
              <w:top w:val="nil"/>
              <w:left w:val="single" w:sz="4" w:space="0" w:color="auto"/>
              <w:bottom w:val="single" w:sz="4" w:space="0" w:color="auto"/>
              <w:right w:val="single" w:sz="4" w:space="0" w:color="auto"/>
            </w:tcBorders>
            <w:shd w:val="clear" w:color="auto" w:fill="auto"/>
            <w:noWrap/>
            <w:hideMark/>
          </w:tcPr>
          <w:p w:rsidR="001750BC" w:rsidRPr="001750BC" w:rsidRDefault="001750BC" w:rsidP="001750BC">
            <w:pPr>
              <w:spacing w:after="0" w:line="240" w:lineRule="auto"/>
              <w:jc w:val="both"/>
              <w:rPr>
                <w:rFonts w:ascii="Times New Roman" w:hAnsi="Times New Roman" w:cs="Times New Roman"/>
                <w:sz w:val="16"/>
                <w:szCs w:val="16"/>
              </w:rPr>
            </w:pPr>
            <w:r w:rsidRPr="001750BC">
              <w:rPr>
                <w:rFonts w:ascii="Times New Roman" w:hAnsi="Times New Roman" w:cs="Times New Roman"/>
                <w:sz w:val="16"/>
                <w:szCs w:val="16"/>
              </w:rPr>
              <w:t>208</w:t>
            </w:r>
          </w:p>
        </w:tc>
        <w:tc>
          <w:tcPr>
            <w:tcW w:w="2067" w:type="dxa"/>
            <w:gridSpan w:val="2"/>
            <w:tcBorders>
              <w:top w:val="nil"/>
              <w:left w:val="nil"/>
              <w:bottom w:val="single" w:sz="4" w:space="0" w:color="auto"/>
              <w:right w:val="single" w:sz="4" w:space="0" w:color="auto"/>
            </w:tcBorders>
            <w:shd w:val="clear" w:color="auto" w:fill="auto"/>
            <w:hideMark/>
          </w:tcPr>
          <w:p w:rsidR="001750BC" w:rsidRPr="001750BC" w:rsidRDefault="001750BC" w:rsidP="001750BC">
            <w:pPr>
              <w:spacing w:after="0" w:line="240" w:lineRule="auto"/>
              <w:jc w:val="both"/>
              <w:rPr>
                <w:rFonts w:ascii="Times New Roman" w:hAnsi="Times New Roman" w:cs="Times New Roman"/>
                <w:b/>
                <w:bCs/>
                <w:i/>
                <w:iCs/>
                <w:sz w:val="16"/>
                <w:szCs w:val="16"/>
              </w:rPr>
            </w:pPr>
            <w:r w:rsidRPr="001750BC">
              <w:rPr>
                <w:rFonts w:ascii="Times New Roman" w:hAnsi="Times New Roman" w:cs="Times New Roman"/>
                <w:b/>
                <w:bCs/>
                <w:i/>
                <w:iCs/>
                <w:sz w:val="16"/>
                <w:szCs w:val="16"/>
              </w:rPr>
              <w:t xml:space="preserve"> 01 00 00 00 00 0000 000</w:t>
            </w:r>
          </w:p>
        </w:tc>
        <w:tc>
          <w:tcPr>
            <w:tcW w:w="7431" w:type="dxa"/>
            <w:gridSpan w:val="4"/>
            <w:tcBorders>
              <w:top w:val="nil"/>
              <w:left w:val="nil"/>
              <w:bottom w:val="single" w:sz="4" w:space="0" w:color="auto"/>
              <w:right w:val="single" w:sz="4" w:space="0" w:color="auto"/>
            </w:tcBorders>
            <w:shd w:val="clear" w:color="auto" w:fill="auto"/>
            <w:hideMark/>
          </w:tcPr>
          <w:p w:rsidR="001750BC" w:rsidRPr="001750BC" w:rsidRDefault="001750BC" w:rsidP="001750BC">
            <w:pPr>
              <w:spacing w:after="0" w:line="240" w:lineRule="auto"/>
              <w:jc w:val="both"/>
              <w:rPr>
                <w:rFonts w:ascii="Times New Roman" w:hAnsi="Times New Roman" w:cs="Times New Roman"/>
                <w:b/>
                <w:bCs/>
                <w:sz w:val="16"/>
                <w:szCs w:val="16"/>
              </w:rPr>
            </w:pPr>
            <w:r w:rsidRPr="001750BC">
              <w:rPr>
                <w:rFonts w:ascii="Times New Roman" w:hAnsi="Times New Roman" w:cs="Times New Roman"/>
                <w:b/>
                <w:bCs/>
                <w:sz w:val="16"/>
                <w:szCs w:val="16"/>
              </w:rPr>
              <w:t>ИСТОЧНИКИ ВНУТРЕННЕГО ФИНАНСИРОВАНИЯ ДЕФИЦИТОВ БЮДЖЕТОВ</w:t>
            </w:r>
          </w:p>
        </w:tc>
        <w:tc>
          <w:tcPr>
            <w:tcW w:w="814" w:type="dxa"/>
            <w:gridSpan w:val="2"/>
            <w:tcBorders>
              <w:top w:val="nil"/>
              <w:left w:val="nil"/>
              <w:bottom w:val="single" w:sz="4" w:space="0" w:color="auto"/>
              <w:right w:val="single" w:sz="4" w:space="0" w:color="auto"/>
            </w:tcBorders>
            <w:shd w:val="clear" w:color="auto" w:fill="auto"/>
            <w:noWrap/>
            <w:vAlign w:val="bottom"/>
            <w:hideMark/>
          </w:tcPr>
          <w:p w:rsidR="001750BC" w:rsidRPr="001750BC" w:rsidRDefault="001750BC" w:rsidP="001750BC">
            <w:pPr>
              <w:spacing w:after="0" w:line="240" w:lineRule="auto"/>
              <w:jc w:val="both"/>
              <w:rPr>
                <w:rFonts w:ascii="Times New Roman" w:hAnsi="Times New Roman" w:cs="Times New Roman"/>
                <w:b/>
                <w:bCs/>
                <w:sz w:val="16"/>
                <w:szCs w:val="16"/>
              </w:rPr>
            </w:pPr>
            <w:r w:rsidRPr="001750BC">
              <w:rPr>
                <w:rFonts w:ascii="Times New Roman" w:hAnsi="Times New Roman" w:cs="Times New Roman"/>
                <w:b/>
                <w:bCs/>
                <w:sz w:val="16"/>
                <w:szCs w:val="16"/>
              </w:rPr>
              <w:t>3 634</w:t>
            </w:r>
          </w:p>
        </w:tc>
      </w:tr>
      <w:tr w:rsidR="001750BC" w:rsidRPr="0049240A" w:rsidTr="00257F94">
        <w:trPr>
          <w:trHeight w:val="195"/>
        </w:trPr>
        <w:tc>
          <w:tcPr>
            <w:tcW w:w="730" w:type="dxa"/>
            <w:tcBorders>
              <w:top w:val="nil"/>
              <w:left w:val="single" w:sz="4" w:space="0" w:color="auto"/>
              <w:bottom w:val="single" w:sz="4" w:space="0" w:color="auto"/>
              <w:right w:val="single" w:sz="4" w:space="0" w:color="auto"/>
            </w:tcBorders>
            <w:shd w:val="clear" w:color="auto" w:fill="auto"/>
            <w:noWrap/>
            <w:vAlign w:val="bottom"/>
            <w:hideMark/>
          </w:tcPr>
          <w:p w:rsidR="001750BC" w:rsidRPr="001750BC" w:rsidRDefault="001750BC" w:rsidP="001750BC">
            <w:pPr>
              <w:spacing w:after="0" w:line="240" w:lineRule="auto"/>
              <w:jc w:val="both"/>
              <w:rPr>
                <w:rFonts w:ascii="Times New Roman" w:hAnsi="Times New Roman" w:cs="Times New Roman"/>
                <w:sz w:val="16"/>
                <w:szCs w:val="16"/>
              </w:rPr>
            </w:pPr>
            <w:r w:rsidRPr="001750BC">
              <w:rPr>
                <w:rFonts w:ascii="Times New Roman" w:hAnsi="Times New Roman" w:cs="Times New Roman"/>
                <w:sz w:val="16"/>
                <w:szCs w:val="16"/>
              </w:rPr>
              <w:lastRenderedPageBreak/>
              <w:t> </w:t>
            </w:r>
          </w:p>
        </w:tc>
        <w:tc>
          <w:tcPr>
            <w:tcW w:w="2067" w:type="dxa"/>
            <w:gridSpan w:val="2"/>
            <w:tcBorders>
              <w:top w:val="nil"/>
              <w:left w:val="nil"/>
              <w:bottom w:val="single" w:sz="4" w:space="0" w:color="auto"/>
              <w:right w:val="single" w:sz="4" w:space="0" w:color="auto"/>
            </w:tcBorders>
            <w:shd w:val="clear" w:color="auto" w:fill="auto"/>
            <w:hideMark/>
          </w:tcPr>
          <w:p w:rsidR="001750BC" w:rsidRPr="001750BC" w:rsidRDefault="001750BC" w:rsidP="001750BC">
            <w:pPr>
              <w:spacing w:after="0" w:line="240" w:lineRule="auto"/>
              <w:jc w:val="both"/>
              <w:rPr>
                <w:rFonts w:ascii="Times New Roman" w:hAnsi="Times New Roman" w:cs="Times New Roman"/>
                <w:sz w:val="16"/>
                <w:szCs w:val="16"/>
              </w:rPr>
            </w:pPr>
            <w:r w:rsidRPr="001750BC">
              <w:rPr>
                <w:rFonts w:ascii="Times New Roman" w:hAnsi="Times New Roman" w:cs="Times New Roman"/>
                <w:sz w:val="16"/>
                <w:szCs w:val="16"/>
              </w:rPr>
              <w:t> </w:t>
            </w:r>
          </w:p>
        </w:tc>
        <w:tc>
          <w:tcPr>
            <w:tcW w:w="7431" w:type="dxa"/>
            <w:gridSpan w:val="4"/>
            <w:tcBorders>
              <w:top w:val="nil"/>
              <w:left w:val="nil"/>
              <w:bottom w:val="single" w:sz="4" w:space="0" w:color="auto"/>
              <w:right w:val="single" w:sz="4" w:space="0" w:color="auto"/>
            </w:tcBorders>
            <w:shd w:val="clear" w:color="auto" w:fill="auto"/>
            <w:hideMark/>
          </w:tcPr>
          <w:p w:rsidR="001750BC" w:rsidRPr="001750BC" w:rsidRDefault="001750BC" w:rsidP="001750BC">
            <w:pPr>
              <w:spacing w:after="0" w:line="240" w:lineRule="auto"/>
              <w:jc w:val="both"/>
              <w:rPr>
                <w:rFonts w:ascii="Times New Roman" w:hAnsi="Times New Roman" w:cs="Times New Roman"/>
                <w:b/>
                <w:bCs/>
                <w:sz w:val="16"/>
                <w:szCs w:val="16"/>
              </w:rPr>
            </w:pPr>
            <w:r w:rsidRPr="001750BC">
              <w:rPr>
                <w:rFonts w:ascii="Times New Roman" w:hAnsi="Times New Roman" w:cs="Times New Roman"/>
                <w:b/>
                <w:bCs/>
                <w:sz w:val="16"/>
                <w:szCs w:val="16"/>
              </w:rPr>
              <w:t> </w:t>
            </w:r>
          </w:p>
        </w:tc>
        <w:tc>
          <w:tcPr>
            <w:tcW w:w="814" w:type="dxa"/>
            <w:gridSpan w:val="2"/>
            <w:tcBorders>
              <w:top w:val="nil"/>
              <w:left w:val="nil"/>
              <w:bottom w:val="single" w:sz="4" w:space="0" w:color="auto"/>
              <w:right w:val="single" w:sz="4" w:space="0" w:color="auto"/>
            </w:tcBorders>
            <w:shd w:val="clear" w:color="auto" w:fill="auto"/>
            <w:noWrap/>
            <w:vAlign w:val="bottom"/>
            <w:hideMark/>
          </w:tcPr>
          <w:p w:rsidR="001750BC" w:rsidRPr="001750BC" w:rsidRDefault="001750BC" w:rsidP="001750BC">
            <w:pPr>
              <w:spacing w:after="0" w:line="240" w:lineRule="auto"/>
              <w:jc w:val="both"/>
              <w:rPr>
                <w:rFonts w:ascii="Times New Roman" w:hAnsi="Times New Roman" w:cs="Times New Roman"/>
                <w:sz w:val="16"/>
                <w:szCs w:val="16"/>
              </w:rPr>
            </w:pPr>
            <w:r w:rsidRPr="001750BC">
              <w:rPr>
                <w:rFonts w:ascii="Times New Roman" w:hAnsi="Times New Roman" w:cs="Times New Roman"/>
                <w:sz w:val="16"/>
                <w:szCs w:val="16"/>
              </w:rPr>
              <w:t> </w:t>
            </w:r>
          </w:p>
        </w:tc>
      </w:tr>
      <w:tr w:rsidR="001750BC" w:rsidRPr="0049240A" w:rsidTr="00257F94">
        <w:trPr>
          <w:trHeight w:val="85"/>
        </w:trPr>
        <w:tc>
          <w:tcPr>
            <w:tcW w:w="730" w:type="dxa"/>
            <w:tcBorders>
              <w:top w:val="nil"/>
              <w:left w:val="single" w:sz="4" w:space="0" w:color="auto"/>
              <w:bottom w:val="single" w:sz="4" w:space="0" w:color="auto"/>
              <w:right w:val="single" w:sz="4" w:space="0" w:color="auto"/>
            </w:tcBorders>
            <w:shd w:val="clear" w:color="auto" w:fill="auto"/>
            <w:noWrap/>
            <w:hideMark/>
          </w:tcPr>
          <w:p w:rsidR="001750BC" w:rsidRPr="001750BC" w:rsidRDefault="001750BC" w:rsidP="001750BC">
            <w:pPr>
              <w:spacing w:after="0" w:line="240" w:lineRule="auto"/>
              <w:jc w:val="both"/>
              <w:rPr>
                <w:rFonts w:ascii="Times New Roman" w:hAnsi="Times New Roman" w:cs="Times New Roman"/>
                <w:sz w:val="16"/>
                <w:szCs w:val="16"/>
              </w:rPr>
            </w:pPr>
            <w:r w:rsidRPr="001750BC">
              <w:rPr>
                <w:rFonts w:ascii="Times New Roman" w:hAnsi="Times New Roman" w:cs="Times New Roman"/>
                <w:sz w:val="16"/>
                <w:szCs w:val="16"/>
              </w:rPr>
              <w:t>208</w:t>
            </w:r>
          </w:p>
        </w:tc>
        <w:tc>
          <w:tcPr>
            <w:tcW w:w="2067" w:type="dxa"/>
            <w:gridSpan w:val="2"/>
            <w:tcBorders>
              <w:top w:val="nil"/>
              <w:left w:val="nil"/>
              <w:bottom w:val="single" w:sz="4" w:space="0" w:color="auto"/>
              <w:right w:val="single" w:sz="4" w:space="0" w:color="auto"/>
            </w:tcBorders>
            <w:shd w:val="clear" w:color="auto" w:fill="auto"/>
            <w:hideMark/>
          </w:tcPr>
          <w:p w:rsidR="001750BC" w:rsidRPr="001750BC" w:rsidRDefault="001750BC" w:rsidP="001750BC">
            <w:pPr>
              <w:spacing w:after="0" w:line="240" w:lineRule="auto"/>
              <w:jc w:val="both"/>
              <w:rPr>
                <w:rFonts w:ascii="Times New Roman" w:hAnsi="Times New Roman" w:cs="Times New Roman"/>
                <w:b/>
                <w:bCs/>
                <w:sz w:val="16"/>
                <w:szCs w:val="16"/>
              </w:rPr>
            </w:pPr>
            <w:r w:rsidRPr="001750BC">
              <w:rPr>
                <w:rFonts w:ascii="Times New Roman" w:hAnsi="Times New Roman" w:cs="Times New Roman"/>
                <w:b/>
                <w:bCs/>
                <w:sz w:val="16"/>
                <w:szCs w:val="16"/>
              </w:rPr>
              <w:t xml:space="preserve"> 01 02 00 00 00 0000 000</w:t>
            </w:r>
          </w:p>
        </w:tc>
        <w:tc>
          <w:tcPr>
            <w:tcW w:w="7431" w:type="dxa"/>
            <w:gridSpan w:val="4"/>
            <w:tcBorders>
              <w:top w:val="nil"/>
              <w:left w:val="nil"/>
              <w:bottom w:val="single" w:sz="4" w:space="0" w:color="auto"/>
              <w:right w:val="single" w:sz="4" w:space="0" w:color="auto"/>
            </w:tcBorders>
            <w:shd w:val="clear" w:color="auto" w:fill="auto"/>
            <w:hideMark/>
          </w:tcPr>
          <w:p w:rsidR="001750BC" w:rsidRPr="001750BC" w:rsidRDefault="001750BC" w:rsidP="001750BC">
            <w:pPr>
              <w:spacing w:after="0" w:line="240" w:lineRule="auto"/>
              <w:jc w:val="both"/>
              <w:rPr>
                <w:rFonts w:ascii="Times New Roman" w:hAnsi="Times New Roman" w:cs="Times New Roman"/>
                <w:b/>
                <w:bCs/>
                <w:color w:val="000000"/>
                <w:sz w:val="16"/>
                <w:szCs w:val="16"/>
              </w:rPr>
            </w:pPr>
            <w:r w:rsidRPr="001750BC">
              <w:rPr>
                <w:rFonts w:ascii="Times New Roman" w:hAnsi="Times New Roman" w:cs="Times New Roman"/>
                <w:b/>
                <w:bCs/>
                <w:color w:val="000000"/>
                <w:sz w:val="16"/>
                <w:szCs w:val="16"/>
              </w:rPr>
              <w:t xml:space="preserve">Кредиты кредитных организаций в валюте Российской Федерации </w:t>
            </w:r>
          </w:p>
        </w:tc>
        <w:tc>
          <w:tcPr>
            <w:tcW w:w="814" w:type="dxa"/>
            <w:gridSpan w:val="2"/>
            <w:tcBorders>
              <w:top w:val="nil"/>
              <w:left w:val="nil"/>
              <w:bottom w:val="single" w:sz="4" w:space="0" w:color="auto"/>
              <w:right w:val="single" w:sz="4" w:space="0" w:color="auto"/>
            </w:tcBorders>
            <w:shd w:val="clear" w:color="auto" w:fill="auto"/>
            <w:noWrap/>
            <w:vAlign w:val="bottom"/>
            <w:hideMark/>
          </w:tcPr>
          <w:p w:rsidR="001750BC" w:rsidRPr="001750BC" w:rsidRDefault="001750BC" w:rsidP="001750BC">
            <w:pPr>
              <w:spacing w:after="0" w:line="240" w:lineRule="auto"/>
              <w:jc w:val="both"/>
              <w:rPr>
                <w:rFonts w:ascii="Times New Roman" w:hAnsi="Times New Roman" w:cs="Times New Roman"/>
                <w:b/>
                <w:bCs/>
                <w:sz w:val="16"/>
                <w:szCs w:val="16"/>
              </w:rPr>
            </w:pPr>
            <w:r w:rsidRPr="001750BC">
              <w:rPr>
                <w:rFonts w:ascii="Times New Roman" w:hAnsi="Times New Roman" w:cs="Times New Roman"/>
                <w:b/>
                <w:bCs/>
                <w:sz w:val="16"/>
                <w:szCs w:val="16"/>
              </w:rPr>
              <w:t>0</w:t>
            </w:r>
          </w:p>
        </w:tc>
      </w:tr>
      <w:tr w:rsidR="001750BC" w:rsidRPr="0049240A" w:rsidTr="00257F94">
        <w:trPr>
          <w:trHeight w:val="85"/>
        </w:trPr>
        <w:tc>
          <w:tcPr>
            <w:tcW w:w="730" w:type="dxa"/>
            <w:tcBorders>
              <w:top w:val="nil"/>
              <w:left w:val="single" w:sz="4" w:space="0" w:color="auto"/>
              <w:bottom w:val="single" w:sz="4" w:space="0" w:color="auto"/>
              <w:right w:val="single" w:sz="4" w:space="0" w:color="auto"/>
            </w:tcBorders>
            <w:shd w:val="clear" w:color="auto" w:fill="auto"/>
            <w:noWrap/>
            <w:hideMark/>
          </w:tcPr>
          <w:p w:rsidR="001750BC" w:rsidRPr="001750BC" w:rsidRDefault="001750BC" w:rsidP="001750BC">
            <w:pPr>
              <w:spacing w:after="0" w:line="240" w:lineRule="auto"/>
              <w:jc w:val="both"/>
              <w:rPr>
                <w:rFonts w:ascii="Times New Roman" w:hAnsi="Times New Roman" w:cs="Times New Roman"/>
                <w:sz w:val="16"/>
                <w:szCs w:val="16"/>
              </w:rPr>
            </w:pPr>
            <w:r w:rsidRPr="001750BC">
              <w:rPr>
                <w:rFonts w:ascii="Times New Roman" w:hAnsi="Times New Roman" w:cs="Times New Roman"/>
                <w:sz w:val="16"/>
                <w:szCs w:val="16"/>
              </w:rPr>
              <w:t>208</w:t>
            </w:r>
          </w:p>
        </w:tc>
        <w:tc>
          <w:tcPr>
            <w:tcW w:w="2067" w:type="dxa"/>
            <w:gridSpan w:val="2"/>
            <w:tcBorders>
              <w:top w:val="nil"/>
              <w:left w:val="nil"/>
              <w:bottom w:val="single" w:sz="4" w:space="0" w:color="auto"/>
              <w:right w:val="single" w:sz="4" w:space="0" w:color="auto"/>
            </w:tcBorders>
            <w:shd w:val="clear" w:color="auto" w:fill="auto"/>
            <w:noWrap/>
            <w:hideMark/>
          </w:tcPr>
          <w:p w:rsidR="001750BC" w:rsidRPr="001750BC" w:rsidRDefault="001750BC" w:rsidP="001750BC">
            <w:pPr>
              <w:spacing w:after="0" w:line="240" w:lineRule="auto"/>
              <w:jc w:val="both"/>
              <w:rPr>
                <w:rFonts w:ascii="Times New Roman" w:hAnsi="Times New Roman" w:cs="Times New Roman"/>
                <w:sz w:val="16"/>
                <w:szCs w:val="16"/>
              </w:rPr>
            </w:pPr>
            <w:r w:rsidRPr="001750BC">
              <w:rPr>
                <w:rFonts w:ascii="Times New Roman" w:hAnsi="Times New Roman" w:cs="Times New Roman"/>
                <w:sz w:val="16"/>
                <w:szCs w:val="16"/>
              </w:rPr>
              <w:t xml:space="preserve"> 01 02 00 00 00 0000 700</w:t>
            </w:r>
          </w:p>
        </w:tc>
        <w:tc>
          <w:tcPr>
            <w:tcW w:w="7431" w:type="dxa"/>
            <w:gridSpan w:val="4"/>
            <w:tcBorders>
              <w:top w:val="nil"/>
              <w:left w:val="nil"/>
              <w:bottom w:val="single" w:sz="4" w:space="0" w:color="auto"/>
              <w:right w:val="single" w:sz="4" w:space="0" w:color="auto"/>
            </w:tcBorders>
            <w:shd w:val="clear" w:color="auto" w:fill="auto"/>
            <w:hideMark/>
          </w:tcPr>
          <w:p w:rsidR="001750BC" w:rsidRPr="001750BC" w:rsidRDefault="001750BC" w:rsidP="001750BC">
            <w:pPr>
              <w:spacing w:after="0" w:line="240" w:lineRule="auto"/>
              <w:jc w:val="both"/>
              <w:rPr>
                <w:rFonts w:ascii="Times New Roman" w:hAnsi="Times New Roman" w:cs="Times New Roman"/>
                <w:color w:val="000000"/>
                <w:sz w:val="16"/>
                <w:szCs w:val="16"/>
              </w:rPr>
            </w:pPr>
            <w:r w:rsidRPr="001750BC">
              <w:rPr>
                <w:rFonts w:ascii="Times New Roman" w:hAnsi="Times New Roman" w:cs="Times New Roman"/>
                <w:color w:val="000000"/>
                <w:sz w:val="16"/>
                <w:szCs w:val="16"/>
              </w:rPr>
              <w:t>Получение кредитов от кредитных организаций в валюте Российской Федерации</w:t>
            </w:r>
          </w:p>
        </w:tc>
        <w:tc>
          <w:tcPr>
            <w:tcW w:w="814" w:type="dxa"/>
            <w:gridSpan w:val="2"/>
            <w:tcBorders>
              <w:top w:val="nil"/>
              <w:left w:val="nil"/>
              <w:bottom w:val="single" w:sz="4" w:space="0" w:color="auto"/>
              <w:right w:val="single" w:sz="4" w:space="0" w:color="auto"/>
            </w:tcBorders>
            <w:shd w:val="clear" w:color="auto" w:fill="auto"/>
            <w:noWrap/>
            <w:vAlign w:val="bottom"/>
            <w:hideMark/>
          </w:tcPr>
          <w:p w:rsidR="001750BC" w:rsidRPr="001750BC" w:rsidRDefault="001750BC" w:rsidP="001750BC">
            <w:pPr>
              <w:spacing w:after="0" w:line="240" w:lineRule="auto"/>
              <w:jc w:val="both"/>
              <w:rPr>
                <w:rFonts w:ascii="Times New Roman" w:hAnsi="Times New Roman" w:cs="Times New Roman"/>
                <w:sz w:val="16"/>
                <w:szCs w:val="16"/>
              </w:rPr>
            </w:pPr>
            <w:r w:rsidRPr="001750BC">
              <w:rPr>
                <w:rFonts w:ascii="Times New Roman" w:hAnsi="Times New Roman" w:cs="Times New Roman"/>
                <w:sz w:val="16"/>
                <w:szCs w:val="16"/>
              </w:rPr>
              <w:t>0</w:t>
            </w:r>
          </w:p>
        </w:tc>
      </w:tr>
      <w:tr w:rsidR="001750BC" w:rsidRPr="0049240A" w:rsidTr="00257F94">
        <w:trPr>
          <w:trHeight w:val="85"/>
        </w:trPr>
        <w:tc>
          <w:tcPr>
            <w:tcW w:w="730" w:type="dxa"/>
            <w:tcBorders>
              <w:top w:val="nil"/>
              <w:left w:val="single" w:sz="4" w:space="0" w:color="auto"/>
              <w:bottom w:val="single" w:sz="4" w:space="0" w:color="auto"/>
              <w:right w:val="single" w:sz="4" w:space="0" w:color="auto"/>
            </w:tcBorders>
            <w:shd w:val="clear" w:color="auto" w:fill="auto"/>
            <w:noWrap/>
            <w:hideMark/>
          </w:tcPr>
          <w:p w:rsidR="001750BC" w:rsidRPr="001750BC" w:rsidRDefault="001750BC" w:rsidP="001750BC">
            <w:pPr>
              <w:spacing w:after="0" w:line="240" w:lineRule="auto"/>
              <w:jc w:val="both"/>
              <w:rPr>
                <w:rFonts w:ascii="Times New Roman" w:hAnsi="Times New Roman" w:cs="Times New Roman"/>
                <w:sz w:val="16"/>
                <w:szCs w:val="16"/>
              </w:rPr>
            </w:pPr>
            <w:r w:rsidRPr="001750BC">
              <w:rPr>
                <w:rFonts w:ascii="Times New Roman" w:hAnsi="Times New Roman" w:cs="Times New Roman"/>
                <w:sz w:val="16"/>
                <w:szCs w:val="16"/>
              </w:rPr>
              <w:t>208</w:t>
            </w:r>
          </w:p>
        </w:tc>
        <w:tc>
          <w:tcPr>
            <w:tcW w:w="2067" w:type="dxa"/>
            <w:gridSpan w:val="2"/>
            <w:tcBorders>
              <w:top w:val="nil"/>
              <w:left w:val="nil"/>
              <w:bottom w:val="single" w:sz="4" w:space="0" w:color="auto"/>
              <w:right w:val="single" w:sz="4" w:space="0" w:color="auto"/>
            </w:tcBorders>
            <w:shd w:val="clear" w:color="auto" w:fill="auto"/>
            <w:noWrap/>
            <w:hideMark/>
          </w:tcPr>
          <w:p w:rsidR="001750BC" w:rsidRPr="001750BC" w:rsidRDefault="001750BC" w:rsidP="001750BC">
            <w:pPr>
              <w:spacing w:after="0" w:line="240" w:lineRule="auto"/>
              <w:jc w:val="both"/>
              <w:rPr>
                <w:rFonts w:ascii="Times New Roman" w:hAnsi="Times New Roman" w:cs="Times New Roman"/>
                <w:sz w:val="16"/>
                <w:szCs w:val="16"/>
              </w:rPr>
            </w:pPr>
            <w:r w:rsidRPr="001750BC">
              <w:rPr>
                <w:rFonts w:ascii="Times New Roman" w:hAnsi="Times New Roman" w:cs="Times New Roman"/>
                <w:sz w:val="16"/>
                <w:szCs w:val="16"/>
              </w:rPr>
              <w:t xml:space="preserve"> 01 02 00 00 10 0000 710</w:t>
            </w:r>
          </w:p>
        </w:tc>
        <w:tc>
          <w:tcPr>
            <w:tcW w:w="7431" w:type="dxa"/>
            <w:gridSpan w:val="4"/>
            <w:tcBorders>
              <w:top w:val="nil"/>
              <w:left w:val="nil"/>
              <w:bottom w:val="single" w:sz="4" w:space="0" w:color="auto"/>
              <w:right w:val="single" w:sz="4" w:space="0" w:color="auto"/>
            </w:tcBorders>
            <w:shd w:val="clear" w:color="auto" w:fill="auto"/>
            <w:hideMark/>
          </w:tcPr>
          <w:p w:rsidR="001750BC" w:rsidRPr="001750BC" w:rsidRDefault="001750BC" w:rsidP="001750BC">
            <w:pPr>
              <w:spacing w:after="0" w:line="240" w:lineRule="auto"/>
              <w:jc w:val="both"/>
              <w:rPr>
                <w:rFonts w:ascii="Times New Roman" w:hAnsi="Times New Roman" w:cs="Times New Roman"/>
                <w:sz w:val="16"/>
                <w:szCs w:val="16"/>
              </w:rPr>
            </w:pPr>
            <w:r w:rsidRPr="001750BC">
              <w:rPr>
                <w:rFonts w:ascii="Times New Roman" w:hAnsi="Times New Roman" w:cs="Times New Roman"/>
                <w:sz w:val="16"/>
                <w:szCs w:val="16"/>
              </w:rPr>
              <w:t>Получение кредитов от кредитных организаций бюджетом поселений в валюте Российской Федерации</w:t>
            </w:r>
          </w:p>
        </w:tc>
        <w:tc>
          <w:tcPr>
            <w:tcW w:w="814" w:type="dxa"/>
            <w:gridSpan w:val="2"/>
            <w:tcBorders>
              <w:top w:val="nil"/>
              <w:left w:val="nil"/>
              <w:bottom w:val="single" w:sz="4" w:space="0" w:color="auto"/>
              <w:right w:val="single" w:sz="4" w:space="0" w:color="auto"/>
            </w:tcBorders>
            <w:shd w:val="clear" w:color="auto" w:fill="auto"/>
            <w:noWrap/>
            <w:vAlign w:val="bottom"/>
            <w:hideMark/>
          </w:tcPr>
          <w:p w:rsidR="001750BC" w:rsidRPr="001750BC" w:rsidRDefault="001750BC" w:rsidP="001750BC">
            <w:pPr>
              <w:spacing w:after="0" w:line="240" w:lineRule="auto"/>
              <w:jc w:val="both"/>
              <w:rPr>
                <w:rFonts w:ascii="Times New Roman" w:hAnsi="Times New Roman" w:cs="Times New Roman"/>
                <w:sz w:val="16"/>
                <w:szCs w:val="16"/>
              </w:rPr>
            </w:pPr>
            <w:r w:rsidRPr="001750BC">
              <w:rPr>
                <w:rFonts w:ascii="Times New Roman" w:hAnsi="Times New Roman" w:cs="Times New Roman"/>
                <w:sz w:val="16"/>
                <w:szCs w:val="16"/>
              </w:rPr>
              <w:t> </w:t>
            </w:r>
          </w:p>
        </w:tc>
      </w:tr>
      <w:tr w:rsidR="001750BC" w:rsidRPr="0049240A" w:rsidTr="00257F94">
        <w:trPr>
          <w:trHeight w:val="240"/>
        </w:trPr>
        <w:tc>
          <w:tcPr>
            <w:tcW w:w="730" w:type="dxa"/>
            <w:tcBorders>
              <w:top w:val="nil"/>
              <w:left w:val="single" w:sz="4" w:space="0" w:color="auto"/>
              <w:bottom w:val="single" w:sz="4" w:space="0" w:color="auto"/>
              <w:right w:val="single" w:sz="4" w:space="0" w:color="auto"/>
            </w:tcBorders>
            <w:shd w:val="clear" w:color="auto" w:fill="auto"/>
            <w:noWrap/>
            <w:hideMark/>
          </w:tcPr>
          <w:p w:rsidR="001750BC" w:rsidRPr="001750BC" w:rsidRDefault="001750BC" w:rsidP="001750BC">
            <w:pPr>
              <w:spacing w:after="0" w:line="240" w:lineRule="auto"/>
              <w:jc w:val="both"/>
              <w:rPr>
                <w:rFonts w:ascii="Times New Roman" w:hAnsi="Times New Roman" w:cs="Times New Roman"/>
                <w:sz w:val="16"/>
                <w:szCs w:val="16"/>
              </w:rPr>
            </w:pPr>
            <w:r w:rsidRPr="001750BC">
              <w:rPr>
                <w:rFonts w:ascii="Times New Roman" w:hAnsi="Times New Roman" w:cs="Times New Roman"/>
                <w:sz w:val="16"/>
                <w:szCs w:val="16"/>
              </w:rPr>
              <w:t>208</w:t>
            </w:r>
          </w:p>
        </w:tc>
        <w:tc>
          <w:tcPr>
            <w:tcW w:w="2067" w:type="dxa"/>
            <w:gridSpan w:val="2"/>
            <w:tcBorders>
              <w:top w:val="nil"/>
              <w:left w:val="nil"/>
              <w:bottom w:val="single" w:sz="4" w:space="0" w:color="auto"/>
              <w:right w:val="single" w:sz="4" w:space="0" w:color="auto"/>
            </w:tcBorders>
            <w:shd w:val="clear" w:color="auto" w:fill="auto"/>
            <w:noWrap/>
            <w:hideMark/>
          </w:tcPr>
          <w:p w:rsidR="001750BC" w:rsidRPr="001750BC" w:rsidRDefault="001750BC" w:rsidP="001750BC">
            <w:pPr>
              <w:spacing w:after="0" w:line="240" w:lineRule="auto"/>
              <w:jc w:val="both"/>
              <w:rPr>
                <w:rFonts w:ascii="Times New Roman" w:hAnsi="Times New Roman" w:cs="Times New Roman"/>
                <w:sz w:val="16"/>
                <w:szCs w:val="16"/>
              </w:rPr>
            </w:pPr>
            <w:r w:rsidRPr="001750BC">
              <w:rPr>
                <w:rFonts w:ascii="Times New Roman" w:hAnsi="Times New Roman" w:cs="Times New Roman"/>
                <w:sz w:val="16"/>
                <w:szCs w:val="16"/>
              </w:rPr>
              <w:t xml:space="preserve"> 01 02 00 00 00 0000 800</w:t>
            </w:r>
          </w:p>
        </w:tc>
        <w:tc>
          <w:tcPr>
            <w:tcW w:w="7431" w:type="dxa"/>
            <w:gridSpan w:val="4"/>
            <w:tcBorders>
              <w:top w:val="nil"/>
              <w:left w:val="nil"/>
              <w:bottom w:val="single" w:sz="4" w:space="0" w:color="auto"/>
              <w:right w:val="single" w:sz="4" w:space="0" w:color="auto"/>
            </w:tcBorders>
            <w:shd w:val="clear" w:color="auto" w:fill="auto"/>
            <w:hideMark/>
          </w:tcPr>
          <w:p w:rsidR="001750BC" w:rsidRPr="001750BC" w:rsidRDefault="001750BC" w:rsidP="001750BC">
            <w:pPr>
              <w:spacing w:after="0" w:line="240" w:lineRule="auto"/>
              <w:jc w:val="both"/>
              <w:rPr>
                <w:rFonts w:ascii="Times New Roman" w:hAnsi="Times New Roman" w:cs="Times New Roman"/>
                <w:sz w:val="16"/>
                <w:szCs w:val="16"/>
              </w:rPr>
            </w:pPr>
            <w:r w:rsidRPr="001750BC">
              <w:rPr>
                <w:rFonts w:ascii="Times New Roman" w:hAnsi="Times New Roman" w:cs="Times New Roman"/>
                <w:sz w:val="16"/>
                <w:szCs w:val="16"/>
              </w:rPr>
              <w:t xml:space="preserve">Погашение кредитов, предоставленных кредитными организациями в валюте Российской Федерации </w:t>
            </w:r>
          </w:p>
        </w:tc>
        <w:tc>
          <w:tcPr>
            <w:tcW w:w="814" w:type="dxa"/>
            <w:gridSpan w:val="2"/>
            <w:tcBorders>
              <w:top w:val="nil"/>
              <w:left w:val="nil"/>
              <w:bottom w:val="single" w:sz="4" w:space="0" w:color="auto"/>
              <w:right w:val="single" w:sz="4" w:space="0" w:color="auto"/>
            </w:tcBorders>
            <w:shd w:val="clear" w:color="auto" w:fill="auto"/>
            <w:noWrap/>
            <w:vAlign w:val="bottom"/>
            <w:hideMark/>
          </w:tcPr>
          <w:p w:rsidR="001750BC" w:rsidRPr="001750BC" w:rsidRDefault="001750BC" w:rsidP="001750BC">
            <w:pPr>
              <w:spacing w:after="0" w:line="240" w:lineRule="auto"/>
              <w:jc w:val="both"/>
              <w:rPr>
                <w:rFonts w:ascii="Times New Roman" w:hAnsi="Times New Roman" w:cs="Times New Roman"/>
                <w:sz w:val="16"/>
                <w:szCs w:val="16"/>
              </w:rPr>
            </w:pPr>
            <w:r w:rsidRPr="001750BC">
              <w:rPr>
                <w:rFonts w:ascii="Times New Roman" w:hAnsi="Times New Roman" w:cs="Times New Roman"/>
                <w:sz w:val="16"/>
                <w:szCs w:val="16"/>
              </w:rPr>
              <w:t>0</w:t>
            </w:r>
          </w:p>
        </w:tc>
      </w:tr>
      <w:tr w:rsidR="001750BC" w:rsidRPr="0049240A" w:rsidTr="00257F94">
        <w:trPr>
          <w:trHeight w:val="85"/>
        </w:trPr>
        <w:tc>
          <w:tcPr>
            <w:tcW w:w="730" w:type="dxa"/>
            <w:tcBorders>
              <w:top w:val="nil"/>
              <w:left w:val="single" w:sz="4" w:space="0" w:color="auto"/>
              <w:bottom w:val="single" w:sz="4" w:space="0" w:color="auto"/>
              <w:right w:val="single" w:sz="4" w:space="0" w:color="auto"/>
            </w:tcBorders>
            <w:shd w:val="clear" w:color="auto" w:fill="auto"/>
            <w:noWrap/>
            <w:hideMark/>
          </w:tcPr>
          <w:p w:rsidR="001750BC" w:rsidRPr="001750BC" w:rsidRDefault="001750BC" w:rsidP="001750BC">
            <w:pPr>
              <w:spacing w:after="0" w:line="240" w:lineRule="auto"/>
              <w:jc w:val="both"/>
              <w:rPr>
                <w:rFonts w:ascii="Times New Roman" w:hAnsi="Times New Roman" w:cs="Times New Roman"/>
                <w:sz w:val="16"/>
                <w:szCs w:val="16"/>
              </w:rPr>
            </w:pPr>
            <w:r w:rsidRPr="001750BC">
              <w:rPr>
                <w:rFonts w:ascii="Times New Roman" w:hAnsi="Times New Roman" w:cs="Times New Roman"/>
                <w:sz w:val="16"/>
                <w:szCs w:val="16"/>
              </w:rPr>
              <w:t>208</w:t>
            </w:r>
          </w:p>
        </w:tc>
        <w:tc>
          <w:tcPr>
            <w:tcW w:w="2067" w:type="dxa"/>
            <w:gridSpan w:val="2"/>
            <w:tcBorders>
              <w:top w:val="nil"/>
              <w:left w:val="nil"/>
              <w:bottom w:val="single" w:sz="4" w:space="0" w:color="auto"/>
              <w:right w:val="single" w:sz="4" w:space="0" w:color="auto"/>
            </w:tcBorders>
            <w:shd w:val="clear" w:color="auto" w:fill="auto"/>
            <w:hideMark/>
          </w:tcPr>
          <w:p w:rsidR="001750BC" w:rsidRPr="001750BC" w:rsidRDefault="001750BC" w:rsidP="001750BC">
            <w:pPr>
              <w:spacing w:after="0" w:line="240" w:lineRule="auto"/>
              <w:jc w:val="both"/>
              <w:rPr>
                <w:rFonts w:ascii="Times New Roman" w:hAnsi="Times New Roman" w:cs="Times New Roman"/>
                <w:sz w:val="16"/>
                <w:szCs w:val="16"/>
              </w:rPr>
            </w:pPr>
            <w:r w:rsidRPr="001750BC">
              <w:rPr>
                <w:rFonts w:ascii="Times New Roman" w:hAnsi="Times New Roman" w:cs="Times New Roman"/>
                <w:sz w:val="16"/>
                <w:szCs w:val="16"/>
              </w:rPr>
              <w:t xml:space="preserve"> 01 02 00 00 10 0000 810</w:t>
            </w:r>
          </w:p>
        </w:tc>
        <w:tc>
          <w:tcPr>
            <w:tcW w:w="7431" w:type="dxa"/>
            <w:gridSpan w:val="4"/>
            <w:tcBorders>
              <w:top w:val="nil"/>
              <w:left w:val="nil"/>
              <w:bottom w:val="single" w:sz="4" w:space="0" w:color="auto"/>
              <w:right w:val="single" w:sz="4" w:space="0" w:color="auto"/>
            </w:tcBorders>
            <w:shd w:val="clear" w:color="auto" w:fill="auto"/>
            <w:hideMark/>
          </w:tcPr>
          <w:p w:rsidR="001750BC" w:rsidRPr="001750BC" w:rsidRDefault="001750BC" w:rsidP="001750BC">
            <w:pPr>
              <w:spacing w:after="0" w:line="240" w:lineRule="auto"/>
              <w:jc w:val="both"/>
              <w:rPr>
                <w:rFonts w:ascii="Times New Roman" w:hAnsi="Times New Roman" w:cs="Times New Roman"/>
                <w:sz w:val="16"/>
                <w:szCs w:val="16"/>
              </w:rPr>
            </w:pPr>
            <w:r w:rsidRPr="001750BC">
              <w:rPr>
                <w:rFonts w:ascii="Times New Roman" w:hAnsi="Times New Roman" w:cs="Times New Roman"/>
                <w:sz w:val="16"/>
                <w:szCs w:val="16"/>
              </w:rPr>
              <w:t>Погашение бюджетом поселения кредитов от кредитных организаций в валюте Российской Федерации</w:t>
            </w:r>
          </w:p>
        </w:tc>
        <w:tc>
          <w:tcPr>
            <w:tcW w:w="814" w:type="dxa"/>
            <w:gridSpan w:val="2"/>
            <w:tcBorders>
              <w:top w:val="nil"/>
              <w:left w:val="nil"/>
              <w:bottom w:val="single" w:sz="4" w:space="0" w:color="auto"/>
              <w:right w:val="single" w:sz="4" w:space="0" w:color="auto"/>
            </w:tcBorders>
            <w:shd w:val="clear" w:color="auto" w:fill="auto"/>
            <w:noWrap/>
            <w:vAlign w:val="bottom"/>
            <w:hideMark/>
          </w:tcPr>
          <w:p w:rsidR="001750BC" w:rsidRPr="001750BC" w:rsidRDefault="001750BC" w:rsidP="001750BC">
            <w:pPr>
              <w:spacing w:after="0" w:line="240" w:lineRule="auto"/>
              <w:jc w:val="both"/>
              <w:rPr>
                <w:rFonts w:ascii="Times New Roman" w:hAnsi="Times New Roman" w:cs="Times New Roman"/>
                <w:sz w:val="16"/>
                <w:szCs w:val="16"/>
              </w:rPr>
            </w:pPr>
            <w:r w:rsidRPr="001750BC">
              <w:rPr>
                <w:rFonts w:ascii="Times New Roman" w:hAnsi="Times New Roman" w:cs="Times New Roman"/>
                <w:sz w:val="16"/>
                <w:szCs w:val="16"/>
              </w:rPr>
              <w:t> </w:t>
            </w:r>
          </w:p>
        </w:tc>
      </w:tr>
      <w:tr w:rsidR="001750BC" w:rsidRPr="0049240A" w:rsidTr="00257F94">
        <w:trPr>
          <w:trHeight w:val="180"/>
        </w:trPr>
        <w:tc>
          <w:tcPr>
            <w:tcW w:w="730" w:type="dxa"/>
            <w:tcBorders>
              <w:top w:val="nil"/>
              <w:left w:val="single" w:sz="4" w:space="0" w:color="auto"/>
              <w:bottom w:val="single" w:sz="4" w:space="0" w:color="auto"/>
              <w:right w:val="single" w:sz="4" w:space="0" w:color="auto"/>
            </w:tcBorders>
            <w:shd w:val="clear" w:color="auto" w:fill="auto"/>
            <w:noWrap/>
            <w:hideMark/>
          </w:tcPr>
          <w:p w:rsidR="001750BC" w:rsidRPr="001750BC" w:rsidRDefault="001750BC" w:rsidP="001750BC">
            <w:pPr>
              <w:spacing w:after="0" w:line="240" w:lineRule="auto"/>
              <w:jc w:val="both"/>
              <w:rPr>
                <w:rFonts w:ascii="Times New Roman" w:hAnsi="Times New Roman" w:cs="Times New Roman"/>
                <w:sz w:val="16"/>
                <w:szCs w:val="16"/>
              </w:rPr>
            </w:pPr>
            <w:r w:rsidRPr="001750BC">
              <w:rPr>
                <w:rFonts w:ascii="Times New Roman" w:hAnsi="Times New Roman" w:cs="Times New Roman"/>
                <w:sz w:val="16"/>
                <w:szCs w:val="16"/>
              </w:rPr>
              <w:t> </w:t>
            </w:r>
          </w:p>
        </w:tc>
        <w:tc>
          <w:tcPr>
            <w:tcW w:w="2067" w:type="dxa"/>
            <w:gridSpan w:val="2"/>
            <w:tcBorders>
              <w:top w:val="nil"/>
              <w:left w:val="nil"/>
              <w:bottom w:val="single" w:sz="4" w:space="0" w:color="auto"/>
              <w:right w:val="single" w:sz="4" w:space="0" w:color="auto"/>
            </w:tcBorders>
            <w:shd w:val="clear" w:color="auto" w:fill="auto"/>
            <w:hideMark/>
          </w:tcPr>
          <w:p w:rsidR="001750BC" w:rsidRPr="001750BC" w:rsidRDefault="001750BC" w:rsidP="001750BC">
            <w:pPr>
              <w:spacing w:after="0" w:line="240" w:lineRule="auto"/>
              <w:jc w:val="both"/>
              <w:rPr>
                <w:rFonts w:ascii="Times New Roman" w:hAnsi="Times New Roman" w:cs="Times New Roman"/>
                <w:sz w:val="16"/>
                <w:szCs w:val="16"/>
              </w:rPr>
            </w:pPr>
            <w:r w:rsidRPr="001750BC">
              <w:rPr>
                <w:rFonts w:ascii="Times New Roman" w:hAnsi="Times New Roman" w:cs="Times New Roman"/>
                <w:sz w:val="16"/>
                <w:szCs w:val="16"/>
              </w:rPr>
              <w:t> </w:t>
            </w:r>
          </w:p>
        </w:tc>
        <w:tc>
          <w:tcPr>
            <w:tcW w:w="7431" w:type="dxa"/>
            <w:gridSpan w:val="4"/>
            <w:tcBorders>
              <w:top w:val="nil"/>
              <w:left w:val="nil"/>
              <w:bottom w:val="single" w:sz="4" w:space="0" w:color="auto"/>
              <w:right w:val="single" w:sz="4" w:space="0" w:color="auto"/>
            </w:tcBorders>
            <w:shd w:val="clear" w:color="auto" w:fill="auto"/>
            <w:hideMark/>
          </w:tcPr>
          <w:p w:rsidR="001750BC" w:rsidRPr="001750BC" w:rsidRDefault="001750BC" w:rsidP="001750BC">
            <w:pPr>
              <w:spacing w:after="0" w:line="240" w:lineRule="auto"/>
              <w:jc w:val="both"/>
              <w:rPr>
                <w:rFonts w:ascii="Times New Roman" w:hAnsi="Times New Roman" w:cs="Times New Roman"/>
                <w:sz w:val="16"/>
                <w:szCs w:val="16"/>
              </w:rPr>
            </w:pPr>
            <w:r w:rsidRPr="001750BC">
              <w:rPr>
                <w:rFonts w:ascii="Times New Roman" w:hAnsi="Times New Roman" w:cs="Times New Roman"/>
                <w:sz w:val="16"/>
                <w:szCs w:val="16"/>
              </w:rPr>
              <w:t> </w:t>
            </w:r>
          </w:p>
        </w:tc>
        <w:tc>
          <w:tcPr>
            <w:tcW w:w="814" w:type="dxa"/>
            <w:gridSpan w:val="2"/>
            <w:tcBorders>
              <w:top w:val="nil"/>
              <w:left w:val="nil"/>
              <w:bottom w:val="single" w:sz="4" w:space="0" w:color="auto"/>
              <w:right w:val="single" w:sz="4" w:space="0" w:color="auto"/>
            </w:tcBorders>
            <w:shd w:val="clear" w:color="auto" w:fill="auto"/>
            <w:noWrap/>
            <w:vAlign w:val="bottom"/>
            <w:hideMark/>
          </w:tcPr>
          <w:p w:rsidR="001750BC" w:rsidRPr="001750BC" w:rsidRDefault="001750BC" w:rsidP="001750BC">
            <w:pPr>
              <w:spacing w:after="0" w:line="240" w:lineRule="auto"/>
              <w:jc w:val="both"/>
              <w:rPr>
                <w:rFonts w:ascii="Times New Roman" w:hAnsi="Times New Roman" w:cs="Times New Roman"/>
                <w:sz w:val="16"/>
                <w:szCs w:val="16"/>
              </w:rPr>
            </w:pPr>
            <w:r w:rsidRPr="001750BC">
              <w:rPr>
                <w:rFonts w:ascii="Times New Roman" w:hAnsi="Times New Roman" w:cs="Times New Roman"/>
                <w:sz w:val="16"/>
                <w:szCs w:val="16"/>
              </w:rPr>
              <w:t> </w:t>
            </w:r>
          </w:p>
        </w:tc>
      </w:tr>
      <w:tr w:rsidR="001750BC" w:rsidRPr="0049240A" w:rsidTr="00257F94">
        <w:trPr>
          <w:trHeight w:val="85"/>
        </w:trPr>
        <w:tc>
          <w:tcPr>
            <w:tcW w:w="730" w:type="dxa"/>
            <w:tcBorders>
              <w:top w:val="nil"/>
              <w:left w:val="single" w:sz="4" w:space="0" w:color="auto"/>
              <w:bottom w:val="single" w:sz="4" w:space="0" w:color="auto"/>
              <w:right w:val="single" w:sz="4" w:space="0" w:color="auto"/>
            </w:tcBorders>
            <w:shd w:val="clear" w:color="auto" w:fill="auto"/>
            <w:noWrap/>
            <w:hideMark/>
          </w:tcPr>
          <w:p w:rsidR="001750BC" w:rsidRPr="001750BC" w:rsidRDefault="001750BC" w:rsidP="001750BC">
            <w:pPr>
              <w:spacing w:after="0" w:line="240" w:lineRule="auto"/>
              <w:jc w:val="both"/>
              <w:rPr>
                <w:rFonts w:ascii="Times New Roman" w:hAnsi="Times New Roman" w:cs="Times New Roman"/>
                <w:sz w:val="16"/>
                <w:szCs w:val="16"/>
              </w:rPr>
            </w:pPr>
            <w:r w:rsidRPr="001750BC">
              <w:rPr>
                <w:rFonts w:ascii="Times New Roman" w:hAnsi="Times New Roman" w:cs="Times New Roman"/>
                <w:sz w:val="16"/>
                <w:szCs w:val="16"/>
              </w:rPr>
              <w:t>208</w:t>
            </w:r>
          </w:p>
        </w:tc>
        <w:tc>
          <w:tcPr>
            <w:tcW w:w="2067" w:type="dxa"/>
            <w:gridSpan w:val="2"/>
            <w:tcBorders>
              <w:top w:val="nil"/>
              <w:left w:val="nil"/>
              <w:bottom w:val="single" w:sz="4" w:space="0" w:color="auto"/>
              <w:right w:val="single" w:sz="4" w:space="0" w:color="auto"/>
            </w:tcBorders>
            <w:shd w:val="clear" w:color="auto" w:fill="auto"/>
            <w:hideMark/>
          </w:tcPr>
          <w:p w:rsidR="001750BC" w:rsidRPr="001750BC" w:rsidRDefault="001750BC" w:rsidP="001750BC">
            <w:pPr>
              <w:spacing w:after="0" w:line="240" w:lineRule="auto"/>
              <w:jc w:val="both"/>
              <w:rPr>
                <w:rFonts w:ascii="Times New Roman" w:hAnsi="Times New Roman" w:cs="Times New Roman"/>
                <w:b/>
                <w:bCs/>
                <w:sz w:val="16"/>
                <w:szCs w:val="16"/>
              </w:rPr>
            </w:pPr>
            <w:r w:rsidRPr="001750BC">
              <w:rPr>
                <w:rFonts w:ascii="Times New Roman" w:hAnsi="Times New Roman" w:cs="Times New Roman"/>
                <w:b/>
                <w:bCs/>
                <w:sz w:val="16"/>
                <w:szCs w:val="16"/>
              </w:rPr>
              <w:t xml:space="preserve"> 01 03 00 00 00 0000 000</w:t>
            </w:r>
          </w:p>
        </w:tc>
        <w:tc>
          <w:tcPr>
            <w:tcW w:w="7431" w:type="dxa"/>
            <w:gridSpan w:val="4"/>
            <w:tcBorders>
              <w:top w:val="nil"/>
              <w:left w:val="nil"/>
              <w:bottom w:val="single" w:sz="4" w:space="0" w:color="auto"/>
              <w:right w:val="single" w:sz="4" w:space="0" w:color="auto"/>
            </w:tcBorders>
            <w:shd w:val="clear" w:color="auto" w:fill="auto"/>
            <w:hideMark/>
          </w:tcPr>
          <w:p w:rsidR="001750BC" w:rsidRPr="001750BC" w:rsidRDefault="001750BC" w:rsidP="001750BC">
            <w:pPr>
              <w:spacing w:after="0" w:line="240" w:lineRule="auto"/>
              <w:jc w:val="both"/>
              <w:rPr>
                <w:rFonts w:ascii="Times New Roman" w:hAnsi="Times New Roman" w:cs="Times New Roman"/>
                <w:b/>
                <w:bCs/>
                <w:color w:val="000000"/>
                <w:sz w:val="16"/>
                <w:szCs w:val="16"/>
              </w:rPr>
            </w:pPr>
            <w:r w:rsidRPr="001750BC">
              <w:rPr>
                <w:rFonts w:ascii="Times New Roman" w:hAnsi="Times New Roman" w:cs="Times New Roman"/>
                <w:b/>
                <w:bCs/>
                <w:color w:val="000000"/>
                <w:sz w:val="16"/>
                <w:szCs w:val="16"/>
              </w:rPr>
              <w:t xml:space="preserve">Бюджетные кредиты от других бюджетов бюджетной системы Российской Федерации </w:t>
            </w:r>
          </w:p>
        </w:tc>
        <w:tc>
          <w:tcPr>
            <w:tcW w:w="814" w:type="dxa"/>
            <w:gridSpan w:val="2"/>
            <w:tcBorders>
              <w:top w:val="nil"/>
              <w:left w:val="nil"/>
              <w:bottom w:val="single" w:sz="4" w:space="0" w:color="auto"/>
              <w:right w:val="single" w:sz="4" w:space="0" w:color="auto"/>
            </w:tcBorders>
            <w:shd w:val="clear" w:color="auto" w:fill="auto"/>
            <w:noWrap/>
            <w:vAlign w:val="bottom"/>
            <w:hideMark/>
          </w:tcPr>
          <w:p w:rsidR="001750BC" w:rsidRPr="001750BC" w:rsidRDefault="001750BC" w:rsidP="001750BC">
            <w:pPr>
              <w:spacing w:after="0" w:line="240" w:lineRule="auto"/>
              <w:jc w:val="both"/>
              <w:rPr>
                <w:rFonts w:ascii="Times New Roman" w:hAnsi="Times New Roman" w:cs="Times New Roman"/>
                <w:b/>
                <w:bCs/>
                <w:sz w:val="16"/>
                <w:szCs w:val="16"/>
              </w:rPr>
            </w:pPr>
            <w:r w:rsidRPr="001750BC">
              <w:rPr>
                <w:rFonts w:ascii="Times New Roman" w:hAnsi="Times New Roman" w:cs="Times New Roman"/>
                <w:b/>
                <w:bCs/>
                <w:sz w:val="16"/>
                <w:szCs w:val="16"/>
              </w:rPr>
              <w:t>0</w:t>
            </w:r>
          </w:p>
        </w:tc>
      </w:tr>
      <w:tr w:rsidR="001750BC" w:rsidRPr="0049240A" w:rsidTr="00257F94">
        <w:trPr>
          <w:trHeight w:val="102"/>
        </w:trPr>
        <w:tc>
          <w:tcPr>
            <w:tcW w:w="730" w:type="dxa"/>
            <w:tcBorders>
              <w:top w:val="nil"/>
              <w:left w:val="single" w:sz="4" w:space="0" w:color="auto"/>
              <w:bottom w:val="single" w:sz="4" w:space="0" w:color="auto"/>
              <w:right w:val="single" w:sz="4" w:space="0" w:color="auto"/>
            </w:tcBorders>
            <w:shd w:val="clear" w:color="auto" w:fill="auto"/>
            <w:noWrap/>
            <w:hideMark/>
          </w:tcPr>
          <w:p w:rsidR="001750BC" w:rsidRPr="001750BC" w:rsidRDefault="001750BC" w:rsidP="001750BC">
            <w:pPr>
              <w:spacing w:after="0" w:line="240" w:lineRule="auto"/>
              <w:jc w:val="both"/>
              <w:rPr>
                <w:rFonts w:ascii="Times New Roman" w:hAnsi="Times New Roman" w:cs="Times New Roman"/>
                <w:sz w:val="16"/>
                <w:szCs w:val="16"/>
              </w:rPr>
            </w:pPr>
            <w:r w:rsidRPr="001750BC">
              <w:rPr>
                <w:rFonts w:ascii="Times New Roman" w:hAnsi="Times New Roman" w:cs="Times New Roman"/>
                <w:sz w:val="16"/>
                <w:szCs w:val="16"/>
              </w:rPr>
              <w:t>208</w:t>
            </w:r>
          </w:p>
        </w:tc>
        <w:tc>
          <w:tcPr>
            <w:tcW w:w="2067" w:type="dxa"/>
            <w:gridSpan w:val="2"/>
            <w:tcBorders>
              <w:top w:val="nil"/>
              <w:left w:val="nil"/>
              <w:bottom w:val="single" w:sz="4" w:space="0" w:color="auto"/>
              <w:right w:val="single" w:sz="4" w:space="0" w:color="auto"/>
            </w:tcBorders>
            <w:shd w:val="clear" w:color="auto" w:fill="auto"/>
            <w:hideMark/>
          </w:tcPr>
          <w:p w:rsidR="001750BC" w:rsidRPr="001750BC" w:rsidRDefault="001750BC" w:rsidP="001750BC">
            <w:pPr>
              <w:spacing w:after="0" w:line="240" w:lineRule="auto"/>
              <w:jc w:val="both"/>
              <w:rPr>
                <w:rFonts w:ascii="Times New Roman" w:hAnsi="Times New Roman" w:cs="Times New Roman"/>
                <w:sz w:val="16"/>
                <w:szCs w:val="16"/>
              </w:rPr>
            </w:pPr>
            <w:r w:rsidRPr="001750BC">
              <w:rPr>
                <w:rFonts w:ascii="Times New Roman" w:hAnsi="Times New Roman" w:cs="Times New Roman"/>
                <w:sz w:val="16"/>
                <w:szCs w:val="16"/>
              </w:rPr>
              <w:t xml:space="preserve"> 01 03 00 00 00 0000 700</w:t>
            </w:r>
          </w:p>
        </w:tc>
        <w:tc>
          <w:tcPr>
            <w:tcW w:w="7431" w:type="dxa"/>
            <w:gridSpan w:val="4"/>
            <w:tcBorders>
              <w:top w:val="nil"/>
              <w:left w:val="nil"/>
              <w:bottom w:val="single" w:sz="4" w:space="0" w:color="auto"/>
              <w:right w:val="single" w:sz="4" w:space="0" w:color="auto"/>
            </w:tcBorders>
            <w:shd w:val="clear" w:color="auto" w:fill="auto"/>
            <w:hideMark/>
          </w:tcPr>
          <w:p w:rsidR="001750BC" w:rsidRPr="001750BC" w:rsidRDefault="001750BC" w:rsidP="001750BC">
            <w:pPr>
              <w:spacing w:after="0" w:line="240" w:lineRule="auto"/>
              <w:jc w:val="both"/>
              <w:rPr>
                <w:rFonts w:ascii="Times New Roman" w:hAnsi="Times New Roman" w:cs="Times New Roman"/>
                <w:sz w:val="16"/>
                <w:szCs w:val="16"/>
              </w:rPr>
            </w:pPr>
            <w:r w:rsidRPr="001750BC">
              <w:rPr>
                <w:rFonts w:ascii="Times New Roman" w:hAnsi="Times New Roman" w:cs="Times New Roman"/>
                <w:sz w:val="16"/>
                <w:szCs w:val="16"/>
              </w:rPr>
              <w:t>Получение бюджетных кредитов от других бюджетов бюджетной системы Российской Федерации в валюте Российской Федерации</w:t>
            </w:r>
          </w:p>
        </w:tc>
        <w:tc>
          <w:tcPr>
            <w:tcW w:w="814" w:type="dxa"/>
            <w:gridSpan w:val="2"/>
            <w:tcBorders>
              <w:top w:val="nil"/>
              <w:left w:val="nil"/>
              <w:bottom w:val="single" w:sz="4" w:space="0" w:color="auto"/>
              <w:right w:val="single" w:sz="4" w:space="0" w:color="auto"/>
            </w:tcBorders>
            <w:shd w:val="clear" w:color="auto" w:fill="auto"/>
            <w:noWrap/>
            <w:vAlign w:val="bottom"/>
            <w:hideMark/>
          </w:tcPr>
          <w:p w:rsidR="001750BC" w:rsidRPr="001750BC" w:rsidRDefault="001750BC" w:rsidP="001750BC">
            <w:pPr>
              <w:spacing w:after="0" w:line="240" w:lineRule="auto"/>
              <w:jc w:val="both"/>
              <w:rPr>
                <w:rFonts w:ascii="Times New Roman" w:hAnsi="Times New Roman" w:cs="Times New Roman"/>
                <w:sz w:val="16"/>
                <w:szCs w:val="16"/>
              </w:rPr>
            </w:pPr>
            <w:r w:rsidRPr="001750BC">
              <w:rPr>
                <w:rFonts w:ascii="Times New Roman" w:hAnsi="Times New Roman" w:cs="Times New Roman"/>
                <w:sz w:val="16"/>
                <w:szCs w:val="16"/>
              </w:rPr>
              <w:t>0</w:t>
            </w:r>
          </w:p>
        </w:tc>
      </w:tr>
      <w:tr w:rsidR="001750BC" w:rsidRPr="0049240A" w:rsidTr="00257F94">
        <w:trPr>
          <w:trHeight w:val="85"/>
        </w:trPr>
        <w:tc>
          <w:tcPr>
            <w:tcW w:w="730" w:type="dxa"/>
            <w:tcBorders>
              <w:top w:val="nil"/>
              <w:left w:val="single" w:sz="4" w:space="0" w:color="auto"/>
              <w:bottom w:val="single" w:sz="4" w:space="0" w:color="auto"/>
              <w:right w:val="single" w:sz="4" w:space="0" w:color="auto"/>
            </w:tcBorders>
            <w:shd w:val="clear" w:color="auto" w:fill="auto"/>
            <w:noWrap/>
            <w:hideMark/>
          </w:tcPr>
          <w:p w:rsidR="001750BC" w:rsidRPr="001750BC" w:rsidRDefault="001750BC" w:rsidP="001750BC">
            <w:pPr>
              <w:spacing w:after="0" w:line="240" w:lineRule="auto"/>
              <w:jc w:val="both"/>
              <w:rPr>
                <w:rFonts w:ascii="Times New Roman" w:hAnsi="Times New Roman" w:cs="Times New Roman"/>
                <w:sz w:val="16"/>
                <w:szCs w:val="16"/>
              </w:rPr>
            </w:pPr>
            <w:r w:rsidRPr="001750BC">
              <w:rPr>
                <w:rFonts w:ascii="Times New Roman" w:hAnsi="Times New Roman" w:cs="Times New Roman"/>
                <w:sz w:val="16"/>
                <w:szCs w:val="16"/>
              </w:rPr>
              <w:t>208</w:t>
            </w:r>
          </w:p>
        </w:tc>
        <w:tc>
          <w:tcPr>
            <w:tcW w:w="2067" w:type="dxa"/>
            <w:gridSpan w:val="2"/>
            <w:tcBorders>
              <w:top w:val="nil"/>
              <w:left w:val="nil"/>
              <w:bottom w:val="single" w:sz="4" w:space="0" w:color="auto"/>
              <w:right w:val="single" w:sz="4" w:space="0" w:color="auto"/>
            </w:tcBorders>
            <w:shd w:val="clear" w:color="auto" w:fill="auto"/>
            <w:hideMark/>
          </w:tcPr>
          <w:p w:rsidR="001750BC" w:rsidRPr="001750BC" w:rsidRDefault="001750BC" w:rsidP="001750BC">
            <w:pPr>
              <w:spacing w:after="0" w:line="240" w:lineRule="auto"/>
              <w:jc w:val="both"/>
              <w:rPr>
                <w:rFonts w:ascii="Times New Roman" w:hAnsi="Times New Roman" w:cs="Times New Roman"/>
                <w:sz w:val="16"/>
                <w:szCs w:val="16"/>
              </w:rPr>
            </w:pPr>
            <w:r w:rsidRPr="001750BC">
              <w:rPr>
                <w:rFonts w:ascii="Times New Roman" w:hAnsi="Times New Roman" w:cs="Times New Roman"/>
                <w:sz w:val="16"/>
                <w:szCs w:val="16"/>
              </w:rPr>
              <w:t xml:space="preserve"> 01 03 00 00 10 0000 710</w:t>
            </w:r>
          </w:p>
        </w:tc>
        <w:tc>
          <w:tcPr>
            <w:tcW w:w="7431" w:type="dxa"/>
            <w:gridSpan w:val="4"/>
            <w:tcBorders>
              <w:top w:val="nil"/>
              <w:left w:val="nil"/>
              <w:bottom w:val="single" w:sz="4" w:space="0" w:color="auto"/>
              <w:right w:val="single" w:sz="4" w:space="0" w:color="auto"/>
            </w:tcBorders>
            <w:shd w:val="clear" w:color="auto" w:fill="auto"/>
            <w:hideMark/>
          </w:tcPr>
          <w:p w:rsidR="001750BC" w:rsidRPr="001750BC" w:rsidRDefault="001750BC" w:rsidP="001750BC">
            <w:pPr>
              <w:spacing w:after="0" w:line="240" w:lineRule="auto"/>
              <w:jc w:val="both"/>
              <w:rPr>
                <w:rFonts w:ascii="Times New Roman" w:hAnsi="Times New Roman" w:cs="Times New Roman"/>
                <w:color w:val="000000"/>
                <w:sz w:val="16"/>
                <w:szCs w:val="16"/>
              </w:rPr>
            </w:pPr>
            <w:r w:rsidRPr="001750BC">
              <w:rPr>
                <w:rFonts w:ascii="Times New Roman" w:hAnsi="Times New Roman" w:cs="Times New Roman"/>
                <w:color w:val="000000"/>
                <w:sz w:val="16"/>
                <w:szCs w:val="16"/>
              </w:rPr>
              <w:t>Получение кредитов от других бюджетов бюджетной системы Российской Федерации бюджетами поселений в валюте Российской Федерации</w:t>
            </w:r>
          </w:p>
        </w:tc>
        <w:tc>
          <w:tcPr>
            <w:tcW w:w="814" w:type="dxa"/>
            <w:gridSpan w:val="2"/>
            <w:tcBorders>
              <w:top w:val="nil"/>
              <w:left w:val="nil"/>
              <w:bottom w:val="single" w:sz="4" w:space="0" w:color="auto"/>
              <w:right w:val="single" w:sz="4" w:space="0" w:color="auto"/>
            </w:tcBorders>
            <w:shd w:val="clear" w:color="auto" w:fill="auto"/>
            <w:noWrap/>
            <w:vAlign w:val="bottom"/>
            <w:hideMark/>
          </w:tcPr>
          <w:p w:rsidR="001750BC" w:rsidRPr="001750BC" w:rsidRDefault="001750BC" w:rsidP="001750BC">
            <w:pPr>
              <w:spacing w:after="0" w:line="240" w:lineRule="auto"/>
              <w:jc w:val="both"/>
              <w:rPr>
                <w:rFonts w:ascii="Times New Roman" w:hAnsi="Times New Roman" w:cs="Times New Roman"/>
                <w:sz w:val="16"/>
                <w:szCs w:val="16"/>
              </w:rPr>
            </w:pPr>
            <w:r w:rsidRPr="001750BC">
              <w:rPr>
                <w:rFonts w:ascii="Times New Roman" w:hAnsi="Times New Roman" w:cs="Times New Roman"/>
                <w:sz w:val="16"/>
                <w:szCs w:val="16"/>
              </w:rPr>
              <w:t> </w:t>
            </w:r>
          </w:p>
        </w:tc>
      </w:tr>
      <w:tr w:rsidR="001750BC" w:rsidRPr="0049240A" w:rsidTr="00257F94">
        <w:trPr>
          <w:trHeight w:val="300"/>
        </w:trPr>
        <w:tc>
          <w:tcPr>
            <w:tcW w:w="730" w:type="dxa"/>
            <w:tcBorders>
              <w:top w:val="nil"/>
              <w:left w:val="single" w:sz="4" w:space="0" w:color="auto"/>
              <w:bottom w:val="single" w:sz="4" w:space="0" w:color="auto"/>
              <w:right w:val="single" w:sz="4" w:space="0" w:color="auto"/>
            </w:tcBorders>
            <w:shd w:val="clear" w:color="auto" w:fill="auto"/>
            <w:noWrap/>
            <w:hideMark/>
          </w:tcPr>
          <w:p w:rsidR="001750BC" w:rsidRPr="001750BC" w:rsidRDefault="001750BC" w:rsidP="001750BC">
            <w:pPr>
              <w:spacing w:after="0" w:line="240" w:lineRule="auto"/>
              <w:jc w:val="both"/>
              <w:rPr>
                <w:rFonts w:ascii="Times New Roman" w:hAnsi="Times New Roman" w:cs="Times New Roman"/>
                <w:sz w:val="16"/>
                <w:szCs w:val="16"/>
              </w:rPr>
            </w:pPr>
            <w:r w:rsidRPr="001750BC">
              <w:rPr>
                <w:rFonts w:ascii="Times New Roman" w:hAnsi="Times New Roman" w:cs="Times New Roman"/>
                <w:sz w:val="16"/>
                <w:szCs w:val="16"/>
              </w:rPr>
              <w:t>208</w:t>
            </w:r>
          </w:p>
        </w:tc>
        <w:tc>
          <w:tcPr>
            <w:tcW w:w="2067" w:type="dxa"/>
            <w:gridSpan w:val="2"/>
            <w:tcBorders>
              <w:top w:val="nil"/>
              <w:left w:val="nil"/>
              <w:bottom w:val="single" w:sz="4" w:space="0" w:color="auto"/>
              <w:right w:val="single" w:sz="4" w:space="0" w:color="auto"/>
            </w:tcBorders>
            <w:shd w:val="clear" w:color="auto" w:fill="auto"/>
            <w:hideMark/>
          </w:tcPr>
          <w:p w:rsidR="001750BC" w:rsidRPr="001750BC" w:rsidRDefault="001750BC" w:rsidP="001750BC">
            <w:pPr>
              <w:spacing w:after="0" w:line="240" w:lineRule="auto"/>
              <w:jc w:val="both"/>
              <w:rPr>
                <w:rFonts w:ascii="Times New Roman" w:hAnsi="Times New Roman" w:cs="Times New Roman"/>
                <w:sz w:val="16"/>
                <w:szCs w:val="16"/>
              </w:rPr>
            </w:pPr>
            <w:r w:rsidRPr="001750BC">
              <w:rPr>
                <w:rFonts w:ascii="Times New Roman" w:hAnsi="Times New Roman" w:cs="Times New Roman"/>
                <w:sz w:val="16"/>
                <w:szCs w:val="16"/>
              </w:rPr>
              <w:t xml:space="preserve"> 01 03 00 00 00 0000 800</w:t>
            </w:r>
          </w:p>
        </w:tc>
        <w:tc>
          <w:tcPr>
            <w:tcW w:w="7431" w:type="dxa"/>
            <w:gridSpan w:val="4"/>
            <w:tcBorders>
              <w:top w:val="nil"/>
              <w:left w:val="nil"/>
              <w:bottom w:val="single" w:sz="4" w:space="0" w:color="auto"/>
              <w:right w:val="single" w:sz="4" w:space="0" w:color="auto"/>
            </w:tcBorders>
            <w:shd w:val="clear" w:color="auto" w:fill="auto"/>
            <w:hideMark/>
          </w:tcPr>
          <w:p w:rsidR="001750BC" w:rsidRPr="001750BC" w:rsidRDefault="001750BC" w:rsidP="001750BC">
            <w:pPr>
              <w:spacing w:after="0" w:line="240" w:lineRule="auto"/>
              <w:jc w:val="both"/>
              <w:rPr>
                <w:rFonts w:ascii="Times New Roman" w:hAnsi="Times New Roman" w:cs="Times New Roman"/>
                <w:color w:val="000000"/>
                <w:sz w:val="16"/>
                <w:szCs w:val="16"/>
              </w:rPr>
            </w:pPr>
            <w:r w:rsidRPr="001750BC">
              <w:rPr>
                <w:rFonts w:ascii="Times New Roman" w:hAnsi="Times New Roman" w:cs="Times New Roman"/>
                <w:color w:val="000000"/>
                <w:sz w:val="16"/>
                <w:szCs w:val="16"/>
              </w:rPr>
              <w:t>Погашение бюджетных кредитов, полученных от других бюджетов бюджетной системы Российской Федерации в валюте Российской Федерации</w:t>
            </w:r>
          </w:p>
        </w:tc>
        <w:tc>
          <w:tcPr>
            <w:tcW w:w="814" w:type="dxa"/>
            <w:gridSpan w:val="2"/>
            <w:tcBorders>
              <w:top w:val="nil"/>
              <w:left w:val="nil"/>
              <w:bottom w:val="single" w:sz="4" w:space="0" w:color="auto"/>
              <w:right w:val="single" w:sz="4" w:space="0" w:color="auto"/>
            </w:tcBorders>
            <w:shd w:val="clear" w:color="auto" w:fill="auto"/>
            <w:noWrap/>
            <w:vAlign w:val="bottom"/>
            <w:hideMark/>
          </w:tcPr>
          <w:p w:rsidR="001750BC" w:rsidRPr="001750BC" w:rsidRDefault="001750BC" w:rsidP="001750BC">
            <w:pPr>
              <w:spacing w:after="0" w:line="240" w:lineRule="auto"/>
              <w:jc w:val="both"/>
              <w:rPr>
                <w:rFonts w:ascii="Times New Roman" w:hAnsi="Times New Roman" w:cs="Times New Roman"/>
                <w:sz w:val="16"/>
                <w:szCs w:val="16"/>
              </w:rPr>
            </w:pPr>
            <w:r w:rsidRPr="001750BC">
              <w:rPr>
                <w:rFonts w:ascii="Times New Roman" w:hAnsi="Times New Roman" w:cs="Times New Roman"/>
                <w:sz w:val="16"/>
                <w:szCs w:val="16"/>
              </w:rPr>
              <w:t>0</w:t>
            </w:r>
          </w:p>
        </w:tc>
      </w:tr>
      <w:tr w:rsidR="001750BC" w:rsidRPr="0049240A" w:rsidTr="00257F94">
        <w:trPr>
          <w:trHeight w:val="85"/>
        </w:trPr>
        <w:tc>
          <w:tcPr>
            <w:tcW w:w="730" w:type="dxa"/>
            <w:tcBorders>
              <w:top w:val="nil"/>
              <w:left w:val="single" w:sz="4" w:space="0" w:color="auto"/>
              <w:bottom w:val="single" w:sz="4" w:space="0" w:color="auto"/>
              <w:right w:val="single" w:sz="4" w:space="0" w:color="auto"/>
            </w:tcBorders>
            <w:shd w:val="clear" w:color="auto" w:fill="auto"/>
            <w:noWrap/>
            <w:hideMark/>
          </w:tcPr>
          <w:p w:rsidR="001750BC" w:rsidRPr="001750BC" w:rsidRDefault="001750BC" w:rsidP="001750BC">
            <w:pPr>
              <w:spacing w:after="0" w:line="240" w:lineRule="auto"/>
              <w:jc w:val="both"/>
              <w:rPr>
                <w:rFonts w:ascii="Times New Roman" w:hAnsi="Times New Roman" w:cs="Times New Roman"/>
                <w:sz w:val="16"/>
                <w:szCs w:val="16"/>
              </w:rPr>
            </w:pPr>
            <w:r w:rsidRPr="001750BC">
              <w:rPr>
                <w:rFonts w:ascii="Times New Roman" w:hAnsi="Times New Roman" w:cs="Times New Roman"/>
                <w:sz w:val="16"/>
                <w:szCs w:val="16"/>
              </w:rPr>
              <w:t>208</w:t>
            </w:r>
          </w:p>
        </w:tc>
        <w:tc>
          <w:tcPr>
            <w:tcW w:w="2067" w:type="dxa"/>
            <w:gridSpan w:val="2"/>
            <w:tcBorders>
              <w:top w:val="nil"/>
              <w:left w:val="nil"/>
              <w:bottom w:val="single" w:sz="4" w:space="0" w:color="auto"/>
              <w:right w:val="single" w:sz="4" w:space="0" w:color="auto"/>
            </w:tcBorders>
            <w:shd w:val="clear" w:color="auto" w:fill="auto"/>
            <w:hideMark/>
          </w:tcPr>
          <w:p w:rsidR="001750BC" w:rsidRPr="001750BC" w:rsidRDefault="001750BC" w:rsidP="001750BC">
            <w:pPr>
              <w:spacing w:after="0" w:line="240" w:lineRule="auto"/>
              <w:jc w:val="both"/>
              <w:rPr>
                <w:rFonts w:ascii="Times New Roman" w:hAnsi="Times New Roman" w:cs="Times New Roman"/>
                <w:sz w:val="16"/>
                <w:szCs w:val="16"/>
              </w:rPr>
            </w:pPr>
            <w:r w:rsidRPr="001750BC">
              <w:rPr>
                <w:rFonts w:ascii="Times New Roman" w:hAnsi="Times New Roman" w:cs="Times New Roman"/>
                <w:sz w:val="16"/>
                <w:szCs w:val="16"/>
              </w:rPr>
              <w:t xml:space="preserve"> 01 03 00 00 10 0000 810</w:t>
            </w:r>
          </w:p>
        </w:tc>
        <w:tc>
          <w:tcPr>
            <w:tcW w:w="7431" w:type="dxa"/>
            <w:gridSpan w:val="4"/>
            <w:tcBorders>
              <w:top w:val="nil"/>
              <w:left w:val="nil"/>
              <w:bottom w:val="single" w:sz="4" w:space="0" w:color="auto"/>
              <w:right w:val="single" w:sz="4" w:space="0" w:color="auto"/>
            </w:tcBorders>
            <w:shd w:val="clear" w:color="auto" w:fill="auto"/>
            <w:hideMark/>
          </w:tcPr>
          <w:p w:rsidR="001750BC" w:rsidRPr="001750BC" w:rsidRDefault="001750BC" w:rsidP="001750BC">
            <w:pPr>
              <w:spacing w:after="0" w:line="240" w:lineRule="auto"/>
              <w:jc w:val="both"/>
              <w:rPr>
                <w:rFonts w:ascii="Times New Roman" w:hAnsi="Times New Roman" w:cs="Times New Roman"/>
                <w:sz w:val="16"/>
                <w:szCs w:val="16"/>
              </w:rPr>
            </w:pPr>
            <w:r w:rsidRPr="001750BC">
              <w:rPr>
                <w:rFonts w:ascii="Times New Roman" w:hAnsi="Times New Roman" w:cs="Times New Roman"/>
                <w:sz w:val="16"/>
                <w:szCs w:val="16"/>
              </w:rPr>
              <w:t>Погашение бюджетами поселений кредитов от других бюджетов бюджетной системы Российской Федерации в валюте Российской Федерации</w:t>
            </w:r>
          </w:p>
        </w:tc>
        <w:tc>
          <w:tcPr>
            <w:tcW w:w="814" w:type="dxa"/>
            <w:gridSpan w:val="2"/>
            <w:tcBorders>
              <w:top w:val="nil"/>
              <w:left w:val="nil"/>
              <w:bottom w:val="single" w:sz="4" w:space="0" w:color="auto"/>
              <w:right w:val="single" w:sz="4" w:space="0" w:color="auto"/>
            </w:tcBorders>
            <w:shd w:val="clear" w:color="auto" w:fill="auto"/>
            <w:noWrap/>
            <w:vAlign w:val="bottom"/>
            <w:hideMark/>
          </w:tcPr>
          <w:p w:rsidR="001750BC" w:rsidRPr="001750BC" w:rsidRDefault="001750BC" w:rsidP="001750BC">
            <w:pPr>
              <w:spacing w:after="0" w:line="240" w:lineRule="auto"/>
              <w:jc w:val="both"/>
              <w:rPr>
                <w:rFonts w:ascii="Times New Roman" w:hAnsi="Times New Roman" w:cs="Times New Roman"/>
                <w:sz w:val="16"/>
                <w:szCs w:val="16"/>
              </w:rPr>
            </w:pPr>
            <w:r w:rsidRPr="001750BC">
              <w:rPr>
                <w:rFonts w:ascii="Times New Roman" w:hAnsi="Times New Roman" w:cs="Times New Roman"/>
                <w:sz w:val="16"/>
                <w:szCs w:val="16"/>
              </w:rPr>
              <w:t> </w:t>
            </w:r>
          </w:p>
        </w:tc>
      </w:tr>
      <w:tr w:rsidR="001750BC" w:rsidRPr="0049240A" w:rsidTr="00257F94">
        <w:trPr>
          <w:trHeight w:val="85"/>
        </w:trPr>
        <w:tc>
          <w:tcPr>
            <w:tcW w:w="730" w:type="dxa"/>
            <w:tcBorders>
              <w:top w:val="nil"/>
              <w:left w:val="single" w:sz="4" w:space="0" w:color="auto"/>
              <w:bottom w:val="single" w:sz="4" w:space="0" w:color="auto"/>
              <w:right w:val="single" w:sz="4" w:space="0" w:color="auto"/>
            </w:tcBorders>
            <w:shd w:val="clear" w:color="auto" w:fill="auto"/>
            <w:noWrap/>
            <w:hideMark/>
          </w:tcPr>
          <w:p w:rsidR="001750BC" w:rsidRPr="001750BC" w:rsidRDefault="001750BC" w:rsidP="001750BC">
            <w:pPr>
              <w:spacing w:after="0" w:line="240" w:lineRule="auto"/>
              <w:jc w:val="both"/>
              <w:rPr>
                <w:rFonts w:ascii="Times New Roman" w:hAnsi="Times New Roman" w:cs="Times New Roman"/>
                <w:sz w:val="16"/>
                <w:szCs w:val="16"/>
              </w:rPr>
            </w:pPr>
            <w:r w:rsidRPr="001750BC">
              <w:rPr>
                <w:rFonts w:ascii="Times New Roman" w:hAnsi="Times New Roman" w:cs="Times New Roman"/>
                <w:sz w:val="16"/>
                <w:szCs w:val="16"/>
              </w:rPr>
              <w:t> </w:t>
            </w:r>
          </w:p>
        </w:tc>
        <w:tc>
          <w:tcPr>
            <w:tcW w:w="2067" w:type="dxa"/>
            <w:gridSpan w:val="2"/>
            <w:tcBorders>
              <w:top w:val="nil"/>
              <w:left w:val="nil"/>
              <w:bottom w:val="single" w:sz="4" w:space="0" w:color="auto"/>
              <w:right w:val="single" w:sz="4" w:space="0" w:color="auto"/>
            </w:tcBorders>
            <w:shd w:val="clear" w:color="auto" w:fill="auto"/>
            <w:hideMark/>
          </w:tcPr>
          <w:p w:rsidR="001750BC" w:rsidRPr="001750BC" w:rsidRDefault="001750BC" w:rsidP="001750BC">
            <w:pPr>
              <w:spacing w:after="0" w:line="240" w:lineRule="auto"/>
              <w:jc w:val="both"/>
              <w:rPr>
                <w:rFonts w:ascii="Times New Roman" w:hAnsi="Times New Roman" w:cs="Times New Roman"/>
                <w:sz w:val="16"/>
                <w:szCs w:val="16"/>
              </w:rPr>
            </w:pPr>
            <w:r w:rsidRPr="001750BC">
              <w:rPr>
                <w:rFonts w:ascii="Times New Roman" w:hAnsi="Times New Roman" w:cs="Times New Roman"/>
                <w:sz w:val="16"/>
                <w:szCs w:val="16"/>
              </w:rPr>
              <w:t> </w:t>
            </w:r>
          </w:p>
        </w:tc>
        <w:tc>
          <w:tcPr>
            <w:tcW w:w="7431" w:type="dxa"/>
            <w:gridSpan w:val="4"/>
            <w:tcBorders>
              <w:top w:val="nil"/>
              <w:left w:val="nil"/>
              <w:bottom w:val="single" w:sz="4" w:space="0" w:color="auto"/>
              <w:right w:val="single" w:sz="4" w:space="0" w:color="auto"/>
            </w:tcBorders>
            <w:shd w:val="clear" w:color="auto" w:fill="auto"/>
            <w:hideMark/>
          </w:tcPr>
          <w:p w:rsidR="001750BC" w:rsidRPr="001750BC" w:rsidRDefault="001750BC" w:rsidP="001750BC">
            <w:pPr>
              <w:spacing w:after="0" w:line="240" w:lineRule="auto"/>
              <w:jc w:val="both"/>
              <w:rPr>
                <w:rFonts w:ascii="Times New Roman" w:hAnsi="Times New Roman" w:cs="Times New Roman"/>
                <w:sz w:val="16"/>
                <w:szCs w:val="16"/>
              </w:rPr>
            </w:pPr>
            <w:r w:rsidRPr="001750BC">
              <w:rPr>
                <w:rFonts w:ascii="Times New Roman" w:hAnsi="Times New Roman" w:cs="Times New Roman"/>
                <w:sz w:val="16"/>
                <w:szCs w:val="16"/>
              </w:rPr>
              <w:t> </w:t>
            </w:r>
          </w:p>
        </w:tc>
        <w:tc>
          <w:tcPr>
            <w:tcW w:w="814" w:type="dxa"/>
            <w:gridSpan w:val="2"/>
            <w:tcBorders>
              <w:top w:val="nil"/>
              <w:left w:val="nil"/>
              <w:bottom w:val="single" w:sz="4" w:space="0" w:color="auto"/>
              <w:right w:val="single" w:sz="4" w:space="0" w:color="auto"/>
            </w:tcBorders>
            <w:shd w:val="clear" w:color="auto" w:fill="auto"/>
            <w:noWrap/>
            <w:vAlign w:val="bottom"/>
            <w:hideMark/>
          </w:tcPr>
          <w:p w:rsidR="001750BC" w:rsidRPr="001750BC" w:rsidRDefault="001750BC" w:rsidP="001750BC">
            <w:pPr>
              <w:spacing w:after="0" w:line="240" w:lineRule="auto"/>
              <w:jc w:val="both"/>
              <w:rPr>
                <w:rFonts w:ascii="Times New Roman" w:hAnsi="Times New Roman" w:cs="Times New Roman"/>
                <w:sz w:val="16"/>
                <w:szCs w:val="16"/>
              </w:rPr>
            </w:pPr>
            <w:r w:rsidRPr="001750BC">
              <w:rPr>
                <w:rFonts w:ascii="Times New Roman" w:hAnsi="Times New Roman" w:cs="Times New Roman"/>
                <w:sz w:val="16"/>
                <w:szCs w:val="16"/>
              </w:rPr>
              <w:t> </w:t>
            </w:r>
          </w:p>
        </w:tc>
      </w:tr>
      <w:tr w:rsidR="001750BC" w:rsidRPr="0049240A" w:rsidTr="00257F94">
        <w:trPr>
          <w:trHeight w:val="85"/>
        </w:trPr>
        <w:tc>
          <w:tcPr>
            <w:tcW w:w="730" w:type="dxa"/>
            <w:tcBorders>
              <w:top w:val="nil"/>
              <w:left w:val="single" w:sz="4" w:space="0" w:color="auto"/>
              <w:bottom w:val="single" w:sz="4" w:space="0" w:color="auto"/>
              <w:right w:val="single" w:sz="4" w:space="0" w:color="auto"/>
            </w:tcBorders>
            <w:shd w:val="clear" w:color="auto" w:fill="auto"/>
            <w:noWrap/>
            <w:hideMark/>
          </w:tcPr>
          <w:p w:rsidR="001750BC" w:rsidRPr="001750BC" w:rsidRDefault="001750BC" w:rsidP="001750BC">
            <w:pPr>
              <w:spacing w:after="0" w:line="240" w:lineRule="auto"/>
              <w:jc w:val="both"/>
              <w:rPr>
                <w:rFonts w:ascii="Times New Roman" w:hAnsi="Times New Roman" w:cs="Times New Roman"/>
                <w:sz w:val="16"/>
                <w:szCs w:val="16"/>
              </w:rPr>
            </w:pPr>
            <w:r w:rsidRPr="001750BC">
              <w:rPr>
                <w:rFonts w:ascii="Times New Roman" w:hAnsi="Times New Roman" w:cs="Times New Roman"/>
                <w:sz w:val="16"/>
                <w:szCs w:val="16"/>
              </w:rPr>
              <w:t>208</w:t>
            </w:r>
          </w:p>
        </w:tc>
        <w:tc>
          <w:tcPr>
            <w:tcW w:w="2067" w:type="dxa"/>
            <w:gridSpan w:val="2"/>
            <w:tcBorders>
              <w:top w:val="nil"/>
              <w:left w:val="nil"/>
              <w:bottom w:val="single" w:sz="4" w:space="0" w:color="auto"/>
              <w:right w:val="single" w:sz="4" w:space="0" w:color="auto"/>
            </w:tcBorders>
            <w:shd w:val="clear" w:color="auto" w:fill="auto"/>
            <w:hideMark/>
          </w:tcPr>
          <w:p w:rsidR="001750BC" w:rsidRPr="001750BC" w:rsidRDefault="001750BC" w:rsidP="001750BC">
            <w:pPr>
              <w:spacing w:after="0" w:line="240" w:lineRule="auto"/>
              <w:jc w:val="both"/>
              <w:rPr>
                <w:rFonts w:ascii="Times New Roman" w:hAnsi="Times New Roman" w:cs="Times New Roman"/>
                <w:b/>
                <w:bCs/>
                <w:sz w:val="16"/>
                <w:szCs w:val="16"/>
              </w:rPr>
            </w:pPr>
            <w:r w:rsidRPr="001750BC">
              <w:rPr>
                <w:rFonts w:ascii="Times New Roman" w:hAnsi="Times New Roman" w:cs="Times New Roman"/>
                <w:b/>
                <w:bCs/>
                <w:sz w:val="16"/>
                <w:szCs w:val="16"/>
              </w:rPr>
              <w:t xml:space="preserve"> 01 05 00 00 00 0000 000</w:t>
            </w:r>
          </w:p>
        </w:tc>
        <w:tc>
          <w:tcPr>
            <w:tcW w:w="7431" w:type="dxa"/>
            <w:gridSpan w:val="4"/>
            <w:tcBorders>
              <w:top w:val="nil"/>
              <w:left w:val="nil"/>
              <w:bottom w:val="single" w:sz="4" w:space="0" w:color="auto"/>
              <w:right w:val="single" w:sz="4" w:space="0" w:color="auto"/>
            </w:tcBorders>
            <w:shd w:val="clear" w:color="auto" w:fill="auto"/>
            <w:hideMark/>
          </w:tcPr>
          <w:p w:rsidR="001750BC" w:rsidRPr="001750BC" w:rsidRDefault="001750BC" w:rsidP="001750BC">
            <w:pPr>
              <w:spacing w:after="0" w:line="240" w:lineRule="auto"/>
              <w:jc w:val="both"/>
              <w:rPr>
                <w:rFonts w:ascii="Times New Roman" w:hAnsi="Times New Roman" w:cs="Times New Roman"/>
                <w:b/>
                <w:bCs/>
                <w:sz w:val="16"/>
                <w:szCs w:val="16"/>
              </w:rPr>
            </w:pPr>
            <w:r w:rsidRPr="001750BC">
              <w:rPr>
                <w:rFonts w:ascii="Times New Roman" w:hAnsi="Times New Roman" w:cs="Times New Roman"/>
                <w:b/>
                <w:bCs/>
                <w:sz w:val="16"/>
                <w:szCs w:val="16"/>
              </w:rPr>
              <w:t>Изменение остатков средств на счетах по учету средств бюджета</w:t>
            </w:r>
          </w:p>
        </w:tc>
        <w:tc>
          <w:tcPr>
            <w:tcW w:w="814" w:type="dxa"/>
            <w:gridSpan w:val="2"/>
            <w:tcBorders>
              <w:top w:val="nil"/>
              <w:left w:val="nil"/>
              <w:bottom w:val="single" w:sz="4" w:space="0" w:color="auto"/>
              <w:right w:val="single" w:sz="4" w:space="0" w:color="auto"/>
            </w:tcBorders>
            <w:shd w:val="clear" w:color="auto" w:fill="auto"/>
            <w:noWrap/>
            <w:vAlign w:val="bottom"/>
            <w:hideMark/>
          </w:tcPr>
          <w:p w:rsidR="001750BC" w:rsidRPr="001750BC" w:rsidRDefault="001750BC" w:rsidP="001750BC">
            <w:pPr>
              <w:spacing w:after="0" w:line="240" w:lineRule="auto"/>
              <w:jc w:val="both"/>
              <w:rPr>
                <w:rFonts w:ascii="Times New Roman" w:hAnsi="Times New Roman" w:cs="Times New Roman"/>
                <w:b/>
                <w:bCs/>
                <w:sz w:val="16"/>
                <w:szCs w:val="16"/>
              </w:rPr>
            </w:pPr>
            <w:r w:rsidRPr="001750BC">
              <w:rPr>
                <w:rFonts w:ascii="Times New Roman" w:hAnsi="Times New Roman" w:cs="Times New Roman"/>
                <w:b/>
                <w:bCs/>
                <w:sz w:val="16"/>
                <w:szCs w:val="16"/>
              </w:rPr>
              <w:t>3 634</w:t>
            </w:r>
          </w:p>
        </w:tc>
      </w:tr>
      <w:tr w:rsidR="001750BC" w:rsidRPr="0049240A" w:rsidTr="00257F94">
        <w:trPr>
          <w:trHeight w:val="85"/>
        </w:trPr>
        <w:tc>
          <w:tcPr>
            <w:tcW w:w="730" w:type="dxa"/>
            <w:tcBorders>
              <w:top w:val="nil"/>
              <w:left w:val="single" w:sz="4" w:space="0" w:color="auto"/>
              <w:bottom w:val="single" w:sz="4" w:space="0" w:color="auto"/>
              <w:right w:val="single" w:sz="4" w:space="0" w:color="auto"/>
            </w:tcBorders>
            <w:shd w:val="clear" w:color="auto" w:fill="auto"/>
            <w:noWrap/>
            <w:hideMark/>
          </w:tcPr>
          <w:p w:rsidR="001750BC" w:rsidRPr="001750BC" w:rsidRDefault="001750BC" w:rsidP="001750BC">
            <w:pPr>
              <w:spacing w:after="0" w:line="240" w:lineRule="auto"/>
              <w:jc w:val="both"/>
              <w:rPr>
                <w:rFonts w:ascii="Times New Roman" w:hAnsi="Times New Roman" w:cs="Times New Roman"/>
                <w:sz w:val="16"/>
                <w:szCs w:val="16"/>
              </w:rPr>
            </w:pPr>
            <w:r w:rsidRPr="001750BC">
              <w:rPr>
                <w:rFonts w:ascii="Times New Roman" w:hAnsi="Times New Roman" w:cs="Times New Roman"/>
                <w:sz w:val="16"/>
                <w:szCs w:val="16"/>
              </w:rPr>
              <w:t>208</w:t>
            </w:r>
          </w:p>
        </w:tc>
        <w:tc>
          <w:tcPr>
            <w:tcW w:w="2067" w:type="dxa"/>
            <w:gridSpan w:val="2"/>
            <w:tcBorders>
              <w:top w:val="nil"/>
              <w:left w:val="nil"/>
              <w:bottom w:val="single" w:sz="4" w:space="0" w:color="auto"/>
              <w:right w:val="single" w:sz="4" w:space="0" w:color="auto"/>
            </w:tcBorders>
            <w:shd w:val="clear" w:color="auto" w:fill="auto"/>
            <w:hideMark/>
          </w:tcPr>
          <w:p w:rsidR="001750BC" w:rsidRPr="001750BC" w:rsidRDefault="001750BC" w:rsidP="001750BC">
            <w:pPr>
              <w:spacing w:after="0" w:line="240" w:lineRule="auto"/>
              <w:jc w:val="both"/>
              <w:rPr>
                <w:rFonts w:ascii="Times New Roman" w:hAnsi="Times New Roman" w:cs="Times New Roman"/>
                <w:sz w:val="16"/>
                <w:szCs w:val="16"/>
              </w:rPr>
            </w:pPr>
            <w:r w:rsidRPr="001750BC">
              <w:rPr>
                <w:rFonts w:ascii="Times New Roman" w:hAnsi="Times New Roman" w:cs="Times New Roman"/>
                <w:sz w:val="16"/>
                <w:szCs w:val="16"/>
              </w:rPr>
              <w:t xml:space="preserve"> 01 05 00 00 00 0000 500</w:t>
            </w:r>
          </w:p>
        </w:tc>
        <w:tc>
          <w:tcPr>
            <w:tcW w:w="7431" w:type="dxa"/>
            <w:gridSpan w:val="4"/>
            <w:tcBorders>
              <w:top w:val="nil"/>
              <w:left w:val="nil"/>
              <w:bottom w:val="single" w:sz="4" w:space="0" w:color="auto"/>
              <w:right w:val="single" w:sz="4" w:space="0" w:color="auto"/>
            </w:tcBorders>
            <w:shd w:val="clear" w:color="auto" w:fill="auto"/>
            <w:hideMark/>
          </w:tcPr>
          <w:p w:rsidR="001750BC" w:rsidRPr="001750BC" w:rsidRDefault="001750BC" w:rsidP="001750BC">
            <w:pPr>
              <w:spacing w:after="0" w:line="240" w:lineRule="auto"/>
              <w:jc w:val="both"/>
              <w:rPr>
                <w:rFonts w:ascii="Times New Roman" w:hAnsi="Times New Roman" w:cs="Times New Roman"/>
                <w:sz w:val="16"/>
                <w:szCs w:val="16"/>
              </w:rPr>
            </w:pPr>
            <w:r w:rsidRPr="001750BC">
              <w:rPr>
                <w:rFonts w:ascii="Times New Roman" w:hAnsi="Times New Roman" w:cs="Times New Roman"/>
                <w:sz w:val="16"/>
                <w:szCs w:val="16"/>
              </w:rPr>
              <w:t>Увеличение остатков средств бюджетов</w:t>
            </w:r>
          </w:p>
        </w:tc>
        <w:tc>
          <w:tcPr>
            <w:tcW w:w="814" w:type="dxa"/>
            <w:gridSpan w:val="2"/>
            <w:tcBorders>
              <w:top w:val="nil"/>
              <w:left w:val="nil"/>
              <w:bottom w:val="single" w:sz="4" w:space="0" w:color="auto"/>
              <w:right w:val="single" w:sz="4" w:space="0" w:color="auto"/>
            </w:tcBorders>
            <w:shd w:val="clear" w:color="auto" w:fill="auto"/>
            <w:noWrap/>
            <w:vAlign w:val="bottom"/>
            <w:hideMark/>
          </w:tcPr>
          <w:p w:rsidR="001750BC" w:rsidRPr="001750BC" w:rsidRDefault="001750BC" w:rsidP="001750BC">
            <w:pPr>
              <w:spacing w:after="0" w:line="240" w:lineRule="auto"/>
              <w:jc w:val="both"/>
              <w:rPr>
                <w:rFonts w:ascii="Times New Roman" w:hAnsi="Times New Roman" w:cs="Times New Roman"/>
                <w:sz w:val="16"/>
                <w:szCs w:val="16"/>
              </w:rPr>
            </w:pPr>
            <w:r w:rsidRPr="001750BC">
              <w:rPr>
                <w:rFonts w:ascii="Times New Roman" w:hAnsi="Times New Roman" w:cs="Times New Roman"/>
                <w:sz w:val="16"/>
                <w:szCs w:val="16"/>
              </w:rPr>
              <w:t>144 146</w:t>
            </w:r>
          </w:p>
        </w:tc>
      </w:tr>
      <w:tr w:rsidR="001750BC" w:rsidRPr="0049240A" w:rsidTr="00257F94">
        <w:trPr>
          <w:trHeight w:val="85"/>
        </w:trPr>
        <w:tc>
          <w:tcPr>
            <w:tcW w:w="730" w:type="dxa"/>
            <w:tcBorders>
              <w:top w:val="nil"/>
              <w:left w:val="single" w:sz="4" w:space="0" w:color="auto"/>
              <w:bottom w:val="single" w:sz="4" w:space="0" w:color="auto"/>
              <w:right w:val="single" w:sz="4" w:space="0" w:color="auto"/>
            </w:tcBorders>
            <w:shd w:val="clear" w:color="auto" w:fill="auto"/>
            <w:noWrap/>
            <w:hideMark/>
          </w:tcPr>
          <w:p w:rsidR="001750BC" w:rsidRPr="001750BC" w:rsidRDefault="001750BC" w:rsidP="001750BC">
            <w:pPr>
              <w:spacing w:after="0" w:line="240" w:lineRule="auto"/>
              <w:jc w:val="both"/>
              <w:rPr>
                <w:rFonts w:ascii="Times New Roman" w:hAnsi="Times New Roman" w:cs="Times New Roman"/>
                <w:sz w:val="16"/>
                <w:szCs w:val="16"/>
              </w:rPr>
            </w:pPr>
            <w:r w:rsidRPr="001750BC">
              <w:rPr>
                <w:rFonts w:ascii="Times New Roman" w:hAnsi="Times New Roman" w:cs="Times New Roman"/>
                <w:sz w:val="16"/>
                <w:szCs w:val="16"/>
              </w:rPr>
              <w:t>208</w:t>
            </w:r>
          </w:p>
        </w:tc>
        <w:tc>
          <w:tcPr>
            <w:tcW w:w="2067" w:type="dxa"/>
            <w:gridSpan w:val="2"/>
            <w:tcBorders>
              <w:top w:val="nil"/>
              <w:left w:val="nil"/>
              <w:bottom w:val="single" w:sz="4" w:space="0" w:color="auto"/>
              <w:right w:val="single" w:sz="4" w:space="0" w:color="auto"/>
            </w:tcBorders>
            <w:shd w:val="clear" w:color="auto" w:fill="auto"/>
            <w:hideMark/>
          </w:tcPr>
          <w:p w:rsidR="001750BC" w:rsidRPr="001750BC" w:rsidRDefault="001750BC" w:rsidP="001750BC">
            <w:pPr>
              <w:spacing w:after="0" w:line="240" w:lineRule="auto"/>
              <w:jc w:val="both"/>
              <w:rPr>
                <w:rFonts w:ascii="Times New Roman" w:hAnsi="Times New Roman" w:cs="Times New Roman"/>
                <w:sz w:val="16"/>
                <w:szCs w:val="16"/>
              </w:rPr>
            </w:pPr>
            <w:r w:rsidRPr="001750BC">
              <w:rPr>
                <w:rFonts w:ascii="Times New Roman" w:hAnsi="Times New Roman" w:cs="Times New Roman"/>
                <w:sz w:val="16"/>
                <w:szCs w:val="16"/>
              </w:rPr>
              <w:t xml:space="preserve"> 01 05 02 00 00 0000 500</w:t>
            </w:r>
          </w:p>
        </w:tc>
        <w:tc>
          <w:tcPr>
            <w:tcW w:w="7431" w:type="dxa"/>
            <w:gridSpan w:val="4"/>
            <w:tcBorders>
              <w:top w:val="nil"/>
              <w:left w:val="nil"/>
              <w:bottom w:val="single" w:sz="4" w:space="0" w:color="auto"/>
              <w:right w:val="single" w:sz="4" w:space="0" w:color="auto"/>
            </w:tcBorders>
            <w:shd w:val="clear" w:color="auto" w:fill="auto"/>
            <w:hideMark/>
          </w:tcPr>
          <w:p w:rsidR="001750BC" w:rsidRPr="001750BC" w:rsidRDefault="001750BC" w:rsidP="001750BC">
            <w:pPr>
              <w:spacing w:after="0" w:line="240" w:lineRule="auto"/>
              <w:jc w:val="both"/>
              <w:rPr>
                <w:rFonts w:ascii="Times New Roman" w:hAnsi="Times New Roman" w:cs="Times New Roman"/>
                <w:sz w:val="16"/>
                <w:szCs w:val="16"/>
              </w:rPr>
            </w:pPr>
            <w:r w:rsidRPr="001750BC">
              <w:rPr>
                <w:rFonts w:ascii="Times New Roman" w:hAnsi="Times New Roman" w:cs="Times New Roman"/>
                <w:sz w:val="16"/>
                <w:szCs w:val="16"/>
              </w:rPr>
              <w:t>Увеличение прочих остатков средств бюджетов</w:t>
            </w:r>
          </w:p>
        </w:tc>
        <w:tc>
          <w:tcPr>
            <w:tcW w:w="814" w:type="dxa"/>
            <w:gridSpan w:val="2"/>
            <w:tcBorders>
              <w:top w:val="nil"/>
              <w:left w:val="nil"/>
              <w:bottom w:val="single" w:sz="4" w:space="0" w:color="auto"/>
              <w:right w:val="single" w:sz="4" w:space="0" w:color="auto"/>
            </w:tcBorders>
            <w:shd w:val="clear" w:color="auto" w:fill="auto"/>
            <w:noWrap/>
            <w:vAlign w:val="bottom"/>
            <w:hideMark/>
          </w:tcPr>
          <w:p w:rsidR="001750BC" w:rsidRPr="001750BC" w:rsidRDefault="001750BC" w:rsidP="001750BC">
            <w:pPr>
              <w:spacing w:after="0" w:line="240" w:lineRule="auto"/>
              <w:jc w:val="both"/>
              <w:rPr>
                <w:rFonts w:ascii="Times New Roman" w:hAnsi="Times New Roman" w:cs="Times New Roman"/>
                <w:sz w:val="16"/>
                <w:szCs w:val="16"/>
              </w:rPr>
            </w:pPr>
            <w:r w:rsidRPr="001750BC">
              <w:rPr>
                <w:rFonts w:ascii="Times New Roman" w:hAnsi="Times New Roman" w:cs="Times New Roman"/>
                <w:sz w:val="16"/>
                <w:szCs w:val="16"/>
              </w:rPr>
              <w:t>144 146</w:t>
            </w:r>
          </w:p>
        </w:tc>
      </w:tr>
      <w:tr w:rsidR="001750BC" w:rsidRPr="0049240A" w:rsidTr="00257F94">
        <w:trPr>
          <w:trHeight w:val="85"/>
        </w:trPr>
        <w:tc>
          <w:tcPr>
            <w:tcW w:w="730" w:type="dxa"/>
            <w:tcBorders>
              <w:top w:val="nil"/>
              <w:left w:val="single" w:sz="4" w:space="0" w:color="auto"/>
              <w:bottom w:val="single" w:sz="4" w:space="0" w:color="auto"/>
              <w:right w:val="single" w:sz="4" w:space="0" w:color="auto"/>
            </w:tcBorders>
            <w:shd w:val="clear" w:color="auto" w:fill="auto"/>
            <w:noWrap/>
            <w:hideMark/>
          </w:tcPr>
          <w:p w:rsidR="001750BC" w:rsidRPr="001750BC" w:rsidRDefault="001750BC" w:rsidP="001750BC">
            <w:pPr>
              <w:spacing w:after="0" w:line="240" w:lineRule="auto"/>
              <w:jc w:val="both"/>
              <w:rPr>
                <w:rFonts w:ascii="Times New Roman" w:hAnsi="Times New Roman" w:cs="Times New Roman"/>
                <w:sz w:val="16"/>
                <w:szCs w:val="16"/>
              </w:rPr>
            </w:pPr>
            <w:r w:rsidRPr="001750BC">
              <w:rPr>
                <w:rFonts w:ascii="Times New Roman" w:hAnsi="Times New Roman" w:cs="Times New Roman"/>
                <w:sz w:val="16"/>
                <w:szCs w:val="16"/>
              </w:rPr>
              <w:t>208</w:t>
            </w:r>
          </w:p>
        </w:tc>
        <w:tc>
          <w:tcPr>
            <w:tcW w:w="2067" w:type="dxa"/>
            <w:gridSpan w:val="2"/>
            <w:tcBorders>
              <w:top w:val="nil"/>
              <w:left w:val="nil"/>
              <w:bottom w:val="single" w:sz="4" w:space="0" w:color="auto"/>
              <w:right w:val="single" w:sz="4" w:space="0" w:color="auto"/>
            </w:tcBorders>
            <w:shd w:val="clear" w:color="auto" w:fill="auto"/>
            <w:hideMark/>
          </w:tcPr>
          <w:p w:rsidR="001750BC" w:rsidRPr="001750BC" w:rsidRDefault="001750BC" w:rsidP="001750BC">
            <w:pPr>
              <w:spacing w:after="0" w:line="240" w:lineRule="auto"/>
              <w:jc w:val="both"/>
              <w:rPr>
                <w:rFonts w:ascii="Times New Roman" w:hAnsi="Times New Roman" w:cs="Times New Roman"/>
                <w:sz w:val="16"/>
                <w:szCs w:val="16"/>
              </w:rPr>
            </w:pPr>
            <w:r w:rsidRPr="001750BC">
              <w:rPr>
                <w:rFonts w:ascii="Times New Roman" w:hAnsi="Times New Roman" w:cs="Times New Roman"/>
                <w:sz w:val="16"/>
                <w:szCs w:val="16"/>
              </w:rPr>
              <w:t xml:space="preserve"> 01 05 02 01 00 0000 510</w:t>
            </w:r>
          </w:p>
        </w:tc>
        <w:tc>
          <w:tcPr>
            <w:tcW w:w="7431" w:type="dxa"/>
            <w:gridSpan w:val="4"/>
            <w:tcBorders>
              <w:top w:val="nil"/>
              <w:left w:val="nil"/>
              <w:bottom w:val="single" w:sz="4" w:space="0" w:color="auto"/>
              <w:right w:val="single" w:sz="4" w:space="0" w:color="auto"/>
            </w:tcBorders>
            <w:shd w:val="clear" w:color="auto" w:fill="auto"/>
            <w:noWrap/>
            <w:vAlign w:val="bottom"/>
            <w:hideMark/>
          </w:tcPr>
          <w:p w:rsidR="001750BC" w:rsidRPr="001750BC" w:rsidRDefault="001750BC" w:rsidP="001750BC">
            <w:pPr>
              <w:spacing w:after="0" w:line="240" w:lineRule="auto"/>
              <w:jc w:val="both"/>
              <w:rPr>
                <w:rFonts w:ascii="Times New Roman" w:hAnsi="Times New Roman" w:cs="Times New Roman"/>
                <w:sz w:val="16"/>
                <w:szCs w:val="16"/>
              </w:rPr>
            </w:pPr>
            <w:r w:rsidRPr="001750BC">
              <w:rPr>
                <w:rFonts w:ascii="Times New Roman" w:hAnsi="Times New Roman" w:cs="Times New Roman"/>
                <w:sz w:val="16"/>
                <w:szCs w:val="16"/>
              </w:rPr>
              <w:t>Увеличение прочих остатков денежных средств бюджетов</w:t>
            </w:r>
          </w:p>
        </w:tc>
        <w:tc>
          <w:tcPr>
            <w:tcW w:w="814" w:type="dxa"/>
            <w:gridSpan w:val="2"/>
            <w:tcBorders>
              <w:top w:val="nil"/>
              <w:left w:val="nil"/>
              <w:bottom w:val="single" w:sz="4" w:space="0" w:color="auto"/>
              <w:right w:val="single" w:sz="4" w:space="0" w:color="auto"/>
            </w:tcBorders>
            <w:shd w:val="clear" w:color="auto" w:fill="auto"/>
            <w:noWrap/>
            <w:vAlign w:val="bottom"/>
            <w:hideMark/>
          </w:tcPr>
          <w:p w:rsidR="001750BC" w:rsidRPr="001750BC" w:rsidRDefault="001750BC" w:rsidP="001750BC">
            <w:pPr>
              <w:spacing w:after="0" w:line="240" w:lineRule="auto"/>
              <w:jc w:val="both"/>
              <w:rPr>
                <w:rFonts w:ascii="Times New Roman" w:hAnsi="Times New Roman" w:cs="Times New Roman"/>
                <w:sz w:val="16"/>
                <w:szCs w:val="16"/>
              </w:rPr>
            </w:pPr>
            <w:r w:rsidRPr="001750BC">
              <w:rPr>
                <w:rFonts w:ascii="Times New Roman" w:hAnsi="Times New Roman" w:cs="Times New Roman"/>
                <w:sz w:val="16"/>
                <w:szCs w:val="16"/>
              </w:rPr>
              <w:t>144 146</w:t>
            </w:r>
          </w:p>
        </w:tc>
      </w:tr>
      <w:tr w:rsidR="001750BC" w:rsidRPr="0049240A" w:rsidTr="00257F94">
        <w:trPr>
          <w:trHeight w:val="85"/>
        </w:trPr>
        <w:tc>
          <w:tcPr>
            <w:tcW w:w="730" w:type="dxa"/>
            <w:tcBorders>
              <w:top w:val="nil"/>
              <w:left w:val="single" w:sz="4" w:space="0" w:color="auto"/>
              <w:bottom w:val="single" w:sz="4" w:space="0" w:color="auto"/>
              <w:right w:val="single" w:sz="4" w:space="0" w:color="auto"/>
            </w:tcBorders>
            <w:shd w:val="clear" w:color="auto" w:fill="auto"/>
            <w:noWrap/>
            <w:hideMark/>
          </w:tcPr>
          <w:p w:rsidR="001750BC" w:rsidRPr="001750BC" w:rsidRDefault="001750BC" w:rsidP="001750BC">
            <w:pPr>
              <w:spacing w:after="0" w:line="240" w:lineRule="auto"/>
              <w:jc w:val="both"/>
              <w:rPr>
                <w:rFonts w:ascii="Times New Roman" w:hAnsi="Times New Roman" w:cs="Times New Roman"/>
                <w:sz w:val="16"/>
                <w:szCs w:val="16"/>
              </w:rPr>
            </w:pPr>
            <w:r w:rsidRPr="001750BC">
              <w:rPr>
                <w:rFonts w:ascii="Times New Roman" w:hAnsi="Times New Roman" w:cs="Times New Roman"/>
                <w:sz w:val="16"/>
                <w:szCs w:val="16"/>
              </w:rPr>
              <w:t>208</w:t>
            </w:r>
          </w:p>
        </w:tc>
        <w:tc>
          <w:tcPr>
            <w:tcW w:w="2067" w:type="dxa"/>
            <w:gridSpan w:val="2"/>
            <w:tcBorders>
              <w:top w:val="nil"/>
              <w:left w:val="nil"/>
              <w:bottom w:val="single" w:sz="4" w:space="0" w:color="auto"/>
              <w:right w:val="single" w:sz="4" w:space="0" w:color="auto"/>
            </w:tcBorders>
            <w:shd w:val="clear" w:color="auto" w:fill="auto"/>
            <w:hideMark/>
          </w:tcPr>
          <w:p w:rsidR="001750BC" w:rsidRPr="001750BC" w:rsidRDefault="001750BC" w:rsidP="001750BC">
            <w:pPr>
              <w:spacing w:after="0" w:line="240" w:lineRule="auto"/>
              <w:jc w:val="both"/>
              <w:rPr>
                <w:rFonts w:ascii="Times New Roman" w:hAnsi="Times New Roman" w:cs="Times New Roman"/>
                <w:sz w:val="16"/>
                <w:szCs w:val="16"/>
              </w:rPr>
            </w:pPr>
            <w:r w:rsidRPr="001750BC">
              <w:rPr>
                <w:rFonts w:ascii="Times New Roman" w:hAnsi="Times New Roman" w:cs="Times New Roman"/>
                <w:sz w:val="16"/>
                <w:szCs w:val="16"/>
              </w:rPr>
              <w:t xml:space="preserve"> 01 05 02 01 10 0000 510</w:t>
            </w:r>
          </w:p>
        </w:tc>
        <w:tc>
          <w:tcPr>
            <w:tcW w:w="7431" w:type="dxa"/>
            <w:gridSpan w:val="4"/>
            <w:tcBorders>
              <w:top w:val="nil"/>
              <w:left w:val="nil"/>
              <w:bottom w:val="single" w:sz="4" w:space="0" w:color="auto"/>
              <w:right w:val="single" w:sz="4" w:space="0" w:color="auto"/>
            </w:tcBorders>
            <w:shd w:val="clear" w:color="auto" w:fill="auto"/>
            <w:hideMark/>
          </w:tcPr>
          <w:p w:rsidR="001750BC" w:rsidRPr="001750BC" w:rsidRDefault="001750BC" w:rsidP="001750BC">
            <w:pPr>
              <w:spacing w:after="0" w:line="240" w:lineRule="auto"/>
              <w:jc w:val="both"/>
              <w:rPr>
                <w:rFonts w:ascii="Times New Roman" w:hAnsi="Times New Roman" w:cs="Times New Roman"/>
                <w:color w:val="000000"/>
                <w:sz w:val="16"/>
                <w:szCs w:val="16"/>
              </w:rPr>
            </w:pPr>
            <w:r w:rsidRPr="001750BC">
              <w:rPr>
                <w:rFonts w:ascii="Times New Roman" w:hAnsi="Times New Roman" w:cs="Times New Roman"/>
                <w:color w:val="000000"/>
                <w:sz w:val="16"/>
                <w:szCs w:val="16"/>
              </w:rPr>
              <w:t>Увеличение прочих остатков денежных средств бюджета поселения</w:t>
            </w:r>
          </w:p>
        </w:tc>
        <w:tc>
          <w:tcPr>
            <w:tcW w:w="814" w:type="dxa"/>
            <w:gridSpan w:val="2"/>
            <w:tcBorders>
              <w:top w:val="nil"/>
              <w:left w:val="nil"/>
              <w:bottom w:val="single" w:sz="4" w:space="0" w:color="auto"/>
              <w:right w:val="single" w:sz="4" w:space="0" w:color="auto"/>
            </w:tcBorders>
            <w:shd w:val="clear" w:color="auto" w:fill="auto"/>
            <w:noWrap/>
            <w:vAlign w:val="bottom"/>
            <w:hideMark/>
          </w:tcPr>
          <w:p w:rsidR="001750BC" w:rsidRPr="001750BC" w:rsidRDefault="001750BC" w:rsidP="001750BC">
            <w:pPr>
              <w:spacing w:after="0" w:line="240" w:lineRule="auto"/>
              <w:jc w:val="both"/>
              <w:rPr>
                <w:rFonts w:ascii="Times New Roman" w:hAnsi="Times New Roman" w:cs="Times New Roman"/>
                <w:sz w:val="16"/>
                <w:szCs w:val="16"/>
              </w:rPr>
            </w:pPr>
            <w:r w:rsidRPr="001750BC">
              <w:rPr>
                <w:rFonts w:ascii="Times New Roman" w:hAnsi="Times New Roman" w:cs="Times New Roman"/>
                <w:sz w:val="16"/>
                <w:szCs w:val="16"/>
              </w:rPr>
              <w:t>144 146</w:t>
            </w:r>
          </w:p>
        </w:tc>
      </w:tr>
      <w:tr w:rsidR="001750BC" w:rsidRPr="0049240A" w:rsidTr="00257F94">
        <w:trPr>
          <w:trHeight w:val="85"/>
        </w:trPr>
        <w:tc>
          <w:tcPr>
            <w:tcW w:w="730" w:type="dxa"/>
            <w:tcBorders>
              <w:top w:val="nil"/>
              <w:left w:val="single" w:sz="4" w:space="0" w:color="auto"/>
              <w:bottom w:val="single" w:sz="4" w:space="0" w:color="auto"/>
              <w:right w:val="single" w:sz="4" w:space="0" w:color="auto"/>
            </w:tcBorders>
            <w:shd w:val="clear" w:color="auto" w:fill="auto"/>
            <w:noWrap/>
            <w:hideMark/>
          </w:tcPr>
          <w:p w:rsidR="001750BC" w:rsidRPr="001750BC" w:rsidRDefault="001750BC" w:rsidP="001750BC">
            <w:pPr>
              <w:spacing w:after="0" w:line="240" w:lineRule="auto"/>
              <w:jc w:val="both"/>
              <w:rPr>
                <w:rFonts w:ascii="Times New Roman" w:hAnsi="Times New Roman" w:cs="Times New Roman"/>
                <w:sz w:val="16"/>
                <w:szCs w:val="16"/>
              </w:rPr>
            </w:pPr>
            <w:r w:rsidRPr="001750BC">
              <w:rPr>
                <w:rFonts w:ascii="Times New Roman" w:hAnsi="Times New Roman" w:cs="Times New Roman"/>
                <w:sz w:val="16"/>
                <w:szCs w:val="16"/>
              </w:rPr>
              <w:t>208</w:t>
            </w:r>
          </w:p>
        </w:tc>
        <w:tc>
          <w:tcPr>
            <w:tcW w:w="2067" w:type="dxa"/>
            <w:gridSpan w:val="2"/>
            <w:tcBorders>
              <w:top w:val="nil"/>
              <w:left w:val="nil"/>
              <w:bottom w:val="single" w:sz="4" w:space="0" w:color="auto"/>
              <w:right w:val="single" w:sz="4" w:space="0" w:color="auto"/>
            </w:tcBorders>
            <w:shd w:val="clear" w:color="auto" w:fill="auto"/>
            <w:hideMark/>
          </w:tcPr>
          <w:p w:rsidR="001750BC" w:rsidRPr="001750BC" w:rsidRDefault="001750BC" w:rsidP="001750BC">
            <w:pPr>
              <w:spacing w:after="0" w:line="240" w:lineRule="auto"/>
              <w:jc w:val="both"/>
              <w:rPr>
                <w:rFonts w:ascii="Times New Roman" w:hAnsi="Times New Roman" w:cs="Times New Roman"/>
                <w:sz w:val="16"/>
                <w:szCs w:val="16"/>
              </w:rPr>
            </w:pPr>
            <w:r w:rsidRPr="001750BC">
              <w:rPr>
                <w:rFonts w:ascii="Times New Roman" w:hAnsi="Times New Roman" w:cs="Times New Roman"/>
                <w:sz w:val="16"/>
                <w:szCs w:val="16"/>
              </w:rPr>
              <w:t xml:space="preserve"> 01 05 00 00 00 0000 600</w:t>
            </w:r>
          </w:p>
        </w:tc>
        <w:tc>
          <w:tcPr>
            <w:tcW w:w="7431" w:type="dxa"/>
            <w:gridSpan w:val="4"/>
            <w:tcBorders>
              <w:top w:val="nil"/>
              <w:left w:val="nil"/>
              <w:bottom w:val="single" w:sz="4" w:space="0" w:color="auto"/>
              <w:right w:val="single" w:sz="4" w:space="0" w:color="auto"/>
            </w:tcBorders>
            <w:shd w:val="clear" w:color="auto" w:fill="auto"/>
            <w:hideMark/>
          </w:tcPr>
          <w:p w:rsidR="001750BC" w:rsidRPr="001750BC" w:rsidRDefault="001750BC" w:rsidP="001750BC">
            <w:pPr>
              <w:spacing w:after="0" w:line="240" w:lineRule="auto"/>
              <w:jc w:val="both"/>
              <w:rPr>
                <w:rFonts w:ascii="Times New Roman" w:hAnsi="Times New Roman" w:cs="Times New Roman"/>
                <w:color w:val="000000"/>
                <w:sz w:val="16"/>
                <w:szCs w:val="16"/>
              </w:rPr>
            </w:pPr>
            <w:r w:rsidRPr="001750BC">
              <w:rPr>
                <w:rFonts w:ascii="Times New Roman" w:hAnsi="Times New Roman" w:cs="Times New Roman"/>
                <w:color w:val="000000"/>
                <w:sz w:val="16"/>
                <w:szCs w:val="16"/>
              </w:rPr>
              <w:t>Уменьшение остатков средств бюджетов</w:t>
            </w:r>
          </w:p>
        </w:tc>
        <w:tc>
          <w:tcPr>
            <w:tcW w:w="814" w:type="dxa"/>
            <w:gridSpan w:val="2"/>
            <w:tcBorders>
              <w:top w:val="nil"/>
              <w:left w:val="nil"/>
              <w:bottom w:val="single" w:sz="4" w:space="0" w:color="auto"/>
              <w:right w:val="single" w:sz="4" w:space="0" w:color="auto"/>
            </w:tcBorders>
            <w:shd w:val="clear" w:color="auto" w:fill="auto"/>
            <w:noWrap/>
            <w:vAlign w:val="bottom"/>
            <w:hideMark/>
          </w:tcPr>
          <w:p w:rsidR="001750BC" w:rsidRPr="001750BC" w:rsidRDefault="001750BC" w:rsidP="001750BC">
            <w:pPr>
              <w:spacing w:after="0" w:line="240" w:lineRule="auto"/>
              <w:jc w:val="both"/>
              <w:rPr>
                <w:rFonts w:ascii="Times New Roman" w:hAnsi="Times New Roman" w:cs="Times New Roman"/>
                <w:sz w:val="16"/>
                <w:szCs w:val="16"/>
              </w:rPr>
            </w:pPr>
            <w:r w:rsidRPr="001750BC">
              <w:rPr>
                <w:rFonts w:ascii="Times New Roman" w:hAnsi="Times New Roman" w:cs="Times New Roman"/>
                <w:sz w:val="16"/>
                <w:szCs w:val="16"/>
              </w:rPr>
              <w:t>147 780</w:t>
            </w:r>
          </w:p>
        </w:tc>
      </w:tr>
      <w:tr w:rsidR="001750BC" w:rsidRPr="0049240A" w:rsidTr="00257F94">
        <w:trPr>
          <w:trHeight w:val="85"/>
        </w:trPr>
        <w:tc>
          <w:tcPr>
            <w:tcW w:w="730" w:type="dxa"/>
            <w:tcBorders>
              <w:top w:val="nil"/>
              <w:left w:val="single" w:sz="4" w:space="0" w:color="auto"/>
              <w:bottom w:val="single" w:sz="4" w:space="0" w:color="auto"/>
              <w:right w:val="single" w:sz="4" w:space="0" w:color="auto"/>
            </w:tcBorders>
            <w:shd w:val="clear" w:color="auto" w:fill="auto"/>
            <w:noWrap/>
            <w:hideMark/>
          </w:tcPr>
          <w:p w:rsidR="001750BC" w:rsidRPr="001750BC" w:rsidRDefault="001750BC" w:rsidP="001750BC">
            <w:pPr>
              <w:spacing w:after="0" w:line="240" w:lineRule="auto"/>
              <w:jc w:val="both"/>
              <w:rPr>
                <w:rFonts w:ascii="Times New Roman" w:hAnsi="Times New Roman" w:cs="Times New Roman"/>
                <w:sz w:val="16"/>
                <w:szCs w:val="16"/>
              </w:rPr>
            </w:pPr>
            <w:r w:rsidRPr="001750BC">
              <w:rPr>
                <w:rFonts w:ascii="Times New Roman" w:hAnsi="Times New Roman" w:cs="Times New Roman"/>
                <w:sz w:val="16"/>
                <w:szCs w:val="16"/>
              </w:rPr>
              <w:t>208</w:t>
            </w:r>
          </w:p>
        </w:tc>
        <w:tc>
          <w:tcPr>
            <w:tcW w:w="2067" w:type="dxa"/>
            <w:gridSpan w:val="2"/>
            <w:tcBorders>
              <w:top w:val="nil"/>
              <w:left w:val="nil"/>
              <w:bottom w:val="single" w:sz="4" w:space="0" w:color="auto"/>
              <w:right w:val="single" w:sz="4" w:space="0" w:color="auto"/>
            </w:tcBorders>
            <w:shd w:val="clear" w:color="auto" w:fill="auto"/>
            <w:hideMark/>
          </w:tcPr>
          <w:p w:rsidR="001750BC" w:rsidRPr="001750BC" w:rsidRDefault="001750BC" w:rsidP="001750BC">
            <w:pPr>
              <w:spacing w:after="0" w:line="240" w:lineRule="auto"/>
              <w:jc w:val="both"/>
              <w:rPr>
                <w:rFonts w:ascii="Times New Roman" w:hAnsi="Times New Roman" w:cs="Times New Roman"/>
                <w:sz w:val="16"/>
                <w:szCs w:val="16"/>
              </w:rPr>
            </w:pPr>
            <w:r w:rsidRPr="001750BC">
              <w:rPr>
                <w:rFonts w:ascii="Times New Roman" w:hAnsi="Times New Roman" w:cs="Times New Roman"/>
                <w:sz w:val="16"/>
                <w:szCs w:val="16"/>
              </w:rPr>
              <w:t xml:space="preserve"> 01 05 02 00 00 0000 600</w:t>
            </w:r>
          </w:p>
        </w:tc>
        <w:tc>
          <w:tcPr>
            <w:tcW w:w="7431" w:type="dxa"/>
            <w:gridSpan w:val="4"/>
            <w:tcBorders>
              <w:top w:val="nil"/>
              <w:left w:val="nil"/>
              <w:bottom w:val="single" w:sz="4" w:space="0" w:color="auto"/>
              <w:right w:val="single" w:sz="4" w:space="0" w:color="auto"/>
            </w:tcBorders>
            <w:shd w:val="clear" w:color="auto" w:fill="auto"/>
            <w:hideMark/>
          </w:tcPr>
          <w:p w:rsidR="001750BC" w:rsidRPr="001750BC" w:rsidRDefault="001750BC" w:rsidP="001750BC">
            <w:pPr>
              <w:spacing w:after="0" w:line="240" w:lineRule="auto"/>
              <w:jc w:val="both"/>
              <w:rPr>
                <w:rFonts w:ascii="Times New Roman" w:hAnsi="Times New Roman" w:cs="Times New Roman"/>
                <w:color w:val="000000"/>
                <w:sz w:val="16"/>
                <w:szCs w:val="16"/>
              </w:rPr>
            </w:pPr>
            <w:r w:rsidRPr="001750BC">
              <w:rPr>
                <w:rFonts w:ascii="Times New Roman" w:hAnsi="Times New Roman" w:cs="Times New Roman"/>
                <w:color w:val="000000"/>
                <w:sz w:val="16"/>
                <w:szCs w:val="16"/>
              </w:rPr>
              <w:t>Уменьшение прочих остатков средств бюджетов</w:t>
            </w:r>
          </w:p>
        </w:tc>
        <w:tc>
          <w:tcPr>
            <w:tcW w:w="814" w:type="dxa"/>
            <w:gridSpan w:val="2"/>
            <w:tcBorders>
              <w:top w:val="nil"/>
              <w:left w:val="nil"/>
              <w:bottom w:val="single" w:sz="4" w:space="0" w:color="auto"/>
              <w:right w:val="single" w:sz="4" w:space="0" w:color="auto"/>
            </w:tcBorders>
            <w:shd w:val="clear" w:color="auto" w:fill="auto"/>
            <w:noWrap/>
            <w:vAlign w:val="bottom"/>
            <w:hideMark/>
          </w:tcPr>
          <w:p w:rsidR="001750BC" w:rsidRPr="001750BC" w:rsidRDefault="001750BC" w:rsidP="001750BC">
            <w:pPr>
              <w:spacing w:after="0" w:line="240" w:lineRule="auto"/>
              <w:jc w:val="both"/>
              <w:rPr>
                <w:rFonts w:ascii="Times New Roman" w:hAnsi="Times New Roman" w:cs="Times New Roman"/>
                <w:sz w:val="16"/>
                <w:szCs w:val="16"/>
              </w:rPr>
            </w:pPr>
            <w:r w:rsidRPr="001750BC">
              <w:rPr>
                <w:rFonts w:ascii="Times New Roman" w:hAnsi="Times New Roman" w:cs="Times New Roman"/>
                <w:sz w:val="16"/>
                <w:szCs w:val="16"/>
              </w:rPr>
              <w:t>147 780</w:t>
            </w:r>
          </w:p>
        </w:tc>
      </w:tr>
      <w:tr w:rsidR="001750BC" w:rsidRPr="0049240A" w:rsidTr="00257F94">
        <w:trPr>
          <w:trHeight w:val="85"/>
        </w:trPr>
        <w:tc>
          <w:tcPr>
            <w:tcW w:w="730" w:type="dxa"/>
            <w:tcBorders>
              <w:top w:val="nil"/>
              <w:left w:val="single" w:sz="4" w:space="0" w:color="auto"/>
              <w:bottom w:val="single" w:sz="4" w:space="0" w:color="auto"/>
              <w:right w:val="single" w:sz="4" w:space="0" w:color="auto"/>
            </w:tcBorders>
            <w:shd w:val="clear" w:color="auto" w:fill="auto"/>
            <w:noWrap/>
            <w:hideMark/>
          </w:tcPr>
          <w:p w:rsidR="001750BC" w:rsidRPr="001750BC" w:rsidRDefault="001750BC" w:rsidP="001750BC">
            <w:pPr>
              <w:spacing w:after="0" w:line="240" w:lineRule="auto"/>
              <w:jc w:val="both"/>
              <w:rPr>
                <w:rFonts w:ascii="Times New Roman" w:hAnsi="Times New Roman" w:cs="Times New Roman"/>
                <w:sz w:val="16"/>
                <w:szCs w:val="16"/>
              </w:rPr>
            </w:pPr>
            <w:r w:rsidRPr="001750BC">
              <w:rPr>
                <w:rFonts w:ascii="Times New Roman" w:hAnsi="Times New Roman" w:cs="Times New Roman"/>
                <w:sz w:val="16"/>
                <w:szCs w:val="16"/>
              </w:rPr>
              <w:t>208</w:t>
            </w:r>
          </w:p>
        </w:tc>
        <w:tc>
          <w:tcPr>
            <w:tcW w:w="2067" w:type="dxa"/>
            <w:gridSpan w:val="2"/>
            <w:tcBorders>
              <w:top w:val="nil"/>
              <w:left w:val="nil"/>
              <w:bottom w:val="single" w:sz="4" w:space="0" w:color="auto"/>
              <w:right w:val="single" w:sz="4" w:space="0" w:color="auto"/>
            </w:tcBorders>
            <w:shd w:val="clear" w:color="auto" w:fill="auto"/>
            <w:hideMark/>
          </w:tcPr>
          <w:p w:rsidR="001750BC" w:rsidRPr="001750BC" w:rsidRDefault="001750BC" w:rsidP="001750BC">
            <w:pPr>
              <w:spacing w:after="0" w:line="240" w:lineRule="auto"/>
              <w:jc w:val="both"/>
              <w:rPr>
                <w:rFonts w:ascii="Times New Roman" w:hAnsi="Times New Roman" w:cs="Times New Roman"/>
                <w:sz w:val="16"/>
                <w:szCs w:val="16"/>
              </w:rPr>
            </w:pPr>
            <w:r w:rsidRPr="001750BC">
              <w:rPr>
                <w:rFonts w:ascii="Times New Roman" w:hAnsi="Times New Roman" w:cs="Times New Roman"/>
                <w:sz w:val="16"/>
                <w:szCs w:val="16"/>
              </w:rPr>
              <w:t xml:space="preserve"> 01 05 02 01 00 0000 610</w:t>
            </w:r>
          </w:p>
        </w:tc>
        <w:tc>
          <w:tcPr>
            <w:tcW w:w="7431" w:type="dxa"/>
            <w:gridSpan w:val="4"/>
            <w:tcBorders>
              <w:top w:val="nil"/>
              <w:left w:val="nil"/>
              <w:bottom w:val="single" w:sz="4" w:space="0" w:color="auto"/>
              <w:right w:val="single" w:sz="4" w:space="0" w:color="auto"/>
            </w:tcBorders>
            <w:shd w:val="clear" w:color="auto" w:fill="auto"/>
            <w:hideMark/>
          </w:tcPr>
          <w:p w:rsidR="001750BC" w:rsidRPr="001750BC" w:rsidRDefault="001750BC" w:rsidP="001750BC">
            <w:pPr>
              <w:spacing w:after="0" w:line="240" w:lineRule="auto"/>
              <w:jc w:val="both"/>
              <w:rPr>
                <w:rFonts w:ascii="Times New Roman" w:hAnsi="Times New Roman" w:cs="Times New Roman"/>
                <w:sz w:val="16"/>
                <w:szCs w:val="16"/>
              </w:rPr>
            </w:pPr>
            <w:r w:rsidRPr="001750BC">
              <w:rPr>
                <w:rFonts w:ascii="Times New Roman" w:hAnsi="Times New Roman" w:cs="Times New Roman"/>
                <w:sz w:val="16"/>
                <w:szCs w:val="16"/>
              </w:rPr>
              <w:t>Уменьшение прочих остатков денежных средств бюджетов</w:t>
            </w:r>
          </w:p>
        </w:tc>
        <w:tc>
          <w:tcPr>
            <w:tcW w:w="814" w:type="dxa"/>
            <w:gridSpan w:val="2"/>
            <w:tcBorders>
              <w:top w:val="nil"/>
              <w:left w:val="nil"/>
              <w:bottom w:val="single" w:sz="4" w:space="0" w:color="auto"/>
              <w:right w:val="single" w:sz="4" w:space="0" w:color="auto"/>
            </w:tcBorders>
            <w:shd w:val="clear" w:color="auto" w:fill="auto"/>
            <w:noWrap/>
            <w:vAlign w:val="bottom"/>
            <w:hideMark/>
          </w:tcPr>
          <w:p w:rsidR="001750BC" w:rsidRPr="001750BC" w:rsidRDefault="001750BC" w:rsidP="001750BC">
            <w:pPr>
              <w:spacing w:after="0" w:line="240" w:lineRule="auto"/>
              <w:jc w:val="both"/>
              <w:rPr>
                <w:rFonts w:ascii="Times New Roman" w:hAnsi="Times New Roman" w:cs="Times New Roman"/>
                <w:sz w:val="16"/>
                <w:szCs w:val="16"/>
              </w:rPr>
            </w:pPr>
            <w:r w:rsidRPr="001750BC">
              <w:rPr>
                <w:rFonts w:ascii="Times New Roman" w:hAnsi="Times New Roman" w:cs="Times New Roman"/>
                <w:sz w:val="16"/>
                <w:szCs w:val="16"/>
              </w:rPr>
              <w:t>147 780</w:t>
            </w:r>
          </w:p>
        </w:tc>
      </w:tr>
      <w:tr w:rsidR="001750BC" w:rsidRPr="0049240A" w:rsidTr="00257F94">
        <w:trPr>
          <w:trHeight w:val="85"/>
        </w:trPr>
        <w:tc>
          <w:tcPr>
            <w:tcW w:w="730" w:type="dxa"/>
            <w:tcBorders>
              <w:top w:val="nil"/>
              <w:left w:val="single" w:sz="4" w:space="0" w:color="auto"/>
              <w:bottom w:val="single" w:sz="4" w:space="0" w:color="auto"/>
              <w:right w:val="single" w:sz="4" w:space="0" w:color="auto"/>
            </w:tcBorders>
            <w:shd w:val="clear" w:color="auto" w:fill="auto"/>
            <w:noWrap/>
            <w:hideMark/>
          </w:tcPr>
          <w:p w:rsidR="001750BC" w:rsidRPr="001750BC" w:rsidRDefault="001750BC" w:rsidP="001750BC">
            <w:pPr>
              <w:spacing w:after="0" w:line="240" w:lineRule="auto"/>
              <w:jc w:val="both"/>
              <w:rPr>
                <w:rFonts w:ascii="Times New Roman" w:hAnsi="Times New Roman" w:cs="Times New Roman"/>
                <w:sz w:val="16"/>
                <w:szCs w:val="16"/>
              </w:rPr>
            </w:pPr>
            <w:r w:rsidRPr="001750BC">
              <w:rPr>
                <w:rFonts w:ascii="Times New Roman" w:hAnsi="Times New Roman" w:cs="Times New Roman"/>
                <w:sz w:val="16"/>
                <w:szCs w:val="16"/>
              </w:rPr>
              <w:t>208</w:t>
            </w:r>
          </w:p>
        </w:tc>
        <w:tc>
          <w:tcPr>
            <w:tcW w:w="2067" w:type="dxa"/>
            <w:gridSpan w:val="2"/>
            <w:tcBorders>
              <w:top w:val="nil"/>
              <w:left w:val="nil"/>
              <w:bottom w:val="single" w:sz="4" w:space="0" w:color="auto"/>
              <w:right w:val="single" w:sz="4" w:space="0" w:color="auto"/>
            </w:tcBorders>
            <w:shd w:val="clear" w:color="auto" w:fill="auto"/>
            <w:hideMark/>
          </w:tcPr>
          <w:p w:rsidR="001750BC" w:rsidRPr="001750BC" w:rsidRDefault="001750BC" w:rsidP="001750BC">
            <w:pPr>
              <w:spacing w:after="0" w:line="240" w:lineRule="auto"/>
              <w:jc w:val="both"/>
              <w:rPr>
                <w:rFonts w:ascii="Times New Roman" w:hAnsi="Times New Roman" w:cs="Times New Roman"/>
                <w:sz w:val="16"/>
                <w:szCs w:val="16"/>
              </w:rPr>
            </w:pPr>
            <w:r w:rsidRPr="001750BC">
              <w:rPr>
                <w:rFonts w:ascii="Times New Roman" w:hAnsi="Times New Roman" w:cs="Times New Roman"/>
                <w:sz w:val="16"/>
                <w:szCs w:val="16"/>
              </w:rPr>
              <w:t xml:space="preserve"> 01 05 02 01 10 0000 610</w:t>
            </w:r>
          </w:p>
        </w:tc>
        <w:tc>
          <w:tcPr>
            <w:tcW w:w="7431" w:type="dxa"/>
            <w:gridSpan w:val="4"/>
            <w:tcBorders>
              <w:top w:val="nil"/>
              <w:left w:val="nil"/>
              <w:bottom w:val="single" w:sz="4" w:space="0" w:color="auto"/>
              <w:right w:val="single" w:sz="4" w:space="0" w:color="auto"/>
            </w:tcBorders>
            <w:shd w:val="clear" w:color="auto" w:fill="auto"/>
            <w:hideMark/>
          </w:tcPr>
          <w:p w:rsidR="001750BC" w:rsidRPr="001750BC" w:rsidRDefault="001750BC" w:rsidP="001750BC">
            <w:pPr>
              <w:spacing w:after="0" w:line="240" w:lineRule="auto"/>
              <w:jc w:val="both"/>
              <w:rPr>
                <w:rFonts w:ascii="Times New Roman" w:hAnsi="Times New Roman" w:cs="Times New Roman"/>
                <w:sz w:val="16"/>
                <w:szCs w:val="16"/>
              </w:rPr>
            </w:pPr>
            <w:r w:rsidRPr="001750BC">
              <w:rPr>
                <w:rFonts w:ascii="Times New Roman" w:hAnsi="Times New Roman" w:cs="Times New Roman"/>
                <w:sz w:val="16"/>
                <w:szCs w:val="16"/>
              </w:rPr>
              <w:t>Уменьшение прочих остатков денежных средств бюджета поселения</w:t>
            </w:r>
          </w:p>
        </w:tc>
        <w:tc>
          <w:tcPr>
            <w:tcW w:w="814" w:type="dxa"/>
            <w:gridSpan w:val="2"/>
            <w:tcBorders>
              <w:top w:val="nil"/>
              <w:left w:val="nil"/>
              <w:bottom w:val="single" w:sz="4" w:space="0" w:color="auto"/>
              <w:right w:val="single" w:sz="4" w:space="0" w:color="auto"/>
            </w:tcBorders>
            <w:shd w:val="clear" w:color="auto" w:fill="auto"/>
            <w:noWrap/>
            <w:vAlign w:val="bottom"/>
            <w:hideMark/>
          </w:tcPr>
          <w:p w:rsidR="001750BC" w:rsidRPr="001750BC" w:rsidRDefault="001750BC" w:rsidP="001750BC">
            <w:pPr>
              <w:spacing w:after="0" w:line="240" w:lineRule="auto"/>
              <w:jc w:val="both"/>
              <w:rPr>
                <w:rFonts w:ascii="Times New Roman" w:hAnsi="Times New Roman" w:cs="Times New Roman"/>
                <w:sz w:val="16"/>
                <w:szCs w:val="16"/>
              </w:rPr>
            </w:pPr>
            <w:r w:rsidRPr="001750BC">
              <w:rPr>
                <w:rFonts w:ascii="Times New Roman" w:hAnsi="Times New Roman" w:cs="Times New Roman"/>
                <w:sz w:val="16"/>
                <w:szCs w:val="16"/>
              </w:rPr>
              <w:t>147 780</w:t>
            </w:r>
          </w:p>
        </w:tc>
      </w:tr>
      <w:tr w:rsidR="001750BC" w:rsidRPr="0049240A" w:rsidTr="00257F94">
        <w:trPr>
          <w:trHeight w:val="85"/>
        </w:trPr>
        <w:tc>
          <w:tcPr>
            <w:tcW w:w="730" w:type="dxa"/>
            <w:tcBorders>
              <w:top w:val="nil"/>
              <w:left w:val="single" w:sz="4" w:space="0" w:color="auto"/>
              <w:bottom w:val="single" w:sz="4" w:space="0" w:color="auto"/>
              <w:right w:val="single" w:sz="4" w:space="0" w:color="auto"/>
            </w:tcBorders>
            <w:shd w:val="clear" w:color="auto" w:fill="auto"/>
            <w:noWrap/>
            <w:hideMark/>
          </w:tcPr>
          <w:p w:rsidR="001750BC" w:rsidRPr="001750BC" w:rsidRDefault="001750BC" w:rsidP="001750BC">
            <w:pPr>
              <w:spacing w:after="0" w:line="240" w:lineRule="auto"/>
              <w:jc w:val="both"/>
              <w:rPr>
                <w:rFonts w:ascii="Times New Roman" w:hAnsi="Times New Roman" w:cs="Times New Roman"/>
                <w:sz w:val="16"/>
                <w:szCs w:val="16"/>
              </w:rPr>
            </w:pPr>
            <w:r w:rsidRPr="001750BC">
              <w:rPr>
                <w:rFonts w:ascii="Times New Roman" w:hAnsi="Times New Roman" w:cs="Times New Roman"/>
                <w:sz w:val="16"/>
                <w:szCs w:val="16"/>
              </w:rPr>
              <w:t> </w:t>
            </w:r>
          </w:p>
        </w:tc>
        <w:tc>
          <w:tcPr>
            <w:tcW w:w="2067" w:type="dxa"/>
            <w:gridSpan w:val="2"/>
            <w:tcBorders>
              <w:top w:val="nil"/>
              <w:left w:val="nil"/>
              <w:bottom w:val="single" w:sz="4" w:space="0" w:color="auto"/>
              <w:right w:val="single" w:sz="4" w:space="0" w:color="auto"/>
            </w:tcBorders>
            <w:shd w:val="clear" w:color="auto" w:fill="auto"/>
            <w:hideMark/>
          </w:tcPr>
          <w:p w:rsidR="001750BC" w:rsidRPr="001750BC" w:rsidRDefault="001750BC" w:rsidP="001750BC">
            <w:pPr>
              <w:spacing w:after="0" w:line="240" w:lineRule="auto"/>
              <w:jc w:val="both"/>
              <w:rPr>
                <w:rFonts w:ascii="Times New Roman" w:hAnsi="Times New Roman" w:cs="Times New Roman"/>
                <w:sz w:val="16"/>
                <w:szCs w:val="16"/>
              </w:rPr>
            </w:pPr>
            <w:r w:rsidRPr="001750BC">
              <w:rPr>
                <w:rFonts w:ascii="Times New Roman" w:hAnsi="Times New Roman" w:cs="Times New Roman"/>
                <w:sz w:val="16"/>
                <w:szCs w:val="16"/>
              </w:rPr>
              <w:t> </w:t>
            </w:r>
          </w:p>
        </w:tc>
        <w:tc>
          <w:tcPr>
            <w:tcW w:w="7431" w:type="dxa"/>
            <w:gridSpan w:val="4"/>
            <w:tcBorders>
              <w:top w:val="nil"/>
              <w:left w:val="nil"/>
              <w:bottom w:val="single" w:sz="4" w:space="0" w:color="auto"/>
              <w:right w:val="single" w:sz="4" w:space="0" w:color="auto"/>
            </w:tcBorders>
            <w:shd w:val="clear" w:color="auto" w:fill="auto"/>
            <w:hideMark/>
          </w:tcPr>
          <w:p w:rsidR="001750BC" w:rsidRPr="001750BC" w:rsidRDefault="001750BC" w:rsidP="001750BC">
            <w:pPr>
              <w:spacing w:after="0" w:line="240" w:lineRule="auto"/>
              <w:jc w:val="both"/>
              <w:rPr>
                <w:rFonts w:ascii="Times New Roman" w:hAnsi="Times New Roman" w:cs="Times New Roman"/>
                <w:sz w:val="16"/>
                <w:szCs w:val="16"/>
              </w:rPr>
            </w:pPr>
            <w:r w:rsidRPr="001750BC">
              <w:rPr>
                <w:rFonts w:ascii="Times New Roman" w:hAnsi="Times New Roman" w:cs="Times New Roman"/>
                <w:sz w:val="16"/>
                <w:szCs w:val="16"/>
              </w:rPr>
              <w:t> </w:t>
            </w:r>
          </w:p>
        </w:tc>
        <w:tc>
          <w:tcPr>
            <w:tcW w:w="814" w:type="dxa"/>
            <w:gridSpan w:val="2"/>
            <w:tcBorders>
              <w:top w:val="nil"/>
              <w:left w:val="nil"/>
              <w:bottom w:val="single" w:sz="4" w:space="0" w:color="auto"/>
              <w:right w:val="single" w:sz="4" w:space="0" w:color="auto"/>
            </w:tcBorders>
            <w:shd w:val="clear" w:color="auto" w:fill="auto"/>
            <w:noWrap/>
            <w:vAlign w:val="bottom"/>
            <w:hideMark/>
          </w:tcPr>
          <w:p w:rsidR="001750BC" w:rsidRPr="001750BC" w:rsidRDefault="001750BC" w:rsidP="001750BC">
            <w:pPr>
              <w:spacing w:after="0" w:line="240" w:lineRule="auto"/>
              <w:jc w:val="both"/>
              <w:rPr>
                <w:rFonts w:ascii="Times New Roman" w:hAnsi="Times New Roman" w:cs="Times New Roman"/>
                <w:sz w:val="16"/>
                <w:szCs w:val="16"/>
              </w:rPr>
            </w:pPr>
            <w:r w:rsidRPr="001750BC">
              <w:rPr>
                <w:rFonts w:ascii="Times New Roman" w:hAnsi="Times New Roman" w:cs="Times New Roman"/>
                <w:sz w:val="16"/>
                <w:szCs w:val="16"/>
              </w:rPr>
              <w:t> </w:t>
            </w:r>
          </w:p>
        </w:tc>
      </w:tr>
      <w:tr w:rsidR="001750BC" w:rsidRPr="0049240A" w:rsidTr="00257F94">
        <w:trPr>
          <w:trHeight w:val="255"/>
        </w:trPr>
        <w:tc>
          <w:tcPr>
            <w:tcW w:w="730" w:type="dxa"/>
            <w:tcBorders>
              <w:top w:val="nil"/>
              <w:left w:val="single" w:sz="4" w:space="0" w:color="auto"/>
              <w:bottom w:val="single" w:sz="4" w:space="0" w:color="auto"/>
              <w:right w:val="single" w:sz="4" w:space="0" w:color="auto"/>
            </w:tcBorders>
            <w:shd w:val="clear" w:color="auto" w:fill="auto"/>
            <w:noWrap/>
            <w:hideMark/>
          </w:tcPr>
          <w:p w:rsidR="001750BC" w:rsidRPr="001750BC" w:rsidRDefault="001750BC" w:rsidP="001750BC">
            <w:pPr>
              <w:spacing w:after="0" w:line="240" w:lineRule="auto"/>
              <w:jc w:val="both"/>
              <w:rPr>
                <w:rFonts w:ascii="Times New Roman" w:hAnsi="Times New Roman" w:cs="Times New Roman"/>
                <w:sz w:val="16"/>
                <w:szCs w:val="16"/>
              </w:rPr>
            </w:pPr>
            <w:r w:rsidRPr="001750BC">
              <w:rPr>
                <w:rFonts w:ascii="Times New Roman" w:hAnsi="Times New Roman" w:cs="Times New Roman"/>
                <w:sz w:val="16"/>
                <w:szCs w:val="16"/>
              </w:rPr>
              <w:t>208</w:t>
            </w:r>
          </w:p>
        </w:tc>
        <w:tc>
          <w:tcPr>
            <w:tcW w:w="2067" w:type="dxa"/>
            <w:gridSpan w:val="2"/>
            <w:tcBorders>
              <w:top w:val="nil"/>
              <w:left w:val="nil"/>
              <w:bottom w:val="single" w:sz="4" w:space="0" w:color="auto"/>
              <w:right w:val="single" w:sz="4" w:space="0" w:color="auto"/>
            </w:tcBorders>
            <w:shd w:val="clear" w:color="auto" w:fill="auto"/>
            <w:hideMark/>
          </w:tcPr>
          <w:p w:rsidR="001750BC" w:rsidRPr="001750BC" w:rsidRDefault="001750BC" w:rsidP="001750BC">
            <w:pPr>
              <w:spacing w:after="0" w:line="240" w:lineRule="auto"/>
              <w:jc w:val="both"/>
              <w:rPr>
                <w:rFonts w:ascii="Times New Roman" w:hAnsi="Times New Roman" w:cs="Times New Roman"/>
                <w:b/>
                <w:bCs/>
                <w:sz w:val="16"/>
                <w:szCs w:val="16"/>
              </w:rPr>
            </w:pPr>
            <w:r w:rsidRPr="001750BC">
              <w:rPr>
                <w:rFonts w:ascii="Times New Roman" w:hAnsi="Times New Roman" w:cs="Times New Roman"/>
                <w:b/>
                <w:bCs/>
                <w:sz w:val="16"/>
                <w:szCs w:val="16"/>
              </w:rPr>
              <w:t xml:space="preserve"> 01 06 00 00 00 0000 000</w:t>
            </w:r>
          </w:p>
        </w:tc>
        <w:tc>
          <w:tcPr>
            <w:tcW w:w="7431" w:type="dxa"/>
            <w:gridSpan w:val="4"/>
            <w:tcBorders>
              <w:top w:val="nil"/>
              <w:left w:val="nil"/>
              <w:bottom w:val="single" w:sz="4" w:space="0" w:color="auto"/>
              <w:right w:val="single" w:sz="4" w:space="0" w:color="auto"/>
            </w:tcBorders>
            <w:shd w:val="clear" w:color="auto" w:fill="auto"/>
            <w:hideMark/>
          </w:tcPr>
          <w:p w:rsidR="001750BC" w:rsidRPr="001750BC" w:rsidRDefault="001750BC" w:rsidP="001750BC">
            <w:pPr>
              <w:spacing w:after="0" w:line="240" w:lineRule="auto"/>
              <w:jc w:val="both"/>
              <w:rPr>
                <w:rFonts w:ascii="Times New Roman" w:hAnsi="Times New Roman" w:cs="Times New Roman"/>
                <w:b/>
                <w:bCs/>
                <w:sz w:val="16"/>
                <w:szCs w:val="16"/>
              </w:rPr>
            </w:pPr>
            <w:r w:rsidRPr="001750BC">
              <w:rPr>
                <w:rFonts w:ascii="Times New Roman" w:hAnsi="Times New Roman" w:cs="Times New Roman"/>
                <w:b/>
                <w:bCs/>
                <w:sz w:val="16"/>
                <w:szCs w:val="16"/>
              </w:rPr>
              <w:t>Иные источники внутреннего финансирования дефицитов бюджетов</w:t>
            </w:r>
          </w:p>
        </w:tc>
        <w:tc>
          <w:tcPr>
            <w:tcW w:w="814" w:type="dxa"/>
            <w:gridSpan w:val="2"/>
            <w:tcBorders>
              <w:top w:val="nil"/>
              <w:left w:val="nil"/>
              <w:bottom w:val="single" w:sz="4" w:space="0" w:color="auto"/>
              <w:right w:val="single" w:sz="4" w:space="0" w:color="auto"/>
            </w:tcBorders>
            <w:shd w:val="clear" w:color="auto" w:fill="auto"/>
            <w:noWrap/>
            <w:vAlign w:val="bottom"/>
            <w:hideMark/>
          </w:tcPr>
          <w:p w:rsidR="001750BC" w:rsidRPr="001750BC" w:rsidRDefault="001750BC" w:rsidP="001750BC">
            <w:pPr>
              <w:spacing w:after="0" w:line="240" w:lineRule="auto"/>
              <w:jc w:val="both"/>
              <w:rPr>
                <w:rFonts w:ascii="Times New Roman" w:hAnsi="Times New Roman" w:cs="Times New Roman"/>
                <w:b/>
                <w:bCs/>
                <w:sz w:val="16"/>
                <w:szCs w:val="16"/>
              </w:rPr>
            </w:pPr>
            <w:r w:rsidRPr="001750BC">
              <w:rPr>
                <w:rFonts w:ascii="Times New Roman" w:hAnsi="Times New Roman" w:cs="Times New Roman"/>
                <w:b/>
                <w:bCs/>
                <w:sz w:val="16"/>
                <w:szCs w:val="16"/>
              </w:rPr>
              <w:t>0</w:t>
            </w:r>
          </w:p>
        </w:tc>
      </w:tr>
      <w:tr w:rsidR="001750BC" w:rsidRPr="0049240A" w:rsidTr="00257F94">
        <w:trPr>
          <w:trHeight w:val="85"/>
        </w:trPr>
        <w:tc>
          <w:tcPr>
            <w:tcW w:w="730" w:type="dxa"/>
            <w:tcBorders>
              <w:top w:val="nil"/>
              <w:left w:val="single" w:sz="4" w:space="0" w:color="auto"/>
              <w:bottom w:val="single" w:sz="4" w:space="0" w:color="auto"/>
              <w:right w:val="single" w:sz="4" w:space="0" w:color="auto"/>
            </w:tcBorders>
            <w:shd w:val="clear" w:color="auto" w:fill="auto"/>
            <w:noWrap/>
            <w:hideMark/>
          </w:tcPr>
          <w:p w:rsidR="001750BC" w:rsidRPr="001750BC" w:rsidRDefault="001750BC" w:rsidP="001750BC">
            <w:pPr>
              <w:spacing w:after="0" w:line="240" w:lineRule="auto"/>
              <w:jc w:val="both"/>
              <w:rPr>
                <w:rFonts w:ascii="Times New Roman" w:hAnsi="Times New Roman" w:cs="Times New Roman"/>
                <w:sz w:val="16"/>
                <w:szCs w:val="16"/>
              </w:rPr>
            </w:pPr>
            <w:r w:rsidRPr="001750BC">
              <w:rPr>
                <w:rFonts w:ascii="Times New Roman" w:hAnsi="Times New Roman" w:cs="Times New Roman"/>
                <w:sz w:val="16"/>
                <w:szCs w:val="16"/>
              </w:rPr>
              <w:t>208</w:t>
            </w:r>
          </w:p>
        </w:tc>
        <w:tc>
          <w:tcPr>
            <w:tcW w:w="2067" w:type="dxa"/>
            <w:gridSpan w:val="2"/>
            <w:tcBorders>
              <w:top w:val="single" w:sz="4" w:space="0" w:color="969696"/>
              <w:left w:val="nil"/>
              <w:bottom w:val="single" w:sz="4" w:space="0" w:color="969696"/>
              <w:right w:val="single" w:sz="4" w:space="0" w:color="auto"/>
            </w:tcBorders>
            <w:shd w:val="clear" w:color="auto" w:fill="auto"/>
            <w:hideMark/>
          </w:tcPr>
          <w:p w:rsidR="001750BC" w:rsidRPr="001750BC" w:rsidRDefault="001750BC" w:rsidP="001750BC">
            <w:pPr>
              <w:spacing w:after="0" w:line="240" w:lineRule="auto"/>
              <w:jc w:val="both"/>
              <w:rPr>
                <w:rFonts w:ascii="Times New Roman" w:hAnsi="Times New Roman" w:cs="Times New Roman"/>
                <w:b/>
                <w:bCs/>
                <w:sz w:val="16"/>
                <w:szCs w:val="16"/>
              </w:rPr>
            </w:pPr>
            <w:r w:rsidRPr="001750BC">
              <w:rPr>
                <w:rFonts w:ascii="Times New Roman" w:hAnsi="Times New Roman" w:cs="Times New Roman"/>
                <w:b/>
                <w:bCs/>
                <w:sz w:val="16"/>
                <w:szCs w:val="16"/>
              </w:rPr>
              <w:t>01 06 04 00 00 0000 000</w:t>
            </w:r>
          </w:p>
        </w:tc>
        <w:tc>
          <w:tcPr>
            <w:tcW w:w="7431" w:type="dxa"/>
            <w:gridSpan w:val="4"/>
            <w:tcBorders>
              <w:top w:val="single" w:sz="4" w:space="0" w:color="969696"/>
              <w:left w:val="nil"/>
              <w:bottom w:val="single" w:sz="4" w:space="0" w:color="969696"/>
              <w:right w:val="single" w:sz="4" w:space="0" w:color="969696"/>
            </w:tcBorders>
            <w:shd w:val="clear" w:color="auto" w:fill="auto"/>
            <w:hideMark/>
          </w:tcPr>
          <w:p w:rsidR="001750BC" w:rsidRPr="001750BC" w:rsidRDefault="001750BC" w:rsidP="001750BC">
            <w:pPr>
              <w:spacing w:after="0" w:line="240" w:lineRule="auto"/>
              <w:jc w:val="both"/>
              <w:rPr>
                <w:rFonts w:ascii="Times New Roman" w:hAnsi="Times New Roman" w:cs="Times New Roman"/>
                <w:b/>
                <w:bCs/>
                <w:sz w:val="16"/>
                <w:szCs w:val="16"/>
              </w:rPr>
            </w:pPr>
            <w:r w:rsidRPr="001750BC">
              <w:rPr>
                <w:rFonts w:ascii="Times New Roman" w:hAnsi="Times New Roman" w:cs="Times New Roman"/>
                <w:b/>
                <w:bCs/>
                <w:sz w:val="16"/>
                <w:szCs w:val="16"/>
              </w:rPr>
              <w:t>Исполнение государственных и муниципальных гарантий в валюте Российской Федерации</w:t>
            </w:r>
          </w:p>
        </w:tc>
        <w:tc>
          <w:tcPr>
            <w:tcW w:w="814" w:type="dxa"/>
            <w:gridSpan w:val="2"/>
            <w:tcBorders>
              <w:top w:val="single" w:sz="4" w:space="0" w:color="969696"/>
              <w:left w:val="single" w:sz="4" w:space="0" w:color="auto"/>
              <w:bottom w:val="single" w:sz="4" w:space="0" w:color="969696"/>
              <w:right w:val="single" w:sz="4" w:space="0" w:color="auto"/>
            </w:tcBorders>
            <w:shd w:val="clear" w:color="auto" w:fill="auto"/>
            <w:noWrap/>
            <w:vAlign w:val="bottom"/>
            <w:hideMark/>
          </w:tcPr>
          <w:p w:rsidR="001750BC" w:rsidRPr="001750BC" w:rsidRDefault="001750BC" w:rsidP="001750BC">
            <w:pPr>
              <w:spacing w:after="0" w:line="240" w:lineRule="auto"/>
              <w:jc w:val="both"/>
              <w:rPr>
                <w:rFonts w:ascii="Times New Roman" w:hAnsi="Times New Roman" w:cs="Times New Roman"/>
                <w:b/>
                <w:bCs/>
                <w:sz w:val="16"/>
                <w:szCs w:val="16"/>
              </w:rPr>
            </w:pPr>
            <w:r w:rsidRPr="001750BC">
              <w:rPr>
                <w:rFonts w:ascii="Times New Roman" w:hAnsi="Times New Roman" w:cs="Times New Roman"/>
                <w:b/>
                <w:bCs/>
                <w:sz w:val="16"/>
                <w:szCs w:val="16"/>
              </w:rPr>
              <w:t>0</w:t>
            </w:r>
          </w:p>
        </w:tc>
      </w:tr>
      <w:tr w:rsidR="001750BC" w:rsidRPr="0049240A" w:rsidTr="00257F94">
        <w:trPr>
          <w:trHeight w:val="307"/>
        </w:trPr>
        <w:tc>
          <w:tcPr>
            <w:tcW w:w="730" w:type="dxa"/>
            <w:tcBorders>
              <w:top w:val="nil"/>
              <w:left w:val="single" w:sz="4" w:space="0" w:color="auto"/>
              <w:bottom w:val="single" w:sz="4" w:space="0" w:color="auto"/>
              <w:right w:val="single" w:sz="4" w:space="0" w:color="auto"/>
            </w:tcBorders>
            <w:shd w:val="clear" w:color="auto" w:fill="auto"/>
            <w:noWrap/>
            <w:hideMark/>
          </w:tcPr>
          <w:p w:rsidR="001750BC" w:rsidRPr="001750BC" w:rsidRDefault="001750BC" w:rsidP="001750BC">
            <w:pPr>
              <w:spacing w:after="0" w:line="240" w:lineRule="auto"/>
              <w:jc w:val="both"/>
              <w:rPr>
                <w:rFonts w:ascii="Times New Roman" w:hAnsi="Times New Roman" w:cs="Times New Roman"/>
                <w:sz w:val="16"/>
                <w:szCs w:val="16"/>
              </w:rPr>
            </w:pPr>
            <w:r w:rsidRPr="001750BC">
              <w:rPr>
                <w:rFonts w:ascii="Times New Roman" w:hAnsi="Times New Roman" w:cs="Times New Roman"/>
                <w:sz w:val="16"/>
                <w:szCs w:val="16"/>
              </w:rPr>
              <w:t>208</w:t>
            </w:r>
          </w:p>
        </w:tc>
        <w:tc>
          <w:tcPr>
            <w:tcW w:w="2067" w:type="dxa"/>
            <w:gridSpan w:val="2"/>
            <w:tcBorders>
              <w:top w:val="nil"/>
              <w:left w:val="nil"/>
              <w:bottom w:val="single" w:sz="4" w:space="0" w:color="969696"/>
              <w:right w:val="single" w:sz="4" w:space="0" w:color="auto"/>
            </w:tcBorders>
            <w:shd w:val="clear" w:color="auto" w:fill="auto"/>
            <w:hideMark/>
          </w:tcPr>
          <w:p w:rsidR="001750BC" w:rsidRPr="001750BC" w:rsidRDefault="001750BC" w:rsidP="001750BC">
            <w:pPr>
              <w:spacing w:after="0" w:line="240" w:lineRule="auto"/>
              <w:jc w:val="both"/>
              <w:rPr>
                <w:rFonts w:ascii="Times New Roman" w:hAnsi="Times New Roman" w:cs="Times New Roman"/>
                <w:sz w:val="16"/>
                <w:szCs w:val="16"/>
              </w:rPr>
            </w:pPr>
            <w:r w:rsidRPr="001750BC">
              <w:rPr>
                <w:rFonts w:ascii="Times New Roman" w:hAnsi="Times New Roman" w:cs="Times New Roman"/>
                <w:sz w:val="16"/>
                <w:szCs w:val="16"/>
              </w:rPr>
              <w:t xml:space="preserve"> 01 06 04 00 00 0000 800</w:t>
            </w:r>
          </w:p>
        </w:tc>
        <w:tc>
          <w:tcPr>
            <w:tcW w:w="7431" w:type="dxa"/>
            <w:gridSpan w:val="4"/>
            <w:tcBorders>
              <w:top w:val="nil"/>
              <w:left w:val="nil"/>
              <w:bottom w:val="single" w:sz="4" w:space="0" w:color="969696"/>
              <w:right w:val="single" w:sz="4" w:space="0" w:color="969696"/>
            </w:tcBorders>
            <w:shd w:val="clear" w:color="auto" w:fill="auto"/>
            <w:hideMark/>
          </w:tcPr>
          <w:p w:rsidR="001750BC" w:rsidRPr="001750BC" w:rsidRDefault="001750BC" w:rsidP="001750BC">
            <w:pPr>
              <w:spacing w:after="0" w:line="240" w:lineRule="auto"/>
              <w:jc w:val="both"/>
              <w:rPr>
                <w:rFonts w:ascii="Times New Roman" w:hAnsi="Times New Roman" w:cs="Times New Roman"/>
                <w:color w:val="000000"/>
                <w:sz w:val="16"/>
                <w:szCs w:val="16"/>
              </w:rPr>
            </w:pPr>
            <w:r w:rsidRPr="001750BC">
              <w:rPr>
                <w:rFonts w:ascii="Times New Roman" w:hAnsi="Times New Roman" w:cs="Times New Roman"/>
                <w:color w:val="000000"/>
                <w:sz w:val="16"/>
                <w:szCs w:val="16"/>
              </w:rPr>
              <w:t>Исполнение государственных и муниципальных гарантий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814" w:type="dxa"/>
            <w:gridSpan w:val="2"/>
            <w:tcBorders>
              <w:top w:val="nil"/>
              <w:left w:val="single" w:sz="4" w:space="0" w:color="auto"/>
              <w:bottom w:val="single" w:sz="4" w:space="0" w:color="969696"/>
              <w:right w:val="single" w:sz="4" w:space="0" w:color="auto"/>
            </w:tcBorders>
            <w:shd w:val="clear" w:color="auto" w:fill="auto"/>
            <w:noWrap/>
            <w:vAlign w:val="bottom"/>
            <w:hideMark/>
          </w:tcPr>
          <w:p w:rsidR="001750BC" w:rsidRPr="001750BC" w:rsidRDefault="001750BC" w:rsidP="001750BC">
            <w:pPr>
              <w:spacing w:after="0" w:line="240" w:lineRule="auto"/>
              <w:jc w:val="both"/>
              <w:rPr>
                <w:rFonts w:ascii="Times New Roman" w:hAnsi="Times New Roman" w:cs="Times New Roman"/>
                <w:sz w:val="16"/>
                <w:szCs w:val="16"/>
              </w:rPr>
            </w:pPr>
            <w:r w:rsidRPr="001750BC">
              <w:rPr>
                <w:rFonts w:ascii="Times New Roman" w:hAnsi="Times New Roman" w:cs="Times New Roman"/>
                <w:sz w:val="16"/>
                <w:szCs w:val="16"/>
              </w:rPr>
              <w:t>0</w:t>
            </w:r>
          </w:p>
        </w:tc>
      </w:tr>
      <w:tr w:rsidR="001750BC" w:rsidRPr="0049240A" w:rsidTr="00257F94">
        <w:trPr>
          <w:trHeight w:val="270"/>
        </w:trPr>
        <w:tc>
          <w:tcPr>
            <w:tcW w:w="730" w:type="dxa"/>
            <w:tcBorders>
              <w:top w:val="nil"/>
              <w:left w:val="single" w:sz="4" w:space="0" w:color="auto"/>
              <w:bottom w:val="single" w:sz="4" w:space="0" w:color="auto"/>
              <w:right w:val="single" w:sz="4" w:space="0" w:color="auto"/>
            </w:tcBorders>
            <w:shd w:val="clear" w:color="auto" w:fill="auto"/>
            <w:noWrap/>
            <w:hideMark/>
          </w:tcPr>
          <w:p w:rsidR="001750BC" w:rsidRPr="001750BC" w:rsidRDefault="001750BC" w:rsidP="001750BC">
            <w:pPr>
              <w:spacing w:after="0" w:line="240" w:lineRule="auto"/>
              <w:jc w:val="both"/>
              <w:rPr>
                <w:rFonts w:ascii="Times New Roman" w:hAnsi="Times New Roman" w:cs="Times New Roman"/>
                <w:sz w:val="16"/>
                <w:szCs w:val="16"/>
              </w:rPr>
            </w:pPr>
            <w:r w:rsidRPr="001750BC">
              <w:rPr>
                <w:rFonts w:ascii="Times New Roman" w:hAnsi="Times New Roman" w:cs="Times New Roman"/>
                <w:sz w:val="16"/>
                <w:szCs w:val="16"/>
              </w:rPr>
              <w:t>208</w:t>
            </w:r>
          </w:p>
        </w:tc>
        <w:tc>
          <w:tcPr>
            <w:tcW w:w="2067" w:type="dxa"/>
            <w:gridSpan w:val="2"/>
            <w:tcBorders>
              <w:top w:val="nil"/>
              <w:left w:val="nil"/>
              <w:bottom w:val="single" w:sz="4" w:space="0" w:color="969696"/>
              <w:right w:val="single" w:sz="4" w:space="0" w:color="auto"/>
            </w:tcBorders>
            <w:shd w:val="clear" w:color="auto" w:fill="auto"/>
            <w:hideMark/>
          </w:tcPr>
          <w:p w:rsidR="001750BC" w:rsidRPr="001750BC" w:rsidRDefault="001750BC" w:rsidP="001750BC">
            <w:pPr>
              <w:spacing w:after="0" w:line="240" w:lineRule="auto"/>
              <w:jc w:val="both"/>
              <w:rPr>
                <w:rFonts w:ascii="Times New Roman" w:hAnsi="Times New Roman" w:cs="Times New Roman"/>
                <w:sz w:val="16"/>
                <w:szCs w:val="16"/>
              </w:rPr>
            </w:pPr>
            <w:r w:rsidRPr="001750BC">
              <w:rPr>
                <w:rFonts w:ascii="Times New Roman" w:hAnsi="Times New Roman" w:cs="Times New Roman"/>
                <w:sz w:val="16"/>
                <w:szCs w:val="16"/>
              </w:rPr>
              <w:t xml:space="preserve"> 01 06 04 00 01 0000 810</w:t>
            </w:r>
          </w:p>
        </w:tc>
        <w:tc>
          <w:tcPr>
            <w:tcW w:w="7431" w:type="dxa"/>
            <w:gridSpan w:val="4"/>
            <w:tcBorders>
              <w:top w:val="nil"/>
              <w:left w:val="nil"/>
              <w:bottom w:val="single" w:sz="4" w:space="0" w:color="969696"/>
              <w:right w:val="single" w:sz="4" w:space="0" w:color="969696"/>
            </w:tcBorders>
            <w:shd w:val="clear" w:color="auto" w:fill="auto"/>
            <w:hideMark/>
          </w:tcPr>
          <w:p w:rsidR="001750BC" w:rsidRPr="001750BC" w:rsidRDefault="001750BC" w:rsidP="001750BC">
            <w:pPr>
              <w:spacing w:after="0" w:line="240" w:lineRule="auto"/>
              <w:jc w:val="both"/>
              <w:rPr>
                <w:rFonts w:ascii="Times New Roman" w:hAnsi="Times New Roman" w:cs="Times New Roman"/>
                <w:sz w:val="16"/>
                <w:szCs w:val="16"/>
              </w:rPr>
            </w:pPr>
            <w:r w:rsidRPr="001750BC">
              <w:rPr>
                <w:rFonts w:ascii="Times New Roman" w:hAnsi="Times New Roman" w:cs="Times New Roman"/>
                <w:sz w:val="16"/>
                <w:szCs w:val="16"/>
              </w:rPr>
              <w:t>Исполнение муниципальных гарантий муниципальных районов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814" w:type="dxa"/>
            <w:gridSpan w:val="2"/>
            <w:tcBorders>
              <w:top w:val="nil"/>
              <w:left w:val="single" w:sz="4" w:space="0" w:color="auto"/>
              <w:bottom w:val="single" w:sz="4" w:space="0" w:color="969696"/>
              <w:right w:val="single" w:sz="4" w:space="0" w:color="auto"/>
            </w:tcBorders>
            <w:shd w:val="clear" w:color="auto" w:fill="auto"/>
            <w:noWrap/>
            <w:vAlign w:val="bottom"/>
            <w:hideMark/>
          </w:tcPr>
          <w:p w:rsidR="001750BC" w:rsidRPr="001750BC" w:rsidRDefault="001750BC" w:rsidP="001750BC">
            <w:pPr>
              <w:spacing w:after="0" w:line="240" w:lineRule="auto"/>
              <w:jc w:val="both"/>
              <w:rPr>
                <w:rFonts w:ascii="Times New Roman" w:hAnsi="Times New Roman" w:cs="Times New Roman"/>
                <w:sz w:val="16"/>
                <w:szCs w:val="16"/>
              </w:rPr>
            </w:pPr>
            <w:r w:rsidRPr="001750BC">
              <w:rPr>
                <w:rFonts w:ascii="Times New Roman" w:hAnsi="Times New Roman" w:cs="Times New Roman"/>
                <w:sz w:val="16"/>
                <w:szCs w:val="16"/>
              </w:rPr>
              <w:t> </w:t>
            </w:r>
          </w:p>
        </w:tc>
      </w:tr>
      <w:tr w:rsidR="001750BC" w:rsidRPr="0049240A" w:rsidTr="00257F94">
        <w:trPr>
          <w:trHeight w:val="85"/>
        </w:trPr>
        <w:tc>
          <w:tcPr>
            <w:tcW w:w="730" w:type="dxa"/>
            <w:tcBorders>
              <w:top w:val="nil"/>
              <w:left w:val="single" w:sz="4" w:space="0" w:color="auto"/>
              <w:bottom w:val="single" w:sz="4" w:space="0" w:color="auto"/>
              <w:right w:val="single" w:sz="4" w:space="0" w:color="auto"/>
            </w:tcBorders>
            <w:shd w:val="clear" w:color="auto" w:fill="auto"/>
            <w:noWrap/>
            <w:hideMark/>
          </w:tcPr>
          <w:p w:rsidR="001750BC" w:rsidRPr="001750BC" w:rsidRDefault="001750BC" w:rsidP="001750BC">
            <w:pPr>
              <w:spacing w:after="0" w:line="240" w:lineRule="auto"/>
              <w:jc w:val="both"/>
              <w:rPr>
                <w:rFonts w:ascii="Times New Roman" w:hAnsi="Times New Roman" w:cs="Times New Roman"/>
                <w:sz w:val="16"/>
                <w:szCs w:val="16"/>
              </w:rPr>
            </w:pPr>
            <w:r w:rsidRPr="001750BC">
              <w:rPr>
                <w:rFonts w:ascii="Times New Roman" w:hAnsi="Times New Roman" w:cs="Times New Roman"/>
                <w:sz w:val="16"/>
                <w:szCs w:val="16"/>
              </w:rPr>
              <w:t>208</w:t>
            </w:r>
          </w:p>
        </w:tc>
        <w:tc>
          <w:tcPr>
            <w:tcW w:w="2067" w:type="dxa"/>
            <w:gridSpan w:val="2"/>
            <w:tcBorders>
              <w:top w:val="single" w:sz="4" w:space="0" w:color="auto"/>
              <w:left w:val="nil"/>
              <w:bottom w:val="single" w:sz="4" w:space="0" w:color="auto"/>
              <w:right w:val="single" w:sz="4" w:space="0" w:color="auto"/>
            </w:tcBorders>
            <w:shd w:val="clear" w:color="auto" w:fill="auto"/>
            <w:hideMark/>
          </w:tcPr>
          <w:p w:rsidR="001750BC" w:rsidRPr="001750BC" w:rsidRDefault="001750BC" w:rsidP="001750BC">
            <w:pPr>
              <w:spacing w:after="0" w:line="240" w:lineRule="auto"/>
              <w:jc w:val="both"/>
              <w:rPr>
                <w:rFonts w:ascii="Times New Roman" w:hAnsi="Times New Roman" w:cs="Times New Roman"/>
                <w:b/>
                <w:bCs/>
                <w:sz w:val="16"/>
                <w:szCs w:val="16"/>
              </w:rPr>
            </w:pPr>
            <w:r w:rsidRPr="001750BC">
              <w:rPr>
                <w:rFonts w:ascii="Times New Roman" w:hAnsi="Times New Roman" w:cs="Times New Roman"/>
                <w:b/>
                <w:bCs/>
                <w:sz w:val="16"/>
                <w:szCs w:val="16"/>
              </w:rPr>
              <w:t xml:space="preserve"> 01 06 05 00 00 0000 000</w:t>
            </w:r>
          </w:p>
        </w:tc>
        <w:tc>
          <w:tcPr>
            <w:tcW w:w="7431" w:type="dxa"/>
            <w:gridSpan w:val="4"/>
            <w:tcBorders>
              <w:top w:val="single" w:sz="4" w:space="0" w:color="auto"/>
              <w:left w:val="nil"/>
              <w:bottom w:val="single" w:sz="4" w:space="0" w:color="auto"/>
              <w:right w:val="single" w:sz="4" w:space="0" w:color="auto"/>
            </w:tcBorders>
            <w:shd w:val="clear" w:color="auto" w:fill="auto"/>
            <w:hideMark/>
          </w:tcPr>
          <w:p w:rsidR="001750BC" w:rsidRPr="001750BC" w:rsidRDefault="001750BC" w:rsidP="001750BC">
            <w:pPr>
              <w:spacing w:after="0" w:line="240" w:lineRule="auto"/>
              <w:jc w:val="both"/>
              <w:rPr>
                <w:rFonts w:ascii="Times New Roman" w:hAnsi="Times New Roman" w:cs="Times New Roman"/>
                <w:b/>
                <w:bCs/>
                <w:sz w:val="16"/>
                <w:szCs w:val="16"/>
              </w:rPr>
            </w:pPr>
            <w:r w:rsidRPr="001750BC">
              <w:rPr>
                <w:rFonts w:ascii="Times New Roman" w:hAnsi="Times New Roman" w:cs="Times New Roman"/>
                <w:b/>
                <w:bCs/>
                <w:sz w:val="16"/>
                <w:szCs w:val="16"/>
              </w:rPr>
              <w:t xml:space="preserve">Бюджетные кредиты, предоставленные внутри страны в валюте Российской Федерации </w:t>
            </w:r>
          </w:p>
        </w:tc>
        <w:tc>
          <w:tcPr>
            <w:tcW w:w="814" w:type="dxa"/>
            <w:gridSpan w:val="2"/>
            <w:tcBorders>
              <w:top w:val="single" w:sz="4" w:space="0" w:color="auto"/>
              <w:left w:val="nil"/>
              <w:bottom w:val="single" w:sz="4" w:space="0" w:color="auto"/>
              <w:right w:val="single" w:sz="4" w:space="0" w:color="auto"/>
            </w:tcBorders>
            <w:shd w:val="clear" w:color="auto" w:fill="auto"/>
            <w:noWrap/>
            <w:vAlign w:val="bottom"/>
            <w:hideMark/>
          </w:tcPr>
          <w:p w:rsidR="001750BC" w:rsidRPr="001750BC" w:rsidRDefault="001750BC" w:rsidP="001750BC">
            <w:pPr>
              <w:spacing w:after="0" w:line="240" w:lineRule="auto"/>
              <w:jc w:val="both"/>
              <w:rPr>
                <w:rFonts w:ascii="Times New Roman" w:hAnsi="Times New Roman" w:cs="Times New Roman"/>
                <w:b/>
                <w:bCs/>
                <w:sz w:val="16"/>
                <w:szCs w:val="16"/>
              </w:rPr>
            </w:pPr>
            <w:r w:rsidRPr="001750BC">
              <w:rPr>
                <w:rFonts w:ascii="Times New Roman" w:hAnsi="Times New Roman" w:cs="Times New Roman"/>
                <w:b/>
                <w:bCs/>
                <w:sz w:val="16"/>
                <w:szCs w:val="16"/>
              </w:rPr>
              <w:t>0</w:t>
            </w:r>
          </w:p>
        </w:tc>
      </w:tr>
      <w:tr w:rsidR="001750BC" w:rsidRPr="0049240A" w:rsidTr="00257F94">
        <w:trPr>
          <w:trHeight w:val="85"/>
        </w:trPr>
        <w:tc>
          <w:tcPr>
            <w:tcW w:w="730" w:type="dxa"/>
            <w:tcBorders>
              <w:top w:val="nil"/>
              <w:left w:val="single" w:sz="4" w:space="0" w:color="auto"/>
              <w:bottom w:val="single" w:sz="4" w:space="0" w:color="auto"/>
              <w:right w:val="single" w:sz="4" w:space="0" w:color="auto"/>
            </w:tcBorders>
            <w:shd w:val="clear" w:color="auto" w:fill="auto"/>
            <w:noWrap/>
            <w:hideMark/>
          </w:tcPr>
          <w:p w:rsidR="001750BC" w:rsidRPr="001750BC" w:rsidRDefault="001750BC" w:rsidP="001750BC">
            <w:pPr>
              <w:spacing w:after="0" w:line="240" w:lineRule="auto"/>
              <w:jc w:val="both"/>
              <w:rPr>
                <w:rFonts w:ascii="Times New Roman" w:hAnsi="Times New Roman" w:cs="Times New Roman"/>
                <w:sz w:val="16"/>
                <w:szCs w:val="16"/>
              </w:rPr>
            </w:pPr>
            <w:r w:rsidRPr="001750BC">
              <w:rPr>
                <w:rFonts w:ascii="Times New Roman" w:hAnsi="Times New Roman" w:cs="Times New Roman"/>
                <w:sz w:val="16"/>
                <w:szCs w:val="16"/>
              </w:rPr>
              <w:t>208</w:t>
            </w:r>
          </w:p>
        </w:tc>
        <w:tc>
          <w:tcPr>
            <w:tcW w:w="2067" w:type="dxa"/>
            <w:gridSpan w:val="2"/>
            <w:tcBorders>
              <w:top w:val="nil"/>
              <w:left w:val="nil"/>
              <w:bottom w:val="single" w:sz="4" w:space="0" w:color="auto"/>
              <w:right w:val="single" w:sz="4" w:space="0" w:color="auto"/>
            </w:tcBorders>
            <w:shd w:val="clear" w:color="auto" w:fill="auto"/>
            <w:hideMark/>
          </w:tcPr>
          <w:p w:rsidR="001750BC" w:rsidRPr="001750BC" w:rsidRDefault="001750BC" w:rsidP="001750BC">
            <w:pPr>
              <w:spacing w:after="0" w:line="240" w:lineRule="auto"/>
              <w:jc w:val="both"/>
              <w:rPr>
                <w:rFonts w:ascii="Times New Roman" w:hAnsi="Times New Roman" w:cs="Times New Roman"/>
                <w:sz w:val="16"/>
                <w:szCs w:val="16"/>
              </w:rPr>
            </w:pPr>
            <w:r w:rsidRPr="001750BC">
              <w:rPr>
                <w:rFonts w:ascii="Times New Roman" w:hAnsi="Times New Roman" w:cs="Times New Roman"/>
                <w:sz w:val="16"/>
                <w:szCs w:val="16"/>
              </w:rPr>
              <w:t xml:space="preserve"> 01 06 05 00 00 0000 600</w:t>
            </w:r>
          </w:p>
        </w:tc>
        <w:tc>
          <w:tcPr>
            <w:tcW w:w="7431" w:type="dxa"/>
            <w:gridSpan w:val="4"/>
            <w:tcBorders>
              <w:top w:val="nil"/>
              <w:left w:val="nil"/>
              <w:bottom w:val="single" w:sz="4" w:space="0" w:color="auto"/>
              <w:right w:val="single" w:sz="4" w:space="0" w:color="auto"/>
            </w:tcBorders>
            <w:shd w:val="clear" w:color="auto" w:fill="auto"/>
            <w:hideMark/>
          </w:tcPr>
          <w:p w:rsidR="001750BC" w:rsidRPr="001750BC" w:rsidRDefault="001750BC" w:rsidP="001750BC">
            <w:pPr>
              <w:spacing w:after="0" w:line="240" w:lineRule="auto"/>
              <w:jc w:val="both"/>
              <w:rPr>
                <w:rFonts w:ascii="Times New Roman" w:hAnsi="Times New Roman" w:cs="Times New Roman"/>
                <w:color w:val="000000"/>
                <w:sz w:val="16"/>
                <w:szCs w:val="16"/>
              </w:rPr>
            </w:pPr>
            <w:r w:rsidRPr="001750BC">
              <w:rPr>
                <w:rFonts w:ascii="Times New Roman" w:hAnsi="Times New Roman" w:cs="Times New Roman"/>
                <w:color w:val="000000"/>
                <w:sz w:val="16"/>
                <w:szCs w:val="16"/>
              </w:rPr>
              <w:t xml:space="preserve">Возврат бюджетных кредитов, предоставленных внутри страны в валюте Российской Федерации </w:t>
            </w:r>
          </w:p>
        </w:tc>
        <w:tc>
          <w:tcPr>
            <w:tcW w:w="814" w:type="dxa"/>
            <w:gridSpan w:val="2"/>
            <w:tcBorders>
              <w:top w:val="nil"/>
              <w:left w:val="nil"/>
              <w:bottom w:val="single" w:sz="4" w:space="0" w:color="auto"/>
              <w:right w:val="single" w:sz="4" w:space="0" w:color="auto"/>
            </w:tcBorders>
            <w:shd w:val="clear" w:color="auto" w:fill="auto"/>
            <w:noWrap/>
            <w:vAlign w:val="bottom"/>
            <w:hideMark/>
          </w:tcPr>
          <w:p w:rsidR="001750BC" w:rsidRPr="001750BC" w:rsidRDefault="001750BC" w:rsidP="001750BC">
            <w:pPr>
              <w:spacing w:after="0" w:line="240" w:lineRule="auto"/>
              <w:jc w:val="both"/>
              <w:rPr>
                <w:rFonts w:ascii="Times New Roman" w:hAnsi="Times New Roman" w:cs="Times New Roman"/>
                <w:sz w:val="16"/>
                <w:szCs w:val="16"/>
              </w:rPr>
            </w:pPr>
            <w:r w:rsidRPr="001750BC">
              <w:rPr>
                <w:rFonts w:ascii="Times New Roman" w:hAnsi="Times New Roman" w:cs="Times New Roman"/>
                <w:sz w:val="16"/>
                <w:szCs w:val="16"/>
              </w:rPr>
              <w:t>0</w:t>
            </w:r>
          </w:p>
        </w:tc>
      </w:tr>
      <w:tr w:rsidR="001750BC" w:rsidRPr="0049240A" w:rsidTr="00257F94">
        <w:trPr>
          <w:trHeight w:val="85"/>
        </w:trPr>
        <w:tc>
          <w:tcPr>
            <w:tcW w:w="730" w:type="dxa"/>
            <w:tcBorders>
              <w:top w:val="nil"/>
              <w:left w:val="single" w:sz="4" w:space="0" w:color="auto"/>
              <w:bottom w:val="single" w:sz="4" w:space="0" w:color="auto"/>
              <w:right w:val="single" w:sz="4" w:space="0" w:color="auto"/>
            </w:tcBorders>
            <w:shd w:val="clear" w:color="auto" w:fill="auto"/>
            <w:noWrap/>
            <w:hideMark/>
          </w:tcPr>
          <w:p w:rsidR="001750BC" w:rsidRPr="001750BC" w:rsidRDefault="001750BC" w:rsidP="001750BC">
            <w:pPr>
              <w:spacing w:after="0" w:line="240" w:lineRule="auto"/>
              <w:jc w:val="both"/>
              <w:rPr>
                <w:rFonts w:ascii="Times New Roman" w:hAnsi="Times New Roman" w:cs="Times New Roman"/>
                <w:sz w:val="16"/>
                <w:szCs w:val="16"/>
              </w:rPr>
            </w:pPr>
            <w:r w:rsidRPr="001750BC">
              <w:rPr>
                <w:rFonts w:ascii="Times New Roman" w:hAnsi="Times New Roman" w:cs="Times New Roman"/>
                <w:sz w:val="16"/>
                <w:szCs w:val="16"/>
              </w:rPr>
              <w:t>208</w:t>
            </w:r>
          </w:p>
        </w:tc>
        <w:tc>
          <w:tcPr>
            <w:tcW w:w="2067" w:type="dxa"/>
            <w:gridSpan w:val="2"/>
            <w:tcBorders>
              <w:top w:val="nil"/>
              <w:left w:val="nil"/>
              <w:bottom w:val="single" w:sz="4" w:space="0" w:color="auto"/>
              <w:right w:val="single" w:sz="4" w:space="0" w:color="auto"/>
            </w:tcBorders>
            <w:shd w:val="clear" w:color="auto" w:fill="auto"/>
            <w:hideMark/>
          </w:tcPr>
          <w:p w:rsidR="001750BC" w:rsidRPr="001750BC" w:rsidRDefault="001750BC" w:rsidP="001750BC">
            <w:pPr>
              <w:spacing w:after="0" w:line="240" w:lineRule="auto"/>
              <w:jc w:val="both"/>
              <w:rPr>
                <w:rFonts w:ascii="Times New Roman" w:hAnsi="Times New Roman" w:cs="Times New Roman"/>
                <w:sz w:val="16"/>
                <w:szCs w:val="16"/>
              </w:rPr>
            </w:pPr>
            <w:r w:rsidRPr="001750BC">
              <w:rPr>
                <w:rFonts w:ascii="Times New Roman" w:hAnsi="Times New Roman" w:cs="Times New Roman"/>
                <w:sz w:val="16"/>
                <w:szCs w:val="16"/>
              </w:rPr>
              <w:t xml:space="preserve"> 01 06 05 01 10 0000 640</w:t>
            </w:r>
          </w:p>
        </w:tc>
        <w:tc>
          <w:tcPr>
            <w:tcW w:w="7431" w:type="dxa"/>
            <w:gridSpan w:val="4"/>
            <w:tcBorders>
              <w:top w:val="nil"/>
              <w:left w:val="nil"/>
              <w:bottom w:val="single" w:sz="4" w:space="0" w:color="auto"/>
              <w:right w:val="single" w:sz="4" w:space="0" w:color="auto"/>
            </w:tcBorders>
            <w:shd w:val="clear" w:color="auto" w:fill="auto"/>
            <w:hideMark/>
          </w:tcPr>
          <w:p w:rsidR="001750BC" w:rsidRPr="001750BC" w:rsidRDefault="001750BC" w:rsidP="001750BC">
            <w:pPr>
              <w:spacing w:after="0" w:line="240" w:lineRule="auto"/>
              <w:jc w:val="both"/>
              <w:rPr>
                <w:rFonts w:ascii="Times New Roman" w:hAnsi="Times New Roman" w:cs="Times New Roman"/>
                <w:sz w:val="16"/>
                <w:szCs w:val="16"/>
              </w:rPr>
            </w:pPr>
            <w:r w:rsidRPr="001750BC">
              <w:rPr>
                <w:rFonts w:ascii="Times New Roman" w:hAnsi="Times New Roman" w:cs="Times New Roman"/>
                <w:sz w:val="16"/>
                <w:szCs w:val="16"/>
              </w:rPr>
              <w:t>Возврат бюджетных кредитов, предоставленных юридическим лицам из бюджета поселения в валюте Российской Федерации</w:t>
            </w:r>
          </w:p>
        </w:tc>
        <w:tc>
          <w:tcPr>
            <w:tcW w:w="814" w:type="dxa"/>
            <w:gridSpan w:val="2"/>
            <w:tcBorders>
              <w:top w:val="nil"/>
              <w:left w:val="nil"/>
              <w:bottom w:val="single" w:sz="4" w:space="0" w:color="auto"/>
              <w:right w:val="single" w:sz="4" w:space="0" w:color="auto"/>
            </w:tcBorders>
            <w:shd w:val="clear" w:color="auto" w:fill="auto"/>
            <w:noWrap/>
            <w:vAlign w:val="bottom"/>
            <w:hideMark/>
          </w:tcPr>
          <w:p w:rsidR="001750BC" w:rsidRPr="001750BC" w:rsidRDefault="001750BC" w:rsidP="001750BC">
            <w:pPr>
              <w:spacing w:after="0" w:line="240" w:lineRule="auto"/>
              <w:jc w:val="both"/>
              <w:rPr>
                <w:rFonts w:ascii="Times New Roman" w:hAnsi="Times New Roman" w:cs="Times New Roman"/>
                <w:sz w:val="16"/>
                <w:szCs w:val="16"/>
              </w:rPr>
            </w:pPr>
            <w:r w:rsidRPr="001750BC">
              <w:rPr>
                <w:rFonts w:ascii="Times New Roman" w:hAnsi="Times New Roman" w:cs="Times New Roman"/>
                <w:sz w:val="16"/>
                <w:szCs w:val="16"/>
              </w:rPr>
              <w:t> </w:t>
            </w:r>
          </w:p>
        </w:tc>
      </w:tr>
      <w:tr w:rsidR="001750BC" w:rsidRPr="0049240A" w:rsidTr="00257F94">
        <w:trPr>
          <w:trHeight w:val="85"/>
        </w:trPr>
        <w:tc>
          <w:tcPr>
            <w:tcW w:w="730" w:type="dxa"/>
            <w:tcBorders>
              <w:top w:val="nil"/>
              <w:left w:val="single" w:sz="4" w:space="0" w:color="auto"/>
              <w:bottom w:val="single" w:sz="4" w:space="0" w:color="auto"/>
              <w:right w:val="single" w:sz="4" w:space="0" w:color="auto"/>
            </w:tcBorders>
            <w:shd w:val="clear" w:color="auto" w:fill="auto"/>
            <w:noWrap/>
            <w:hideMark/>
          </w:tcPr>
          <w:p w:rsidR="001750BC" w:rsidRPr="001750BC" w:rsidRDefault="001750BC" w:rsidP="001750BC">
            <w:pPr>
              <w:spacing w:after="0" w:line="240" w:lineRule="auto"/>
              <w:jc w:val="both"/>
              <w:rPr>
                <w:rFonts w:ascii="Times New Roman" w:hAnsi="Times New Roman" w:cs="Times New Roman"/>
                <w:sz w:val="16"/>
                <w:szCs w:val="16"/>
              </w:rPr>
            </w:pPr>
            <w:r w:rsidRPr="001750BC">
              <w:rPr>
                <w:rFonts w:ascii="Times New Roman" w:hAnsi="Times New Roman" w:cs="Times New Roman"/>
                <w:sz w:val="16"/>
                <w:szCs w:val="16"/>
              </w:rPr>
              <w:t>208</w:t>
            </w:r>
          </w:p>
        </w:tc>
        <w:tc>
          <w:tcPr>
            <w:tcW w:w="2067" w:type="dxa"/>
            <w:gridSpan w:val="2"/>
            <w:tcBorders>
              <w:top w:val="nil"/>
              <w:left w:val="nil"/>
              <w:bottom w:val="single" w:sz="4" w:space="0" w:color="auto"/>
              <w:right w:val="single" w:sz="4" w:space="0" w:color="auto"/>
            </w:tcBorders>
            <w:shd w:val="clear" w:color="auto" w:fill="auto"/>
            <w:hideMark/>
          </w:tcPr>
          <w:p w:rsidR="001750BC" w:rsidRPr="001750BC" w:rsidRDefault="001750BC" w:rsidP="001750BC">
            <w:pPr>
              <w:spacing w:after="0" w:line="240" w:lineRule="auto"/>
              <w:jc w:val="both"/>
              <w:rPr>
                <w:rFonts w:ascii="Times New Roman" w:hAnsi="Times New Roman" w:cs="Times New Roman"/>
                <w:sz w:val="16"/>
                <w:szCs w:val="16"/>
              </w:rPr>
            </w:pPr>
            <w:r w:rsidRPr="001750BC">
              <w:rPr>
                <w:rFonts w:ascii="Times New Roman" w:hAnsi="Times New Roman" w:cs="Times New Roman"/>
                <w:sz w:val="16"/>
                <w:szCs w:val="16"/>
              </w:rPr>
              <w:t xml:space="preserve"> 01 06 05 02 10 0000 640</w:t>
            </w:r>
          </w:p>
        </w:tc>
        <w:tc>
          <w:tcPr>
            <w:tcW w:w="7431" w:type="dxa"/>
            <w:gridSpan w:val="4"/>
            <w:tcBorders>
              <w:top w:val="nil"/>
              <w:left w:val="nil"/>
              <w:bottom w:val="nil"/>
              <w:right w:val="nil"/>
            </w:tcBorders>
            <w:shd w:val="clear" w:color="auto" w:fill="auto"/>
            <w:hideMark/>
          </w:tcPr>
          <w:p w:rsidR="001750BC" w:rsidRPr="001750BC" w:rsidRDefault="001750BC" w:rsidP="001750BC">
            <w:pPr>
              <w:spacing w:after="0" w:line="240" w:lineRule="auto"/>
              <w:jc w:val="both"/>
              <w:rPr>
                <w:rFonts w:ascii="Times New Roman" w:hAnsi="Times New Roman" w:cs="Times New Roman"/>
                <w:sz w:val="16"/>
                <w:szCs w:val="16"/>
              </w:rPr>
            </w:pPr>
            <w:r w:rsidRPr="001750BC">
              <w:rPr>
                <w:rFonts w:ascii="Times New Roman" w:hAnsi="Times New Roman" w:cs="Times New Roman"/>
                <w:sz w:val="16"/>
                <w:szCs w:val="16"/>
              </w:rPr>
              <w:t>Возврат бюджетных кредитов, предоставленных другим бюджетам бюджетной системы Российской Федерации из бюджета поселения в валюте Российской Федерации</w:t>
            </w:r>
          </w:p>
        </w:tc>
        <w:tc>
          <w:tcPr>
            <w:tcW w:w="814" w:type="dxa"/>
            <w:gridSpan w:val="2"/>
            <w:tcBorders>
              <w:top w:val="nil"/>
              <w:left w:val="single" w:sz="4" w:space="0" w:color="auto"/>
              <w:bottom w:val="single" w:sz="4" w:space="0" w:color="auto"/>
              <w:right w:val="single" w:sz="4" w:space="0" w:color="auto"/>
            </w:tcBorders>
            <w:shd w:val="clear" w:color="auto" w:fill="auto"/>
            <w:noWrap/>
            <w:vAlign w:val="bottom"/>
            <w:hideMark/>
          </w:tcPr>
          <w:p w:rsidR="001750BC" w:rsidRPr="001750BC" w:rsidRDefault="001750BC" w:rsidP="001750BC">
            <w:pPr>
              <w:spacing w:after="0" w:line="240" w:lineRule="auto"/>
              <w:jc w:val="both"/>
              <w:rPr>
                <w:rFonts w:ascii="Times New Roman" w:hAnsi="Times New Roman" w:cs="Times New Roman"/>
                <w:sz w:val="16"/>
                <w:szCs w:val="16"/>
              </w:rPr>
            </w:pPr>
            <w:r w:rsidRPr="001750BC">
              <w:rPr>
                <w:rFonts w:ascii="Times New Roman" w:hAnsi="Times New Roman" w:cs="Times New Roman"/>
                <w:sz w:val="16"/>
                <w:szCs w:val="16"/>
              </w:rPr>
              <w:t> </w:t>
            </w:r>
          </w:p>
        </w:tc>
      </w:tr>
      <w:tr w:rsidR="001750BC" w:rsidRPr="0049240A" w:rsidTr="00257F94">
        <w:trPr>
          <w:trHeight w:val="85"/>
        </w:trPr>
        <w:tc>
          <w:tcPr>
            <w:tcW w:w="730" w:type="dxa"/>
            <w:tcBorders>
              <w:top w:val="nil"/>
              <w:left w:val="single" w:sz="4" w:space="0" w:color="auto"/>
              <w:bottom w:val="single" w:sz="4" w:space="0" w:color="auto"/>
              <w:right w:val="single" w:sz="4" w:space="0" w:color="auto"/>
            </w:tcBorders>
            <w:shd w:val="clear" w:color="auto" w:fill="auto"/>
            <w:noWrap/>
            <w:hideMark/>
          </w:tcPr>
          <w:p w:rsidR="001750BC" w:rsidRPr="001750BC" w:rsidRDefault="001750BC" w:rsidP="001750BC">
            <w:pPr>
              <w:spacing w:after="0" w:line="240" w:lineRule="auto"/>
              <w:jc w:val="both"/>
              <w:rPr>
                <w:rFonts w:ascii="Times New Roman" w:hAnsi="Times New Roman" w:cs="Times New Roman"/>
                <w:sz w:val="16"/>
                <w:szCs w:val="16"/>
              </w:rPr>
            </w:pPr>
            <w:r w:rsidRPr="001750BC">
              <w:rPr>
                <w:rFonts w:ascii="Times New Roman" w:hAnsi="Times New Roman" w:cs="Times New Roman"/>
                <w:sz w:val="16"/>
                <w:szCs w:val="16"/>
              </w:rPr>
              <w:t>208</w:t>
            </w:r>
          </w:p>
        </w:tc>
        <w:tc>
          <w:tcPr>
            <w:tcW w:w="2067" w:type="dxa"/>
            <w:gridSpan w:val="2"/>
            <w:tcBorders>
              <w:top w:val="nil"/>
              <w:left w:val="nil"/>
              <w:bottom w:val="single" w:sz="4" w:space="0" w:color="auto"/>
              <w:right w:val="single" w:sz="4" w:space="0" w:color="auto"/>
            </w:tcBorders>
            <w:shd w:val="clear" w:color="auto" w:fill="auto"/>
            <w:hideMark/>
          </w:tcPr>
          <w:p w:rsidR="001750BC" w:rsidRPr="001750BC" w:rsidRDefault="001750BC" w:rsidP="001750BC">
            <w:pPr>
              <w:spacing w:after="0" w:line="240" w:lineRule="auto"/>
              <w:jc w:val="both"/>
              <w:rPr>
                <w:rFonts w:ascii="Times New Roman" w:hAnsi="Times New Roman" w:cs="Times New Roman"/>
                <w:sz w:val="16"/>
                <w:szCs w:val="16"/>
              </w:rPr>
            </w:pPr>
            <w:r w:rsidRPr="001750BC">
              <w:rPr>
                <w:rFonts w:ascii="Times New Roman" w:hAnsi="Times New Roman" w:cs="Times New Roman"/>
                <w:sz w:val="16"/>
                <w:szCs w:val="16"/>
              </w:rPr>
              <w:t xml:space="preserve"> 01 06 05 00 00 0000 500</w:t>
            </w:r>
          </w:p>
        </w:tc>
        <w:tc>
          <w:tcPr>
            <w:tcW w:w="7431" w:type="dxa"/>
            <w:gridSpan w:val="4"/>
            <w:tcBorders>
              <w:top w:val="single" w:sz="4" w:space="0" w:color="auto"/>
              <w:left w:val="nil"/>
              <w:bottom w:val="single" w:sz="4" w:space="0" w:color="auto"/>
              <w:right w:val="single" w:sz="4" w:space="0" w:color="auto"/>
            </w:tcBorders>
            <w:shd w:val="clear" w:color="auto" w:fill="auto"/>
            <w:hideMark/>
          </w:tcPr>
          <w:p w:rsidR="001750BC" w:rsidRPr="001750BC" w:rsidRDefault="001750BC" w:rsidP="001750BC">
            <w:pPr>
              <w:spacing w:after="0" w:line="240" w:lineRule="auto"/>
              <w:jc w:val="both"/>
              <w:rPr>
                <w:rFonts w:ascii="Times New Roman" w:hAnsi="Times New Roman" w:cs="Times New Roman"/>
                <w:sz w:val="16"/>
                <w:szCs w:val="16"/>
              </w:rPr>
            </w:pPr>
            <w:r w:rsidRPr="001750BC">
              <w:rPr>
                <w:rFonts w:ascii="Times New Roman" w:hAnsi="Times New Roman" w:cs="Times New Roman"/>
                <w:sz w:val="16"/>
                <w:szCs w:val="16"/>
              </w:rPr>
              <w:t xml:space="preserve">Предоставление бюджетных кредитов внутри страны в валюте Российской Федерации </w:t>
            </w:r>
          </w:p>
        </w:tc>
        <w:tc>
          <w:tcPr>
            <w:tcW w:w="814" w:type="dxa"/>
            <w:gridSpan w:val="2"/>
            <w:tcBorders>
              <w:top w:val="nil"/>
              <w:left w:val="nil"/>
              <w:bottom w:val="single" w:sz="4" w:space="0" w:color="auto"/>
              <w:right w:val="single" w:sz="4" w:space="0" w:color="auto"/>
            </w:tcBorders>
            <w:shd w:val="clear" w:color="auto" w:fill="auto"/>
            <w:noWrap/>
            <w:vAlign w:val="bottom"/>
            <w:hideMark/>
          </w:tcPr>
          <w:p w:rsidR="001750BC" w:rsidRPr="001750BC" w:rsidRDefault="001750BC" w:rsidP="001750BC">
            <w:pPr>
              <w:spacing w:after="0" w:line="240" w:lineRule="auto"/>
              <w:jc w:val="both"/>
              <w:rPr>
                <w:rFonts w:ascii="Times New Roman" w:hAnsi="Times New Roman" w:cs="Times New Roman"/>
                <w:sz w:val="16"/>
                <w:szCs w:val="16"/>
              </w:rPr>
            </w:pPr>
            <w:r w:rsidRPr="001750BC">
              <w:rPr>
                <w:rFonts w:ascii="Times New Roman" w:hAnsi="Times New Roman" w:cs="Times New Roman"/>
                <w:sz w:val="16"/>
                <w:szCs w:val="16"/>
              </w:rPr>
              <w:t> </w:t>
            </w:r>
          </w:p>
        </w:tc>
      </w:tr>
      <w:tr w:rsidR="001750BC" w:rsidRPr="0049240A" w:rsidTr="00257F94">
        <w:trPr>
          <w:trHeight w:val="85"/>
        </w:trPr>
        <w:tc>
          <w:tcPr>
            <w:tcW w:w="730" w:type="dxa"/>
            <w:tcBorders>
              <w:top w:val="nil"/>
              <w:left w:val="single" w:sz="4" w:space="0" w:color="auto"/>
              <w:bottom w:val="single" w:sz="4" w:space="0" w:color="auto"/>
              <w:right w:val="single" w:sz="4" w:space="0" w:color="auto"/>
            </w:tcBorders>
            <w:shd w:val="clear" w:color="auto" w:fill="auto"/>
            <w:noWrap/>
            <w:hideMark/>
          </w:tcPr>
          <w:p w:rsidR="001750BC" w:rsidRPr="001750BC" w:rsidRDefault="001750BC" w:rsidP="001750BC">
            <w:pPr>
              <w:spacing w:after="0" w:line="240" w:lineRule="auto"/>
              <w:jc w:val="both"/>
              <w:rPr>
                <w:rFonts w:ascii="Times New Roman" w:hAnsi="Times New Roman" w:cs="Times New Roman"/>
                <w:sz w:val="16"/>
                <w:szCs w:val="16"/>
              </w:rPr>
            </w:pPr>
            <w:r w:rsidRPr="001750BC">
              <w:rPr>
                <w:rFonts w:ascii="Times New Roman" w:hAnsi="Times New Roman" w:cs="Times New Roman"/>
                <w:sz w:val="16"/>
                <w:szCs w:val="16"/>
              </w:rPr>
              <w:t>208</w:t>
            </w:r>
          </w:p>
        </w:tc>
        <w:tc>
          <w:tcPr>
            <w:tcW w:w="2067" w:type="dxa"/>
            <w:gridSpan w:val="2"/>
            <w:tcBorders>
              <w:top w:val="nil"/>
              <w:left w:val="nil"/>
              <w:bottom w:val="single" w:sz="4" w:space="0" w:color="auto"/>
              <w:right w:val="single" w:sz="4" w:space="0" w:color="auto"/>
            </w:tcBorders>
            <w:shd w:val="clear" w:color="auto" w:fill="auto"/>
            <w:hideMark/>
          </w:tcPr>
          <w:p w:rsidR="001750BC" w:rsidRPr="001750BC" w:rsidRDefault="001750BC" w:rsidP="001750BC">
            <w:pPr>
              <w:spacing w:after="0" w:line="240" w:lineRule="auto"/>
              <w:jc w:val="both"/>
              <w:rPr>
                <w:rFonts w:ascii="Times New Roman" w:hAnsi="Times New Roman" w:cs="Times New Roman"/>
                <w:sz w:val="16"/>
                <w:szCs w:val="16"/>
              </w:rPr>
            </w:pPr>
            <w:r w:rsidRPr="001750BC">
              <w:rPr>
                <w:rFonts w:ascii="Times New Roman" w:hAnsi="Times New Roman" w:cs="Times New Roman"/>
                <w:sz w:val="16"/>
                <w:szCs w:val="16"/>
              </w:rPr>
              <w:t xml:space="preserve"> 01 06 05 01 10 0000 540</w:t>
            </w:r>
          </w:p>
        </w:tc>
        <w:tc>
          <w:tcPr>
            <w:tcW w:w="7431" w:type="dxa"/>
            <w:gridSpan w:val="4"/>
            <w:tcBorders>
              <w:top w:val="nil"/>
              <w:left w:val="nil"/>
              <w:bottom w:val="single" w:sz="4" w:space="0" w:color="auto"/>
              <w:right w:val="single" w:sz="4" w:space="0" w:color="auto"/>
            </w:tcBorders>
            <w:shd w:val="clear" w:color="auto" w:fill="auto"/>
            <w:hideMark/>
          </w:tcPr>
          <w:p w:rsidR="001750BC" w:rsidRPr="001750BC" w:rsidRDefault="001750BC" w:rsidP="001750BC">
            <w:pPr>
              <w:spacing w:after="0" w:line="240" w:lineRule="auto"/>
              <w:jc w:val="both"/>
              <w:rPr>
                <w:rFonts w:ascii="Times New Roman" w:hAnsi="Times New Roman" w:cs="Times New Roman"/>
                <w:sz w:val="16"/>
                <w:szCs w:val="16"/>
              </w:rPr>
            </w:pPr>
            <w:r w:rsidRPr="001750BC">
              <w:rPr>
                <w:rFonts w:ascii="Times New Roman" w:hAnsi="Times New Roman" w:cs="Times New Roman"/>
                <w:sz w:val="16"/>
                <w:szCs w:val="16"/>
              </w:rPr>
              <w:t>Предоставление бюджетных кредитов юридическим лицам из бюджета поселения в валюте Российской Федерации, включая возможное исполнение поселения по выданным с правом регрессного требования муниципальным гарантиям</w:t>
            </w:r>
          </w:p>
        </w:tc>
        <w:tc>
          <w:tcPr>
            <w:tcW w:w="814" w:type="dxa"/>
            <w:gridSpan w:val="2"/>
            <w:tcBorders>
              <w:top w:val="nil"/>
              <w:left w:val="nil"/>
              <w:bottom w:val="single" w:sz="4" w:space="0" w:color="auto"/>
              <w:right w:val="single" w:sz="4" w:space="0" w:color="auto"/>
            </w:tcBorders>
            <w:shd w:val="clear" w:color="auto" w:fill="auto"/>
            <w:noWrap/>
            <w:vAlign w:val="bottom"/>
            <w:hideMark/>
          </w:tcPr>
          <w:p w:rsidR="001750BC" w:rsidRPr="001750BC" w:rsidRDefault="001750BC" w:rsidP="001750BC">
            <w:pPr>
              <w:spacing w:after="0" w:line="240" w:lineRule="auto"/>
              <w:jc w:val="both"/>
              <w:rPr>
                <w:rFonts w:ascii="Times New Roman" w:hAnsi="Times New Roman" w:cs="Times New Roman"/>
                <w:sz w:val="16"/>
                <w:szCs w:val="16"/>
              </w:rPr>
            </w:pPr>
            <w:r w:rsidRPr="001750BC">
              <w:rPr>
                <w:rFonts w:ascii="Times New Roman" w:hAnsi="Times New Roman" w:cs="Times New Roman"/>
                <w:sz w:val="16"/>
                <w:szCs w:val="16"/>
              </w:rPr>
              <w:t>0</w:t>
            </w:r>
          </w:p>
        </w:tc>
      </w:tr>
      <w:tr w:rsidR="001750BC" w:rsidRPr="0049240A" w:rsidTr="00257F94">
        <w:trPr>
          <w:trHeight w:val="85"/>
        </w:trPr>
        <w:tc>
          <w:tcPr>
            <w:tcW w:w="730" w:type="dxa"/>
            <w:tcBorders>
              <w:top w:val="nil"/>
              <w:left w:val="single" w:sz="4" w:space="0" w:color="auto"/>
              <w:bottom w:val="single" w:sz="4" w:space="0" w:color="auto"/>
              <w:right w:val="single" w:sz="4" w:space="0" w:color="auto"/>
            </w:tcBorders>
            <w:shd w:val="clear" w:color="auto" w:fill="auto"/>
            <w:noWrap/>
            <w:hideMark/>
          </w:tcPr>
          <w:p w:rsidR="001750BC" w:rsidRPr="001750BC" w:rsidRDefault="001750BC" w:rsidP="001750BC">
            <w:pPr>
              <w:spacing w:after="0" w:line="240" w:lineRule="auto"/>
              <w:jc w:val="both"/>
              <w:rPr>
                <w:rFonts w:ascii="Times New Roman" w:hAnsi="Times New Roman" w:cs="Times New Roman"/>
                <w:sz w:val="16"/>
                <w:szCs w:val="16"/>
              </w:rPr>
            </w:pPr>
            <w:r w:rsidRPr="001750BC">
              <w:rPr>
                <w:rFonts w:ascii="Times New Roman" w:hAnsi="Times New Roman" w:cs="Times New Roman"/>
                <w:sz w:val="16"/>
                <w:szCs w:val="16"/>
              </w:rPr>
              <w:t>208</w:t>
            </w:r>
          </w:p>
        </w:tc>
        <w:tc>
          <w:tcPr>
            <w:tcW w:w="2067" w:type="dxa"/>
            <w:gridSpan w:val="2"/>
            <w:tcBorders>
              <w:top w:val="nil"/>
              <w:left w:val="nil"/>
              <w:bottom w:val="single" w:sz="4" w:space="0" w:color="auto"/>
              <w:right w:val="single" w:sz="4" w:space="0" w:color="auto"/>
            </w:tcBorders>
            <w:shd w:val="clear" w:color="auto" w:fill="auto"/>
            <w:hideMark/>
          </w:tcPr>
          <w:p w:rsidR="001750BC" w:rsidRPr="001750BC" w:rsidRDefault="001750BC" w:rsidP="001750BC">
            <w:pPr>
              <w:spacing w:after="0" w:line="240" w:lineRule="auto"/>
              <w:jc w:val="both"/>
              <w:rPr>
                <w:rFonts w:ascii="Times New Roman" w:hAnsi="Times New Roman" w:cs="Times New Roman"/>
                <w:sz w:val="16"/>
                <w:szCs w:val="16"/>
              </w:rPr>
            </w:pPr>
            <w:r w:rsidRPr="001750BC">
              <w:rPr>
                <w:rFonts w:ascii="Times New Roman" w:hAnsi="Times New Roman" w:cs="Times New Roman"/>
                <w:sz w:val="16"/>
                <w:szCs w:val="16"/>
              </w:rPr>
              <w:t xml:space="preserve"> 01 06 05 02 10 0000 540</w:t>
            </w:r>
          </w:p>
        </w:tc>
        <w:tc>
          <w:tcPr>
            <w:tcW w:w="7431" w:type="dxa"/>
            <w:gridSpan w:val="4"/>
            <w:tcBorders>
              <w:top w:val="nil"/>
              <w:left w:val="nil"/>
              <w:bottom w:val="single" w:sz="4" w:space="0" w:color="auto"/>
              <w:right w:val="single" w:sz="4" w:space="0" w:color="auto"/>
            </w:tcBorders>
            <w:shd w:val="clear" w:color="auto" w:fill="auto"/>
            <w:vAlign w:val="bottom"/>
            <w:hideMark/>
          </w:tcPr>
          <w:p w:rsidR="001750BC" w:rsidRPr="001750BC" w:rsidRDefault="001750BC" w:rsidP="001750BC">
            <w:pPr>
              <w:spacing w:after="0" w:line="240" w:lineRule="auto"/>
              <w:jc w:val="both"/>
              <w:rPr>
                <w:rFonts w:ascii="Times New Roman" w:hAnsi="Times New Roman" w:cs="Times New Roman"/>
                <w:sz w:val="16"/>
                <w:szCs w:val="16"/>
              </w:rPr>
            </w:pPr>
            <w:r w:rsidRPr="001750BC">
              <w:rPr>
                <w:rFonts w:ascii="Times New Roman" w:hAnsi="Times New Roman" w:cs="Times New Roman"/>
                <w:sz w:val="16"/>
                <w:szCs w:val="16"/>
              </w:rPr>
              <w:t>Предоставление бюджетных кредитов другим бюджетам бюджетной системы Российской Федерации из бюджета поселения в валюте Российской Федерации</w:t>
            </w:r>
          </w:p>
        </w:tc>
        <w:tc>
          <w:tcPr>
            <w:tcW w:w="814" w:type="dxa"/>
            <w:gridSpan w:val="2"/>
            <w:tcBorders>
              <w:top w:val="nil"/>
              <w:left w:val="nil"/>
              <w:bottom w:val="single" w:sz="4" w:space="0" w:color="auto"/>
              <w:right w:val="single" w:sz="4" w:space="0" w:color="auto"/>
            </w:tcBorders>
            <w:shd w:val="clear" w:color="auto" w:fill="auto"/>
            <w:noWrap/>
            <w:vAlign w:val="bottom"/>
            <w:hideMark/>
          </w:tcPr>
          <w:p w:rsidR="001750BC" w:rsidRPr="001750BC" w:rsidRDefault="001750BC" w:rsidP="001750BC">
            <w:pPr>
              <w:spacing w:after="0" w:line="240" w:lineRule="auto"/>
              <w:jc w:val="both"/>
              <w:rPr>
                <w:rFonts w:ascii="Times New Roman" w:hAnsi="Times New Roman" w:cs="Times New Roman"/>
                <w:sz w:val="16"/>
                <w:szCs w:val="16"/>
              </w:rPr>
            </w:pPr>
            <w:r w:rsidRPr="001750BC">
              <w:rPr>
                <w:rFonts w:ascii="Times New Roman" w:hAnsi="Times New Roman" w:cs="Times New Roman"/>
                <w:sz w:val="16"/>
                <w:szCs w:val="16"/>
              </w:rPr>
              <w:t> </w:t>
            </w:r>
          </w:p>
        </w:tc>
      </w:tr>
      <w:tr w:rsidR="0049240A" w:rsidRPr="0049240A" w:rsidTr="00257F94">
        <w:trPr>
          <w:gridAfter w:val="1"/>
          <w:wAfter w:w="108" w:type="dxa"/>
          <w:trHeight w:val="147"/>
        </w:trPr>
        <w:tc>
          <w:tcPr>
            <w:tcW w:w="10934" w:type="dxa"/>
            <w:gridSpan w:val="8"/>
            <w:tcBorders>
              <w:top w:val="nil"/>
              <w:left w:val="nil"/>
              <w:bottom w:val="nil"/>
              <w:right w:val="nil"/>
            </w:tcBorders>
            <w:shd w:val="clear" w:color="auto" w:fill="auto"/>
            <w:vAlign w:val="bottom"/>
            <w:hideMark/>
          </w:tcPr>
          <w:p w:rsidR="0049240A" w:rsidRPr="0049240A" w:rsidRDefault="0049240A" w:rsidP="0049240A">
            <w:pPr>
              <w:spacing w:after="0" w:line="240" w:lineRule="auto"/>
              <w:jc w:val="center"/>
              <w:rPr>
                <w:rFonts w:ascii="Times New Roman" w:eastAsia="Times New Roman" w:hAnsi="Times New Roman" w:cs="Times New Roman"/>
                <w:b/>
                <w:bCs/>
                <w:sz w:val="18"/>
                <w:szCs w:val="18"/>
                <w:lang w:eastAsia="ru-RU"/>
              </w:rPr>
            </w:pPr>
            <w:r w:rsidRPr="0049240A">
              <w:rPr>
                <w:rFonts w:ascii="Times New Roman" w:eastAsia="Times New Roman" w:hAnsi="Times New Roman" w:cs="Times New Roman"/>
                <w:b/>
                <w:bCs/>
                <w:sz w:val="18"/>
                <w:szCs w:val="18"/>
                <w:lang w:eastAsia="ru-RU"/>
              </w:rPr>
              <w:t>Поступление доходов в бюджет городского  поселения Безенчук муниципального района Безенчукский Самарской области  в 2016 году по основным источникам в разрезе классификации доходов Российской Федерации</w:t>
            </w:r>
          </w:p>
        </w:tc>
      </w:tr>
      <w:tr w:rsidR="00257F94" w:rsidRPr="0049240A" w:rsidTr="00257F94">
        <w:trPr>
          <w:gridAfter w:val="1"/>
          <w:wAfter w:w="108" w:type="dxa"/>
          <w:trHeight w:val="255"/>
        </w:trPr>
        <w:tc>
          <w:tcPr>
            <w:tcW w:w="1863" w:type="dxa"/>
            <w:gridSpan w:val="2"/>
            <w:vMerge w:val="restart"/>
            <w:tcBorders>
              <w:top w:val="single" w:sz="4" w:space="0" w:color="auto"/>
              <w:left w:val="single" w:sz="4" w:space="0" w:color="auto"/>
              <w:bottom w:val="single" w:sz="4" w:space="0" w:color="auto"/>
              <w:right w:val="single" w:sz="4" w:space="0" w:color="auto"/>
            </w:tcBorders>
            <w:shd w:val="clear" w:color="000000" w:fill="FFFFFF"/>
            <w:hideMark/>
          </w:tcPr>
          <w:p w:rsidR="00257F94" w:rsidRPr="00257F94" w:rsidRDefault="00257F94" w:rsidP="00257F94">
            <w:pPr>
              <w:spacing w:after="0" w:line="240" w:lineRule="auto"/>
              <w:jc w:val="both"/>
              <w:rPr>
                <w:rFonts w:ascii="Times New Roman" w:hAnsi="Times New Roman" w:cs="Times New Roman"/>
                <w:i/>
                <w:iCs/>
                <w:sz w:val="16"/>
                <w:szCs w:val="16"/>
              </w:rPr>
            </w:pPr>
            <w:r w:rsidRPr="00257F94">
              <w:rPr>
                <w:rFonts w:ascii="Times New Roman" w:hAnsi="Times New Roman" w:cs="Times New Roman"/>
                <w:i/>
                <w:iCs/>
                <w:sz w:val="16"/>
                <w:szCs w:val="16"/>
              </w:rPr>
              <w:t>Код</w:t>
            </w:r>
          </w:p>
        </w:tc>
        <w:tc>
          <w:tcPr>
            <w:tcW w:w="4961" w:type="dxa"/>
            <w:gridSpan w:val="2"/>
            <w:vMerge w:val="restart"/>
            <w:tcBorders>
              <w:top w:val="single" w:sz="4" w:space="0" w:color="auto"/>
              <w:left w:val="single" w:sz="4" w:space="0" w:color="auto"/>
              <w:bottom w:val="single" w:sz="4" w:space="0" w:color="auto"/>
              <w:right w:val="single" w:sz="4" w:space="0" w:color="auto"/>
            </w:tcBorders>
            <w:shd w:val="clear" w:color="000000" w:fill="FFFFFF"/>
            <w:hideMark/>
          </w:tcPr>
          <w:p w:rsidR="00257F94" w:rsidRPr="00257F94" w:rsidRDefault="00257F94" w:rsidP="00257F94">
            <w:pPr>
              <w:spacing w:after="0" w:line="240" w:lineRule="auto"/>
              <w:jc w:val="both"/>
              <w:rPr>
                <w:rFonts w:ascii="Times New Roman" w:hAnsi="Times New Roman" w:cs="Times New Roman"/>
                <w:i/>
                <w:iCs/>
                <w:sz w:val="16"/>
                <w:szCs w:val="16"/>
              </w:rPr>
            </w:pPr>
            <w:r w:rsidRPr="00257F94">
              <w:rPr>
                <w:rFonts w:ascii="Times New Roman" w:hAnsi="Times New Roman" w:cs="Times New Roman"/>
                <w:i/>
                <w:iCs/>
                <w:sz w:val="16"/>
                <w:szCs w:val="16"/>
              </w:rPr>
              <w:t>Наименование источника</w:t>
            </w:r>
          </w:p>
        </w:tc>
        <w:tc>
          <w:tcPr>
            <w:tcW w:w="1366"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257F94" w:rsidRPr="00257F94" w:rsidRDefault="00257F94" w:rsidP="00257F94">
            <w:pPr>
              <w:spacing w:after="0" w:line="240" w:lineRule="auto"/>
              <w:jc w:val="both"/>
              <w:rPr>
                <w:rFonts w:ascii="Times New Roman" w:hAnsi="Times New Roman" w:cs="Times New Roman"/>
                <w:i/>
                <w:iCs/>
                <w:sz w:val="16"/>
                <w:szCs w:val="16"/>
              </w:rPr>
            </w:pPr>
            <w:r w:rsidRPr="00257F94">
              <w:rPr>
                <w:rFonts w:ascii="Times New Roman" w:hAnsi="Times New Roman" w:cs="Times New Roman"/>
                <w:i/>
                <w:iCs/>
                <w:sz w:val="16"/>
                <w:szCs w:val="16"/>
              </w:rPr>
              <w:t>План на год, тыс</w:t>
            </w:r>
            <w:proofErr w:type="gramStart"/>
            <w:r w:rsidRPr="00257F94">
              <w:rPr>
                <w:rFonts w:ascii="Times New Roman" w:hAnsi="Times New Roman" w:cs="Times New Roman"/>
                <w:i/>
                <w:iCs/>
                <w:sz w:val="16"/>
                <w:szCs w:val="16"/>
              </w:rPr>
              <w:t>.р</w:t>
            </w:r>
            <w:proofErr w:type="gramEnd"/>
            <w:r w:rsidRPr="00257F94">
              <w:rPr>
                <w:rFonts w:ascii="Times New Roman" w:hAnsi="Times New Roman" w:cs="Times New Roman"/>
                <w:i/>
                <w:iCs/>
                <w:sz w:val="16"/>
                <w:szCs w:val="16"/>
              </w:rPr>
              <w:t xml:space="preserve">уб. </w:t>
            </w:r>
          </w:p>
        </w:tc>
        <w:tc>
          <w:tcPr>
            <w:tcW w:w="1340"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257F94" w:rsidRPr="00257F94" w:rsidRDefault="00257F94" w:rsidP="00257F94">
            <w:pPr>
              <w:spacing w:after="0" w:line="240" w:lineRule="auto"/>
              <w:jc w:val="both"/>
              <w:rPr>
                <w:rFonts w:ascii="Times New Roman" w:hAnsi="Times New Roman" w:cs="Times New Roman"/>
                <w:i/>
                <w:iCs/>
                <w:sz w:val="16"/>
                <w:szCs w:val="16"/>
              </w:rPr>
            </w:pPr>
            <w:r w:rsidRPr="00257F94">
              <w:rPr>
                <w:rFonts w:ascii="Times New Roman" w:hAnsi="Times New Roman" w:cs="Times New Roman"/>
                <w:i/>
                <w:iCs/>
                <w:sz w:val="16"/>
                <w:szCs w:val="16"/>
              </w:rPr>
              <w:t>Изменения (+/-) тыс</w:t>
            </w:r>
            <w:proofErr w:type="gramStart"/>
            <w:r w:rsidRPr="00257F94">
              <w:rPr>
                <w:rFonts w:ascii="Times New Roman" w:hAnsi="Times New Roman" w:cs="Times New Roman"/>
                <w:i/>
                <w:iCs/>
                <w:sz w:val="16"/>
                <w:szCs w:val="16"/>
              </w:rPr>
              <w:t>.р</w:t>
            </w:r>
            <w:proofErr w:type="gramEnd"/>
            <w:r w:rsidRPr="00257F94">
              <w:rPr>
                <w:rFonts w:ascii="Times New Roman" w:hAnsi="Times New Roman" w:cs="Times New Roman"/>
                <w:i/>
                <w:iCs/>
                <w:sz w:val="16"/>
                <w:szCs w:val="16"/>
              </w:rPr>
              <w:t xml:space="preserve">уб. </w:t>
            </w:r>
          </w:p>
        </w:tc>
        <w:tc>
          <w:tcPr>
            <w:tcW w:w="1404" w:type="dxa"/>
            <w:gridSpan w:val="2"/>
            <w:vMerge w:val="restart"/>
            <w:tcBorders>
              <w:top w:val="single" w:sz="4" w:space="0" w:color="auto"/>
              <w:left w:val="single" w:sz="4" w:space="0" w:color="auto"/>
              <w:bottom w:val="single" w:sz="4" w:space="0" w:color="000000"/>
              <w:right w:val="single" w:sz="4" w:space="0" w:color="auto"/>
            </w:tcBorders>
            <w:shd w:val="clear" w:color="000000" w:fill="FFFFFF"/>
            <w:hideMark/>
          </w:tcPr>
          <w:p w:rsidR="00257F94" w:rsidRPr="00257F94" w:rsidRDefault="00257F94" w:rsidP="00257F94">
            <w:pPr>
              <w:spacing w:after="0" w:line="240" w:lineRule="auto"/>
              <w:jc w:val="both"/>
              <w:rPr>
                <w:rFonts w:ascii="Times New Roman" w:hAnsi="Times New Roman" w:cs="Times New Roman"/>
                <w:i/>
                <w:iCs/>
                <w:sz w:val="16"/>
                <w:szCs w:val="16"/>
              </w:rPr>
            </w:pPr>
            <w:r w:rsidRPr="00257F94">
              <w:rPr>
                <w:rFonts w:ascii="Times New Roman" w:hAnsi="Times New Roman" w:cs="Times New Roman"/>
                <w:i/>
                <w:iCs/>
                <w:sz w:val="16"/>
                <w:szCs w:val="16"/>
              </w:rPr>
              <w:t>Итого на год, тыс</w:t>
            </w:r>
            <w:proofErr w:type="gramStart"/>
            <w:r w:rsidRPr="00257F94">
              <w:rPr>
                <w:rFonts w:ascii="Times New Roman" w:hAnsi="Times New Roman" w:cs="Times New Roman"/>
                <w:i/>
                <w:iCs/>
                <w:sz w:val="16"/>
                <w:szCs w:val="16"/>
              </w:rPr>
              <w:t>.р</w:t>
            </w:r>
            <w:proofErr w:type="gramEnd"/>
            <w:r w:rsidRPr="00257F94">
              <w:rPr>
                <w:rFonts w:ascii="Times New Roman" w:hAnsi="Times New Roman" w:cs="Times New Roman"/>
                <w:i/>
                <w:iCs/>
                <w:sz w:val="16"/>
                <w:szCs w:val="16"/>
              </w:rPr>
              <w:t xml:space="preserve">уб. </w:t>
            </w:r>
          </w:p>
        </w:tc>
      </w:tr>
      <w:tr w:rsidR="00257F94" w:rsidRPr="0049240A" w:rsidTr="00257F94">
        <w:trPr>
          <w:gridAfter w:val="1"/>
          <w:wAfter w:w="108" w:type="dxa"/>
          <w:trHeight w:val="230"/>
        </w:trPr>
        <w:tc>
          <w:tcPr>
            <w:tcW w:w="1863" w:type="dxa"/>
            <w:gridSpan w:val="2"/>
            <w:vMerge/>
            <w:tcBorders>
              <w:top w:val="single" w:sz="4" w:space="0" w:color="auto"/>
              <w:left w:val="single" w:sz="4" w:space="0" w:color="auto"/>
              <w:bottom w:val="single" w:sz="4" w:space="0" w:color="auto"/>
              <w:right w:val="single" w:sz="4" w:space="0" w:color="auto"/>
            </w:tcBorders>
            <w:vAlign w:val="center"/>
            <w:hideMark/>
          </w:tcPr>
          <w:p w:rsidR="00257F94" w:rsidRPr="00257F94" w:rsidRDefault="00257F94" w:rsidP="00257F94">
            <w:pPr>
              <w:spacing w:after="0" w:line="240" w:lineRule="auto"/>
              <w:jc w:val="both"/>
              <w:rPr>
                <w:rFonts w:ascii="Times New Roman" w:eastAsia="Times New Roman" w:hAnsi="Times New Roman" w:cs="Times New Roman"/>
                <w:i/>
                <w:iCs/>
                <w:sz w:val="16"/>
                <w:szCs w:val="16"/>
                <w:lang w:eastAsia="ru-RU"/>
              </w:rPr>
            </w:pPr>
          </w:p>
        </w:tc>
        <w:tc>
          <w:tcPr>
            <w:tcW w:w="4961" w:type="dxa"/>
            <w:gridSpan w:val="2"/>
            <w:vMerge/>
            <w:tcBorders>
              <w:top w:val="single" w:sz="4" w:space="0" w:color="auto"/>
              <w:left w:val="single" w:sz="4" w:space="0" w:color="auto"/>
              <w:bottom w:val="single" w:sz="4" w:space="0" w:color="auto"/>
              <w:right w:val="single" w:sz="4" w:space="0" w:color="auto"/>
            </w:tcBorders>
            <w:vAlign w:val="center"/>
            <w:hideMark/>
          </w:tcPr>
          <w:p w:rsidR="00257F94" w:rsidRPr="00257F94" w:rsidRDefault="00257F94" w:rsidP="00257F94">
            <w:pPr>
              <w:spacing w:after="0" w:line="240" w:lineRule="auto"/>
              <w:jc w:val="both"/>
              <w:rPr>
                <w:rFonts w:ascii="Times New Roman" w:eastAsia="Times New Roman" w:hAnsi="Times New Roman" w:cs="Times New Roman"/>
                <w:i/>
                <w:iCs/>
                <w:sz w:val="16"/>
                <w:szCs w:val="16"/>
                <w:lang w:eastAsia="ru-RU"/>
              </w:rPr>
            </w:pPr>
          </w:p>
        </w:tc>
        <w:tc>
          <w:tcPr>
            <w:tcW w:w="1366" w:type="dxa"/>
            <w:vMerge/>
            <w:tcBorders>
              <w:top w:val="single" w:sz="4" w:space="0" w:color="auto"/>
              <w:left w:val="single" w:sz="4" w:space="0" w:color="auto"/>
              <w:bottom w:val="single" w:sz="4" w:space="0" w:color="000000"/>
              <w:right w:val="single" w:sz="4" w:space="0" w:color="auto"/>
            </w:tcBorders>
            <w:vAlign w:val="center"/>
            <w:hideMark/>
          </w:tcPr>
          <w:p w:rsidR="00257F94" w:rsidRPr="00257F94" w:rsidRDefault="00257F94" w:rsidP="00257F94">
            <w:pPr>
              <w:spacing w:after="0" w:line="240" w:lineRule="auto"/>
              <w:jc w:val="both"/>
              <w:rPr>
                <w:rFonts w:ascii="Times New Roman" w:eastAsia="Times New Roman" w:hAnsi="Times New Roman" w:cs="Times New Roman"/>
                <w:i/>
                <w:iCs/>
                <w:sz w:val="16"/>
                <w:szCs w:val="16"/>
                <w:lang w:eastAsia="ru-RU"/>
              </w:rPr>
            </w:pPr>
          </w:p>
        </w:tc>
        <w:tc>
          <w:tcPr>
            <w:tcW w:w="1340" w:type="dxa"/>
            <w:vMerge/>
            <w:tcBorders>
              <w:top w:val="single" w:sz="4" w:space="0" w:color="auto"/>
              <w:left w:val="single" w:sz="4" w:space="0" w:color="auto"/>
              <w:bottom w:val="single" w:sz="4" w:space="0" w:color="000000"/>
              <w:right w:val="single" w:sz="4" w:space="0" w:color="auto"/>
            </w:tcBorders>
            <w:vAlign w:val="center"/>
            <w:hideMark/>
          </w:tcPr>
          <w:p w:rsidR="00257F94" w:rsidRPr="00257F94" w:rsidRDefault="00257F94" w:rsidP="00257F94">
            <w:pPr>
              <w:spacing w:after="0" w:line="240" w:lineRule="auto"/>
              <w:jc w:val="both"/>
              <w:rPr>
                <w:rFonts w:ascii="Times New Roman" w:eastAsia="Times New Roman" w:hAnsi="Times New Roman" w:cs="Times New Roman"/>
                <w:i/>
                <w:iCs/>
                <w:sz w:val="16"/>
                <w:szCs w:val="16"/>
                <w:lang w:eastAsia="ru-RU"/>
              </w:rPr>
            </w:pPr>
          </w:p>
        </w:tc>
        <w:tc>
          <w:tcPr>
            <w:tcW w:w="1404" w:type="dxa"/>
            <w:gridSpan w:val="2"/>
            <w:vMerge/>
            <w:tcBorders>
              <w:top w:val="single" w:sz="4" w:space="0" w:color="auto"/>
              <w:left w:val="single" w:sz="4" w:space="0" w:color="auto"/>
              <w:bottom w:val="single" w:sz="4" w:space="0" w:color="000000"/>
              <w:right w:val="single" w:sz="4" w:space="0" w:color="auto"/>
            </w:tcBorders>
            <w:vAlign w:val="center"/>
            <w:hideMark/>
          </w:tcPr>
          <w:p w:rsidR="00257F94" w:rsidRPr="00257F94" w:rsidRDefault="00257F94" w:rsidP="00257F94">
            <w:pPr>
              <w:spacing w:after="0" w:line="240" w:lineRule="auto"/>
              <w:jc w:val="both"/>
              <w:rPr>
                <w:rFonts w:ascii="Times New Roman" w:eastAsia="Times New Roman" w:hAnsi="Times New Roman" w:cs="Times New Roman"/>
                <w:i/>
                <w:iCs/>
                <w:sz w:val="16"/>
                <w:szCs w:val="16"/>
                <w:lang w:eastAsia="ru-RU"/>
              </w:rPr>
            </w:pPr>
          </w:p>
        </w:tc>
      </w:tr>
      <w:tr w:rsidR="00257F94" w:rsidRPr="0049240A" w:rsidTr="00257F94">
        <w:trPr>
          <w:gridAfter w:val="1"/>
          <w:wAfter w:w="108" w:type="dxa"/>
          <w:trHeight w:val="85"/>
        </w:trPr>
        <w:tc>
          <w:tcPr>
            <w:tcW w:w="1863" w:type="dxa"/>
            <w:gridSpan w:val="2"/>
            <w:tcBorders>
              <w:top w:val="nil"/>
              <w:left w:val="single" w:sz="4" w:space="0" w:color="auto"/>
              <w:bottom w:val="single" w:sz="4" w:space="0" w:color="auto"/>
              <w:right w:val="single" w:sz="4" w:space="0" w:color="auto"/>
            </w:tcBorders>
            <w:shd w:val="clear" w:color="000000" w:fill="FFFFFF"/>
            <w:hideMark/>
          </w:tcPr>
          <w:p w:rsidR="00257F94" w:rsidRPr="00257F94" w:rsidRDefault="00257F94" w:rsidP="00257F94">
            <w:pPr>
              <w:spacing w:after="0" w:line="240" w:lineRule="auto"/>
              <w:jc w:val="both"/>
              <w:rPr>
                <w:rFonts w:ascii="Times New Roman" w:hAnsi="Times New Roman" w:cs="Times New Roman"/>
                <w:b/>
                <w:bCs/>
                <w:sz w:val="16"/>
                <w:szCs w:val="16"/>
              </w:rPr>
            </w:pPr>
            <w:r w:rsidRPr="00257F94">
              <w:rPr>
                <w:rFonts w:ascii="Times New Roman" w:hAnsi="Times New Roman" w:cs="Times New Roman"/>
                <w:b/>
                <w:bCs/>
                <w:sz w:val="16"/>
                <w:szCs w:val="16"/>
              </w:rPr>
              <w:t>1 00 00000 00 0000 000</w:t>
            </w:r>
          </w:p>
        </w:tc>
        <w:tc>
          <w:tcPr>
            <w:tcW w:w="4961" w:type="dxa"/>
            <w:gridSpan w:val="2"/>
            <w:tcBorders>
              <w:top w:val="nil"/>
              <w:left w:val="nil"/>
              <w:bottom w:val="single" w:sz="4" w:space="0" w:color="auto"/>
              <w:right w:val="single" w:sz="4" w:space="0" w:color="auto"/>
            </w:tcBorders>
            <w:shd w:val="clear" w:color="000000" w:fill="FFFFFF"/>
            <w:hideMark/>
          </w:tcPr>
          <w:p w:rsidR="00257F94" w:rsidRPr="00257F94" w:rsidRDefault="00257F94" w:rsidP="00257F94">
            <w:pPr>
              <w:spacing w:after="0" w:line="240" w:lineRule="auto"/>
              <w:jc w:val="both"/>
              <w:rPr>
                <w:rFonts w:ascii="Times New Roman" w:hAnsi="Times New Roman" w:cs="Times New Roman"/>
                <w:b/>
                <w:bCs/>
                <w:sz w:val="16"/>
                <w:szCs w:val="16"/>
              </w:rPr>
            </w:pPr>
            <w:r w:rsidRPr="00257F94">
              <w:rPr>
                <w:rFonts w:ascii="Times New Roman" w:hAnsi="Times New Roman" w:cs="Times New Roman"/>
                <w:b/>
                <w:bCs/>
                <w:sz w:val="16"/>
                <w:szCs w:val="16"/>
              </w:rPr>
              <w:t>Налоговые и неналоговые доходы</w:t>
            </w:r>
          </w:p>
        </w:tc>
        <w:tc>
          <w:tcPr>
            <w:tcW w:w="1366" w:type="dxa"/>
            <w:tcBorders>
              <w:top w:val="nil"/>
              <w:left w:val="nil"/>
              <w:bottom w:val="single" w:sz="4" w:space="0" w:color="auto"/>
              <w:right w:val="single" w:sz="4" w:space="0" w:color="auto"/>
            </w:tcBorders>
            <w:shd w:val="clear" w:color="000000" w:fill="FFFFFF"/>
            <w:vAlign w:val="center"/>
            <w:hideMark/>
          </w:tcPr>
          <w:p w:rsidR="00257F94" w:rsidRPr="00257F94" w:rsidRDefault="00257F94" w:rsidP="00257F94">
            <w:pPr>
              <w:spacing w:after="0" w:line="240" w:lineRule="auto"/>
              <w:jc w:val="both"/>
              <w:rPr>
                <w:rFonts w:ascii="Times New Roman" w:hAnsi="Times New Roman" w:cs="Times New Roman"/>
                <w:b/>
                <w:bCs/>
                <w:sz w:val="16"/>
                <w:szCs w:val="16"/>
              </w:rPr>
            </w:pPr>
            <w:r w:rsidRPr="00257F94">
              <w:rPr>
                <w:rFonts w:ascii="Times New Roman" w:hAnsi="Times New Roman" w:cs="Times New Roman"/>
                <w:b/>
                <w:bCs/>
                <w:sz w:val="16"/>
                <w:szCs w:val="16"/>
              </w:rPr>
              <w:t>58172,84059</w:t>
            </w:r>
          </w:p>
        </w:tc>
        <w:tc>
          <w:tcPr>
            <w:tcW w:w="1340" w:type="dxa"/>
            <w:tcBorders>
              <w:top w:val="nil"/>
              <w:left w:val="nil"/>
              <w:bottom w:val="single" w:sz="4" w:space="0" w:color="auto"/>
              <w:right w:val="single" w:sz="4" w:space="0" w:color="auto"/>
            </w:tcBorders>
            <w:shd w:val="clear" w:color="000000" w:fill="FFFFFF"/>
            <w:vAlign w:val="center"/>
            <w:hideMark/>
          </w:tcPr>
          <w:p w:rsidR="00257F94" w:rsidRPr="00257F94" w:rsidRDefault="00257F94" w:rsidP="00257F94">
            <w:pPr>
              <w:spacing w:after="0" w:line="240" w:lineRule="auto"/>
              <w:jc w:val="both"/>
              <w:rPr>
                <w:rFonts w:ascii="Times New Roman" w:hAnsi="Times New Roman" w:cs="Times New Roman"/>
                <w:b/>
                <w:bCs/>
                <w:sz w:val="16"/>
                <w:szCs w:val="16"/>
              </w:rPr>
            </w:pPr>
            <w:r w:rsidRPr="00257F94">
              <w:rPr>
                <w:rFonts w:ascii="Times New Roman" w:hAnsi="Times New Roman" w:cs="Times New Roman"/>
                <w:b/>
                <w:bCs/>
                <w:sz w:val="16"/>
                <w:szCs w:val="16"/>
              </w:rPr>
              <w:t>1587,50246</w:t>
            </w:r>
          </w:p>
        </w:tc>
        <w:tc>
          <w:tcPr>
            <w:tcW w:w="1404" w:type="dxa"/>
            <w:gridSpan w:val="2"/>
            <w:tcBorders>
              <w:top w:val="nil"/>
              <w:left w:val="nil"/>
              <w:bottom w:val="single" w:sz="4" w:space="0" w:color="auto"/>
              <w:right w:val="single" w:sz="4" w:space="0" w:color="auto"/>
            </w:tcBorders>
            <w:shd w:val="clear" w:color="000000" w:fill="FFFFFF"/>
            <w:vAlign w:val="center"/>
            <w:hideMark/>
          </w:tcPr>
          <w:p w:rsidR="00257F94" w:rsidRPr="00257F94" w:rsidRDefault="00257F94" w:rsidP="00257F94">
            <w:pPr>
              <w:spacing w:after="0" w:line="240" w:lineRule="auto"/>
              <w:jc w:val="both"/>
              <w:rPr>
                <w:rFonts w:ascii="Times New Roman" w:hAnsi="Times New Roman" w:cs="Times New Roman"/>
                <w:b/>
                <w:bCs/>
                <w:sz w:val="16"/>
                <w:szCs w:val="16"/>
              </w:rPr>
            </w:pPr>
            <w:r w:rsidRPr="00257F94">
              <w:rPr>
                <w:rFonts w:ascii="Times New Roman" w:hAnsi="Times New Roman" w:cs="Times New Roman"/>
                <w:b/>
                <w:bCs/>
                <w:sz w:val="16"/>
                <w:szCs w:val="16"/>
              </w:rPr>
              <w:t>59760,34305</w:t>
            </w:r>
          </w:p>
        </w:tc>
      </w:tr>
      <w:tr w:rsidR="00257F94" w:rsidRPr="0049240A" w:rsidTr="00257F94">
        <w:trPr>
          <w:gridAfter w:val="1"/>
          <w:wAfter w:w="108" w:type="dxa"/>
          <w:trHeight w:val="85"/>
        </w:trPr>
        <w:tc>
          <w:tcPr>
            <w:tcW w:w="1863" w:type="dxa"/>
            <w:gridSpan w:val="2"/>
            <w:tcBorders>
              <w:top w:val="nil"/>
              <w:left w:val="single" w:sz="4" w:space="0" w:color="auto"/>
              <w:bottom w:val="single" w:sz="4" w:space="0" w:color="auto"/>
              <w:right w:val="single" w:sz="4" w:space="0" w:color="auto"/>
            </w:tcBorders>
            <w:shd w:val="clear" w:color="000000" w:fill="FFFFFF"/>
            <w:hideMark/>
          </w:tcPr>
          <w:p w:rsidR="00257F94" w:rsidRPr="00257F94" w:rsidRDefault="00257F94" w:rsidP="00257F94">
            <w:pPr>
              <w:spacing w:after="0" w:line="240" w:lineRule="auto"/>
              <w:jc w:val="both"/>
              <w:rPr>
                <w:rFonts w:ascii="Times New Roman" w:hAnsi="Times New Roman" w:cs="Times New Roman"/>
                <w:b/>
                <w:bCs/>
                <w:sz w:val="16"/>
                <w:szCs w:val="16"/>
              </w:rPr>
            </w:pPr>
            <w:r w:rsidRPr="00257F94">
              <w:rPr>
                <w:rFonts w:ascii="Times New Roman" w:hAnsi="Times New Roman" w:cs="Times New Roman"/>
                <w:b/>
                <w:bCs/>
                <w:sz w:val="16"/>
                <w:szCs w:val="16"/>
              </w:rPr>
              <w:t>1 01 00000 00 0000 000</w:t>
            </w:r>
          </w:p>
        </w:tc>
        <w:tc>
          <w:tcPr>
            <w:tcW w:w="4961" w:type="dxa"/>
            <w:gridSpan w:val="2"/>
            <w:tcBorders>
              <w:top w:val="nil"/>
              <w:left w:val="nil"/>
              <w:bottom w:val="single" w:sz="4" w:space="0" w:color="auto"/>
              <w:right w:val="single" w:sz="4" w:space="0" w:color="auto"/>
            </w:tcBorders>
            <w:shd w:val="clear" w:color="000000" w:fill="FFFFFF"/>
            <w:hideMark/>
          </w:tcPr>
          <w:p w:rsidR="00257F94" w:rsidRPr="00257F94" w:rsidRDefault="00257F94" w:rsidP="00257F94">
            <w:pPr>
              <w:spacing w:after="0" w:line="240" w:lineRule="auto"/>
              <w:jc w:val="both"/>
              <w:rPr>
                <w:rFonts w:ascii="Times New Roman" w:hAnsi="Times New Roman" w:cs="Times New Roman"/>
                <w:b/>
                <w:bCs/>
                <w:sz w:val="16"/>
                <w:szCs w:val="16"/>
              </w:rPr>
            </w:pPr>
            <w:r w:rsidRPr="00257F94">
              <w:rPr>
                <w:rFonts w:ascii="Times New Roman" w:hAnsi="Times New Roman" w:cs="Times New Roman"/>
                <w:b/>
                <w:bCs/>
                <w:sz w:val="16"/>
                <w:szCs w:val="16"/>
              </w:rPr>
              <w:t>Налоги на прибыль, доходы</w:t>
            </w:r>
          </w:p>
        </w:tc>
        <w:tc>
          <w:tcPr>
            <w:tcW w:w="1366" w:type="dxa"/>
            <w:tcBorders>
              <w:top w:val="nil"/>
              <w:left w:val="nil"/>
              <w:bottom w:val="single" w:sz="4" w:space="0" w:color="auto"/>
              <w:right w:val="single" w:sz="4" w:space="0" w:color="auto"/>
            </w:tcBorders>
            <w:shd w:val="clear" w:color="000000" w:fill="FFFFFF"/>
            <w:vAlign w:val="center"/>
            <w:hideMark/>
          </w:tcPr>
          <w:p w:rsidR="00257F94" w:rsidRPr="00257F94" w:rsidRDefault="00257F94" w:rsidP="00257F94">
            <w:pPr>
              <w:spacing w:after="0" w:line="240" w:lineRule="auto"/>
              <w:jc w:val="both"/>
              <w:rPr>
                <w:rFonts w:ascii="Times New Roman" w:hAnsi="Times New Roman" w:cs="Times New Roman"/>
                <w:b/>
                <w:bCs/>
                <w:sz w:val="16"/>
                <w:szCs w:val="16"/>
              </w:rPr>
            </w:pPr>
            <w:r w:rsidRPr="00257F94">
              <w:rPr>
                <w:rFonts w:ascii="Times New Roman" w:hAnsi="Times New Roman" w:cs="Times New Roman"/>
                <w:b/>
                <w:bCs/>
                <w:sz w:val="16"/>
                <w:szCs w:val="16"/>
              </w:rPr>
              <w:t>22095,84059</w:t>
            </w:r>
          </w:p>
        </w:tc>
        <w:tc>
          <w:tcPr>
            <w:tcW w:w="1340" w:type="dxa"/>
            <w:tcBorders>
              <w:top w:val="nil"/>
              <w:left w:val="nil"/>
              <w:bottom w:val="single" w:sz="4" w:space="0" w:color="auto"/>
              <w:right w:val="single" w:sz="4" w:space="0" w:color="auto"/>
            </w:tcBorders>
            <w:shd w:val="clear" w:color="000000" w:fill="FFFFFF"/>
            <w:vAlign w:val="center"/>
            <w:hideMark/>
          </w:tcPr>
          <w:p w:rsidR="00257F94" w:rsidRPr="00257F94" w:rsidRDefault="00257F94" w:rsidP="00257F94">
            <w:pPr>
              <w:spacing w:after="0" w:line="240" w:lineRule="auto"/>
              <w:jc w:val="both"/>
              <w:rPr>
                <w:rFonts w:ascii="Times New Roman" w:hAnsi="Times New Roman" w:cs="Times New Roman"/>
                <w:b/>
                <w:bCs/>
                <w:sz w:val="16"/>
                <w:szCs w:val="16"/>
              </w:rPr>
            </w:pPr>
            <w:r w:rsidRPr="00257F94">
              <w:rPr>
                <w:rFonts w:ascii="Times New Roman" w:hAnsi="Times New Roman" w:cs="Times New Roman"/>
                <w:b/>
                <w:bCs/>
                <w:sz w:val="16"/>
                <w:szCs w:val="16"/>
              </w:rPr>
              <w:t>1178,71747</w:t>
            </w:r>
          </w:p>
        </w:tc>
        <w:tc>
          <w:tcPr>
            <w:tcW w:w="1404" w:type="dxa"/>
            <w:gridSpan w:val="2"/>
            <w:tcBorders>
              <w:top w:val="nil"/>
              <w:left w:val="nil"/>
              <w:bottom w:val="single" w:sz="4" w:space="0" w:color="auto"/>
              <w:right w:val="single" w:sz="4" w:space="0" w:color="auto"/>
            </w:tcBorders>
            <w:shd w:val="clear" w:color="000000" w:fill="FFFFFF"/>
            <w:vAlign w:val="center"/>
            <w:hideMark/>
          </w:tcPr>
          <w:p w:rsidR="00257F94" w:rsidRPr="00257F94" w:rsidRDefault="00257F94" w:rsidP="00257F94">
            <w:pPr>
              <w:spacing w:after="0" w:line="240" w:lineRule="auto"/>
              <w:jc w:val="both"/>
              <w:rPr>
                <w:rFonts w:ascii="Times New Roman" w:hAnsi="Times New Roman" w:cs="Times New Roman"/>
                <w:b/>
                <w:bCs/>
                <w:sz w:val="16"/>
                <w:szCs w:val="16"/>
              </w:rPr>
            </w:pPr>
            <w:r w:rsidRPr="00257F94">
              <w:rPr>
                <w:rFonts w:ascii="Times New Roman" w:hAnsi="Times New Roman" w:cs="Times New Roman"/>
                <w:b/>
                <w:bCs/>
                <w:sz w:val="16"/>
                <w:szCs w:val="16"/>
              </w:rPr>
              <w:t>23274,55806</w:t>
            </w:r>
          </w:p>
        </w:tc>
      </w:tr>
      <w:tr w:rsidR="00257F94" w:rsidRPr="0049240A" w:rsidTr="00257F94">
        <w:trPr>
          <w:gridAfter w:val="1"/>
          <w:wAfter w:w="108" w:type="dxa"/>
          <w:trHeight w:val="85"/>
        </w:trPr>
        <w:tc>
          <w:tcPr>
            <w:tcW w:w="1863" w:type="dxa"/>
            <w:gridSpan w:val="2"/>
            <w:tcBorders>
              <w:top w:val="nil"/>
              <w:left w:val="single" w:sz="4" w:space="0" w:color="auto"/>
              <w:bottom w:val="single" w:sz="4" w:space="0" w:color="auto"/>
              <w:right w:val="single" w:sz="4" w:space="0" w:color="auto"/>
            </w:tcBorders>
            <w:shd w:val="clear" w:color="000000" w:fill="FFFFFF"/>
            <w:hideMark/>
          </w:tcPr>
          <w:p w:rsidR="00257F94" w:rsidRPr="00257F94" w:rsidRDefault="00257F94" w:rsidP="00257F94">
            <w:pPr>
              <w:spacing w:after="0" w:line="240" w:lineRule="auto"/>
              <w:jc w:val="both"/>
              <w:rPr>
                <w:rFonts w:ascii="Times New Roman" w:hAnsi="Times New Roman" w:cs="Times New Roman"/>
                <w:sz w:val="16"/>
                <w:szCs w:val="16"/>
              </w:rPr>
            </w:pPr>
            <w:r w:rsidRPr="00257F94">
              <w:rPr>
                <w:rFonts w:ascii="Times New Roman" w:hAnsi="Times New Roman" w:cs="Times New Roman"/>
                <w:sz w:val="16"/>
                <w:szCs w:val="16"/>
              </w:rPr>
              <w:t>1 01 02000 01 0000 110</w:t>
            </w:r>
          </w:p>
        </w:tc>
        <w:tc>
          <w:tcPr>
            <w:tcW w:w="4961" w:type="dxa"/>
            <w:gridSpan w:val="2"/>
            <w:tcBorders>
              <w:top w:val="nil"/>
              <w:left w:val="nil"/>
              <w:bottom w:val="single" w:sz="4" w:space="0" w:color="auto"/>
              <w:right w:val="single" w:sz="4" w:space="0" w:color="auto"/>
            </w:tcBorders>
            <w:shd w:val="clear" w:color="000000" w:fill="FFFFFF"/>
            <w:hideMark/>
          </w:tcPr>
          <w:p w:rsidR="00257F94" w:rsidRPr="00257F94" w:rsidRDefault="00257F94" w:rsidP="00257F94">
            <w:pPr>
              <w:spacing w:after="0" w:line="240" w:lineRule="auto"/>
              <w:jc w:val="both"/>
              <w:rPr>
                <w:rFonts w:ascii="Times New Roman" w:hAnsi="Times New Roman" w:cs="Times New Roman"/>
                <w:sz w:val="16"/>
                <w:szCs w:val="16"/>
              </w:rPr>
            </w:pPr>
            <w:r w:rsidRPr="00257F94">
              <w:rPr>
                <w:rFonts w:ascii="Times New Roman" w:hAnsi="Times New Roman" w:cs="Times New Roman"/>
                <w:sz w:val="16"/>
                <w:szCs w:val="16"/>
              </w:rPr>
              <w:t>НДФЛ</w:t>
            </w:r>
          </w:p>
        </w:tc>
        <w:tc>
          <w:tcPr>
            <w:tcW w:w="1366" w:type="dxa"/>
            <w:tcBorders>
              <w:top w:val="nil"/>
              <w:left w:val="nil"/>
              <w:bottom w:val="single" w:sz="4" w:space="0" w:color="auto"/>
              <w:right w:val="single" w:sz="4" w:space="0" w:color="auto"/>
            </w:tcBorders>
            <w:shd w:val="clear" w:color="000000" w:fill="FFFFFF"/>
            <w:vAlign w:val="center"/>
            <w:hideMark/>
          </w:tcPr>
          <w:p w:rsidR="00257F94" w:rsidRPr="00257F94" w:rsidRDefault="00257F94" w:rsidP="00257F94">
            <w:pPr>
              <w:spacing w:after="0" w:line="240" w:lineRule="auto"/>
              <w:jc w:val="both"/>
              <w:rPr>
                <w:rFonts w:ascii="Times New Roman" w:hAnsi="Times New Roman" w:cs="Times New Roman"/>
                <w:sz w:val="16"/>
                <w:szCs w:val="16"/>
              </w:rPr>
            </w:pPr>
            <w:r w:rsidRPr="00257F94">
              <w:rPr>
                <w:rFonts w:ascii="Times New Roman" w:hAnsi="Times New Roman" w:cs="Times New Roman"/>
                <w:sz w:val="16"/>
                <w:szCs w:val="16"/>
              </w:rPr>
              <w:t>22095,84059</w:t>
            </w:r>
          </w:p>
        </w:tc>
        <w:tc>
          <w:tcPr>
            <w:tcW w:w="1340" w:type="dxa"/>
            <w:tcBorders>
              <w:top w:val="nil"/>
              <w:left w:val="nil"/>
              <w:bottom w:val="single" w:sz="4" w:space="0" w:color="auto"/>
              <w:right w:val="single" w:sz="4" w:space="0" w:color="auto"/>
            </w:tcBorders>
            <w:shd w:val="clear" w:color="000000" w:fill="FFFFFF"/>
            <w:vAlign w:val="center"/>
            <w:hideMark/>
          </w:tcPr>
          <w:p w:rsidR="00257F94" w:rsidRPr="00257F94" w:rsidRDefault="00257F94" w:rsidP="00257F94">
            <w:pPr>
              <w:spacing w:after="0" w:line="240" w:lineRule="auto"/>
              <w:jc w:val="both"/>
              <w:rPr>
                <w:rFonts w:ascii="Times New Roman" w:hAnsi="Times New Roman" w:cs="Times New Roman"/>
                <w:sz w:val="16"/>
                <w:szCs w:val="16"/>
              </w:rPr>
            </w:pPr>
            <w:r w:rsidRPr="00257F94">
              <w:rPr>
                <w:rFonts w:ascii="Times New Roman" w:hAnsi="Times New Roman" w:cs="Times New Roman"/>
                <w:sz w:val="16"/>
                <w:szCs w:val="16"/>
              </w:rPr>
              <w:t>1178,71747</w:t>
            </w:r>
          </w:p>
        </w:tc>
        <w:tc>
          <w:tcPr>
            <w:tcW w:w="1404" w:type="dxa"/>
            <w:gridSpan w:val="2"/>
            <w:tcBorders>
              <w:top w:val="nil"/>
              <w:left w:val="nil"/>
              <w:bottom w:val="single" w:sz="4" w:space="0" w:color="auto"/>
              <w:right w:val="single" w:sz="4" w:space="0" w:color="auto"/>
            </w:tcBorders>
            <w:shd w:val="clear" w:color="000000" w:fill="FFFFFF"/>
            <w:vAlign w:val="center"/>
            <w:hideMark/>
          </w:tcPr>
          <w:p w:rsidR="00257F94" w:rsidRPr="00257F94" w:rsidRDefault="00257F94" w:rsidP="00257F94">
            <w:pPr>
              <w:spacing w:after="0" w:line="240" w:lineRule="auto"/>
              <w:jc w:val="both"/>
              <w:rPr>
                <w:rFonts w:ascii="Times New Roman" w:hAnsi="Times New Roman" w:cs="Times New Roman"/>
                <w:sz w:val="16"/>
                <w:szCs w:val="16"/>
              </w:rPr>
            </w:pPr>
            <w:r w:rsidRPr="00257F94">
              <w:rPr>
                <w:rFonts w:ascii="Times New Roman" w:hAnsi="Times New Roman" w:cs="Times New Roman"/>
                <w:sz w:val="16"/>
                <w:szCs w:val="16"/>
              </w:rPr>
              <w:t>23274,55806</w:t>
            </w:r>
          </w:p>
        </w:tc>
      </w:tr>
      <w:tr w:rsidR="00257F94" w:rsidRPr="0049240A" w:rsidTr="00257F94">
        <w:trPr>
          <w:gridAfter w:val="1"/>
          <w:wAfter w:w="108" w:type="dxa"/>
          <w:trHeight w:val="85"/>
        </w:trPr>
        <w:tc>
          <w:tcPr>
            <w:tcW w:w="1863" w:type="dxa"/>
            <w:gridSpan w:val="2"/>
            <w:tcBorders>
              <w:top w:val="nil"/>
              <w:left w:val="single" w:sz="4" w:space="0" w:color="auto"/>
              <w:bottom w:val="single" w:sz="4" w:space="0" w:color="auto"/>
              <w:right w:val="single" w:sz="4" w:space="0" w:color="auto"/>
            </w:tcBorders>
            <w:shd w:val="clear" w:color="000000" w:fill="FFFFFF"/>
            <w:hideMark/>
          </w:tcPr>
          <w:p w:rsidR="00257F94" w:rsidRPr="00257F94" w:rsidRDefault="00257F94" w:rsidP="00257F94">
            <w:pPr>
              <w:spacing w:after="0" w:line="240" w:lineRule="auto"/>
              <w:jc w:val="both"/>
              <w:rPr>
                <w:rFonts w:ascii="Times New Roman" w:hAnsi="Times New Roman" w:cs="Times New Roman"/>
                <w:b/>
                <w:bCs/>
                <w:sz w:val="16"/>
                <w:szCs w:val="16"/>
              </w:rPr>
            </w:pPr>
            <w:r w:rsidRPr="00257F94">
              <w:rPr>
                <w:rFonts w:ascii="Times New Roman" w:hAnsi="Times New Roman" w:cs="Times New Roman"/>
                <w:b/>
                <w:bCs/>
                <w:sz w:val="16"/>
                <w:szCs w:val="16"/>
              </w:rPr>
              <w:t>1 05 00000 00 0000 000</w:t>
            </w:r>
          </w:p>
        </w:tc>
        <w:tc>
          <w:tcPr>
            <w:tcW w:w="4961" w:type="dxa"/>
            <w:gridSpan w:val="2"/>
            <w:tcBorders>
              <w:top w:val="nil"/>
              <w:left w:val="nil"/>
              <w:bottom w:val="single" w:sz="4" w:space="0" w:color="auto"/>
              <w:right w:val="single" w:sz="4" w:space="0" w:color="auto"/>
            </w:tcBorders>
            <w:shd w:val="clear" w:color="000000" w:fill="FFFFFF"/>
            <w:hideMark/>
          </w:tcPr>
          <w:p w:rsidR="00257F94" w:rsidRPr="00257F94" w:rsidRDefault="00257F94" w:rsidP="00257F94">
            <w:pPr>
              <w:spacing w:after="0" w:line="240" w:lineRule="auto"/>
              <w:jc w:val="both"/>
              <w:rPr>
                <w:rFonts w:ascii="Times New Roman" w:hAnsi="Times New Roman" w:cs="Times New Roman"/>
                <w:b/>
                <w:bCs/>
                <w:sz w:val="16"/>
                <w:szCs w:val="16"/>
              </w:rPr>
            </w:pPr>
            <w:r w:rsidRPr="00257F94">
              <w:rPr>
                <w:rFonts w:ascii="Times New Roman" w:hAnsi="Times New Roman" w:cs="Times New Roman"/>
                <w:b/>
                <w:bCs/>
                <w:sz w:val="16"/>
                <w:szCs w:val="16"/>
              </w:rPr>
              <w:t>Налоги на совокупный доход</w:t>
            </w:r>
          </w:p>
        </w:tc>
        <w:tc>
          <w:tcPr>
            <w:tcW w:w="1366" w:type="dxa"/>
            <w:tcBorders>
              <w:top w:val="nil"/>
              <w:left w:val="nil"/>
              <w:bottom w:val="single" w:sz="4" w:space="0" w:color="auto"/>
              <w:right w:val="single" w:sz="4" w:space="0" w:color="auto"/>
            </w:tcBorders>
            <w:shd w:val="clear" w:color="000000" w:fill="FFFFFF"/>
            <w:vAlign w:val="center"/>
            <w:hideMark/>
          </w:tcPr>
          <w:p w:rsidR="00257F94" w:rsidRPr="00257F94" w:rsidRDefault="00257F94" w:rsidP="00257F94">
            <w:pPr>
              <w:spacing w:after="0" w:line="240" w:lineRule="auto"/>
              <w:jc w:val="both"/>
              <w:rPr>
                <w:rFonts w:ascii="Times New Roman" w:hAnsi="Times New Roman" w:cs="Times New Roman"/>
                <w:b/>
                <w:bCs/>
                <w:sz w:val="16"/>
                <w:szCs w:val="16"/>
              </w:rPr>
            </w:pPr>
            <w:r w:rsidRPr="00257F94">
              <w:rPr>
                <w:rFonts w:ascii="Times New Roman" w:hAnsi="Times New Roman" w:cs="Times New Roman"/>
                <w:b/>
                <w:bCs/>
                <w:sz w:val="16"/>
                <w:szCs w:val="16"/>
              </w:rPr>
              <w:t>200,00000</w:t>
            </w:r>
          </w:p>
        </w:tc>
        <w:tc>
          <w:tcPr>
            <w:tcW w:w="1340" w:type="dxa"/>
            <w:tcBorders>
              <w:top w:val="nil"/>
              <w:left w:val="nil"/>
              <w:bottom w:val="single" w:sz="4" w:space="0" w:color="auto"/>
              <w:right w:val="single" w:sz="4" w:space="0" w:color="auto"/>
            </w:tcBorders>
            <w:shd w:val="clear" w:color="000000" w:fill="FFFFFF"/>
            <w:vAlign w:val="center"/>
            <w:hideMark/>
          </w:tcPr>
          <w:p w:rsidR="00257F94" w:rsidRPr="00257F94" w:rsidRDefault="00257F94" w:rsidP="00257F94">
            <w:pPr>
              <w:spacing w:after="0" w:line="240" w:lineRule="auto"/>
              <w:jc w:val="both"/>
              <w:rPr>
                <w:rFonts w:ascii="Times New Roman" w:hAnsi="Times New Roman" w:cs="Times New Roman"/>
                <w:b/>
                <w:bCs/>
                <w:sz w:val="16"/>
                <w:szCs w:val="16"/>
              </w:rPr>
            </w:pPr>
            <w:r w:rsidRPr="00257F94">
              <w:rPr>
                <w:rFonts w:ascii="Times New Roman" w:hAnsi="Times New Roman" w:cs="Times New Roman"/>
                <w:b/>
                <w:bCs/>
                <w:sz w:val="16"/>
                <w:szCs w:val="16"/>
              </w:rPr>
              <w:t>-39,04172</w:t>
            </w:r>
          </w:p>
        </w:tc>
        <w:tc>
          <w:tcPr>
            <w:tcW w:w="1404" w:type="dxa"/>
            <w:gridSpan w:val="2"/>
            <w:tcBorders>
              <w:top w:val="nil"/>
              <w:left w:val="nil"/>
              <w:bottom w:val="single" w:sz="4" w:space="0" w:color="auto"/>
              <w:right w:val="single" w:sz="4" w:space="0" w:color="auto"/>
            </w:tcBorders>
            <w:shd w:val="clear" w:color="000000" w:fill="FFFFFF"/>
            <w:vAlign w:val="center"/>
            <w:hideMark/>
          </w:tcPr>
          <w:p w:rsidR="00257F94" w:rsidRPr="00257F94" w:rsidRDefault="00257F94" w:rsidP="00257F94">
            <w:pPr>
              <w:spacing w:after="0" w:line="240" w:lineRule="auto"/>
              <w:jc w:val="both"/>
              <w:rPr>
                <w:rFonts w:ascii="Times New Roman" w:hAnsi="Times New Roman" w:cs="Times New Roman"/>
                <w:b/>
                <w:bCs/>
                <w:sz w:val="16"/>
                <w:szCs w:val="16"/>
              </w:rPr>
            </w:pPr>
            <w:r w:rsidRPr="00257F94">
              <w:rPr>
                <w:rFonts w:ascii="Times New Roman" w:hAnsi="Times New Roman" w:cs="Times New Roman"/>
                <w:b/>
                <w:bCs/>
                <w:sz w:val="16"/>
                <w:szCs w:val="16"/>
              </w:rPr>
              <w:t>160,95828</w:t>
            </w:r>
          </w:p>
        </w:tc>
      </w:tr>
      <w:tr w:rsidR="00257F94" w:rsidRPr="0049240A" w:rsidTr="00257F94">
        <w:trPr>
          <w:gridAfter w:val="1"/>
          <w:wAfter w:w="108" w:type="dxa"/>
          <w:trHeight w:val="85"/>
        </w:trPr>
        <w:tc>
          <w:tcPr>
            <w:tcW w:w="1863" w:type="dxa"/>
            <w:gridSpan w:val="2"/>
            <w:tcBorders>
              <w:top w:val="nil"/>
              <w:left w:val="single" w:sz="4" w:space="0" w:color="auto"/>
              <w:bottom w:val="single" w:sz="4" w:space="0" w:color="auto"/>
              <w:right w:val="single" w:sz="4" w:space="0" w:color="auto"/>
            </w:tcBorders>
            <w:shd w:val="clear" w:color="000000" w:fill="FFFFFF"/>
            <w:hideMark/>
          </w:tcPr>
          <w:p w:rsidR="00257F94" w:rsidRPr="00257F94" w:rsidRDefault="00257F94" w:rsidP="00257F94">
            <w:pPr>
              <w:spacing w:after="0" w:line="240" w:lineRule="auto"/>
              <w:jc w:val="both"/>
              <w:rPr>
                <w:rFonts w:ascii="Times New Roman" w:hAnsi="Times New Roman" w:cs="Times New Roman"/>
                <w:sz w:val="16"/>
                <w:szCs w:val="16"/>
              </w:rPr>
            </w:pPr>
            <w:r w:rsidRPr="00257F94">
              <w:rPr>
                <w:rFonts w:ascii="Times New Roman" w:hAnsi="Times New Roman" w:cs="Times New Roman"/>
                <w:sz w:val="16"/>
                <w:szCs w:val="16"/>
              </w:rPr>
              <w:t>1 05 03000 01 0000 110</w:t>
            </w:r>
          </w:p>
        </w:tc>
        <w:tc>
          <w:tcPr>
            <w:tcW w:w="4961" w:type="dxa"/>
            <w:gridSpan w:val="2"/>
            <w:tcBorders>
              <w:top w:val="nil"/>
              <w:left w:val="nil"/>
              <w:bottom w:val="single" w:sz="4" w:space="0" w:color="auto"/>
              <w:right w:val="single" w:sz="4" w:space="0" w:color="auto"/>
            </w:tcBorders>
            <w:shd w:val="clear" w:color="000000" w:fill="FFFFFF"/>
            <w:hideMark/>
          </w:tcPr>
          <w:p w:rsidR="00257F94" w:rsidRPr="00257F94" w:rsidRDefault="00257F94" w:rsidP="00257F94">
            <w:pPr>
              <w:spacing w:after="0" w:line="240" w:lineRule="auto"/>
              <w:jc w:val="both"/>
              <w:rPr>
                <w:rFonts w:ascii="Times New Roman" w:hAnsi="Times New Roman" w:cs="Times New Roman"/>
                <w:sz w:val="16"/>
                <w:szCs w:val="16"/>
              </w:rPr>
            </w:pPr>
            <w:r w:rsidRPr="00257F94">
              <w:rPr>
                <w:rFonts w:ascii="Times New Roman" w:hAnsi="Times New Roman" w:cs="Times New Roman"/>
                <w:sz w:val="16"/>
                <w:szCs w:val="16"/>
              </w:rPr>
              <w:t>Единый сельскохозяйственный налог</w:t>
            </w:r>
          </w:p>
        </w:tc>
        <w:tc>
          <w:tcPr>
            <w:tcW w:w="1366" w:type="dxa"/>
            <w:tcBorders>
              <w:top w:val="nil"/>
              <w:left w:val="nil"/>
              <w:bottom w:val="single" w:sz="4" w:space="0" w:color="auto"/>
              <w:right w:val="single" w:sz="4" w:space="0" w:color="auto"/>
            </w:tcBorders>
            <w:shd w:val="clear" w:color="000000" w:fill="FFFFFF"/>
            <w:vAlign w:val="center"/>
            <w:hideMark/>
          </w:tcPr>
          <w:p w:rsidR="00257F94" w:rsidRPr="00257F94" w:rsidRDefault="00257F94" w:rsidP="00257F94">
            <w:pPr>
              <w:spacing w:after="0" w:line="240" w:lineRule="auto"/>
              <w:jc w:val="both"/>
              <w:rPr>
                <w:rFonts w:ascii="Times New Roman" w:hAnsi="Times New Roman" w:cs="Times New Roman"/>
                <w:sz w:val="16"/>
                <w:szCs w:val="16"/>
              </w:rPr>
            </w:pPr>
            <w:r w:rsidRPr="00257F94">
              <w:rPr>
                <w:rFonts w:ascii="Times New Roman" w:hAnsi="Times New Roman" w:cs="Times New Roman"/>
                <w:sz w:val="16"/>
                <w:szCs w:val="16"/>
              </w:rPr>
              <w:t>200,00000</w:t>
            </w:r>
          </w:p>
        </w:tc>
        <w:tc>
          <w:tcPr>
            <w:tcW w:w="1340" w:type="dxa"/>
            <w:tcBorders>
              <w:top w:val="nil"/>
              <w:left w:val="nil"/>
              <w:bottom w:val="single" w:sz="4" w:space="0" w:color="auto"/>
              <w:right w:val="single" w:sz="4" w:space="0" w:color="auto"/>
            </w:tcBorders>
            <w:shd w:val="clear" w:color="000000" w:fill="FFFFFF"/>
            <w:vAlign w:val="center"/>
            <w:hideMark/>
          </w:tcPr>
          <w:p w:rsidR="00257F94" w:rsidRPr="00257F94" w:rsidRDefault="00257F94" w:rsidP="00257F94">
            <w:pPr>
              <w:spacing w:after="0" w:line="240" w:lineRule="auto"/>
              <w:jc w:val="both"/>
              <w:rPr>
                <w:rFonts w:ascii="Times New Roman" w:hAnsi="Times New Roman" w:cs="Times New Roman"/>
                <w:sz w:val="16"/>
                <w:szCs w:val="16"/>
              </w:rPr>
            </w:pPr>
            <w:r w:rsidRPr="00257F94">
              <w:rPr>
                <w:rFonts w:ascii="Times New Roman" w:hAnsi="Times New Roman" w:cs="Times New Roman"/>
                <w:sz w:val="16"/>
                <w:szCs w:val="16"/>
              </w:rPr>
              <w:t>-39,04172</w:t>
            </w:r>
          </w:p>
        </w:tc>
        <w:tc>
          <w:tcPr>
            <w:tcW w:w="1404" w:type="dxa"/>
            <w:gridSpan w:val="2"/>
            <w:tcBorders>
              <w:top w:val="nil"/>
              <w:left w:val="nil"/>
              <w:bottom w:val="single" w:sz="4" w:space="0" w:color="auto"/>
              <w:right w:val="single" w:sz="4" w:space="0" w:color="auto"/>
            </w:tcBorders>
            <w:shd w:val="clear" w:color="000000" w:fill="FFFFFF"/>
            <w:vAlign w:val="center"/>
            <w:hideMark/>
          </w:tcPr>
          <w:p w:rsidR="00257F94" w:rsidRPr="00257F94" w:rsidRDefault="00257F94" w:rsidP="00257F94">
            <w:pPr>
              <w:spacing w:after="0" w:line="240" w:lineRule="auto"/>
              <w:jc w:val="both"/>
              <w:rPr>
                <w:rFonts w:ascii="Times New Roman" w:hAnsi="Times New Roman" w:cs="Times New Roman"/>
                <w:sz w:val="16"/>
                <w:szCs w:val="16"/>
              </w:rPr>
            </w:pPr>
            <w:r w:rsidRPr="00257F94">
              <w:rPr>
                <w:rFonts w:ascii="Times New Roman" w:hAnsi="Times New Roman" w:cs="Times New Roman"/>
                <w:sz w:val="16"/>
                <w:szCs w:val="16"/>
              </w:rPr>
              <w:t>160,95828</w:t>
            </w:r>
          </w:p>
        </w:tc>
      </w:tr>
      <w:tr w:rsidR="00257F94" w:rsidRPr="0049240A" w:rsidTr="00257F94">
        <w:trPr>
          <w:gridAfter w:val="1"/>
          <w:wAfter w:w="108" w:type="dxa"/>
          <w:trHeight w:val="85"/>
        </w:trPr>
        <w:tc>
          <w:tcPr>
            <w:tcW w:w="1863" w:type="dxa"/>
            <w:gridSpan w:val="2"/>
            <w:tcBorders>
              <w:top w:val="nil"/>
              <w:left w:val="single" w:sz="4" w:space="0" w:color="auto"/>
              <w:bottom w:val="single" w:sz="4" w:space="0" w:color="auto"/>
              <w:right w:val="single" w:sz="4" w:space="0" w:color="auto"/>
            </w:tcBorders>
            <w:shd w:val="clear" w:color="000000" w:fill="FFFFFF"/>
            <w:hideMark/>
          </w:tcPr>
          <w:p w:rsidR="00257F94" w:rsidRPr="00257F94" w:rsidRDefault="00257F94" w:rsidP="00257F94">
            <w:pPr>
              <w:spacing w:after="0" w:line="240" w:lineRule="auto"/>
              <w:jc w:val="both"/>
              <w:rPr>
                <w:rFonts w:ascii="Times New Roman" w:hAnsi="Times New Roman" w:cs="Times New Roman"/>
                <w:b/>
                <w:bCs/>
                <w:sz w:val="16"/>
                <w:szCs w:val="16"/>
              </w:rPr>
            </w:pPr>
            <w:r w:rsidRPr="00257F94">
              <w:rPr>
                <w:rFonts w:ascii="Times New Roman" w:hAnsi="Times New Roman" w:cs="Times New Roman"/>
                <w:b/>
                <w:bCs/>
                <w:sz w:val="16"/>
                <w:szCs w:val="16"/>
              </w:rPr>
              <w:t xml:space="preserve">1 06 00000 00 0000 110 </w:t>
            </w:r>
          </w:p>
        </w:tc>
        <w:tc>
          <w:tcPr>
            <w:tcW w:w="4961" w:type="dxa"/>
            <w:gridSpan w:val="2"/>
            <w:tcBorders>
              <w:top w:val="nil"/>
              <w:left w:val="nil"/>
              <w:bottom w:val="single" w:sz="4" w:space="0" w:color="auto"/>
              <w:right w:val="single" w:sz="4" w:space="0" w:color="auto"/>
            </w:tcBorders>
            <w:shd w:val="clear" w:color="000000" w:fill="FFFFFF"/>
            <w:hideMark/>
          </w:tcPr>
          <w:p w:rsidR="00257F94" w:rsidRPr="00257F94" w:rsidRDefault="00257F94" w:rsidP="00257F94">
            <w:pPr>
              <w:spacing w:after="0" w:line="240" w:lineRule="auto"/>
              <w:jc w:val="both"/>
              <w:rPr>
                <w:rFonts w:ascii="Times New Roman" w:hAnsi="Times New Roman" w:cs="Times New Roman"/>
                <w:b/>
                <w:bCs/>
                <w:sz w:val="16"/>
                <w:szCs w:val="16"/>
              </w:rPr>
            </w:pPr>
            <w:r w:rsidRPr="00257F94">
              <w:rPr>
                <w:rFonts w:ascii="Times New Roman" w:hAnsi="Times New Roman" w:cs="Times New Roman"/>
                <w:b/>
                <w:bCs/>
                <w:sz w:val="16"/>
                <w:szCs w:val="16"/>
              </w:rPr>
              <w:t>Налоги на имущество</w:t>
            </w:r>
          </w:p>
        </w:tc>
        <w:tc>
          <w:tcPr>
            <w:tcW w:w="1366" w:type="dxa"/>
            <w:tcBorders>
              <w:top w:val="nil"/>
              <w:left w:val="nil"/>
              <w:bottom w:val="single" w:sz="4" w:space="0" w:color="auto"/>
              <w:right w:val="single" w:sz="4" w:space="0" w:color="auto"/>
            </w:tcBorders>
            <w:shd w:val="clear" w:color="000000" w:fill="FFFFFF"/>
            <w:vAlign w:val="center"/>
            <w:hideMark/>
          </w:tcPr>
          <w:p w:rsidR="00257F94" w:rsidRPr="00257F94" w:rsidRDefault="00257F94" w:rsidP="00257F94">
            <w:pPr>
              <w:spacing w:after="0" w:line="240" w:lineRule="auto"/>
              <w:jc w:val="both"/>
              <w:rPr>
                <w:rFonts w:ascii="Times New Roman" w:hAnsi="Times New Roman" w:cs="Times New Roman"/>
                <w:b/>
                <w:bCs/>
                <w:sz w:val="16"/>
                <w:szCs w:val="16"/>
              </w:rPr>
            </w:pPr>
            <w:r w:rsidRPr="00257F94">
              <w:rPr>
                <w:rFonts w:ascii="Times New Roman" w:hAnsi="Times New Roman" w:cs="Times New Roman"/>
                <w:b/>
                <w:bCs/>
                <w:sz w:val="16"/>
                <w:szCs w:val="16"/>
              </w:rPr>
              <w:t>21200,00000</w:t>
            </w:r>
          </w:p>
        </w:tc>
        <w:tc>
          <w:tcPr>
            <w:tcW w:w="1340" w:type="dxa"/>
            <w:tcBorders>
              <w:top w:val="nil"/>
              <w:left w:val="nil"/>
              <w:bottom w:val="single" w:sz="4" w:space="0" w:color="auto"/>
              <w:right w:val="single" w:sz="4" w:space="0" w:color="auto"/>
            </w:tcBorders>
            <w:shd w:val="clear" w:color="000000" w:fill="FFFFFF"/>
            <w:vAlign w:val="center"/>
            <w:hideMark/>
          </w:tcPr>
          <w:p w:rsidR="00257F94" w:rsidRPr="00257F94" w:rsidRDefault="00257F94" w:rsidP="00257F94">
            <w:pPr>
              <w:spacing w:after="0" w:line="240" w:lineRule="auto"/>
              <w:jc w:val="both"/>
              <w:rPr>
                <w:rFonts w:ascii="Times New Roman" w:hAnsi="Times New Roman" w:cs="Times New Roman"/>
                <w:b/>
                <w:bCs/>
                <w:sz w:val="16"/>
                <w:szCs w:val="16"/>
              </w:rPr>
            </w:pPr>
            <w:r w:rsidRPr="00257F94">
              <w:rPr>
                <w:rFonts w:ascii="Times New Roman" w:hAnsi="Times New Roman" w:cs="Times New Roman"/>
                <w:b/>
                <w:bCs/>
                <w:sz w:val="16"/>
                <w:szCs w:val="16"/>
              </w:rPr>
              <w:t>444,46950</w:t>
            </w:r>
          </w:p>
        </w:tc>
        <w:tc>
          <w:tcPr>
            <w:tcW w:w="1404" w:type="dxa"/>
            <w:gridSpan w:val="2"/>
            <w:tcBorders>
              <w:top w:val="nil"/>
              <w:left w:val="nil"/>
              <w:bottom w:val="single" w:sz="4" w:space="0" w:color="auto"/>
              <w:right w:val="single" w:sz="4" w:space="0" w:color="auto"/>
            </w:tcBorders>
            <w:shd w:val="clear" w:color="000000" w:fill="FFFFFF"/>
            <w:vAlign w:val="center"/>
            <w:hideMark/>
          </w:tcPr>
          <w:p w:rsidR="00257F94" w:rsidRPr="00257F94" w:rsidRDefault="00257F94" w:rsidP="00257F94">
            <w:pPr>
              <w:spacing w:after="0" w:line="240" w:lineRule="auto"/>
              <w:jc w:val="both"/>
              <w:rPr>
                <w:rFonts w:ascii="Times New Roman" w:hAnsi="Times New Roman" w:cs="Times New Roman"/>
                <w:b/>
                <w:bCs/>
                <w:sz w:val="16"/>
                <w:szCs w:val="16"/>
              </w:rPr>
            </w:pPr>
            <w:r w:rsidRPr="00257F94">
              <w:rPr>
                <w:rFonts w:ascii="Times New Roman" w:hAnsi="Times New Roman" w:cs="Times New Roman"/>
                <w:b/>
                <w:bCs/>
                <w:sz w:val="16"/>
                <w:szCs w:val="16"/>
              </w:rPr>
              <w:t>21644,46950</w:t>
            </w:r>
          </w:p>
        </w:tc>
      </w:tr>
      <w:tr w:rsidR="00257F94" w:rsidRPr="0049240A" w:rsidTr="00257F94">
        <w:trPr>
          <w:gridAfter w:val="1"/>
          <w:wAfter w:w="108" w:type="dxa"/>
          <w:trHeight w:val="85"/>
        </w:trPr>
        <w:tc>
          <w:tcPr>
            <w:tcW w:w="1863" w:type="dxa"/>
            <w:gridSpan w:val="2"/>
            <w:tcBorders>
              <w:top w:val="nil"/>
              <w:left w:val="single" w:sz="4" w:space="0" w:color="auto"/>
              <w:bottom w:val="single" w:sz="4" w:space="0" w:color="auto"/>
              <w:right w:val="single" w:sz="4" w:space="0" w:color="auto"/>
            </w:tcBorders>
            <w:shd w:val="clear" w:color="000000" w:fill="FFFFFF"/>
            <w:hideMark/>
          </w:tcPr>
          <w:p w:rsidR="00257F94" w:rsidRPr="00257F94" w:rsidRDefault="00257F94" w:rsidP="00257F94">
            <w:pPr>
              <w:spacing w:after="0" w:line="240" w:lineRule="auto"/>
              <w:jc w:val="both"/>
              <w:rPr>
                <w:rFonts w:ascii="Times New Roman" w:hAnsi="Times New Roman" w:cs="Times New Roman"/>
                <w:sz w:val="16"/>
                <w:szCs w:val="16"/>
              </w:rPr>
            </w:pPr>
            <w:r w:rsidRPr="00257F94">
              <w:rPr>
                <w:rFonts w:ascii="Times New Roman" w:hAnsi="Times New Roman" w:cs="Times New Roman"/>
                <w:sz w:val="16"/>
                <w:szCs w:val="16"/>
              </w:rPr>
              <w:t>1 06 01030 13 0000 110</w:t>
            </w:r>
          </w:p>
        </w:tc>
        <w:tc>
          <w:tcPr>
            <w:tcW w:w="4961" w:type="dxa"/>
            <w:gridSpan w:val="2"/>
            <w:tcBorders>
              <w:top w:val="nil"/>
              <w:left w:val="nil"/>
              <w:bottom w:val="single" w:sz="4" w:space="0" w:color="auto"/>
              <w:right w:val="single" w:sz="4" w:space="0" w:color="auto"/>
            </w:tcBorders>
            <w:shd w:val="clear" w:color="000000" w:fill="FFFFFF"/>
            <w:hideMark/>
          </w:tcPr>
          <w:p w:rsidR="00257F94" w:rsidRPr="00257F94" w:rsidRDefault="00257F94" w:rsidP="00257F94">
            <w:pPr>
              <w:spacing w:after="0" w:line="240" w:lineRule="auto"/>
              <w:jc w:val="both"/>
              <w:rPr>
                <w:rFonts w:ascii="Times New Roman" w:hAnsi="Times New Roman" w:cs="Times New Roman"/>
                <w:sz w:val="16"/>
                <w:szCs w:val="16"/>
              </w:rPr>
            </w:pPr>
            <w:r w:rsidRPr="00257F94">
              <w:rPr>
                <w:rFonts w:ascii="Times New Roman" w:hAnsi="Times New Roman" w:cs="Times New Roman"/>
                <w:sz w:val="16"/>
                <w:szCs w:val="16"/>
              </w:rPr>
              <w:t>Налог на имущество физических лиц</w:t>
            </w:r>
          </w:p>
        </w:tc>
        <w:tc>
          <w:tcPr>
            <w:tcW w:w="1366" w:type="dxa"/>
            <w:tcBorders>
              <w:top w:val="nil"/>
              <w:left w:val="nil"/>
              <w:bottom w:val="single" w:sz="4" w:space="0" w:color="auto"/>
              <w:right w:val="single" w:sz="4" w:space="0" w:color="auto"/>
            </w:tcBorders>
            <w:shd w:val="clear" w:color="000000" w:fill="FFFFFF"/>
            <w:vAlign w:val="center"/>
            <w:hideMark/>
          </w:tcPr>
          <w:p w:rsidR="00257F94" w:rsidRPr="00257F94" w:rsidRDefault="00257F94" w:rsidP="00257F94">
            <w:pPr>
              <w:spacing w:after="0" w:line="240" w:lineRule="auto"/>
              <w:jc w:val="both"/>
              <w:rPr>
                <w:rFonts w:ascii="Times New Roman" w:hAnsi="Times New Roman" w:cs="Times New Roman"/>
                <w:sz w:val="16"/>
                <w:szCs w:val="16"/>
              </w:rPr>
            </w:pPr>
            <w:r w:rsidRPr="00257F94">
              <w:rPr>
                <w:rFonts w:ascii="Times New Roman" w:hAnsi="Times New Roman" w:cs="Times New Roman"/>
                <w:sz w:val="16"/>
                <w:szCs w:val="16"/>
              </w:rPr>
              <w:t>3000,00000</w:t>
            </w:r>
          </w:p>
        </w:tc>
        <w:tc>
          <w:tcPr>
            <w:tcW w:w="1340" w:type="dxa"/>
            <w:tcBorders>
              <w:top w:val="nil"/>
              <w:left w:val="nil"/>
              <w:bottom w:val="single" w:sz="4" w:space="0" w:color="auto"/>
              <w:right w:val="single" w:sz="4" w:space="0" w:color="auto"/>
            </w:tcBorders>
            <w:shd w:val="clear" w:color="000000" w:fill="FFFFFF"/>
            <w:vAlign w:val="center"/>
            <w:hideMark/>
          </w:tcPr>
          <w:p w:rsidR="00257F94" w:rsidRPr="00257F94" w:rsidRDefault="00257F94" w:rsidP="00257F94">
            <w:pPr>
              <w:spacing w:after="0" w:line="240" w:lineRule="auto"/>
              <w:jc w:val="both"/>
              <w:rPr>
                <w:rFonts w:ascii="Times New Roman" w:hAnsi="Times New Roman" w:cs="Times New Roman"/>
                <w:sz w:val="16"/>
                <w:szCs w:val="16"/>
              </w:rPr>
            </w:pPr>
            <w:r w:rsidRPr="00257F94">
              <w:rPr>
                <w:rFonts w:ascii="Times New Roman" w:hAnsi="Times New Roman" w:cs="Times New Roman"/>
                <w:sz w:val="16"/>
                <w:szCs w:val="16"/>
              </w:rPr>
              <w:t>-41,73053</w:t>
            </w:r>
          </w:p>
        </w:tc>
        <w:tc>
          <w:tcPr>
            <w:tcW w:w="1404" w:type="dxa"/>
            <w:gridSpan w:val="2"/>
            <w:tcBorders>
              <w:top w:val="nil"/>
              <w:left w:val="nil"/>
              <w:bottom w:val="single" w:sz="4" w:space="0" w:color="auto"/>
              <w:right w:val="single" w:sz="4" w:space="0" w:color="auto"/>
            </w:tcBorders>
            <w:shd w:val="clear" w:color="000000" w:fill="FFFFFF"/>
            <w:vAlign w:val="center"/>
            <w:hideMark/>
          </w:tcPr>
          <w:p w:rsidR="00257F94" w:rsidRPr="00257F94" w:rsidRDefault="00257F94" w:rsidP="00257F94">
            <w:pPr>
              <w:spacing w:after="0" w:line="240" w:lineRule="auto"/>
              <w:jc w:val="both"/>
              <w:rPr>
                <w:rFonts w:ascii="Times New Roman" w:hAnsi="Times New Roman" w:cs="Times New Roman"/>
                <w:sz w:val="16"/>
                <w:szCs w:val="16"/>
              </w:rPr>
            </w:pPr>
            <w:r w:rsidRPr="00257F94">
              <w:rPr>
                <w:rFonts w:ascii="Times New Roman" w:hAnsi="Times New Roman" w:cs="Times New Roman"/>
                <w:sz w:val="16"/>
                <w:szCs w:val="16"/>
              </w:rPr>
              <w:t>2958,26947</w:t>
            </w:r>
          </w:p>
        </w:tc>
      </w:tr>
      <w:tr w:rsidR="00257F94" w:rsidRPr="0049240A" w:rsidTr="00257F94">
        <w:trPr>
          <w:gridAfter w:val="1"/>
          <w:wAfter w:w="108" w:type="dxa"/>
          <w:trHeight w:val="85"/>
        </w:trPr>
        <w:tc>
          <w:tcPr>
            <w:tcW w:w="1863" w:type="dxa"/>
            <w:gridSpan w:val="2"/>
            <w:tcBorders>
              <w:top w:val="nil"/>
              <w:left w:val="single" w:sz="4" w:space="0" w:color="auto"/>
              <w:bottom w:val="single" w:sz="4" w:space="0" w:color="auto"/>
              <w:right w:val="single" w:sz="4" w:space="0" w:color="auto"/>
            </w:tcBorders>
            <w:shd w:val="clear" w:color="000000" w:fill="FFFFFF"/>
            <w:hideMark/>
          </w:tcPr>
          <w:p w:rsidR="00257F94" w:rsidRPr="00257F94" w:rsidRDefault="00257F94" w:rsidP="00257F94">
            <w:pPr>
              <w:spacing w:after="0" w:line="240" w:lineRule="auto"/>
              <w:jc w:val="both"/>
              <w:rPr>
                <w:rFonts w:ascii="Times New Roman" w:hAnsi="Times New Roman" w:cs="Times New Roman"/>
                <w:sz w:val="16"/>
                <w:szCs w:val="16"/>
              </w:rPr>
            </w:pPr>
            <w:r w:rsidRPr="00257F94">
              <w:rPr>
                <w:rFonts w:ascii="Times New Roman" w:hAnsi="Times New Roman" w:cs="Times New Roman"/>
                <w:sz w:val="16"/>
                <w:szCs w:val="16"/>
              </w:rPr>
              <w:t>1 06 06000 00 0000 110</w:t>
            </w:r>
          </w:p>
        </w:tc>
        <w:tc>
          <w:tcPr>
            <w:tcW w:w="4961" w:type="dxa"/>
            <w:gridSpan w:val="2"/>
            <w:tcBorders>
              <w:top w:val="nil"/>
              <w:left w:val="nil"/>
              <w:bottom w:val="single" w:sz="4" w:space="0" w:color="auto"/>
              <w:right w:val="single" w:sz="4" w:space="0" w:color="auto"/>
            </w:tcBorders>
            <w:shd w:val="clear" w:color="000000" w:fill="FFFFFF"/>
            <w:hideMark/>
          </w:tcPr>
          <w:p w:rsidR="00257F94" w:rsidRPr="00257F94" w:rsidRDefault="00257F94" w:rsidP="00257F94">
            <w:pPr>
              <w:spacing w:after="0" w:line="240" w:lineRule="auto"/>
              <w:jc w:val="both"/>
              <w:rPr>
                <w:rFonts w:ascii="Times New Roman" w:hAnsi="Times New Roman" w:cs="Times New Roman"/>
                <w:sz w:val="16"/>
                <w:szCs w:val="16"/>
              </w:rPr>
            </w:pPr>
            <w:r w:rsidRPr="00257F94">
              <w:rPr>
                <w:rFonts w:ascii="Times New Roman" w:hAnsi="Times New Roman" w:cs="Times New Roman"/>
                <w:sz w:val="16"/>
                <w:szCs w:val="16"/>
              </w:rPr>
              <w:t>Земельный налог</w:t>
            </w:r>
          </w:p>
        </w:tc>
        <w:tc>
          <w:tcPr>
            <w:tcW w:w="1366" w:type="dxa"/>
            <w:tcBorders>
              <w:top w:val="nil"/>
              <w:left w:val="nil"/>
              <w:bottom w:val="single" w:sz="4" w:space="0" w:color="auto"/>
              <w:right w:val="single" w:sz="4" w:space="0" w:color="auto"/>
            </w:tcBorders>
            <w:shd w:val="clear" w:color="000000" w:fill="FFFFFF"/>
            <w:vAlign w:val="center"/>
            <w:hideMark/>
          </w:tcPr>
          <w:p w:rsidR="00257F94" w:rsidRPr="00257F94" w:rsidRDefault="00257F94" w:rsidP="00257F94">
            <w:pPr>
              <w:spacing w:after="0" w:line="240" w:lineRule="auto"/>
              <w:jc w:val="both"/>
              <w:rPr>
                <w:rFonts w:ascii="Times New Roman" w:hAnsi="Times New Roman" w:cs="Times New Roman"/>
                <w:sz w:val="16"/>
                <w:szCs w:val="16"/>
              </w:rPr>
            </w:pPr>
            <w:r w:rsidRPr="00257F94">
              <w:rPr>
                <w:rFonts w:ascii="Times New Roman" w:hAnsi="Times New Roman" w:cs="Times New Roman"/>
                <w:sz w:val="16"/>
                <w:szCs w:val="16"/>
              </w:rPr>
              <w:t>18200,00000</w:t>
            </w:r>
          </w:p>
        </w:tc>
        <w:tc>
          <w:tcPr>
            <w:tcW w:w="1340" w:type="dxa"/>
            <w:tcBorders>
              <w:top w:val="nil"/>
              <w:left w:val="nil"/>
              <w:bottom w:val="single" w:sz="4" w:space="0" w:color="auto"/>
              <w:right w:val="single" w:sz="4" w:space="0" w:color="auto"/>
            </w:tcBorders>
            <w:shd w:val="clear" w:color="000000" w:fill="FFFFFF"/>
            <w:vAlign w:val="center"/>
            <w:hideMark/>
          </w:tcPr>
          <w:p w:rsidR="00257F94" w:rsidRPr="00257F94" w:rsidRDefault="00257F94" w:rsidP="00257F94">
            <w:pPr>
              <w:spacing w:after="0" w:line="240" w:lineRule="auto"/>
              <w:jc w:val="both"/>
              <w:rPr>
                <w:rFonts w:ascii="Times New Roman" w:hAnsi="Times New Roman" w:cs="Times New Roman"/>
                <w:sz w:val="16"/>
                <w:szCs w:val="16"/>
              </w:rPr>
            </w:pPr>
            <w:r w:rsidRPr="00257F94">
              <w:rPr>
                <w:rFonts w:ascii="Times New Roman" w:hAnsi="Times New Roman" w:cs="Times New Roman"/>
                <w:sz w:val="16"/>
                <w:szCs w:val="16"/>
              </w:rPr>
              <w:t>486,20003</w:t>
            </w:r>
          </w:p>
        </w:tc>
        <w:tc>
          <w:tcPr>
            <w:tcW w:w="1404" w:type="dxa"/>
            <w:gridSpan w:val="2"/>
            <w:tcBorders>
              <w:top w:val="nil"/>
              <w:left w:val="nil"/>
              <w:bottom w:val="single" w:sz="4" w:space="0" w:color="auto"/>
              <w:right w:val="single" w:sz="4" w:space="0" w:color="auto"/>
            </w:tcBorders>
            <w:shd w:val="clear" w:color="000000" w:fill="FFFFFF"/>
            <w:vAlign w:val="center"/>
            <w:hideMark/>
          </w:tcPr>
          <w:p w:rsidR="00257F94" w:rsidRPr="00257F94" w:rsidRDefault="00257F94" w:rsidP="00257F94">
            <w:pPr>
              <w:spacing w:after="0" w:line="240" w:lineRule="auto"/>
              <w:jc w:val="both"/>
              <w:rPr>
                <w:rFonts w:ascii="Times New Roman" w:hAnsi="Times New Roman" w:cs="Times New Roman"/>
                <w:sz w:val="16"/>
                <w:szCs w:val="16"/>
              </w:rPr>
            </w:pPr>
            <w:r w:rsidRPr="00257F94">
              <w:rPr>
                <w:rFonts w:ascii="Times New Roman" w:hAnsi="Times New Roman" w:cs="Times New Roman"/>
                <w:sz w:val="16"/>
                <w:szCs w:val="16"/>
              </w:rPr>
              <w:t>18686,20003</w:t>
            </w:r>
          </w:p>
        </w:tc>
      </w:tr>
      <w:tr w:rsidR="00257F94" w:rsidRPr="0049240A" w:rsidTr="00257F94">
        <w:trPr>
          <w:gridAfter w:val="1"/>
          <w:wAfter w:w="108" w:type="dxa"/>
          <w:trHeight w:val="85"/>
        </w:trPr>
        <w:tc>
          <w:tcPr>
            <w:tcW w:w="1863" w:type="dxa"/>
            <w:gridSpan w:val="2"/>
            <w:tcBorders>
              <w:top w:val="nil"/>
              <w:left w:val="single" w:sz="4" w:space="0" w:color="auto"/>
              <w:bottom w:val="single" w:sz="4" w:space="0" w:color="auto"/>
              <w:right w:val="single" w:sz="4" w:space="0" w:color="auto"/>
            </w:tcBorders>
            <w:shd w:val="clear" w:color="auto" w:fill="auto"/>
            <w:hideMark/>
          </w:tcPr>
          <w:p w:rsidR="00257F94" w:rsidRPr="00257F94" w:rsidRDefault="00257F94" w:rsidP="00257F94">
            <w:pPr>
              <w:spacing w:after="0" w:line="240" w:lineRule="auto"/>
              <w:jc w:val="both"/>
              <w:rPr>
                <w:rFonts w:ascii="Times New Roman" w:hAnsi="Times New Roman" w:cs="Times New Roman"/>
                <w:b/>
                <w:bCs/>
                <w:sz w:val="16"/>
                <w:szCs w:val="16"/>
              </w:rPr>
            </w:pPr>
            <w:r w:rsidRPr="00257F94">
              <w:rPr>
                <w:rFonts w:ascii="Times New Roman" w:hAnsi="Times New Roman" w:cs="Times New Roman"/>
                <w:b/>
                <w:bCs/>
                <w:sz w:val="16"/>
                <w:szCs w:val="16"/>
              </w:rPr>
              <w:t>1 03 00000 00 0000 000</w:t>
            </w:r>
          </w:p>
        </w:tc>
        <w:tc>
          <w:tcPr>
            <w:tcW w:w="4961" w:type="dxa"/>
            <w:gridSpan w:val="2"/>
            <w:tcBorders>
              <w:top w:val="nil"/>
              <w:left w:val="nil"/>
              <w:bottom w:val="single" w:sz="4" w:space="0" w:color="auto"/>
              <w:right w:val="single" w:sz="4" w:space="0" w:color="auto"/>
            </w:tcBorders>
            <w:shd w:val="clear" w:color="auto" w:fill="auto"/>
            <w:hideMark/>
          </w:tcPr>
          <w:p w:rsidR="00257F94" w:rsidRPr="00257F94" w:rsidRDefault="00257F94" w:rsidP="00257F94">
            <w:pPr>
              <w:spacing w:after="0" w:line="240" w:lineRule="auto"/>
              <w:jc w:val="both"/>
              <w:rPr>
                <w:rFonts w:ascii="Times New Roman" w:hAnsi="Times New Roman" w:cs="Times New Roman"/>
                <w:b/>
                <w:bCs/>
                <w:sz w:val="16"/>
                <w:szCs w:val="16"/>
              </w:rPr>
            </w:pPr>
            <w:r w:rsidRPr="00257F94">
              <w:rPr>
                <w:rFonts w:ascii="Times New Roman" w:hAnsi="Times New Roman" w:cs="Times New Roman"/>
                <w:b/>
                <w:bCs/>
                <w:sz w:val="16"/>
                <w:szCs w:val="16"/>
              </w:rPr>
              <w:t>Налоги на товары (работы, услуги), реализуемые на территории Российской Федерации</w:t>
            </w:r>
          </w:p>
        </w:tc>
        <w:tc>
          <w:tcPr>
            <w:tcW w:w="1366" w:type="dxa"/>
            <w:tcBorders>
              <w:top w:val="nil"/>
              <w:left w:val="nil"/>
              <w:bottom w:val="single" w:sz="4" w:space="0" w:color="auto"/>
              <w:right w:val="single" w:sz="4" w:space="0" w:color="auto"/>
            </w:tcBorders>
            <w:shd w:val="clear" w:color="auto" w:fill="auto"/>
            <w:vAlign w:val="center"/>
            <w:hideMark/>
          </w:tcPr>
          <w:p w:rsidR="00257F94" w:rsidRPr="00257F94" w:rsidRDefault="00257F94" w:rsidP="00257F94">
            <w:pPr>
              <w:spacing w:after="0" w:line="240" w:lineRule="auto"/>
              <w:jc w:val="both"/>
              <w:rPr>
                <w:rFonts w:ascii="Times New Roman" w:hAnsi="Times New Roman" w:cs="Times New Roman"/>
                <w:b/>
                <w:bCs/>
                <w:sz w:val="16"/>
                <w:szCs w:val="16"/>
              </w:rPr>
            </w:pPr>
            <w:r w:rsidRPr="00257F94">
              <w:rPr>
                <w:rFonts w:ascii="Times New Roman" w:hAnsi="Times New Roman" w:cs="Times New Roman"/>
                <w:b/>
                <w:bCs/>
                <w:sz w:val="16"/>
                <w:szCs w:val="16"/>
              </w:rPr>
              <w:t>8207,00000</w:t>
            </w:r>
          </w:p>
        </w:tc>
        <w:tc>
          <w:tcPr>
            <w:tcW w:w="1340" w:type="dxa"/>
            <w:tcBorders>
              <w:top w:val="nil"/>
              <w:left w:val="nil"/>
              <w:bottom w:val="single" w:sz="4" w:space="0" w:color="auto"/>
              <w:right w:val="single" w:sz="4" w:space="0" w:color="auto"/>
            </w:tcBorders>
            <w:shd w:val="clear" w:color="000000" w:fill="FFFFFF"/>
            <w:vAlign w:val="center"/>
            <w:hideMark/>
          </w:tcPr>
          <w:p w:rsidR="00257F94" w:rsidRPr="00257F94" w:rsidRDefault="00257F94" w:rsidP="00257F94">
            <w:pPr>
              <w:spacing w:after="0" w:line="240" w:lineRule="auto"/>
              <w:jc w:val="both"/>
              <w:rPr>
                <w:rFonts w:ascii="Times New Roman" w:hAnsi="Times New Roman" w:cs="Times New Roman"/>
                <w:b/>
                <w:bCs/>
                <w:sz w:val="16"/>
                <w:szCs w:val="16"/>
              </w:rPr>
            </w:pPr>
            <w:r w:rsidRPr="00257F94">
              <w:rPr>
                <w:rFonts w:ascii="Times New Roman" w:hAnsi="Times New Roman" w:cs="Times New Roman"/>
                <w:b/>
                <w:bCs/>
                <w:sz w:val="16"/>
                <w:szCs w:val="16"/>
              </w:rPr>
              <w:t>2380,14926</w:t>
            </w:r>
          </w:p>
        </w:tc>
        <w:tc>
          <w:tcPr>
            <w:tcW w:w="1404" w:type="dxa"/>
            <w:gridSpan w:val="2"/>
            <w:tcBorders>
              <w:top w:val="nil"/>
              <w:left w:val="nil"/>
              <w:bottom w:val="single" w:sz="4" w:space="0" w:color="auto"/>
              <w:right w:val="single" w:sz="4" w:space="0" w:color="auto"/>
            </w:tcBorders>
            <w:shd w:val="clear" w:color="000000" w:fill="FFFFFF"/>
            <w:vAlign w:val="center"/>
            <w:hideMark/>
          </w:tcPr>
          <w:p w:rsidR="00257F94" w:rsidRPr="00257F94" w:rsidRDefault="00257F94" w:rsidP="00257F94">
            <w:pPr>
              <w:spacing w:after="0" w:line="240" w:lineRule="auto"/>
              <w:jc w:val="both"/>
              <w:rPr>
                <w:rFonts w:ascii="Times New Roman" w:hAnsi="Times New Roman" w:cs="Times New Roman"/>
                <w:b/>
                <w:bCs/>
                <w:sz w:val="16"/>
                <w:szCs w:val="16"/>
              </w:rPr>
            </w:pPr>
            <w:r w:rsidRPr="00257F94">
              <w:rPr>
                <w:rFonts w:ascii="Times New Roman" w:hAnsi="Times New Roman" w:cs="Times New Roman"/>
                <w:b/>
                <w:bCs/>
                <w:sz w:val="16"/>
                <w:szCs w:val="16"/>
              </w:rPr>
              <w:t>10587,14926</w:t>
            </w:r>
          </w:p>
        </w:tc>
      </w:tr>
      <w:tr w:rsidR="00257F94" w:rsidRPr="0049240A" w:rsidTr="00257F94">
        <w:trPr>
          <w:gridAfter w:val="1"/>
          <w:wAfter w:w="108" w:type="dxa"/>
          <w:trHeight w:val="85"/>
        </w:trPr>
        <w:tc>
          <w:tcPr>
            <w:tcW w:w="1863" w:type="dxa"/>
            <w:gridSpan w:val="2"/>
            <w:tcBorders>
              <w:top w:val="nil"/>
              <w:left w:val="single" w:sz="4" w:space="0" w:color="auto"/>
              <w:bottom w:val="single" w:sz="4" w:space="0" w:color="auto"/>
              <w:right w:val="single" w:sz="4" w:space="0" w:color="auto"/>
            </w:tcBorders>
            <w:shd w:val="clear" w:color="auto" w:fill="auto"/>
            <w:hideMark/>
          </w:tcPr>
          <w:p w:rsidR="00257F94" w:rsidRPr="00257F94" w:rsidRDefault="00257F94" w:rsidP="00257F94">
            <w:pPr>
              <w:spacing w:after="0" w:line="240" w:lineRule="auto"/>
              <w:jc w:val="both"/>
              <w:rPr>
                <w:rFonts w:ascii="Times New Roman" w:hAnsi="Times New Roman" w:cs="Times New Roman"/>
                <w:sz w:val="16"/>
                <w:szCs w:val="16"/>
              </w:rPr>
            </w:pPr>
            <w:r w:rsidRPr="00257F94">
              <w:rPr>
                <w:rFonts w:ascii="Times New Roman" w:hAnsi="Times New Roman" w:cs="Times New Roman"/>
                <w:sz w:val="16"/>
                <w:szCs w:val="16"/>
              </w:rPr>
              <w:t>1 03 02041 01 0000 110</w:t>
            </w:r>
          </w:p>
        </w:tc>
        <w:tc>
          <w:tcPr>
            <w:tcW w:w="4961" w:type="dxa"/>
            <w:gridSpan w:val="2"/>
            <w:tcBorders>
              <w:top w:val="nil"/>
              <w:left w:val="nil"/>
              <w:bottom w:val="single" w:sz="4" w:space="0" w:color="auto"/>
              <w:right w:val="single" w:sz="4" w:space="0" w:color="auto"/>
            </w:tcBorders>
            <w:shd w:val="clear" w:color="auto" w:fill="auto"/>
            <w:hideMark/>
          </w:tcPr>
          <w:p w:rsidR="00257F94" w:rsidRPr="00257F94" w:rsidRDefault="00257F94" w:rsidP="00257F94">
            <w:pPr>
              <w:spacing w:after="0" w:line="240" w:lineRule="auto"/>
              <w:jc w:val="both"/>
              <w:rPr>
                <w:rFonts w:ascii="Times New Roman" w:hAnsi="Times New Roman" w:cs="Times New Roman"/>
                <w:sz w:val="16"/>
                <w:szCs w:val="16"/>
              </w:rPr>
            </w:pPr>
            <w:r w:rsidRPr="00257F94">
              <w:rPr>
                <w:rFonts w:ascii="Times New Roman" w:hAnsi="Times New Roman" w:cs="Times New Roman"/>
                <w:sz w:val="16"/>
                <w:szCs w:val="16"/>
              </w:rPr>
              <w:t xml:space="preserve">Акцизы на автомобильный бензин, производимый на территории Российской Федерации </w:t>
            </w:r>
          </w:p>
        </w:tc>
        <w:tc>
          <w:tcPr>
            <w:tcW w:w="1366" w:type="dxa"/>
            <w:tcBorders>
              <w:top w:val="nil"/>
              <w:left w:val="nil"/>
              <w:bottom w:val="single" w:sz="4" w:space="0" w:color="auto"/>
              <w:right w:val="single" w:sz="4" w:space="0" w:color="auto"/>
            </w:tcBorders>
            <w:shd w:val="clear" w:color="auto" w:fill="auto"/>
            <w:vAlign w:val="center"/>
            <w:hideMark/>
          </w:tcPr>
          <w:p w:rsidR="00257F94" w:rsidRPr="00257F94" w:rsidRDefault="00257F94" w:rsidP="00257F94">
            <w:pPr>
              <w:spacing w:after="0" w:line="240" w:lineRule="auto"/>
              <w:jc w:val="both"/>
              <w:rPr>
                <w:rFonts w:ascii="Times New Roman" w:hAnsi="Times New Roman" w:cs="Times New Roman"/>
                <w:sz w:val="16"/>
                <w:szCs w:val="16"/>
              </w:rPr>
            </w:pPr>
            <w:r w:rsidRPr="00257F94">
              <w:rPr>
                <w:rFonts w:ascii="Times New Roman" w:hAnsi="Times New Roman" w:cs="Times New Roman"/>
                <w:sz w:val="16"/>
                <w:szCs w:val="16"/>
              </w:rPr>
              <w:t>5060,00000</w:t>
            </w:r>
          </w:p>
        </w:tc>
        <w:tc>
          <w:tcPr>
            <w:tcW w:w="1340" w:type="dxa"/>
            <w:tcBorders>
              <w:top w:val="nil"/>
              <w:left w:val="nil"/>
              <w:bottom w:val="single" w:sz="4" w:space="0" w:color="auto"/>
              <w:right w:val="single" w:sz="4" w:space="0" w:color="auto"/>
            </w:tcBorders>
            <w:shd w:val="clear" w:color="000000" w:fill="FFFFFF"/>
            <w:vAlign w:val="center"/>
            <w:hideMark/>
          </w:tcPr>
          <w:p w:rsidR="00257F94" w:rsidRPr="00257F94" w:rsidRDefault="00257F94" w:rsidP="00257F94">
            <w:pPr>
              <w:spacing w:after="0" w:line="240" w:lineRule="auto"/>
              <w:jc w:val="both"/>
              <w:rPr>
                <w:rFonts w:ascii="Times New Roman" w:hAnsi="Times New Roman" w:cs="Times New Roman"/>
                <w:sz w:val="16"/>
                <w:szCs w:val="16"/>
              </w:rPr>
            </w:pPr>
            <w:r w:rsidRPr="00257F94">
              <w:rPr>
                <w:rFonts w:ascii="Times New Roman" w:hAnsi="Times New Roman" w:cs="Times New Roman"/>
                <w:sz w:val="16"/>
                <w:szCs w:val="16"/>
              </w:rPr>
              <w:t>2388,65740</w:t>
            </w:r>
          </w:p>
        </w:tc>
        <w:tc>
          <w:tcPr>
            <w:tcW w:w="1404" w:type="dxa"/>
            <w:gridSpan w:val="2"/>
            <w:tcBorders>
              <w:top w:val="nil"/>
              <w:left w:val="nil"/>
              <w:bottom w:val="single" w:sz="4" w:space="0" w:color="auto"/>
              <w:right w:val="single" w:sz="4" w:space="0" w:color="auto"/>
            </w:tcBorders>
            <w:shd w:val="clear" w:color="000000" w:fill="FFFFFF"/>
            <w:vAlign w:val="center"/>
            <w:hideMark/>
          </w:tcPr>
          <w:p w:rsidR="00257F94" w:rsidRPr="00257F94" w:rsidRDefault="00257F94" w:rsidP="00257F94">
            <w:pPr>
              <w:spacing w:after="0" w:line="240" w:lineRule="auto"/>
              <w:jc w:val="both"/>
              <w:rPr>
                <w:rFonts w:ascii="Times New Roman" w:hAnsi="Times New Roman" w:cs="Times New Roman"/>
                <w:sz w:val="16"/>
                <w:szCs w:val="16"/>
              </w:rPr>
            </w:pPr>
            <w:r w:rsidRPr="00257F94">
              <w:rPr>
                <w:rFonts w:ascii="Times New Roman" w:hAnsi="Times New Roman" w:cs="Times New Roman"/>
                <w:sz w:val="16"/>
                <w:szCs w:val="16"/>
              </w:rPr>
              <w:t>7448,65740</w:t>
            </w:r>
          </w:p>
        </w:tc>
      </w:tr>
      <w:tr w:rsidR="00257F94" w:rsidRPr="0049240A" w:rsidTr="00257F94">
        <w:trPr>
          <w:gridAfter w:val="1"/>
          <w:wAfter w:w="108" w:type="dxa"/>
          <w:trHeight w:val="85"/>
        </w:trPr>
        <w:tc>
          <w:tcPr>
            <w:tcW w:w="1863" w:type="dxa"/>
            <w:gridSpan w:val="2"/>
            <w:tcBorders>
              <w:top w:val="nil"/>
              <w:left w:val="single" w:sz="4" w:space="0" w:color="auto"/>
              <w:bottom w:val="single" w:sz="4" w:space="0" w:color="auto"/>
              <w:right w:val="single" w:sz="4" w:space="0" w:color="auto"/>
            </w:tcBorders>
            <w:shd w:val="clear" w:color="auto" w:fill="auto"/>
            <w:hideMark/>
          </w:tcPr>
          <w:p w:rsidR="00257F94" w:rsidRPr="00257F94" w:rsidRDefault="00257F94" w:rsidP="00257F94">
            <w:pPr>
              <w:spacing w:after="0" w:line="240" w:lineRule="auto"/>
              <w:jc w:val="both"/>
              <w:rPr>
                <w:rFonts w:ascii="Times New Roman" w:hAnsi="Times New Roman" w:cs="Times New Roman"/>
                <w:sz w:val="16"/>
                <w:szCs w:val="16"/>
              </w:rPr>
            </w:pPr>
            <w:r w:rsidRPr="00257F94">
              <w:rPr>
                <w:rFonts w:ascii="Times New Roman" w:hAnsi="Times New Roman" w:cs="Times New Roman"/>
                <w:sz w:val="16"/>
                <w:szCs w:val="16"/>
              </w:rPr>
              <w:t>1 03 02042 01 0000 110</w:t>
            </w:r>
          </w:p>
        </w:tc>
        <w:tc>
          <w:tcPr>
            <w:tcW w:w="4961" w:type="dxa"/>
            <w:gridSpan w:val="2"/>
            <w:tcBorders>
              <w:top w:val="nil"/>
              <w:left w:val="nil"/>
              <w:bottom w:val="single" w:sz="4" w:space="0" w:color="auto"/>
              <w:right w:val="single" w:sz="4" w:space="0" w:color="auto"/>
            </w:tcBorders>
            <w:shd w:val="clear" w:color="auto" w:fill="auto"/>
            <w:hideMark/>
          </w:tcPr>
          <w:p w:rsidR="00257F94" w:rsidRPr="00257F94" w:rsidRDefault="00257F94" w:rsidP="00257F94">
            <w:pPr>
              <w:spacing w:after="0" w:line="240" w:lineRule="auto"/>
              <w:jc w:val="both"/>
              <w:rPr>
                <w:rFonts w:ascii="Times New Roman" w:hAnsi="Times New Roman" w:cs="Times New Roman"/>
                <w:sz w:val="16"/>
                <w:szCs w:val="16"/>
              </w:rPr>
            </w:pPr>
            <w:r w:rsidRPr="00257F94">
              <w:rPr>
                <w:rFonts w:ascii="Times New Roman" w:hAnsi="Times New Roman" w:cs="Times New Roman"/>
                <w:sz w:val="16"/>
                <w:szCs w:val="16"/>
              </w:rPr>
              <w:t xml:space="preserve">Акцизы на прямогонный бензин, производимый на территории Российской Федерации </w:t>
            </w:r>
          </w:p>
        </w:tc>
        <w:tc>
          <w:tcPr>
            <w:tcW w:w="1366" w:type="dxa"/>
            <w:tcBorders>
              <w:top w:val="nil"/>
              <w:left w:val="nil"/>
              <w:bottom w:val="single" w:sz="4" w:space="0" w:color="auto"/>
              <w:right w:val="single" w:sz="4" w:space="0" w:color="auto"/>
            </w:tcBorders>
            <w:shd w:val="clear" w:color="auto" w:fill="auto"/>
            <w:vAlign w:val="center"/>
            <w:hideMark/>
          </w:tcPr>
          <w:p w:rsidR="00257F94" w:rsidRPr="00257F94" w:rsidRDefault="00257F94" w:rsidP="00257F94">
            <w:pPr>
              <w:spacing w:after="0" w:line="240" w:lineRule="auto"/>
              <w:jc w:val="both"/>
              <w:rPr>
                <w:rFonts w:ascii="Times New Roman" w:hAnsi="Times New Roman" w:cs="Times New Roman"/>
                <w:sz w:val="16"/>
                <w:szCs w:val="16"/>
              </w:rPr>
            </w:pPr>
            <w:r w:rsidRPr="00257F94">
              <w:rPr>
                <w:rFonts w:ascii="Times New Roman" w:hAnsi="Times New Roman" w:cs="Times New Roman"/>
                <w:sz w:val="16"/>
                <w:szCs w:val="16"/>
              </w:rPr>
              <w:t>0,00000</w:t>
            </w:r>
          </w:p>
        </w:tc>
        <w:tc>
          <w:tcPr>
            <w:tcW w:w="1340" w:type="dxa"/>
            <w:tcBorders>
              <w:top w:val="nil"/>
              <w:left w:val="nil"/>
              <w:bottom w:val="single" w:sz="4" w:space="0" w:color="auto"/>
              <w:right w:val="single" w:sz="4" w:space="0" w:color="auto"/>
            </w:tcBorders>
            <w:shd w:val="clear" w:color="000000" w:fill="FFFFFF"/>
            <w:vAlign w:val="center"/>
            <w:hideMark/>
          </w:tcPr>
          <w:p w:rsidR="00257F94" w:rsidRPr="00257F94" w:rsidRDefault="00257F94" w:rsidP="00257F94">
            <w:pPr>
              <w:spacing w:after="0" w:line="240" w:lineRule="auto"/>
              <w:jc w:val="both"/>
              <w:rPr>
                <w:rFonts w:ascii="Times New Roman" w:hAnsi="Times New Roman" w:cs="Times New Roman"/>
                <w:sz w:val="16"/>
                <w:szCs w:val="16"/>
              </w:rPr>
            </w:pPr>
            <w:r w:rsidRPr="00257F94">
              <w:rPr>
                <w:rFonts w:ascii="Times New Roman" w:hAnsi="Times New Roman" w:cs="Times New Roman"/>
                <w:sz w:val="16"/>
                <w:szCs w:val="16"/>
              </w:rPr>
              <w:t>-536,06849</w:t>
            </w:r>
          </w:p>
        </w:tc>
        <w:tc>
          <w:tcPr>
            <w:tcW w:w="1404" w:type="dxa"/>
            <w:gridSpan w:val="2"/>
            <w:tcBorders>
              <w:top w:val="nil"/>
              <w:left w:val="nil"/>
              <w:bottom w:val="single" w:sz="4" w:space="0" w:color="auto"/>
              <w:right w:val="single" w:sz="4" w:space="0" w:color="auto"/>
            </w:tcBorders>
            <w:shd w:val="clear" w:color="000000" w:fill="FFFFFF"/>
            <w:vAlign w:val="center"/>
            <w:hideMark/>
          </w:tcPr>
          <w:p w:rsidR="00257F94" w:rsidRPr="00257F94" w:rsidRDefault="00257F94" w:rsidP="00257F94">
            <w:pPr>
              <w:spacing w:after="0" w:line="240" w:lineRule="auto"/>
              <w:jc w:val="both"/>
              <w:rPr>
                <w:rFonts w:ascii="Times New Roman" w:hAnsi="Times New Roman" w:cs="Times New Roman"/>
                <w:sz w:val="16"/>
                <w:szCs w:val="16"/>
              </w:rPr>
            </w:pPr>
            <w:r w:rsidRPr="00257F94">
              <w:rPr>
                <w:rFonts w:ascii="Times New Roman" w:hAnsi="Times New Roman" w:cs="Times New Roman"/>
                <w:sz w:val="16"/>
                <w:szCs w:val="16"/>
              </w:rPr>
              <w:t>-536,06849</w:t>
            </w:r>
          </w:p>
        </w:tc>
      </w:tr>
      <w:tr w:rsidR="00257F94" w:rsidRPr="0049240A" w:rsidTr="00257F94">
        <w:trPr>
          <w:gridAfter w:val="1"/>
          <w:wAfter w:w="108" w:type="dxa"/>
          <w:trHeight w:val="85"/>
        </w:trPr>
        <w:tc>
          <w:tcPr>
            <w:tcW w:w="1863" w:type="dxa"/>
            <w:gridSpan w:val="2"/>
            <w:tcBorders>
              <w:top w:val="nil"/>
              <w:left w:val="single" w:sz="4" w:space="0" w:color="auto"/>
              <w:bottom w:val="single" w:sz="4" w:space="0" w:color="auto"/>
              <w:right w:val="single" w:sz="4" w:space="0" w:color="auto"/>
            </w:tcBorders>
            <w:shd w:val="clear" w:color="auto" w:fill="auto"/>
            <w:hideMark/>
          </w:tcPr>
          <w:p w:rsidR="00257F94" w:rsidRPr="00257F94" w:rsidRDefault="00257F94" w:rsidP="00257F94">
            <w:pPr>
              <w:spacing w:after="0" w:line="240" w:lineRule="auto"/>
              <w:jc w:val="both"/>
              <w:rPr>
                <w:rFonts w:ascii="Times New Roman" w:hAnsi="Times New Roman" w:cs="Times New Roman"/>
                <w:sz w:val="16"/>
                <w:szCs w:val="16"/>
              </w:rPr>
            </w:pPr>
            <w:r w:rsidRPr="00257F94">
              <w:rPr>
                <w:rFonts w:ascii="Times New Roman" w:hAnsi="Times New Roman" w:cs="Times New Roman"/>
                <w:sz w:val="16"/>
                <w:szCs w:val="16"/>
              </w:rPr>
              <w:t>1 03 02070 01 0000 110</w:t>
            </w:r>
          </w:p>
        </w:tc>
        <w:tc>
          <w:tcPr>
            <w:tcW w:w="4961" w:type="dxa"/>
            <w:gridSpan w:val="2"/>
            <w:tcBorders>
              <w:top w:val="nil"/>
              <w:left w:val="nil"/>
              <w:bottom w:val="single" w:sz="4" w:space="0" w:color="auto"/>
              <w:right w:val="single" w:sz="4" w:space="0" w:color="auto"/>
            </w:tcBorders>
            <w:shd w:val="clear" w:color="auto" w:fill="auto"/>
            <w:hideMark/>
          </w:tcPr>
          <w:p w:rsidR="00257F94" w:rsidRPr="00257F94" w:rsidRDefault="00257F94" w:rsidP="00257F94">
            <w:pPr>
              <w:spacing w:after="0" w:line="240" w:lineRule="auto"/>
              <w:jc w:val="both"/>
              <w:rPr>
                <w:rFonts w:ascii="Times New Roman" w:hAnsi="Times New Roman" w:cs="Times New Roman"/>
                <w:sz w:val="16"/>
                <w:szCs w:val="16"/>
              </w:rPr>
            </w:pPr>
            <w:r w:rsidRPr="00257F94">
              <w:rPr>
                <w:rFonts w:ascii="Times New Roman" w:hAnsi="Times New Roman" w:cs="Times New Roman"/>
                <w:sz w:val="16"/>
                <w:szCs w:val="16"/>
              </w:rPr>
              <w:t xml:space="preserve">Акцизы на дизельное топливо, производимое на территории Российской Федерации </w:t>
            </w:r>
          </w:p>
        </w:tc>
        <w:tc>
          <w:tcPr>
            <w:tcW w:w="1366" w:type="dxa"/>
            <w:tcBorders>
              <w:top w:val="nil"/>
              <w:left w:val="nil"/>
              <w:bottom w:val="single" w:sz="4" w:space="0" w:color="auto"/>
              <w:right w:val="single" w:sz="4" w:space="0" w:color="auto"/>
            </w:tcBorders>
            <w:shd w:val="clear" w:color="auto" w:fill="auto"/>
            <w:vAlign w:val="center"/>
            <w:hideMark/>
          </w:tcPr>
          <w:p w:rsidR="00257F94" w:rsidRPr="00257F94" w:rsidRDefault="00257F94" w:rsidP="00257F94">
            <w:pPr>
              <w:spacing w:after="0" w:line="240" w:lineRule="auto"/>
              <w:jc w:val="both"/>
              <w:rPr>
                <w:rFonts w:ascii="Times New Roman" w:hAnsi="Times New Roman" w:cs="Times New Roman"/>
                <w:sz w:val="16"/>
                <w:szCs w:val="16"/>
              </w:rPr>
            </w:pPr>
            <w:r w:rsidRPr="00257F94">
              <w:rPr>
                <w:rFonts w:ascii="Times New Roman" w:hAnsi="Times New Roman" w:cs="Times New Roman"/>
                <w:sz w:val="16"/>
                <w:szCs w:val="16"/>
              </w:rPr>
              <w:t>3083,00000</w:t>
            </w:r>
          </w:p>
        </w:tc>
        <w:tc>
          <w:tcPr>
            <w:tcW w:w="1340" w:type="dxa"/>
            <w:tcBorders>
              <w:top w:val="nil"/>
              <w:left w:val="nil"/>
              <w:bottom w:val="single" w:sz="4" w:space="0" w:color="auto"/>
              <w:right w:val="single" w:sz="4" w:space="0" w:color="auto"/>
            </w:tcBorders>
            <w:shd w:val="clear" w:color="000000" w:fill="FFFFFF"/>
            <w:vAlign w:val="center"/>
            <w:hideMark/>
          </w:tcPr>
          <w:p w:rsidR="00257F94" w:rsidRPr="00257F94" w:rsidRDefault="00257F94" w:rsidP="00257F94">
            <w:pPr>
              <w:spacing w:after="0" w:line="240" w:lineRule="auto"/>
              <w:jc w:val="both"/>
              <w:rPr>
                <w:rFonts w:ascii="Times New Roman" w:hAnsi="Times New Roman" w:cs="Times New Roman"/>
                <w:sz w:val="16"/>
                <w:szCs w:val="16"/>
              </w:rPr>
            </w:pPr>
            <w:r w:rsidRPr="00257F94">
              <w:rPr>
                <w:rFonts w:ascii="Times New Roman" w:hAnsi="Times New Roman" w:cs="Times New Roman"/>
                <w:sz w:val="16"/>
                <w:szCs w:val="16"/>
              </w:rPr>
              <w:t>536,31313</w:t>
            </w:r>
          </w:p>
        </w:tc>
        <w:tc>
          <w:tcPr>
            <w:tcW w:w="1404" w:type="dxa"/>
            <w:gridSpan w:val="2"/>
            <w:tcBorders>
              <w:top w:val="nil"/>
              <w:left w:val="nil"/>
              <w:bottom w:val="single" w:sz="4" w:space="0" w:color="auto"/>
              <w:right w:val="single" w:sz="4" w:space="0" w:color="auto"/>
            </w:tcBorders>
            <w:shd w:val="clear" w:color="000000" w:fill="FFFFFF"/>
            <w:vAlign w:val="center"/>
            <w:hideMark/>
          </w:tcPr>
          <w:p w:rsidR="00257F94" w:rsidRPr="00257F94" w:rsidRDefault="00257F94" w:rsidP="00257F94">
            <w:pPr>
              <w:spacing w:after="0" w:line="240" w:lineRule="auto"/>
              <w:jc w:val="both"/>
              <w:rPr>
                <w:rFonts w:ascii="Times New Roman" w:hAnsi="Times New Roman" w:cs="Times New Roman"/>
                <w:sz w:val="16"/>
                <w:szCs w:val="16"/>
              </w:rPr>
            </w:pPr>
            <w:r w:rsidRPr="00257F94">
              <w:rPr>
                <w:rFonts w:ascii="Times New Roman" w:hAnsi="Times New Roman" w:cs="Times New Roman"/>
                <w:sz w:val="16"/>
                <w:szCs w:val="16"/>
              </w:rPr>
              <w:t>3619,31313</w:t>
            </w:r>
          </w:p>
        </w:tc>
      </w:tr>
      <w:tr w:rsidR="00257F94" w:rsidRPr="0049240A" w:rsidTr="00257F94">
        <w:trPr>
          <w:gridAfter w:val="1"/>
          <w:wAfter w:w="108" w:type="dxa"/>
          <w:trHeight w:val="109"/>
        </w:trPr>
        <w:tc>
          <w:tcPr>
            <w:tcW w:w="1863" w:type="dxa"/>
            <w:gridSpan w:val="2"/>
            <w:tcBorders>
              <w:top w:val="nil"/>
              <w:left w:val="single" w:sz="4" w:space="0" w:color="auto"/>
              <w:bottom w:val="single" w:sz="4" w:space="0" w:color="auto"/>
              <w:right w:val="single" w:sz="4" w:space="0" w:color="auto"/>
            </w:tcBorders>
            <w:shd w:val="clear" w:color="auto" w:fill="auto"/>
            <w:hideMark/>
          </w:tcPr>
          <w:p w:rsidR="00257F94" w:rsidRPr="00257F94" w:rsidRDefault="00257F94" w:rsidP="00257F94">
            <w:pPr>
              <w:spacing w:after="0" w:line="240" w:lineRule="auto"/>
              <w:jc w:val="both"/>
              <w:rPr>
                <w:rFonts w:ascii="Times New Roman" w:hAnsi="Times New Roman" w:cs="Times New Roman"/>
                <w:sz w:val="16"/>
                <w:szCs w:val="16"/>
              </w:rPr>
            </w:pPr>
            <w:r w:rsidRPr="00257F94">
              <w:rPr>
                <w:rFonts w:ascii="Times New Roman" w:hAnsi="Times New Roman" w:cs="Times New Roman"/>
                <w:sz w:val="16"/>
                <w:szCs w:val="16"/>
              </w:rPr>
              <w:t>1 03 02080 01 0000 110</w:t>
            </w:r>
          </w:p>
        </w:tc>
        <w:tc>
          <w:tcPr>
            <w:tcW w:w="4961" w:type="dxa"/>
            <w:gridSpan w:val="2"/>
            <w:tcBorders>
              <w:top w:val="nil"/>
              <w:left w:val="nil"/>
              <w:bottom w:val="single" w:sz="4" w:space="0" w:color="auto"/>
              <w:right w:val="single" w:sz="4" w:space="0" w:color="auto"/>
            </w:tcBorders>
            <w:shd w:val="clear" w:color="auto" w:fill="auto"/>
            <w:hideMark/>
          </w:tcPr>
          <w:p w:rsidR="00257F94" w:rsidRPr="00257F94" w:rsidRDefault="00257F94" w:rsidP="00257F94">
            <w:pPr>
              <w:spacing w:after="0" w:line="240" w:lineRule="auto"/>
              <w:jc w:val="both"/>
              <w:rPr>
                <w:rFonts w:ascii="Times New Roman" w:hAnsi="Times New Roman" w:cs="Times New Roman"/>
                <w:sz w:val="16"/>
                <w:szCs w:val="16"/>
              </w:rPr>
            </w:pPr>
            <w:r w:rsidRPr="00257F94">
              <w:rPr>
                <w:rFonts w:ascii="Times New Roman" w:hAnsi="Times New Roman" w:cs="Times New Roman"/>
                <w:sz w:val="16"/>
                <w:szCs w:val="16"/>
              </w:rPr>
              <w:t xml:space="preserve">Акцизы на моторные масла для дизельных и (или) карбюраторных (инжекторных) двигателей, производимые на территории Российской Федерации </w:t>
            </w:r>
          </w:p>
        </w:tc>
        <w:tc>
          <w:tcPr>
            <w:tcW w:w="1366" w:type="dxa"/>
            <w:tcBorders>
              <w:top w:val="nil"/>
              <w:left w:val="nil"/>
              <w:bottom w:val="single" w:sz="4" w:space="0" w:color="auto"/>
              <w:right w:val="single" w:sz="4" w:space="0" w:color="auto"/>
            </w:tcBorders>
            <w:shd w:val="clear" w:color="auto" w:fill="auto"/>
            <w:vAlign w:val="center"/>
            <w:hideMark/>
          </w:tcPr>
          <w:p w:rsidR="00257F94" w:rsidRPr="00257F94" w:rsidRDefault="00257F94" w:rsidP="00257F94">
            <w:pPr>
              <w:spacing w:after="0" w:line="240" w:lineRule="auto"/>
              <w:jc w:val="both"/>
              <w:rPr>
                <w:rFonts w:ascii="Times New Roman" w:hAnsi="Times New Roman" w:cs="Times New Roman"/>
                <w:sz w:val="16"/>
                <w:szCs w:val="16"/>
              </w:rPr>
            </w:pPr>
            <w:r w:rsidRPr="00257F94">
              <w:rPr>
                <w:rFonts w:ascii="Times New Roman" w:hAnsi="Times New Roman" w:cs="Times New Roman"/>
                <w:sz w:val="16"/>
                <w:szCs w:val="16"/>
              </w:rPr>
              <w:t>64,00000</w:t>
            </w:r>
          </w:p>
        </w:tc>
        <w:tc>
          <w:tcPr>
            <w:tcW w:w="1340" w:type="dxa"/>
            <w:tcBorders>
              <w:top w:val="nil"/>
              <w:left w:val="nil"/>
              <w:bottom w:val="single" w:sz="4" w:space="0" w:color="auto"/>
              <w:right w:val="single" w:sz="4" w:space="0" w:color="auto"/>
            </w:tcBorders>
            <w:shd w:val="clear" w:color="000000" w:fill="FFFFFF"/>
            <w:vAlign w:val="center"/>
            <w:hideMark/>
          </w:tcPr>
          <w:p w:rsidR="00257F94" w:rsidRPr="00257F94" w:rsidRDefault="00257F94" w:rsidP="00257F94">
            <w:pPr>
              <w:spacing w:after="0" w:line="240" w:lineRule="auto"/>
              <w:jc w:val="both"/>
              <w:rPr>
                <w:rFonts w:ascii="Times New Roman" w:hAnsi="Times New Roman" w:cs="Times New Roman"/>
                <w:sz w:val="16"/>
                <w:szCs w:val="16"/>
              </w:rPr>
            </w:pPr>
            <w:r w:rsidRPr="00257F94">
              <w:rPr>
                <w:rFonts w:ascii="Times New Roman" w:hAnsi="Times New Roman" w:cs="Times New Roman"/>
                <w:sz w:val="16"/>
                <w:szCs w:val="16"/>
              </w:rPr>
              <w:t>-8,75278</w:t>
            </w:r>
          </w:p>
        </w:tc>
        <w:tc>
          <w:tcPr>
            <w:tcW w:w="1404" w:type="dxa"/>
            <w:gridSpan w:val="2"/>
            <w:tcBorders>
              <w:top w:val="nil"/>
              <w:left w:val="nil"/>
              <w:bottom w:val="single" w:sz="4" w:space="0" w:color="auto"/>
              <w:right w:val="single" w:sz="4" w:space="0" w:color="auto"/>
            </w:tcBorders>
            <w:shd w:val="clear" w:color="000000" w:fill="FFFFFF"/>
            <w:vAlign w:val="center"/>
            <w:hideMark/>
          </w:tcPr>
          <w:p w:rsidR="00257F94" w:rsidRPr="00257F94" w:rsidRDefault="00257F94" w:rsidP="00257F94">
            <w:pPr>
              <w:spacing w:after="0" w:line="240" w:lineRule="auto"/>
              <w:jc w:val="both"/>
              <w:rPr>
                <w:rFonts w:ascii="Times New Roman" w:hAnsi="Times New Roman" w:cs="Times New Roman"/>
                <w:sz w:val="16"/>
                <w:szCs w:val="16"/>
              </w:rPr>
            </w:pPr>
            <w:r w:rsidRPr="00257F94">
              <w:rPr>
                <w:rFonts w:ascii="Times New Roman" w:hAnsi="Times New Roman" w:cs="Times New Roman"/>
                <w:sz w:val="16"/>
                <w:szCs w:val="16"/>
              </w:rPr>
              <w:t>55,24722</w:t>
            </w:r>
          </w:p>
        </w:tc>
      </w:tr>
      <w:tr w:rsidR="00257F94" w:rsidRPr="0049240A" w:rsidTr="00257F94">
        <w:trPr>
          <w:gridAfter w:val="1"/>
          <w:wAfter w:w="108" w:type="dxa"/>
          <w:trHeight w:val="85"/>
        </w:trPr>
        <w:tc>
          <w:tcPr>
            <w:tcW w:w="1863" w:type="dxa"/>
            <w:gridSpan w:val="2"/>
            <w:tcBorders>
              <w:top w:val="nil"/>
              <w:left w:val="single" w:sz="4" w:space="0" w:color="auto"/>
              <w:bottom w:val="single" w:sz="4" w:space="0" w:color="auto"/>
              <w:right w:val="single" w:sz="4" w:space="0" w:color="auto"/>
            </w:tcBorders>
            <w:shd w:val="clear" w:color="auto" w:fill="auto"/>
            <w:hideMark/>
          </w:tcPr>
          <w:p w:rsidR="00257F94" w:rsidRPr="00257F94" w:rsidRDefault="00257F94" w:rsidP="00257F94">
            <w:pPr>
              <w:spacing w:after="0" w:line="240" w:lineRule="auto"/>
              <w:jc w:val="both"/>
              <w:rPr>
                <w:rFonts w:ascii="Times New Roman" w:hAnsi="Times New Roman" w:cs="Times New Roman"/>
                <w:b/>
                <w:bCs/>
                <w:sz w:val="16"/>
                <w:szCs w:val="16"/>
              </w:rPr>
            </w:pPr>
            <w:r w:rsidRPr="00257F94">
              <w:rPr>
                <w:rFonts w:ascii="Times New Roman" w:hAnsi="Times New Roman" w:cs="Times New Roman"/>
                <w:b/>
                <w:bCs/>
                <w:sz w:val="16"/>
                <w:szCs w:val="16"/>
              </w:rPr>
              <w:t>1 09 00000 00 0000 000</w:t>
            </w:r>
          </w:p>
        </w:tc>
        <w:tc>
          <w:tcPr>
            <w:tcW w:w="4961" w:type="dxa"/>
            <w:gridSpan w:val="2"/>
            <w:tcBorders>
              <w:top w:val="nil"/>
              <w:left w:val="nil"/>
              <w:bottom w:val="single" w:sz="4" w:space="0" w:color="auto"/>
              <w:right w:val="single" w:sz="4" w:space="0" w:color="auto"/>
            </w:tcBorders>
            <w:shd w:val="clear" w:color="auto" w:fill="auto"/>
            <w:hideMark/>
          </w:tcPr>
          <w:p w:rsidR="00257F94" w:rsidRPr="00257F94" w:rsidRDefault="00257F94" w:rsidP="00257F94">
            <w:pPr>
              <w:spacing w:after="0" w:line="240" w:lineRule="auto"/>
              <w:jc w:val="both"/>
              <w:rPr>
                <w:rFonts w:ascii="Times New Roman" w:hAnsi="Times New Roman" w:cs="Times New Roman"/>
                <w:b/>
                <w:bCs/>
                <w:sz w:val="16"/>
                <w:szCs w:val="16"/>
              </w:rPr>
            </w:pPr>
            <w:r w:rsidRPr="00257F94">
              <w:rPr>
                <w:rFonts w:ascii="Times New Roman" w:hAnsi="Times New Roman" w:cs="Times New Roman"/>
                <w:b/>
                <w:bCs/>
                <w:sz w:val="16"/>
                <w:szCs w:val="16"/>
              </w:rPr>
              <w:t>Задолженность и перерасчеты по отмененным налогам</w:t>
            </w:r>
            <w:proofErr w:type="gramStart"/>
            <w:r w:rsidRPr="00257F94">
              <w:rPr>
                <w:rFonts w:ascii="Times New Roman" w:hAnsi="Times New Roman" w:cs="Times New Roman"/>
                <w:b/>
                <w:bCs/>
                <w:sz w:val="16"/>
                <w:szCs w:val="16"/>
              </w:rPr>
              <w:t>,с</w:t>
            </w:r>
            <w:proofErr w:type="gramEnd"/>
            <w:r w:rsidRPr="00257F94">
              <w:rPr>
                <w:rFonts w:ascii="Times New Roman" w:hAnsi="Times New Roman" w:cs="Times New Roman"/>
                <w:b/>
                <w:bCs/>
                <w:sz w:val="16"/>
                <w:szCs w:val="16"/>
              </w:rPr>
              <w:t>борам и иным обязательным платежам</w:t>
            </w:r>
          </w:p>
        </w:tc>
        <w:tc>
          <w:tcPr>
            <w:tcW w:w="1366" w:type="dxa"/>
            <w:tcBorders>
              <w:top w:val="nil"/>
              <w:left w:val="nil"/>
              <w:bottom w:val="single" w:sz="4" w:space="0" w:color="auto"/>
              <w:right w:val="single" w:sz="4" w:space="0" w:color="auto"/>
            </w:tcBorders>
            <w:shd w:val="clear" w:color="auto" w:fill="auto"/>
            <w:vAlign w:val="center"/>
            <w:hideMark/>
          </w:tcPr>
          <w:p w:rsidR="00257F94" w:rsidRPr="00257F94" w:rsidRDefault="00257F94" w:rsidP="00257F94">
            <w:pPr>
              <w:spacing w:after="0" w:line="240" w:lineRule="auto"/>
              <w:jc w:val="both"/>
              <w:rPr>
                <w:rFonts w:ascii="Times New Roman" w:hAnsi="Times New Roman" w:cs="Times New Roman"/>
                <w:b/>
                <w:bCs/>
                <w:sz w:val="16"/>
                <w:szCs w:val="16"/>
              </w:rPr>
            </w:pPr>
            <w:r w:rsidRPr="00257F94">
              <w:rPr>
                <w:rFonts w:ascii="Times New Roman" w:hAnsi="Times New Roman" w:cs="Times New Roman"/>
                <w:b/>
                <w:bCs/>
                <w:sz w:val="16"/>
                <w:szCs w:val="16"/>
              </w:rPr>
              <w:t> </w:t>
            </w:r>
          </w:p>
        </w:tc>
        <w:tc>
          <w:tcPr>
            <w:tcW w:w="1340" w:type="dxa"/>
            <w:tcBorders>
              <w:top w:val="nil"/>
              <w:left w:val="nil"/>
              <w:bottom w:val="single" w:sz="4" w:space="0" w:color="auto"/>
              <w:right w:val="single" w:sz="4" w:space="0" w:color="auto"/>
            </w:tcBorders>
            <w:shd w:val="clear" w:color="000000" w:fill="FFFFFF"/>
            <w:vAlign w:val="center"/>
            <w:hideMark/>
          </w:tcPr>
          <w:p w:rsidR="00257F94" w:rsidRPr="00257F94" w:rsidRDefault="00257F94" w:rsidP="00257F94">
            <w:pPr>
              <w:spacing w:after="0" w:line="240" w:lineRule="auto"/>
              <w:jc w:val="both"/>
              <w:rPr>
                <w:rFonts w:ascii="Times New Roman" w:hAnsi="Times New Roman" w:cs="Times New Roman"/>
                <w:b/>
                <w:bCs/>
                <w:sz w:val="16"/>
                <w:szCs w:val="16"/>
              </w:rPr>
            </w:pPr>
            <w:r w:rsidRPr="00257F94">
              <w:rPr>
                <w:rFonts w:ascii="Times New Roman" w:hAnsi="Times New Roman" w:cs="Times New Roman"/>
                <w:b/>
                <w:bCs/>
                <w:sz w:val="16"/>
                <w:szCs w:val="16"/>
              </w:rPr>
              <w:t>0,00041</w:t>
            </w:r>
          </w:p>
        </w:tc>
        <w:tc>
          <w:tcPr>
            <w:tcW w:w="1404" w:type="dxa"/>
            <w:gridSpan w:val="2"/>
            <w:tcBorders>
              <w:top w:val="nil"/>
              <w:left w:val="nil"/>
              <w:bottom w:val="single" w:sz="4" w:space="0" w:color="auto"/>
              <w:right w:val="single" w:sz="4" w:space="0" w:color="auto"/>
            </w:tcBorders>
            <w:shd w:val="clear" w:color="000000" w:fill="FFFFFF"/>
            <w:vAlign w:val="center"/>
            <w:hideMark/>
          </w:tcPr>
          <w:p w:rsidR="00257F94" w:rsidRPr="00257F94" w:rsidRDefault="00257F94" w:rsidP="00257F94">
            <w:pPr>
              <w:spacing w:after="0" w:line="240" w:lineRule="auto"/>
              <w:jc w:val="both"/>
              <w:rPr>
                <w:rFonts w:ascii="Times New Roman" w:hAnsi="Times New Roman" w:cs="Times New Roman"/>
                <w:b/>
                <w:bCs/>
                <w:sz w:val="16"/>
                <w:szCs w:val="16"/>
              </w:rPr>
            </w:pPr>
            <w:r w:rsidRPr="00257F94">
              <w:rPr>
                <w:rFonts w:ascii="Times New Roman" w:hAnsi="Times New Roman" w:cs="Times New Roman"/>
                <w:b/>
                <w:bCs/>
                <w:sz w:val="16"/>
                <w:szCs w:val="16"/>
              </w:rPr>
              <w:t>0,00041</w:t>
            </w:r>
          </w:p>
        </w:tc>
      </w:tr>
      <w:tr w:rsidR="00257F94" w:rsidRPr="0049240A" w:rsidTr="00257F94">
        <w:trPr>
          <w:gridAfter w:val="1"/>
          <w:wAfter w:w="108" w:type="dxa"/>
          <w:trHeight w:val="85"/>
        </w:trPr>
        <w:tc>
          <w:tcPr>
            <w:tcW w:w="1863" w:type="dxa"/>
            <w:gridSpan w:val="2"/>
            <w:tcBorders>
              <w:top w:val="nil"/>
              <w:left w:val="single" w:sz="4" w:space="0" w:color="auto"/>
              <w:bottom w:val="single" w:sz="4" w:space="0" w:color="auto"/>
              <w:right w:val="single" w:sz="4" w:space="0" w:color="auto"/>
            </w:tcBorders>
            <w:shd w:val="clear" w:color="auto" w:fill="auto"/>
            <w:hideMark/>
          </w:tcPr>
          <w:p w:rsidR="00257F94" w:rsidRPr="00257F94" w:rsidRDefault="00257F94" w:rsidP="00257F94">
            <w:pPr>
              <w:spacing w:after="0" w:line="240" w:lineRule="auto"/>
              <w:jc w:val="both"/>
              <w:rPr>
                <w:rFonts w:ascii="Times New Roman" w:hAnsi="Times New Roman" w:cs="Times New Roman"/>
                <w:b/>
                <w:bCs/>
                <w:sz w:val="16"/>
                <w:szCs w:val="16"/>
              </w:rPr>
            </w:pPr>
            <w:r w:rsidRPr="00257F94">
              <w:rPr>
                <w:rFonts w:ascii="Times New Roman" w:hAnsi="Times New Roman" w:cs="Times New Roman"/>
                <w:b/>
                <w:bCs/>
                <w:sz w:val="16"/>
                <w:szCs w:val="16"/>
              </w:rPr>
              <w:t>1 11 00000 00 0000 000</w:t>
            </w:r>
          </w:p>
        </w:tc>
        <w:tc>
          <w:tcPr>
            <w:tcW w:w="4961" w:type="dxa"/>
            <w:gridSpan w:val="2"/>
            <w:tcBorders>
              <w:top w:val="nil"/>
              <w:left w:val="nil"/>
              <w:bottom w:val="single" w:sz="4" w:space="0" w:color="auto"/>
              <w:right w:val="single" w:sz="4" w:space="0" w:color="auto"/>
            </w:tcBorders>
            <w:shd w:val="clear" w:color="auto" w:fill="auto"/>
            <w:hideMark/>
          </w:tcPr>
          <w:p w:rsidR="00257F94" w:rsidRPr="00257F94" w:rsidRDefault="00257F94" w:rsidP="00257F94">
            <w:pPr>
              <w:spacing w:after="0" w:line="240" w:lineRule="auto"/>
              <w:jc w:val="both"/>
              <w:rPr>
                <w:rFonts w:ascii="Times New Roman" w:hAnsi="Times New Roman" w:cs="Times New Roman"/>
                <w:b/>
                <w:bCs/>
                <w:sz w:val="16"/>
                <w:szCs w:val="16"/>
              </w:rPr>
            </w:pPr>
            <w:r w:rsidRPr="00257F94">
              <w:rPr>
                <w:rFonts w:ascii="Times New Roman" w:hAnsi="Times New Roman" w:cs="Times New Roman"/>
                <w:b/>
                <w:bCs/>
                <w:sz w:val="16"/>
                <w:szCs w:val="16"/>
              </w:rPr>
              <w:t>Доходы от использования имущества, находящегося в государственной и муниципальной собственности</w:t>
            </w:r>
          </w:p>
        </w:tc>
        <w:tc>
          <w:tcPr>
            <w:tcW w:w="1366" w:type="dxa"/>
            <w:tcBorders>
              <w:top w:val="nil"/>
              <w:left w:val="nil"/>
              <w:bottom w:val="nil"/>
              <w:right w:val="single" w:sz="4" w:space="0" w:color="auto"/>
            </w:tcBorders>
            <w:shd w:val="clear" w:color="auto" w:fill="auto"/>
            <w:vAlign w:val="center"/>
            <w:hideMark/>
          </w:tcPr>
          <w:p w:rsidR="00257F94" w:rsidRPr="00257F94" w:rsidRDefault="00257F94" w:rsidP="00257F94">
            <w:pPr>
              <w:spacing w:after="0" w:line="240" w:lineRule="auto"/>
              <w:jc w:val="both"/>
              <w:rPr>
                <w:rFonts w:ascii="Times New Roman" w:hAnsi="Times New Roman" w:cs="Times New Roman"/>
                <w:b/>
                <w:bCs/>
                <w:sz w:val="16"/>
                <w:szCs w:val="16"/>
              </w:rPr>
            </w:pPr>
            <w:r w:rsidRPr="00257F94">
              <w:rPr>
                <w:rFonts w:ascii="Times New Roman" w:hAnsi="Times New Roman" w:cs="Times New Roman"/>
                <w:b/>
                <w:bCs/>
                <w:sz w:val="16"/>
                <w:szCs w:val="16"/>
              </w:rPr>
              <w:t>3700,00000</w:t>
            </w:r>
          </w:p>
        </w:tc>
        <w:tc>
          <w:tcPr>
            <w:tcW w:w="1340" w:type="dxa"/>
            <w:tcBorders>
              <w:top w:val="nil"/>
              <w:left w:val="nil"/>
              <w:bottom w:val="nil"/>
              <w:right w:val="single" w:sz="4" w:space="0" w:color="auto"/>
            </w:tcBorders>
            <w:shd w:val="clear" w:color="000000" w:fill="FFFFFF"/>
            <w:vAlign w:val="center"/>
            <w:hideMark/>
          </w:tcPr>
          <w:p w:rsidR="00257F94" w:rsidRPr="00257F94" w:rsidRDefault="00257F94" w:rsidP="00257F94">
            <w:pPr>
              <w:spacing w:after="0" w:line="240" w:lineRule="auto"/>
              <w:jc w:val="both"/>
              <w:rPr>
                <w:rFonts w:ascii="Times New Roman" w:hAnsi="Times New Roman" w:cs="Times New Roman"/>
                <w:b/>
                <w:bCs/>
                <w:sz w:val="16"/>
                <w:szCs w:val="16"/>
              </w:rPr>
            </w:pPr>
            <w:r w:rsidRPr="00257F94">
              <w:rPr>
                <w:rFonts w:ascii="Times New Roman" w:hAnsi="Times New Roman" w:cs="Times New Roman"/>
                <w:b/>
                <w:bCs/>
                <w:sz w:val="16"/>
                <w:szCs w:val="16"/>
              </w:rPr>
              <w:t>93,36024</w:t>
            </w:r>
          </w:p>
        </w:tc>
        <w:tc>
          <w:tcPr>
            <w:tcW w:w="1404" w:type="dxa"/>
            <w:gridSpan w:val="2"/>
            <w:tcBorders>
              <w:top w:val="nil"/>
              <w:left w:val="nil"/>
              <w:bottom w:val="nil"/>
              <w:right w:val="single" w:sz="4" w:space="0" w:color="auto"/>
            </w:tcBorders>
            <w:shd w:val="clear" w:color="000000" w:fill="FFFFFF"/>
            <w:vAlign w:val="center"/>
            <w:hideMark/>
          </w:tcPr>
          <w:p w:rsidR="00257F94" w:rsidRPr="00257F94" w:rsidRDefault="00257F94" w:rsidP="00257F94">
            <w:pPr>
              <w:spacing w:after="0" w:line="240" w:lineRule="auto"/>
              <w:jc w:val="both"/>
              <w:rPr>
                <w:rFonts w:ascii="Times New Roman" w:hAnsi="Times New Roman" w:cs="Times New Roman"/>
                <w:b/>
                <w:bCs/>
                <w:sz w:val="16"/>
                <w:szCs w:val="16"/>
              </w:rPr>
            </w:pPr>
            <w:r w:rsidRPr="00257F94">
              <w:rPr>
                <w:rFonts w:ascii="Times New Roman" w:hAnsi="Times New Roman" w:cs="Times New Roman"/>
                <w:b/>
                <w:bCs/>
                <w:sz w:val="16"/>
                <w:szCs w:val="16"/>
              </w:rPr>
              <w:t>3793,36024</w:t>
            </w:r>
          </w:p>
        </w:tc>
      </w:tr>
      <w:tr w:rsidR="00257F94" w:rsidRPr="0049240A" w:rsidTr="00257F94">
        <w:trPr>
          <w:gridAfter w:val="1"/>
          <w:wAfter w:w="108" w:type="dxa"/>
          <w:trHeight w:val="326"/>
        </w:trPr>
        <w:tc>
          <w:tcPr>
            <w:tcW w:w="1863" w:type="dxa"/>
            <w:gridSpan w:val="2"/>
            <w:tcBorders>
              <w:top w:val="nil"/>
              <w:left w:val="single" w:sz="4" w:space="0" w:color="auto"/>
              <w:bottom w:val="single" w:sz="4" w:space="0" w:color="auto"/>
              <w:right w:val="single" w:sz="4" w:space="0" w:color="auto"/>
            </w:tcBorders>
            <w:shd w:val="clear" w:color="auto" w:fill="auto"/>
            <w:hideMark/>
          </w:tcPr>
          <w:p w:rsidR="00257F94" w:rsidRPr="00257F94" w:rsidRDefault="00257F94" w:rsidP="00257F94">
            <w:pPr>
              <w:spacing w:after="0" w:line="240" w:lineRule="auto"/>
              <w:jc w:val="both"/>
              <w:rPr>
                <w:rFonts w:ascii="Times New Roman" w:hAnsi="Times New Roman" w:cs="Times New Roman"/>
                <w:sz w:val="16"/>
                <w:szCs w:val="16"/>
              </w:rPr>
            </w:pPr>
            <w:r w:rsidRPr="00257F94">
              <w:rPr>
                <w:rFonts w:ascii="Times New Roman" w:hAnsi="Times New Roman" w:cs="Times New Roman"/>
                <w:sz w:val="16"/>
                <w:szCs w:val="16"/>
              </w:rPr>
              <w:t>1 11 05013 13 0000 120</w:t>
            </w:r>
          </w:p>
        </w:tc>
        <w:tc>
          <w:tcPr>
            <w:tcW w:w="4961" w:type="dxa"/>
            <w:gridSpan w:val="2"/>
            <w:tcBorders>
              <w:top w:val="nil"/>
              <w:left w:val="nil"/>
              <w:bottom w:val="single" w:sz="4" w:space="0" w:color="auto"/>
              <w:right w:val="single" w:sz="4" w:space="0" w:color="auto"/>
            </w:tcBorders>
            <w:shd w:val="clear" w:color="auto" w:fill="auto"/>
            <w:hideMark/>
          </w:tcPr>
          <w:p w:rsidR="00257F94" w:rsidRPr="00257F94" w:rsidRDefault="00257F94" w:rsidP="00257F94">
            <w:pPr>
              <w:spacing w:after="0" w:line="240" w:lineRule="auto"/>
              <w:jc w:val="both"/>
              <w:rPr>
                <w:rFonts w:ascii="Times New Roman" w:hAnsi="Times New Roman" w:cs="Times New Roman"/>
                <w:sz w:val="16"/>
                <w:szCs w:val="16"/>
              </w:rPr>
            </w:pPr>
            <w:r w:rsidRPr="00257F94">
              <w:rPr>
                <w:rFonts w:ascii="Times New Roman" w:hAnsi="Times New Roman" w:cs="Times New Roman"/>
                <w:sz w:val="16"/>
                <w:szCs w:val="16"/>
              </w:rPr>
              <w:t>Доходы</w:t>
            </w:r>
            <w:proofErr w:type="gramStart"/>
            <w:r w:rsidRPr="00257F94">
              <w:rPr>
                <w:rFonts w:ascii="Times New Roman" w:hAnsi="Times New Roman" w:cs="Times New Roman"/>
                <w:sz w:val="16"/>
                <w:szCs w:val="16"/>
              </w:rPr>
              <w:t>,п</w:t>
            </w:r>
            <w:proofErr w:type="gramEnd"/>
            <w:r w:rsidRPr="00257F94">
              <w:rPr>
                <w:rFonts w:ascii="Times New Roman" w:hAnsi="Times New Roman" w:cs="Times New Roman"/>
                <w:sz w:val="16"/>
                <w:szCs w:val="16"/>
              </w:rPr>
              <w:t>олучаемые в виде арендной платы за земельные участки, гос.собственность на которые не разграничена и которые расположены в границах поселений</w:t>
            </w:r>
          </w:p>
        </w:tc>
        <w:tc>
          <w:tcPr>
            <w:tcW w:w="1366" w:type="dxa"/>
            <w:tcBorders>
              <w:top w:val="single" w:sz="4" w:space="0" w:color="auto"/>
              <w:left w:val="nil"/>
              <w:bottom w:val="single" w:sz="4" w:space="0" w:color="auto"/>
              <w:right w:val="single" w:sz="4" w:space="0" w:color="auto"/>
            </w:tcBorders>
            <w:shd w:val="clear" w:color="auto" w:fill="auto"/>
            <w:vAlign w:val="center"/>
            <w:hideMark/>
          </w:tcPr>
          <w:p w:rsidR="00257F94" w:rsidRPr="00257F94" w:rsidRDefault="00257F94" w:rsidP="00257F94">
            <w:pPr>
              <w:spacing w:after="0" w:line="240" w:lineRule="auto"/>
              <w:jc w:val="both"/>
              <w:rPr>
                <w:rFonts w:ascii="Times New Roman" w:hAnsi="Times New Roman" w:cs="Times New Roman"/>
                <w:sz w:val="16"/>
                <w:szCs w:val="16"/>
              </w:rPr>
            </w:pPr>
            <w:r w:rsidRPr="00257F94">
              <w:rPr>
                <w:rFonts w:ascii="Times New Roman" w:hAnsi="Times New Roman" w:cs="Times New Roman"/>
                <w:sz w:val="16"/>
                <w:szCs w:val="16"/>
              </w:rPr>
              <w:t>3100,00000</w:t>
            </w:r>
          </w:p>
        </w:tc>
        <w:tc>
          <w:tcPr>
            <w:tcW w:w="1340" w:type="dxa"/>
            <w:tcBorders>
              <w:top w:val="single" w:sz="4" w:space="0" w:color="auto"/>
              <w:left w:val="nil"/>
              <w:bottom w:val="single" w:sz="4" w:space="0" w:color="auto"/>
              <w:right w:val="single" w:sz="4" w:space="0" w:color="auto"/>
            </w:tcBorders>
            <w:shd w:val="clear" w:color="000000" w:fill="FFFFFF"/>
            <w:vAlign w:val="center"/>
            <w:hideMark/>
          </w:tcPr>
          <w:p w:rsidR="00257F94" w:rsidRPr="00257F94" w:rsidRDefault="00257F94" w:rsidP="00257F94">
            <w:pPr>
              <w:spacing w:after="0" w:line="240" w:lineRule="auto"/>
              <w:jc w:val="both"/>
              <w:rPr>
                <w:rFonts w:ascii="Times New Roman" w:hAnsi="Times New Roman" w:cs="Times New Roman"/>
                <w:sz w:val="16"/>
                <w:szCs w:val="16"/>
              </w:rPr>
            </w:pPr>
            <w:r w:rsidRPr="00257F94">
              <w:rPr>
                <w:rFonts w:ascii="Times New Roman" w:hAnsi="Times New Roman" w:cs="Times New Roman"/>
                <w:sz w:val="16"/>
                <w:szCs w:val="16"/>
              </w:rPr>
              <w:t>106,04988</w:t>
            </w:r>
          </w:p>
        </w:tc>
        <w:tc>
          <w:tcPr>
            <w:tcW w:w="1404" w:type="dxa"/>
            <w:gridSpan w:val="2"/>
            <w:tcBorders>
              <w:top w:val="single" w:sz="4" w:space="0" w:color="auto"/>
              <w:left w:val="nil"/>
              <w:bottom w:val="single" w:sz="4" w:space="0" w:color="auto"/>
              <w:right w:val="single" w:sz="4" w:space="0" w:color="auto"/>
            </w:tcBorders>
            <w:shd w:val="clear" w:color="000000" w:fill="FFFFFF"/>
            <w:vAlign w:val="center"/>
            <w:hideMark/>
          </w:tcPr>
          <w:p w:rsidR="00257F94" w:rsidRPr="00257F94" w:rsidRDefault="00257F94" w:rsidP="00257F94">
            <w:pPr>
              <w:spacing w:after="0" w:line="240" w:lineRule="auto"/>
              <w:jc w:val="both"/>
              <w:rPr>
                <w:rFonts w:ascii="Times New Roman" w:hAnsi="Times New Roman" w:cs="Times New Roman"/>
                <w:sz w:val="16"/>
                <w:szCs w:val="16"/>
              </w:rPr>
            </w:pPr>
            <w:r w:rsidRPr="00257F94">
              <w:rPr>
                <w:rFonts w:ascii="Times New Roman" w:hAnsi="Times New Roman" w:cs="Times New Roman"/>
                <w:sz w:val="16"/>
                <w:szCs w:val="16"/>
              </w:rPr>
              <w:t>3206,04988</w:t>
            </w:r>
          </w:p>
        </w:tc>
      </w:tr>
      <w:tr w:rsidR="00257F94" w:rsidRPr="0049240A" w:rsidTr="00257F94">
        <w:trPr>
          <w:gridAfter w:val="1"/>
          <w:wAfter w:w="108" w:type="dxa"/>
          <w:trHeight w:val="567"/>
        </w:trPr>
        <w:tc>
          <w:tcPr>
            <w:tcW w:w="1863" w:type="dxa"/>
            <w:gridSpan w:val="2"/>
            <w:tcBorders>
              <w:top w:val="nil"/>
              <w:left w:val="single" w:sz="4" w:space="0" w:color="auto"/>
              <w:bottom w:val="single" w:sz="4" w:space="0" w:color="auto"/>
              <w:right w:val="single" w:sz="4" w:space="0" w:color="auto"/>
            </w:tcBorders>
            <w:shd w:val="clear" w:color="auto" w:fill="auto"/>
            <w:hideMark/>
          </w:tcPr>
          <w:p w:rsidR="00257F94" w:rsidRPr="00257F94" w:rsidRDefault="00257F94" w:rsidP="00257F94">
            <w:pPr>
              <w:spacing w:after="0" w:line="240" w:lineRule="auto"/>
              <w:jc w:val="both"/>
              <w:rPr>
                <w:rFonts w:ascii="Times New Roman" w:hAnsi="Times New Roman" w:cs="Times New Roman"/>
                <w:sz w:val="16"/>
                <w:szCs w:val="16"/>
              </w:rPr>
            </w:pPr>
            <w:r w:rsidRPr="00257F94">
              <w:rPr>
                <w:rFonts w:ascii="Times New Roman" w:hAnsi="Times New Roman" w:cs="Times New Roman"/>
                <w:sz w:val="16"/>
                <w:szCs w:val="16"/>
              </w:rPr>
              <w:t>1 11 05025 13 0000 120</w:t>
            </w:r>
          </w:p>
        </w:tc>
        <w:tc>
          <w:tcPr>
            <w:tcW w:w="4961" w:type="dxa"/>
            <w:gridSpan w:val="2"/>
            <w:tcBorders>
              <w:top w:val="nil"/>
              <w:left w:val="nil"/>
              <w:bottom w:val="single" w:sz="4" w:space="0" w:color="auto"/>
              <w:right w:val="single" w:sz="4" w:space="0" w:color="auto"/>
            </w:tcBorders>
            <w:shd w:val="clear" w:color="auto" w:fill="auto"/>
            <w:hideMark/>
          </w:tcPr>
          <w:p w:rsidR="00257F94" w:rsidRPr="00257F94" w:rsidRDefault="00257F94" w:rsidP="00257F94">
            <w:pPr>
              <w:spacing w:after="0" w:line="240" w:lineRule="auto"/>
              <w:jc w:val="both"/>
              <w:rPr>
                <w:rFonts w:ascii="Times New Roman" w:hAnsi="Times New Roman" w:cs="Times New Roman"/>
                <w:sz w:val="16"/>
                <w:szCs w:val="16"/>
              </w:rPr>
            </w:pPr>
            <w:r w:rsidRPr="00257F94">
              <w:rPr>
                <w:rFonts w:ascii="Times New Roman" w:hAnsi="Times New Roman" w:cs="Times New Roman"/>
                <w:sz w:val="16"/>
                <w:szCs w:val="16"/>
              </w:rPr>
              <w:t xml:space="preserve">Доходы, получаемые в виде арендной платы, а также средства от продажи права на заключение договоров аренды за земли, находящиеся  в  собственности поселений (за исключением </w:t>
            </w:r>
            <w:r w:rsidRPr="00257F94">
              <w:rPr>
                <w:rFonts w:ascii="Times New Roman" w:hAnsi="Times New Roman" w:cs="Times New Roman"/>
                <w:sz w:val="16"/>
                <w:szCs w:val="16"/>
              </w:rPr>
              <w:lastRenderedPageBreak/>
              <w:t>земельных участков муниципальных  бюджетных  и автономных учреждений)</w:t>
            </w:r>
          </w:p>
        </w:tc>
        <w:tc>
          <w:tcPr>
            <w:tcW w:w="1366" w:type="dxa"/>
            <w:tcBorders>
              <w:top w:val="nil"/>
              <w:left w:val="nil"/>
              <w:bottom w:val="single" w:sz="4" w:space="0" w:color="auto"/>
              <w:right w:val="single" w:sz="4" w:space="0" w:color="auto"/>
            </w:tcBorders>
            <w:shd w:val="clear" w:color="auto" w:fill="auto"/>
            <w:vAlign w:val="center"/>
            <w:hideMark/>
          </w:tcPr>
          <w:p w:rsidR="00257F94" w:rsidRPr="00257F94" w:rsidRDefault="00257F94" w:rsidP="00257F94">
            <w:pPr>
              <w:spacing w:after="0" w:line="240" w:lineRule="auto"/>
              <w:jc w:val="both"/>
              <w:rPr>
                <w:rFonts w:ascii="Times New Roman" w:hAnsi="Times New Roman" w:cs="Times New Roman"/>
                <w:sz w:val="16"/>
                <w:szCs w:val="16"/>
              </w:rPr>
            </w:pPr>
            <w:r w:rsidRPr="00257F94">
              <w:rPr>
                <w:rFonts w:ascii="Times New Roman" w:hAnsi="Times New Roman" w:cs="Times New Roman"/>
                <w:sz w:val="16"/>
                <w:szCs w:val="16"/>
              </w:rPr>
              <w:lastRenderedPageBreak/>
              <w:t> </w:t>
            </w:r>
          </w:p>
        </w:tc>
        <w:tc>
          <w:tcPr>
            <w:tcW w:w="1340" w:type="dxa"/>
            <w:tcBorders>
              <w:top w:val="nil"/>
              <w:left w:val="nil"/>
              <w:bottom w:val="single" w:sz="4" w:space="0" w:color="auto"/>
              <w:right w:val="single" w:sz="4" w:space="0" w:color="auto"/>
            </w:tcBorders>
            <w:shd w:val="clear" w:color="000000" w:fill="FFFFFF"/>
            <w:vAlign w:val="center"/>
            <w:hideMark/>
          </w:tcPr>
          <w:p w:rsidR="00257F94" w:rsidRPr="00257F94" w:rsidRDefault="00257F94" w:rsidP="00257F94">
            <w:pPr>
              <w:spacing w:after="0" w:line="240" w:lineRule="auto"/>
              <w:jc w:val="both"/>
              <w:rPr>
                <w:rFonts w:ascii="Times New Roman" w:hAnsi="Times New Roman" w:cs="Times New Roman"/>
                <w:sz w:val="16"/>
                <w:szCs w:val="16"/>
              </w:rPr>
            </w:pPr>
            <w:r w:rsidRPr="00257F94">
              <w:rPr>
                <w:rFonts w:ascii="Times New Roman" w:hAnsi="Times New Roman" w:cs="Times New Roman"/>
                <w:sz w:val="16"/>
                <w:szCs w:val="16"/>
              </w:rPr>
              <w:t> </w:t>
            </w:r>
          </w:p>
        </w:tc>
        <w:tc>
          <w:tcPr>
            <w:tcW w:w="1404" w:type="dxa"/>
            <w:gridSpan w:val="2"/>
            <w:tcBorders>
              <w:top w:val="nil"/>
              <w:left w:val="nil"/>
              <w:bottom w:val="single" w:sz="4" w:space="0" w:color="auto"/>
              <w:right w:val="single" w:sz="4" w:space="0" w:color="auto"/>
            </w:tcBorders>
            <w:shd w:val="clear" w:color="000000" w:fill="FFFFFF"/>
            <w:vAlign w:val="center"/>
            <w:hideMark/>
          </w:tcPr>
          <w:p w:rsidR="00257F94" w:rsidRPr="00257F94" w:rsidRDefault="00257F94" w:rsidP="00257F94">
            <w:pPr>
              <w:spacing w:after="0" w:line="240" w:lineRule="auto"/>
              <w:jc w:val="both"/>
              <w:rPr>
                <w:rFonts w:ascii="Times New Roman" w:hAnsi="Times New Roman" w:cs="Times New Roman"/>
                <w:sz w:val="16"/>
                <w:szCs w:val="16"/>
              </w:rPr>
            </w:pPr>
            <w:r w:rsidRPr="00257F94">
              <w:rPr>
                <w:rFonts w:ascii="Times New Roman" w:hAnsi="Times New Roman" w:cs="Times New Roman"/>
                <w:sz w:val="16"/>
                <w:szCs w:val="16"/>
              </w:rPr>
              <w:t>0,00000</w:t>
            </w:r>
          </w:p>
        </w:tc>
      </w:tr>
      <w:tr w:rsidR="00257F94" w:rsidRPr="0049240A" w:rsidTr="00257F94">
        <w:trPr>
          <w:gridAfter w:val="1"/>
          <w:wAfter w:w="108" w:type="dxa"/>
          <w:trHeight w:val="317"/>
        </w:trPr>
        <w:tc>
          <w:tcPr>
            <w:tcW w:w="1863" w:type="dxa"/>
            <w:gridSpan w:val="2"/>
            <w:tcBorders>
              <w:top w:val="nil"/>
              <w:left w:val="single" w:sz="4" w:space="0" w:color="auto"/>
              <w:bottom w:val="single" w:sz="4" w:space="0" w:color="auto"/>
              <w:right w:val="single" w:sz="4" w:space="0" w:color="auto"/>
            </w:tcBorders>
            <w:shd w:val="clear" w:color="auto" w:fill="auto"/>
            <w:hideMark/>
          </w:tcPr>
          <w:p w:rsidR="00257F94" w:rsidRPr="00257F94" w:rsidRDefault="00257F94" w:rsidP="00257F94">
            <w:pPr>
              <w:spacing w:after="0" w:line="240" w:lineRule="auto"/>
              <w:jc w:val="both"/>
              <w:rPr>
                <w:rFonts w:ascii="Times New Roman" w:hAnsi="Times New Roman" w:cs="Times New Roman"/>
                <w:sz w:val="16"/>
                <w:szCs w:val="16"/>
              </w:rPr>
            </w:pPr>
            <w:r w:rsidRPr="00257F94">
              <w:rPr>
                <w:rFonts w:ascii="Times New Roman" w:hAnsi="Times New Roman" w:cs="Times New Roman"/>
                <w:sz w:val="16"/>
                <w:szCs w:val="16"/>
              </w:rPr>
              <w:lastRenderedPageBreak/>
              <w:t>1 11 05035 13 0000 120</w:t>
            </w:r>
          </w:p>
        </w:tc>
        <w:tc>
          <w:tcPr>
            <w:tcW w:w="4961" w:type="dxa"/>
            <w:gridSpan w:val="2"/>
            <w:tcBorders>
              <w:top w:val="nil"/>
              <w:left w:val="nil"/>
              <w:bottom w:val="single" w:sz="4" w:space="0" w:color="auto"/>
              <w:right w:val="single" w:sz="4" w:space="0" w:color="auto"/>
            </w:tcBorders>
            <w:shd w:val="clear" w:color="auto" w:fill="auto"/>
            <w:hideMark/>
          </w:tcPr>
          <w:p w:rsidR="00257F94" w:rsidRPr="00257F94" w:rsidRDefault="00257F94" w:rsidP="00257F94">
            <w:pPr>
              <w:spacing w:after="0" w:line="240" w:lineRule="auto"/>
              <w:jc w:val="both"/>
              <w:rPr>
                <w:rFonts w:ascii="Times New Roman" w:hAnsi="Times New Roman" w:cs="Times New Roman"/>
                <w:sz w:val="16"/>
                <w:szCs w:val="16"/>
              </w:rPr>
            </w:pPr>
            <w:r w:rsidRPr="00257F94">
              <w:rPr>
                <w:rFonts w:ascii="Times New Roman" w:hAnsi="Times New Roman" w:cs="Times New Roman"/>
                <w:sz w:val="16"/>
                <w:szCs w:val="16"/>
              </w:rPr>
              <w:t>Доходы от сдачи в аренду имущества, находящегося в оперативном управлении органов управления поселений и созданных ими учреждени</w:t>
            </w:r>
            <w:proofErr w:type="gramStart"/>
            <w:r w:rsidRPr="00257F94">
              <w:rPr>
                <w:rFonts w:ascii="Times New Roman" w:hAnsi="Times New Roman" w:cs="Times New Roman"/>
                <w:sz w:val="16"/>
                <w:szCs w:val="16"/>
              </w:rPr>
              <w:t>й(</w:t>
            </w:r>
            <w:proofErr w:type="gramEnd"/>
            <w:r w:rsidRPr="00257F94">
              <w:rPr>
                <w:rFonts w:ascii="Times New Roman" w:hAnsi="Times New Roman" w:cs="Times New Roman"/>
                <w:sz w:val="16"/>
                <w:szCs w:val="16"/>
              </w:rPr>
              <w:t>за исключением имущества муниципальных автономных учреждений)</w:t>
            </w:r>
          </w:p>
        </w:tc>
        <w:tc>
          <w:tcPr>
            <w:tcW w:w="1366" w:type="dxa"/>
            <w:tcBorders>
              <w:top w:val="nil"/>
              <w:left w:val="nil"/>
              <w:bottom w:val="single" w:sz="4" w:space="0" w:color="auto"/>
              <w:right w:val="single" w:sz="4" w:space="0" w:color="auto"/>
            </w:tcBorders>
            <w:shd w:val="clear" w:color="auto" w:fill="auto"/>
            <w:vAlign w:val="center"/>
            <w:hideMark/>
          </w:tcPr>
          <w:p w:rsidR="00257F94" w:rsidRPr="00257F94" w:rsidRDefault="00257F94" w:rsidP="00257F94">
            <w:pPr>
              <w:spacing w:after="0" w:line="240" w:lineRule="auto"/>
              <w:jc w:val="both"/>
              <w:rPr>
                <w:rFonts w:ascii="Times New Roman" w:hAnsi="Times New Roman" w:cs="Times New Roman"/>
                <w:sz w:val="16"/>
                <w:szCs w:val="16"/>
              </w:rPr>
            </w:pPr>
            <w:r w:rsidRPr="00257F94">
              <w:rPr>
                <w:rFonts w:ascii="Times New Roman" w:hAnsi="Times New Roman" w:cs="Times New Roman"/>
                <w:sz w:val="16"/>
                <w:szCs w:val="16"/>
              </w:rPr>
              <w:t>600,00000</w:t>
            </w:r>
          </w:p>
        </w:tc>
        <w:tc>
          <w:tcPr>
            <w:tcW w:w="1340" w:type="dxa"/>
            <w:tcBorders>
              <w:top w:val="nil"/>
              <w:left w:val="nil"/>
              <w:bottom w:val="single" w:sz="4" w:space="0" w:color="auto"/>
              <w:right w:val="single" w:sz="4" w:space="0" w:color="auto"/>
            </w:tcBorders>
            <w:shd w:val="clear" w:color="000000" w:fill="FFFFFF"/>
            <w:vAlign w:val="center"/>
            <w:hideMark/>
          </w:tcPr>
          <w:p w:rsidR="00257F94" w:rsidRPr="00257F94" w:rsidRDefault="00257F94" w:rsidP="00257F94">
            <w:pPr>
              <w:spacing w:after="0" w:line="240" w:lineRule="auto"/>
              <w:jc w:val="both"/>
              <w:rPr>
                <w:rFonts w:ascii="Times New Roman" w:hAnsi="Times New Roman" w:cs="Times New Roman"/>
                <w:sz w:val="16"/>
                <w:szCs w:val="16"/>
              </w:rPr>
            </w:pPr>
            <w:r w:rsidRPr="00257F94">
              <w:rPr>
                <w:rFonts w:ascii="Times New Roman" w:hAnsi="Times New Roman" w:cs="Times New Roman"/>
                <w:sz w:val="16"/>
                <w:szCs w:val="16"/>
              </w:rPr>
              <w:t>-12,68964</w:t>
            </w:r>
          </w:p>
        </w:tc>
        <w:tc>
          <w:tcPr>
            <w:tcW w:w="1404" w:type="dxa"/>
            <w:gridSpan w:val="2"/>
            <w:tcBorders>
              <w:top w:val="nil"/>
              <w:left w:val="nil"/>
              <w:bottom w:val="single" w:sz="4" w:space="0" w:color="auto"/>
              <w:right w:val="single" w:sz="4" w:space="0" w:color="auto"/>
            </w:tcBorders>
            <w:shd w:val="clear" w:color="000000" w:fill="FFFFFF"/>
            <w:vAlign w:val="center"/>
            <w:hideMark/>
          </w:tcPr>
          <w:p w:rsidR="00257F94" w:rsidRPr="00257F94" w:rsidRDefault="00257F94" w:rsidP="00257F94">
            <w:pPr>
              <w:spacing w:after="0" w:line="240" w:lineRule="auto"/>
              <w:jc w:val="both"/>
              <w:rPr>
                <w:rFonts w:ascii="Times New Roman" w:hAnsi="Times New Roman" w:cs="Times New Roman"/>
                <w:sz w:val="16"/>
                <w:szCs w:val="16"/>
              </w:rPr>
            </w:pPr>
            <w:r w:rsidRPr="00257F94">
              <w:rPr>
                <w:rFonts w:ascii="Times New Roman" w:hAnsi="Times New Roman" w:cs="Times New Roman"/>
                <w:sz w:val="16"/>
                <w:szCs w:val="16"/>
              </w:rPr>
              <w:t>587,31036</w:t>
            </w:r>
          </w:p>
        </w:tc>
      </w:tr>
      <w:tr w:rsidR="00257F94" w:rsidRPr="0049240A" w:rsidTr="00257F94">
        <w:trPr>
          <w:gridAfter w:val="1"/>
          <w:wAfter w:w="108" w:type="dxa"/>
          <w:trHeight w:val="85"/>
        </w:trPr>
        <w:tc>
          <w:tcPr>
            <w:tcW w:w="1863" w:type="dxa"/>
            <w:gridSpan w:val="2"/>
            <w:tcBorders>
              <w:top w:val="nil"/>
              <w:left w:val="single" w:sz="4" w:space="0" w:color="auto"/>
              <w:bottom w:val="single" w:sz="4" w:space="0" w:color="auto"/>
              <w:right w:val="single" w:sz="4" w:space="0" w:color="auto"/>
            </w:tcBorders>
            <w:shd w:val="clear" w:color="auto" w:fill="auto"/>
            <w:hideMark/>
          </w:tcPr>
          <w:p w:rsidR="00257F94" w:rsidRPr="00257F94" w:rsidRDefault="00257F94" w:rsidP="00257F94">
            <w:pPr>
              <w:spacing w:after="0" w:line="240" w:lineRule="auto"/>
              <w:jc w:val="both"/>
              <w:rPr>
                <w:rFonts w:ascii="Times New Roman" w:hAnsi="Times New Roman" w:cs="Times New Roman"/>
                <w:b/>
                <w:bCs/>
                <w:sz w:val="16"/>
                <w:szCs w:val="16"/>
              </w:rPr>
            </w:pPr>
            <w:r w:rsidRPr="00257F94">
              <w:rPr>
                <w:rFonts w:ascii="Times New Roman" w:hAnsi="Times New Roman" w:cs="Times New Roman"/>
                <w:b/>
                <w:bCs/>
                <w:sz w:val="16"/>
                <w:szCs w:val="16"/>
              </w:rPr>
              <w:t>1 14 00000 00 0000 000</w:t>
            </w:r>
          </w:p>
        </w:tc>
        <w:tc>
          <w:tcPr>
            <w:tcW w:w="4961" w:type="dxa"/>
            <w:gridSpan w:val="2"/>
            <w:tcBorders>
              <w:top w:val="nil"/>
              <w:left w:val="nil"/>
              <w:bottom w:val="single" w:sz="4" w:space="0" w:color="auto"/>
              <w:right w:val="single" w:sz="4" w:space="0" w:color="auto"/>
            </w:tcBorders>
            <w:shd w:val="clear" w:color="auto" w:fill="auto"/>
            <w:hideMark/>
          </w:tcPr>
          <w:p w:rsidR="00257F94" w:rsidRPr="00257F94" w:rsidRDefault="00257F94" w:rsidP="00257F94">
            <w:pPr>
              <w:spacing w:after="0" w:line="240" w:lineRule="auto"/>
              <w:jc w:val="both"/>
              <w:rPr>
                <w:rFonts w:ascii="Times New Roman" w:hAnsi="Times New Roman" w:cs="Times New Roman"/>
                <w:b/>
                <w:bCs/>
                <w:sz w:val="16"/>
                <w:szCs w:val="16"/>
              </w:rPr>
            </w:pPr>
            <w:r w:rsidRPr="00257F94">
              <w:rPr>
                <w:rFonts w:ascii="Times New Roman" w:hAnsi="Times New Roman" w:cs="Times New Roman"/>
                <w:b/>
                <w:bCs/>
                <w:sz w:val="16"/>
                <w:szCs w:val="16"/>
              </w:rPr>
              <w:t>Доходы от продажи материальных и нематериальных активов</w:t>
            </w:r>
          </w:p>
        </w:tc>
        <w:tc>
          <w:tcPr>
            <w:tcW w:w="1366" w:type="dxa"/>
            <w:tcBorders>
              <w:top w:val="nil"/>
              <w:left w:val="nil"/>
              <w:bottom w:val="nil"/>
              <w:right w:val="single" w:sz="4" w:space="0" w:color="auto"/>
            </w:tcBorders>
            <w:shd w:val="clear" w:color="auto" w:fill="auto"/>
            <w:vAlign w:val="center"/>
            <w:hideMark/>
          </w:tcPr>
          <w:p w:rsidR="00257F94" w:rsidRPr="00257F94" w:rsidRDefault="00257F94" w:rsidP="00257F94">
            <w:pPr>
              <w:spacing w:after="0" w:line="240" w:lineRule="auto"/>
              <w:jc w:val="both"/>
              <w:rPr>
                <w:rFonts w:ascii="Times New Roman" w:hAnsi="Times New Roman" w:cs="Times New Roman"/>
                <w:b/>
                <w:bCs/>
                <w:sz w:val="16"/>
                <w:szCs w:val="16"/>
              </w:rPr>
            </w:pPr>
            <w:r w:rsidRPr="00257F94">
              <w:rPr>
                <w:rFonts w:ascii="Times New Roman" w:hAnsi="Times New Roman" w:cs="Times New Roman"/>
                <w:b/>
                <w:bCs/>
                <w:sz w:val="16"/>
                <w:szCs w:val="16"/>
              </w:rPr>
              <w:t>2700,00000</w:t>
            </w:r>
          </w:p>
        </w:tc>
        <w:tc>
          <w:tcPr>
            <w:tcW w:w="1340" w:type="dxa"/>
            <w:tcBorders>
              <w:top w:val="nil"/>
              <w:left w:val="nil"/>
              <w:bottom w:val="nil"/>
              <w:right w:val="single" w:sz="4" w:space="0" w:color="auto"/>
            </w:tcBorders>
            <w:shd w:val="clear" w:color="000000" w:fill="FFFFFF"/>
            <w:vAlign w:val="center"/>
            <w:hideMark/>
          </w:tcPr>
          <w:p w:rsidR="00257F94" w:rsidRPr="00257F94" w:rsidRDefault="00257F94" w:rsidP="00257F94">
            <w:pPr>
              <w:spacing w:after="0" w:line="240" w:lineRule="auto"/>
              <w:jc w:val="both"/>
              <w:rPr>
                <w:rFonts w:ascii="Times New Roman" w:hAnsi="Times New Roman" w:cs="Times New Roman"/>
                <w:b/>
                <w:bCs/>
                <w:sz w:val="16"/>
                <w:szCs w:val="16"/>
              </w:rPr>
            </w:pPr>
            <w:r w:rsidRPr="00257F94">
              <w:rPr>
                <w:rFonts w:ascii="Times New Roman" w:hAnsi="Times New Roman" w:cs="Times New Roman"/>
                <w:b/>
                <w:bCs/>
                <w:sz w:val="16"/>
                <w:szCs w:val="16"/>
              </w:rPr>
              <w:t>-2467,15250</w:t>
            </w:r>
          </w:p>
        </w:tc>
        <w:tc>
          <w:tcPr>
            <w:tcW w:w="1404" w:type="dxa"/>
            <w:gridSpan w:val="2"/>
            <w:tcBorders>
              <w:top w:val="nil"/>
              <w:left w:val="nil"/>
              <w:bottom w:val="nil"/>
              <w:right w:val="single" w:sz="4" w:space="0" w:color="auto"/>
            </w:tcBorders>
            <w:shd w:val="clear" w:color="000000" w:fill="FFFFFF"/>
            <w:vAlign w:val="center"/>
            <w:hideMark/>
          </w:tcPr>
          <w:p w:rsidR="00257F94" w:rsidRPr="00257F94" w:rsidRDefault="00257F94" w:rsidP="00257F94">
            <w:pPr>
              <w:spacing w:after="0" w:line="240" w:lineRule="auto"/>
              <w:jc w:val="both"/>
              <w:rPr>
                <w:rFonts w:ascii="Times New Roman" w:hAnsi="Times New Roman" w:cs="Times New Roman"/>
                <w:b/>
                <w:bCs/>
                <w:sz w:val="16"/>
                <w:szCs w:val="16"/>
              </w:rPr>
            </w:pPr>
            <w:r w:rsidRPr="00257F94">
              <w:rPr>
                <w:rFonts w:ascii="Times New Roman" w:hAnsi="Times New Roman" w:cs="Times New Roman"/>
                <w:b/>
                <w:bCs/>
                <w:sz w:val="16"/>
                <w:szCs w:val="16"/>
              </w:rPr>
              <w:t>232,84750</w:t>
            </w:r>
          </w:p>
        </w:tc>
      </w:tr>
      <w:tr w:rsidR="00257F94" w:rsidRPr="0049240A" w:rsidTr="00257F94">
        <w:trPr>
          <w:gridAfter w:val="1"/>
          <w:wAfter w:w="108" w:type="dxa"/>
          <w:trHeight w:val="85"/>
        </w:trPr>
        <w:tc>
          <w:tcPr>
            <w:tcW w:w="1863" w:type="dxa"/>
            <w:gridSpan w:val="2"/>
            <w:tcBorders>
              <w:top w:val="nil"/>
              <w:left w:val="single" w:sz="4" w:space="0" w:color="auto"/>
              <w:bottom w:val="single" w:sz="4" w:space="0" w:color="auto"/>
              <w:right w:val="single" w:sz="4" w:space="0" w:color="auto"/>
            </w:tcBorders>
            <w:shd w:val="clear" w:color="auto" w:fill="auto"/>
            <w:hideMark/>
          </w:tcPr>
          <w:p w:rsidR="00257F94" w:rsidRPr="00257F94" w:rsidRDefault="00257F94" w:rsidP="00257F94">
            <w:pPr>
              <w:spacing w:after="0" w:line="240" w:lineRule="auto"/>
              <w:jc w:val="both"/>
              <w:rPr>
                <w:rFonts w:ascii="Times New Roman" w:hAnsi="Times New Roman" w:cs="Times New Roman"/>
                <w:sz w:val="16"/>
                <w:szCs w:val="16"/>
              </w:rPr>
            </w:pPr>
            <w:r w:rsidRPr="00257F94">
              <w:rPr>
                <w:rFonts w:ascii="Times New Roman" w:hAnsi="Times New Roman" w:cs="Times New Roman"/>
                <w:sz w:val="16"/>
                <w:szCs w:val="16"/>
              </w:rPr>
              <w:t>1 14 02053 13 0000 410</w:t>
            </w:r>
          </w:p>
        </w:tc>
        <w:tc>
          <w:tcPr>
            <w:tcW w:w="4961" w:type="dxa"/>
            <w:gridSpan w:val="2"/>
            <w:tcBorders>
              <w:top w:val="nil"/>
              <w:left w:val="nil"/>
              <w:bottom w:val="single" w:sz="4" w:space="0" w:color="auto"/>
              <w:right w:val="single" w:sz="4" w:space="0" w:color="auto"/>
            </w:tcBorders>
            <w:shd w:val="clear" w:color="auto" w:fill="auto"/>
            <w:hideMark/>
          </w:tcPr>
          <w:p w:rsidR="00257F94" w:rsidRPr="00257F94" w:rsidRDefault="00257F94" w:rsidP="00257F94">
            <w:pPr>
              <w:spacing w:after="0" w:line="240" w:lineRule="auto"/>
              <w:jc w:val="both"/>
              <w:rPr>
                <w:rFonts w:ascii="Times New Roman" w:hAnsi="Times New Roman" w:cs="Times New Roman"/>
                <w:sz w:val="16"/>
                <w:szCs w:val="16"/>
              </w:rPr>
            </w:pPr>
            <w:r w:rsidRPr="00257F94">
              <w:rPr>
                <w:rFonts w:ascii="Times New Roman" w:hAnsi="Times New Roman" w:cs="Times New Roman"/>
                <w:sz w:val="16"/>
                <w:szCs w:val="16"/>
              </w:rPr>
              <w:t>Доходы от реализации имущества, находящегося в собственности органов местного самоуправления</w:t>
            </w:r>
          </w:p>
        </w:tc>
        <w:tc>
          <w:tcPr>
            <w:tcW w:w="1366" w:type="dxa"/>
            <w:tcBorders>
              <w:top w:val="single" w:sz="4" w:space="0" w:color="auto"/>
              <w:left w:val="nil"/>
              <w:bottom w:val="nil"/>
              <w:right w:val="single" w:sz="4" w:space="0" w:color="auto"/>
            </w:tcBorders>
            <w:shd w:val="clear" w:color="auto" w:fill="auto"/>
            <w:vAlign w:val="center"/>
            <w:hideMark/>
          </w:tcPr>
          <w:p w:rsidR="00257F94" w:rsidRPr="00257F94" w:rsidRDefault="00257F94" w:rsidP="00257F94">
            <w:pPr>
              <w:spacing w:after="0" w:line="240" w:lineRule="auto"/>
              <w:jc w:val="both"/>
              <w:rPr>
                <w:rFonts w:ascii="Times New Roman" w:hAnsi="Times New Roman" w:cs="Times New Roman"/>
                <w:sz w:val="16"/>
                <w:szCs w:val="16"/>
              </w:rPr>
            </w:pPr>
            <w:r w:rsidRPr="00257F94">
              <w:rPr>
                <w:rFonts w:ascii="Times New Roman" w:hAnsi="Times New Roman" w:cs="Times New Roman"/>
                <w:sz w:val="16"/>
                <w:szCs w:val="16"/>
              </w:rPr>
              <w:t>1500,00000</w:t>
            </w:r>
          </w:p>
        </w:tc>
        <w:tc>
          <w:tcPr>
            <w:tcW w:w="1340" w:type="dxa"/>
            <w:tcBorders>
              <w:top w:val="single" w:sz="4" w:space="0" w:color="auto"/>
              <w:left w:val="nil"/>
              <w:bottom w:val="nil"/>
              <w:right w:val="single" w:sz="4" w:space="0" w:color="auto"/>
            </w:tcBorders>
            <w:shd w:val="clear" w:color="000000" w:fill="FFFFFF"/>
            <w:vAlign w:val="center"/>
            <w:hideMark/>
          </w:tcPr>
          <w:p w:rsidR="00257F94" w:rsidRPr="00257F94" w:rsidRDefault="00257F94" w:rsidP="00257F94">
            <w:pPr>
              <w:spacing w:after="0" w:line="240" w:lineRule="auto"/>
              <w:jc w:val="both"/>
              <w:rPr>
                <w:rFonts w:ascii="Times New Roman" w:hAnsi="Times New Roman" w:cs="Times New Roman"/>
                <w:sz w:val="16"/>
                <w:szCs w:val="16"/>
              </w:rPr>
            </w:pPr>
            <w:r w:rsidRPr="00257F94">
              <w:rPr>
                <w:rFonts w:ascii="Times New Roman" w:hAnsi="Times New Roman" w:cs="Times New Roman"/>
                <w:sz w:val="16"/>
                <w:szCs w:val="16"/>
              </w:rPr>
              <w:t>-1500,00000</w:t>
            </w:r>
          </w:p>
        </w:tc>
        <w:tc>
          <w:tcPr>
            <w:tcW w:w="1404" w:type="dxa"/>
            <w:gridSpan w:val="2"/>
            <w:tcBorders>
              <w:top w:val="single" w:sz="4" w:space="0" w:color="auto"/>
              <w:left w:val="nil"/>
              <w:bottom w:val="nil"/>
              <w:right w:val="single" w:sz="4" w:space="0" w:color="auto"/>
            </w:tcBorders>
            <w:shd w:val="clear" w:color="000000" w:fill="FFFFFF"/>
            <w:vAlign w:val="center"/>
            <w:hideMark/>
          </w:tcPr>
          <w:p w:rsidR="00257F94" w:rsidRPr="00257F94" w:rsidRDefault="00257F94" w:rsidP="00257F94">
            <w:pPr>
              <w:spacing w:after="0" w:line="240" w:lineRule="auto"/>
              <w:jc w:val="both"/>
              <w:rPr>
                <w:rFonts w:ascii="Times New Roman" w:hAnsi="Times New Roman" w:cs="Times New Roman"/>
                <w:sz w:val="16"/>
                <w:szCs w:val="16"/>
              </w:rPr>
            </w:pPr>
            <w:r w:rsidRPr="00257F94">
              <w:rPr>
                <w:rFonts w:ascii="Times New Roman" w:hAnsi="Times New Roman" w:cs="Times New Roman"/>
                <w:sz w:val="16"/>
                <w:szCs w:val="16"/>
              </w:rPr>
              <w:t>0,00000</w:t>
            </w:r>
          </w:p>
        </w:tc>
      </w:tr>
      <w:tr w:rsidR="00257F94" w:rsidRPr="0049240A" w:rsidTr="00257F94">
        <w:trPr>
          <w:gridAfter w:val="1"/>
          <w:wAfter w:w="108" w:type="dxa"/>
          <w:trHeight w:val="294"/>
        </w:trPr>
        <w:tc>
          <w:tcPr>
            <w:tcW w:w="1863" w:type="dxa"/>
            <w:gridSpan w:val="2"/>
            <w:tcBorders>
              <w:top w:val="nil"/>
              <w:left w:val="single" w:sz="4" w:space="0" w:color="auto"/>
              <w:bottom w:val="single" w:sz="4" w:space="0" w:color="auto"/>
              <w:right w:val="single" w:sz="4" w:space="0" w:color="auto"/>
            </w:tcBorders>
            <w:shd w:val="clear" w:color="auto" w:fill="auto"/>
            <w:hideMark/>
          </w:tcPr>
          <w:p w:rsidR="00257F94" w:rsidRPr="00257F94" w:rsidRDefault="00257F94" w:rsidP="00257F94">
            <w:pPr>
              <w:spacing w:after="0" w:line="240" w:lineRule="auto"/>
              <w:jc w:val="both"/>
              <w:rPr>
                <w:rFonts w:ascii="Times New Roman" w:hAnsi="Times New Roman" w:cs="Times New Roman"/>
                <w:sz w:val="16"/>
                <w:szCs w:val="16"/>
              </w:rPr>
            </w:pPr>
            <w:r w:rsidRPr="00257F94">
              <w:rPr>
                <w:rFonts w:ascii="Times New Roman" w:hAnsi="Times New Roman" w:cs="Times New Roman"/>
                <w:sz w:val="16"/>
                <w:szCs w:val="16"/>
              </w:rPr>
              <w:t>1 14 06013 13 0000 430</w:t>
            </w:r>
          </w:p>
        </w:tc>
        <w:tc>
          <w:tcPr>
            <w:tcW w:w="4961" w:type="dxa"/>
            <w:gridSpan w:val="2"/>
            <w:tcBorders>
              <w:top w:val="nil"/>
              <w:left w:val="nil"/>
              <w:bottom w:val="single" w:sz="4" w:space="0" w:color="auto"/>
              <w:right w:val="single" w:sz="4" w:space="0" w:color="auto"/>
            </w:tcBorders>
            <w:shd w:val="clear" w:color="auto" w:fill="auto"/>
            <w:hideMark/>
          </w:tcPr>
          <w:p w:rsidR="00257F94" w:rsidRPr="00257F94" w:rsidRDefault="00257F94" w:rsidP="00257F94">
            <w:pPr>
              <w:spacing w:after="0" w:line="240" w:lineRule="auto"/>
              <w:jc w:val="both"/>
              <w:rPr>
                <w:rFonts w:ascii="Times New Roman" w:hAnsi="Times New Roman" w:cs="Times New Roman"/>
                <w:sz w:val="16"/>
                <w:szCs w:val="16"/>
              </w:rPr>
            </w:pPr>
            <w:r w:rsidRPr="00257F94">
              <w:rPr>
                <w:rFonts w:ascii="Times New Roman" w:hAnsi="Times New Roman" w:cs="Times New Roman"/>
                <w:sz w:val="16"/>
                <w:szCs w:val="16"/>
              </w:rPr>
              <w:t>Доходы от продажи земельных участков, гос</w:t>
            </w:r>
            <w:proofErr w:type="gramStart"/>
            <w:r w:rsidRPr="00257F94">
              <w:rPr>
                <w:rFonts w:ascii="Times New Roman" w:hAnsi="Times New Roman" w:cs="Times New Roman"/>
                <w:sz w:val="16"/>
                <w:szCs w:val="16"/>
              </w:rPr>
              <w:t>.с</w:t>
            </w:r>
            <w:proofErr w:type="gramEnd"/>
            <w:r w:rsidRPr="00257F94">
              <w:rPr>
                <w:rFonts w:ascii="Times New Roman" w:hAnsi="Times New Roman" w:cs="Times New Roman"/>
                <w:sz w:val="16"/>
                <w:szCs w:val="16"/>
              </w:rPr>
              <w:t>обственность на которые не разграничена и которые расположены в границах поселений</w:t>
            </w:r>
          </w:p>
        </w:tc>
        <w:tc>
          <w:tcPr>
            <w:tcW w:w="1366" w:type="dxa"/>
            <w:tcBorders>
              <w:top w:val="single" w:sz="4" w:space="0" w:color="auto"/>
              <w:left w:val="nil"/>
              <w:bottom w:val="single" w:sz="4" w:space="0" w:color="auto"/>
              <w:right w:val="single" w:sz="4" w:space="0" w:color="auto"/>
            </w:tcBorders>
            <w:shd w:val="clear" w:color="auto" w:fill="auto"/>
            <w:vAlign w:val="center"/>
            <w:hideMark/>
          </w:tcPr>
          <w:p w:rsidR="00257F94" w:rsidRPr="00257F94" w:rsidRDefault="00257F94" w:rsidP="00257F94">
            <w:pPr>
              <w:spacing w:after="0" w:line="240" w:lineRule="auto"/>
              <w:jc w:val="both"/>
              <w:rPr>
                <w:rFonts w:ascii="Times New Roman" w:hAnsi="Times New Roman" w:cs="Times New Roman"/>
                <w:sz w:val="16"/>
                <w:szCs w:val="16"/>
              </w:rPr>
            </w:pPr>
            <w:r w:rsidRPr="00257F94">
              <w:rPr>
                <w:rFonts w:ascii="Times New Roman" w:hAnsi="Times New Roman" w:cs="Times New Roman"/>
                <w:sz w:val="16"/>
                <w:szCs w:val="16"/>
              </w:rPr>
              <w:t>1200,00000</w:t>
            </w:r>
          </w:p>
        </w:tc>
        <w:tc>
          <w:tcPr>
            <w:tcW w:w="1340" w:type="dxa"/>
            <w:tcBorders>
              <w:top w:val="single" w:sz="4" w:space="0" w:color="auto"/>
              <w:left w:val="nil"/>
              <w:bottom w:val="nil"/>
              <w:right w:val="single" w:sz="4" w:space="0" w:color="auto"/>
            </w:tcBorders>
            <w:shd w:val="clear" w:color="000000" w:fill="FFFFFF"/>
            <w:vAlign w:val="center"/>
            <w:hideMark/>
          </w:tcPr>
          <w:p w:rsidR="00257F94" w:rsidRPr="00257F94" w:rsidRDefault="00257F94" w:rsidP="00257F94">
            <w:pPr>
              <w:spacing w:after="0" w:line="240" w:lineRule="auto"/>
              <w:jc w:val="both"/>
              <w:rPr>
                <w:rFonts w:ascii="Times New Roman" w:hAnsi="Times New Roman" w:cs="Times New Roman"/>
                <w:sz w:val="16"/>
                <w:szCs w:val="16"/>
              </w:rPr>
            </w:pPr>
            <w:r w:rsidRPr="00257F94">
              <w:rPr>
                <w:rFonts w:ascii="Times New Roman" w:hAnsi="Times New Roman" w:cs="Times New Roman"/>
                <w:sz w:val="16"/>
                <w:szCs w:val="16"/>
              </w:rPr>
              <w:t>-967,15250</w:t>
            </w:r>
          </w:p>
        </w:tc>
        <w:tc>
          <w:tcPr>
            <w:tcW w:w="1404" w:type="dxa"/>
            <w:gridSpan w:val="2"/>
            <w:tcBorders>
              <w:top w:val="single" w:sz="4" w:space="0" w:color="auto"/>
              <w:left w:val="nil"/>
              <w:bottom w:val="nil"/>
              <w:right w:val="single" w:sz="4" w:space="0" w:color="auto"/>
            </w:tcBorders>
            <w:shd w:val="clear" w:color="000000" w:fill="FFFFFF"/>
            <w:vAlign w:val="center"/>
            <w:hideMark/>
          </w:tcPr>
          <w:p w:rsidR="00257F94" w:rsidRPr="00257F94" w:rsidRDefault="00257F94" w:rsidP="00257F94">
            <w:pPr>
              <w:spacing w:after="0" w:line="240" w:lineRule="auto"/>
              <w:jc w:val="both"/>
              <w:rPr>
                <w:rFonts w:ascii="Times New Roman" w:hAnsi="Times New Roman" w:cs="Times New Roman"/>
                <w:sz w:val="16"/>
                <w:szCs w:val="16"/>
              </w:rPr>
            </w:pPr>
            <w:r w:rsidRPr="00257F94">
              <w:rPr>
                <w:rFonts w:ascii="Times New Roman" w:hAnsi="Times New Roman" w:cs="Times New Roman"/>
                <w:sz w:val="16"/>
                <w:szCs w:val="16"/>
              </w:rPr>
              <w:t>232,84750</w:t>
            </w:r>
          </w:p>
        </w:tc>
      </w:tr>
      <w:tr w:rsidR="00257F94" w:rsidRPr="0049240A" w:rsidTr="00257F94">
        <w:trPr>
          <w:gridAfter w:val="1"/>
          <w:wAfter w:w="108" w:type="dxa"/>
          <w:trHeight w:val="484"/>
        </w:trPr>
        <w:tc>
          <w:tcPr>
            <w:tcW w:w="1863" w:type="dxa"/>
            <w:gridSpan w:val="2"/>
            <w:tcBorders>
              <w:top w:val="nil"/>
              <w:left w:val="single" w:sz="4" w:space="0" w:color="auto"/>
              <w:bottom w:val="single" w:sz="4" w:space="0" w:color="auto"/>
              <w:right w:val="single" w:sz="4" w:space="0" w:color="auto"/>
            </w:tcBorders>
            <w:shd w:val="clear" w:color="000000" w:fill="FFFFFF"/>
            <w:hideMark/>
          </w:tcPr>
          <w:p w:rsidR="00257F94" w:rsidRPr="00257F94" w:rsidRDefault="00257F94" w:rsidP="00257F94">
            <w:pPr>
              <w:spacing w:after="0" w:line="240" w:lineRule="auto"/>
              <w:jc w:val="both"/>
              <w:rPr>
                <w:rFonts w:ascii="Times New Roman" w:hAnsi="Times New Roman" w:cs="Times New Roman"/>
                <w:b/>
                <w:bCs/>
                <w:sz w:val="16"/>
                <w:szCs w:val="16"/>
              </w:rPr>
            </w:pPr>
            <w:r w:rsidRPr="00257F94">
              <w:rPr>
                <w:rFonts w:ascii="Times New Roman" w:hAnsi="Times New Roman" w:cs="Times New Roman"/>
                <w:b/>
                <w:bCs/>
                <w:sz w:val="16"/>
                <w:szCs w:val="16"/>
              </w:rPr>
              <w:t>1 16 33050 13 0000 140</w:t>
            </w:r>
          </w:p>
        </w:tc>
        <w:tc>
          <w:tcPr>
            <w:tcW w:w="4961" w:type="dxa"/>
            <w:gridSpan w:val="2"/>
            <w:tcBorders>
              <w:top w:val="nil"/>
              <w:left w:val="nil"/>
              <w:bottom w:val="single" w:sz="4" w:space="0" w:color="auto"/>
              <w:right w:val="single" w:sz="4" w:space="0" w:color="auto"/>
            </w:tcBorders>
            <w:shd w:val="clear" w:color="000000" w:fill="FFFFFF"/>
            <w:hideMark/>
          </w:tcPr>
          <w:p w:rsidR="00257F94" w:rsidRPr="00257F94" w:rsidRDefault="00257F94" w:rsidP="00257F94">
            <w:pPr>
              <w:spacing w:after="0" w:line="240" w:lineRule="auto"/>
              <w:jc w:val="both"/>
              <w:rPr>
                <w:rFonts w:ascii="Times New Roman" w:hAnsi="Times New Roman" w:cs="Times New Roman"/>
                <w:b/>
                <w:bCs/>
                <w:sz w:val="16"/>
                <w:szCs w:val="16"/>
              </w:rPr>
            </w:pPr>
            <w:r w:rsidRPr="00257F94">
              <w:rPr>
                <w:rFonts w:ascii="Times New Roman" w:hAnsi="Times New Roman" w:cs="Times New Roman"/>
                <w:b/>
                <w:bCs/>
                <w:sz w:val="16"/>
                <w:szCs w:val="16"/>
              </w:rPr>
              <w:t>Денежные взыскани</w:t>
            </w:r>
            <w:proofErr w:type="gramStart"/>
            <w:r w:rsidRPr="00257F94">
              <w:rPr>
                <w:rFonts w:ascii="Times New Roman" w:hAnsi="Times New Roman" w:cs="Times New Roman"/>
                <w:b/>
                <w:bCs/>
                <w:sz w:val="16"/>
                <w:szCs w:val="16"/>
              </w:rPr>
              <w:t>я(</w:t>
            </w:r>
            <w:proofErr w:type="gramEnd"/>
            <w:r w:rsidRPr="00257F94">
              <w:rPr>
                <w:rFonts w:ascii="Times New Roman" w:hAnsi="Times New Roman" w:cs="Times New Roman"/>
                <w:b/>
                <w:bCs/>
                <w:sz w:val="16"/>
                <w:szCs w:val="16"/>
              </w:rPr>
              <w:t>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поселений</w:t>
            </w:r>
          </w:p>
        </w:tc>
        <w:tc>
          <w:tcPr>
            <w:tcW w:w="1366" w:type="dxa"/>
            <w:tcBorders>
              <w:top w:val="nil"/>
              <w:left w:val="nil"/>
              <w:bottom w:val="single" w:sz="4" w:space="0" w:color="auto"/>
              <w:right w:val="single" w:sz="4" w:space="0" w:color="auto"/>
            </w:tcBorders>
            <w:shd w:val="clear" w:color="auto" w:fill="auto"/>
            <w:vAlign w:val="center"/>
            <w:hideMark/>
          </w:tcPr>
          <w:p w:rsidR="00257F94" w:rsidRPr="00257F94" w:rsidRDefault="00257F94" w:rsidP="00257F94">
            <w:pPr>
              <w:spacing w:after="0" w:line="240" w:lineRule="auto"/>
              <w:jc w:val="both"/>
              <w:rPr>
                <w:rFonts w:ascii="Times New Roman" w:hAnsi="Times New Roman" w:cs="Times New Roman"/>
                <w:b/>
                <w:bCs/>
                <w:sz w:val="16"/>
                <w:szCs w:val="16"/>
              </w:rPr>
            </w:pPr>
            <w:r w:rsidRPr="00257F94">
              <w:rPr>
                <w:rFonts w:ascii="Times New Roman" w:hAnsi="Times New Roman" w:cs="Times New Roman"/>
                <w:b/>
                <w:bCs/>
                <w:sz w:val="16"/>
                <w:szCs w:val="16"/>
              </w:rPr>
              <w:t>70,00000</w:t>
            </w:r>
          </w:p>
        </w:tc>
        <w:tc>
          <w:tcPr>
            <w:tcW w:w="1340" w:type="dxa"/>
            <w:tcBorders>
              <w:top w:val="single" w:sz="4" w:space="0" w:color="auto"/>
              <w:left w:val="nil"/>
              <w:bottom w:val="single" w:sz="4" w:space="0" w:color="auto"/>
              <w:right w:val="single" w:sz="4" w:space="0" w:color="auto"/>
            </w:tcBorders>
            <w:shd w:val="clear" w:color="000000" w:fill="FFFFFF"/>
            <w:vAlign w:val="center"/>
            <w:hideMark/>
          </w:tcPr>
          <w:p w:rsidR="00257F94" w:rsidRPr="00257F94" w:rsidRDefault="00257F94" w:rsidP="00257F94">
            <w:pPr>
              <w:spacing w:after="0" w:line="240" w:lineRule="auto"/>
              <w:jc w:val="both"/>
              <w:rPr>
                <w:rFonts w:ascii="Times New Roman" w:hAnsi="Times New Roman" w:cs="Times New Roman"/>
                <w:b/>
                <w:bCs/>
                <w:sz w:val="16"/>
                <w:szCs w:val="16"/>
              </w:rPr>
            </w:pPr>
            <w:r w:rsidRPr="00257F94">
              <w:rPr>
                <w:rFonts w:ascii="Times New Roman" w:hAnsi="Times New Roman" w:cs="Times New Roman"/>
                <w:b/>
                <w:bCs/>
                <w:sz w:val="16"/>
                <w:szCs w:val="16"/>
              </w:rPr>
              <w:t>-3,00020</w:t>
            </w:r>
          </w:p>
        </w:tc>
        <w:tc>
          <w:tcPr>
            <w:tcW w:w="1404" w:type="dxa"/>
            <w:gridSpan w:val="2"/>
            <w:tcBorders>
              <w:top w:val="single" w:sz="4" w:space="0" w:color="auto"/>
              <w:left w:val="nil"/>
              <w:bottom w:val="nil"/>
              <w:right w:val="single" w:sz="4" w:space="0" w:color="auto"/>
            </w:tcBorders>
            <w:shd w:val="clear" w:color="000000" w:fill="FFFFFF"/>
            <w:vAlign w:val="center"/>
            <w:hideMark/>
          </w:tcPr>
          <w:p w:rsidR="00257F94" w:rsidRPr="00257F94" w:rsidRDefault="00257F94" w:rsidP="00257F94">
            <w:pPr>
              <w:spacing w:after="0" w:line="240" w:lineRule="auto"/>
              <w:jc w:val="both"/>
              <w:rPr>
                <w:rFonts w:ascii="Times New Roman" w:hAnsi="Times New Roman" w:cs="Times New Roman"/>
                <w:b/>
                <w:bCs/>
                <w:sz w:val="16"/>
                <w:szCs w:val="16"/>
              </w:rPr>
            </w:pPr>
            <w:r w:rsidRPr="00257F94">
              <w:rPr>
                <w:rFonts w:ascii="Times New Roman" w:hAnsi="Times New Roman" w:cs="Times New Roman"/>
                <w:b/>
                <w:bCs/>
                <w:sz w:val="16"/>
                <w:szCs w:val="16"/>
              </w:rPr>
              <w:t>66,99980</w:t>
            </w:r>
          </w:p>
        </w:tc>
      </w:tr>
      <w:tr w:rsidR="00257F94" w:rsidRPr="0049240A" w:rsidTr="00257F94">
        <w:trPr>
          <w:gridAfter w:val="1"/>
          <w:wAfter w:w="108" w:type="dxa"/>
          <w:trHeight w:val="85"/>
        </w:trPr>
        <w:tc>
          <w:tcPr>
            <w:tcW w:w="1863" w:type="dxa"/>
            <w:gridSpan w:val="2"/>
            <w:tcBorders>
              <w:top w:val="nil"/>
              <w:left w:val="single" w:sz="4" w:space="0" w:color="auto"/>
              <w:bottom w:val="single" w:sz="4" w:space="0" w:color="auto"/>
              <w:right w:val="single" w:sz="4" w:space="0" w:color="auto"/>
            </w:tcBorders>
            <w:shd w:val="clear" w:color="auto" w:fill="auto"/>
            <w:hideMark/>
          </w:tcPr>
          <w:p w:rsidR="00257F94" w:rsidRPr="00257F94" w:rsidRDefault="00257F94" w:rsidP="00257F94">
            <w:pPr>
              <w:spacing w:after="0" w:line="240" w:lineRule="auto"/>
              <w:jc w:val="both"/>
              <w:rPr>
                <w:rFonts w:ascii="Times New Roman" w:hAnsi="Times New Roman" w:cs="Times New Roman"/>
                <w:b/>
                <w:bCs/>
                <w:sz w:val="16"/>
                <w:szCs w:val="16"/>
              </w:rPr>
            </w:pPr>
            <w:r w:rsidRPr="00257F94">
              <w:rPr>
                <w:rFonts w:ascii="Times New Roman" w:hAnsi="Times New Roman" w:cs="Times New Roman"/>
                <w:b/>
                <w:bCs/>
                <w:sz w:val="16"/>
                <w:szCs w:val="16"/>
              </w:rPr>
              <w:t>1 17 01050 13 0000 180</w:t>
            </w:r>
          </w:p>
        </w:tc>
        <w:tc>
          <w:tcPr>
            <w:tcW w:w="4961" w:type="dxa"/>
            <w:gridSpan w:val="2"/>
            <w:tcBorders>
              <w:top w:val="nil"/>
              <w:left w:val="nil"/>
              <w:bottom w:val="single" w:sz="4" w:space="0" w:color="auto"/>
              <w:right w:val="single" w:sz="4" w:space="0" w:color="auto"/>
            </w:tcBorders>
            <w:shd w:val="clear" w:color="auto" w:fill="auto"/>
            <w:hideMark/>
          </w:tcPr>
          <w:p w:rsidR="00257F94" w:rsidRPr="00257F94" w:rsidRDefault="00257F94" w:rsidP="00257F94">
            <w:pPr>
              <w:spacing w:after="0" w:line="240" w:lineRule="auto"/>
              <w:jc w:val="both"/>
              <w:rPr>
                <w:rFonts w:ascii="Times New Roman" w:hAnsi="Times New Roman" w:cs="Times New Roman"/>
                <w:b/>
                <w:bCs/>
                <w:sz w:val="16"/>
                <w:szCs w:val="16"/>
              </w:rPr>
            </w:pPr>
            <w:r w:rsidRPr="00257F94">
              <w:rPr>
                <w:rFonts w:ascii="Times New Roman" w:hAnsi="Times New Roman" w:cs="Times New Roman"/>
                <w:b/>
                <w:bCs/>
                <w:sz w:val="16"/>
                <w:szCs w:val="16"/>
              </w:rPr>
              <w:t>Невыясненные поступления, зачисляемые в местные бюджеты</w:t>
            </w:r>
          </w:p>
        </w:tc>
        <w:tc>
          <w:tcPr>
            <w:tcW w:w="1366" w:type="dxa"/>
            <w:tcBorders>
              <w:top w:val="nil"/>
              <w:left w:val="nil"/>
              <w:bottom w:val="nil"/>
              <w:right w:val="single" w:sz="4" w:space="0" w:color="auto"/>
            </w:tcBorders>
            <w:shd w:val="clear" w:color="auto" w:fill="auto"/>
            <w:vAlign w:val="center"/>
            <w:hideMark/>
          </w:tcPr>
          <w:p w:rsidR="00257F94" w:rsidRPr="00257F94" w:rsidRDefault="00257F94" w:rsidP="00257F94">
            <w:pPr>
              <w:spacing w:after="0" w:line="240" w:lineRule="auto"/>
              <w:jc w:val="both"/>
              <w:rPr>
                <w:rFonts w:ascii="Times New Roman" w:hAnsi="Times New Roman" w:cs="Times New Roman"/>
                <w:b/>
                <w:bCs/>
                <w:sz w:val="16"/>
                <w:szCs w:val="16"/>
              </w:rPr>
            </w:pPr>
            <w:r w:rsidRPr="00257F94">
              <w:rPr>
                <w:rFonts w:ascii="Times New Roman" w:hAnsi="Times New Roman" w:cs="Times New Roman"/>
                <w:b/>
                <w:bCs/>
                <w:sz w:val="16"/>
                <w:szCs w:val="16"/>
              </w:rPr>
              <w:t> </w:t>
            </w:r>
          </w:p>
        </w:tc>
        <w:tc>
          <w:tcPr>
            <w:tcW w:w="1340" w:type="dxa"/>
            <w:tcBorders>
              <w:top w:val="nil"/>
              <w:left w:val="nil"/>
              <w:bottom w:val="single" w:sz="4" w:space="0" w:color="auto"/>
              <w:right w:val="single" w:sz="4" w:space="0" w:color="auto"/>
            </w:tcBorders>
            <w:shd w:val="clear" w:color="000000" w:fill="FFFFFF"/>
            <w:vAlign w:val="center"/>
            <w:hideMark/>
          </w:tcPr>
          <w:p w:rsidR="00257F94" w:rsidRPr="00257F94" w:rsidRDefault="00257F94" w:rsidP="00257F94">
            <w:pPr>
              <w:spacing w:after="0" w:line="240" w:lineRule="auto"/>
              <w:jc w:val="both"/>
              <w:rPr>
                <w:rFonts w:ascii="Times New Roman" w:hAnsi="Times New Roman" w:cs="Times New Roman"/>
                <w:b/>
                <w:bCs/>
                <w:sz w:val="16"/>
                <w:szCs w:val="16"/>
              </w:rPr>
            </w:pPr>
            <w:r w:rsidRPr="00257F94">
              <w:rPr>
                <w:rFonts w:ascii="Times New Roman" w:hAnsi="Times New Roman" w:cs="Times New Roman"/>
                <w:b/>
                <w:bCs/>
                <w:sz w:val="16"/>
                <w:szCs w:val="16"/>
              </w:rPr>
              <w:t> </w:t>
            </w:r>
          </w:p>
        </w:tc>
        <w:tc>
          <w:tcPr>
            <w:tcW w:w="1404" w:type="dxa"/>
            <w:gridSpan w:val="2"/>
            <w:tcBorders>
              <w:top w:val="single" w:sz="4" w:space="0" w:color="auto"/>
              <w:left w:val="nil"/>
              <w:bottom w:val="single" w:sz="4" w:space="0" w:color="auto"/>
              <w:right w:val="single" w:sz="4" w:space="0" w:color="auto"/>
            </w:tcBorders>
            <w:shd w:val="clear" w:color="000000" w:fill="FFFFFF"/>
            <w:vAlign w:val="center"/>
            <w:hideMark/>
          </w:tcPr>
          <w:p w:rsidR="00257F94" w:rsidRPr="00257F94" w:rsidRDefault="00257F94" w:rsidP="00257F94">
            <w:pPr>
              <w:spacing w:after="0" w:line="240" w:lineRule="auto"/>
              <w:jc w:val="both"/>
              <w:rPr>
                <w:rFonts w:ascii="Times New Roman" w:hAnsi="Times New Roman" w:cs="Times New Roman"/>
                <w:b/>
                <w:bCs/>
                <w:sz w:val="16"/>
                <w:szCs w:val="16"/>
              </w:rPr>
            </w:pPr>
            <w:r w:rsidRPr="00257F94">
              <w:rPr>
                <w:rFonts w:ascii="Times New Roman" w:hAnsi="Times New Roman" w:cs="Times New Roman"/>
                <w:b/>
                <w:bCs/>
                <w:sz w:val="16"/>
                <w:szCs w:val="16"/>
              </w:rPr>
              <w:t>0,00000</w:t>
            </w:r>
          </w:p>
        </w:tc>
      </w:tr>
      <w:tr w:rsidR="00257F94" w:rsidRPr="0049240A" w:rsidTr="00257F94">
        <w:trPr>
          <w:gridAfter w:val="1"/>
          <w:wAfter w:w="108" w:type="dxa"/>
          <w:trHeight w:val="85"/>
        </w:trPr>
        <w:tc>
          <w:tcPr>
            <w:tcW w:w="1863" w:type="dxa"/>
            <w:gridSpan w:val="2"/>
            <w:tcBorders>
              <w:top w:val="nil"/>
              <w:left w:val="single" w:sz="4" w:space="0" w:color="auto"/>
              <w:bottom w:val="single" w:sz="4" w:space="0" w:color="auto"/>
              <w:right w:val="single" w:sz="4" w:space="0" w:color="auto"/>
            </w:tcBorders>
            <w:shd w:val="clear" w:color="auto" w:fill="auto"/>
            <w:hideMark/>
          </w:tcPr>
          <w:p w:rsidR="00257F94" w:rsidRPr="00257F94" w:rsidRDefault="00257F94" w:rsidP="00257F94">
            <w:pPr>
              <w:spacing w:after="0" w:line="240" w:lineRule="auto"/>
              <w:jc w:val="both"/>
              <w:rPr>
                <w:rFonts w:ascii="Times New Roman" w:hAnsi="Times New Roman" w:cs="Times New Roman"/>
                <w:b/>
                <w:bCs/>
                <w:sz w:val="16"/>
                <w:szCs w:val="16"/>
              </w:rPr>
            </w:pPr>
            <w:r w:rsidRPr="00257F94">
              <w:rPr>
                <w:rFonts w:ascii="Times New Roman" w:hAnsi="Times New Roman" w:cs="Times New Roman"/>
                <w:b/>
                <w:bCs/>
                <w:sz w:val="16"/>
                <w:szCs w:val="16"/>
              </w:rPr>
              <w:t>2 00 00000 00 0000 000</w:t>
            </w:r>
          </w:p>
        </w:tc>
        <w:tc>
          <w:tcPr>
            <w:tcW w:w="4961" w:type="dxa"/>
            <w:gridSpan w:val="2"/>
            <w:tcBorders>
              <w:top w:val="nil"/>
              <w:left w:val="nil"/>
              <w:bottom w:val="single" w:sz="4" w:space="0" w:color="auto"/>
              <w:right w:val="single" w:sz="4" w:space="0" w:color="auto"/>
            </w:tcBorders>
            <w:shd w:val="clear" w:color="auto" w:fill="auto"/>
            <w:hideMark/>
          </w:tcPr>
          <w:p w:rsidR="00257F94" w:rsidRPr="00257F94" w:rsidRDefault="00257F94" w:rsidP="00257F94">
            <w:pPr>
              <w:spacing w:after="0" w:line="240" w:lineRule="auto"/>
              <w:jc w:val="both"/>
              <w:rPr>
                <w:rFonts w:ascii="Times New Roman" w:hAnsi="Times New Roman" w:cs="Times New Roman"/>
                <w:b/>
                <w:bCs/>
                <w:sz w:val="16"/>
                <w:szCs w:val="16"/>
              </w:rPr>
            </w:pPr>
            <w:r w:rsidRPr="00257F94">
              <w:rPr>
                <w:rFonts w:ascii="Times New Roman" w:hAnsi="Times New Roman" w:cs="Times New Roman"/>
                <w:b/>
                <w:bCs/>
                <w:sz w:val="16"/>
                <w:szCs w:val="16"/>
              </w:rPr>
              <w:t>Безвозмездные поступления</w:t>
            </w:r>
          </w:p>
        </w:tc>
        <w:tc>
          <w:tcPr>
            <w:tcW w:w="1366" w:type="dxa"/>
            <w:tcBorders>
              <w:top w:val="single" w:sz="4" w:space="0" w:color="auto"/>
              <w:left w:val="nil"/>
              <w:bottom w:val="nil"/>
              <w:right w:val="single" w:sz="4" w:space="0" w:color="auto"/>
            </w:tcBorders>
            <w:shd w:val="clear" w:color="auto" w:fill="auto"/>
            <w:vAlign w:val="center"/>
            <w:hideMark/>
          </w:tcPr>
          <w:p w:rsidR="00257F94" w:rsidRPr="00257F94" w:rsidRDefault="00257F94" w:rsidP="00257F94">
            <w:pPr>
              <w:spacing w:after="0" w:line="240" w:lineRule="auto"/>
              <w:jc w:val="both"/>
              <w:rPr>
                <w:rFonts w:ascii="Times New Roman" w:hAnsi="Times New Roman" w:cs="Times New Roman"/>
                <w:b/>
                <w:bCs/>
                <w:sz w:val="16"/>
                <w:szCs w:val="16"/>
              </w:rPr>
            </w:pPr>
            <w:r w:rsidRPr="00257F94">
              <w:rPr>
                <w:rFonts w:ascii="Times New Roman" w:hAnsi="Times New Roman" w:cs="Times New Roman"/>
                <w:b/>
                <w:bCs/>
                <w:sz w:val="16"/>
                <w:szCs w:val="16"/>
              </w:rPr>
              <w:t>89110,19000</w:t>
            </w:r>
          </w:p>
        </w:tc>
        <w:tc>
          <w:tcPr>
            <w:tcW w:w="1340" w:type="dxa"/>
            <w:tcBorders>
              <w:top w:val="nil"/>
              <w:left w:val="nil"/>
              <w:bottom w:val="nil"/>
              <w:right w:val="single" w:sz="4" w:space="0" w:color="auto"/>
            </w:tcBorders>
            <w:shd w:val="clear" w:color="000000" w:fill="FFFFFF"/>
            <w:vAlign w:val="center"/>
            <w:hideMark/>
          </w:tcPr>
          <w:p w:rsidR="00257F94" w:rsidRPr="00257F94" w:rsidRDefault="00257F94" w:rsidP="00257F94">
            <w:pPr>
              <w:spacing w:after="0" w:line="240" w:lineRule="auto"/>
              <w:jc w:val="both"/>
              <w:rPr>
                <w:rFonts w:ascii="Times New Roman" w:hAnsi="Times New Roman" w:cs="Times New Roman"/>
                <w:b/>
                <w:bCs/>
                <w:sz w:val="16"/>
                <w:szCs w:val="16"/>
              </w:rPr>
            </w:pPr>
            <w:r w:rsidRPr="00257F94">
              <w:rPr>
                <w:rFonts w:ascii="Times New Roman" w:hAnsi="Times New Roman" w:cs="Times New Roman"/>
                <w:b/>
                <w:bCs/>
                <w:sz w:val="16"/>
                <w:szCs w:val="16"/>
              </w:rPr>
              <w:t>-4724,26300</w:t>
            </w:r>
          </w:p>
        </w:tc>
        <w:tc>
          <w:tcPr>
            <w:tcW w:w="1404" w:type="dxa"/>
            <w:gridSpan w:val="2"/>
            <w:tcBorders>
              <w:top w:val="nil"/>
              <w:left w:val="nil"/>
              <w:bottom w:val="nil"/>
              <w:right w:val="single" w:sz="4" w:space="0" w:color="auto"/>
            </w:tcBorders>
            <w:shd w:val="clear" w:color="000000" w:fill="FFFFFF"/>
            <w:vAlign w:val="center"/>
            <w:hideMark/>
          </w:tcPr>
          <w:p w:rsidR="00257F94" w:rsidRPr="00257F94" w:rsidRDefault="00257F94" w:rsidP="00257F94">
            <w:pPr>
              <w:spacing w:after="0" w:line="240" w:lineRule="auto"/>
              <w:jc w:val="both"/>
              <w:rPr>
                <w:rFonts w:ascii="Times New Roman" w:hAnsi="Times New Roman" w:cs="Times New Roman"/>
                <w:b/>
                <w:bCs/>
                <w:sz w:val="16"/>
                <w:szCs w:val="16"/>
              </w:rPr>
            </w:pPr>
            <w:r w:rsidRPr="00257F94">
              <w:rPr>
                <w:rFonts w:ascii="Times New Roman" w:hAnsi="Times New Roman" w:cs="Times New Roman"/>
                <w:b/>
                <w:bCs/>
                <w:sz w:val="16"/>
                <w:szCs w:val="16"/>
              </w:rPr>
              <w:t>84385,92700</w:t>
            </w:r>
          </w:p>
        </w:tc>
      </w:tr>
      <w:tr w:rsidR="00257F94" w:rsidRPr="0049240A" w:rsidTr="00257F94">
        <w:trPr>
          <w:gridAfter w:val="1"/>
          <w:wAfter w:w="108" w:type="dxa"/>
          <w:trHeight w:val="85"/>
        </w:trPr>
        <w:tc>
          <w:tcPr>
            <w:tcW w:w="1863" w:type="dxa"/>
            <w:gridSpan w:val="2"/>
            <w:tcBorders>
              <w:top w:val="nil"/>
              <w:left w:val="single" w:sz="4" w:space="0" w:color="auto"/>
              <w:bottom w:val="single" w:sz="4" w:space="0" w:color="auto"/>
              <w:right w:val="single" w:sz="4" w:space="0" w:color="auto"/>
            </w:tcBorders>
            <w:shd w:val="clear" w:color="auto" w:fill="auto"/>
            <w:hideMark/>
          </w:tcPr>
          <w:p w:rsidR="00257F94" w:rsidRPr="00257F94" w:rsidRDefault="00257F94" w:rsidP="00257F94">
            <w:pPr>
              <w:spacing w:after="0" w:line="240" w:lineRule="auto"/>
              <w:jc w:val="both"/>
              <w:rPr>
                <w:rFonts w:ascii="Times New Roman" w:hAnsi="Times New Roman" w:cs="Times New Roman"/>
                <w:sz w:val="16"/>
                <w:szCs w:val="16"/>
              </w:rPr>
            </w:pPr>
            <w:r w:rsidRPr="00257F94">
              <w:rPr>
                <w:rFonts w:ascii="Times New Roman" w:hAnsi="Times New Roman" w:cs="Times New Roman"/>
                <w:sz w:val="16"/>
                <w:szCs w:val="16"/>
              </w:rPr>
              <w:t>2 02 01001 00 0000 151</w:t>
            </w:r>
          </w:p>
        </w:tc>
        <w:tc>
          <w:tcPr>
            <w:tcW w:w="4961" w:type="dxa"/>
            <w:gridSpan w:val="2"/>
            <w:tcBorders>
              <w:top w:val="nil"/>
              <w:left w:val="nil"/>
              <w:bottom w:val="single" w:sz="4" w:space="0" w:color="auto"/>
              <w:right w:val="single" w:sz="4" w:space="0" w:color="auto"/>
            </w:tcBorders>
            <w:shd w:val="clear" w:color="auto" w:fill="auto"/>
            <w:hideMark/>
          </w:tcPr>
          <w:p w:rsidR="00257F94" w:rsidRPr="00257F94" w:rsidRDefault="00257F94" w:rsidP="00257F94">
            <w:pPr>
              <w:spacing w:after="0" w:line="240" w:lineRule="auto"/>
              <w:jc w:val="both"/>
              <w:rPr>
                <w:rFonts w:ascii="Times New Roman" w:hAnsi="Times New Roman" w:cs="Times New Roman"/>
                <w:sz w:val="16"/>
                <w:szCs w:val="16"/>
              </w:rPr>
            </w:pPr>
            <w:r w:rsidRPr="00257F94">
              <w:rPr>
                <w:rFonts w:ascii="Times New Roman" w:hAnsi="Times New Roman" w:cs="Times New Roman"/>
                <w:sz w:val="16"/>
                <w:szCs w:val="16"/>
              </w:rPr>
              <w:t>Дотации на выравнивание уровня бюджетной обеспеченности</w:t>
            </w:r>
          </w:p>
        </w:tc>
        <w:tc>
          <w:tcPr>
            <w:tcW w:w="1366" w:type="dxa"/>
            <w:tcBorders>
              <w:top w:val="single" w:sz="4" w:space="0" w:color="auto"/>
              <w:left w:val="nil"/>
              <w:bottom w:val="single" w:sz="4" w:space="0" w:color="auto"/>
              <w:right w:val="single" w:sz="4" w:space="0" w:color="auto"/>
            </w:tcBorders>
            <w:shd w:val="clear" w:color="auto" w:fill="auto"/>
            <w:vAlign w:val="center"/>
            <w:hideMark/>
          </w:tcPr>
          <w:p w:rsidR="00257F94" w:rsidRPr="00257F94" w:rsidRDefault="00257F94" w:rsidP="00257F94">
            <w:pPr>
              <w:spacing w:after="0" w:line="240" w:lineRule="auto"/>
              <w:jc w:val="both"/>
              <w:rPr>
                <w:rFonts w:ascii="Times New Roman" w:hAnsi="Times New Roman" w:cs="Times New Roman"/>
                <w:color w:val="000000"/>
                <w:sz w:val="16"/>
                <w:szCs w:val="16"/>
              </w:rPr>
            </w:pPr>
            <w:r w:rsidRPr="00257F94">
              <w:rPr>
                <w:rFonts w:ascii="Times New Roman" w:hAnsi="Times New Roman" w:cs="Times New Roman"/>
                <w:color w:val="000000"/>
                <w:sz w:val="16"/>
                <w:szCs w:val="16"/>
              </w:rPr>
              <w:t>2563,71400</w:t>
            </w:r>
          </w:p>
        </w:tc>
        <w:tc>
          <w:tcPr>
            <w:tcW w:w="1340" w:type="dxa"/>
            <w:tcBorders>
              <w:top w:val="single" w:sz="4" w:space="0" w:color="auto"/>
              <w:left w:val="nil"/>
              <w:bottom w:val="nil"/>
              <w:right w:val="single" w:sz="4" w:space="0" w:color="auto"/>
            </w:tcBorders>
            <w:shd w:val="clear" w:color="000000" w:fill="FFFFFF"/>
            <w:vAlign w:val="center"/>
            <w:hideMark/>
          </w:tcPr>
          <w:p w:rsidR="00257F94" w:rsidRPr="00257F94" w:rsidRDefault="00257F94" w:rsidP="00257F94">
            <w:pPr>
              <w:spacing w:after="0" w:line="240" w:lineRule="auto"/>
              <w:jc w:val="both"/>
              <w:rPr>
                <w:rFonts w:ascii="Times New Roman" w:hAnsi="Times New Roman" w:cs="Times New Roman"/>
                <w:b/>
                <w:bCs/>
                <w:sz w:val="16"/>
                <w:szCs w:val="16"/>
              </w:rPr>
            </w:pPr>
            <w:r w:rsidRPr="00257F94">
              <w:rPr>
                <w:rFonts w:ascii="Times New Roman" w:hAnsi="Times New Roman" w:cs="Times New Roman"/>
                <w:b/>
                <w:bCs/>
                <w:sz w:val="16"/>
                <w:szCs w:val="16"/>
              </w:rPr>
              <w:t> </w:t>
            </w:r>
          </w:p>
        </w:tc>
        <w:tc>
          <w:tcPr>
            <w:tcW w:w="1404" w:type="dxa"/>
            <w:gridSpan w:val="2"/>
            <w:tcBorders>
              <w:top w:val="single" w:sz="4" w:space="0" w:color="auto"/>
              <w:left w:val="nil"/>
              <w:bottom w:val="nil"/>
              <w:right w:val="single" w:sz="4" w:space="0" w:color="auto"/>
            </w:tcBorders>
            <w:shd w:val="clear" w:color="000000" w:fill="FFFFFF"/>
            <w:vAlign w:val="center"/>
            <w:hideMark/>
          </w:tcPr>
          <w:p w:rsidR="00257F94" w:rsidRPr="00257F94" w:rsidRDefault="00257F94" w:rsidP="00257F94">
            <w:pPr>
              <w:spacing w:after="0" w:line="240" w:lineRule="auto"/>
              <w:jc w:val="both"/>
              <w:rPr>
                <w:rFonts w:ascii="Times New Roman" w:hAnsi="Times New Roman" w:cs="Times New Roman"/>
                <w:sz w:val="16"/>
                <w:szCs w:val="16"/>
              </w:rPr>
            </w:pPr>
            <w:r w:rsidRPr="00257F94">
              <w:rPr>
                <w:rFonts w:ascii="Times New Roman" w:hAnsi="Times New Roman" w:cs="Times New Roman"/>
                <w:sz w:val="16"/>
                <w:szCs w:val="16"/>
              </w:rPr>
              <w:t>2563,71400</w:t>
            </w:r>
          </w:p>
        </w:tc>
      </w:tr>
      <w:tr w:rsidR="00257F94" w:rsidRPr="0049240A" w:rsidTr="00257F94">
        <w:trPr>
          <w:gridAfter w:val="1"/>
          <w:wAfter w:w="108" w:type="dxa"/>
          <w:trHeight w:val="428"/>
        </w:trPr>
        <w:tc>
          <w:tcPr>
            <w:tcW w:w="1863" w:type="dxa"/>
            <w:gridSpan w:val="2"/>
            <w:tcBorders>
              <w:top w:val="nil"/>
              <w:left w:val="single" w:sz="4" w:space="0" w:color="auto"/>
              <w:bottom w:val="single" w:sz="4" w:space="0" w:color="auto"/>
              <w:right w:val="single" w:sz="4" w:space="0" w:color="auto"/>
            </w:tcBorders>
            <w:shd w:val="clear" w:color="auto" w:fill="auto"/>
            <w:hideMark/>
          </w:tcPr>
          <w:p w:rsidR="00257F94" w:rsidRPr="00257F94" w:rsidRDefault="00257F94" w:rsidP="00257F94">
            <w:pPr>
              <w:spacing w:after="0" w:line="240" w:lineRule="auto"/>
              <w:jc w:val="both"/>
              <w:rPr>
                <w:rFonts w:ascii="Times New Roman" w:hAnsi="Times New Roman" w:cs="Times New Roman"/>
                <w:sz w:val="16"/>
                <w:szCs w:val="16"/>
              </w:rPr>
            </w:pPr>
            <w:r w:rsidRPr="00257F94">
              <w:rPr>
                <w:rFonts w:ascii="Times New Roman" w:hAnsi="Times New Roman" w:cs="Times New Roman"/>
                <w:sz w:val="16"/>
                <w:szCs w:val="16"/>
              </w:rPr>
              <w:t>2 02 02041 13 0000 151</w:t>
            </w:r>
          </w:p>
        </w:tc>
        <w:tc>
          <w:tcPr>
            <w:tcW w:w="4961" w:type="dxa"/>
            <w:gridSpan w:val="2"/>
            <w:tcBorders>
              <w:top w:val="nil"/>
              <w:left w:val="nil"/>
              <w:bottom w:val="single" w:sz="4" w:space="0" w:color="auto"/>
              <w:right w:val="single" w:sz="4" w:space="0" w:color="auto"/>
            </w:tcBorders>
            <w:shd w:val="clear" w:color="auto" w:fill="auto"/>
            <w:hideMark/>
          </w:tcPr>
          <w:p w:rsidR="00257F94" w:rsidRPr="00257F94" w:rsidRDefault="00257F94" w:rsidP="00257F94">
            <w:pPr>
              <w:spacing w:after="0" w:line="240" w:lineRule="auto"/>
              <w:jc w:val="both"/>
              <w:rPr>
                <w:rFonts w:ascii="Times New Roman" w:hAnsi="Times New Roman" w:cs="Times New Roman"/>
                <w:sz w:val="16"/>
                <w:szCs w:val="16"/>
              </w:rPr>
            </w:pPr>
            <w:r w:rsidRPr="00257F94">
              <w:rPr>
                <w:rFonts w:ascii="Times New Roman" w:hAnsi="Times New Roman" w:cs="Times New Roman"/>
                <w:sz w:val="16"/>
                <w:szCs w:val="16"/>
              </w:rPr>
              <w:t>Субсидии бюджетам поселений на строительство, модернизацию, ремонт и содержание автомобильных дорог общего пользования, в том числе дорог в поселениях (за исключением автмобильных дорог федерального значения)</w:t>
            </w:r>
          </w:p>
        </w:tc>
        <w:tc>
          <w:tcPr>
            <w:tcW w:w="1366" w:type="dxa"/>
            <w:tcBorders>
              <w:top w:val="nil"/>
              <w:left w:val="nil"/>
              <w:bottom w:val="single" w:sz="4" w:space="0" w:color="auto"/>
              <w:right w:val="single" w:sz="4" w:space="0" w:color="auto"/>
            </w:tcBorders>
            <w:shd w:val="clear" w:color="auto" w:fill="auto"/>
            <w:vAlign w:val="center"/>
            <w:hideMark/>
          </w:tcPr>
          <w:p w:rsidR="00257F94" w:rsidRPr="00257F94" w:rsidRDefault="00257F94" w:rsidP="00257F94">
            <w:pPr>
              <w:spacing w:after="0" w:line="240" w:lineRule="auto"/>
              <w:jc w:val="both"/>
              <w:rPr>
                <w:rFonts w:ascii="Times New Roman" w:hAnsi="Times New Roman" w:cs="Times New Roman"/>
                <w:color w:val="000000"/>
                <w:sz w:val="16"/>
                <w:szCs w:val="16"/>
              </w:rPr>
            </w:pPr>
            <w:r w:rsidRPr="00257F94">
              <w:rPr>
                <w:rFonts w:ascii="Times New Roman" w:hAnsi="Times New Roman" w:cs="Times New Roman"/>
                <w:color w:val="000000"/>
                <w:sz w:val="16"/>
                <w:szCs w:val="16"/>
              </w:rPr>
              <w:t>85915,08500</w:t>
            </w:r>
          </w:p>
        </w:tc>
        <w:tc>
          <w:tcPr>
            <w:tcW w:w="1340" w:type="dxa"/>
            <w:tcBorders>
              <w:top w:val="single" w:sz="4" w:space="0" w:color="auto"/>
              <w:left w:val="nil"/>
              <w:bottom w:val="nil"/>
              <w:right w:val="single" w:sz="4" w:space="0" w:color="auto"/>
            </w:tcBorders>
            <w:shd w:val="clear" w:color="000000" w:fill="FFFFFF"/>
            <w:vAlign w:val="center"/>
            <w:hideMark/>
          </w:tcPr>
          <w:p w:rsidR="00257F94" w:rsidRPr="00257F94" w:rsidRDefault="00257F94" w:rsidP="00257F94">
            <w:pPr>
              <w:spacing w:after="0" w:line="240" w:lineRule="auto"/>
              <w:jc w:val="both"/>
              <w:rPr>
                <w:rFonts w:ascii="Times New Roman" w:hAnsi="Times New Roman" w:cs="Times New Roman"/>
                <w:sz w:val="16"/>
                <w:szCs w:val="16"/>
              </w:rPr>
            </w:pPr>
            <w:r w:rsidRPr="00257F94">
              <w:rPr>
                <w:rFonts w:ascii="Times New Roman" w:hAnsi="Times New Roman" w:cs="Times New Roman"/>
                <w:sz w:val="16"/>
                <w:szCs w:val="16"/>
              </w:rPr>
              <w:t>-4714,21200</w:t>
            </w:r>
          </w:p>
        </w:tc>
        <w:tc>
          <w:tcPr>
            <w:tcW w:w="1404" w:type="dxa"/>
            <w:gridSpan w:val="2"/>
            <w:tcBorders>
              <w:top w:val="single" w:sz="4" w:space="0" w:color="auto"/>
              <w:left w:val="nil"/>
              <w:bottom w:val="nil"/>
              <w:right w:val="single" w:sz="4" w:space="0" w:color="auto"/>
            </w:tcBorders>
            <w:shd w:val="clear" w:color="000000" w:fill="FFFFFF"/>
            <w:vAlign w:val="center"/>
            <w:hideMark/>
          </w:tcPr>
          <w:p w:rsidR="00257F94" w:rsidRPr="00257F94" w:rsidRDefault="00257F94" w:rsidP="00257F94">
            <w:pPr>
              <w:spacing w:after="0" w:line="240" w:lineRule="auto"/>
              <w:jc w:val="both"/>
              <w:rPr>
                <w:rFonts w:ascii="Times New Roman" w:hAnsi="Times New Roman" w:cs="Times New Roman"/>
                <w:sz w:val="16"/>
                <w:szCs w:val="16"/>
              </w:rPr>
            </w:pPr>
            <w:r w:rsidRPr="00257F94">
              <w:rPr>
                <w:rFonts w:ascii="Times New Roman" w:hAnsi="Times New Roman" w:cs="Times New Roman"/>
                <w:sz w:val="16"/>
                <w:szCs w:val="16"/>
              </w:rPr>
              <w:t>81200,87300</w:t>
            </w:r>
          </w:p>
        </w:tc>
      </w:tr>
      <w:tr w:rsidR="00257F94" w:rsidRPr="0049240A" w:rsidTr="00257F94">
        <w:trPr>
          <w:gridAfter w:val="1"/>
          <w:wAfter w:w="108" w:type="dxa"/>
          <w:trHeight w:val="85"/>
        </w:trPr>
        <w:tc>
          <w:tcPr>
            <w:tcW w:w="1863" w:type="dxa"/>
            <w:gridSpan w:val="2"/>
            <w:tcBorders>
              <w:top w:val="nil"/>
              <w:left w:val="single" w:sz="4" w:space="0" w:color="auto"/>
              <w:bottom w:val="single" w:sz="4" w:space="0" w:color="auto"/>
              <w:right w:val="single" w:sz="4" w:space="0" w:color="auto"/>
            </w:tcBorders>
            <w:shd w:val="clear" w:color="auto" w:fill="auto"/>
            <w:hideMark/>
          </w:tcPr>
          <w:p w:rsidR="00257F94" w:rsidRPr="00257F94" w:rsidRDefault="00257F94" w:rsidP="00257F94">
            <w:pPr>
              <w:spacing w:after="0" w:line="240" w:lineRule="auto"/>
              <w:jc w:val="both"/>
              <w:rPr>
                <w:rFonts w:ascii="Times New Roman" w:hAnsi="Times New Roman" w:cs="Times New Roman"/>
                <w:sz w:val="16"/>
                <w:szCs w:val="16"/>
              </w:rPr>
            </w:pPr>
            <w:r w:rsidRPr="00257F94">
              <w:rPr>
                <w:rFonts w:ascii="Times New Roman" w:hAnsi="Times New Roman" w:cs="Times New Roman"/>
                <w:sz w:val="16"/>
                <w:szCs w:val="16"/>
              </w:rPr>
              <w:t>2 02 02999 13 0000 151</w:t>
            </w:r>
          </w:p>
        </w:tc>
        <w:tc>
          <w:tcPr>
            <w:tcW w:w="4961" w:type="dxa"/>
            <w:gridSpan w:val="2"/>
            <w:tcBorders>
              <w:top w:val="nil"/>
              <w:left w:val="nil"/>
              <w:bottom w:val="single" w:sz="4" w:space="0" w:color="auto"/>
              <w:right w:val="single" w:sz="4" w:space="0" w:color="auto"/>
            </w:tcBorders>
            <w:shd w:val="clear" w:color="auto" w:fill="auto"/>
            <w:hideMark/>
          </w:tcPr>
          <w:p w:rsidR="00257F94" w:rsidRPr="00257F94" w:rsidRDefault="00257F94" w:rsidP="00257F94">
            <w:pPr>
              <w:spacing w:after="0" w:line="240" w:lineRule="auto"/>
              <w:jc w:val="both"/>
              <w:rPr>
                <w:rFonts w:ascii="Times New Roman" w:hAnsi="Times New Roman" w:cs="Times New Roman"/>
                <w:sz w:val="16"/>
                <w:szCs w:val="16"/>
              </w:rPr>
            </w:pPr>
            <w:r w:rsidRPr="00257F94">
              <w:rPr>
                <w:rFonts w:ascii="Times New Roman" w:hAnsi="Times New Roman" w:cs="Times New Roman"/>
                <w:sz w:val="16"/>
                <w:szCs w:val="16"/>
              </w:rPr>
              <w:t>Прочие субсидии бюджетам поселений</w:t>
            </w:r>
          </w:p>
        </w:tc>
        <w:tc>
          <w:tcPr>
            <w:tcW w:w="1366" w:type="dxa"/>
            <w:tcBorders>
              <w:top w:val="nil"/>
              <w:left w:val="nil"/>
              <w:bottom w:val="single" w:sz="4" w:space="0" w:color="auto"/>
              <w:right w:val="single" w:sz="4" w:space="0" w:color="auto"/>
            </w:tcBorders>
            <w:shd w:val="clear" w:color="auto" w:fill="auto"/>
            <w:vAlign w:val="center"/>
            <w:hideMark/>
          </w:tcPr>
          <w:p w:rsidR="00257F94" w:rsidRPr="00257F94" w:rsidRDefault="00257F94" w:rsidP="00257F94">
            <w:pPr>
              <w:spacing w:after="0" w:line="240" w:lineRule="auto"/>
              <w:jc w:val="both"/>
              <w:rPr>
                <w:rFonts w:ascii="Times New Roman" w:hAnsi="Times New Roman" w:cs="Times New Roman"/>
                <w:sz w:val="16"/>
                <w:szCs w:val="16"/>
              </w:rPr>
            </w:pPr>
            <w:r w:rsidRPr="00257F94">
              <w:rPr>
                <w:rFonts w:ascii="Times New Roman" w:hAnsi="Times New Roman" w:cs="Times New Roman"/>
                <w:sz w:val="16"/>
                <w:szCs w:val="16"/>
              </w:rPr>
              <w:t>631,39100</w:t>
            </w:r>
          </w:p>
        </w:tc>
        <w:tc>
          <w:tcPr>
            <w:tcW w:w="1340" w:type="dxa"/>
            <w:tcBorders>
              <w:top w:val="single" w:sz="4" w:space="0" w:color="auto"/>
              <w:left w:val="nil"/>
              <w:bottom w:val="single" w:sz="4" w:space="0" w:color="auto"/>
              <w:right w:val="single" w:sz="4" w:space="0" w:color="auto"/>
            </w:tcBorders>
            <w:shd w:val="clear" w:color="000000" w:fill="FFFFFF"/>
            <w:vAlign w:val="center"/>
            <w:hideMark/>
          </w:tcPr>
          <w:p w:rsidR="00257F94" w:rsidRPr="00257F94" w:rsidRDefault="00257F94" w:rsidP="00257F94">
            <w:pPr>
              <w:spacing w:after="0" w:line="240" w:lineRule="auto"/>
              <w:jc w:val="both"/>
              <w:rPr>
                <w:rFonts w:ascii="Times New Roman" w:hAnsi="Times New Roman" w:cs="Times New Roman"/>
                <w:color w:val="000000"/>
                <w:sz w:val="16"/>
                <w:szCs w:val="16"/>
              </w:rPr>
            </w:pPr>
            <w:r w:rsidRPr="00257F94">
              <w:rPr>
                <w:rFonts w:ascii="Times New Roman" w:hAnsi="Times New Roman" w:cs="Times New Roman"/>
                <w:color w:val="000000"/>
                <w:sz w:val="16"/>
                <w:szCs w:val="16"/>
              </w:rPr>
              <w:t>-10,05100</w:t>
            </w:r>
          </w:p>
        </w:tc>
        <w:tc>
          <w:tcPr>
            <w:tcW w:w="1404" w:type="dxa"/>
            <w:gridSpan w:val="2"/>
            <w:tcBorders>
              <w:top w:val="single" w:sz="4" w:space="0" w:color="auto"/>
              <w:left w:val="nil"/>
              <w:bottom w:val="single" w:sz="4" w:space="0" w:color="auto"/>
              <w:right w:val="single" w:sz="4" w:space="0" w:color="auto"/>
            </w:tcBorders>
            <w:shd w:val="clear" w:color="000000" w:fill="FFFFFF"/>
            <w:vAlign w:val="center"/>
            <w:hideMark/>
          </w:tcPr>
          <w:p w:rsidR="00257F94" w:rsidRPr="00257F94" w:rsidRDefault="00257F94" w:rsidP="00257F94">
            <w:pPr>
              <w:spacing w:after="0" w:line="240" w:lineRule="auto"/>
              <w:jc w:val="both"/>
              <w:rPr>
                <w:rFonts w:ascii="Times New Roman" w:hAnsi="Times New Roman" w:cs="Times New Roman"/>
                <w:color w:val="000000"/>
                <w:sz w:val="16"/>
                <w:szCs w:val="16"/>
              </w:rPr>
            </w:pPr>
            <w:r w:rsidRPr="00257F94">
              <w:rPr>
                <w:rFonts w:ascii="Times New Roman" w:hAnsi="Times New Roman" w:cs="Times New Roman"/>
                <w:color w:val="000000"/>
                <w:sz w:val="16"/>
                <w:szCs w:val="16"/>
              </w:rPr>
              <w:t>621,34000</w:t>
            </w:r>
          </w:p>
        </w:tc>
      </w:tr>
      <w:tr w:rsidR="00257F94" w:rsidRPr="0049240A" w:rsidTr="00257F94">
        <w:trPr>
          <w:gridAfter w:val="1"/>
          <w:wAfter w:w="108" w:type="dxa"/>
          <w:trHeight w:val="85"/>
        </w:trPr>
        <w:tc>
          <w:tcPr>
            <w:tcW w:w="1863" w:type="dxa"/>
            <w:gridSpan w:val="2"/>
            <w:tcBorders>
              <w:top w:val="nil"/>
              <w:left w:val="single" w:sz="4" w:space="0" w:color="auto"/>
              <w:bottom w:val="single" w:sz="4" w:space="0" w:color="auto"/>
              <w:right w:val="single" w:sz="4" w:space="0" w:color="auto"/>
            </w:tcBorders>
            <w:shd w:val="clear" w:color="auto" w:fill="auto"/>
            <w:hideMark/>
          </w:tcPr>
          <w:p w:rsidR="00257F94" w:rsidRPr="00257F94" w:rsidRDefault="00257F94" w:rsidP="00257F94">
            <w:pPr>
              <w:spacing w:after="0" w:line="240" w:lineRule="auto"/>
              <w:jc w:val="both"/>
              <w:rPr>
                <w:rFonts w:ascii="Times New Roman" w:hAnsi="Times New Roman" w:cs="Times New Roman"/>
                <w:sz w:val="16"/>
                <w:szCs w:val="16"/>
              </w:rPr>
            </w:pPr>
            <w:r w:rsidRPr="00257F94">
              <w:rPr>
                <w:rFonts w:ascii="Times New Roman" w:hAnsi="Times New Roman" w:cs="Times New Roman"/>
                <w:sz w:val="16"/>
                <w:szCs w:val="16"/>
              </w:rPr>
              <w:t>2 02 04999 13 0000 151</w:t>
            </w:r>
          </w:p>
        </w:tc>
        <w:tc>
          <w:tcPr>
            <w:tcW w:w="4961" w:type="dxa"/>
            <w:gridSpan w:val="2"/>
            <w:tcBorders>
              <w:top w:val="nil"/>
              <w:left w:val="nil"/>
              <w:bottom w:val="single" w:sz="4" w:space="0" w:color="auto"/>
              <w:right w:val="single" w:sz="4" w:space="0" w:color="auto"/>
            </w:tcBorders>
            <w:shd w:val="clear" w:color="auto" w:fill="auto"/>
            <w:hideMark/>
          </w:tcPr>
          <w:p w:rsidR="00257F94" w:rsidRPr="00257F94" w:rsidRDefault="00257F94" w:rsidP="00257F94">
            <w:pPr>
              <w:spacing w:after="0" w:line="240" w:lineRule="auto"/>
              <w:jc w:val="both"/>
              <w:rPr>
                <w:rFonts w:ascii="Times New Roman" w:hAnsi="Times New Roman" w:cs="Times New Roman"/>
                <w:sz w:val="16"/>
                <w:szCs w:val="16"/>
              </w:rPr>
            </w:pPr>
            <w:r w:rsidRPr="00257F94">
              <w:rPr>
                <w:rFonts w:ascii="Times New Roman" w:hAnsi="Times New Roman" w:cs="Times New Roman"/>
                <w:sz w:val="16"/>
                <w:szCs w:val="16"/>
              </w:rPr>
              <w:t>Прочие межбюджетные трансферты, передаваемые бюджетам поселений</w:t>
            </w:r>
          </w:p>
        </w:tc>
        <w:tc>
          <w:tcPr>
            <w:tcW w:w="1366" w:type="dxa"/>
            <w:tcBorders>
              <w:top w:val="nil"/>
              <w:left w:val="nil"/>
              <w:bottom w:val="single" w:sz="4" w:space="0" w:color="auto"/>
              <w:right w:val="single" w:sz="4" w:space="0" w:color="auto"/>
            </w:tcBorders>
            <w:shd w:val="clear" w:color="auto" w:fill="auto"/>
            <w:vAlign w:val="center"/>
            <w:hideMark/>
          </w:tcPr>
          <w:p w:rsidR="00257F94" w:rsidRPr="00257F94" w:rsidRDefault="00257F94" w:rsidP="00257F94">
            <w:pPr>
              <w:spacing w:after="0" w:line="240" w:lineRule="auto"/>
              <w:jc w:val="both"/>
              <w:rPr>
                <w:rFonts w:ascii="Times New Roman" w:hAnsi="Times New Roman" w:cs="Times New Roman"/>
                <w:sz w:val="16"/>
                <w:szCs w:val="16"/>
              </w:rPr>
            </w:pPr>
            <w:r w:rsidRPr="00257F94">
              <w:rPr>
                <w:rFonts w:ascii="Times New Roman" w:hAnsi="Times New Roman" w:cs="Times New Roman"/>
                <w:sz w:val="16"/>
                <w:szCs w:val="16"/>
              </w:rPr>
              <w:t> </w:t>
            </w:r>
          </w:p>
        </w:tc>
        <w:tc>
          <w:tcPr>
            <w:tcW w:w="1340" w:type="dxa"/>
            <w:tcBorders>
              <w:top w:val="nil"/>
              <w:left w:val="nil"/>
              <w:bottom w:val="single" w:sz="4" w:space="0" w:color="auto"/>
              <w:right w:val="single" w:sz="4" w:space="0" w:color="auto"/>
            </w:tcBorders>
            <w:shd w:val="clear" w:color="000000" w:fill="FFFFFF"/>
            <w:vAlign w:val="center"/>
            <w:hideMark/>
          </w:tcPr>
          <w:p w:rsidR="00257F94" w:rsidRPr="00257F94" w:rsidRDefault="00257F94" w:rsidP="00257F94">
            <w:pPr>
              <w:spacing w:after="0" w:line="240" w:lineRule="auto"/>
              <w:jc w:val="both"/>
              <w:rPr>
                <w:rFonts w:ascii="Times New Roman" w:hAnsi="Times New Roman" w:cs="Times New Roman"/>
                <w:color w:val="000000"/>
                <w:sz w:val="16"/>
                <w:szCs w:val="16"/>
              </w:rPr>
            </w:pPr>
            <w:r w:rsidRPr="00257F94">
              <w:rPr>
                <w:rFonts w:ascii="Times New Roman" w:hAnsi="Times New Roman" w:cs="Times New Roman"/>
                <w:color w:val="000000"/>
                <w:sz w:val="16"/>
                <w:szCs w:val="16"/>
              </w:rPr>
              <w:t> </w:t>
            </w:r>
          </w:p>
        </w:tc>
        <w:tc>
          <w:tcPr>
            <w:tcW w:w="1404" w:type="dxa"/>
            <w:gridSpan w:val="2"/>
            <w:tcBorders>
              <w:top w:val="nil"/>
              <w:left w:val="nil"/>
              <w:bottom w:val="single" w:sz="4" w:space="0" w:color="auto"/>
              <w:right w:val="single" w:sz="4" w:space="0" w:color="auto"/>
            </w:tcBorders>
            <w:shd w:val="clear" w:color="000000" w:fill="FFFFFF"/>
            <w:vAlign w:val="center"/>
            <w:hideMark/>
          </w:tcPr>
          <w:p w:rsidR="00257F94" w:rsidRPr="00257F94" w:rsidRDefault="00257F94" w:rsidP="00257F94">
            <w:pPr>
              <w:spacing w:after="0" w:line="240" w:lineRule="auto"/>
              <w:jc w:val="both"/>
              <w:rPr>
                <w:rFonts w:ascii="Times New Roman" w:hAnsi="Times New Roman" w:cs="Times New Roman"/>
                <w:color w:val="000000"/>
                <w:sz w:val="16"/>
                <w:szCs w:val="16"/>
              </w:rPr>
            </w:pPr>
            <w:r w:rsidRPr="00257F94">
              <w:rPr>
                <w:rFonts w:ascii="Times New Roman" w:hAnsi="Times New Roman" w:cs="Times New Roman"/>
                <w:color w:val="000000"/>
                <w:sz w:val="16"/>
                <w:szCs w:val="16"/>
              </w:rPr>
              <w:t>0,00000</w:t>
            </w:r>
          </w:p>
        </w:tc>
      </w:tr>
      <w:tr w:rsidR="00257F94" w:rsidRPr="0049240A" w:rsidTr="00257F94">
        <w:trPr>
          <w:gridAfter w:val="1"/>
          <w:wAfter w:w="108" w:type="dxa"/>
          <w:trHeight w:val="85"/>
        </w:trPr>
        <w:tc>
          <w:tcPr>
            <w:tcW w:w="1863" w:type="dxa"/>
            <w:gridSpan w:val="2"/>
            <w:tcBorders>
              <w:top w:val="nil"/>
              <w:left w:val="single" w:sz="4" w:space="0" w:color="auto"/>
              <w:bottom w:val="single" w:sz="4" w:space="0" w:color="auto"/>
              <w:right w:val="single" w:sz="4" w:space="0" w:color="auto"/>
            </w:tcBorders>
            <w:shd w:val="clear" w:color="auto" w:fill="auto"/>
            <w:hideMark/>
          </w:tcPr>
          <w:p w:rsidR="00257F94" w:rsidRPr="00257F94" w:rsidRDefault="00257F94" w:rsidP="00257F94">
            <w:pPr>
              <w:spacing w:after="0" w:line="240" w:lineRule="auto"/>
              <w:jc w:val="both"/>
              <w:rPr>
                <w:rFonts w:ascii="Times New Roman" w:hAnsi="Times New Roman" w:cs="Times New Roman"/>
                <w:sz w:val="16"/>
                <w:szCs w:val="16"/>
              </w:rPr>
            </w:pPr>
            <w:r w:rsidRPr="00257F94">
              <w:rPr>
                <w:rFonts w:ascii="Times New Roman" w:hAnsi="Times New Roman" w:cs="Times New Roman"/>
                <w:sz w:val="16"/>
                <w:szCs w:val="16"/>
              </w:rPr>
              <w:t>2 02 09024 13 0000 151</w:t>
            </w:r>
          </w:p>
        </w:tc>
        <w:tc>
          <w:tcPr>
            <w:tcW w:w="4961" w:type="dxa"/>
            <w:gridSpan w:val="2"/>
            <w:tcBorders>
              <w:top w:val="nil"/>
              <w:left w:val="nil"/>
              <w:bottom w:val="single" w:sz="4" w:space="0" w:color="auto"/>
              <w:right w:val="single" w:sz="4" w:space="0" w:color="auto"/>
            </w:tcBorders>
            <w:shd w:val="clear" w:color="auto" w:fill="auto"/>
            <w:hideMark/>
          </w:tcPr>
          <w:p w:rsidR="00257F94" w:rsidRPr="00257F94" w:rsidRDefault="00257F94" w:rsidP="00257F94">
            <w:pPr>
              <w:spacing w:after="0" w:line="240" w:lineRule="auto"/>
              <w:jc w:val="both"/>
              <w:rPr>
                <w:rFonts w:ascii="Times New Roman" w:hAnsi="Times New Roman" w:cs="Times New Roman"/>
                <w:sz w:val="16"/>
                <w:szCs w:val="16"/>
              </w:rPr>
            </w:pPr>
            <w:r w:rsidRPr="00257F94">
              <w:rPr>
                <w:rFonts w:ascii="Times New Roman" w:hAnsi="Times New Roman" w:cs="Times New Roman"/>
                <w:sz w:val="16"/>
                <w:szCs w:val="16"/>
              </w:rPr>
              <w:t>Прочие безвозмездные поступления в бюджеты поселений от бюджетов субъектов Российской Федерации</w:t>
            </w:r>
          </w:p>
        </w:tc>
        <w:tc>
          <w:tcPr>
            <w:tcW w:w="1366" w:type="dxa"/>
            <w:tcBorders>
              <w:top w:val="nil"/>
              <w:left w:val="nil"/>
              <w:bottom w:val="single" w:sz="4" w:space="0" w:color="auto"/>
              <w:right w:val="single" w:sz="4" w:space="0" w:color="auto"/>
            </w:tcBorders>
            <w:shd w:val="clear" w:color="auto" w:fill="auto"/>
            <w:vAlign w:val="center"/>
            <w:hideMark/>
          </w:tcPr>
          <w:p w:rsidR="00257F94" w:rsidRPr="00257F94" w:rsidRDefault="00257F94" w:rsidP="00257F94">
            <w:pPr>
              <w:spacing w:after="0" w:line="240" w:lineRule="auto"/>
              <w:jc w:val="both"/>
              <w:rPr>
                <w:rFonts w:ascii="Times New Roman" w:hAnsi="Times New Roman" w:cs="Times New Roman"/>
                <w:sz w:val="16"/>
                <w:szCs w:val="16"/>
              </w:rPr>
            </w:pPr>
            <w:r w:rsidRPr="00257F94">
              <w:rPr>
                <w:rFonts w:ascii="Times New Roman" w:hAnsi="Times New Roman" w:cs="Times New Roman"/>
                <w:sz w:val="16"/>
                <w:szCs w:val="16"/>
              </w:rPr>
              <w:t> </w:t>
            </w:r>
          </w:p>
        </w:tc>
        <w:tc>
          <w:tcPr>
            <w:tcW w:w="1340" w:type="dxa"/>
            <w:tcBorders>
              <w:top w:val="nil"/>
              <w:left w:val="nil"/>
              <w:bottom w:val="single" w:sz="4" w:space="0" w:color="auto"/>
              <w:right w:val="single" w:sz="4" w:space="0" w:color="auto"/>
            </w:tcBorders>
            <w:shd w:val="clear" w:color="000000" w:fill="FFFFFF"/>
            <w:vAlign w:val="center"/>
            <w:hideMark/>
          </w:tcPr>
          <w:p w:rsidR="00257F94" w:rsidRPr="00257F94" w:rsidRDefault="00257F94" w:rsidP="00257F94">
            <w:pPr>
              <w:spacing w:after="0" w:line="240" w:lineRule="auto"/>
              <w:jc w:val="both"/>
              <w:rPr>
                <w:rFonts w:ascii="Times New Roman" w:hAnsi="Times New Roman" w:cs="Times New Roman"/>
                <w:sz w:val="16"/>
                <w:szCs w:val="16"/>
              </w:rPr>
            </w:pPr>
            <w:r w:rsidRPr="00257F94">
              <w:rPr>
                <w:rFonts w:ascii="Times New Roman" w:hAnsi="Times New Roman" w:cs="Times New Roman"/>
                <w:sz w:val="16"/>
                <w:szCs w:val="16"/>
              </w:rPr>
              <w:t>0,00000</w:t>
            </w:r>
          </w:p>
        </w:tc>
        <w:tc>
          <w:tcPr>
            <w:tcW w:w="1404" w:type="dxa"/>
            <w:gridSpan w:val="2"/>
            <w:tcBorders>
              <w:top w:val="nil"/>
              <w:left w:val="nil"/>
              <w:bottom w:val="single" w:sz="4" w:space="0" w:color="auto"/>
              <w:right w:val="single" w:sz="4" w:space="0" w:color="auto"/>
            </w:tcBorders>
            <w:shd w:val="clear" w:color="000000" w:fill="FFFFFF"/>
            <w:vAlign w:val="center"/>
            <w:hideMark/>
          </w:tcPr>
          <w:p w:rsidR="00257F94" w:rsidRPr="00257F94" w:rsidRDefault="00257F94" w:rsidP="00257F94">
            <w:pPr>
              <w:spacing w:after="0" w:line="240" w:lineRule="auto"/>
              <w:jc w:val="both"/>
              <w:rPr>
                <w:rFonts w:ascii="Times New Roman" w:hAnsi="Times New Roman" w:cs="Times New Roman"/>
                <w:color w:val="000000"/>
                <w:sz w:val="16"/>
                <w:szCs w:val="16"/>
              </w:rPr>
            </w:pPr>
            <w:r w:rsidRPr="00257F94">
              <w:rPr>
                <w:rFonts w:ascii="Times New Roman" w:hAnsi="Times New Roman" w:cs="Times New Roman"/>
                <w:color w:val="000000"/>
                <w:sz w:val="16"/>
                <w:szCs w:val="16"/>
              </w:rPr>
              <w:t>0,00000</w:t>
            </w:r>
          </w:p>
        </w:tc>
      </w:tr>
      <w:tr w:rsidR="00257F94" w:rsidRPr="0049240A" w:rsidTr="00257F94">
        <w:trPr>
          <w:gridAfter w:val="1"/>
          <w:wAfter w:w="108" w:type="dxa"/>
          <w:trHeight w:val="85"/>
        </w:trPr>
        <w:tc>
          <w:tcPr>
            <w:tcW w:w="1863" w:type="dxa"/>
            <w:gridSpan w:val="2"/>
            <w:tcBorders>
              <w:top w:val="nil"/>
              <w:left w:val="single" w:sz="4" w:space="0" w:color="auto"/>
              <w:bottom w:val="single" w:sz="4" w:space="0" w:color="auto"/>
              <w:right w:val="single" w:sz="4" w:space="0" w:color="auto"/>
            </w:tcBorders>
            <w:shd w:val="clear" w:color="auto" w:fill="auto"/>
            <w:vAlign w:val="center"/>
            <w:hideMark/>
          </w:tcPr>
          <w:p w:rsidR="00257F94" w:rsidRPr="00257F94" w:rsidRDefault="00257F94" w:rsidP="00257F94">
            <w:pPr>
              <w:spacing w:after="0" w:line="240" w:lineRule="auto"/>
              <w:jc w:val="both"/>
              <w:rPr>
                <w:rFonts w:ascii="Times New Roman" w:hAnsi="Times New Roman" w:cs="Times New Roman"/>
                <w:sz w:val="16"/>
                <w:szCs w:val="16"/>
              </w:rPr>
            </w:pPr>
            <w:r w:rsidRPr="00257F94">
              <w:rPr>
                <w:rFonts w:ascii="Times New Roman" w:hAnsi="Times New Roman" w:cs="Times New Roman"/>
                <w:sz w:val="16"/>
                <w:szCs w:val="16"/>
              </w:rPr>
              <w:t>2 18 05030 13 0000 180</w:t>
            </w:r>
          </w:p>
        </w:tc>
        <w:tc>
          <w:tcPr>
            <w:tcW w:w="4961" w:type="dxa"/>
            <w:gridSpan w:val="2"/>
            <w:tcBorders>
              <w:top w:val="nil"/>
              <w:left w:val="nil"/>
              <w:bottom w:val="single" w:sz="4" w:space="0" w:color="auto"/>
              <w:right w:val="single" w:sz="4" w:space="0" w:color="auto"/>
            </w:tcBorders>
            <w:shd w:val="clear" w:color="auto" w:fill="auto"/>
            <w:hideMark/>
          </w:tcPr>
          <w:p w:rsidR="00257F94" w:rsidRPr="00257F94" w:rsidRDefault="00257F94" w:rsidP="00257F94">
            <w:pPr>
              <w:spacing w:after="0" w:line="240" w:lineRule="auto"/>
              <w:jc w:val="both"/>
              <w:rPr>
                <w:rFonts w:ascii="Times New Roman" w:hAnsi="Times New Roman" w:cs="Times New Roman"/>
                <w:sz w:val="16"/>
                <w:szCs w:val="16"/>
              </w:rPr>
            </w:pPr>
            <w:r w:rsidRPr="00257F94">
              <w:rPr>
                <w:rFonts w:ascii="Times New Roman" w:hAnsi="Times New Roman" w:cs="Times New Roman"/>
                <w:sz w:val="16"/>
                <w:szCs w:val="16"/>
              </w:rPr>
              <w:t>Доходы бюджетов поселений от возврата иными организациями остатков субсидий прошлых лет</w:t>
            </w:r>
          </w:p>
        </w:tc>
        <w:tc>
          <w:tcPr>
            <w:tcW w:w="1366" w:type="dxa"/>
            <w:tcBorders>
              <w:top w:val="nil"/>
              <w:left w:val="nil"/>
              <w:bottom w:val="single" w:sz="4" w:space="0" w:color="auto"/>
              <w:right w:val="single" w:sz="4" w:space="0" w:color="auto"/>
            </w:tcBorders>
            <w:shd w:val="clear" w:color="auto" w:fill="auto"/>
            <w:vAlign w:val="center"/>
            <w:hideMark/>
          </w:tcPr>
          <w:p w:rsidR="00257F94" w:rsidRPr="00257F94" w:rsidRDefault="00257F94" w:rsidP="00257F94">
            <w:pPr>
              <w:spacing w:after="0" w:line="240" w:lineRule="auto"/>
              <w:jc w:val="both"/>
              <w:rPr>
                <w:rFonts w:ascii="Times New Roman" w:hAnsi="Times New Roman" w:cs="Times New Roman"/>
                <w:sz w:val="16"/>
                <w:szCs w:val="16"/>
              </w:rPr>
            </w:pPr>
            <w:r w:rsidRPr="00257F94">
              <w:rPr>
                <w:rFonts w:ascii="Times New Roman" w:hAnsi="Times New Roman" w:cs="Times New Roman"/>
                <w:sz w:val="16"/>
                <w:szCs w:val="16"/>
              </w:rPr>
              <w:t> </w:t>
            </w:r>
          </w:p>
        </w:tc>
        <w:tc>
          <w:tcPr>
            <w:tcW w:w="1340" w:type="dxa"/>
            <w:tcBorders>
              <w:top w:val="nil"/>
              <w:left w:val="nil"/>
              <w:bottom w:val="single" w:sz="4" w:space="0" w:color="auto"/>
              <w:right w:val="single" w:sz="4" w:space="0" w:color="auto"/>
            </w:tcBorders>
            <w:shd w:val="clear" w:color="000000" w:fill="FFFFFF"/>
            <w:vAlign w:val="center"/>
            <w:hideMark/>
          </w:tcPr>
          <w:p w:rsidR="00257F94" w:rsidRPr="00257F94" w:rsidRDefault="00257F94" w:rsidP="00257F94">
            <w:pPr>
              <w:spacing w:after="0" w:line="240" w:lineRule="auto"/>
              <w:jc w:val="both"/>
              <w:rPr>
                <w:rFonts w:ascii="Times New Roman" w:hAnsi="Times New Roman" w:cs="Times New Roman"/>
                <w:sz w:val="16"/>
                <w:szCs w:val="16"/>
              </w:rPr>
            </w:pPr>
            <w:r w:rsidRPr="00257F94">
              <w:rPr>
                <w:rFonts w:ascii="Times New Roman" w:hAnsi="Times New Roman" w:cs="Times New Roman"/>
                <w:sz w:val="16"/>
                <w:szCs w:val="16"/>
              </w:rPr>
              <w:t> </w:t>
            </w:r>
          </w:p>
        </w:tc>
        <w:tc>
          <w:tcPr>
            <w:tcW w:w="1404" w:type="dxa"/>
            <w:gridSpan w:val="2"/>
            <w:tcBorders>
              <w:top w:val="nil"/>
              <w:left w:val="nil"/>
              <w:bottom w:val="single" w:sz="4" w:space="0" w:color="auto"/>
              <w:right w:val="single" w:sz="4" w:space="0" w:color="auto"/>
            </w:tcBorders>
            <w:shd w:val="clear" w:color="000000" w:fill="FFFFFF"/>
            <w:vAlign w:val="center"/>
            <w:hideMark/>
          </w:tcPr>
          <w:p w:rsidR="00257F94" w:rsidRPr="00257F94" w:rsidRDefault="00257F94" w:rsidP="00257F94">
            <w:pPr>
              <w:spacing w:after="0" w:line="240" w:lineRule="auto"/>
              <w:jc w:val="both"/>
              <w:rPr>
                <w:rFonts w:ascii="Times New Roman" w:hAnsi="Times New Roman" w:cs="Times New Roman"/>
                <w:color w:val="000000"/>
                <w:sz w:val="16"/>
                <w:szCs w:val="16"/>
              </w:rPr>
            </w:pPr>
            <w:r w:rsidRPr="00257F94">
              <w:rPr>
                <w:rFonts w:ascii="Times New Roman" w:hAnsi="Times New Roman" w:cs="Times New Roman"/>
                <w:color w:val="000000"/>
                <w:sz w:val="16"/>
                <w:szCs w:val="16"/>
              </w:rPr>
              <w:t>0,00000</w:t>
            </w:r>
          </w:p>
        </w:tc>
      </w:tr>
      <w:tr w:rsidR="00257F94" w:rsidRPr="0049240A" w:rsidTr="00257F94">
        <w:trPr>
          <w:gridAfter w:val="1"/>
          <w:wAfter w:w="108" w:type="dxa"/>
          <w:trHeight w:val="85"/>
        </w:trPr>
        <w:tc>
          <w:tcPr>
            <w:tcW w:w="1863" w:type="dxa"/>
            <w:gridSpan w:val="2"/>
            <w:tcBorders>
              <w:top w:val="nil"/>
              <w:left w:val="single" w:sz="4" w:space="0" w:color="auto"/>
              <w:bottom w:val="single" w:sz="4" w:space="0" w:color="auto"/>
              <w:right w:val="single" w:sz="4" w:space="0" w:color="auto"/>
            </w:tcBorders>
            <w:shd w:val="clear" w:color="auto" w:fill="auto"/>
            <w:hideMark/>
          </w:tcPr>
          <w:p w:rsidR="00257F94" w:rsidRPr="00257F94" w:rsidRDefault="00257F94" w:rsidP="00257F94">
            <w:pPr>
              <w:spacing w:after="0" w:line="240" w:lineRule="auto"/>
              <w:jc w:val="both"/>
              <w:rPr>
                <w:rFonts w:ascii="Times New Roman" w:hAnsi="Times New Roman" w:cs="Times New Roman"/>
                <w:sz w:val="16"/>
                <w:szCs w:val="16"/>
              </w:rPr>
            </w:pPr>
            <w:r w:rsidRPr="00257F94">
              <w:rPr>
                <w:rFonts w:ascii="Times New Roman" w:hAnsi="Times New Roman" w:cs="Times New Roman"/>
                <w:sz w:val="16"/>
                <w:szCs w:val="16"/>
              </w:rPr>
              <w:t>2 04 05099 13 0000 180</w:t>
            </w:r>
          </w:p>
        </w:tc>
        <w:tc>
          <w:tcPr>
            <w:tcW w:w="4961" w:type="dxa"/>
            <w:gridSpan w:val="2"/>
            <w:tcBorders>
              <w:top w:val="nil"/>
              <w:left w:val="nil"/>
              <w:bottom w:val="single" w:sz="4" w:space="0" w:color="auto"/>
              <w:right w:val="single" w:sz="4" w:space="0" w:color="auto"/>
            </w:tcBorders>
            <w:shd w:val="clear" w:color="auto" w:fill="auto"/>
            <w:hideMark/>
          </w:tcPr>
          <w:p w:rsidR="00257F94" w:rsidRPr="00257F94" w:rsidRDefault="00257F94" w:rsidP="00257F94">
            <w:pPr>
              <w:spacing w:after="0" w:line="240" w:lineRule="auto"/>
              <w:jc w:val="both"/>
              <w:rPr>
                <w:rFonts w:ascii="Times New Roman" w:hAnsi="Times New Roman" w:cs="Times New Roman"/>
                <w:sz w:val="16"/>
                <w:szCs w:val="16"/>
              </w:rPr>
            </w:pPr>
            <w:r w:rsidRPr="00257F94">
              <w:rPr>
                <w:rFonts w:ascii="Times New Roman" w:hAnsi="Times New Roman" w:cs="Times New Roman"/>
                <w:sz w:val="16"/>
                <w:szCs w:val="16"/>
              </w:rPr>
              <w:t>Прочие  безвозмездные   поступления от негосударственных организаций в  бюджеты  поселений</w:t>
            </w:r>
          </w:p>
        </w:tc>
        <w:tc>
          <w:tcPr>
            <w:tcW w:w="1366" w:type="dxa"/>
            <w:tcBorders>
              <w:top w:val="nil"/>
              <w:left w:val="nil"/>
              <w:bottom w:val="single" w:sz="4" w:space="0" w:color="auto"/>
              <w:right w:val="single" w:sz="4" w:space="0" w:color="auto"/>
            </w:tcBorders>
            <w:shd w:val="clear" w:color="auto" w:fill="auto"/>
            <w:vAlign w:val="center"/>
            <w:hideMark/>
          </w:tcPr>
          <w:p w:rsidR="00257F94" w:rsidRPr="00257F94" w:rsidRDefault="00257F94" w:rsidP="00257F94">
            <w:pPr>
              <w:spacing w:after="0" w:line="240" w:lineRule="auto"/>
              <w:jc w:val="both"/>
              <w:rPr>
                <w:rFonts w:ascii="Times New Roman" w:hAnsi="Times New Roman" w:cs="Times New Roman"/>
                <w:sz w:val="16"/>
                <w:szCs w:val="16"/>
              </w:rPr>
            </w:pPr>
            <w:r w:rsidRPr="00257F94">
              <w:rPr>
                <w:rFonts w:ascii="Times New Roman" w:hAnsi="Times New Roman" w:cs="Times New Roman"/>
                <w:sz w:val="16"/>
                <w:szCs w:val="16"/>
              </w:rPr>
              <w:t> </w:t>
            </w:r>
          </w:p>
        </w:tc>
        <w:tc>
          <w:tcPr>
            <w:tcW w:w="1340" w:type="dxa"/>
            <w:tcBorders>
              <w:top w:val="nil"/>
              <w:left w:val="nil"/>
              <w:bottom w:val="single" w:sz="4" w:space="0" w:color="auto"/>
              <w:right w:val="single" w:sz="4" w:space="0" w:color="auto"/>
            </w:tcBorders>
            <w:shd w:val="clear" w:color="000000" w:fill="FFFFFF"/>
            <w:vAlign w:val="center"/>
            <w:hideMark/>
          </w:tcPr>
          <w:p w:rsidR="00257F94" w:rsidRPr="00257F94" w:rsidRDefault="00257F94" w:rsidP="00257F94">
            <w:pPr>
              <w:spacing w:after="0" w:line="240" w:lineRule="auto"/>
              <w:jc w:val="both"/>
              <w:rPr>
                <w:rFonts w:ascii="Times New Roman" w:hAnsi="Times New Roman" w:cs="Times New Roman"/>
                <w:sz w:val="16"/>
                <w:szCs w:val="16"/>
              </w:rPr>
            </w:pPr>
            <w:r w:rsidRPr="00257F94">
              <w:rPr>
                <w:rFonts w:ascii="Times New Roman" w:hAnsi="Times New Roman" w:cs="Times New Roman"/>
                <w:sz w:val="16"/>
                <w:szCs w:val="16"/>
              </w:rPr>
              <w:t> </w:t>
            </w:r>
          </w:p>
        </w:tc>
        <w:tc>
          <w:tcPr>
            <w:tcW w:w="1404" w:type="dxa"/>
            <w:gridSpan w:val="2"/>
            <w:tcBorders>
              <w:top w:val="nil"/>
              <w:left w:val="nil"/>
              <w:bottom w:val="single" w:sz="4" w:space="0" w:color="auto"/>
              <w:right w:val="single" w:sz="4" w:space="0" w:color="auto"/>
            </w:tcBorders>
            <w:shd w:val="clear" w:color="000000" w:fill="FFFFFF"/>
            <w:vAlign w:val="center"/>
            <w:hideMark/>
          </w:tcPr>
          <w:p w:rsidR="00257F94" w:rsidRPr="00257F94" w:rsidRDefault="00257F94" w:rsidP="00257F94">
            <w:pPr>
              <w:spacing w:after="0" w:line="240" w:lineRule="auto"/>
              <w:jc w:val="both"/>
              <w:rPr>
                <w:rFonts w:ascii="Times New Roman" w:hAnsi="Times New Roman" w:cs="Times New Roman"/>
                <w:color w:val="000000"/>
                <w:sz w:val="16"/>
                <w:szCs w:val="16"/>
              </w:rPr>
            </w:pPr>
            <w:r w:rsidRPr="00257F94">
              <w:rPr>
                <w:rFonts w:ascii="Times New Roman" w:hAnsi="Times New Roman" w:cs="Times New Roman"/>
                <w:color w:val="000000"/>
                <w:sz w:val="16"/>
                <w:szCs w:val="16"/>
              </w:rPr>
              <w:t>0,00000</w:t>
            </w:r>
          </w:p>
        </w:tc>
      </w:tr>
      <w:tr w:rsidR="00257F94" w:rsidRPr="0049240A" w:rsidTr="00257F94">
        <w:trPr>
          <w:gridAfter w:val="1"/>
          <w:wAfter w:w="108" w:type="dxa"/>
          <w:trHeight w:val="85"/>
        </w:trPr>
        <w:tc>
          <w:tcPr>
            <w:tcW w:w="1863" w:type="dxa"/>
            <w:gridSpan w:val="2"/>
            <w:tcBorders>
              <w:top w:val="nil"/>
              <w:left w:val="single" w:sz="8" w:space="0" w:color="auto"/>
              <w:bottom w:val="single" w:sz="4" w:space="0" w:color="auto"/>
              <w:right w:val="single" w:sz="4" w:space="0" w:color="auto"/>
            </w:tcBorders>
            <w:shd w:val="clear" w:color="auto" w:fill="auto"/>
            <w:hideMark/>
          </w:tcPr>
          <w:p w:rsidR="00257F94" w:rsidRPr="00257F94" w:rsidRDefault="00257F94" w:rsidP="00257F94">
            <w:pPr>
              <w:spacing w:after="0" w:line="240" w:lineRule="auto"/>
              <w:jc w:val="both"/>
              <w:rPr>
                <w:rFonts w:ascii="Times New Roman" w:hAnsi="Times New Roman" w:cs="Times New Roman"/>
                <w:sz w:val="16"/>
                <w:szCs w:val="16"/>
              </w:rPr>
            </w:pPr>
            <w:r w:rsidRPr="00257F94">
              <w:rPr>
                <w:rFonts w:ascii="Times New Roman" w:hAnsi="Times New Roman" w:cs="Times New Roman"/>
                <w:sz w:val="16"/>
                <w:szCs w:val="16"/>
              </w:rPr>
              <w:t> </w:t>
            </w:r>
          </w:p>
        </w:tc>
        <w:tc>
          <w:tcPr>
            <w:tcW w:w="4961" w:type="dxa"/>
            <w:gridSpan w:val="2"/>
            <w:tcBorders>
              <w:top w:val="nil"/>
              <w:left w:val="nil"/>
              <w:bottom w:val="single" w:sz="4" w:space="0" w:color="auto"/>
              <w:right w:val="single" w:sz="4" w:space="0" w:color="auto"/>
            </w:tcBorders>
            <w:shd w:val="clear" w:color="auto" w:fill="auto"/>
            <w:hideMark/>
          </w:tcPr>
          <w:p w:rsidR="00257F94" w:rsidRPr="00257F94" w:rsidRDefault="00257F94" w:rsidP="00257F94">
            <w:pPr>
              <w:spacing w:after="0" w:line="240" w:lineRule="auto"/>
              <w:jc w:val="both"/>
              <w:rPr>
                <w:rFonts w:ascii="Times New Roman" w:hAnsi="Times New Roman" w:cs="Times New Roman"/>
                <w:b/>
                <w:bCs/>
                <w:sz w:val="16"/>
                <w:szCs w:val="16"/>
              </w:rPr>
            </w:pPr>
            <w:r w:rsidRPr="00257F94">
              <w:rPr>
                <w:rFonts w:ascii="Times New Roman" w:hAnsi="Times New Roman" w:cs="Times New Roman"/>
                <w:b/>
                <w:bCs/>
                <w:sz w:val="16"/>
                <w:szCs w:val="16"/>
              </w:rPr>
              <w:t>ВСЕГО доходов</w:t>
            </w:r>
          </w:p>
        </w:tc>
        <w:tc>
          <w:tcPr>
            <w:tcW w:w="1366" w:type="dxa"/>
            <w:tcBorders>
              <w:top w:val="nil"/>
              <w:left w:val="nil"/>
              <w:bottom w:val="single" w:sz="4" w:space="0" w:color="auto"/>
              <w:right w:val="single" w:sz="4" w:space="0" w:color="auto"/>
            </w:tcBorders>
            <w:shd w:val="clear" w:color="auto" w:fill="auto"/>
            <w:vAlign w:val="center"/>
            <w:hideMark/>
          </w:tcPr>
          <w:p w:rsidR="00257F94" w:rsidRPr="00257F94" w:rsidRDefault="00257F94" w:rsidP="00257F94">
            <w:pPr>
              <w:spacing w:after="0" w:line="240" w:lineRule="auto"/>
              <w:jc w:val="both"/>
              <w:rPr>
                <w:rFonts w:ascii="Times New Roman" w:hAnsi="Times New Roman" w:cs="Times New Roman"/>
                <w:b/>
                <w:bCs/>
                <w:sz w:val="16"/>
                <w:szCs w:val="16"/>
              </w:rPr>
            </w:pPr>
            <w:r w:rsidRPr="00257F94">
              <w:rPr>
                <w:rFonts w:ascii="Times New Roman" w:hAnsi="Times New Roman" w:cs="Times New Roman"/>
                <w:b/>
                <w:bCs/>
                <w:sz w:val="16"/>
                <w:szCs w:val="16"/>
              </w:rPr>
              <w:t>147283,03059</w:t>
            </w:r>
          </w:p>
        </w:tc>
        <w:tc>
          <w:tcPr>
            <w:tcW w:w="1340" w:type="dxa"/>
            <w:tcBorders>
              <w:top w:val="nil"/>
              <w:left w:val="nil"/>
              <w:bottom w:val="single" w:sz="4" w:space="0" w:color="auto"/>
              <w:right w:val="single" w:sz="4" w:space="0" w:color="auto"/>
            </w:tcBorders>
            <w:shd w:val="clear" w:color="000000" w:fill="FFFFFF"/>
            <w:vAlign w:val="center"/>
            <w:hideMark/>
          </w:tcPr>
          <w:p w:rsidR="00257F94" w:rsidRPr="00257F94" w:rsidRDefault="00257F94" w:rsidP="00257F94">
            <w:pPr>
              <w:spacing w:after="0" w:line="240" w:lineRule="auto"/>
              <w:jc w:val="both"/>
              <w:rPr>
                <w:rFonts w:ascii="Times New Roman" w:hAnsi="Times New Roman" w:cs="Times New Roman"/>
                <w:b/>
                <w:bCs/>
                <w:sz w:val="16"/>
                <w:szCs w:val="16"/>
              </w:rPr>
            </w:pPr>
            <w:r w:rsidRPr="00257F94">
              <w:rPr>
                <w:rFonts w:ascii="Times New Roman" w:hAnsi="Times New Roman" w:cs="Times New Roman"/>
                <w:b/>
                <w:bCs/>
                <w:sz w:val="16"/>
                <w:szCs w:val="16"/>
              </w:rPr>
              <w:t>-3136,76054</w:t>
            </w:r>
          </w:p>
        </w:tc>
        <w:tc>
          <w:tcPr>
            <w:tcW w:w="1404" w:type="dxa"/>
            <w:gridSpan w:val="2"/>
            <w:tcBorders>
              <w:top w:val="nil"/>
              <w:left w:val="nil"/>
              <w:bottom w:val="single" w:sz="4" w:space="0" w:color="auto"/>
              <w:right w:val="single" w:sz="4" w:space="0" w:color="auto"/>
            </w:tcBorders>
            <w:shd w:val="clear" w:color="000000" w:fill="FFFFFF"/>
            <w:vAlign w:val="center"/>
            <w:hideMark/>
          </w:tcPr>
          <w:p w:rsidR="00257F94" w:rsidRPr="00257F94" w:rsidRDefault="00257F94" w:rsidP="00257F94">
            <w:pPr>
              <w:spacing w:after="0" w:line="240" w:lineRule="auto"/>
              <w:jc w:val="both"/>
              <w:rPr>
                <w:rFonts w:ascii="Times New Roman" w:hAnsi="Times New Roman" w:cs="Times New Roman"/>
                <w:b/>
                <w:bCs/>
                <w:color w:val="000000"/>
                <w:sz w:val="16"/>
                <w:szCs w:val="16"/>
              </w:rPr>
            </w:pPr>
            <w:r w:rsidRPr="00257F94">
              <w:rPr>
                <w:rFonts w:ascii="Times New Roman" w:hAnsi="Times New Roman" w:cs="Times New Roman"/>
                <w:b/>
                <w:bCs/>
                <w:color w:val="000000"/>
                <w:sz w:val="16"/>
                <w:szCs w:val="16"/>
              </w:rPr>
              <w:t>144146,27005</w:t>
            </w:r>
          </w:p>
        </w:tc>
      </w:tr>
    </w:tbl>
    <w:p w:rsidR="0042046C" w:rsidRPr="00281E8C" w:rsidRDefault="0042046C" w:rsidP="0022722A">
      <w:pPr>
        <w:spacing w:after="0" w:line="240" w:lineRule="auto"/>
        <w:jc w:val="center"/>
        <w:outlineLvl w:val="0"/>
        <w:rPr>
          <w:rFonts w:ascii="Times New Roman" w:hAnsi="Times New Roman" w:cs="Times New Roman"/>
          <w:bCs/>
          <w:sz w:val="8"/>
          <w:szCs w:val="8"/>
        </w:rPr>
      </w:pPr>
    </w:p>
    <w:p w:rsidR="007E011E" w:rsidRPr="009270DD" w:rsidRDefault="007E011E" w:rsidP="007E011E">
      <w:pPr>
        <w:spacing w:after="0" w:line="240" w:lineRule="auto"/>
        <w:jc w:val="both"/>
        <w:rPr>
          <w:rFonts w:ascii="Times New Roman" w:hAnsi="Times New Roman" w:cs="Times New Roman"/>
        </w:rPr>
      </w:pPr>
      <w:r w:rsidRPr="009270DD">
        <w:rPr>
          <w:rFonts w:ascii="Times New Roman" w:hAnsi="Times New Roman" w:cs="Times New Roman"/>
          <w:b/>
        </w:rPr>
        <w:t xml:space="preserve">Решение Собрания представителей городского поселения Безенчук муниципального района Безенчукский Самарской области от </w:t>
      </w:r>
      <w:r>
        <w:rPr>
          <w:rFonts w:ascii="Times New Roman" w:hAnsi="Times New Roman" w:cs="Times New Roman"/>
          <w:b/>
        </w:rPr>
        <w:t>28</w:t>
      </w:r>
      <w:r w:rsidRPr="009270DD">
        <w:rPr>
          <w:rFonts w:ascii="Times New Roman" w:hAnsi="Times New Roman" w:cs="Times New Roman"/>
          <w:b/>
        </w:rPr>
        <w:t>.</w:t>
      </w:r>
      <w:r>
        <w:rPr>
          <w:rFonts w:ascii="Times New Roman" w:hAnsi="Times New Roman" w:cs="Times New Roman"/>
          <w:b/>
        </w:rPr>
        <w:t>12</w:t>
      </w:r>
      <w:r w:rsidRPr="009270DD">
        <w:rPr>
          <w:rFonts w:ascii="Times New Roman" w:hAnsi="Times New Roman" w:cs="Times New Roman"/>
          <w:b/>
        </w:rPr>
        <w:t>.201</w:t>
      </w:r>
      <w:r>
        <w:rPr>
          <w:rFonts w:ascii="Times New Roman" w:hAnsi="Times New Roman" w:cs="Times New Roman"/>
          <w:b/>
        </w:rPr>
        <w:t>6</w:t>
      </w:r>
      <w:r w:rsidRPr="009270DD">
        <w:rPr>
          <w:rFonts w:ascii="Times New Roman" w:hAnsi="Times New Roman" w:cs="Times New Roman"/>
          <w:b/>
        </w:rPr>
        <w:t>г  №</w:t>
      </w:r>
      <w:r w:rsidR="00BD7B61">
        <w:rPr>
          <w:rFonts w:ascii="Times New Roman" w:hAnsi="Times New Roman" w:cs="Times New Roman"/>
          <w:b/>
        </w:rPr>
        <w:t>2/</w:t>
      </w:r>
      <w:r>
        <w:rPr>
          <w:rFonts w:ascii="Times New Roman" w:hAnsi="Times New Roman" w:cs="Times New Roman"/>
          <w:b/>
        </w:rPr>
        <w:t>18</w:t>
      </w:r>
    </w:p>
    <w:p w:rsidR="007E011E" w:rsidRPr="007E011E" w:rsidRDefault="007E011E" w:rsidP="007E011E">
      <w:pPr>
        <w:spacing w:after="0" w:line="240" w:lineRule="auto"/>
        <w:jc w:val="both"/>
        <w:rPr>
          <w:rFonts w:ascii="Times New Roman" w:hAnsi="Times New Roman" w:cs="Times New Roman"/>
        </w:rPr>
      </w:pPr>
      <w:r w:rsidRPr="007E011E">
        <w:rPr>
          <w:rFonts w:ascii="Times New Roman" w:hAnsi="Times New Roman" w:cs="Times New Roman"/>
        </w:rPr>
        <w:t>«Об одобрении проекта соглашения о передаче осуществления полномочий (части полномочий) по решению вопросов местного значения городского поселения Безенчук муниципального района Безенчукский  Самарской области</w:t>
      </w:r>
      <w:r>
        <w:rPr>
          <w:rFonts w:ascii="Times New Roman" w:hAnsi="Times New Roman" w:cs="Times New Roman"/>
        </w:rPr>
        <w:t>»</w:t>
      </w:r>
      <w:r w:rsidRPr="007E011E">
        <w:rPr>
          <w:rFonts w:ascii="Times New Roman" w:hAnsi="Times New Roman" w:cs="Times New Roman"/>
        </w:rPr>
        <w:t xml:space="preserve"> </w:t>
      </w:r>
    </w:p>
    <w:p w:rsidR="007E011E" w:rsidRPr="007E011E" w:rsidRDefault="007E011E" w:rsidP="007E011E">
      <w:pPr>
        <w:spacing w:after="0" w:line="240" w:lineRule="auto"/>
        <w:ind w:firstLine="426"/>
        <w:jc w:val="both"/>
        <w:rPr>
          <w:rFonts w:ascii="Times New Roman" w:hAnsi="Times New Roman" w:cs="Times New Roman"/>
        </w:rPr>
      </w:pPr>
      <w:proofErr w:type="gramStart"/>
      <w:r w:rsidRPr="007E011E">
        <w:rPr>
          <w:rFonts w:ascii="Times New Roman" w:hAnsi="Times New Roman" w:cs="Times New Roman"/>
        </w:rPr>
        <w:t>Рассмотрев представленный проект соглашения о передаче осуществления полномочий (части полномочий) по решению вопросов местного значения городского поселения Безенчук муниципального района Безенчукский Самарской области  между Администрацией городского поселения Безенчук муниципального района Безенчукский Самарской области  и Администрацией муниципального района Безенчукский Самарской области, в соответствии со статьей 9 Устава городского поселения Безенчук муниципального района Безенчукский, Собрание представителей городского поселения Безенчук муниципального района Безенчукский</w:t>
      </w:r>
      <w:proofErr w:type="gramEnd"/>
      <w:r w:rsidRPr="007E011E">
        <w:rPr>
          <w:rFonts w:ascii="Times New Roman" w:hAnsi="Times New Roman" w:cs="Times New Roman"/>
        </w:rPr>
        <w:t xml:space="preserve"> Самарской области третьего созыва,</w:t>
      </w:r>
    </w:p>
    <w:p w:rsidR="007E011E" w:rsidRPr="007E011E" w:rsidRDefault="007E011E" w:rsidP="00FA19F8">
      <w:pPr>
        <w:spacing w:after="0" w:line="240" w:lineRule="auto"/>
        <w:jc w:val="center"/>
        <w:rPr>
          <w:rFonts w:ascii="Times New Roman" w:hAnsi="Times New Roman" w:cs="Times New Roman"/>
        </w:rPr>
      </w:pPr>
      <w:r w:rsidRPr="007E011E">
        <w:rPr>
          <w:rFonts w:ascii="Times New Roman" w:hAnsi="Times New Roman" w:cs="Times New Roman"/>
        </w:rPr>
        <w:t>РЕШИЛО:</w:t>
      </w:r>
    </w:p>
    <w:p w:rsidR="007E011E" w:rsidRPr="007E011E" w:rsidRDefault="007E011E" w:rsidP="007E011E">
      <w:pPr>
        <w:pStyle w:val="af2"/>
        <w:numPr>
          <w:ilvl w:val="0"/>
          <w:numId w:val="24"/>
        </w:numPr>
        <w:ind w:left="0" w:firstLine="360"/>
        <w:jc w:val="both"/>
        <w:rPr>
          <w:sz w:val="22"/>
          <w:szCs w:val="22"/>
        </w:rPr>
      </w:pPr>
      <w:r w:rsidRPr="007E011E">
        <w:rPr>
          <w:sz w:val="22"/>
          <w:szCs w:val="22"/>
        </w:rPr>
        <w:t>Одобрить проект соглашения о передаче осуществления полномочий (части полномочий)  по решению вопросов местного значения городского поселения Безенчук между Администрацией городского поселения Безенчук  муниципального района Безенчукский Самарской области и Администрацией муниципального района Безенчукский Самарской области, согласно приложению.</w:t>
      </w:r>
    </w:p>
    <w:p w:rsidR="007E011E" w:rsidRPr="007E011E" w:rsidRDefault="007E011E" w:rsidP="007E011E">
      <w:pPr>
        <w:pStyle w:val="af2"/>
        <w:numPr>
          <w:ilvl w:val="0"/>
          <w:numId w:val="24"/>
        </w:numPr>
        <w:ind w:left="0" w:firstLine="360"/>
        <w:jc w:val="both"/>
        <w:rPr>
          <w:sz w:val="22"/>
          <w:szCs w:val="22"/>
        </w:rPr>
      </w:pPr>
      <w:r w:rsidRPr="007E011E">
        <w:rPr>
          <w:color w:val="000000"/>
          <w:sz w:val="22"/>
          <w:szCs w:val="22"/>
        </w:rPr>
        <w:t>Настоящее Решение вступает в силу со дня его подписания.</w:t>
      </w:r>
    </w:p>
    <w:p w:rsidR="007E011E" w:rsidRPr="007E011E" w:rsidRDefault="007E011E" w:rsidP="007E011E">
      <w:pPr>
        <w:pStyle w:val="af2"/>
        <w:numPr>
          <w:ilvl w:val="0"/>
          <w:numId w:val="24"/>
        </w:numPr>
        <w:ind w:left="0" w:firstLine="360"/>
        <w:jc w:val="both"/>
        <w:rPr>
          <w:sz w:val="22"/>
          <w:szCs w:val="22"/>
        </w:rPr>
      </w:pPr>
      <w:r w:rsidRPr="007E011E">
        <w:rPr>
          <w:sz w:val="22"/>
          <w:szCs w:val="22"/>
        </w:rPr>
        <w:t xml:space="preserve"> Опубликовать настоящее Решение в газете «Вестник городского поселения Безенчук».</w:t>
      </w:r>
    </w:p>
    <w:p w:rsidR="007E011E" w:rsidRPr="007E011E" w:rsidRDefault="007E011E" w:rsidP="007E011E">
      <w:pPr>
        <w:pStyle w:val="22"/>
        <w:widowControl/>
        <w:numPr>
          <w:ilvl w:val="0"/>
          <w:numId w:val="24"/>
        </w:numPr>
        <w:autoSpaceDE/>
        <w:autoSpaceDN/>
        <w:adjustRightInd/>
        <w:ind w:left="0" w:firstLine="360"/>
        <w:rPr>
          <w:i w:val="0"/>
          <w:szCs w:val="22"/>
          <w:lang w:val="ru-RU"/>
        </w:rPr>
      </w:pPr>
      <w:proofErr w:type="gramStart"/>
      <w:r w:rsidRPr="007E011E">
        <w:rPr>
          <w:i w:val="0"/>
          <w:szCs w:val="22"/>
          <w:lang w:val="ru-RU"/>
        </w:rPr>
        <w:t>Разместить</w:t>
      </w:r>
      <w:proofErr w:type="gramEnd"/>
      <w:r w:rsidRPr="007E011E">
        <w:rPr>
          <w:i w:val="0"/>
          <w:szCs w:val="22"/>
          <w:lang w:val="ru-RU"/>
        </w:rPr>
        <w:t xml:space="preserve"> настоящее решение на официальном сайте городского поселения Безенчук.</w:t>
      </w:r>
    </w:p>
    <w:p w:rsidR="007E011E" w:rsidRPr="00893C27" w:rsidRDefault="007E011E" w:rsidP="007E011E">
      <w:pPr>
        <w:spacing w:after="0" w:line="240" w:lineRule="auto"/>
        <w:jc w:val="both"/>
        <w:rPr>
          <w:rFonts w:ascii="Times New Roman" w:hAnsi="Times New Roman" w:cs="Times New Roman"/>
        </w:rPr>
      </w:pPr>
      <w:r w:rsidRPr="00893C27">
        <w:rPr>
          <w:rFonts w:ascii="Times New Roman" w:hAnsi="Times New Roman" w:cs="Times New Roman"/>
        </w:rPr>
        <w:t xml:space="preserve">Глава </w:t>
      </w:r>
      <w:r w:rsidRPr="00893C27">
        <w:rPr>
          <w:rFonts w:ascii="Times New Roman" w:hAnsi="Times New Roman" w:cs="Times New Roman"/>
          <w:noProof/>
        </w:rPr>
        <w:t xml:space="preserve">городского </w:t>
      </w:r>
      <w:r w:rsidRPr="00893C27">
        <w:rPr>
          <w:rFonts w:ascii="Times New Roman" w:hAnsi="Times New Roman" w:cs="Times New Roman"/>
        </w:rPr>
        <w:t xml:space="preserve"> поселения </w:t>
      </w:r>
      <w:r w:rsidRPr="00893C27">
        <w:rPr>
          <w:rFonts w:ascii="Times New Roman" w:hAnsi="Times New Roman" w:cs="Times New Roman"/>
          <w:noProof/>
        </w:rPr>
        <w:t>Безенчук</w:t>
      </w:r>
      <w:r w:rsidRPr="00893C27">
        <w:rPr>
          <w:rFonts w:ascii="Times New Roman" w:hAnsi="Times New Roman" w:cs="Times New Roman"/>
          <w:bCs/>
        </w:rPr>
        <w:t xml:space="preserve">                         </w:t>
      </w:r>
      <w:r>
        <w:rPr>
          <w:rFonts w:ascii="Times New Roman" w:hAnsi="Times New Roman" w:cs="Times New Roman"/>
          <w:bCs/>
        </w:rPr>
        <w:t xml:space="preserve">                                                                     </w:t>
      </w:r>
      <w:r w:rsidRPr="00893C27">
        <w:rPr>
          <w:rFonts w:ascii="Times New Roman" w:hAnsi="Times New Roman" w:cs="Times New Roman"/>
          <w:bCs/>
        </w:rPr>
        <w:t xml:space="preserve"> </w:t>
      </w:r>
      <w:r w:rsidRPr="00893C27">
        <w:rPr>
          <w:rFonts w:ascii="Times New Roman" w:hAnsi="Times New Roman" w:cs="Times New Roman"/>
          <w:noProof/>
        </w:rPr>
        <w:t>В.В.Аникин</w:t>
      </w:r>
    </w:p>
    <w:p w:rsidR="007E011E" w:rsidRDefault="007E011E" w:rsidP="007E011E">
      <w:pPr>
        <w:tabs>
          <w:tab w:val="num" w:pos="200"/>
        </w:tabs>
        <w:spacing w:after="0" w:line="240" w:lineRule="auto"/>
        <w:jc w:val="both"/>
        <w:outlineLvl w:val="0"/>
        <w:rPr>
          <w:rFonts w:ascii="Times New Roman" w:eastAsia="Calibri" w:hAnsi="Times New Roman" w:cs="Times New Roman"/>
        </w:rPr>
      </w:pPr>
      <w:r w:rsidRPr="00025CD3">
        <w:rPr>
          <w:rFonts w:ascii="Times New Roman" w:eastAsia="Calibri" w:hAnsi="Times New Roman" w:cs="Times New Roman"/>
        </w:rPr>
        <w:t>Председатель Собрания представителей</w:t>
      </w:r>
      <w:r>
        <w:rPr>
          <w:rFonts w:ascii="Times New Roman" w:eastAsia="Calibri" w:hAnsi="Times New Roman" w:cs="Times New Roman"/>
        </w:rPr>
        <w:t xml:space="preserve"> </w:t>
      </w:r>
      <w:r w:rsidRPr="00E944F6">
        <w:rPr>
          <w:rFonts w:ascii="Times New Roman" w:eastAsia="Calibri" w:hAnsi="Times New Roman" w:cs="Times New Roman"/>
          <w:noProof/>
        </w:rPr>
        <w:t xml:space="preserve">городского </w:t>
      </w:r>
      <w:r w:rsidRPr="00E944F6">
        <w:rPr>
          <w:rFonts w:ascii="Times New Roman" w:eastAsia="Calibri" w:hAnsi="Times New Roman" w:cs="Times New Roman"/>
        </w:rPr>
        <w:t xml:space="preserve"> поселения </w:t>
      </w:r>
      <w:r w:rsidRPr="00E944F6">
        <w:rPr>
          <w:rFonts w:ascii="Times New Roman" w:eastAsia="Calibri" w:hAnsi="Times New Roman" w:cs="Times New Roman"/>
          <w:noProof/>
        </w:rPr>
        <w:t>Безенчук</w:t>
      </w:r>
      <w:r w:rsidRPr="00E944F6">
        <w:rPr>
          <w:rFonts w:ascii="Times New Roman" w:eastAsia="Calibri" w:hAnsi="Times New Roman" w:cs="Times New Roman"/>
          <w:bCs/>
        </w:rPr>
        <w:t xml:space="preserve"> </w:t>
      </w:r>
      <w:r w:rsidRPr="00E944F6">
        <w:rPr>
          <w:rFonts w:ascii="Times New Roman" w:hAnsi="Times New Roman" w:cs="Times New Roman"/>
          <w:bCs/>
        </w:rPr>
        <w:t xml:space="preserve">                                    </w:t>
      </w:r>
      <w:r w:rsidRPr="00E944F6">
        <w:rPr>
          <w:rFonts w:ascii="Times New Roman" w:eastAsia="Calibri" w:hAnsi="Times New Roman" w:cs="Times New Roman"/>
        </w:rPr>
        <w:t>А.Г.Кантеев</w:t>
      </w:r>
    </w:p>
    <w:p w:rsidR="007E011E" w:rsidRPr="00CB6E8A" w:rsidRDefault="007E011E" w:rsidP="007E011E">
      <w:pPr>
        <w:widowControl w:val="0"/>
        <w:suppressAutoHyphens/>
        <w:spacing w:after="0" w:line="240" w:lineRule="auto"/>
        <w:jc w:val="both"/>
        <w:rPr>
          <w:rFonts w:ascii="Times New Roman" w:eastAsia="Calibri" w:hAnsi="Times New Roman" w:cs="Times New Roman"/>
          <w:sz w:val="8"/>
          <w:szCs w:val="8"/>
        </w:rPr>
      </w:pPr>
    </w:p>
    <w:p w:rsidR="007E011E" w:rsidRPr="00E944F6" w:rsidRDefault="007E011E" w:rsidP="007E011E">
      <w:pPr>
        <w:pStyle w:val="29"/>
        <w:spacing w:after="0" w:line="240" w:lineRule="auto"/>
        <w:ind w:left="0"/>
        <w:jc w:val="right"/>
        <w:rPr>
          <w:bCs/>
          <w:sz w:val="20"/>
          <w:szCs w:val="20"/>
        </w:rPr>
      </w:pPr>
      <w:r w:rsidRPr="00E944F6">
        <w:rPr>
          <w:bCs/>
          <w:sz w:val="20"/>
          <w:szCs w:val="20"/>
        </w:rPr>
        <w:t>Приложение №</w:t>
      </w:r>
      <w:r>
        <w:rPr>
          <w:bCs/>
          <w:sz w:val="20"/>
          <w:szCs w:val="20"/>
        </w:rPr>
        <w:t>1</w:t>
      </w:r>
    </w:p>
    <w:p w:rsidR="007E011E" w:rsidRPr="00E944F6" w:rsidRDefault="007E011E" w:rsidP="007E011E">
      <w:pPr>
        <w:spacing w:after="0" w:line="240" w:lineRule="auto"/>
        <w:jc w:val="right"/>
        <w:rPr>
          <w:rFonts w:ascii="Times New Roman" w:hAnsi="Times New Roman" w:cs="Times New Roman"/>
          <w:bCs/>
          <w:sz w:val="20"/>
          <w:szCs w:val="20"/>
        </w:rPr>
      </w:pPr>
      <w:r w:rsidRPr="00E944F6">
        <w:rPr>
          <w:rFonts w:ascii="Times New Roman" w:hAnsi="Times New Roman" w:cs="Times New Roman"/>
          <w:bCs/>
          <w:sz w:val="20"/>
          <w:szCs w:val="20"/>
        </w:rPr>
        <w:t>к Решению Собрания представителей</w:t>
      </w:r>
    </w:p>
    <w:p w:rsidR="007E011E" w:rsidRPr="00E944F6" w:rsidRDefault="007E011E" w:rsidP="007E011E">
      <w:pPr>
        <w:spacing w:after="0" w:line="240" w:lineRule="auto"/>
        <w:jc w:val="right"/>
        <w:rPr>
          <w:rFonts w:ascii="Times New Roman" w:hAnsi="Times New Roman" w:cs="Times New Roman"/>
          <w:bCs/>
          <w:sz w:val="20"/>
          <w:szCs w:val="20"/>
        </w:rPr>
      </w:pPr>
      <w:r w:rsidRPr="00E944F6">
        <w:rPr>
          <w:rFonts w:ascii="Times New Roman" w:hAnsi="Times New Roman" w:cs="Times New Roman"/>
          <w:bCs/>
          <w:sz w:val="20"/>
          <w:szCs w:val="20"/>
        </w:rPr>
        <w:t xml:space="preserve">городского поселения </w:t>
      </w:r>
      <w:r w:rsidRPr="00E944F6">
        <w:rPr>
          <w:rFonts w:ascii="Times New Roman" w:hAnsi="Times New Roman" w:cs="Times New Roman"/>
          <w:noProof/>
          <w:sz w:val="20"/>
          <w:szCs w:val="20"/>
        </w:rPr>
        <w:t>Безенчук</w:t>
      </w:r>
    </w:p>
    <w:p w:rsidR="007E011E" w:rsidRDefault="007E011E" w:rsidP="007E011E">
      <w:pPr>
        <w:widowControl w:val="0"/>
        <w:suppressAutoHyphens/>
        <w:spacing w:after="0" w:line="240" w:lineRule="auto"/>
        <w:jc w:val="right"/>
        <w:rPr>
          <w:rFonts w:ascii="Times New Roman" w:hAnsi="Times New Roman" w:cs="Times New Roman"/>
          <w:bCs/>
          <w:sz w:val="20"/>
          <w:szCs w:val="20"/>
        </w:rPr>
      </w:pPr>
      <w:r w:rsidRPr="00E944F6">
        <w:rPr>
          <w:rFonts w:ascii="Times New Roman" w:hAnsi="Times New Roman" w:cs="Times New Roman"/>
          <w:bCs/>
          <w:sz w:val="20"/>
          <w:szCs w:val="20"/>
        </w:rPr>
        <w:t xml:space="preserve">от </w:t>
      </w:r>
      <w:r>
        <w:rPr>
          <w:rFonts w:ascii="Times New Roman" w:hAnsi="Times New Roman" w:cs="Times New Roman"/>
          <w:bCs/>
          <w:sz w:val="20"/>
          <w:szCs w:val="20"/>
        </w:rPr>
        <w:t>28</w:t>
      </w:r>
      <w:r w:rsidRPr="00E944F6">
        <w:rPr>
          <w:rFonts w:ascii="Times New Roman" w:hAnsi="Times New Roman" w:cs="Times New Roman"/>
          <w:bCs/>
          <w:sz w:val="20"/>
          <w:szCs w:val="20"/>
        </w:rPr>
        <w:t>.</w:t>
      </w:r>
      <w:r>
        <w:rPr>
          <w:rFonts w:ascii="Times New Roman" w:hAnsi="Times New Roman" w:cs="Times New Roman"/>
          <w:bCs/>
          <w:sz w:val="20"/>
          <w:szCs w:val="20"/>
        </w:rPr>
        <w:t>12</w:t>
      </w:r>
      <w:r w:rsidRPr="00E944F6">
        <w:rPr>
          <w:rFonts w:ascii="Times New Roman" w:hAnsi="Times New Roman" w:cs="Times New Roman"/>
          <w:bCs/>
          <w:sz w:val="20"/>
          <w:szCs w:val="20"/>
        </w:rPr>
        <w:t>. 2016 г. №</w:t>
      </w:r>
      <w:r w:rsidR="00BD7B61">
        <w:rPr>
          <w:rFonts w:ascii="Times New Roman" w:hAnsi="Times New Roman" w:cs="Times New Roman"/>
          <w:bCs/>
          <w:sz w:val="20"/>
          <w:szCs w:val="20"/>
        </w:rPr>
        <w:t>2</w:t>
      </w:r>
      <w:r w:rsidRPr="00E944F6">
        <w:rPr>
          <w:rFonts w:ascii="Times New Roman" w:hAnsi="Times New Roman" w:cs="Times New Roman"/>
          <w:bCs/>
          <w:sz w:val="20"/>
          <w:szCs w:val="20"/>
        </w:rPr>
        <w:t>/1</w:t>
      </w:r>
      <w:r>
        <w:rPr>
          <w:rFonts w:ascii="Times New Roman" w:hAnsi="Times New Roman" w:cs="Times New Roman"/>
          <w:bCs/>
          <w:sz w:val="20"/>
          <w:szCs w:val="20"/>
        </w:rPr>
        <w:t>8</w:t>
      </w:r>
    </w:p>
    <w:p w:rsidR="00C42128" w:rsidRPr="00C42128" w:rsidRDefault="00C42128" w:rsidP="00C42128">
      <w:pPr>
        <w:pStyle w:val="311"/>
        <w:tabs>
          <w:tab w:val="left" w:leader="underscore" w:pos="6179"/>
          <w:tab w:val="left" w:leader="underscore" w:pos="6544"/>
          <w:tab w:val="left" w:leader="underscore" w:pos="7691"/>
        </w:tabs>
        <w:spacing w:before="0" w:after="0" w:line="240" w:lineRule="auto"/>
        <w:ind w:firstLine="0"/>
        <w:jc w:val="center"/>
        <w:rPr>
          <w:rFonts w:cs="Times New Roman"/>
          <w:sz w:val="22"/>
          <w:szCs w:val="22"/>
        </w:rPr>
      </w:pPr>
      <w:r w:rsidRPr="00C42128">
        <w:rPr>
          <w:rFonts w:cs="Times New Roman"/>
          <w:sz w:val="22"/>
          <w:szCs w:val="22"/>
        </w:rPr>
        <w:t>Соглашение о передаче полномочий  №</w:t>
      </w:r>
    </w:p>
    <w:p w:rsidR="00C42128" w:rsidRPr="00C42128" w:rsidRDefault="00C42128" w:rsidP="00C42128">
      <w:pPr>
        <w:pStyle w:val="410"/>
        <w:spacing w:before="0" w:line="240" w:lineRule="auto"/>
        <w:jc w:val="both"/>
        <w:rPr>
          <w:rFonts w:cs="Times New Roman"/>
          <w:sz w:val="22"/>
          <w:szCs w:val="22"/>
        </w:rPr>
      </w:pPr>
      <w:r w:rsidRPr="00C42128">
        <w:rPr>
          <w:rFonts w:cs="Times New Roman"/>
          <w:sz w:val="22"/>
          <w:szCs w:val="22"/>
        </w:rPr>
        <w:t xml:space="preserve">п.г.т. Безенчук   Самарская область                            </w:t>
      </w:r>
      <w:r>
        <w:rPr>
          <w:rFonts w:cs="Times New Roman"/>
          <w:sz w:val="22"/>
          <w:szCs w:val="22"/>
        </w:rPr>
        <w:t xml:space="preserve">                                                      </w:t>
      </w:r>
      <w:r w:rsidRPr="00C42128">
        <w:rPr>
          <w:rFonts w:cs="Times New Roman"/>
          <w:sz w:val="22"/>
          <w:szCs w:val="22"/>
        </w:rPr>
        <w:t xml:space="preserve">  «__»____________2016.                                                                                                                                                                                                                                                                                                                                                                                                                                                                                                                                                                                                                                                                                                                                                                                                                                                                                                                                                                                                                                                                                                                                </w:t>
      </w:r>
    </w:p>
    <w:p w:rsidR="00C42128" w:rsidRPr="009A6328" w:rsidRDefault="00C42128" w:rsidP="009A6328">
      <w:pPr>
        <w:pStyle w:val="410"/>
        <w:tabs>
          <w:tab w:val="left" w:pos="0"/>
        </w:tabs>
        <w:spacing w:before="0" w:line="240" w:lineRule="auto"/>
        <w:jc w:val="both"/>
        <w:rPr>
          <w:rFonts w:cs="Times New Roman"/>
          <w:b w:val="0"/>
          <w:sz w:val="22"/>
          <w:szCs w:val="22"/>
        </w:rPr>
      </w:pPr>
      <w:r w:rsidRPr="00C42128">
        <w:rPr>
          <w:rFonts w:cs="Times New Roman"/>
          <w:sz w:val="22"/>
          <w:szCs w:val="22"/>
        </w:rPr>
        <w:tab/>
      </w:r>
      <w:proofErr w:type="gramStart"/>
      <w:r w:rsidRPr="009A6328">
        <w:rPr>
          <w:rFonts w:cs="Times New Roman"/>
          <w:b w:val="0"/>
          <w:sz w:val="22"/>
          <w:szCs w:val="22"/>
        </w:rPr>
        <w:t>Администрация городского поселения Безенчук муниципального района Безенчукский Самарской области, именуемая в дальнейшем</w:t>
      </w:r>
      <w:r w:rsidRPr="009A6328">
        <w:rPr>
          <w:rStyle w:val="53"/>
          <w:rFonts w:eastAsia="Arial Unicode MS"/>
          <w:b/>
          <w:sz w:val="22"/>
          <w:szCs w:val="22"/>
        </w:rPr>
        <w:t xml:space="preserve"> «Администрация поселения»,</w:t>
      </w:r>
      <w:r w:rsidRPr="009A6328">
        <w:rPr>
          <w:rFonts w:cs="Times New Roman"/>
          <w:b w:val="0"/>
          <w:sz w:val="22"/>
          <w:szCs w:val="22"/>
        </w:rPr>
        <w:t xml:space="preserve"> в лице Главы поселения Аникина В.В., действующего на основании Устава поселения, с одной стороны и Администрация муниципального района Безенчукский Самарской области, именуемая в дальнейшем «Администрация</w:t>
      </w:r>
      <w:r w:rsidRPr="009A6328">
        <w:rPr>
          <w:rStyle w:val="53"/>
          <w:rFonts w:eastAsia="Arial Unicode MS"/>
          <w:b/>
          <w:sz w:val="22"/>
          <w:szCs w:val="22"/>
        </w:rPr>
        <w:t xml:space="preserve"> района»,</w:t>
      </w:r>
      <w:r w:rsidRPr="009A6328">
        <w:rPr>
          <w:rFonts w:cs="Times New Roman"/>
          <w:b w:val="0"/>
          <w:sz w:val="22"/>
          <w:szCs w:val="22"/>
        </w:rPr>
        <w:t xml:space="preserve"> в лице Главы района Сараева Е.В., действующего на основании Устава муниципального района Безенчукский,  с другой стороны, при совместном</w:t>
      </w:r>
      <w:proofErr w:type="gramEnd"/>
      <w:r w:rsidRPr="009A6328">
        <w:rPr>
          <w:rFonts w:cs="Times New Roman"/>
          <w:b w:val="0"/>
          <w:sz w:val="22"/>
          <w:szCs w:val="22"/>
        </w:rPr>
        <w:t xml:space="preserve"> </w:t>
      </w:r>
      <w:proofErr w:type="gramStart"/>
      <w:r w:rsidRPr="009A6328">
        <w:rPr>
          <w:rFonts w:cs="Times New Roman"/>
          <w:b w:val="0"/>
          <w:sz w:val="22"/>
          <w:szCs w:val="22"/>
        </w:rPr>
        <w:t xml:space="preserve">упоминании именуемые «Стороны», руководствуясь ст. 14, 15 Федерального закона от 6 октября 2003г. № 131-ФЗ «Об общих принципах организации местного самоуправления в Российской Федерации», Уставом муниципального района Безенчукский, Уставом городского поселения Безенчук муниципального района Безенчукский, решением Собрания представителей муниципального района Безенчукский от 27.11.2015 № 27/3 «Об утверждении заключения соглашений между органами местного самоуправления муниципального района Безенчукский Самарской области и </w:t>
      </w:r>
      <w:r w:rsidRPr="009A6328">
        <w:rPr>
          <w:rFonts w:cs="Times New Roman"/>
          <w:b w:val="0"/>
          <w:sz w:val="22"/>
          <w:szCs w:val="22"/>
        </w:rPr>
        <w:lastRenderedPageBreak/>
        <w:t>органами местного</w:t>
      </w:r>
      <w:proofErr w:type="gramEnd"/>
      <w:r w:rsidRPr="009A6328">
        <w:rPr>
          <w:rFonts w:cs="Times New Roman"/>
          <w:b w:val="0"/>
          <w:sz w:val="22"/>
          <w:szCs w:val="22"/>
        </w:rPr>
        <w:t xml:space="preserve"> самоуправления отдельных поселений, входящих в состав муниципального района Безенчукский Самарской области, о передаче осуществления части полномочий по решению вопросов местного значения», заключили настоящее Соглашение о нижеследующем:</w:t>
      </w:r>
    </w:p>
    <w:p w:rsidR="00C42128" w:rsidRPr="00C42128" w:rsidRDefault="00C42128" w:rsidP="00C42128">
      <w:pPr>
        <w:pStyle w:val="410"/>
        <w:numPr>
          <w:ilvl w:val="0"/>
          <w:numId w:val="25"/>
        </w:numPr>
        <w:tabs>
          <w:tab w:val="left" w:pos="0"/>
        </w:tabs>
        <w:spacing w:before="0" w:line="240" w:lineRule="auto"/>
        <w:ind w:left="0" w:firstLine="0"/>
        <w:jc w:val="center"/>
        <w:rPr>
          <w:rFonts w:cs="Times New Roman"/>
          <w:sz w:val="22"/>
          <w:szCs w:val="22"/>
        </w:rPr>
      </w:pPr>
      <w:r w:rsidRPr="00C42128">
        <w:rPr>
          <w:rFonts w:cs="Times New Roman"/>
          <w:sz w:val="22"/>
          <w:szCs w:val="22"/>
        </w:rPr>
        <w:t>Предмет соглашения.</w:t>
      </w:r>
    </w:p>
    <w:p w:rsidR="00C42128" w:rsidRPr="00C42128" w:rsidRDefault="00C42128" w:rsidP="00C42128">
      <w:pPr>
        <w:pStyle w:val="ab"/>
        <w:tabs>
          <w:tab w:val="left" w:pos="0"/>
          <w:tab w:val="left" w:pos="567"/>
        </w:tabs>
        <w:jc w:val="both"/>
        <w:rPr>
          <w:sz w:val="22"/>
          <w:szCs w:val="22"/>
        </w:rPr>
      </w:pPr>
      <w:r w:rsidRPr="00C42128">
        <w:rPr>
          <w:sz w:val="22"/>
          <w:szCs w:val="22"/>
        </w:rPr>
        <w:t xml:space="preserve">1.1. Предметом  </w:t>
      </w:r>
      <w:r w:rsidRPr="00C42128">
        <w:rPr>
          <w:sz w:val="22"/>
          <w:szCs w:val="22"/>
        </w:rPr>
        <w:tab/>
        <w:t>настоящего Соглашения является передача Администрацией городского поселения  Безенчук муниципального района Безенчукский  на уровень Администрации муниципального района Безенчукский полномочий (части своих полномочий) по решению следующих вопросов местного значения поселения в соответствии со ст.14 Федерального закона от 6 октября 2003г. № 131-ФЗ «Об общих принципах организации местного самоуправления в Российской Федерации»:</w:t>
      </w:r>
    </w:p>
    <w:p w:rsidR="00C42128" w:rsidRPr="00C42128" w:rsidRDefault="00C42128" w:rsidP="00C42128">
      <w:pPr>
        <w:pStyle w:val="af2"/>
        <w:numPr>
          <w:ilvl w:val="2"/>
          <w:numId w:val="26"/>
        </w:numPr>
        <w:tabs>
          <w:tab w:val="left" w:pos="0"/>
        </w:tabs>
        <w:autoSpaceDE w:val="0"/>
        <w:autoSpaceDN w:val="0"/>
        <w:adjustRightInd w:val="0"/>
        <w:ind w:left="0" w:firstLine="0"/>
        <w:jc w:val="both"/>
        <w:rPr>
          <w:sz w:val="22"/>
          <w:szCs w:val="22"/>
        </w:rPr>
      </w:pPr>
      <w:r w:rsidRPr="00C42128">
        <w:rPr>
          <w:sz w:val="22"/>
          <w:szCs w:val="22"/>
        </w:rPr>
        <w:t xml:space="preserve">Исполнение бюджета поселения, осуществление </w:t>
      </w:r>
      <w:proofErr w:type="gramStart"/>
      <w:r w:rsidRPr="00C42128">
        <w:rPr>
          <w:sz w:val="22"/>
          <w:szCs w:val="22"/>
        </w:rPr>
        <w:t>контроля за</w:t>
      </w:r>
      <w:proofErr w:type="gramEnd"/>
      <w:r w:rsidRPr="00C42128">
        <w:rPr>
          <w:sz w:val="22"/>
          <w:szCs w:val="22"/>
        </w:rPr>
        <w:t xml:space="preserve"> его исполнением.</w:t>
      </w:r>
    </w:p>
    <w:p w:rsidR="00C42128" w:rsidRPr="00C42128" w:rsidRDefault="00C42128" w:rsidP="00C42128">
      <w:pPr>
        <w:pStyle w:val="ConsPlusNormal"/>
        <w:tabs>
          <w:tab w:val="left" w:pos="0"/>
        </w:tabs>
        <w:ind w:firstLine="0"/>
        <w:jc w:val="both"/>
        <w:rPr>
          <w:rFonts w:ascii="Times New Roman" w:hAnsi="Times New Roman"/>
          <w:sz w:val="22"/>
          <w:szCs w:val="22"/>
        </w:rPr>
      </w:pPr>
      <w:r w:rsidRPr="00C42128">
        <w:rPr>
          <w:rFonts w:ascii="Times New Roman" w:hAnsi="Times New Roman"/>
          <w:sz w:val="22"/>
          <w:szCs w:val="22"/>
        </w:rPr>
        <w:t xml:space="preserve">1.1.2. </w:t>
      </w:r>
      <w:proofErr w:type="gramStart"/>
      <w:r w:rsidRPr="00C42128">
        <w:rPr>
          <w:rFonts w:ascii="Times New Roman" w:hAnsi="Times New Roman"/>
          <w:sz w:val="22"/>
          <w:szCs w:val="22"/>
        </w:rPr>
        <w:t xml:space="preserve">Осуществление полномочий поселения в сфере градостроительной деятельности: подготовка проектов и внесение изменений в  генеральный план поселения, правил землепользования и застройки,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w:t>
      </w:r>
      <w:hyperlink r:id="rId25" w:history="1">
        <w:r w:rsidRPr="00C42128">
          <w:rPr>
            <w:rFonts w:ascii="Times New Roman" w:hAnsi="Times New Roman"/>
            <w:sz w:val="22"/>
            <w:szCs w:val="22"/>
          </w:rPr>
          <w:t>кодексом</w:t>
        </w:r>
      </w:hyperlink>
      <w:r w:rsidRPr="00C42128">
        <w:rPr>
          <w:rFonts w:ascii="Times New Roman" w:hAnsi="Times New Roman"/>
          <w:sz w:val="22"/>
          <w:szCs w:val="22"/>
        </w:rPr>
        <w:t xml:space="preserve"> Российской Федерации, осмотров зданий, сооружений и выдача рекомендаций об устранении выявленных в ходе таких осмотров</w:t>
      </w:r>
      <w:proofErr w:type="gramEnd"/>
      <w:r w:rsidRPr="00C42128">
        <w:rPr>
          <w:rFonts w:ascii="Times New Roman" w:hAnsi="Times New Roman"/>
          <w:sz w:val="22"/>
          <w:szCs w:val="22"/>
        </w:rPr>
        <w:t xml:space="preserve"> </w:t>
      </w:r>
      <w:proofErr w:type="gramStart"/>
      <w:r w:rsidRPr="00C42128">
        <w:rPr>
          <w:rFonts w:ascii="Times New Roman" w:hAnsi="Times New Roman"/>
          <w:sz w:val="22"/>
          <w:szCs w:val="22"/>
        </w:rPr>
        <w:t>нарушений; принятия решения о подготовке проекта планировки территории и (или) проекта межевания; подготовка проекта планировки территории и (или) проекта межевания территории; проверка проекта планировки территории и (или) проекта межевания; согласование проекта планировки территории; принятие решения об утверждении проекта планировки территории и (или) проекта межевания территории или об его (их) отключении и направлении на доработку;</w:t>
      </w:r>
      <w:proofErr w:type="gramEnd"/>
      <w:r w:rsidRPr="00C42128">
        <w:rPr>
          <w:rFonts w:ascii="Times New Roman" w:hAnsi="Times New Roman"/>
          <w:sz w:val="22"/>
          <w:szCs w:val="22"/>
        </w:rPr>
        <w:t xml:space="preserve"> обеспечение выполнения иных обязанностей органом местного самоуправления в связи с утверждением проекта планировки территории и (или) проекта межевания территории; рассмотрение заявления о представлении разрешения; подготовка рекомендаций о предоставлении разрешения или об отказе в представлении разрешения, принятие решения Главой района;  обеспечение подготовки документов в рамках выполнения услуги по предоставлению органами местного самоуправления разрешения на условно разрешенный вид использования земельного участка или объекта капитального строительства и разрешения на отключение от предельных параметров  разрешенного строительства, реконструкции объектов капитального строительства; </w:t>
      </w:r>
    </w:p>
    <w:p w:rsidR="00C42128" w:rsidRPr="00C42128" w:rsidRDefault="00C42128" w:rsidP="00C42128">
      <w:pPr>
        <w:pStyle w:val="ConsPlusNormal"/>
        <w:tabs>
          <w:tab w:val="left" w:pos="0"/>
        </w:tabs>
        <w:jc w:val="both"/>
        <w:rPr>
          <w:rFonts w:ascii="Times New Roman" w:hAnsi="Times New Roman"/>
          <w:sz w:val="22"/>
          <w:szCs w:val="22"/>
        </w:rPr>
      </w:pPr>
      <w:r w:rsidRPr="00C42128">
        <w:rPr>
          <w:rFonts w:ascii="Times New Roman" w:hAnsi="Times New Roman"/>
          <w:sz w:val="22"/>
          <w:szCs w:val="22"/>
        </w:rPr>
        <w:t>Получение технических условий подключения (технологического присоединения) объектов к сетям инженерно-технического обеспечения в случаях, когда соответствующее получение технических условий подключения должно быть осуществлено органами местного самоуправления в соответствии с Земельным кодексом Российской Федерации. Подготовка и утверждение местных нормативов градостроительного проектирования, внесение в них изменений. Утверждение документации по планировке территории, отнесенное к компетенции органов местного самоуправления в соответствии с Градостроительным кодексом российской Федерации»;</w:t>
      </w:r>
    </w:p>
    <w:p w:rsidR="00C42128" w:rsidRPr="00C42128" w:rsidRDefault="00C42128" w:rsidP="00C42128">
      <w:pPr>
        <w:pStyle w:val="ConsPlusNormal"/>
        <w:tabs>
          <w:tab w:val="left" w:pos="0"/>
        </w:tabs>
        <w:jc w:val="both"/>
        <w:rPr>
          <w:rFonts w:ascii="Times New Roman" w:hAnsi="Times New Roman"/>
          <w:sz w:val="22"/>
          <w:szCs w:val="22"/>
        </w:rPr>
      </w:pPr>
      <w:r w:rsidRPr="00C42128">
        <w:rPr>
          <w:rFonts w:ascii="Times New Roman" w:hAnsi="Times New Roman"/>
          <w:sz w:val="22"/>
          <w:szCs w:val="22"/>
        </w:rPr>
        <w:t xml:space="preserve">Принятие решений о согласовании или отказе в согласовании переустройства и (или) перепланировки нежилых помещений; определение порядка получения документов, подтверждающего принятие решения о согласовании или об отказе в согласовании переустройства и (или) перепланировки нежилого помещения; осуществление </w:t>
      </w:r>
      <w:proofErr w:type="gramStart"/>
      <w:r w:rsidRPr="00C42128">
        <w:rPr>
          <w:rFonts w:ascii="Times New Roman" w:hAnsi="Times New Roman"/>
          <w:sz w:val="22"/>
          <w:szCs w:val="22"/>
        </w:rPr>
        <w:t>контроля за</w:t>
      </w:r>
      <w:proofErr w:type="gramEnd"/>
      <w:r w:rsidRPr="00C42128">
        <w:rPr>
          <w:rFonts w:ascii="Times New Roman" w:hAnsi="Times New Roman"/>
          <w:sz w:val="22"/>
          <w:szCs w:val="22"/>
        </w:rPr>
        <w:t xml:space="preserve"> соблюдением заявителями условий проведения работ по переустройству и (или) перепланировке нежилых помещений; прием завершенного переустройства и (или) перепланировки нежилых помещений, в отношении которых принято решение о согласовании переустройства и (или) перепланировки».</w:t>
      </w:r>
    </w:p>
    <w:p w:rsidR="00C42128" w:rsidRPr="00C42128" w:rsidRDefault="00C42128" w:rsidP="00C42128">
      <w:pPr>
        <w:pStyle w:val="ConsPlusNormal"/>
        <w:tabs>
          <w:tab w:val="left" w:pos="0"/>
        </w:tabs>
        <w:ind w:firstLine="0"/>
        <w:jc w:val="both"/>
        <w:rPr>
          <w:rFonts w:ascii="Times New Roman" w:hAnsi="Times New Roman"/>
          <w:sz w:val="22"/>
          <w:szCs w:val="22"/>
        </w:rPr>
      </w:pPr>
      <w:r w:rsidRPr="00C42128">
        <w:rPr>
          <w:rFonts w:ascii="Times New Roman" w:hAnsi="Times New Roman"/>
          <w:sz w:val="22"/>
          <w:szCs w:val="22"/>
        </w:rPr>
        <w:t>1.1.3.  Учет муниципального жилищного фонда;</w:t>
      </w:r>
    </w:p>
    <w:p w:rsidR="00C42128" w:rsidRPr="00C42128" w:rsidRDefault="00C42128" w:rsidP="00C42128">
      <w:pPr>
        <w:pStyle w:val="ConsPlusNormal"/>
        <w:tabs>
          <w:tab w:val="left" w:pos="0"/>
        </w:tabs>
        <w:jc w:val="both"/>
        <w:rPr>
          <w:rFonts w:ascii="Times New Roman" w:hAnsi="Times New Roman"/>
          <w:sz w:val="22"/>
          <w:szCs w:val="22"/>
        </w:rPr>
      </w:pPr>
      <w:r w:rsidRPr="00C42128">
        <w:rPr>
          <w:rFonts w:ascii="Times New Roman" w:hAnsi="Times New Roman"/>
          <w:sz w:val="22"/>
          <w:szCs w:val="22"/>
        </w:rPr>
        <w:t xml:space="preserve">- </w:t>
      </w:r>
      <w:hyperlink r:id="rId26" w:history="1">
        <w:r w:rsidRPr="00C42128">
          <w:rPr>
            <w:rFonts w:ascii="Times New Roman" w:hAnsi="Times New Roman"/>
            <w:sz w:val="22"/>
            <w:szCs w:val="22"/>
          </w:rPr>
          <w:t>установление</w:t>
        </w:r>
      </w:hyperlink>
      <w:r w:rsidRPr="00C42128">
        <w:rPr>
          <w:rFonts w:ascii="Times New Roman" w:hAnsi="Times New Roman"/>
          <w:sz w:val="22"/>
          <w:szCs w:val="22"/>
        </w:rPr>
        <w:t xml:space="preserve">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и предоставления им по договорам социального найма жилых помещений муниципального жилищного фонда;</w:t>
      </w:r>
    </w:p>
    <w:p w:rsidR="00C42128" w:rsidRPr="00C42128" w:rsidRDefault="00C42128" w:rsidP="00C42128">
      <w:pPr>
        <w:pStyle w:val="ConsPlusNormal"/>
        <w:tabs>
          <w:tab w:val="left" w:pos="0"/>
        </w:tabs>
        <w:jc w:val="both"/>
        <w:rPr>
          <w:rFonts w:ascii="Times New Roman" w:hAnsi="Times New Roman"/>
          <w:sz w:val="22"/>
          <w:szCs w:val="22"/>
        </w:rPr>
      </w:pPr>
      <w:r w:rsidRPr="00C42128">
        <w:rPr>
          <w:rFonts w:ascii="Times New Roman" w:hAnsi="Times New Roman"/>
          <w:sz w:val="22"/>
          <w:szCs w:val="22"/>
        </w:rPr>
        <w:t xml:space="preserve">- ведение в установленном </w:t>
      </w:r>
      <w:hyperlink r:id="rId27" w:history="1">
        <w:r w:rsidRPr="00C42128">
          <w:rPr>
            <w:rFonts w:ascii="Times New Roman" w:hAnsi="Times New Roman"/>
            <w:sz w:val="22"/>
            <w:szCs w:val="22"/>
          </w:rPr>
          <w:t>порядке</w:t>
        </w:r>
      </w:hyperlink>
      <w:r w:rsidRPr="00C42128">
        <w:rPr>
          <w:rFonts w:ascii="Times New Roman" w:hAnsi="Times New Roman"/>
          <w:sz w:val="22"/>
          <w:szCs w:val="22"/>
        </w:rPr>
        <w:t xml:space="preserve"> учета граждан в качестве нуждающихся в жилых помещениях, предоставляемых по договорам социального найма;</w:t>
      </w:r>
    </w:p>
    <w:p w:rsidR="00C42128" w:rsidRPr="00C42128" w:rsidRDefault="00C42128" w:rsidP="00C42128">
      <w:pPr>
        <w:pStyle w:val="ConsPlusNormal"/>
        <w:tabs>
          <w:tab w:val="left" w:pos="0"/>
        </w:tabs>
        <w:jc w:val="both"/>
        <w:rPr>
          <w:rFonts w:ascii="Times New Roman" w:hAnsi="Times New Roman"/>
          <w:sz w:val="22"/>
          <w:szCs w:val="22"/>
        </w:rPr>
      </w:pPr>
      <w:r w:rsidRPr="00C42128">
        <w:rPr>
          <w:rFonts w:ascii="Times New Roman" w:hAnsi="Times New Roman"/>
          <w:sz w:val="22"/>
          <w:szCs w:val="22"/>
        </w:rPr>
        <w:t>-  ведение учета граждан, нуждающихся в предоставлении жилых помещений по договорам найма жилых помещений жилищного фонда социального использования;</w:t>
      </w:r>
    </w:p>
    <w:p w:rsidR="00C42128" w:rsidRPr="00C42128" w:rsidRDefault="00C42128" w:rsidP="00C42128">
      <w:pPr>
        <w:pStyle w:val="ConsPlusNormal"/>
        <w:tabs>
          <w:tab w:val="left" w:pos="0"/>
        </w:tabs>
        <w:jc w:val="both"/>
        <w:rPr>
          <w:rFonts w:ascii="Times New Roman" w:hAnsi="Times New Roman"/>
          <w:sz w:val="22"/>
          <w:szCs w:val="22"/>
        </w:rPr>
      </w:pPr>
      <w:r w:rsidRPr="00C42128">
        <w:rPr>
          <w:rFonts w:ascii="Times New Roman" w:hAnsi="Times New Roman"/>
          <w:sz w:val="22"/>
          <w:szCs w:val="22"/>
        </w:rPr>
        <w:t>- определение порядка предоставления жилых помещений муниципального специализированного жилищного фонда;</w:t>
      </w:r>
    </w:p>
    <w:p w:rsidR="00C42128" w:rsidRPr="00C42128" w:rsidRDefault="00C42128" w:rsidP="00C42128">
      <w:pPr>
        <w:pStyle w:val="ConsPlusNormal"/>
        <w:tabs>
          <w:tab w:val="left" w:pos="0"/>
        </w:tabs>
        <w:jc w:val="both"/>
        <w:rPr>
          <w:rFonts w:ascii="Times New Roman" w:hAnsi="Times New Roman"/>
          <w:sz w:val="22"/>
          <w:szCs w:val="22"/>
        </w:rPr>
      </w:pPr>
      <w:r w:rsidRPr="00C42128">
        <w:rPr>
          <w:rFonts w:ascii="Times New Roman" w:hAnsi="Times New Roman"/>
          <w:sz w:val="22"/>
          <w:szCs w:val="22"/>
        </w:rPr>
        <w:t>-  принятие в установленном порядке решений о переводе жилых помещений в нежилые помещения и нежилых помещений в жилые помещения;</w:t>
      </w:r>
    </w:p>
    <w:p w:rsidR="00C42128" w:rsidRPr="00C42128" w:rsidRDefault="00C42128" w:rsidP="00C42128">
      <w:pPr>
        <w:pStyle w:val="ConsPlusNormal"/>
        <w:tabs>
          <w:tab w:val="left" w:pos="0"/>
        </w:tabs>
        <w:jc w:val="both"/>
        <w:rPr>
          <w:rFonts w:ascii="Times New Roman" w:hAnsi="Times New Roman"/>
          <w:sz w:val="22"/>
          <w:szCs w:val="22"/>
        </w:rPr>
      </w:pPr>
      <w:r w:rsidRPr="00C42128">
        <w:rPr>
          <w:rFonts w:ascii="Times New Roman" w:hAnsi="Times New Roman"/>
          <w:sz w:val="22"/>
          <w:szCs w:val="22"/>
        </w:rPr>
        <w:t>-   согласование переустройства и перепланировки жилых помещений;</w:t>
      </w:r>
    </w:p>
    <w:p w:rsidR="00C42128" w:rsidRPr="00C42128" w:rsidRDefault="00C42128" w:rsidP="00C42128">
      <w:pPr>
        <w:pStyle w:val="ConsPlusNormal"/>
        <w:tabs>
          <w:tab w:val="left" w:pos="0"/>
        </w:tabs>
        <w:jc w:val="both"/>
        <w:rPr>
          <w:rFonts w:ascii="Times New Roman" w:hAnsi="Times New Roman"/>
          <w:sz w:val="22"/>
          <w:szCs w:val="22"/>
        </w:rPr>
      </w:pPr>
      <w:r w:rsidRPr="00C42128">
        <w:rPr>
          <w:rFonts w:ascii="Times New Roman" w:hAnsi="Times New Roman"/>
          <w:sz w:val="22"/>
          <w:szCs w:val="22"/>
        </w:rPr>
        <w:t>-  признание в установленном порядке жилых помещений муниципального жилищного фонда непригодными для проживания;</w:t>
      </w:r>
    </w:p>
    <w:p w:rsidR="00C42128" w:rsidRPr="00C42128" w:rsidRDefault="00C42128" w:rsidP="00C42128">
      <w:pPr>
        <w:pStyle w:val="ConsPlusNormal"/>
        <w:tabs>
          <w:tab w:val="left" w:pos="0"/>
        </w:tabs>
        <w:jc w:val="both"/>
        <w:rPr>
          <w:rFonts w:ascii="Times New Roman" w:hAnsi="Times New Roman"/>
          <w:sz w:val="22"/>
          <w:szCs w:val="22"/>
        </w:rPr>
      </w:pPr>
      <w:r w:rsidRPr="00C42128">
        <w:rPr>
          <w:rFonts w:ascii="Times New Roman" w:hAnsi="Times New Roman"/>
          <w:sz w:val="22"/>
          <w:szCs w:val="22"/>
        </w:rPr>
        <w:t>-   осуществление муниципального жилищного контроля;</w:t>
      </w:r>
    </w:p>
    <w:p w:rsidR="00C42128" w:rsidRPr="00C42128" w:rsidRDefault="00C42128" w:rsidP="00C42128">
      <w:pPr>
        <w:widowControl w:val="0"/>
        <w:tabs>
          <w:tab w:val="left" w:pos="0"/>
        </w:tabs>
        <w:autoSpaceDE w:val="0"/>
        <w:autoSpaceDN w:val="0"/>
        <w:adjustRightInd w:val="0"/>
        <w:spacing w:after="0" w:line="240" w:lineRule="auto"/>
        <w:jc w:val="both"/>
        <w:rPr>
          <w:rFonts w:ascii="Times New Roman" w:hAnsi="Times New Roman" w:cs="Times New Roman"/>
        </w:rPr>
      </w:pPr>
      <w:r w:rsidRPr="00C42128">
        <w:rPr>
          <w:rFonts w:ascii="Times New Roman" w:hAnsi="Times New Roman" w:cs="Times New Roman"/>
        </w:rPr>
        <w:t>1.1.4.  Дорожная деятельность в отношении автомобильных дорог местного значения в границах населенных пунктов.</w:t>
      </w:r>
    </w:p>
    <w:p w:rsidR="00C42128" w:rsidRPr="00C42128" w:rsidRDefault="00C42128" w:rsidP="00C42128">
      <w:pPr>
        <w:widowControl w:val="0"/>
        <w:tabs>
          <w:tab w:val="left" w:pos="0"/>
        </w:tabs>
        <w:autoSpaceDE w:val="0"/>
        <w:autoSpaceDN w:val="0"/>
        <w:adjustRightInd w:val="0"/>
        <w:spacing w:after="0" w:line="240" w:lineRule="auto"/>
        <w:jc w:val="both"/>
        <w:rPr>
          <w:rFonts w:ascii="Times New Roman" w:hAnsi="Times New Roman" w:cs="Times New Roman"/>
        </w:rPr>
      </w:pPr>
      <w:r w:rsidRPr="00C42128">
        <w:rPr>
          <w:rFonts w:ascii="Times New Roman" w:hAnsi="Times New Roman" w:cs="Times New Roman"/>
        </w:rPr>
        <w:t>1.1.5. Подготовка проектов правовых актов и документации по организации и осуществлению мероприятий по гражданской обороне, защите населения и территории поселения от чрезвычайных ситуаций природного характера.</w:t>
      </w:r>
    </w:p>
    <w:p w:rsidR="00C42128" w:rsidRPr="00C42128" w:rsidRDefault="00C42128" w:rsidP="00C42128">
      <w:pPr>
        <w:pStyle w:val="ab"/>
        <w:tabs>
          <w:tab w:val="left" w:pos="0"/>
        </w:tabs>
        <w:jc w:val="both"/>
        <w:rPr>
          <w:sz w:val="22"/>
          <w:szCs w:val="22"/>
        </w:rPr>
      </w:pPr>
      <w:r w:rsidRPr="00C42128">
        <w:rPr>
          <w:sz w:val="22"/>
          <w:szCs w:val="22"/>
        </w:rPr>
        <w:t>1.1.6. Организация в границах поселения электро-, тепл</w:t>
      </w:r>
      <w:proofErr w:type="gramStart"/>
      <w:r w:rsidRPr="00C42128">
        <w:rPr>
          <w:sz w:val="22"/>
          <w:szCs w:val="22"/>
        </w:rPr>
        <w:t>о-</w:t>
      </w:r>
      <w:proofErr w:type="gramEnd"/>
      <w:r w:rsidRPr="00C42128">
        <w:rPr>
          <w:sz w:val="22"/>
          <w:szCs w:val="22"/>
        </w:rPr>
        <w:t>, газо- и водоснабжения населения, водоотведения.</w:t>
      </w:r>
    </w:p>
    <w:p w:rsidR="00C42128" w:rsidRPr="00C42128" w:rsidRDefault="00C42128" w:rsidP="00C42128">
      <w:pPr>
        <w:pStyle w:val="ab"/>
        <w:tabs>
          <w:tab w:val="left" w:pos="0"/>
        </w:tabs>
        <w:jc w:val="both"/>
        <w:rPr>
          <w:sz w:val="22"/>
          <w:szCs w:val="22"/>
        </w:rPr>
      </w:pPr>
      <w:r w:rsidRPr="00C42128">
        <w:rPr>
          <w:sz w:val="22"/>
          <w:szCs w:val="22"/>
        </w:rPr>
        <w:t xml:space="preserve">1.1.7. </w:t>
      </w:r>
      <w:proofErr w:type="gramStart"/>
      <w:r w:rsidRPr="00C42128">
        <w:rPr>
          <w:sz w:val="22"/>
          <w:szCs w:val="22"/>
        </w:rPr>
        <w:t xml:space="preserve">Осуществление функций по определению поставщиков (подрядчиков, исполнителей)  для обеспечения  муниципальных нужд путем, проведения открытого конкурса, конкурса с ограниченным участием, двухэтапного </w:t>
      </w:r>
      <w:r w:rsidRPr="00C42128">
        <w:rPr>
          <w:sz w:val="22"/>
          <w:szCs w:val="22"/>
        </w:rPr>
        <w:lastRenderedPageBreak/>
        <w:t>конкурса, электронного аукциона, запроса котировок для оказания скорой, в том числе скорой специализированной, медицинской помощи в экстренной или неотложной форме и нормального жизнеобеспечения граждан, предварительного отбора участников в целях оказания гуманитарной помощи либо ликвидации последствий чрезвычайных ситуаций природного или техногенного</w:t>
      </w:r>
      <w:proofErr w:type="gramEnd"/>
      <w:r w:rsidRPr="00C42128">
        <w:rPr>
          <w:sz w:val="22"/>
          <w:szCs w:val="22"/>
        </w:rPr>
        <w:t xml:space="preserve"> характера, запроса котировок, запроса предложений. </w:t>
      </w:r>
    </w:p>
    <w:p w:rsidR="00C42128" w:rsidRPr="00C42128" w:rsidRDefault="00C42128" w:rsidP="00C42128">
      <w:pPr>
        <w:pStyle w:val="ab"/>
        <w:tabs>
          <w:tab w:val="left" w:pos="0"/>
        </w:tabs>
        <w:jc w:val="both"/>
        <w:rPr>
          <w:sz w:val="22"/>
          <w:szCs w:val="22"/>
        </w:rPr>
      </w:pPr>
      <w:r w:rsidRPr="00C42128">
        <w:rPr>
          <w:sz w:val="22"/>
          <w:szCs w:val="22"/>
        </w:rPr>
        <w:t>1.1.8.Регулирование тарифов в сфере жилищных услуг, привидение размера платы граждан за коммунальные услуги в соответствии с установленными предельными индексами изменения размера платы граждан за коммунальные услуги, подготовке предложений по установлению размера регионального стандарта стоимости жилищно-коммунальных услуг.</w:t>
      </w:r>
    </w:p>
    <w:p w:rsidR="00C42128" w:rsidRPr="00C42128" w:rsidRDefault="00C42128" w:rsidP="00C42128">
      <w:pPr>
        <w:pStyle w:val="ab"/>
        <w:tabs>
          <w:tab w:val="left" w:pos="0"/>
        </w:tabs>
        <w:jc w:val="both"/>
        <w:rPr>
          <w:sz w:val="22"/>
          <w:szCs w:val="22"/>
        </w:rPr>
      </w:pPr>
      <w:r w:rsidRPr="00C42128">
        <w:rPr>
          <w:sz w:val="22"/>
          <w:szCs w:val="22"/>
        </w:rPr>
        <w:t xml:space="preserve">1.1.9. Распоряжение имуществом, находящимся в муниципальной собственности. Представление поселения в процессе государственной регистрации прав на недвижимое имущество поселения и сделок с ним. Представительство в судебных органах по доверенности. Организация и проведение торгов по продаже муниципального имущества находящегося в собственности поселения в соответствии с действующим законодательством. </w:t>
      </w:r>
    </w:p>
    <w:p w:rsidR="00C42128" w:rsidRPr="00C42128" w:rsidRDefault="00C42128" w:rsidP="00C42128">
      <w:pPr>
        <w:pStyle w:val="ab"/>
        <w:tabs>
          <w:tab w:val="left" w:pos="0"/>
        </w:tabs>
        <w:jc w:val="both"/>
        <w:rPr>
          <w:sz w:val="22"/>
          <w:szCs w:val="22"/>
        </w:rPr>
      </w:pPr>
      <w:r w:rsidRPr="00C42128">
        <w:rPr>
          <w:sz w:val="22"/>
          <w:szCs w:val="22"/>
        </w:rPr>
        <w:t>1.1.10. Организация внутреннего финансового контроля.</w:t>
      </w:r>
    </w:p>
    <w:p w:rsidR="00C42128" w:rsidRPr="00C42128" w:rsidRDefault="00C42128" w:rsidP="00C42128">
      <w:pPr>
        <w:pStyle w:val="ab"/>
        <w:tabs>
          <w:tab w:val="left" w:pos="0"/>
        </w:tabs>
        <w:jc w:val="both"/>
        <w:rPr>
          <w:sz w:val="22"/>
          <w:szCs w:val="22"/>
        </w:rPr>
      </w:pPr>
      <w:r w:rsidRPr="00C42128">
        <w:rPr>
          <w:sz w:val="22"/>
          <w:szCs w:val="22"/>
        </w:rPr>
        <w:t>1.1.11.Создание условий для развития малого и среднего предпринимательства.</w:t>
      </w:r>
    </w:p>
    <w:p w:rsidR="00C42128" w:rsidRPr="00C42128" w:rsidRDefault="00C42128" w:rsidP="00C42128">
      <w:pPr>
        <w:pStyle w:val="ab"/>
        <w:tabs>
          <w:tab w:val="left" w:pos="0"/>
        </w:tabs>
        <w:jc w:val="both"/>
        <w:rPr>
          <w:sz w:val="22"/>
          <w:szCs w:val="22"/>
        </w:rPr>
      </w:pPr>
      <w:r w:rsidRPr="00C42128">
        <w:rPr>
          <w:sz w:val="22"/>
          <w:szCs w:val="22"/>
        </w:rPr>
        <w:t>1.1.12.</w:t>
      </w:r>
      <w:r w:rsidRPr="00C42128">
        <w:rPr>
          <w:sz w:val="22"/>
          <w:szCs w:val="22"/>
        </w:rPr>
        <w:tab/>
        <w:t>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C42128" w:rsidRPr="00C42128" w:rsidRDefault="00C42128" w:rsidP="00C42128">
      <w:pPr>
        <w:pStyle w:val="ConsPlusNormal"/>
        <w:tabs>
          <w:tab w:val="left" w:pos="0"/>
        </w:tabs>
        <w:ind w:firstLine="0"/>
        <w:jc w:val="both"/>
        <w:rPr>
          <w:rFonts w:ascii="Times New Roman" w:hAnsi="Times New Roman"/>
          <w:sz w:val="22"/>
          <w:szCs w:val="22"/>
        </w:rPr>
      </w:pPr>
      <w:r w:rsidRPr="00C42128">
        <w:rPr>
          <w:rFonts w:ascii="Times New Roman" w:hAnsi="Times New Roman"/>
          <w:sz w:val="22"/>
          <w:szCs w:val="22"/>
        </w:rPr>
        <w:t xml:space="preserve">1.1.13. Создание условий для организации досуга и обеспечения жителей поселения услугами организаций культуры, организация библиотечного обслуживания населения. </w:t>
      </w:r>
    </w:p>
    <w:p w:rsidR="00C42128" w:rsidRPr="00C42128" w:rsidRDefault="00C42128" w:rsidP="00C42128">
      <w:pPr>
        <w:pStyle w:val="ConsPlusNormal"/>
        <w:tabs>
          <w:tab w:val="left" w:pos="0"/>
        </w:tabs>
        <w:ind w:firstLine="0"/>
        <w:jc w:val="both"/>
        <w:rPr>
          <w:rFonts w:ascii="Times New Roman" w:hAnsi="Times New Roman"/>
          <w:sz w:val="22"/>
          <w:szCs w:val="22"/>
        </w:rPr>
      </w:pPr>
      <w:r w:rsidRPr="00C42128">
        <w:rPr>
          <w:rFonts w:ascii="Times New Roman" w:hAnsi="Times New Roman"/>
          <w:sz w:val="22"/>
          <w:szCs w:val="22"/>
        </w:rPr>
        <w:t>1.1.14.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C42128" w:rsidRPr="00C42128" w:rsidRDefault="00C42128" w:rsidP="00C42128">
      <w:pPr>
        <w:pStyle w:val="ab"/>
        <w:tabs>
          <w:tab w:val="left" w:pos="0"/>
        </w:tabs>
        <w:rPr>
          <w:b/>
          <w:sz w:val="22"/>
          <w:szCs w:val="22"/>
        </w:rPr>
      </w:pPr>
      <w:r w:rsidRPr="00C42128">
        <w:rPr>
          <w:b/>
          <w:sz w:val="22"/>
          <w:szCs w:val="22"/>
        </w:rPr>
        <w:t>2. Права и обязанности сторон.</w:t>
      </w:r>
    </w:p>
    <w:p w:rsidR="00C42128" w:rsidRPr="00C42128" w:rsidRDefault="00C42128" w:rsidP="00C42128">
      <w:pPr>
        <w:pStyle w:val="ab"/>
        <w:tabs>
          <w:tab w:val="left" w:pos="0"/>
        </w:tabs>
        <w:jc w:val="both"/>
        <w:rPr>
          <w:sz w:val="22"/>
          <w:szCs w:val="22"/>
        </w:rPr>
      </w:pPr>
      <w:r w:rsidRPr="00C42128">
        <w:rPr>
          <w:sz w:val="22"/>
          <w:szCs w:val="22"/>
        </w:rPr>
        <w:t>2.1. Настоящего Соглашения «Администрация района» Администрация (либо иной орган местного самоуправления) принимает полномочия на себя самостоятельно и определяет порядок их осуществления в соответствии с действующим законодательством, нормативными правовыми актами муниципального района настоящим Соглашением.</w:t>
      </w:r>
    </w:p>
    <w:p w:rsidR="00C42128" w:rsidRPr="00C42128" w:rsidRDefault="00C42128" w:rsidP="00C42128">
      <w:pPr>
        <w:pStyle w:val="ab"/>
        <w:tabs>
          <w:tab w:val="left" w:pos="0"/>
        </w:tabs>
        <w:jc w:val="both"/>
        <w:rPr>
          <w:sz w:val="22"/>
          <w:szCs w:val="22"/>
        </w:rPr>
      </w:pPr>
      <w:r w:rsidRPr="00C42128">
        <w:rPr>
          <w:sz w:val="22"/>
          <w:szCs w:val="22"/>
        </w:rPr>
        <w:t>2.2. «Администрация района» (либо иной орган местного самоуправления) вправе назначить уполномоченный орган по исполнению принятых на себя полномочий поселения  в соответствии с настоящим Соглашением.</w:t>
      </w:r>
    </w:p>
    <w:p w:rsidR="00C42128" w:rsidRPr="00C42128" w:rsidRDefault="00C42128" w:rsidP="00C42128">
      <w:pPr>
        <w:pStyle w:val="ab"/>
        <w:tabs>
          <w:tab w:val="left" w:pos="0"/>
        </w:tabs>
        <w:jc w:val="both"/>
        <w:rPr>
          <w:sz w:val="22"/>
          <w:szCs w:val="22"/>
        </w:rPr>
      </w:pPr>
      <w:r w:rsidRPr="00C42128">
        <w:rPr>
          <w:sz w:val="22"/>
          <w:szCs w:val="22"/>
        </w:rPr>
        <w:t>2.3. «Администрация района» (либо иной орган местного самоуправления) обеспечивает учет интересов поселения при исполнении Соглашения, своевременно доводит в установленном порядке до Главы поселения (либо иного должностного лица органа местного самоуправления) информацию об исполнении Соглашения.</w:t>
      </w:r>
    </w:p>
    <w:p w:rsidR="00C42128" w:rsidRPr="00C42128" w:rsidRDefault="00C42128" w:rsidP="00C42128">
      <w:pPr>
        <w:pStyle w:val="ab"/>
        <w:tabs>
          <w:tab w:val="left" w:pos="0"/>
        </w:tabs>
        <w:jc w:val="both"/>
        <w:rPr>
          <w:sz w:val="22"/>
          <w:szCs w:val="22"/>
        </w:rPr>
      </w:pPr>
      <w:r w:rsidRPr="00C42128">
        <w:rPr>
          <w:sz w:val="22"/>
          <w:szCs w:val="22"/>
        </w:rPr>
        <w:t>2.4. «Администрация района» (либо иной орган местного самоуправления) представляет ежеквартальный отчет поселению об осуществлении переданных в соответствии с настоящим Соглашением полномочий (части полномочий).</w:t>
      </w:r>
    </w:p>
    <w:p w:rsidR="00C42128" w:rsidRPr="00C42128" w:rsidRDefault="00C42128" w:rsidP="00C42128">
      <w:pPr>
        <w:pStyle w:val="ab"/>
        <w:tabs>
          <w:tab w:val="left" w:pos="0"/>
        </w:tabs>
        <w:jc w:val="both"/>
        <w:rPr>
          <w:sz w:val="22"/>
          <w:szCs w:val="22"/>
        </w:rPr>
      </w:pPr>
      <w:r w:rsidRPr="00C42128">
        <w:rPr>
          <w:sz w:val="22"/>
          <w:szCs w:val="22"/>
        </w:rPr>
        <w:t>2.5.  «Администрация</w:t>
      </w:r>
      <w:r w:rsidRPr="00C42128">
        <w:rPr>
          <w:sz w:val="22"/>
          <w:szCs w:val="22"/>
        </w:rPr>
        <w:tab/>
        <w:t>поселения» (либо иной орган местного самоуправления), обеспечивает финансовыми средствами осуществление «Администрацией района» (либо иным органом местного самоуправления) передаваемых в соответствии с настоящим Соглашением полномочий.</w:t>
      </w:r>
    </w:p>
    <w:p w:rsidR="00C42128" w:rsidRPr="00C42128" w:rsidRDefault="00C42128" w:rsidP="00C42128">
      <w:pPr>
        <w:pStyle w:val="ab"/>
        <w:tabs>
          <w:tab w:val="left" w:pos="0"/>
        </w:tabs>
        <w:jc w:val="both"/>
        <w:rPr>
          <w:sz w:val="22"/>
          <w:szCs w:val="22"/>
        </w:rPr>
      </w:pPr>
      <w:r w:rsidRPr="00C42128">
        <w:rPr>
          <w:sz w:val="22"/>
          <w:szCs w:val="22"/>
        </w:rPr>
        <w:t>2.6. «Администрация поселения» направляет в «Администрацию района» сведения необходимые для осуществления переданных полномочий.</w:t>
      </w:r>
    </w:p>
    <w:p w:rsidR="00C42128" w:rsidRPr="00C42128" w:rsidRDefault="00C42128" w:rsidP="00C42128">
      <w:pPr>
        <w:pStyle w:val="ab"/>
        <w:tabs>
          <w:tab w:val="left" w:pos="0"/>
        </w:tabs>
        <w:jc w:val="both"/>
        <w:rPr>
          <w:sz w:val="22"/>
          <w:szCs w:val="22"/>
        </w:rPr>
      </w:pPr>
      <w:r w:rsidRPr="00C42128">
        <w:rPr>
          <w:sz w:val="22"/>
          <w:szCs w:val="22"/>
        </w:rPr>
        <w:t>2.7. «Администрация поселения» осуществляет контроль за исполнением муниципальным районом полномочий, а также за целевым использованием предоставленных финансовых сре</w:t>
      </w:r>
      <w:proofErr w:type="gramStart"/>
      <w:r w:rsidRPr="00C42128">
        <w:rPr>
          <w:sz w:val="22"/>
          <w:szCs w:val="22"/>
        </w:rPr>
        <w:t>дств в п</w:t>
      </w:r>
      <w:proofErr w:type="gramEnd"/>
      <w:r w:rsidRPr="00C42128">
        <w:rPr>
          <w:sz w:val="22"/>
          <w:szCs w:val="22"/>
        </w:rPr>
        <w:t>орядке, предусмотренном настоящим Соглашением.</w:t>
      </w:r>
    </w:p>
    <w:p w:rsidR="00C42128" w:rsidRPr="00C42128" w:rsidRDefault="00C42128" w:rsidP="00C42128">
      <w:pPr>
        <w:pStyle w:val="510"/>
        <w:tabs>
          <w:tab w:val="left" w:pos="0"/>
        </w:tabs>
        <w:spacing w:line="240" w:lineRule="auto"/>
        <w:ind w:firstLine="0"/>
        <w:rPr>
          <w:rFonts w:cs="Times New Roman"/>
          <w:sz w:val="22"/>
          <w:szCs w:val="22"/>
        </w:rPr>
      </w:pPr>
      <w:r w:rsidRPr="00C42128">
        <w:rPr>
          <w:rFonts w:cs="Times New Roman"/>
          <w:sz w:val="22"/>
          <w:szCs w:val="22"/>
        </w:rPr>
        <w:t>2.8.   «Администрация поселения» вправе получать от «Администрации района» в порядке, установленном настоящим Соглашением, информацию об осуществлении полномочий и использовании финансовых средств.</w:t>
      </w:r>
    </w:p>
    <w:p w:rsidR="00C42128" w:rsidRPr="00C42128" w:rsidRDefault="00C42128" w:rsidP="00C42128">
      <w:pPr>
        <w:pStyle w:val="ab"/>
        <w:tabs>
          <w:tab w:val="left" w:pos="0"/>
        </w:tabs>
        <w:jc w:val="both"/>
        <w:rPr>
          <w:sz w:val="22"/>
          <w:szCs w:val="22"/>
        </w:rPr>
      </w:pPr>
      <w:r w:rsidRPr="00C42128">
        <w:rPr>
          <w:sz w:val="22"/>
          <w:szCs w:val="22"/>
        </w:rPr>
        <w:t>2.9. «Администрация поселения» вправе требовать возврата суммы перечисленных финансовых сре</w:t>
      </w:r>
      <w:proofErr w:type="gramStart"/>
      <w:r w:rsidRPr="00C42128">
        <w:rPr>
          <w:sz w:val="22"/>
          <w:szCs w:val="22"/>
        </w:rPr>
        <w:t>дств в сл</w:t>
      </w:r>
      <w:proofErr w:type="gramEnd"/>
      <w:r w:rsidRPr="00C42128">
        <w:rPr>
          <w:sz w:val="22"/>
          <w:szCs w:val="22"/>
        </w:rPr>
        <w:t>учае неисполнения Полномочий, предусмотренных настоящим Соглашением.</w:t>
      </w:r>
    </w:p>
    <w:p w:rsidR="00C42128" w:rsidRPr="00C42128" w:rsidRDefault="00C42128" w:rsidP="00C42128">
      <w:pPr>
        <w:pStyle w:val="ab"/>
        <w:tabs>
          <w:tab w:val="left" w:pos="0"/>
        </w:tabs>
        <w:jc w:val="both"/>
        <w:rPr>
          <w:sz w:val="22"/>
          <w:szCs w:val="22"/>
        </w:rPr>
      </w:pPr>
      <w:r w:rsidRPr="00C42128">
        <w:rPr>
          <w:sz w:val="22"/>
          <w:szCs w:val="22"/>
        </w:rPr>
        <w:t>2.10.   Порядок осуществления иных полномочий, передаваемых в соответ</w:t>
      </w:r>
      <w:r w:rsidRPr="00C42128">
        <w:rPr>
          <w:sz w:val="22"/>
          <w:szCs w:val="22"/>
        </w:rPr>
        <w:softHyphen/>
        <w:t>ствии с настоящим Соглашением, определяется Сторонами в рабочем порядке по мере необходимости.</w:t>
      </w:r>
    </w:p>
    <w:p w:rsidR="00C42128" w:rsidRPr="00C42128" w:rsidRDefault="00C42128" w:rsidP="00C42128">
      <w:pPr>
        <w:pStyle w:val="117"/>
        <w:tabs>
          <w:tab w:val="left" w:pos="0"/>
        </w:tabs>
        <w:spacing w:line="240" w:lineRule="auto"/>
        <w:jc w:val="center"/>
        <w:rPr>
          <w:rFonts w:cs="Times New Roman"/>
          <w:sz w:val="22"/>
          <w:szCs w:val="22"/>
        </w:rPr>
      </w:pPr>
      <w:r w:rsidRPr="00C42128">
        <w:rPr>
          <w:rFonts w:cs="Times New Roman"/>
          <w:sz w:val="22"/>
          <w:szCs w:val="22"/>
        </w:rPr>
        <w:t xml:space="preserve">3. </w:t>
      </w:r>
      <w:bookmarkStart w:id="8" w:name="bookmark0"/>
      <w:r w:rsidRPr="00C42128">
        <w:rPr>
          <w:rFonts w:cs="Times New Roman"/>
          <w:sz w:val="22"/>
          <w:szCs w:val="22"/>
        </w:rPr>
        <w:t>Финансовое обеспечение переданного полномочия.</w:t>
      </w:r>
      <w:bookmarkEnd w:id="8"/>
    </w:p>
    <w:p w:rsidR="00C42128" w:rsidRPr="00C42128" w:rsidRDefault="00C42128" w:rsidP="00C42128">
      <w:pPr>
        <w:pStyle w:val="ab"/>
        <w:tabs>
          <w:tab w:val="left" w:pos="0"/>
        </w:tabs>
        <w:jc w:val="both"/>
        <w:rPr>
          <w:sz w:val="22"/>
          <w:szCs w:val="22"/>
        </w:rPr>
      </w:pPr>
      <w:r w:rsidRPr="00C42128">
        <w:rPr>
          <w:sz w:val="22"/>
          <w:szCs w:val="22"/>
        </w:rPr>
        <w:t>3.1.Переданные настоящим Соглашением полномочия осуществляются за счет межбюджетных трансфертов, предоставляемых из бюджета поселения в бюджет муниципального района Безенчукский.</w:t>
      </w:r>
    </w:p>
    <w:p w:rsidR="00C42128" w:rsidRPr="00C42128" w:rsidRDefault="00C42128" w:rsidP="00C42128">
      <w:pPr>
        <w:pStyle w:val="ab"/>
        <w:tabs>
          <w:tab w:val="left" w:pos="0"/>
        </w:tabs>
        <w:jc w:val="both"/>
        <w:rPr>
          <w:sz w:val="22"/>
          <w:szCs w:val="22"/>
        </w:rPr>
      </w:pPr>
      <w:r w:rsidRPr="00C42128">
        <w:rPr>
          <w:sz w:val="22"/>
          <w:szCs w:val="22"/>
        </w:rPr>
        <w:t>3.2.Ежегодный объем межбюджетных трансфертов, предоставляемый в бюджет муниципального района Безенчукский, предусматривается в решении представительного органа поселения о бюджете на соответствующий финансовый год:</w:t>
      </w:r>
    </w:p>
    <w:p w:rsidR="00C42128" w:rsidRPr="00C42128" w:rsidRDefault="00C42128" w:rsidP="00C42128">
      <w:pPr>
        <w:pStyle w:val="af2"/>
        <w:numPr>
          <w:ilvl w:val="2"/>
          <w:numId w:val="27"/>
        </w:numPr>
        <w:tabs>
          <w:tab w:val="left" w:pos="0"/>
        </w:tabs>
        <w:autoSpaceDE w:val="0"/>
        <w:autoSpaceDN w:val="0"/>
        <w:adjustRightInd w:val="0"/>
        <w:ind w:left="0" w:firstLine="0"/>
        <w:contextualSpacing w:val="0"/>
        <w:jc w:val="both"/>
        <w:rPr>
          <w:sz w:val="22"/>
          <w:szCs w:val="22"/>
        </w:rPr>
      </w:pPr>
      <w:r w:rsidRPr="00C42128">
        <w:rPr>
          <w:sz w:val="22"/>
          <w:szCs w:val="22"/>
        </w:rPr>
        <w:t xml:space="preserve">Исполнение бюджета поселения, осуществление </w:t>
      </w:r>
      <w:proofErr w:type="gramStart"/>
      <w:r w:rsidRPr="00C42128">
        <w:rPr>
          <w:sz w:val="22"/>
          <w:szCs w:val="22"/>
        </w:rPr>
        <w:t>ко</w:t>
      </w:r>
      <w:bookmarkStart w:id="9" w:name="_GoBack"/>
      <w:bookmarkEnd w:id="9"/>
      <w:r w:rsidRPr="00C42128">
        <w:rPr>
          <w:sz w:val="22"/>
          <w:szCs w:val="22"/>
        </w:rPr>
        <w:t>нтроля за</w:t>
      </w:r>
      <w:proofErr w:type="gramEnd"/>
      <w:r w:rsidRPr="00C42128">
        <w:rPr>
          <w:sz w:val="22"/>
          <w:szCs w:val="22"/>
        </w:rPr>
        <w:t xml:space="preserve"> его исполнением  - </w:t>
      </w:r>
      <w:r w:rsidRPr="00C42128">
        <w:rPr>
          <w:b/>
          <w:sz w:val="22"/>
          <w:szCs w:val="22"/>
        </w:rPr>
        <w:t>40.000 рублей</w:t>
      </w:r>
      <w:r w:rsidRPr="00C42128">
        <w:rPr>
          <w:sz w:val="22"/>
          <w:szCs w:val="22"/>
        </w:rPr>
        <w:t xml:space="preserve"> за счет средств бюджетов поселения.</w:t>
      </w:r>
    </w:p>
    <w:p w:rsidR="00C42128" w:rsidRPr="00C42128" w:rsidRDefault="00C42128" w:rsidP="00C42128">
      <w:pPr>
        <w:pStyle w:val="ConsPlusNormal"/>
        <w:tabs>
          <w:tab w:val="left" w:pos="0"/>
        </w:tabs>
        <w:ind w:firstLine="0"/>
        <w:jc w:val="both"/>
        <w:rPr>
          <w:rFonts w:ascii="Times New Roman" w:hAnsi="Times New Roman"/>
          <w:sz w:val="22"/>
          <w:szCs w:val="22"/>
        </w:rPr>
      </w:pPr>
      <w:r w:rsidRPr="00C42128">
        <w:rPr>
          <w:rFonts w:ascii="Times New Roman" w:hAnsi="Times New Roman"/>
          <w:sz w:val="22"/>
          <w:szCs w:val="22"/>
        </w:rPr>
        <w:t xml:space="preserve">3.2.2. </w:t>
      </w:r>
      <w:proofErr w:type="gramStart"/>
      <w:r w:rsidRPr="00C42128">
        <w:rPr>
          <w:rFonts w:ascii="Times New Roman" w:hAnsi="Times New Roman"/>
          <w:sz w:val="22"/>
          <w:szCs w:val="22"/>
        </w:rPr>
        <w:t xml:space="preserve">Осуществление полномочий поселения в сфере градостроительной деятельности: подготовка проектов и внесение изменений в  генеральный план поселения, правил землепользования и застройки,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w:t>
      </w:r>
      <w:hyperlink r:id="rId28" w:history="1">
        <w:r w:rsidRPr="00C42128">
          <w:rPr>
            <w:rFonts w:ascii="Times New Roman" w:hAnsi="Times New Roman"/>
            <w:sz w:val="22"/>
            <w:szCs w:val="22"/>
          </w:rPr>
          <w:t>кодексом</w:t>
        </w:r>
      </w:hyperlink>
      <w:r w:rsidRPr="00C42128">
        <w:rPr>
          <w:rFonts w:ascii="Times New Roman" w:hAnsi="Times New Roman"/>
          <w:sz w:val="22"/>
          <w:szCs w:val="22"/>
        </w:rPr>
        <w:t xml:space="preserve"> Российской Федерации, осмотров зданий, сооружений и выдача рекомендаций об устранении выявленных в ходе таких осмотров</w:t>
      </w:r>
      <w:proofErr w:type="gramEnd"/>
      <w:r w:rsidRPr="00C42128">
        <w:rPr>
          <w:rFonts w:ascii="Times New Roman" w:hAnsi="Times New Roman"/>
          <w:sz w:val="22"/>
          <w:szCs w:val="22"/>
        </w:rPr>
        <w:t xml:space="preserve"> </w:t>
      </w:r>
      <w:proofErr w:type="gramStart"/>
      <w:r w:rsidRPr="00C42128">
        <w:rPr>
          <w:rFonts w:ascii="Times New Roman" w:hAnsi="Times New Roman"/>
          <w:sz w:val="22"/>
          <w:szCs w:val="22"/>
        </w:rPr>
        <w:t>нарушений; принятия решения о подготовке проекта планировки территории и (или) проекта межевания; подготовка проекта планировки территории и (или) проекта межевания территории; проверка проекта планировки территории и (или) проекта межевания; согласование проекта планировки территории; принятие решения об утверждении проекта планировки территории и (или) проекта межевания территории или об его (их) отключении и направлении на доработку;</w:t>
      </w:r>
      <w:proofErr w:type="gramEnd"/>
      <w:r w:rsidRPr="00C42128">
        <w:rPr>
          <w:rFonts w:ascii="Times New Roman" w:hAnsi="Times New Roman"/>
          <w:sz w:val="22"/>
          <w:szCs w:val="22"/>
        </w:rPr>
        <w:t xml:space="preserve"> обеспечение выполнения иных обязанностей органом местного самоуправления в связи с утверждением проекта планировки территории и (или) проекта межевания территории; рассмотрение заявления о представлении разрешения; подготовка рекомендаций о предоставлении разрешения или об отказе в представлении разрешения, принятие решения Главой района;  обеспечение подготовки документов в рамках выполнения услуги по предоставлению органами местного самоуправления разрешения на условно разрешенный вид использования земельного участка или объекта капитального строительства и разрешения на отключение от предельных параметров  разрешенного строительства, реконструкции объектов капитального строительства; </w:t>
      </w:r>
    </w:p>
    <w:p w:rsidR="00C42128" w:rsidRPr="00C42128" w:rsidRDefault="00C42128" w:rsidP="00C42128">
      <w:pPr>
        <w:pStyle w:val="ConsPlusNormal"/>
        <w:tabs>
          <w:tab w:val="left" w:pos="0"/>
        </w:tabs>
        <w:jc w:val="both"/>
        <w:rPr>
          <w:rFonts w:ascii="Times New Roman" w:hAnsi="Times New Roman"/>
          <w:sz w:val="22"/>
          <w:szCs w:val="22"/>
        </w:rPr>
      </w:pPr>
      <w:r w:rsidRPr="00C42128">
        <w:rPr>
          <w:rFonts w:ascii="Times New Roman" w:hAnsi="Times New Roman"/>
          <w:sz w:val="22"/>
          <w:szCs w:val="22"/>
        </w:rPr>
        <w:t>Получение технических условий подключения (технологического присоединения) объектов к сетям инженерно-технического обеспечения в случаях, когда соответствующее получение технических условий подключения должно быть осуществлено органами местного самоуправления в соответствии с Земельным кодексом Российской Федерации. Подготовка и утверждение местных нормативов градостроительного проектирования, внесение в них изменений. Утверждение документации по планировке территории, отнесенное к компетенции органов местного самоуправления в соответствии с Градостроительным кодексом российской Федерации»;</w:t>
      </w:r>
    </w:p>
    <w:p w:rsidR="00C42128" w:rsidRPr="00C42128" w:rsidRDefault="00C42128" w:rsidP="00C42128">
      <w:pPr>
        <w:pStyle w:val="ConsPlusNormal"/>
        <w:tabs>
          <w:tab w:val="left" w:pos="0"/>
        </w:tabs>
        <w:jc w:val="both"/>
        <w:rPr>
          <w:rFonts w:ascii="Times New Roman" w:hAnsi="Times New Roman"/>
          <w:sz w:val="22"/>
          <w:szCs w:val="22"/>
        </w:rPr>
      </w:pPr>
      <w:r w:rsidRPr="00C42128">
        <w:rPr>
          <w:rFonts w:ascii="Times New Roman" w:hAnsi="Times New Roman"/>
          <w:sz w:val="22"/>
          <w:szCs w:val="22"/>
        </w:rPr>
        <w:t xml:space="preserve">Принятие решений о согласовании или отказе в согласовании переустройства и (или) перепланировки нежилых помещений; определение порядка получения документов, подтверждающего принятие решения о согласовании или об отказе в согласовании переустройства и (или) перепланировки нежилого помещения; осуществление </w:t>
      </w:r>
      <w:proofErr w:type="gramStart"/>
      <w:r w:rsidRPr="00C42128">
        <w:rPr>
          <w:rFonts w:ascii="Times New Roman" w:hAnsi="Times New Roman"/>
          <w:sz w:val="22"/>
          <w:szCs w:val="22"/>
        </w:rPr>
        <w:t>контроля за</w:t>
      </w:r>
      <w:proofErr w:type="gramEnd"/>
      <w:r w:rsidRPr="00C42128">
        <w:rPr>
          <w:rFonts w:ascii="Times New Roman" w:hAnsi="Times New Roman"/>
          <w:sz w:val="22"/>
          <w:szCs w:val="22"/>
        </w:rPr>
        <w:t xml:space="preserve"> соблюдением заявителями условий проведения работ по переустройству и (или) перепланировке нежилых помещений; прием завершенного переустройства и (или) перепланировки нежилых помещений, в отношении которых принято решение о согласовании переустройства и (или) перепланировки».</w:t>
      </w:r>
    </w:p>
    <w:p w:rsidR="00C42128" w:rsidRPr="00C42128" w:rsidRDefault="00C42128" w:rsidP="00C42128">
      <w:pPr>
        <w:pStyle w:val="ConsPlusNormal"/>
        <w:tabs>
          <w:tab w:val="left" w:pos="0"/>
        </w:tabs>
        <w:jc w:val="both"/>
        <w:rPr>
          <w:rFonts w:ascii="Times New Roman" w:hAnsi="Times New Roman"/>
          <w:sz w:val="22"/>
          <w:szCs w:val="22"/>
        </w:rPr>
      </w:pPr>
      <w:r w:rsidRPr="00C42128">
        <w:rPr>
          <w:rFonts w:ascii="Times New Roman" w:hAnsi="Times New Roman"/>
          <w:sz w:val="22"/>
          <w:szCs w:val="22"/>
        </w:rPr>
        <w:t xml:space="preserve">– </w:t>
      </w:r>
      <w:r w:rsidRPr="00C42128">
        <w:rPr>
          <w:rFonts w:ascii="Times New Roman" w:hAnsi="Times New Roman"/>
          <w:b/>
          <w:sz w:val="22"/>
          <w:szCs w:val="22"/>
        </w:rPr>
        <w:t>30.000 рубле</w:t>
      </w:r>
      <w:proofErr w:type="gramStart"/>
      <w:r w:rsidRPr="00C42128">
        <w:rPr>
          <w:rFonts w:ascii="Times New Roman" w:hAnsi="Times New Roman"/>
          <w:b/>
          <w:sz w:val="22"/>
          <w:szCs w:val="22"/>
        </w:rPr>
        <w:t>й</w:t>
      </w:r>
      <w:r w:rsidRPr="00C42128">
        <w:rPr>
          <w:rFonts w:ascii="Times New Roman" w:hAnsi="Times New Roman"/>
          <w:sz w:val="22"/>
          <w:szCs w:val="22"/>
        </w:rPr>
        <w:t>-</w:t>
      </w:r>
      <w:proofErr w:type="gramEnd"/>
      <w:r w:rsidRPr="00C42128">
        <w:rPr>
          <w:rFonts w:ascii="Times New Roman" w:hAnsi="Times New Roman"/>
          <w:sz w:val="22"/>
          <w:szCs w:val="22"/>
        </w:rPr>
        <w:t xml:space="preserve">  средства бюджета поселения.</w:t>
      </w:r>
    </w:p>
    <w:p w:rsidR="00C42128" w:rsidRPr="00C42128" w:rsidRDefault="00C42128" w:rsidP="00C42128">
      <w:pPr>
        <w:pStyle w:val="ConsPlusNormal"/>
        <w:tabs>
          <w:tab w:val="left" w:pos="0"/>
        </w:tabs>
        <w:ind w:firstLine="0"/>
        <w:jc w:val="both"/>
        <w:rPr>
          <w:rFonts w:ascii="Times New Roman" w:hAnsi="Times New Roman"/>
          <w:sz w:val="22"/>
          <w:szCs w:val="22"/>
        </w:rPr>
      </w:pPr>
      <w:r w:rsidRPr="00C42128">
        <w:rPr>
          <w:rFonts w:ascii="Times New Roman" w:hAnsi="Times New Roman"/>
          <w:sz w:val="22"/>
          <w:szCs w:val="22"/>
        </w:rPr>
        <w:t xml:space="preserve">3.2.3.  </w:t>
      </w:r>
      <w:proofErr w:type="gramStart"/>
      <w:r w:rsidRPr="00C42128">
        <w:rPr>
          <w:rFonts w:ascii="Times New Roman" w:hAnsi="Times New Roman"/>
          <w:sz w:val="22"/>
          <w:szCs w:val="22"/>
        </w:rPr>
        <w:t>Учет муниципального жилищного фонда;</w:t>
      </w:r>
      <w:hyperlink r:id="rId29" w:history="1"/>
      <w:r w:rsidRPr="00C42128">
        <w:rPr>
          <w:rFonts w:ascii="Times New Roman" w:hAnsi="Times New Roman"/>
          <w:sz w:val="22"/>
          <w:szCs w:val="22"/>
        </w:rPr>
        <w:t xml:space="preserve"> установление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и предоставления им по договорам социального найма жилых помещений муниципального жилищного фонда; ведение в установленном </w:t>
      </w:r>
      <w:hyperlink r:id="rId30" w:history="1">
        <w:r w:rsidRPr="00C42128">
          <w:rPr>
            <w:rFonts w:ascii="Times New Roman" w:hAnsi="Times New Roman"/>
            <w:sz w:val="22"/>
            <w:szCs w:val="22"/>
          </w:rPr>
          <w:t>порядке</w:t>
        </w:r>
      </w:hyperlink>
      <w:r w:rsidRPr="00C42128">
        <w:rPr>
          <w:rFonts w:ascii="Times New Roman" w:hAnsi="Times New Roman"/>
          <w:sz w:val="22"/>
          <w:szCs w:val="22"/>
        </w:rPr>
        <w:t xml:space="preserve"> учета граждан в качестве нуждающихся в жилых помещениях, предоставляемых по договорам социального найма;</w:t>
      </w:r>
      <w:proofErr w:type="gramEnd"/>
      <w:r w:rsidRPr="00C42128">
        <w:rPr>
          <w:rFonts w:ascii="Times New Roman" w:hAnsi="Times New Roman"/>
          <w:sz w:val="22"/>
          <w:szCs w:val="22"/>
        </w:rPr>
        <w:t xml:space="preserve">  ведение учета граждан, нуждающихся в предоставлении жилых помещений по договорам найма жилых помещений жилищного фонда социального использования;  определение порядка предоставления жилых помещений муниципального специализированного жилищного фонда;   принятие в установленном порядке решений о переводе жилых помещений в нежилые помещения и нежилых помещений в жилые помещения;   согласование переустройства и перепланировки жилых помещений;   признание в установленном порядке жилых помещений муниципального жилищного фонда непригодными для проживания;  – </w:t>
      </w:r>
      <w:r w:rsidRPr="00C42128">
        <w:rPr>
          <w:rFonts w:ascii="Times New Roman" w:hAnsi="Times New Roman"/>
          <w:b/>
          <w:sz w:val="22"/>
          <w:szCs w:val="22"/>
        </w:rPr>
        <w:t>1000 руб</w:t>
      </w:r>
      <w:r w:rsidRPr="00C42128">
        <w:rPr>
          <w:rFonts w:ascii="Times New Roman" w:hAnsi="Times New Roman"/>
          <w:sz w:val="22"/>
          <w:szCs w:val="22"/>
        </w:rPr>
        <w:t>. – средства бюджета поселения</w:t>
      </w:r>
    </w:p>
    <w:p w:rsidR="00C42128" w:rsidRPr="00C42128" w:rsidRDefault="00C42128" w:rsidP="00C42128">
      <w:pPr>
        <w:pStyle w:val="ConsPlusNormal"/>
        <w:tabs>
          <w:tab w:val="left" w:pos="0"/>
        </w:tabs>
        <w:ind w:firstLine="0"/>
        <w:jc w:val="both"/>
        <w:rPr>
          <w:rFonts w:ascii="Times New Roman" w:hAnsi="Times New Roman"/>
          <w:sz w:val="22"/>
          <w:szCs w:val="22"/>
        </w:rPr>
      </w:pPr>
      <w:r w:rsidRPr="00C42128">
        <w:rPr>
          <w:rFonts w:ascii="Times New Roman" w:hAnsi="Times New Roman"/>
          <w:sz w:val="22"/>
          <w:szCs w:val="22"/>
        </w:rPr>
        <w:t xml:space="preserve">3.2.4. Осуществление муниципального жилищного контроля – </w:t>
      </w:r>
      <w:r w:rsidRPr="00C42128">
        <w:rPr>
          <w:rFonts w:ascii="Times New Roman" w:hAnsi="Times New Roman"/>
          <w:b/>
          <w:sz w:val="22"/>
          <w:szCs w:val="22"/>
        </w:rPr>
        <w:t>40000 руб</w:t>
      </w:r>
      <w:r w:rsidRPr="00C42128">
        <w:rPr>
          <w:rFonts w:ascii="Times New Roman" w:hAnsi="Times New Roman"/>
          <w:sz w:val="22"/>
          <w:szCs w:val="22"/>
        </w:rPr>
        <w:t xml:space="preserve">. </w:t>
      </w:r>
    </w:p>
    <w:p w:rsidR="00C42128" w:rsidRPr="00C42128" w:rsidRDefault="00C42128" w:rsidP="00C42128">
      <w:pPr>
        <w:widowControl w:val="0"/>
        <w:tabs>
          <w:tab w:val="left" w:pos="0"/>
        </w:tabs>
        <w:autoSpaceDE w:val="0"/>
        <w:autoSpaceDN w:val="0"/>
        <w:adjustRightInd w:val="0"/>
        <w:spacing w:after="0" w:line="240" w:lineRule="auto"/>
        <w:jc w:val="both"/>
        <w:rPr>
          <w:rFonts w:ascii="Times New Roman" w:hAnsi="Times New Roman" w:cs="Times New Roman"/>
        </w:rPr>
      </w:pPr>
      <w:r w:rsidRPr="00C42128">
        <w:rPr>
          <w:rFonts w:ascii="Times New Roman" w:hAnsi="Times New Roman" w:cs="Times New Roman"/>
        </w:rPr>
        <w:t xml:space="preserve">3.2.5. Распоряжение имуществом, находящимся  в муниципальной собственности. Представление поселения в процессе государственной регистрации прав на недвижимое имущество поселения и сделок с ним. Представительство  в судебных органах по доверенности. Организация и проведение торгов по продаже муниципального имущества  находящегося в собственности поселения в соответствии с действующим законодательством – </w:t>
      </w:r>
      <w:r w:rsidRPr="00C42128">
        <w:rPr>
          <w:rFonts w:ascii="Times New Roman" w:hAnsi="Times New Roman" w:cs="Times New Roman"/>
          <w:b/>
        </w:rPr>
        <w:t>40000руб</w:t>
      </w:r>
      <w:r w:rsidRPr="00C42128">
        <w:rPr>
          <w:rFonts w:ascii="Times New Roman" w:hAnsi="Times New Roman" w:cs="Times New Roman"/>
        </w:rPr>
        <w:t>.</w:t>
      </w:r>
    </w:p>
    <w:p w:rsidR="00C42128" w:rsidRPr="00C42128" w:rsidRDefault="00C42128" w:rsidP="00C42128">
      <w:pPr>
        <w:pStyle w:val="ab"/>
        <w:tabs>
          <w:tab w:val="left" w:pos="0"/>
        </w:tabs>
        <w:jc w:val="both"/>
        <w:rPr>
          <w:b/>
          <w:sz w:val="22"/>
          <w:szCs w:val="22"/>
        </w:rPr>
      </w:pPr>
      <w:r w:rsidRPr="00C42128">
        <w:rPr>
          <w:sz w:val="22"/>
          <w:szCs w:val="22"/>
        </w:rPr>
        <w:t>3.2.6. Организация в границах поселения электро-, тепл</w:t>
      </w:r>
      <w:proofErr w:type="gramStart"/>
      <w:r w:rsidRPr="00C42128">
        <w:rPr>
          <w:sz w:val="22"/>
          <w:szCs w:val="22"/>
        </w:rPr>
        <w:t>о-</w:t>
      </w:r>
      <w:proofErr w:type="gramEnd"/>
      <w:r w:rsidRPr="00C42128">
        <w:rPr>
          <w:sz w:val="22"/>
          <w:szCs w:val="22"/>
        </w:rPr>
        <w:t xml:space="preserve">, газо- и водоснабжения населения, водоотведении – </w:t>
      </w:r>
      <w:r w:rsidRPr="00C42128">
        <w:rPr>
          <w:b/>
          <w:sz w:val="22"/>
          <w:szCs w:val="22"/>
        </w:rPr>
        <w:t>1000руб.</w:t>
      </w:r>
    </w:p>
    <w:p w:rsidR="00C42128" w:rsidRPr="00C42128" w:rsidRDefault="00C42128" w:rsidP="00C42128">
      <w:pPr>
        <w:pStyle w:val="ab"/>
        <w:tabs>
          <w:tab w:val="left" w:pos="0"/>
        </w:tabs>
        <w:jc w:val="both"/>
        <w:rPr>
          <w:sz w:val="22"/>
          <w:szCs w:val="22"/>
        </w:rPr>
      </w:pPr>
      <w:r w:rsidRPr="00C42128">
        <w:rPr>
          <w:sz w:val="22"/>
          <w:szCs w:val="22"/>
        </w:rPr>
        <w:t>3.2.7. Осуществление функций по определению поставщиков (подрядчиков, исполнителей)  для обеспечения  муниципальных нужд путем, проведения открытого конкурса, конкурса с ограниченным участием, двухэтапного конкурса, электронного аукциона, запроса котировок для оказания скорой</w:t>
      </w:r>
      <w:proofErr w:type="gramStart"/>
      <w:r w:rsidRPr="00C42128">
        <w:rPr>
          <w:sz w:val="22"/>
          <w:szCs w:val="22"/>
        </w:rPr>
        <w:t xml:space="preserve"> ,</w:t>
      </w:r>
      <w:proofErr w:type="gramEnd"/>
      <w:r w:rsidRPr="00C42128">
        <w:rPr>
          <w:sz w:val="22"/>
          <w:szCs w:val="22"/>
        </w:rPr>
        <w:t xml:space="preserve"> в том числе скорой специализированной, медицинской помощи в экстренной или неотложной форме и нормального жизнеобеспечения граждан, предварительного отбора участников в целях оказания гуманитарной помощи либо ликвидации последствий чрезвычайных ситуаций природного или техногенного характера, запроса котировок, запроса предложений – </w:t>
      </w:r>
      <w:r w:rsidRPr="00C42128">
        <w:rPr>
          <w:b/>
          <w:sz w:val="22"/>
          <w:szCs w:val="22"/>
        </w:rPr>
        <w:t>30000руб</w:t>
      </w:r>
      <w:r w:rsidRPr="00C42128">
        <w:rPr>
          <w:sz w:val="22"/>
          <w:szCs w:val="22"/>
        </w:rPr>
        <w:t xml:space="preserve">. </w:t>
      </w:r>
    </w:p>
    <w:p w:rsidR="00C42128" w:rsidRPr="00C42128" w:rsidRDefault="00C42128" w:rsidP="00C42128">
      <w:pPr>
        <w:pStyle w:val="ab"/>
        <w:tabs>
          <w:tab w:val="left" w:pos="0"/>
        </w:tabs>
        <w:jc w:val="both"/>
        <w:rPr>
          <w:sz w:val="22"/>
          <w:szCs w:val="22"/>
        </w:rPr>
      </w:pPr>
      <w:r w:rsidRPr="00C42128">
        <w:rPr>
          <w:sz w:val="22"/>
          <w:szCs w:val="22"/>
        </w:rPr>
        <w:t xml:space="preserve">3.2.8. Регулирование тарифов в сфере жилищных услуг, привидении размера платы граждан за коммунальные услуги в соответствии с установленными предельными индексами изменения размера платы граждан за коммунальные услуги, подготовке предложений по установлению размера регионального стандарта стоимости жилищно-коммунальных услуг – </w:t>
      </w:r>
      <w:r w:rsidRPr="00C42128">
        <w:rPr>
          <w:b/>
          <w:sz w:val="22"/>
          <w:szCs w:val="22"/>
        </w:rPr>
        <w:t>1000руб.</w:t>
      </w:r>
    </w:p>
    <w:p w:rsidR="00C42128" w:rsidRPr="00C42128" w:rsidRDefault="00C42128" w:rsidP="00C42128">
      <w:pPr>
        <w:pStyle w:val="ab"/>
        <w:tabs>
          <w:tab w:val="left" w:pos="0"/>
        </w:tabs>
        <w:jc w:val="both"/>
        <w:rPr>
          <w:sz w:val="22"/>
          <w:szCs w:val="22"/>
        </w:rPr>
      </w:pPr>
      <w:r w:rsidRPr="00C42128">
        <w:rPr>
          <w:sz w:val="22"/>
          <w:szCs w:val="22"/>
        </w:rPr>
        <w:t xml:space="preserve">3.2.9. Утверждение минимальных цен (тарифов) на услуги по погребению в рамках вопроса местного значения организация ритуальных услуг и содержание мест захоронения – </w:t>
      </w:r>
      <w:r w:rsidRPr="00C42128">
        <w:rPr>
          <w:b/>
          <w:sz w:val="22"/>
          <w:szCs w:val="22"/>
        </w:rPr>
        <w:t>1000руб</w:t>
      </w:r>
      <w:r w:rsidRPr="00C42128">
        <w:rPr>
          <w:sz w:val="22"/>
          <w:szCs w:val="22"/>
        </w:rPr>
        <w:t>.</w:t>
      </w:r>
    </w:p>
    <w:p w:rsidR="00C42128" w:rsidRPr="00C42128" w:rsidRDefault="00C42128" w:rsidP="00C42128">
      <w:pPr>
        <w:pStyle w:val="ab"/>
        <w:tabs>
          <w:tab w:val="left" w:pos="0"/>
        </w:tabs>
        <w:jc w:val="both"/>
        <w:rPr>
          <w:sz w:val="22"/>
          <w:szCs w:val="22"/>
        </w:rPr>
      </w:pPr>
      <w:r w:rsidRPr="00C42128">
        <w:rPr>
          <w:sz w:val="22"/>
          <w:szCs w:val="22"/>
        </w:rPr>
        <w:t xml:space="preserve">3.2.10. Организация внутреннего финансового контроля – </w:t>
      </w:r>
      <w:r w:rsidRPr="00C42128">
        <w:rPr>
          <w:b/>
          <w:sz w:val="22"/>
          <w:szCs w:val="22"/>
        </w:rPr>
        <w:t>1000руб.</w:t>
      </w:r>
    </w:p>
    <w:p w:rsidR="00C42128" w:rsidRPr="00C42128" w:rsidRDefault="00C42128" w:rsidP="00C42128">
      <w:pPr>
        <w:pStyle w:val="ab"/>
        <w:tabs>
          <w:tab w:val="left" w:pos="0"/>
        </w:tabs>
        <w:jc w:val="both"/>
        <w:rPr>
          <w:sz w:val="22"/>
          <w:szCs w:val="22"/>
        </w:rPr>
      </w:pPr>
      <w:r w:rsidRPr="00C42128">
        <w:rPr>
          <w:sz w:val="22"/>
          <w:szCs w:val="22"/>
        </w:rPr>
        <w:t xml:space="preserve">3.2.11. Создание условий для развития малого и среднего предпринимательства – </w:t>
      </w:r>
      <w:r w:rsidRPr="00C42128">
        <w:rPr>
          <w:b/>
          <w:sz w:val="22"/>
          <w:szCs w:val="22"/>
        </w:rPr>
        <w:t>1000руб.</w:t>
      </w:r>
    </w:p>
    <w:p w:rsidR="00C42128" w:rsidRPr="00C42128" w:rsidRDefault="00C42128" w:rsidP="00C42128">
      <w:pPr>
        <w:pStyle w:val="ab"/>
        <w:tabs>
          <w:tab w:val="left" w:pos="0"/>
        </w:tabs>
        <w:jc w:val="both"/>
        <w:rPr>
          <w:sz w:val="22"/>
          <w:szCs w:val="22"/>
        </w:rPr>
      </w:pPr>
      <w:r w:rsidRPr="00C42128">
        <w:rPr>
          <w:sz w:val="22"/>
          <w:szCs w:val="22"/>
        </w:rPr>
        <w:t>3.2.12.</w:t>
      </w:r>
      <w:r w:rsidRPr="00C42128">
        <w:rPr>
          <w:sz w:val="22"/>
          <w:szCs w:val="22"/>
        </w:rPr>
        <w:tab/>
        <w:t xml:space="preserve">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w:t>
      </w:r>
      <w:r w:rsidRPr="00C42128">
        <w:rPr>
          <w:sz w:val="22"/>
          <w:szCs w:val="22"/>
        </w:rPr>
        <w:lastRenderedPageBreak/>
        <w:t xml:space="preserve">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 – </w:t>
      </w:r>
      <w:r w:rsidRPr="00C42128">
        <w:rPr>
          <w:b/>
          <w:sz w:val="22"/>
          <w:szCs w:val="22"/>
        </w:rPr>
        <w:t>1000руб.</w:t>
      </w:r>
    </w:p>
    <w:p w:rsidR="00C42128" w:rsidRPr="00C42128" w:rsidRDefault="00C42128" w:rsidP="00C42128">
      <w:pPr>
        <w:pStyle w:val="ConsPlusNormal"/>
        <w:tabs>
          <w:tab w:val="left" w:pos="0"/>
        </w:tabs>
        <w:ind w:firstLine="0"/>
        <w:jc w:val="both"/>
        <w:rPr>
          <w:rFonts w:ascii="Times New Roman" w:hAnsi="Times New Roman"/>
          <w:sz w:val="22"/>
          <w:szCs w:val="22"/>
        </w:rPr>
      </w:pPr>
      <w:r w:rsidRPr="00C42128">
        <w:rPr>
          <w:rFonts w:ascii="Times New Roman" w:hAnsi="Times New Roman"/>
          <w:sz w:val="22"/>
          <w:szCs w:val="22"/>
        </w:rPr>
        <w:t xml:space="preserve">3.2.13. Создание условий для организации досуга и обеспечения жителей поселения услугами организаций культуры, организация библиотечного обслуживания населения – </w:t>
      </w:r>
      <w:r w:rsidRPr="00C42128">
        <w:rPr>
          <w:rFonts w:ascii="Times New Roman" w:hAnsi="Times New Roman"/>
          <w:b/>
          <w:sz w:val="22"/>
          <w:szCs w:val="22"/>
        </w:rPr>
        <w:t>4 000 000,00 руб.</w:t>
      </w:r>
      <w:r w:rsidRPr="00C42128">
        <w:rPr>
          <w:rFonts w:ascii="Times New Roman" w:hAnsi="Times New Roman"/>
          <w:sz w:val="22"/>
          <w:szCs w:val="22"/>
        </w:rPr>
        <w:t xml:space="preserve"> </w:t>
      </w:r>
    </w:p>
    <w:p w:rsidR="00C42128" w:rsidRPr="00C42128" w:rsidRDefault="00C42128" w:rsidP="00C42128">
      <w:pPr>
        <w:pStyle w:val="ConsPlusNormal"/>
        <w:tabs>
          <w:tab w:val="left" w:pos="0"/>
        </w:tabs>
        <w:ind w:firstLine="0"/>
        <w:jc w:val="both"/>
        <w:rPr>
          <w:rFonts w:ascii="Times New Roman" w:hAnsi="Times New Roman"/>
          <w:b/>
          <w:sz w:val="22"/>
          <w:szCs w:val="22"/>
        </w:rPr>
      </w:pPr>
      <w:r w:rsidRPr="00C42128">
        <w:rPr>
          <w:rFonts w:ascii="Times New Roman" w:hAnsi="Times New Roman"/>
          <w:sz w:val="22"/>
          <w:szCs w:val="22"/>
        </w:rPr>
        <w:t xml:space="preserve">3.2.14. Оказание поддержки гражданам и их объединениям, участвующим в охране общественного порядка, создание условий для деятельности народных дружин - </w:t>
      </w:r>
      <w:r w:rsidRPr="00C42128">
        <w:rPr>
          <w:rFonts w:ascii="Times New Roman" w:hAnsi="Times New Roman"/>
          <w:b/>
          <w:sz w:val="22"/>
          <w:szCs w:val="22"/>
        </w:rPr>
        <w:t>642983,00 руб.</w:t>
      </w:r>
    </w:p>
    <w:p w:rsidR="00C42128" w:rsidRPr="00C42128" w:rsidRDefault="00C42128" w:rsidP="00C42128">
      <w:pPr>
        <w:pStyle w:val="ConsPlusNormal"/>
        <w:tabs>
          <w:tab w:val="left" w:pos="0"/>
        </w:tabs>
        <w:ind w:firstLine="0"/>
        <w:jc w:val="both"/>
        <w:rPr>
          <w:rFonts w:ascii="Times New Roman" w:hAnsi="Times New Roman"/>
          <w:b/>
          <w:sz w:val="22"/>
          <w:szCs w:val="22"/>
        </w:rPr>
      </w:pPr>
      <w:r w:rsidRPr="00C42128">
        <w:rPr>
          <w:rFonts w:ascii="Times New Roman" w:hAnsi="Times New Roman"/>
          <w:sz w:val="22"/>
          <w:szCs w:val="22"/>
        </w:rPr>
        <w:t>3.2.15.</w:t>
      </w:r>
      <w:r w:rsidRPr="00C42128">
        <w:rPr>
          <w:rFonts w:ascii="Times New Roman" w:hAnsi="Times New Roman"/>
          <w:b/>
          <w:sz w:val="22"/>
          <w:szCs w:val="22"/>
        </w:rPr>
        <w:t xml:space="preserve"> </w:t>
      </w:r>
      <w:r w:rsidRPr="00C42128">
        <w:rPr>
          <w:rFonts w:ascii="Times New Roman" w:hAnsi="Times New Roman"/>
          <w:sz w:val="22"/>
          <w:szCs w:val="22"/>
        </w:rPr>
        <w:t xml:space="preserve">Дорожная деятельность в отношении автомобильных дорог местного значения в границах населенных пунктов - </w:t>
      </w:r>
      <w:r w:rsidRPr="00C42128">
        <w:rPr>
          <w:rFonts w:ascii="Times New Roman" w:hAnsi="Times New Roman"/>
          <w:b/>
          <w:sz w:val="22"/>
          <w:szCs w:val="22"/>
        </w:rPr>
        <w:t>10 000 000 руб.</w:t>
      </w:r>
    </w:p>
    <w:p w:rsidR="00C42128" w:rsidRPr="00C42128" w:rsidRDefault="00C42128" w:rsidP="00C42128">
      <w:pPr>
        <w:pStyle w:val="ab"/>
        <w:tabs>
          <w:tab w:val="left" w:pos="0"/>
        </w:tabs>
        <w:jc w:val="both"/>
        <w:rPr>
          <w:sz w:val="22"/>
          <w:szCs w:val="22"/>
        </w:rPr>
      </w:pPr>
      <w:r w:rsidRPr="00C42128">
        <w:rPr>
          <w:sz w:val="22"/>
          <w:szCs w:val="22"/>
        </w:rPr>
        <w:t>3.3.Средства</w:t>
      </w:r>
      <w:r w:rsidRPr="00C42128">
        <w:rPr>
          <w:sz w:val="22"/>
          <w:szCs w:val="22"/>
        </w:rPr>
        <w:tab/>
        <w:t>межбюджетных трансфертов перечисляются в соответствии с утвержденным кассовым планом по расходам поселения, носят целевой характер и используются Администрацией район</w:t>
      </w:r>
      <w:proofErr w:type="gramStart"/>
      <w:r w:rsidRPr="00C42128">
        <w:rPr>
          <w:sz w:val="22"/>
          <w:szCs w:val="22"/>
        </w:rPr>
        <w:t>а(</w:t>
      </w:r>
      <w:proofErr w:type="gramEnd"/>
      <w:r w:rsidRPr="00C42128">
        <w:rPr>
          <w:sz w:val="22"/>
          <w:szCs w:val="22"/>
        </w:rPr>
        <w:t>либо иным органом местного поселения)  в соответствии с бюджетным законодательством.</w:t>
      </w:r>
    </w:p>
    <w:p w:rsidR="00C42128" w:rsidRPr="00C42128" w:rsidRDefault="00C42128" w:rsidP="00C42128">
      <w:pPr>
        <w:pStyle w:val="ab"/>
        <w:tabs>
          <w:tab w:val="left" w:pos="0"/>
        </w:tabs>
        <w:jc w:val="both"/>
        <w:rPr>
          <w:sz w:val="22"/>
          <w:szCs w:val="22"/>
        </w:rPr>
      </w:pPr>
      <w:r w:rsidRPr="00C42128">
        <w:rPr>
          <w:sz w:val="22"/>
          <w:szCs w:val="22"/>
        </w:rPr>
        <w:t>3.4.«Администрация поселения» (либо иной орган местного поселения) обеспечивает в установленном порядке финансовыми средствами осуществление переданных «Администрации района» (либо иной орган местного поселения) полномочий в соответствии с настоящим Соглашением.</w:t>
      </w:r>
    </w:p>
    <w:p w:rsidR="00C42128" w:rsidRPr="00C42128" w:rsidRDefault="00C42128" w:rsidP="00C42128">
      <w:pPr>
        <w:pStyle w:val="117"/>
        <w:tabs>
          <w:tab w:val="left" w:pos="0"/>
        </w:tabs>
        <w:spacing w:line="240" w:lineRule="auto"/>
        <w:jc w:val="center"/>
        <w:rPr>
          <w:rFonts w:cs="Times New Roman"/>
          <w:sz w:val="22"/>
          <w:szCs w:val="22"/>
        </w:rPr>
      </w:pPr>
      <w:bookmarkStart w:id="10" w:name="bookmark1"/>
      <w:r w:rsidRPr="00C42128">
        <w:rPr>
          <w:rFonts w:cs="Times New Roman"/>
          <w:sz w:val="22"/>
          <w:szCs w:val="22"/>
        </w:rPr>
        <w:t>4. Срок действия Соглашения.</w:t>
      </w:r>
      <w:bookmarkEnd w:id="10"/>
    </w:p>
    <w:p w:rsidR="00C42128" w:rsidRPr="00C42128" w:rsidRDefault="00C42128" w:rsidP="00C42128">
      <w:pPr>
        <w:pStyle w:val="710"/>
        <w:tabs>
          <w:tab w:val="left" w:pos="0"/>
        </w:tabs>
        <w:spacing w:line="240" w:lineRule="auto"/>
        <w:ind w:firstLine="0"/>
        <w:jc w:val="both"/>
        <w:rPr>
          <w:rFonts w:cs="Times New Roman"/>
          <w:sz w:val="22"/>
          <w:szCs w:val="22"/>
        </w:rPr>
      </w:pPr>
      <w:r w:rsidRPr="00C42128">
        <w:rPr>
          <w:rFonts w:cs="Times New Roman"/>
          <w:sz w:val="22"/>
          <w:szCs w:val="22"/>
        </w:rPr>
        <w:t>4.1. Настоящее Соглашение вступает в силу с 01 января 2017 года и действует до 31 декабря 2017 года.</w:t>
      </w:r>
    </w:p>
    <w:p w:rsidR="00C42128" w:rsidRPr="00C42128" w:rsidRDefault="00C42128" w:rsidP="00C42128">
      <w:pPr>
        <w:pStyle w:val="117"/>
        <w:tabs>
          <w:tab w:val="left" w:pos="0"/>
        </w:tabs>
        <w:spacing w:line="240" w:lineRule="auto"/>
        <w:jc w:val="center"/>
        <w:rPr>
          <w:rFonts w:cs="Times New Roman"/>
          <w:sz w:val="22"/>
          <w:szCs w:val="22"/>
        </w:rPr>
      </w:pPr>
      <w:bookmarkStart w:id="11" w:name="bookmark2"/>
      <w:r w:rsidRPr="00C42128">
        <w:rPr>
          <w:rFonts w:cs="Times New Roman"/>
          <w:sz w:val="22"/>
          <w:szCs w:val="22"/>
        </w:rPr>
        <w:t>5. Изменение условий Соглашения.</w:t>
      </w:r>
      <w:bookmarkEnd w:id="11"/>
    </w:p>
    <w:p w:rsidR="00C42128" w:rsidRPr="00C42128" w:rsidRDefault="00C42128" w:rsidP="00C42128">
      <w:pPr>
        <w:pStyle w:val="ab"/>
        <w:tabs>
          <w:tab w:val="left" w:pos="0"/>
        </w:tabs>
        <w:jc w:val="both"/>
        <w:rPr>
          <w:sz w:val="22"/>
          <w:szCs w:val="22"/>
        </w:rPr>
      </w:pPr>
      <w:r w:rsidRPr="00C42128">
        <w:rPr>
          <w:sz w:val="22"/>
          <w:szCs w:val="22"/>
        </w:rPr>
        <w:t>5.1.Изменение условий настоящего Соглашения осуществляется по взаимному согласию Сторон путем внесения в него изменений и дополнений.</w:t>
      </w:r>
    </w:p>
    <w:p w:rsidR="00C42128" w:rsidRPr="00C42128" w:rsidRDefault="00C42128" w:rsidP="00C42128">
      <w:pPr>
        <w:pStyle w:val="ab"/>
        <w:tabs>
          <w:tab w:val="left" w:pos="0"/>
        </w:tabs>
        <w:jc w:val="both"/>
        <w:rPr>
          <w:sz w:val="22"/>
          <w:szCs w:val="22"/>
        </w:rPr>
      </w:pPr>
      <w:r w:rsidRPr="00C42128">
        <w:rPr>
          <w:sz w:val="22"/>
          <w:szCs w:val="22"/>
        </w:rPr>
        <w:t>5.2.Соглашение подлежит изменению или расторжению в случае внесе</w:t>
      </w:r>
      <w:r w:rsidRPr="00C42128">
        <w:rPr>
          <w:sz w:val="22"/>
          <w:szCs w:val="22"/>
        </w:rPr>
        <w:softHyphen/>
        <w:t>ния изменений и дополнений в законодательство Российской Федерации, регулирующее порядок заключения соглашений о передаче осуществления полномочий.</w:t>
      </w:r>
    </w:p>
    <w:p w:rsidR="00C42128" w:rsidRPr="00C42128" w:rsidRDefault="00C42128" w:rsidP="00C42128">
      <w:pPr>
        <w:pStyle w:val="117"/>
        <w:tabs>
          <w:tab w:val="left" w:pos="0"/>
          <w:tab w:val="left" w:pos="2700"/>
        </w:tabs>
        <w:spacing w:line="240" w:lineRule="auto"/>
        <w:jc w:val="center"/>
        <w:rPr>
          <w:rFonts w:cs="Times New Roman"/>
          <w:sz w:val="22"/>
          <w:szCs w:val="22"/>
        </w:rPr>
      </w:pPr>
      <w:bookmarkStart w:id="12" w:name="bookmark3"/>
      <w:r w:rsidRPr="00C42128">
        <w:rPr>
          <w:rFonts w:cs="Times New Roman"/>
          <w:sz w:val="22"/>
          <w:szCs w:val="22"/>
        </w:rPr>
        <w:t>6. Прекращение действия Соглашения.</w:t>
      </w:r>
      <w:bookmarkEnd w:id="12"/>
    </w:p>
    <w:p w:rsidR="00C42128" w:rsidRPr="00C42128" w:rsidRDefault="00C42128" w:rsidP="00C42128">
      <w:pPr>
        <w:pStyle w:val="ab"/>
        <w:tabs>
          <w:tab w:val="left" w:pos="0"/>
        </w:tabs>
        <w:jc w:val="both"/>
        <w:rPr>
          <w:sz w:val="22"/>
          <w:szCs w:val="22"/>
        </w:rPr>
      </w:pPr>
      <w:r w:rsidRPr="00C42128">
        <w:rPr>
          <w:sz w:val="22"/>
          <w:szCs w:val="22"/>
        </w:rPr>
        <w:t>6.1.Основанием прекращения действия настоящего Соглашения является истечение срока его действия.</w:t>
      </w:r>
    </w:p>
    <w:p w:rsidR="00C42128" w:rsidRPr="00C42128" w:rsidRDefault="00C42128" w:rsidP="00C42128">
      <w:pPr>
        <w:pStyle w:val="710"/>
        <w:tabs>
          <w:tab w:val="left" w:pos="0"/>
        </w:tabs>
        <w:spacing w:line="240" w:lineRule="auto"/>
        <w:ind w:firstLine="0"/>
        <w:jc w:val="both"/>
        <w:rPr>
          <w:rFonts w:cs="Times New Roman"/>
          <w:sz w:val="22"/>
          <w:szCs w:val="22"/>
        </w:rPr>
      </w:pPr>
      <w:r w:rsidRPr="00C42128">
        <w:rPr>
          <w:rFonts w:cs="Times New Roman"/>
          <w:sz w:val="22"/>
          <w:szCs w:val="22"/>
        </w:rPr>
        <w:t>6.2.Основаниями досрочного прекращения действия настоящего Соглашения являются соглашение сторон, неисполнение, существенное нарушение условий настоящего Соглашения.</w:t>
      </w:r>
    </w:p>
    <w:p w:rsidR="00C42128" w:rsidRPr="00C42128" w:rsidRDefault="00C42128" w:rsidP="00C42128">
      <w:pPr>
        <w:pStyle w:val="710"/>
        <w:tabs>
          <w:tab w:val="left" w:pos="0"/>
          <w:tab w:val="left" w:pos="3261"/>
        </w:tabs>
        <w:spacing w:line="240" w:lineRule="auto"/>
        <w:ind w:firstLine="0"/>
        <w:jc w:val="both"/>
        <w:rPr>
          <w:rFonts w:cs="Times New Roman"/>
          <w:sz w:val="22"/>
          <w:szCs w:val="22"/>
        </w:rPr>
      </w:pPr>
      <w:r w:rsidRPr="00C42128">
        <w:rPr>
          <w:rFonts w:cs="Times New Roman"/>
          <w:sz w:val="22"/>
          <w:szCs w:val="22"/>
        </w:rPr>
        <w:t>6.3.Существенным является следующее нарушение настоящего Соглашения со стороны Администрации поселения (либо иного органа местного самоуправления):</w:t>
      </w:r>
      <w:r w:rsidRPr="00C42128">
        <w:rPr>
          <w:rStyle w:val="7CenturyGothic"/>
          <w:rFonts w:ascii="Times New Roman" w:hAnsi="Times New Roman" w:cs="Times New Roman"/>
          <w:sz w:val="22"/>
          <w:szCs w:val="22"/>
        </w:rPr>
        <w:tab/>
      </w:r>
    </w:p>
    <w:p w:rsidR="00C42128" w:rsidRPr="00C42128" w:rsidRDefault="00C42128" w:rsidP="00C42128">
      <w:pPr>
        <w:pStyle w:val="710"/>
        <w:tabs>
          <w:tab w:val="left" w:pos="0"/>
        </w:tabs>
        <w:spacing w:line="240" w:lineRule="auto"/>
        <w:ind w:firstLine="0"/>
        <w:jc w:val="both"/>
        <w:rPr>
          <w:rFonts w:cs="Times New Roman"/>
          <w:sz w:val="22"/>
          <w:szCs w:val="22"/>
        </w:rPr>
      </w:pPr>
      <w:r w:rsidRPr="00C42128">
        <w:rPr>
          <w:rFonts w:cs="Times New Roman"/>
          <w:sz w:val="22"/>
          <w:szCs w:val="22"/>
        </w:rPr>
        <w:t>-   не перечисление в течение 2-х месяцев средств межбюджетных трансфертов.</w:t>
      </w:r>
    </w:p>
    <w:p w:rsidR="00C42128" w:rsidRPr="00C42128" w:rsidRDefault="00C42128" w:rsidP="00C42128">
      <w:pPr>
        <w:pStyle w:val="710"/>
        <w:tabs>
          <w:tab w:val="left" w:pos="0"/>
        </w:tabs>
        <w:spacing w:line="240" w:lineRule="auto"/>
        <w:ind w:firstLine="0"/>
        <w:jc w:val="both"/>
        <w:rPr>
          <w:rFonts w:cs="Times New Roman"/>
          <w:sz w:val="22"/>
          <w:szCs w:val="22"/>
        </w:rPr>
      </w:pPr>
      <w:r w:rsidRPr="00C42128">
        <w:rPr>
          <w:rFonts w:cs="Times New Roman"/>
          <w:sz w:val="22"/>
          <w:szCs w:val="22"/>
        </w:rPr>
        <w:t>со стороны Администрации района (иного органа местного самоуправления):</w:t>
      </w:r>
    </w:p>
    <w:p w:rsidR="00C42128" w:rsidRPr="00C42128" w:rsidRDefault="00C42128" w:rsidP="00C42128">
      <w:pPr>
        <w:pStyle w:val="ab"/>
        <w:tabs>
          <w:tab w:val="left" w:pos="0"/>
        </w:tabs>
        <w:jc w:val="both"/>
        <w:rPr>
          <w:sz w:val="22"/>
          <w:szCs w:val="22"/>
        </w:rPr>
      </w:pPr>
      <w:r w:rsidRPr="00C42128">
        <w:rPr>
          <w:sz w:val="22"/>
          <w:szCs w:val="22"/>
        </w:rPr>
        <w:t>- нарушение более чем в течение трех месяцев сроков проведения мероприятий по вопросу указанному в п. 1.1. настоящего Соглашения.</w:t>
      </w:r>
    </w:p>
    <w:p w:rsidR="00C42128" w:rsidRPr="00C42128" w:rsidRDefault="00C42128" w:rsidP="00C42128">
      <w:pPr>
        <w:pStyle w:val="ab"/>
        <w:tabs>
          <w:tab w:val="left" w:pos="0"/>
        </w:tabs>
        <w:jc w:val="both"/>
        <w:rPr>
          <w:sz w:val="22"/>
          <w:szCs w:val="22"/>
        </w:rPr>
      </w:pPr>
      <w:r w:rsidRPr="00C42128">
        <w:rPr>
          <w:sz w:val="22"/>
          <w:szCs w:val="22"/>
        </w:rPr>
        <w:t>6.4.В указанных случаях Соглашение может быть расторгнуто одной из Сторон в одностороннем порядке. Факты нарушения должны быть установлены в судебном порядке.</w:t>
      </w:r>
    </w:p>
    <w:p w:rsidR="00C42128" w:rsidRPr="00C42128" w:rsidRDefault="00C42128" w:rsidP="00C42128">
      <w:pPr>
        <w:pStyle w:val="710"/>
        <w:tabs>
          <w:tab w:val="left" w:pos="0"/>
        </w:tabs>
        <w:spacing w:line="240" w:lineRule="auto"/>
        <w:ind w:firstLine="0"/>
        <w:jc w:val="both"/>
        <w:rPr>
          <w:rFonts w:cs="Times New Roman"/>
          <w:sz w:val="22"/>
          <w:szCs w:val="22"/>
        </w:rPr>
      </w:pPr>
      <w:r w:rsidRPr="00C42128">
        <w:rPr>
          <w:rFonts w:cs="Times New Roman"/>
          <w:sz w:val="22"/>
          <w:szCs w:val="22"/>
        </w:rPr>
        <w:t>6.5.Уведомление о намерении расторгнуть настоящее Соглашение в одностороннем порядке направляется одной из Сторон в письменном виде не менее чем за 2 месяца до даты расторжения настоящего Соглашения.</w:t>
      </w:r>
    </w:p>
    <w:p w:rsidR="00C42128" w:rsidRPr="00C42128" w:rsidRDefault="00C42128" w:rsidP="00C42128">
      <w:pPr>
        <w:pStyle w:val="117"/>
        <w:tabs>
          <w:tab w:val="left" w:pos="0"/>
          <w:tab w:val="left" w:pos="3818"/>
        </w:tabs>
        <w:spacing w:line="240" w:lineRule="auto"/>
        <w:jc w:val="center"/>
        <w:rPr>
          <w:rFonts w:cs="Times New Roman"/>
          <w:sz w:val="22"/>
          <w:szCs w:val="22"/>
        </w:rPr>
      </w:pPr>
      <w:bookmarkStart w:id="13" w:name="bookmark4"/>
      <w:r w:rsidRPr="00C42128">
        <w:rPr>
          <w:rFonts w:cs="Times New Roman"/>
          <w:sz w:val="22"/>
          <w:szCs w:val="22"/>
        </w:rPr>
        <w:t>7.Урегулирование споров.</w:t>
      </w:r>
      <w:bookmarkEnd w:id="13"/>
    </w:p>
    <w:p w:rsidR="00C42128" w:rsidRPr="00C42128" w:rsidRDefault="00C42128" w:rsidP="00C42128">
      <w:pPr>
        <w:pStyle w:val="710"/>
        <w:tabs>
          <w:tab w:val="left" w:pos="0"/>
        </w:tabs>
        <w:spacing w:line="240" w:lineRule="auto"/>
        <w:ind w:firstLine="0"/>
        <w:jc w:val="both"/>
        <w:rPr>
          <w:rFonts w:cs="Times New Roman"/>
          <w:sz w:val="22"/>
          <w:szCs w:val="22"/>
        </w:rPr>
      </w:pPr>
      <w:r w:rsidRPr="00C42128">
        <w:rPr>
          <w:rFonts w:cs="Times New Roman"/>
          <w:sz w:val="22"/>
          <w:szCs w:val="22"/>
        </w:rPr>
        <w:t>7.1.Споры, которые могут возникнуть при исполнении условий настоящего Соглашения, Стороны будут стремиться разрешать в порядке досудебного разбирательства путем переговоров, обмена письмами и другими способами.</w:t>
      </w:r>
    </w:p>
    <w:p w:rsidR="00C42128" w:rsidRPr="00C42128" w:rsidRDefault="00C42128" w:rsidP="00C42128">
      <w:pPr>
        <w:pStyle w:val="710"/>
        <w:tabs>
          <w:tab w:val="left" w:pos="0"/>
        </w:tabs>
        <w:spacing w:line="240" w:lineRule="auto"/>
        <w:ind w:firstLine="0"/>
        <w:jc w:val="both"/>
        <w:rPr>
          <w:rFonts w:cs="Times New Roman"/>
          <w:sz w:val="22"/>
          <w:szCs w:val="22"/>
        </w:rPr>
      </w:pPr>
      <w:r w:rsidRPr="00C42128">
        <w:rPr>
          <w:rFonts w:cs="Times New Roman"/>
          <w:sz w:val="22"/>
          <w:szCs w:val="22"/>
        </w:rPr>
        <w:t>7.2.При не достижении взаимоприемлемого решения Стороны вправе передать спорный вопрос на разрешение в суд.</w:t>
      </w:r>
    </w:p>
    <w:p w:rsidR="00C42128" w:rsidRPr="00C42128" w:rsidRDefault="00C42128" w:rsidP="00C42128">
      <w:pPr>
        <w:pStyle w:val="ab"/>
        <w:tabs>
          <w:tab w:val="left" w:pos="0"/>
        </w:tabs>
        <w:jc w:val="both"/>
        <w:rPr>
          <w:sz w:val="22"/>
          <w:szCs w:val="22"/>
        </w:rPr>
      </w:pPr>
      <w:proofErr w:type="gramStart"/>
      <w:r w:rsidRPr="00C42128">
        <w:rPr>
          <w:sz w:val="22"/>
          <w:szCs w:val="22"/>
        </w:rPr>
        <w:t>7.3.По всем вопросам, не нашедшим своего решения в тексте и условиях настоящего Соглашения, но прямо или косвенно вытекающим из отношений Сторон по нему, затрагивающим имущественные и иные интересы сторон Соглашения, имея в виду необходимость защиты их охраняемых законом прав и интересов, Стороны настоящего Соглашения будут руководствоваться нормами и положениями действующего законодательства Российской Федерации.</w:t>
      </w:r>
      <w:proofErr w:type="gramEnd"/>
    </w:p>
    <w:p w:rsidR="00C42128" w:rsidRPr="00C42128" w:rsidRDefault="00C42128" w:rsidP="00C42128">
      <w:pPr>
        <w:pStyle w:val="ab"/>
        <w:tabs>
          <w:tab w:val="left" w:pos="0"/>
        </w:tabs>
        <w:jc w:val="both"/>
        <w:rPr>
          <w:sz w:val="22"/>
          <w:szCs w:val="22"/>
        </w:rPr>
      </w:pPr>
      <w:r w:rsidRPr="00C42128">
        <w:rPr>
          <w:sz w:val="22"/>
          <w:szCs w:val="22"/>
        </w:rPr>
        <w:t>7.4.Стороны обязуются при исполнении условий настоящего соглашения не ограничивать сотрудничество соблюдением только содержащихся в Соглашении требований, принимать все необходимые меры для обеспечения исполнения полномочий, указанных в п. 1.1 настоящего Соглашения.</w:t>
      </w:r>
    </w:p>
    <w:p w:rsidR="00C42128" w:rsidRPr="00C42128" w:rsidRDefault="00C42128" w:rsidP="00C42128">
      <w:pPr>
        <w:pStyle w:val="117"/>
        <w:tabs>
          <w:tab w:val="left" w:pos="0"/>
          <w:tab w:val="left" w:pos="3823"/>
        </w:tabs>
        <w:spacing w:line="240" w:lineRule="auto"/>
        <w:jc w:val="center"/>
        <w:rPr>
          <w:rFonts w:cs="Times New Roman"/>
          <w:sz w:val="22"/>
          <w:szCs w:val="22"/>
        </w:rPr>
      </w:pPr>
      <w:bookmarkStart w:id="14" w:name="bookmark5"/>
      <w:r w:rsidRPr="00C42128">
        <w:rPr>
          <w:rFonts w:cs="Times New Roman"/>
          <w:sz w:val="22"/>
          <w:szCs w:val="22"/>
        </w:rPr>
        <w:t>8.Ответственность сторон.</w:t>
      </w:r>
      <w:bookmarkEnd w:id="14"/>
    </w:p>
    <w:p w:rsidR="00C42128" w:rsidRPr="00C42128" w:rsidRDefault="00C42128" w:rsidP="00C42128">
      <w:pPr>
        <w:pStyle w:val="710"/>
        <w:tabs>
          <w:tab w:val="left" w:pos="0"/>
        </w:tabs>
        <w:spacing w:line="240" w:lineRule="auto"/>
        <w:ind w:firstLine="0"/>
        <w:jc w:val="both"/>
        <w:rPr>
          <w:rFonts w:cs="Times New Roman"/>
          <w:sz w:val="22"/>
          <w:szCs w:val="22"/>
        </w:rPr>
      </w:pPr>
      <w:r w:rsidRPr="00C42128">
        <w:rPr>
          <w:rFonts w:cs="Times New Roman"/>
          <w:sz w:val="22"/>
          <w:szCs w:val="22"/>
        </w:rPr>
        <w:t>8.1.«Администрация района» (либо иной орган местного самоуправления) несет ответственность за исполнение полномочий в пределах выделенных средств межбюджетных трансфертов.</w:t>
      </w:r>
    </w:p>
    <w:p w:rsidR="00C42128" w:rsidRPr="00C42128" w:rsidRDefault="00C42128" w:rsidP="00C42128">
      <w:pPr>
        <w:pStyle w:val="ab"/>
        <w:tabs>
          <w:tab w:val="left" w:pos="0"/>
        </w:tabs>
        <w:jc w:val="both"/>
        <w:rPr>
          <w:sz w:val="22"/>
          <w:szCs w:val="22"/>
        </w:rPr>
      </w:pPr>
      <w:r w:rsidRPr="00C42128">
        <w:rPr>
          <w:sz w:val="22"/>
          <w:szCs w:val="22"/>
        </w:rPr>
        <w:t>8.2.Ответственность Администрации района (либо иного органа местного самоуправления) наступает, если не исполне</w:t>
      </w:r>
      <w:r w:rsidRPr="00C42128">
        <w:rPr>
          <w:sz w:val="22"/>
          <w:szCs w:val="22"/>
        </w:rPr>
        <w:softHyphen/>
        <w:t>ние (не надлежащее исполнение) обязательств не вызвано неисполнением Ад</w:t>
      </w:r>
      <w:r w:rsidRPr="00C42128">
        <w:rPr>
          <w:sz w:val="22"/>
          <w:szCs w:val="22"/>
        </w:rPr>
        <w:softHyphen/>
        <w:t>министрацией поселения (либо иным органом местного самоуправления) своих полномочий, в том числе по представлению Ад</w:t>
      </w:r>
      <w:r w:rsidRPr="00C42128">
        <w:rPr>
          <w:sz w:val="22"/>
          <w:szCs w:val="22"/>
        </w:rPr>
        <w:softHyphen/>
        <w:t>министрации района (либо иного органа местного самоуправления) необходимой информации, документов и разъяснений.</w:t>
      </w:r>
    </w:p>
    <w:p w:rsidR="00C42128" w:rsidRPr="00C42128" w:rsidRDefault="00C42128" w:rsidP="00C42128">
      <w:pPr>
        <w:pStyle w:val="ab"/>
        <w:tabs>
          <w:tab w:val="left" w:pos="0"/>
        </w:tabs>
        <w:jc w:val="both"/>
        <w:rPr>
          <w:sz w:val="22"/>
          <w:szCs w:val="22"/>
        </w:rPr>
      </w:pPr>
      <w:r w:rsidRPr="00C42128">
        <w:rPr>
          <w:sz w:val="22"/>
          <w:szCs w:val="22"/>
        </w:rPr>
        <w:t>8.3.За непредставление межбюджетных трансфертов, необходимых для осуществления передаваемых полномочий (части полномочий) Администрация поселения (либо иной орган местного самоуправления) возмещает Администрации района (либо иному органу местного самоуправления), причиненные убытки в полном объеме и уплачивает штраф в размере 20% от суммы непредставленных межбюджетных трансфертов.</w:t>
      </w:r>
    </w:p>
    <w:p w:rsidR="00C42128" w:rsidRPr="00C42128" w:rsidRDefault="00C42128" w:rsidP="00C42128">
      <w:pPr>
        <w:pStyle w:val="ab"/>
        <w:tabs>
          <w:tab w:val="left" w:pos="0"/>
        </w:tabs>
        <w:jc w:val="both"/>
        <w:rPr>
          <w:sz w:val="22"/>
          <w:szCs w:val="22"/>
        </w:rPr>
      </w:pPr>
      <w:r w:rsidRPr="00C42128">
        <w:rPr>
          <w:sz w:val="22"/>
          <w:szCs w:val="22"/>
        </w:rPr>
        <w:t xml:space="preserve">8.4.За невыполнение принятых полномочий (части полномочий) Администрация района (либо иной орган местного самоуправления) возмещает Администрации поселения (либо иному органу местного самоуправления) причиненные убытки в полном объеме и уплачивает штраф в размере 20% от суммы причиненных убытков.     </w:t>
      </w:r>
    </w:p>
    <w:p w:rsidR="00C42128" w:rsidRPr="00C42128" w:rsidRDefault="00C42128" w:rsidP="00C42128">
      <w:pPr>
        <w:pStyle w:val="710"/>
        <w:tabs>
          <w:tab w:val="left" w:pos="0"/>
          <w:tab w:val="left" w:pos="520"/>
        </w:tabs>
        <w:spacing w:line="240" w:lineRule="auto"/>
        <w:ind w:firstLine="0"/>
        <w:jc w:val="both"/>
        <w:rPr>
          <w:rFonts w:cs="Times New Roman"/>
          <w:sz w:val="22"/>
          <w:szCs w:val="22"/>
        </w:rPr>
      </w:pPr>
      <w:r w:rsidRPr="00C42128">
        <w:rPr>
          <w:rFonts w:cs="Times New Roman"/>
          <w:sz w:val="22"/>
          <w:szCs w:val="22"/>
        </w:rPr>
        <w:t>8.5.Стороны не несут ответственность по своим обязательствам, если:</w:t>
      </w:r>
    </w:p>
    <w:p w:rsidR="00C42128" w:rsidRPr="00C42128" w:rsidRDefault="00C42128" w:rsidP="00C42128">
      <w:pPr>
        <w:pStyle w:val="710"/>
        <w:tabs>
          <w:tab w:val="left" w:pos="0"/>
          <w:tab w:val="left" w:pos="1082"/>
        </w:tabs>
        <w:spacing w:line="240" w:lineRule="auto"/>
        <w:ind w:firstLine="0"/>
        <w:jc w:val="both"/>
        <w:rPr>
          <w:rFonts w:cs="Times New Roman"/>
          <w:sz w:val="22"/>
          <w:szCs w:val="22"/>
        </w:rPr>
      </w:pPr>
      <w:r w:rsidRPr="00C42128">
        <w:rPr>
          <w:rFonts w:cs="Times New Roman"/>
          <w:sz w:val="22"/>
          <w:szCs w:val="22"/>
        </w:rPr>
        <w:lastRenderedPageBreak/>
        <w:t>а) в период действия настоящего Соглашения произошли изменения в действующем законодательстве, делающие невозможным их выполнение;</w:t>
      </w:r>
    </w:p>
    <w:p w:rsidR="00C42128" w:rsidRPr="00C42128" w:rsidRDefault="00C42128" w:rsidP="00C42128">
      <w:pPr>
        <w:pStyle w:val="ab"/>
        <w:tabs>
          <w:tab w:val="left" w:pos="0"/>
          <w:tab w:val="left" w:pos="357"/>
        </w:tabs>
        <w:jc w:val="both"/>
        <w:rPr>
          <w:sz w:val="22"/>
          <w:szCs w:val="22"/>
        </w:rPr>
      </w:pPr>
      <w:r w:rsidRPr="00C42128">
        <w:rPr>
          <w:sz w:val="22"/>
          <w:szCs w:val="22"/>
        </w:rPr>
        <w:t>б) невыполнение явилось следствием обстоятельств непреодолимой силы.</w:t>
      </w:r>
    </w:p>
    <w:p w:rsidR="00C42128" w:rsidRPr="00C42128" w:rsidRDefault="00C42128" w:rsidP="00C42128">
      <w:pPr>
        <w:pStyle w:val="710"/>
        <w:tabs>
          <w:tab w:val="left" w:pos="0"/>
        </w:tabs>
        <w:spacing w:line="240" w:lineRule="auto"/>
        <w:ind w:firstLine="0"/>
        <w:jc w:val="both"/>
        <w:rPr>
          <w:rFonts w:cs="Times New Roman"/>
          <w:sz w:val="22"/>
          <w:szCs w:val="22"/>
        </w:rPr>
      </w:pPr>
      <w:r w:rsidRPr="00C42128">
        <w:rPr>
          <w:rFonts w:cs="Times New Roman"/>
          <w:sz w:val="22"/>
          <w:szCs w:val="22"/>
        </w:rPr>
        <w:t>8.6.Сторона, для которой возникли условия невозможности выполнения обязательств по настоящему Соглашению, обязана немедленно известить другую сторону о наступлении и прекращении вышеуказанных обстоятельств.</w:t>
      </w:r>
    </w:p>
    <w:p w:rsidR="00C42128" w:rsidRPr="00C42128" w:rsidRDefault="00C42128" w:rsidP="00C42128">
      <w:pPr>
        <w:pStyle w:val="710"/>
        <w:tabs>
          <w:tab w:val="left" w:pos="0"/>
        </w:tabs>
        <w:spacing w:line="240" w:lineRule="auto"/>
        <w:ind w:firstLine="0"/>
        <w:jc w:val="both"/>
        <w:rPr>
          <w:rFonts w:cs="Times New Roman"/>
          <w:sz w:val="22"/>
          <w:szCs w:val="22"/>
        </w:rPr>
      </w:pPr>
      <w:r w:rsidRPr="00C42128">
        <w:rPr>
          <w:rFonts w:cs="Times New Roman"/>
          <w:sz w:val="22"/>
          <w:szCs w:val="22"/>
        </w:rPr>
        <w:t>8.7.Надлежащим подтверждением наличия вышеуказанных обстоятельств и их продолжительности будут служить официально заверенные документы Администраций муниципального района и поселения (либо иных органов местного самоуправления), а также соответствующих органов государственной власти.</w:t>
      </w:r>
    </w:p>
    <w:p w:rsidR="00C42128" w:rsidRPr="00C42128" w:rsidRDefault="00C42128" w:rsidP="00A04A32">
      <w:pPr>
        <w:pStyle w:val="710"/>
        <w:tabs>
          <w:tab w:val="left" w:pos="0"/>
        </w:tabs>
        <w:spacing w:line="240" w:lineRule="auto"/>
        <w:ind w:firstLine="0"/>
        <w:jc w:val="center"/>
        <w:rPr>
          <w:rFonts w:cs="Times New Roman"/>
          <w:b/>
          <w:sz w:val="22"/>
          <w:szCs w:val="22"/>
        </w:rPr>
      </w:pPr>
      <w:r w:rsidRPr="00C42128">
        <w:rPr>
          <w:rFonts w:cs="Times New Roman"/>
          <w:b/>
          <w:sz w:val="22"/>
          <w:szCs w:val="22"/>
        </w:rPr>
        <w:t>9. Иные условия</w:t>
      </w:r>
    </w:p>
    <w:p w:rsidR="00C42128" w:rsidRPr="00C42128" w:rsidRDefault="00C42128" w:rsidP="00C42128">
      <w:pPr>
        <w:pStyle w:val="101"/>
        <w:tabs>
          <w:tab w:val="left" w:pos="0"/>
          <w:tab w:val="left" w:pos="851"/>
        </w:tabs>
        <w:spacing w:line="240" w:lineRule="auto"/>
        <w:ind w:firstLine="0"/>
        <w:jc w:val="both"/>
        <w:rPr>
          <w:rFonts w:cs="Times New Roman"/>
          <w:sz w:val="22"/>
          <w:szCs w:val="22"/>
        </w:rPr>
      </w:pPr>
      <w:r w:rsidRPr="00C42128">
        <w:rPr>
          <w:rFonts w:cs="Times New Roman"/>
          <w:sz w:val="22"/>
          <w:szCs w:val="22"/>
        </w:rPr>
        <w:t>9.1. В случае изменения реквизитов сторон настоящего Соглашения последние обязаны в пятидневный срок уведомить об этом друг друга в письменной форме.</w:t>
      </w:r>
    </w:p>
    <w:p w:rsidR="00C42128" w:rsidRPr="00C42128" w:rsidRDefault="00C42128" w:rsidP="00C42128">
      <w:pPr>
        <w:pStyle w:val="ab"/>
        <w:tabs>
          <w:tab w:val="left" w:pos="0"/>
        </w:tabs>
        <w:jc w:val="both"/>
        <w:rPr>
          <w:sz w:val="22"/>
          <w:szCs w:val="22"/>
        </w:rPr>
      </w:pPr>
      <w:r w:rsidRPr="00C42128">
        <w:rPr>
          <w:sz w:val="22"/>
          <w:szCs w:val="22"/>
        </w:rPr>
        <w:t>9.2.  Настоящее Соглашение подготовлено в двух экземплярах, по одному для каждой из Сторон, имеющих равную юридическую силу.</w:t>
      </w:r>
    </w:p>
    <w:p w:rsidR="00C42128" w:rsidRPr="00C42128" w:rsidRDefault="00C42128" w:rsidP="00A04A32">
      <w:pPr>
        <w:pStyle w:val="510"/>
        <w:spacing w:line="240" w:lineRule="auto"/>
        <w:ind w:firstLine="668"/>
        <w:jc w:val="center"/>
        <w:rPr>
          <w:rFonts w:cs="Times New Roman"/>
          <w:b/>
          <w:sz w:val="22"/>
          <w:szCs w:val="22"/>
        </w:rPr>
      </w:pPr>
      <w:r w:rsidRPr="00C42128">
        <w:rPr>
          <w:rFonts w:cs="Times New Roman"/>
          <w:b/>
          <w:sz w:val="22"/>
          <w:szCs w:val="22"/>
        </w:rPr>
        <w:t>Реквизиты сторон</w:t>
      </w:r>
    </w:p>
    <w:tbl>
      <w:tblPr>
        <w:tblW w:w="11057" w:type="dxa"/>
        <w:tblInd w:w="1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671"/>
        <w:gridCol w:w="5386"/>
      </w:tblGrid>
      <w:tr w:rsidR="00C42128" w:rsidRPr="00A04A32" w:rsidTr="00BF461E">
        <w:tc>
          <w:tcPr>
            <w:tcW w:w="5671" w:type="dxa"/>
            <w:tcBorders>
              <w:top w:val="single" w:sz="4" w:space="0" w:color="000000"/>
              <w:left w:val="single" w:sz="4" w:space="0" w:color="000000"/>
              <w:bottom w:val="single" w:sz="4" w:space="0" w:color="000000"/>
              <w:right w:val="single" w:sz="4" w:space="0" w:color="000000"/>
            </w:tcBorders>
          </w:tcPr>
          <w:p w:rsidR="00C42128" w:rsidRPr="00A04A32" w:rsidRDefault="00C42128" w:rsidP="00C42128">
            <w:pPr>
              <w:pStyle w:val="810"/>
              <w:shd w:val="clear" w:color="auto" w:fill="auto"/>
              <w:spacing w:before="0" w:line="240" w:lineRule="auto"/>
              <w:jc w:val="both"/>
              <w:rPr>
                <w:rFonts w:cs="Times New Roman"/>
                <w:b/>
                <w:sz w:val="18"/>
                <w:szCs w:val="18"/>
              </w:rPr>
            </w:pPr>
            <w:r w:rsidRPr="00A04A32">
              <w:rPr>
                <w:rFonts w:cs="Times New Roman"/>
                <w:b/>
                <w:sz w:val="18"/>
                <w:szCs w:val="18"/>
              </w:rPr>
              <w:t>«Администрация поселения»</w:t>
            </w:r>
          </w:p>
          <w:p w:rsidR="00C42128" w:rsidRPr="00A04A32" w:rsidRDefault="00C42128" w:rsidP="00C42128">
            <w:pPr>
              <w:spacing w:after="0" w:line="240" w:lineRule="auto"/>
              <w:jc w:val="both"/>
              <w:rPr>
                <w:rFonts w:ascii="Times New Roman" w:hAnsi="Times New Roman" w:cs="Times New Roman"/>
                <w:sz w:val="18"/>
                <w:szCs w:val="18"/>
              </w:rPr>
            </w:pPr>
            <w:r w:rsidRPr="00A04A32">
              <w:rPr>
                <w:rFonts w:ascii="Times New Roman" w:hAnsi="Times New Roman" w:cs="Times New Roman"/>
                <w:sz w:val="18"/>
                <w:szCs w:val="18"/>
              </w:rPr>
              <w:t>Администрация городского поселения Безенчук муниципального района Безенчукский</w:t>
            </w:r>
          </w:p>
          <w:p w:rsidR="00C42128" w:rsidRPr="00A04A32" w:rsidRDefault="00C42128" w:rsidP="00C42128">
            <w:pPr>
              <w:spacing w:after="0" w:line="240" w:lineRule="auto"/>
              <w:jc w:val="both"/>
              <w:rPr>
                <w:rFonts w:ascii="Times New Roman" w:hAnsi="Times New Roman" w:cs="Times New Roman"/>
                <w:sz w:val="18"/>
                <w:szCs w:val="18"/>
              </w:rPr>
            </w:pPr>
            <w:r w:rsidRPr="00A04A32">
              <w:rPr>
                <w:rFonts w:ascii="Times New Roman" w:hAnsi="Times New Roman" w:cs="Times New Roman"/>
                <w:sz w:val="18"/>
                <w:szCs w:val="18"/>
              </w:rPr>
              <w:t xml:space="preserve">446250, </w:t>
            </w:r>
            <w:proofErr w:type="gramStart"/>
            <w:r w:rsidRPr="00A04A32">
              <w:rPr>
                <w:rFonts w:ascii="Times New Roman" w:hAnsi="Times New Roman" w:cs="Times New Roman"/>
                <w:sz w:val="18"/>
                <w:szCs w:val="18"/>
              </w:rPr>
              <w:t>Самарская</w:t>
            </w:r>
            <w:proofErr w:type="gramEnd"/>
            <w:r w:rsidRPr="00A04A32">
              <w:rPr>
                <w:rFonts w:ascii="Times New Roman" w:hAnsi="Times New Roman" w:cs="Times New Roman"/>
                <w:sz w:val="18"/>
                <w:szCs w:val="18"/>
              </w:rPr>
              <w:t xml:space="preserve"> обл., п. Безенчук, ул. Нефтяников, д.12             </w:t>
            </w:r>
          </w:p>
          <w:p w:rsidR="00C42128" w:rsidRPr="00A04A32" w:rsidRDefault="00C42128" w:rsidP="00C42128">
            <w:pPr>
              <w:spacing w:after="0" w:line="240" w:lineRule="auto"/>
              <w:jc w:val="both"/>
              <w:rPr>
                <w:rFonts w:ascii="Times New Roman" w:hAnsi="Times New Roman" w:cs="Times New Roman"/>
                <w:sz w:val="18"/>
                <w:szCs w:val="18"/>
              </w:rPr>
            </w:pPr>
            <w:r w:rsidRPr="00A04A32">
              <w:rPr>
                <w:rFonts w:ascii="Times New Roman" w:hAnsi="Times New Roman" w:cs="Times New Roman"/>
                <w:sz w:val="18"/>
                <w:szCs w:val="18"/>
              </w:rPr>
              <w:t>ИНН 6362012431, КПП 636201001</w:t>
            </w:r>
          </w:p>
          <w:p w:rsidR="00C42128" w:rsidRPr="00A04A32" w:rsidRDefault="00C42128" w:rsidP="00C42128">
            <w:pPr>
              <w:spacing w:after="0" w:line="240" w:lineRule="auto"/>
              <w:jc w:val="both"/>
              <w:rPr>
                <w:rFonts w:ascii="Times New Roman" w:hAnsi="Times New Roman" w:cs="Times New Roman"/>
                <w:sz w:val="18"/>
                <w:szCs w:val="18"/>
              </w:rPr>
            </w:pPr>
            <w:r w:rsidRPr="00A04A32">
              <w:rPr>
                <w:rFonts w:ascii="Times New Roman" w:hAnsi="Times New Roman" w:cs="Times New Roman"/>
                <w:sz w:val="18"/>
                <w:szCs w:val="18"/>
              </w:rPr>
              <w:t>ОКПО 79169995, ОКТМО 36604151</w:t>
            </w:r>
          </w:p>
          <w:p w:rsidR="00C42128" w:rsidRPr="00A04A32" w:rsidRDefault="00C42128" w:rsidP="00C42128">
            <w:pPr>
              <w:spacing w:after="0" w:line="240" w:lineRule="auto"/>
              <w:jc w:val="both"/>
              <w:rPr>
                <w:rFonts w:ascii="Times New Roman" w:hAnsi="Times New Roman" w:cs="Times New Roman"/>
                <w:sz w:val="18"/>
                <w:szCs w:val="18"/>
              </w:rPr>
            </w:pPr>
            <w:r w:rsidRPr="00A04A32">
              <w:rPr>
                <w:rFonts w:ascii="Times New Roman" w:hAnsi="Times New Roman" w:cs="Times New Roman"/>
                <w:sz w:val="18"/>
                <w:szCs w:val="18"/>
              </w:rPr>
              <w:t xml:space="preserve">Л/сч 02208280022 УФК по </w:t>
            </w:r>
            <w:proofErr w:type="gramStart"/>
            <w:r w:rsidRPr="00A04A32">
              <w:rPr>
                <w:rFonts w:ascii="Times New Roman" w:hAnsi="Times New Roman" w:cs="Times New Roman"/>
                <w:sz w:val="18"/>
                <w:szCs w:val="18"/>
              </w:rPr>
              <w:t>Самарской</w:t>
            </w:r>
            <w:proofErr w:type="gramEnd"/>
            <w:r w:rsidRPr="00A04A32">
              <w:rPr>
                <w:rFonts w:ascii="Times New Roman" w:hAnsi="Times New Roman" w:cs="Times New Roman"/>
                <w:sz w:val="18"/>
                <w:szCs w:val="18"/>
              </w:rPr>
              <w:t xml:space="preserve"> обл.,(4200, Управление финансами м.р. Безенчукский, Администрация городского поселения Безенчук л/сч 02423007290) БИК 043601001</w:t>
            </w:r>
          </w:p>
          <w:p w:rsidR="00C42128" w:rsidRPr="00A04A32" w:rsidRDefault="00C42128" w:rsidP="00C42128">
            <w:pPr>
              <w:spacing w:after="0" w:line="240" w:lineRule="auto"/>
              <w:jc w:val="both"/>
              <w:rPr>
                <w:rFonts w:ascii="Times New Roman" w:hAnsi="Times New Roman" w:cs="Times New Roman"/>
                <w:sz w:val="18"/>
                <w:szCs w:val="18"/>
              </w:rPr>
            </w:pPr>
            <w:r w:rsidRPr="00A04A32">
              <w:rPr>
                <w:rFonts w:ascii="Times New Roman" w:hAnsi="Times New Roman" w:cs="Times New Roman"/>
                <w:sz w:val="18"/>
                <w:szCs w:val="18"/>
              </w:rPr>
              <w:t>счет 40204810800000000428 Отделение Самара, г</w:t>
            </w:r>
            <w:proofErr w:type="gramStart"/>
            <w:r w:rsidRPr="00A04A32">
              <w:rPr>
                <w:rFonts w:ascii="Times New Roman" w:hAnsi="Times New Roman" w:cs="Times New Roman"/>
                <w:sz w:val="18"/>
                <w:szCs w:val="18"/>
              </w:rPr>
              <w:t>.С</w:t>
            </w:r>
            <w:proofErr w:type="gramEnd"/>
            <w:r w:rsidRPr="00A04A32">
              <w:rPr>
                <w:rFonts w:ascii="Times New Roman" w:hAnsi="Times New Roman" w:cs="Times New Roman"/>
                <w:sz w:val="18"/>
                <w:szCs w:val="18"/>
              </w:rPr>
              <w:t>амара.</w:t>
            </w:r>
          </w:p>
          <w:p w:rsidR="00C42128" w:rsidRPr="00A04A32" w:rsidRDefault="00C42128" w:rsidP="00D35F7E">
            <w:pPr>
              <w:spacing w:after="0" w:line="240" w:lineRule="auto"/>
              <w:jc w:val="both"/>
              <w:rPr>
                <w:rFonts w:ascii="Times New Roman" w:hAnsi="Times New Roman" w:cs="Times New Roman"/>
                <w:sz w:val="18"/>
                <w:szCs w:val="18"/>
              </w:rPr>
            </w:pPr>
            <w:r w:rsidRPr="00A04A32">
              <w:rPr>
                <w:rFonts w:ascii="Times New Roman" w:hAnsi="Times New Roman" w:cs="Times New Roman"/>
                <w:b/>
                <w:sz w:val="18"/>
                <w:szCs w:val="18"/>
              </w:rPr>
              <w:t>Глава городского поселения Безенчук</w:t>
            </w:r>
            <w:r w:rsidR="00D35F7E">
              <w:rPr>
                <w:rFonts w:ascii="Times New Roman" w:hAnsi="Times New Roman" w:cs="Times New Roman"/>
                <w:b/>
                <w:sz w:val="18"/>
                <w:szCs w:val="18"/>
              </w:rPr>
              <w:t xml:space="preserve">                  </w:t>
            </w:r>
            <w:r w:rsidRPr="00A04A32">
              <w:rPr>
                <w:rFonts w:ascii="Times New Roman" w:hAnsi="Times New Roman" w:cs="Times New Roman"/>
                <w:b/>
                <w:sz w:val="18"/>
                <w:szCs w:val="18"/>
              </w:rPr>
              <w:t>В.В.Аникин</w:t>
            </w:r>
          </w:p>
        </w:tc>
        <w:tc>
          <w:tcPr>
            <w:tcW w:w="5386" w:type="dxa"/>
            <w:tcBorders>
              <w:top w:val="single" w:sz="4" w:space="0" w:color="000000"/>
              <w:left w:val="single" w:sz="4" w:space="0" w:color="000000"/>
              <w:bottom w:val="single" w:sz="4" w:space="0" w:color="000000"/>
              <w:right w:val="single" w:sz="4" w:space="0" w:color="000000"/>
            </w:tcBorders>
          </w:tcPr>
          <w:p w:rsidR="00C42128" w:rsidRPr="00A04A32" w:rsidRDefault="00C42128" w:rsidP="00C42128">
            <w:pPr>
              <w:pStyle w:val="810"/>
              <w:shd w:val="clear" w:color="auto" w:fill="auto"/>
              <w:spacing w:before="0" w:line="240" w:lineRule="auto"/>
              <w:jc w:val="both"/>
              <w:rPr>
                <w:rFonts w:cs="Times New Roman"/>
                <w:b/>
                <w:bCs/>
                <w:sz w:val="18"/>
                <w:szCs w:val="18"/>
              </w:rPr>
            </w:pPr>
            <w:r w:rsidRPr="00A04A32">
              <w:rPr>
                <w:rFonts w:cs="Times New Roman"/>
                <w:b/>
                <w:bCs/>
                <w:sz w:val="18"/>
                <w:szCs w:val="18"/>
              </w:rPr>
              <w:t>«Администрация района»</w:t>
            </w:r>
          </w:p>
          <w:p w:rsidR="00C42128" w:rsidRPr="00A04A32" w:rsidRDefault="00C42128" w:rsidP="00C42128">
            <w:pPr>
              <w:pStyle w:val="810"/>
              <w:shd w:val="clear" w:color="auto" w:fill="auto"/>
              <w:spacing w:before="0" w:line="240" w:lineRule="auto"/>
              <w:jc w:val="both"/>
              <w:rPr>
                <w:rFonts w:cs="Times New Roman"/>
                <w:sz w:val="18"/>
                <w:szCs w:val="18"/>
              </w:rPr>
            </w:pPr>
            <w:r w:rsidRPr="00A04A32">
              <w:rPr>
                <w:rFonts w:cs="Times New Roman"/>
                <w:sz w:val="18"/>
                <w:szCs w:val="18"/>
              </w:rPr>
              <w:t>Администрация муниципального района Безенчукский Самарской области</w:t>
            </w:r>
          </w:p>
          <w:p w:rsidR="00C42128" w:rsidRPr="00A04A32" w:rsidRDefault="00C42128" w:rsidP="00C42128">
            <w:pPr>
              <w:pStyle w:val="810"/>
              <w:shd w:val="clear" w:color="auto" w:fill="auto"/>
              <w:spacing w:before="0" w:line="240" w:lineRule="auto"/>
              <w:jc w:val="both"/>
              <w:rPr>
                <w:rFonts w:cs="Times New Roman"/>
                <w:sz w:val="18"/>
                <w:szCs w:val="18"/>
              </w:rPr>
            </w:pPr>
            <w:r w:rsidRPr="00A04A32">
              <w:rPr>
                <w:rFonts w:cs="Times New Roman"/>
                <w:sz w:val="18"/>
                <w:szCs w:val="18"/>
              </w:rPr>
              <w:t>446250, Самарская область, п</w:t>
            </w:r>
            <w:proofErr w:type="gramStart"/>
            <w:r w:rsidRPr="00A04A32">
              <w:rPr>
                <w:rFonts w:cs="Times New Roman"/>
                <w:sz w:val="18"/>
                <w:szCs w:val="18"/>
              </w:rPr>
              <w:t>.Б</w:t>
            </w:r>
            <w:proofErr w:type="gramEnd"/>
            <w:r w:rsidRPr="00A04A32">
              <w:rPr>
                <w:rFonts w:cs="Times New Roman"/>
                <w:sz w:val="18"/>
                <w:szCs w:val="18"/>
              </w:rPr>
              <w:t>езенчук, ул.Советская, 54</w:t>
            </w:r>
          </w:p>
          <w:p w:rsidR="00C42128" w:rsidRPr="00A04A32" w:rsidRDefault="00C42128" w:rsidP="00C42128">
            <w:pPr>
              <w:pStyle w:val="810"/>
              <w:shd w:val="clear" w:color="auto" w:fill="auto"/>
              <w:spacing w:before="0" w:line="240" w:lineRule="auto"/>
              <w:jc w:val="both"/>
              <w:rPr>
                <w:rFonts w:cs="Times New Roman"/>
                <w:sz w:val="18"/>
                <w:szCs w:val="18"/>
              </w:rPr>
            </w:pPr>
            <w:r w:rsidRPr="00A04A32">
              <w:rPr>
                <w:rFonts w:cs="Times New Roman"/>
                <w:sz w:val="18"/>
                <w:szCs w:val="18"/>
              </w:rPr>
              <w:t>ИНН 6362001639, КПП 636201001</w:t>
            </w:r>
          </w:p>
          <w:p w:rsidR="00C42128" w:rsidRPr="00A04A32" w:rsidRDefault="00C42128" w:rsidP="00C42128">
            <w:pPr>
              <w:pStyle w:val="810"/>
              <w:shd w:val="clear" w:color="auto" w:fill="auto"/>
              <w:spacing w:before="0" w:line="240" w:lineRule="auto"/>
              <w:jc w:val="both"/>
              <w:rPr>
                <w:rFonts w:cs="Times New Roman"/>
                <w:sz w:val="18"/>
                <w:szCs w:val="18"/>
              </w:rPr>
            </w:pPr>
            <w:r w:rsidRPr="00A04A32">
              <w:rPr>
                <w:rFonts w:cs="Times New Roman"/>
                <w:sz w:val="18"/>
                <w:szCs w:val="18"/>
              </w:rPr>
              <w:t xml:space="preserve">УФК по Самарской области (Управление финансами Администрации муниципального района Безенчукский) </w:t>
            </w:r>
          </w:p>
          <w:p w:rsidR="00C42128" w:rsidRPr="00A04A32" w:rsidRDefault="00C42128" w:rsidP="00C42128">
            <w:pPr>
              <w:pStyle w:val="810"/>
              <w:shd w:val="clear" w:color="auto" w:fill="auto"/>
              <w:spacing w:before="0" w:line="240" w:lineRule="auto"/>
              <w:jc w:val="both"/>
              <w:rPr>
                <w:rFonts w:cs="Times New Roman"/>
                <w:sz w:val="18"/>
                <w:szCs w:val="18"/>
              </w:rPr>
            </w:pPr>
            <w:r w:rsidRPr="00A04A32">
              <w:rPr>
                <w:rFonts w:cs="Times New Roman"/>
                <w:sz w:val="18"/>
                <w:szCs w:val="18"/>
              </w:rPr>
              <w:t>р/с 40101810200000010001 в</w:t>
            </w:r>
            <w:r w:rsidR="00BF461E">
              <w:rPr>
                <w:rFonts w:cs="Times New Roman"/>
                <w:sz w:val="18"/>
                <w:szCs w:val="18"/>
              </w:rPr>
              <w:t xml:space="preserve">  </w:t>
            </w:r>
            <w:r w:rsidRPr="00A04A32">
              <w:rPr>
                <w:rFonts w:cs="Times New Roman"/>
                <w:sz w:val="18"/>
                <w:szCs w:val="18"/>
              </w:rPr>
              <w:t>ГРКЦ ГУ Банка России по Самарской области г</w:t>
            </w:r>
            <w:proofErr w:type="gramStart"/>
            <w:r w:rsidRPr="00A04A32">
              <w:rPr>
                <w:rFonts w:cs="Times New Roman"/>
                <w:sz w:val="18"/>
                <w:szCs w:val="18"/>
              </w:rPr>
              <w:t>.С</w:t>
            </w:r>
            <w:proofErr w:type="gramEnd"/>
            <w:r w:rsidRPr="00A04A32">
              <w:rPr>
                <w:rFonts w:cs="Times New Roman"/>
                <w:sz w:val="18"/>
                <w:szCs w:val="18"/>
              </w:rPr>
              <w:t>амара БИК 043601001, ОКТМО 36604000000</w:t>
            </w:r>
            <w:r w:rsidR="00BF461E">
              <w:rPr>
                <w:rFonts w:cs="Times New Roman"/>
                <w:sz w:val="18"/>
                <w:szCs w:val="18"/>
              </w:rPr>
              <w:t>,</w:t>
            </w:r>
            <w:r w:rsidRPr="00A04A32">
              <w:rPr>
                <w:rFonts w:cs="Times New Roman"/>
                <w:sz w:val="18"/>
                <w:szCs w:val="18"/>
              </w:rPr>
              <w:t xml:space="preserve"> КБК 91220204014050000151</w:t>
            </w:r>
          </w:p>
          <w:p w:rsidR="00C42128" w:rsidRPr="00A04A32" w:rsidRDefault="00C42128" w:rsidP="00BF461E">
            <w:pPr>
              <w:pStyle w:val="810"/>
              <w:shd w:val="clear" w:color="auto" w:fill="auto"/>
              <w:spacing w:before="0" w:line="240" w:lineRule="auto"/>
              <w:jc w:val="both"/>
              <w:rPr>
                <w:rFonts w:cs="Times New Roman"/>
                <w:sz w:val="18"/>
                <w:szCs w:val="18"/>
              </w:rPr>
            </w:pPr>
            <w:r w:rsidRPr="00A04A32">
              <w:rPr>
                <w:rFonts w:cs="Times New Roman"/>
                <w:b/>
                <w:sz w:val="18"/>
                <w:szCs w:val="18"/>
              </w:rPr>
              <w:t xml:space="preserve">Глава района  </w:t>
            </w:r>
            <w:r w:rsidR="00BF461E">
              <w:rPr>
                <w:rFonts w:cs="Times New Roman"/>
                <w:b/>
                <w:sz w:val="18"/>
                <w:szCs w:val="18"/>
              </w:rPr>
              <w:t xml:space="preserve">         </w:t>
            </w:r>
            <w:r w:rsidRPr="00A04A32">
              <w:rPr>
                <w:rFonts w:cs="Times New Roman"/>
                <w:b/>
                <w:sz w:val="18"/>
                <w:szCs w:val="18"/>
              </w:rPr>
              <w:t>Е.В. Сараев</w:t>
            </w:r>
            <w:r w:rsidRPr="00A04A32">
              <w:rPr>
                <w:rFonts w:cs="Times New Roman"/>
                <w:sz w:val="18"/>
                <w:szCs w:val="18"/>
              </w:rPr>
              <w:t xml:space="preserve"> </w:t>
            </w:r>
          </w:p>
        </w:tc>
      </w:tr>
    </w:tbl>
    <w:p w:rsidR="00C42128" w:rsidRPr="009A6328" w:rsidRDefault="00C42128" w:rsidP="00C42128">
      <w:pPr>
        <w:spacing w:after="0" w:line="240" w:lineRule="auto"/>
        <w:jc w:val="both"/>
        <w:rPr>
          <w:rFonts w:ascii="Times New Roman" w:hAnsi="Times New Roman" w:cs="Times New Roman"/>
          <w:sz w:val="8"/>
          <w:szCs w:val="8"/>
        </w:rPr>
      </w:pPr>
    </w:p>
    <w:p w:rsidR="009A6328" w:rsidRPr="009270DD" w:rsidRDefault="009A6328" w:rsidP="009A6328">
      <w:pPr>
        <w:spacing w:after="0" w:line="240" w:lineRule="auto"/>
        <w:jc w:val="both"/>
        <w:rPr>
          <w:rFonts w:ascii="Times New Roman" w:hAnsi="Times New Roman" w:cs="Times New Roman"/>
        </w:rPr>
      </w:pPr>
      <w:r w:rsidRPr="009270DD">
        <w:rPr>
          <w:rFonts w:ascii="Times New Roman" w:hAnsi="Times New Roman" w:cs="Times New Roman"/>
          <w:b/>
        </w:rPr>
        <w:t xml:space="preserve">Решение Собрания представителей городского поселения Безенчук муниципального района Безенчукский Самарской области от </w:t>
      </w:r>
      <w:r>
        <w:rPr>
          <w:rFonts w:ascii="Times New Roman" w:hAnsi="Times New Roman" w:cs="Times New Roman"/>
          <w:b/>
        </w:rPr>
        <w:t>28</w:t>
      </w:r>
      <w:r w:rsidRPr="009270DD">
        <w:rPr>
          <w:rFonts w:ascii="Times New Roman" w:hAnsi="Times New Roman" w:cs="Times New Roman"/>
          <w:b/>
        </w:rPr>
        <w:t>.</w:t>
      </w:r>
      <w:r>
        <w:rPr>
          <w:rFonts w:ascii="Times New Roman" w:hAnsi="Times New Roman" w:cs="Times New Roman"/>
          <w:b/>
        </w:rPr>
        <w:t>12</w:t>
      </w:r>
      <w:r w:rsidRPr="009270DD">
        <w:rPr>
          <w:rFonts w:ascii="Times New Roman" w:hAnsi="Times New Roman" w:cs="Times New Roman"/>
          <w:b/>
        </w:rPr>
        <w:t>.201</w:t>
      </w:r>
      <w:r>
        <w:rPr>
          <w:rFonts w:ascii="Times New Roman" w:hAnsi="Times New Roman" w:cs="Times New Roman"/>
          <w:b/>
        </w:rPr>
        <w:t>6</w:t>
      </w:r>
      <w:r w:rsidRPr="009270DD">
        <w:rPr>
          <w:rFonts w:ascii="Times New Roman" w:hAnsi="Times New Roman" w:cs="Times New Roman"/>
          <w:b/>
        </w:rPr>
        <w:t>г  №</w:t>
      </w:r>
      <w:r>
        <w:rPr>
          <w:rFonts w:ascii="Times New Roman" w:hAnsi="Times New Roman" w:cs="Times New Roman"/>
          <w:b/>
        </w:rPr>
        <w:t>3/18</w:t>
      </w:r>
    </w:p>
    <w:p w:rsidR="00C95435" w:rsidRPr="00C95435" w:rsidRDefault="009A6328" w:rsidP="00C95435">
      <w:pPr>
        <w:tabs>
          <w:tab w:val="left" w:leader="underscore" w:pos="0"/>
        </w:tabs>
        <w:spacing w:after="0" w:line="240" w:lineRule="auto"/>
        <w:jc w:val="both"/>
        <w:rPr>
          <w:rFonts w:ascii="Times New Roman" w:hAnsi="Times New Roman" w:cs="Times New Roman"/>
        </w:rPr>
      </w:pPr>
      <w:r w:rsidRPr="00C95435">
        <w:rPr>
          <w:rFonts w:ascii="Times New Roman" w:hAnsi="Times New Roman" w:cs="Times New Roman"/>
        </w:rPr>
        <w:t>«</w:t>
      </w:r>
      <w:r w:rsidR="00C95435" w:rsidRPr="00C95435">
        <w:rPr>
          <w:rFonts w:ascii="Times New Roman" w:hAnsi="Times New Roman" w:cs="Times New Roman"/>
          <w:bCs/>
        </w:rPr>
        <w:t>Об утверждении положения об аккредитации представителей средств массовой информации (журналистов) при Собрании представителей городского поселения Безенчук муниципального района Безенчукский Самарской области</w:t>
      </w:r>
      <w:r w:rsidR="00C95435">
        <w:rPr>
          <w:rFonts w:ascii="Times New Roman" w:hAnsi="Times New Roman" w:cs="Times New Roman"/>
          <w:bCs/>
        </w:rPr>
        <w:t>»</w:t>
      </w:r>
      <w:r w:rsidR="00C95435" w:rsidRPr="00C95435">
        <w:rPr>
          <w:rFonts w:ascii="Times New Roman" w:hAnsi="Times New Roman" w:cs="Times New Roman"/>
          <w:bCs/>
        </w:rPr>
        <w:t xml:space="preserve">  </w:t>
      </w:r>
    </w:p>
    <w:p w:rsidR="00C95435" w:rsidRPr="00C95435" w:rsidRDefault="00C95435" w:rsidP="00C95435">
      <w:pPr>
        <w:tabs>
          <w:tab w:val="left" w:pos="-360"/>
        </w:tabs>
        <w:spacing w:after="0" w:line="240" w:lineRule="auto"/>
        <w:jc w:val="both"/>
        <w:rPr>
          <w:rFonts w:ascii="Times New Roman" w:hAnsi="Times New Roman" w:cs="Times New Roman"/>
        </w:rPr>
      </w:pPr>
      <w:r w:rsidRPr="00C95435">
        <w:rPr>
          <w:rFonts w:ascii="Times New Roman" w:hAnsi="Times New Roman" w:cs="Times New Roman"/>
        </w:rPr>
        <w:tab/>
        <w:t xml:space="preserve">В соответствии Законом Российской Федерации от 27.12.1991 № 2124-1 «О средствах массовой информации»,  руководствуясь </w:t>
      </w:r>
      <w:hyperlink r:id="rId31" w:history="1">
        <w:r w:rsidRPr="00C95435">
          <w:rPr>
            <w:rFonts w:ascii="Times New Roman" w:hAnsi="Times New Roman" w:cs="Times New Roman"/>
            <w:color w:val="0D0D0D"/>
          </w:rPr>
          <w:t>Уставом</w:t>
        </w:r>
      </w:hyperlink>
      <w:r w:rsidRPr="00C95435">
        <w:rPr>
          <w:rFonts w:ascii="Times New Roman" w:hAnsi="Times New Roman" w:cs="Times New Roman"/>
        </w:rPr>
        <w:t xml:space="preserve"> городского поселения Безенчук, Собрание представителей городского поселения Безенчук муниципального района Безенчукский Самарской области третьего созыва,</w:t>
      </w:r>
    </w:p>
    <w:p w:rsidR="00C95435" w:rsidRPr="00C95435" w:rsidRDefault="00C95435" w:rsidP="00C95435">
      <w:pPr>
        <w:tabs>
          <w:tab w:val="left" w:pos="-360"/>
        </w:tabs>
        <w:spacing w:after="0" w:line="240" w:lineRule="auto"/>
        <w:jc w:val="center"/>
        <w:rPr>
          <w:rFonts w:ascii="Times New Roman" w:hAnsi="Times New Roman" w:cs="Times New Roman"/>
        </w:rPr>
      </w:pPr>
      <w:r w:rsidRPr="00C95435">
        <w:rPr>
          <w:rFonts w:ascii="Times New Roman" w:hAnsi="Times New Roman" w:cs="Times New Roman"/>
        </w:rPr>
        <w:t>РЕШИЛО:</w:t>
      </w:r>
    </w:p>
    <w:p w:rsidR="00C95435" w:rsidRPr="00C95435" w:rsidRDefault="00C95435" w:rsidP="00C95435">
      <w:pPr>
        <w:tabs>
          <w:tab w:val="left" w:pos="-360"/>
        </w:tabs>
        <w:spacing w:after="0" w:line="240" w:lineRule="auto"/>
        <w:jc w:val="both"/>
        <w:rPr>
          <w:rFonts w:ascii="Times New Roman" w:hAnsi="Times New Roman" w:cs="Times New Roman"/>
        </w:rPr>
      </w:pPr>
    </w:p>
    <w:p w:rsidR="00C95435" w:rsidRPr="00C95435" w:rsidRDefault="00C95435" w:rsidP="00C95435">
      <w:pPr>
        <w:spacing w:after="0" w:line="240" w:lineRule="auto"/>
        <w:jc w:val="both"/>
        <w:rPr>
          <w:rFonts w:ascii="Times New Roman" w:hAnsi="Times New Roman" w:cs="Times New Roman"/>
        </w:rPr>
      </w:pPr>
      <w:r w:rsidRPr="00C95435">
        <w:rPr>
          <w:rFonts w:ascii="Times New Roman" w:hAnsi="Times New Roman" w:cs="Times New Roman"/>
        </w:rPr>
        <w:t>1. Утвердить Положение  «О</w:t>
      </w:r>
      <w:r w:rsidRPr="00C95435">
        <w:rPr>
          <w:rFonts w:ascii="Times New Roman" w:hAnsi="Times New Roman" w:cs="Times New Roman"/>
          <w:bCs/>
        </w:rPr>
        <w:t>б аккредитации представителей средств массовой информации (журналистов) при Собрании представителей городского поселения Безенчук муниципального района Безенчукский Самарской области» согласно приложение к настоящему решению.</w:t>
      </w:r>
    </w:p>
    <w:p w:rsidR="00C95435" w:rsidRPr="00C95435" w:rsidRDefault="00C95435" w:rsidP="00C95435">
      <w:pPr>
        <w:tabs>
          <w:tab w:val="left" w:pos="-360"/>
        </w:tabs>
        <w:spacing w:after="0" w:line="240" w:lineRule="auto"/>
        <w:jc w:val="both"/>
        <w:rPr>
          <w:rFonts w:ascii="Times New Roman" w:hAnsi="Times New Roman" w:cs="Times New Roman"/>
        </w:rPr>
      </w:pPr>
      <w:r w:rsidRPr="00C95435">
        <w:rPr>
          <w:rFonts w:ascii="Times New Roman" w:hAnsi="Times New Roman" w:cs="Times New Roman"/>
        </w:rPr>
        <w:t>2. Настоящее Решение вступает в силу на следующий день после  его официального опубликования.</w:t>
      </w:r>
    </w:p>
    <w:p w:rsidR="00C95435" w:rsidRPr="00C95435" w:rsidRDefault="00C95435" w:rsidP="00C95435">
      <w:pPr>
        <w:tabs>
          <w:tab w:val="left" w:pos="-360"/>
        </w:tabs>
        <w:spacing w:after="0" w:line="240" w:lineRule="auto"/>
        <w:jc w:val="both"/>
        <w:rPr>
          <w:rFonts w:ascii="Times New Roman" w:hAnsi="Times New Roman" w:cs="Times New Roman"/>
        </w:rPr>
      </w:pPr>
      <w:r w:rsidRPr="00C95435">
        <w:rPr>
          <w:rFonts w:ascii="Times New Roman" w:hAnsi="Times New Roman" w:cs="Times New Roman"/>
        </w:rPr>
        <w:t>3.Опубликовать настоящее Решение в газете «Вестник городского поселения Безенчук».</w:t>
      </w:r>
    </w:p>
    <w:p w:rsidR="00C95435" w:rsidRPr="00C95435" w:rsidRDefault="00C95435" w:rsidP="00C95435">
      <w:pPr>
        <w:pStyle w:val="22"/>
        <w:tabs>
          <w:tab w:val="num" w:pos="709"/>
        </w:tabs>
        <w:rPr>
          <w:i w:val="0"/>
          <w:szCs w:val="22"/>
          <w:lang w:val="ru-RU"/>
        </w:rPr>
      </w:pPr>
      <w:r w:rsidRPr="00C95435">
        <w:rPr>
          <w:i w:val="0"/>
          <w:szCs w:val="22"/>
          <w:lang w:val="ru-RU"/>
        </w:rPr>
        <w:t>4.</w:t>
      </w:r>
      <w:proofErr w:type="gramStart"/>
      <w:r w:rsidRPr="00C95435">
        <w:rPr>
          <w:i w:val="0"/>
          <w:szCs w:val="22"/>
          <w:lang w:val="ru-RU"/>
        </w:rPr>
        <w:t>Разместить</w:t>
      </w:r>
      <w:proofErr w:type="gramEnd"/>
      <w:r w:rsidRPr="00C95435">
        <w:rPr>
          <w:i w:val="0"/>
          <w:szCs w:val="22"/>
          <w:lang w:val="ru-RU"/>
        </w:rPr>
        <w:t xml:space="preserve"> настоящее решение на официальном сайте городского поселения Безенчук.</w:t>
      </w:r>
    </w:p>
    <w:p w:rsidR="00C95435" w:rsidRPr="00C95435" w:rsidRDefault="00C95435" w:rsidP="00C95435">
      <w:pPr>
        <w:pStyle w:val="22"/>
        <w:tabs>
          <w:tab w:val="left" w:pos="0"/>
        </w:tabs>
        <w:rPr>
          <w:i w:val="0"/>
          <w:szCs w:val="22"/>
          <w:lang w:val="ru-RU"/>
        </w:rPr>
      </w:pPr>
      <w:r w:rsidRPr="00C95435">
        <w:rPr>
          <w:i w:val="0"/>
          <w:szCs w:val="22"/>
          <w:lang w:val="ru-RU"/>
        </w:rPr>
        <w:t>5.Действия (или бездействия) должностных лиц органов местного самоуправления, а также принимаемые решения могут быть обжалованы в соответствии с действующим законодательством.</w:t>
      </w:r>
    </w:p>
    <w:p w:rsidR="00C95435" w:rsidRPr="00C95435" w:rsidRDefault="00C95435" w:rsidP="00C95435">
      <w:pPr>
        <w:pStyle w:val="22"/>
        <w:tabs>
          <w:tab w:val="left" w:pos="142"/>
        </w:tabs>
        <w:rPr>
          <w:i w:val="0"/>
          <w:szCs w:val="22"/>
          <w:lang w:val="ru-RU"/>
        </w:rPr>
      </w:pPr>
      <w:r w:rsidRPr="00C95435">
        <w:rPr>
          <w:i w:val="0"/>
          <w:szCs w:val="22"/>
          <w:lang w:val="ru-RU"/>
        </w:rPr>
        <w:t>6.</w:t>
      </w:r>
      <w:proofErr w:type="gramStart"/>
      <w:r w:rsidRPr="00C95435">
        <w:rPr>
          <w:i w:val="0"/>
          <w:szCs w:val="22"/>
          <w:lang w:val="ru-RU"/>
        </w:rPr>
        <w:t>Контроль за</w:t>
      </w:r>
      <w:proofErr w:type="gramEnd"/>
      <w:r w:rsidRPr="00C95435">
        <w:rPr>
          <w:i w:val="0"/>
          <w:szCs w:val="22"/>
          <w:lang w:val="ru-RU"/>
        </w:rPr>
        <w:t xml:space="preserve"> исполнением Решения возложить на Председателя Собрания представителей городского поселения Безенчук  А.Г.Кантеева.</w:t>
      </w:r>
    </w:p>
    <w:p w:rsidR="009A6328" w:rsidRPr="00893C27" w:rsidRDefault="009A6328" w:rsidP="00C95435">
      <w:pPr>
        <w:spacing w:after="0" w:line="240" w:lineRule="auto"/>
        <w:jc w:val="both"/>
        <w:rPr>
          <w:rFonts w:ascii="Times New Roman" w:hAnsi="Times New Roman" w:cs="Times New Roman"/>
        </w:rPr>
      </w:pPr>
      <w:r w:rsidRPr="00893C27">
        <w:rPr>
          <w:rFonts w:ascii="Times New Roman" w:hAnsi="Times New Roman" w:cs="Times New Roman"/>
        </w:rPr>
        <w:t xml:space="preserve">Глава </w:t>
      </w:r>
      <w:r w:rsidRPr="00893C27">
        <w:rPr>
          <w:rFonts w:ascii="Times New Roman" w:hAnsi="Times New Roman" w:cs="Times New Roman"/>
          <w:noProof/>
        </w:rPr>
        <w:t xml:space="preserve">городского </w:t>
      </w:r>
      <w:r w:rsidRPr="00893C27">
        <w:rPr>
          <w:rFonts w:ascii="Times New Roman" w:hAnsi="Times New Roman" w:cs="Times New Roman"/>
        </w:rPr>
        <w:t xml:space="preserve"> поселения </w:t>
      </w:r>
      <w:r w:rsidRPr="00893C27">
        <w:rPr>
          <w:rFonts w:ascii="Times New Roman" w:hAnsi="Times New Roman" w:cs="Times New Roman"/>
          <w:noProof/>
        </w:rPr>
        <w:t>Безенчук</w:t>
      </w:r>
      <w:r w:rsidRPr="00893C27">
        <w:rPr>
          <w:rFonts w:ascii="Times New Roman" w:hAnsi="Times New Roman" w:cs="Times New Roman"/>
          <w:bCs/>
        </w:rPr>
        <w:t xml:space="preserve">                         </w:t>
      </w:r>
      <w:r>
        <w:rPr>
          <w:rFonts w:ascii="Times New Roman" w:hAnsi="Times New Roman" w:cs="Times New Roman"/>
          <w:bCs/>
        </w:rPr>
        <w:t xml:space="preserve">                                                                     </w:t>
      </w:r>
      <w:r w:rsidRPr="00893C27">
        <w:rPr>
          <w:rFonts w:ascii="Times New Roman" w:hAnsi="Times New Roman" w:cs="Times New Roman"/>
          <w:bCs/>
        </w:rPr>
        <w:t xml:space="preserve"> </w:t>
      </w:r>
      <w:r w:rsidRPr="00893C27">
        <w:rPr>
          <w:rFonts w:ascii="Times New Roman" w:hAnsi="Times New Roman" w:cs="Times New Roman"/>
          <w:noProof/>
        </w:rPr>
        <w:t>В.В.Аникин</w:t>
      </w:r>
    </w:p>
    <w:p w:rsidR="009A6328" w:rsidRDefault="009A6328" w:rsidP="009A6328">
      <w:pPr>
        <w:tabs>
          <w:tab w:val="num" w:pos="200"/>
        </w:tabs>
        <w:spacing w:after="0" w:line="240" w:lineRule="auto"/>
        <w:jc w:val="both"/>
        <w:outlineLvl w:val="0"/>
        <w:rPr>
          <w:rFonts w:ascii="Times New Roman" w:eastAsia="Calibri" w:hAnsi="Times New Roman" w:cs="Times New Roman"/>
        </w:rPr>
      </w:pPr>
      <w:r w:rsidRPr="00025CD3">
        <w:rPr>
          <w:rFonts w:ascii="Times New Roman" w:eastAsia="Calibri" w:hAnsi="Times New Roman" w:cs="Times New Roman"/>
        </w:rPr>
        <w:t>Председатель Собрания представителей</w:t>
      </w:r>
      <w:r>
        <w:rPr>
          <w:rFonts w:ascii="Times New Roman" w:eastAsia="Calibri" w:hAnsi="Times New Roman" w:cs="Times New Roman"/>
        </w:rPr>
        <w:t xml:space="preserve"> </w:t>
      </w:r>
      <w:r w:rsidRPr="00E944F6">
        <w:rPr>
          <w:rFonts w:ascii="Times New Roman" w:eastAsia="Calibri" w:hAnsi="Times New Roman" w:cs="Times New Roman"/>
          <w:noProof/>
        </w:rPr>
        <w:t xml:space="preserve">городского </w:t>
      </w:r>
      <w:r w:rsidRPr="00E944F6">
        <w:rPr>
          <w:rFonts w:ascii="Times New Roman" w:eastAsia="Calibri" w:hAnsi="Times New Roman" w:cs="Times New Roman"/>
        </w:rPr>
        <w:t xml:space="preserve"> поселения </w:t>
      </w:r>
      <w:r w:rsidRPr="00E944F6">
        <w:rPr>
          <w:rFonts w:ascii="Times New Roman" w:eastAsia="Calibri" w:hAnsi="Times New Roman" w:cs="Times New Roman"/>
          <w:noProof/>
        </w:rPr>
        <w:t>Безенчук</w:t>
      </w:r>
      <w:r w:rsidRPr="00E944F6">
        <w:rPr>
          <w:rFonts w:ascii="Times New Roman" w:eastAsia="Calibri" w:hAnsi="Times New Roman" w:cs="Times New Roman"/>
          <w:bCs/>
        </w:rPr>
        <w:t xml:space="preserve"> </w:t>
      </w:r>
      <w:r w:rsidRPr="00E944F6">
        <w:rPr>
          <w:rFonts w:ascii="Times New Roman" w:hAnsi="Times New Roman" w:cs="Times New Roman"/>
          <w:bCs/>
        </w:rPr>
        <w:t xml:space="preserve">                                    </w:t>
      </w:r>
      <w:r w:rsidRPr="00E944F6">
        <w:rPr>
          <w:rFonts w:ascii="Times New Roman" w:eastAsia="Calibri" w:hAnsi="Times New Roman" w:cs="Times New Roman"/>
        </w:rPr>
        <w:t>А.Г.Кантеев</w:t>
      </w:r>
    </w:p>
    <w:p w:rsidR="009A6328" w:rsidRPr="00CB6E8A" w:rsidRDefault="009A6328" w:rsidP="009A6328">
      <w:pPr>
        <w:widowControl w:val="0"/>
        <w:suppressAutoHyphens/>
        <w:spacing w:after="0" w:line="240" w:lineRule="auto"/>
        <w:jc w:val="both"/>
        <w:rPr>
          <w:rFonts w:ascii="Times New Roman" w:eastAsia="Calibri" w:hAnsi="Times New Roman" w:cs="Times New Roman"/>
          <w:sz w:val="8"/>
          <w:szCs w:val="8"/>
        </w:rPr>
      </w:pPr>
    </w:p>
    <w:p w:rsidR="009A6328" w:rsidRPr="00E944F6" w:rsidRDefault="009A6328" w:rsidP="009A6328">
      <w:pPr>
        <w:pStyle w:val="29"/>
        <w:spacing w:after="0" w:line="240" w:lineRule="auto"/>
        <w:ind w:left="0"/>
        <w:jc w:val="right"/>
        <w:rPr>
          <w:bCs/>
          <w:sz w:val="20"/>
          <w:szCs w:val="20"/>
        </w:rPr>
      </w:pPr>
      <w:r w:rsidRPr="00E944F6">
        <w:rPr>
          <w:bCs/>
          <w:sz w:val="20"/>
          <w:szCs w:val="20"/>
        </w:rPr>
        <w:t>Приложение №</w:t>
      </w:r>
      <w:r>
        <w:rPr>
          <w:bCs/>
          <w:sz w:val="20"/>
          <w:szCs w:val="20"/>
        </w:rPr>
        <w:t>1</w:t>
      </w:r>
    </w:p>
    <w:p w:rsidR="009A6328" w:rsidRPr="00E944F6" w:rsidRDefault="009A6328" w:rsidP="009A6328">
      <w:pPr>
        <w:spacing w:after="0" w:line="240" w:lineRule="auto"/>
        <w:jc w:val="right"/>
        <w:rPr>
          <w:rFonts w:ascii="Times New Roman" w:hAnsi="Times New Roman" w:cs="Times New Roman"/>
          <w:bCs/>
          <w:sz w:val="20"/>
          <w:szCs w:val="20"/>
        </w:rPr>
      </w:pPr>
      <w:r w:rsidRPr="00E944F6">
        <w:rPr>
          <w:rFonts w:ascii="Times New Roman" w:hAnsi="Times New Roman" w:cs="Times New Roman"/>
          <w:bCs/>
          <w:sz w:val="20"/>
          <w:szCs w:val="20"/>
        </w:rPr>
        <w:t>к Решению Собрания представителей</w:t>
      </w:r>
    </w:p>
    <w:p w:rsidR="009A6328" w:rsidRPr="00E944F6" w:rsidRDefault="009A6328" w:rsidP="009A6328">
      <w:pPr>
        <w:spacing w:after="0" w:line="240" w:lineRule="auto"/>
        <w:jc w:val="right"/>
        <w:rPr>
          <w:rFonts w:ascii="Times New Roman" w:hAnsi="Times New Roman" w:cs="Times New Roman"/>
          <w:bCs/>
          <w:sz w:val="20"/>
          <w:szCs w:val="20"/>
        </w:rPr>
      </w:pPr>
      <w:r w:rsidRPr="00E944F6">
        <w:rPr>
          <w:rFonts w:ascii="Times New Roman" w:hAnsi="Times New Roman" w:cs="Times New Roman"/>
          <w:bCs/>
          <w:sz w:val="20"/>
          <w:szCs w:val="20"/>
        </w:rPr>
        <w:t xml:space="preserve">городского поселения </w:t>
      </w:r>
      <w:r w:rsidRPr="00E944F6">
        <w:rPr>
          <w:rFonts w:ascii="Times New Roman" w:hAnsi="Times New Roman" w:cs="Times New Roman"/>
          <w:noProof/>
          <w:sz w:val="20"/>
          <w:szCs w:val="20"/>
        </w:rPr>
        <w:t>Безенчук</w:t>
      </w:r>
    </w:p>
    <w:p w:rsidR="009A6328" w:rsidRDefault="009A6328" w:rsidP="009A6328">
      <w:pPr>
        <w:widowControl w:val="0"/>
        <w:suppressAutoHyphens/>
        <w:spacing w:after="0" w:line="240" w:lineRule="auto"/>
        <w:jc w:val="right"/>
        <w:rPr>
          <w:rFonts w:ascii="Times New Roman" w:hAnsi="Times New Roman" w:cs="Times New Roman"/>
          <w:bCs/>
          <w:sz w:val="20"/>
          <w:szCs w:val="20"/>
        </w:rPr>
      </w:pPr>
      <w:r w:rsidRPr="00E944F6">
        <w:rPr>
          <w:rFonts w:ascii="Times New Roman" w:hAnsi="Times New Roman" w:cs="Times New Roman"/>
          <w:bCs/>
          <w:sz w:val="20"/>
          <w:szCs w:val="20"/>
        </w:rPr>
        <w:t xml:space="preserve">от </w:t>
      </w:r>
      <w:r>
        <w:rPr>
          <w:rFonts w:ascii="Times New Roman" w:hAnsi="Times New Roman" w:cs="Times New Roman"/>
          <w:bCs/>
          <w:sz w:val="20"/>
          <w:szCs w:val="20"/>
        </w:rPr>
        <w:t>28</w:t>
      </w:r>
      <w:r w:rsidRPr="00E944F6">
        <w:rPr>
          <w:rFonts w:ascii="Times New Roman" w:hAnsi="Times New Roman" w:cs="Times New Roman"/>
          <w:bCs/>
          <w:sz w:val="20"/>
          <w:szCs w:val="20"/>
        </w:rPr>
        <w:t>.</w:t>
      </w:r>
      <w:r>
        <w:rPr>
          <w:rFonts w:ascii="Times New Roman" w:hAnsi="Times New Roman" w:cs="Times New Roman"/>
          <w:bCs/>
          <w:sz w:val="20"/>
          <w:szCs w:val="20"/>
        </w:rPr>
        <w:t>12</w:t>
      </w:r>
      <w:r w:rsidRPr="00E944F6">
        <w:rPr>
          <w:rFonts w:ascii="Times New Roman" w:hAnsi="Times New Roman" w:cs="Times New Roman"/>
          <w:bCs/>
          <w:sz w:val="20"/>
          <w:szCs w:val="20"/>
        </w:rPr>
        <w:t>. 2016 г. №</w:t>
      </w:r>
      <w:r>
        <w:rPr>
          <w:rFonts w:ascii="Times New Roman" w:hAnsi="Times New Roman" w:cs="Times New Roman"/>
          <w:bCs/>
          <w:sz w:val="20"/>
          <w:szCs w:val="20"/>
        </w:rPr>
        <w:t>3</w:t>
      </w:r>
      <w:r w:rsidRPr="00E944F6">
        <w:rPr>
          <w:rFonts w:ascii="Times New Roman" w:hAnsi="Times New Roman" w:cs="Times New Roman"/>
          <w:bCs/>
          <w:sz w:val="20"/>
          <w:szCs w:val="20"/>
        </w:rPr>
        <w:t>/1</w:t>
      </w:r>
      <w:r>
        <w:rPr>
          <w:rFonts w:ascii="Times New Roman" w:hAnsi="Times New Roman" w:cs="Times New Roman"/>
          <w:bCs/>
          <w:sz w:val="20"/>
          <w:szCs w:val="20"/>
        </w:rPr>
        <w:t>8</w:t>
      </w:r>
    </w:p>
    <w:p w:rsidR="00227945" w:rsidRPr="00227945" w:rsidRDefault="00227945" w:rsidP="00227945">
      <w:pPr>
        <w:tabs>
          <w:tab w:val="left" w:leader="underscore" w:pos="0"/>
        </w:tabs>
        <w:spacing w:after="0" w:line="240" w:lineRule="auto"/>
        <w:jc w:val="center"/>
        <w:rPr>
          <w:rFonts w:ascii="Times New Roman" w:hAnsi="Times New Roman" w:cs="Times New Roman"/>
          <w:i/>
        </w:rPr>
      </w:pPr>
      <w:r w:rsidRPr="00227945">
        <w:rPr>
          <w:rFonts w:ascii="Times New Roman" w:hAnsi="Times New Roman" w:cs="Times New Roman"/>
          <w:b/>
          <w:bCs/>
        </w:rPr>
        <w:t>ПОЛОЖЕНИЕ ОБ АККРЕДИТАЦИИ ПРЕДСТАВИТЕЛЕЙ СРЕДСТВ МАССОВОЙ ИНФОРМАЦИИ (ЖУРНАЛИСТОВ) ПРИ СОБРАНИИ ПРЕДСТАВИТЕЛЕЙ ГОРОДСКОГО ПОСЕЛЕНИЯ БЕЗЕНЧУК МУНИЦИПАЛЬНОГО РАЙОНА БЕЗЕНЧУКСКИЙ САМАРСКОЙ ОБЛАСТИ</w:t>
      </w:r>
    </w:p>
    <w:p w:rsidR="00227945" w:rsidRPr="00227945" w:rsidRDefault="00227945" w:rsidP="00227945">
      <w:pPr>
        <w:tabs>
          <w:tab w:val="left" w:leader="underscore" w:pos="0"/>
        </w:tabs>
        <w:spacing w:after="0" w:line="240" w:lineRule="auto"/>
        <w:jc w:val="center"/>
        <w:rPr>
          <w:rFonts w:ascii="Times New Roman" w:hAnsi="Times New Roman" w:cs="Times New Roman"/>
          <w:b/>
          <w:bCs/>
        </w:rPr>
      </w:pPr>
      <w:r w:rsidRPr="00227945">
        <w:rPr>
          <w:rFonts w:ascii="Times New Roman" w:hAnsi="Times New Roman" w:cs="Times New Roman"/>
          <w:b/>
          <w:bCs/>
        </w:rPr>
        <w:t>1. Общие положения</w:t>
      </w:r>
    </w:p>
    <w:p w:rsidR="00227945" w:rsidRPr="00227945" w:rsidRDefault="00227945" w:rsidP="00227945">
      <w:pPr>
        <w:tabs>
          <w:tab w:val="left" w:leader="underscore" w:pos="0"/>
        </w:tabs>
        <w:spacing w:after="0" w:line="240" w:lineRule="auto"/>
        <w:jc w:val="both"/>
        <w:rPr>
          <w:rFonts w:ascii="Times New Roman" w:hAnsi="Times New Roman" w:cs="Times New Roman"/>
        </w:rPr>
      </w:pPr>
      <w:r w:rsidRPr="00227945">
        <w:rPr>
          <w:rFonts w:ascii="Times New Roman" w:hAnsi="Times New Roman" w:cs="Times New Roman"/>
        </w:rPr>
        <w:tab/>
        <w:t xml:space="preserve">1. </w:t>
      </w:r>
      <w:proofErr w:type="gramStart"/>
      <w:r w:rsidRPr="00227945">
        <w:rPr>
          <w:rFonts w:ascii="Times New Roman" w:hAnsi="Times New Roman" w:cs="Times New Roman"/>
        </w:rPr>
        <w:t xml:space="preserve">Настоящее Положение разработано в целях упорядочения взаимодействия </w:t>
      </w:r>
      <w:r w:rsidRPr="00227945">
        <w:rPr>
          <w:rFonts w:ascii="Times New Roman" w:hAnsi="Times New Roman" w:cs="Times New Roman"/>
          <w:bCs/>
          <w:iCs/>
        </w:rPr>
        <w:t xml:space="preserve">Собрания представителей городского поселения </w:t>
      </w:r>
      <w:r w:rsidRPr="00227945">
        <w:rPr>
          <w:rFonts w:ascii="Times New Roman" w:hAnsi="Times New Roman" w:cs="Times New Roman"/>
        </w:rPr>
        <w:t xml:space="preserve">Безенчук муниципального района Безенчукский Самарской области со средствами массовой информации, создания условий для профессиональной деятельности журналистов и обеспечения прав граждан на получение через средства массовой информации достоверной информации о деятельности, в соответствии с Законом Российской Федерации от 27.12.1991 № 2124-1 «О средствах массовой информации», </w:t>
      </w:r>
      <w:r w:rsidRPr="00227945">
        <w:rPr>
          <w:rFonts w:ascii="Times New Roman" w:hAnsi="Times New Roman" w:cs="Times New Roman"/>
          <w:bCs/>
          <w:iCs/>
        </w:rPr>
        <w:t xml:space="preserve">Собрания представителей городского поселения </w:t>
      </w:r>
      <w:r w:rsidRPr="00227945">
        <w:rPr>
          <w:rFonts w:ascii="Times New Roman" w:hAnsi="Times New Roman" w:cs="Times New Roman"/>
        </w:rPr>
        <w:t>Безенчук.</w:t>
      </w:r>
      <w:proofErr w:type="gramEnd"/>
    </w:p>
    <w:p w:rsidR="00227945" w:rsidRPr="00227945" w:rsidRDefault="00227945" w:rsidP="00227945">
      <w:pPr>
        <w:pStyle w:val="ConsPlusNormal"/>
        <w:ind w:firstLine="709"/>
        <w:jc w:val="both"/>
        <w:rPr>
          <w:rFonts w:ascii="Times New Roman" w:hAnsi="Times New Roman"/>
          <w:sz w:val="22"/>
          <w:szCs w:val="22"/>
        </w:rPr>
      </w:pPr>
      <w:r w:rsidRPr="00227945">
        <w:rPr>
          <w:rFonts w:ascii="Times New Roman" w:hAnsi="Times New Roman"/>
          <w:sz w:val="22"/>
          <w:szCs w:val="22"/>
        </w:rPr>
        <w:t xml:space="preserve">1.1. Аккредитация представителей средств массовой информации (далее – СМИ) при </w:t>
      </w:r>
      <w:r w:rsidRPr="00227945">
        <w:rPr>
          <w:rFonts w:ascii="Times New Roman" w:hAnsi="Times New Roman"/>
          <w:bCs/>
          <w:iCs/>
          <w:sz w:val="22"/>
          <w:szCs w:val="22"/>
        </w:rPr>
        <w:t xml:space="preserve">Собрании представителей городского поселения </w:t>
      </w:r>
      <w:r w:rsidRPr="00227945">
        <w:rPr>
          <w:rFonts w:ascii="Times New Roman" w:hAnsi="Times New Roman"/>
          <w:sz w:val="22"/>
          <w:szCs w:val="22"/>
        </w:rPr>
        <w:t xml:space="preserve">Безенчук муниципального района Безенчукский Самарской области осуществляется </w:t>
      </w:r>
      <w:r w:rsidRPr="00227945">
        <w:rPr>
          <w:rFonts w:ascii="Times New Roman" w:hAnsi="Times New Roman"/>
          <w:bCs/>
          <w:iCs/>
          <w:sz w:val="22"/>
          <w:szCs w:val="22"/>
        </w:rPr>
        <w:t xml:space="preserve">Собранием представителей городского поселения </w:t>
      </w:r>
      <w:r w:rsidRPr="00227945">
        <w:rPr>
          <w:rFonts w:ascii="Times New Roman" w:hAnsi="Times New Roman"/>
          <w:sz w:val="22"/>
          <w:szCs w:val="22"/>
        </w:rPr>
        <w:t>Безенчук в целях:</w:t>
      </w:r>
    </w:p>
    <w:p w:rsidR="00227945" w:rsidRPr="00227945" w:rsidRDefault="00227945" w:rsidP="00227945">
      <w:pPr>
        <w:pStyle w:val="ConsPlusNormal"/>
        <w:ind w:firstLine="709"/>
        <w:jc w:val="both"/>
        <w:rPr>
          <w:rFonts w:ascii="Times New Roman" w:hAnsi="Times New Roman"/>
          <w:sz w:val="22"/>
          <w:szCs w:val="22"/>
        </w:rPr>
      </w:pPr>
      <w:r w:rsidRPr="00227945">
        <w:rPr>
          <w:rFonts w:ascii="Times New Roman" w:hAnsi="Times New Roman"/>
          <w:sz w:val="22"/>
          <w:szCs w:val="22"/>
        </w:rPr>
        <w:lastRenderedPageBreak/>
        <w:t xml:space="preserve">широкого, оперативного и свободного распространения объективной информации о деятельности </w:t>
      </w:r>
      <w:r w:rsidRPr="00227945">
        <w:rPr>
          <w:rFonts w:ascii="Times New Roman" w:hAnsi="Times New Roman"/>
          <w:bCs/>
          <w:iCs/>
          <w:sz w:val="22"/>
          <w:szCs w:val="22"/>
        </w:rPr>
        <w:t xml:space="preserve">Собрания представителей городского поселения </w:t>
      </w:r>
      <w:r w:rsidRPr="00227945">
        <w:rPr>
          <w:rFonts w:ascii="Times New Roman" w:hAnsi="Times New Roman"/>
          <w:sz w:val="22"/>
          <w:szCs w:val="22"/>
        </w:rPr>
        <w:t>Безенчук;</w:t>
      </w:r>
    </w:p>
    <w:p w:rsidR="00227945" w:rsidRPr="00227945" w:rsidRDefault="00227945" w:rsidP="00227945">
      <w:pPr>
        <w:pStyle w:val="ConsPlusNormal"/>
        <w:ind w:firstLine="709"/>
        <w:jc w:val="both"/>
        <w:rPr>
          <w:rFonts w:ascii="Times New Roman" w:hAnsi="Times New Roman"/>
          <w:sz w:val="22"/>
          <w:szCs w:val="22"/>
        </w:rPr>
      </w:pPr>
      <w:r w:rsidRPr="00227945">
        <w:rPr>
          <w:rFonts w:ascii="Times New Roman" w:hAnsi="Times New Roman"/>
          <w:sz w:val="22"/>
          <w:szCs w:val="22"/>
        </w:rPr>
        <w:t xml:space="preserve">организации работы аккредитованных журналистов в порядке, предусмотренном федеральным законодательством. </w:t>
      </w:r>
    </w:p>
    <w:p w:rsidR="00227945" w:rsidRPr="00227945" w:rsidRDefault="00227945" w:rsidP="00227945">
      <w:pPr>
        <w:pStyle w:val="ConsPlusNormal"/>
        <w:ind w:firstLine="540"/>
        <w:jc w:val="center"/>
        <w:rPr>
          <w:rFonts w:ascii="Times New Roman" w:hAnsi="Times New Roman"/>
          <w:b/>
          <w:bCs/>
          <w:sz w:val="22"/>
          <w:szCs w:val="22"/>
          <w:highlight w:val="red"/>
        </w:rPr>
      </w:pPr>
      <w:r w:rsidRPr="00227945">
        <w:rPr>
          <w:rFonts w:ascii="Times New Roman" w:hAnsi="Times New Roman"/>
          <w:b/>
          <w:bCs/>
          <w:sz w:val="22"/>
          <w:szCs w:val="22"/>
        </w:rPr>
        <w:t>2. Право на аккредитацию. Виды аккредитации</w:t>
      </w:r>
    </w:p>
    <w:p w:rsidR="00227945" w:rsidRPr="00227945" w:rsidRDefault="00227945" w:rsidP="00227945">
      <w:pPr>
        <w:pStyle w:val="ConsPlusNormal"/>
        <w:jc w:val="both"/>
        <w:rPr>
          <w:rFonts w:ascii="Times New Roman" w:hAnsi="Times New Roman"/>
          <w:sz w:val="22"/>
          <w:szCs w:val="22"/>
        </w:rPr>
      </w:pPr>
      <w:r w:rsidRPr="00227945">
        <w:rPr>
          <w:rFonts w:ascii="Times New Roman" w:hAnsi="Times New Roman"/>
          <w:sz w:val="22"/>
          <w:szCs w:val="22"/>
        </w:rPr>
        <w:t>2.1. Право на аккредитацию при С</w:t>
      </w:r>
      <w:r w:rsidRPr="00227945">
        <w:rPr>
          <w:rFonts w:ascii="Times New Roman" w:hAnsi="Times New Roman"/>
          <w:bCs/>
          <w:iCs/>
          <w:sz w:val="22"/>
          <w:szCs w:val="22"/>
        </w:rPr>
        <w:t xml:space="preserve">обрании представителей городского поселения </w:t>
      </w:r>
      <w:r w:rsidRPr="00227945">
        <w:rPr>
          <w:rFonts w:ascii="Times New Roman" w:hAnsi="Times New Roman"/>
          <w:sz w:val="22"/>
          <w:szCs w:val="22"/>
        </w:rPr>
        <w:t>Безенчук имеют представители средств массовой информации, официально зарегистрированные на территории Российской Федерации в соответствии с Законом Российской Федерации «О средствах массовой информации».</w:t>
      </w:r>
    </w:p>
    <w:p w:rsidR="00227945" w:rsidRPr="00227945" w:rsidRDefault="00227945" w:rsidP="00227945">
      <w:pPr>
        <w:pStyle w:val="ConsPlusNormal"/>
        <w:jc w:val="both"/>
        <w:rPr>
          <w:rFonts w:ascii="Times New Roman" w:hAnsi="Times New Roman"/>
          <w:sz w:val="22"/>
          <w:szCs w:val="22"/>
        </w:rPr>
      </w:pPr>
      <w:r w:rsidRPr="00227945">
        <w:rPr>
          <w:rFonts w:ascii="Times New Roman" w:hAnsi="Times New Roman"/>
          <w:sz w:val="22"/>
          <w:szCs w:val="22"/>
        </w:rPr>
        <w:t>2.2. Аккредитация может быть постоянной и временной.</w:t>
      </w:r>
    </w:p>
    <w:p w:rsidR="00227945" w:rsidRPr="00227945" w:rsidRDefault="00227945" w:rsidP="00227945">
      <w:pPr>
        <w:pStyle w:val="ConsPlusNormal"/>
        <w:jc w:val="both"/>
        <w:rPr>
          <w:rFonts w:ascii="Times New Roman" w:hAnsi="Times New Roman"/>
          <w:sz w:val="22"/>
          <w:szCs w:val="22"/>
        </w:rPr>
      </w:pPr>
      <w:r w:rsidRPr="00227945">
        <w:rPr>
          <w:rFonts w:ascii="Times New Roman" w:hAnsi="Times New Roman"/>
          <w:sz w:val="22"/>
          <w:szCs w:val="22"/>
        </w:rPr>
        <w:t xml:space="preserve">2.2.1. Постоянная аккредитация  предоставляется журналистам, регулярно и достоверно освещающим деятельность </w:t>
      </w:r>
      <w:r w:rsidRPr="00227945">
        <w:rPr>
          <w:rFonts w:ascii="Times New Roman" w:hAnsi="Times New Roman"/>
          <w:bCs/>
          <w:iCs/>
          <w:sz w:val="22"/>
          <w:szCs w:val="22"/>
        </w:rPr>
        <w:t xml:space="preserve">Собрания представителей городского поселения </w:t>
      </w:r>
      <w:r w:rsidRPr="00227945">
        <w:rPr>
          <w:rFonts w:ascii="Times New Roman" w:hAnsi="Times New Roman"/>
          <w:sz w:val="22"/>
          <w:szCs w:val="22"/>
        </w:rPr>
        <w:t>Безенчук сроком на 1 год с последующей  возможной пролонгацией на такой  же срок. Постоянная аккредитация не гарантирует  журналистам их непосредственное присутствие на мероприятиях при особом режиме проведения  мероприятия.</w:t>
      </w:r>
    </w:p>
    <w:p w:rsidR="00227945" w:rsidRPr="00227945" w:rsidRDefault="00227945" w:rsidP="00227945">
      <w:pPr>
        <w:pStyle w:val="ConsPlusNormal"/>
        <w:jc w:val="both"/>
        <w:rPr>
          <w:rFonts w:ascii="Times New Roman" w:hAnsi="Times New Roman"/>
          <w:sz w:val="22"/>
          <w:szCs w:val="22"/>
        </w:rPr>
      </w:pPr>
      <w:r w:rsidRPr="00227945">
        <w:rPr>
          <w:rFonts w:ascii="Times New Roman" w:hAnsi="Times New Roman"/>
          <w:sz w:val="22"/>
          <w:szCs w:val="22"/>
        </w:rPr>
        <w:t>2.2.2. Временная аккредитация выдается на освещение конкретного  мероприятия на основании заявки руководителя или представителя СМИ, поступившей в адрес С</w:t>
      </w:r>
      <w:r w:rsidRPr="00227945">
        <w:rPr>
          <w:rFonts w:ascii="Times New Roman" w:hAnsi="Times New Roman"/>
          <w:bCs/>
          <w:iCs/>
          <w:sz w:val="22"/>
          <w:szCs w:val="22"/>
        </w:rPr>
        <w:t xml:space="preserve">обрания представителей городского поселения </w:t>
      </w:r>
      <w:r w:rsidRPr="00227945">
        <w:rPr>
          <w:rFonts w:ascii="Times New Roman" w:hAnsi="Times New Roman"/>
          <w:sz w:val="22"/>
          <w:szCs w:val="22"/>
        </w:rPr>
        <w:t xml:space="preserve">Безенчук не </w:t>
      </w:r>
      <w:proofErr w:type="gramStart"/>
      <w:r w:rsidRPr="00227945">
        <w:rPr>
          <w:rFonts w:ascii="Times New Roman" w:hAnsi="Times New Roman"/>
          <w:sz w:val="22"/>
          <w:szCs w:val="22"/>
        </w:rPr>
        <w:t>позднее</w:t>
      </w:r>
      <w:proofErr w:type="gramEnd"/>
      <w:r w:rsidRPr="00227945">
        <w:rPr>
          <w:rFonts w:ascii="Times New Roman" w:hAnsi="Times New Roman"/>
          <w:sz w:val="22"/>
          <w:szCs w:val="22"/>
        </w:rPr>
        <w:t xml:space="preserve"> чем за один день до начала мероприятия.</w:t>
      </w:r>
    </w:p>
    <w:p w:rsidR="00227945" w:rsidRPr="00227945" w:rsidRDefault="00227945" w:rsidP="00227945">
      <w:pPr>
        <w:pStyle w:val="ConsPlusNormal"/>
        <w:ind w:firstLine="540"/>
        <w:jc w:val="center"/>
        <w:rPr>
          <w:rFonts w:ascii="Times New Roman" w:hAnsi="Times New Roman"/>
          <w:b/>
          <w:bCs/>
          <w:sz w:val="22"/>
          <w:szCs w:val="22"/>
        </w:rPr>
      </w:pPr>
      <w:r w:rsidRPr="00227945">
        <w:rPr>
          <w:rFonts w:ascii="Times New Roman" w:hAnsi="Times New Roman"/>
          <w:b/>
          <w:bCs/>
          <w:sz w:val="22"/>
          <w:szCs w:val="22"/>
        </w:rPr>
        <w:t>3. Порядок аккредитации</w:t>
      </w:r>
    </w:p>
    <w:p w:rsidR="00227945" w:rsidRPr="00227945" w:rsidRDefault="00227945" w:rsidP="00227945">
      <w:pPr>
        <w:pStyle w:val="ConsPlusNormal"/>
        <w:jc w:val="both"/>
        <w:rPr>
          <w:rFonts w:ascii="Times New Roman" w:hAnsi="Times New Roman"/>
          <w:sz w:val="22"/>
          <w:szCs w:val="22"/>
        </w:rPr>
      </w:pPr>
      <w:r w:rsidRPr="00227945">
        <w:rPr>
          <w:rFonts w:ascii="Times New Roman" w:hAnsi="Times New Roman"/>
          <w:sz w:val="22"/>
          <w:szCs w:val="22"/>
        </w:rPr>
        <w:t xml:space="preserve">3.1. Заявка на постоянную аккредитацию подается в письменной форме на имя председателя </w:t>
      </w:r>
      <w:r w:rsidRPr="00227945">
        <w:rPr>
          <w:rFonts w:ascii="Times New Roman" w:hAnsi="Times New Roman"/>
          <w:bCs/>
          <w:iCs/>
          <w:sz w:val="22"/>
          <w:szCs w:val="22"/>
        </w:rPr>
        <w:t xml:space="preserve">Собрания представителей городского поселения </w:t>
      </w:r>
      <w:r w:rsidRPr="00227945">
        <w:rPr>
          <w:rFonts w:ascii="Times New Roman" w:hAnsi="Times New Roman"/>
          <w:sz w:val="22"/>
          <w:szCs w:val="22"/>
        </w:rPr>
        <w:t>Безенчук. Заявка, подписанная руководителем СМИ и заверенная печатью, оформляется на официальном бланке СМИ, может быть отправлена по почте, факсу или по электронной почте в С</w:t>
      </w:r>
      <w:r w:rsidRPr="00227945">
        <w:rPr>
          <w:rFonts w:ascii="Times New Roman" w:hAnsi="Times New Roman"/>
          <w:bCs/>
          <w:iCs/>
          <w:sz w:val="22"/>
          <w:szCs w:val="22"/>
        </w:rPr>
        <w:t xml:space="preserve">обрание представителей городского поселения </w:t>
      </w:r>
      <w:r w:rsidRPr="00227945">
        <w:rPr>
          <w:rFonts w:ascii="Times New Roman" w:hAnsi="Times New Roman"/>
          <w:sz w:val="22"/>
          <w:szCs w:val="22"/>
        </w:rPr>
        <w:t>Безенчук.</w:t>
      </w:r>
    </w:p>
    <w:p w:rsidR="00227945" w:rsidRPr="00227945" w:rsidRDefault="00227945" w:rsidP="00227945">
      <w:pPr>
        <w:pStyle w:val="ConsPlusNormal"/>
        <w:jc w:val="both"/>
        <w:rPr>
          <w:rFonts w:ascii="Times New Roman" w:hAnsi="Times New Roman"/>
          <w:sz w:val="22"/>
          <w:szCs w:val="22"/>
        </w:rPr>
      </w:pPr>
      <w:r w:rsidRPr="00227945">
        <w:rPr>
          <w:rFonts w:ascii="Times New Roman" w:hAnsi="Times New Roman"/>
          <w:sz w:val="22"/>
          <w:szCs w:val="22"/>
        </w:rPr>
        <w:t>3.2. В заявке на аккредитацию необходимо указать сведения:</w:t>
      </w:r>
    </w:p>
    <w:p w:rsidR="00227945" w:rsidRPr="00227945" w:rsidRDefault="00227945" w:rsidP="00227945">
      <w:pPr>
        <w:pStyle w:val="ConsPlusNormal"/>
        <w:jc w:val="both"/>
        <w:rPr>
          <w:rFonts w:ascii="Times New Roman" w:hAnsi="Times New Roman"/>
          <w:sz w:val="22"/>
          <w:szCs w:val="22"/>
        </w:rPr>
      </w:pPr>
      <w:r w:rsidRPr="00227945">
        <w:rPr>
          <w:rFonts w:ascii="Times New Roman" w:hAnsi="Times New Roman"/>
          <w:sz w:val="22"/>
          <w:szCs w:val="22"/>
        </w:rPr>
        <w:t xml:space="preserve">3.2.1. </w:t>
      </w:r>
      <w:proofErr w:type="gramStart"/>
      <w:r w:rsidRPr="00227945">
        <w:rPr>
          <w:rFonts w:ascii="Times New Roman" w:hAnsi="Times New Roman"/>
          <w:sz w:val="22"/>
          <w:szCs w:val="22"/>
        </w:rPr>
        <w:t>О редакции: полное название СМИ, данные об учредителях или издателях, тираж, периодичность, время вещания, местонахождение, регион распространения, почтовый адрес (с индексом), номера рабочих телефонов и факсов, адрес электронной почты;</w:t>
      </w:r>
      <w:proofErr w:type="gramEnd"/>
    </w:p>
    <w:p w:rsidR="00227945" w:rsidRPr="00227945" w:rsidRDefault="00227945" w:rsidP="00227945">
      <w:pPr>
        <w:pStyle w:val="ConsPlusNormal"/>
        <w:jc w:val="both"/>
        <w:rPr>
          <w:rFonts w:ascii="Times New Roman" w:hAnsi="Times New Roman"/>
          <w:sz w:val="22"/>
          <w:szCs w:val="22"/>
        </w:rPr>
      </w:pPr>
      <w:r w:rsidRPr="00227945">
        <w:rPr>
          <w:rFonts w:ascii="Times New Roman" w:hAnsi="Times New Roman"/>
          <w:sz w:val="22"/>
          <w:szCs w:val="22"/>
        </w:rPr>
        <w:t xml:space="preserve">3.2.2. </w:t>
      </w:r>
      <w:proofErr w:type="gramStart"/>
      <w:r w:rsidRPr="00227945">
        <w:rPr>
          <w:rFonts w:ascii="Times New Roman" w:hAnsi="Times New Roman"/>
          <w:sz w:val="22"/>
          <w:szCs w:val="22"/>
        </w:rPr>
        <w:t>О журналисте: фамилия, имя, отчество (при наличии), серия и номер паспорта гражданина Российской Федерации, кем и когда выдан (для редакций иностранных СМИ – серия и номер документа, удостоверяющего  личность иностранного корреспондента на территории Российской Федерации с отметкой уполномоченных органов о въезде в Российскую Федерацию), дата и место рождения, гражданство (подданство) занимаемая должность, номер свидетельства  о регистрации СМИ и дата его получения</w:t>
      </w:r>
      <w:proofErr w:type="gramEnd"/>
      <w:r w:rsidRPr="00227945">
        <w:rPr>
          <w:rFonts w:ascii="Times New Roman" w:hAnsi="Times New Roman"/>
          <w:sz w:val="22"/>
          <w:szCs w:val="22"/>
        </w:rPr>
        <w:t xml:space="preserve"> (для редакций иностранных СМИ – при наличии филиалов и  (или) представительств в Российской Федерации) либо основание для освобождения от регистрации, номер документа, подтверждающего аккредитацию МИД Росси (для редакций иностранных СМИ).</w:t>
      </w:r>
    </w:p>
    <w:p w:rsidR="00227945" w:rsidRPr="00227945" w:rsidRDefault="00227945" w:rsidP="00227945">
      <w:pPr>
        <w:pStyle w:val="ConsPlusNormal"/>
        <w:jc w:val="both"/>
        <w:rPr>
          <w:rFonts w:ascii="Times New Roman" w:hAnsi="Times New Roman"/>
          <w:sz w:val="22"/>
          <w:szCs w:val="22"/>
        </w:rPr>
      </w:pPr>
      <w:r w:rsidRPr="00227945">
        <w:rPr>
          <w:rFonts w:ascii="Times New Roman" w:hAnsi="Times New Roman"/>
          <w:sz w:val="22"/>
          <w:szCs w:val="22"/>
        </w:rPr>
        <w:t>К заявке на аккредитацию журналистов необходимо приложить:</w:t>
      </w:r>
    </w:p>
    <w:p w:rsidR="00227945" w:rsidRPr="00227945" w:rsidRDefault="00227945" w:rsidP="00227945">
      <w:pPr>
        <w:pStyle w:val="ConsPlusNormal"/>
        <w:jc w:val="both"/>
        <w:rPr>
          <w:rFonts w:ascii="Times New Roman" w:hAnsi="Times New Roman"/>
          <w:sz w:val="22"/>
          <w:szCs w:val="22"/>
        </w:rPr>
      </w:pPr>
      <w:r w:rsidRPr="00227945">
        <w:rPr>
          <w:rFonts w:ascii="Times New Roman" w:hAnsi="Times New Roman"/>
          <w:sz w:val="22"/>
          <w:szCs w:val="22"/>
        </w:rPr>
        <w:t>- копию действующей лицензии на телерадиовещание (для электронных СМИ), заверенную подписью руководителя и печатью СМИ;</w:t>
      </w:r>
    </w:p>
    <w:p w:rsidR="00227945" w:rsidRPr="00227945" w:rsidRDefault="00227945" w:rsidP="00227945">
      <w:pPr>
        <w:pStyle w:val="ConsPlusNormal"/>
        <w:jc w:val="both"/>
        <w:rPr>
          <w:rFonts w:ascii="Times New Roman" w:hAnsi="Times New Roman"/>
          <w:sz w:val="22"/>
          <w:szCs w:val="22"/>
        </w:rPr>
      </w:pPr>
      <w:r w:rsidRPr="00227945">
        <w:rPr>
          <w:rFonts w:ascii="Times New Roman" w:hAnsi="Times New Roman"/>
          <w:sz w:val="22"/>
          <w:szCs w:val="22"/>
        </w:rPr>
        <w:t>- копию свидетельства о регистрации СМИ, заверенную подписью руководителя и печатью СМИ;</w:t>
      </w:r>
    </w:p>
    <w:p w:rsidR="00227945" w:rsidRPr="00227945" w:rsidRDefault="00227945" w:rsidP="00227945">
      <w:pPr>
        <w:pStyle w:val="ConsPlusNormal"/>
        <w:jc w:val="both"/>
        <w:rPr>
          <w:rFonts w:ascii="Times New Roman" w:hAnsi="Times New Roman"/>
          <w:sz w:val="22"/>
          <w:szCs w:val="22"/>
        </w:rPr>
      </w:pPr>
      <w:r w:rsidRPr="00227945">
        <w:rPr>
          <w:rFonts w:ascii="Times New Roman" w:hAnsi="Times New Roman"/>
          <w:sz w:val="22"/>
          <w:szCs w:val="22"/>
        </w:rPr>
        <w:t>- подборку 5 номеров издания за текущий год (для печатных СМИ);</w:t>
      </w:r>
    </w:p>
    <w:p w:rsidR="00227945" w:rsidRPr="00227945" w:rsidRDefault="00227945" w:rsidP="00227945">
      <w:pPr>
        <w:pStyle w:val="ConsPlusNormal"/>
        <w:jc w:val="both"/>
        <w:rPr>
          <w:rFonts w:ascii="Times New Roman" w:hAnsi="Times New Roman"/>
          <w:sz w:val="22"/>
          <w:szCs w:val="22"/>
        </w:rPr>
      </w:pPr>
      <w:r w:rsidRPr="00227945">
        <w:rPr>
          <w:rFonts w:ascii="Times New Roman" w:hAnsi="Times New Roman"/>
          <w:sz w:val="22"/>
          <w:szCs w:val="22"/>
        </w:rPr>
        <w:t>- подборку программ вещания, план выхода передач (для электронных СМИ);</w:t>
      </w:r>
    </w:p>
    <w:p w:rsidR="00227945" w:rsidRPr="00227945" w:rsidRDefault="00227945" w:rsidP="00227945">
      <w:pPr>
        <w:pStyle w:val="ConsPlusNormal"/>
        <w:jc w:val="both"/>
        <w:rPr>
          <w:rFonts w:ascii="Times New Roman" w:hAnsi="Times New Roman"/>
          <w:sz w:val="22"/>
          <w:szCs w:val="22"/>
        </w:rPr>
      </w:pPr>
      <w:r w:rsidRPr="00227945">
        <w:rPr>
          <w:rFonts w:ascii="Times New Roman" w:hAnsi="Times New Roman"/>
          <w:sz w:val="22"/>
          <w:szCs w:val="22"/>
        </w:rPr>
        <w:t xml:space="preserve">-  две фотографии (2 x </w:t>
      </w:r>
      <w:smartTag w:uri="urn:schemas-microsoft-com:office:smarttags" w:element="metricconverter">
        <w:smartTagPr>
          <w:attr w:name="ProductID" w:val="3 см"/>
        </w:smartTagPr>
        <w:r w:rsidRPr="00227945">
          <w:rPr>
            <w:rFonts w:ascii="Times New Roman" w:hAnsi="Times New Roman"/>
            <w:sz w:val="22"/>
            <w:szCs w:val="22"/>
          </w:rPr>
          <w:t>3 см</w:t>
        </w:r>
      </w:smartTag>
      <w:r w:rsidRPr="00227945">
        <w:rPr>
          <w:rFonts w:ascii="Times New Roman" w:hAnsi="Times New Roman"/>
          <w:sz w:val="22"/>
          <w:szCs w:val="22"/>
        </w:rPr>
        <w:t>);</w:t>
      </w:r>
    </w:p>
    <w:p w:rsidR="00227945" w:rsidRPr="00227945" w:rsidRDefault="00227945" w:rsidP="00227945">
      <w:pPr>
        <w:pStyle w:val="ConsPlusNormal"/>
        <w:jc w:val="both"/>
        <w:rPr>
          <w:rFonts w:ascii="Times New Roman" w:hAnsi="Times New Roman"/>
          <w:sz w:val="22"/>
          <w:szCs w:val="22"/>
        </w:rPr>
      </w:pPr>
      <w:r w:rsidRPr="00227945">
        <w:rPr>
          <w:rFonts w:ascii="Times New Roman" w:hAnsi="Times New Roman"/>
          <w:sz w:val="22"/>
          <w:szCs w:val="22"/>
        </w:rPr>
        <w:t>-  учредительные документы СМИ.</w:t>
      </w:r>
    </w:p>
    <w:p w:rsidR="00227945" w:rsidRPr="00227945" w:rsidRDefault="00227945" w:rsidP="00227945">
      <w:pPr>
        <w:pStyle w:val="ConsPlusNormal"/>
        <w:jc w:val="both"/>
        <w:rPr>
          <w:rFonts w:ascii="Times New Roman" w:hAnsi="Times New Roman"/>
          <w:sz w:val="22"/>
          <w:szCs w:val="22"/>
        </w:rPr>
      </w:pPr>
      <w:r w:rsidRPr="00227945">
        <w:rPr>
          <w:rFonts w:ascii="Times New Roman" w:hAnsi="Times New Roman"/>
          <w:sz w:val="22"/>
          <w:szCs w:val="22"/>
        </w:rPr>
        <w:t>3.3. Заявки на аккредитацию, не отвечающие требованиям, указанным в пунктах 3.2. настоящего Положения, не рассматриваются.</w:t>
      </w:r>
    </w:p>
    <w:p w:rsidR="00227945" w:rsidRPr="00227945" w:rsidRDefault="00227945" w:rsidP="00227945">
      <w:pPr>
        <w:pStyle w:val="ConsPlusNormal"/>
        <w:jc w:val="both"/>
        <w:rPr>
          <w:rFonts w:ascii="Times New Roman" w:hAnsi="Times New Roman"/>
          <w:sz w:val="22"/>
          <w:szCs w:val="22"/>
        </w:rPr>
      </w:pPr>
      <w:r w:rsidRPr="00227945">
        <w:rPr>
          <w:rFonts w:ascii="Times New Roman" w:hAnsi="Times New Roman"/>
          <w:sz w:val="22"/>
          <w:szCs w:val="22"/>
        </w:rPr>
        <w:t>3.4.</w:t>
      </w:r>
      <w:r w:rsidRPr="00227945">
        <w:rPr>
          <w:rFonts w:ascii="Times New Roman" w:hAnsi="Times New Roman"/>
          <w:color w:val="414141"/>
          <w:sz w:val="22"/>
          <w:szCs w:val="22"/>
          <w:shd w:val="clear" w:color="auto" w:fill="FFFFFF"/>
        </w:rPr>
        <w:t xml:space="preserve">  С</w:t>
      </w:r>
      <w:r w:rsidRPr="00227945">
        <w:rPr>
          <w:rFonts w:ascii="Times New Roman" w:hAnsi="Times New Roman"/>
          <w:bCs/>
          <w:iCs/>
          <w:sz w:val="22"/>
          <w:szCs w:val="22"/>
        </w:rPr>
        <w:t xml:space="preserve">обрание представителей городского поселения </w:t>
      </w:r>
      <w:r w:rsidRPr="00227945">
        <w:rPr>
          <w:rFonts w:ascii="Times New Roman" w:hAnsi="Times New Roman"/>
          <w:sz w:val="22"/>
          <w:szCs w:val="22"/>
        </w:rPr>
        <w:t xml:space="preserve">Безенчук аккредитует журналиста при </w:t>
      </w:r>
      <w:r w:rsidRPr="00227945">
        <w:rPr>
          <w:rFonts w:ascii="Times New Roman" w:hAnsi="Times New Roman"/>
          <w:bCs/>
          <w:iCs/>
          <w:sz w:val="22"/>
          <w:szCs w:val="22"/>
        </w:rPr>
        <w:t xml:space="preserve">собрании представителей городского поселения </w:t>
      </w:r>
      <w:r w:rsidRPr="00227945">
        <w:rPr>
          <w:rFonts w:ascii="Times New Roman" w:hAnsi="Times New Roman"/>
          <w:sz w:val="22"/>
          <w:szCs w:val="22"/>
        </w:rPr>
        <w:t>Безенчук при условии соблюдения редакцией СМИ настоящего Положения и в десятидневный срок со дня регистрации заявки выдает удостоверение.</w:t>
      </w:r>
    </w:p>
    <w:p w:rsidR="00227945" w:rsidRPr="00227945" w:rsidRDefault="00227945" w:rsidP="00227945">
      <w:pPr>
        <w:pStyle w:val="ConsPlusNormal"/>
        <w:jc w:val="both"/>
        <w:rPr>
          <w:rFonts w:ascii="Times New Roman" w:hAnsi="Times New Roman"/>
          <w:sz w:val="22"/>
          <w:szCs w:val="22"/>
        </w:rPr>
      </w:pPr>
      <w:r w:rsidRPr="00227945">
        <w:rPr>
          <w:rFonts w:ascii="Times New Roman" w:hAnsi="Times New Roman"/>
          <w:sz w:val="22"/>
          <w:szCs w:val="22"/>
        </w:rPr>
        <w:t>3.5. Именное аккредитационное удостоверение выдается персонально каждому аккредитованному журналисту, о чем делается соответствующая запись в книге учета аккредитационных удостоверений.</w:t>
      </w:r>
    </w:p>
    <w:p w:rsidR="00227945" w:rsidRPr="00227945" w:rsidRDefault="00227945" w:rsidP="00227945">
      <w:pPr>
        <w:pStyle w:val="ConsPlusNormal"/>
        <w:jc w:val="both"/>
        <w:rPr>
          <w:rFonts w:ascii="Times New Roman" w:hAnsi="Times New Roman"/>
          <w:sz w:val="22"/>
          <w:szCs w:val="22"/>
        </w:rPr>
      </w:pPr>
      <w:r w:rsidRPr="00227945">
        <w:rPr>
          <w:rFonts w:ascii="Times New Roman" w:hAnsi="Times New Roman"/>
          <w:sz w:val="22"/>
          <w:szCs w:val="22"/>
        </w:rPr>
        <w:t>3.6. Аккредитационные удостоверения действительны в течение календарного года. После истечения срока аккредитации удостоверения подлежат возврату в С</w:t>
      </w:r>
      <w:r w:rsidRPr="00227945">
        <w:rPr>
          <w:rFonts w:ascii="Times New Roman" w:hAnsi="Times New Roman"/>
          <w:bCs/>
          <w:iCs/>
          <w:sz w:val="22"/>
          <w:szCs w:val="22"/>
        </w:rPr>
        <w:t xml:space="preserve">обрание представителей городского поселения </w:t>
      </w:r>
      <w:r w:rsidRPr="00227945">
        <w:rPr>
          <w:rFonts w:ascii="Times New Roman" w:hAnsi="Times New Roman"/>
          <w:sz w:val="22"/>
          <w:szCs w:val="22"/>
        </w:rPr>
        <w:t>Безенчук.</w:t>
      </w:r>
    </w:p>
    <w:p w:rsidR="00227945" w:rsidRPr="00227945" w:rsidRDefault="00227945" w:rsidP="00227945">
      <w:pPr>
        <w:pStyle w:val="ConsPlusNormal"/>
        <w:ind w:firstLine="540"/>
        <w:jc w:val="both"/>
        <w:rPr>
          <w:rFonts w:ascii="Times New Roman" w:hAnsi="Times New Roman"/>
          <w:sz w:val="22"/>
          <w:szCs w:val="22"/>
        </w:rPr>
      </w:pPr>
      <w:r w:rsidRPr="00227945">
        <w:rPr>
          <w:rFonts w:ascii="Times New Roman" w:hAnsi="Times New Roman"/>
          <w:sz w:val="22"/>
          <w:szCs w:val="22"/>
        </w:rPr>
        <w:t>3.7. При отсутствии постоянной аккредитации редакция СМИ для участия в конкретном заседании или мероприятии представитель СМИ запрашивает временную аккредитацию в С</w:t>
      </w:r>
      <w:r w:rsidRPr="00227945">
        <w:rPr>
          <w:rFonts w:ascii="Times New Roman" w:hAnsi="Times New Roman"/>
          <w:bCs/>
          <w:iCs/>
          <w:sz w:val="22"/>
          <w:szCs w:val="22"/>
        </w:rPr>
        <w:t xml:space="preserve">обрании представителей городского поселения </w:t>
      </w:r>
      <w:r w:rsidRPr="00227945">
        <w:rPr>
          <w:rFonts w:ascii="Times New Roman" w:hAnsi="Times New Roman"/>
          <w:sz w:val="22"/>
          <w:szCs w:val="22"/>
        </w:rPr>
        <w:t xml:space="preserve">Безенчук, предъявив документы, предусмотренные пунктами 3.2 -3.2.2. В таком случае решение об аккредитации (либо об отказе в аккредитации) принимается </w:t>
      </w:r>
      <w:r w:rsidRPr="00227945">
        <w:rPr>
          <w:rFonts w:ascii="Times New Roman" w:hAnsi="Times New Roman"/>
          <w:bCs/>
          <w:iCs/>
          <w:sz w:val="22"/>
          <w:szCs w:val="22"/>
        </w:rPr>
        <w:t xml:space="preserve">Собранием представителей городского поселения </w:t>
      </w:r>
      <w:r w:rsidRPr="00227945">
        <w:rPr>
          <w:rFonts w:ascii="Times New Roman" w:hAnsi="Times New Roman"/>
          <w:sz w:val="22"/>
          <w:szCs w:val="22"/>
        </w:rPr>
        <w:t xml:space="preserve">Безенчук в срок до дня проведения соответствующего заседания или мероприятия. </w:t>
      </w:r>
    </w:p>
    <w:p w:rsidR="00227945" w:rsidRPr="00227945" w:rsidRDefault="00227945" w:rsidP="00227945">
      <w:pPr>
        <w:pStyle w:val="ConsPlusNormal"/>
        <w:jc w:val="both"/>
        <w:rPr>
          <w:rFonts w:ascii="Times New Roman" w:hAnsi="Times New Roman"/>
          <w:sz w:val="22"/>
          <w:szCs w:val="22"/>
        </w:rPr>
      </w:pPr>
      <w:r w:rsidRPr="00227945">
        <w:rPr>
          <w:rFonts w:ascii="Times New Roman" w:hAnsi="Times New Roman"/>
          <w:sz w:val="22"/>
          <w:szCs w:val="22"/>
        </w:rPr>
        <w:t>3.8. В случае утраты, кражи или порчи аккредитационного удостоверения руководитель СМИ незамедлительно направляет в С</w:t>
      </w:r>
      <w:r w:rsidRPr="00227945">
        <w:rPr>
          <w:rFonts w:ascii="Times New Roman" w:hAnsi="Times New Roman"/>
          <w:bCs/>
          <w:iCs/>
          <w:sz w:val="22"/>
          <w:szCs w:val="22"/>
        </w:rPr>
        <w:t xml:space="preserve">обрание представителей городского поселения </w:t>
      </w:r>
      <w:r w:rsidRPr="00227945">
        <w:rPr>
          <w:rFonts w:ascii="Times New Roman" w:hAnsi="Times New Roman"/>
          <w:sz w:val="22"/>
          <w:szCs w:val="22"/>
        </w:rPr>
        <w:t xml:space="preserve">Безенчук уведомление об утрате и заявление с просьбой о выдаче нового удостоверения об аккредитации. Аккредитация данных лиц аннулируется. Вопрос о получении новой аккредитации указанными лицами  рассматривается </w:t>
      </w:r>
      <w:r w:rsidRPr="00227945">
        <w:rPr>
          <w:rFonts w:ascii="Times New Roman" w:hAnsi="Times New Roman"/>
          <w:bCs/>
          <w:iCs/>
          <w:sz w:val="22"/>
          <w:szCs w:val="22"/>
        </w:rPr>
        <w:t xml:space="preserve">Собранием представителей городского поселения </w:t>
      </w:r>
      <w:r w:rsidRPr="00227945">
        <w:rPr>
          <w:rFonts w:ascii="Times New Roman" w:hAnsi="Times New Roman"/>
          <w:sz w:val="22"/>
          <w:szCs w:val="22"/>
        </w:rPr>
        <w:t>Безенчук в порядке, установленном настоящим Порядком.</w:t>
      </w:r>
    </w:p>
    <w:p w:rsidR="00227945" w:rsidRPr="00227945" w:rsidRDefault="00227945" w:rsidP="00227945">
      <w:pPr>
        <w:pStyle w:val="ConsPlusNormal"/>
        <w:ind w:firstLine="540"/>
        <w:jc w:val="center"/>
        <w:rPr>
          <w:rFonts w:ascii="Times New Roman" w:hAnsi="Times New Roman"/>
          <w:b/>
          <w:bCs/>
          <w:sz w:val="22"/>
          <w:szCs w:val="22"/>
        </w:rPr>
      </w:pPr>
      <w:r w:rsidRPr="00227945">
        <w:rPr>
          <w:rFonts w:ascii="Times New Roman" w:hAnsi="Times New Roman"/>
          <w:b/>
          <w:bCs/>
          <w:sz w:val="22"/>
          <w:szCs w:val="22"/>
        </w:rPr>
        <w:t xml:space="preserve">4. Квоты (нормы) аккредитации журналистов при собрании представителей </w:t>
      </w:r>
      <w:r w:rsidRPr="00227945">
        <w:rPr>
          <w:rFonts w:ascii="Times New Roman" w:hAnsi="Times New Roman"/>
          <w:b/>
          <w:bCs/>
          <w:iCs/>
          <w:sz w:val="22"/>
          <w:szCs w:val="22"/>
        </w:rPr>
        <w:t xml:space="preserve">городского поселения </w:t>
      </w:r>
      <w:r w:rsidRPr="00227945">
        <w:rPr>
          <w:rFonts w:ascii="Times New Roman" w:hAnsi="Times New Roman"/>
          <w:b/>
          <w:sz w:val="22"/>
          <w:szCs w:val="22"/>
        </w:rPr>
        <w:t>Безенчук</w:t>
      </w:r>
    </w:p>
    <w:p w:rsidR="00227945" w:rsidRPr="00227945" w:rsidRDefault="00227945" w:rsidP="00227945">
      <w:pPr>
        <w:pStyle w:val="ConsPlusNormal"/>
        <w:jc w:val="both"/>
        <w:rPr>
          <w:rFonts w:ascii="Times New Roman" w:hAnsi="Times New Roman"/>
          <w:sz w:val="22"/>
          <w:szCs w:val="22"/>
        </w:rPr>
      </w:pPr>
      <w:r w:rsidRPr="00227945">
        <w:rPr>
          <w:rFonts w:ascii="Times New Roman" w:hAnsi="Times New Roman"/>
          <w:sz w:val="22"/>
          <w:szCs w:val="22"/>
        </w:rPr>
        <w:t>4.1. С</w:t>
      </w:r>
      <w:r w:rsidRPr="00227945">
        <w:rPr>
          <w:rFonts w:ascii="Times New Roman" w:hAnsi="Times New Roman"/>
          <w:bCs/>
          <w:iCs/>
          <w:sz w:val="22"/>
          <w:szCs w:val="22"/>
        </w:rPr>
        <w:t xml:space="preserve">обрание представителей городского поселения </w:t>
      </w:r>
      <w:r w:rsidRPr="00227945">
        <w:rPr>
          <w:rFonts w:ascii="Times New Roman" w:hAnsi="Times New Roman"/>
          <w:sz w:val="22"/>
          <w:szCs w:val="22"/>
        </w:rPr>
        <w:t>Безенчук рассматривает заявки на аккредитацию журналистов и представителей СМИ и принимает решения об аккредитации  в пределах следующих квот:</w:t>
      </w:r>
    </w:p>
    <w:p w:rsidR="00227945" w:rsidRPr="00227945" w:rsidRDefault="00227945" w:rsidP="00227945">
      <w:pPr>
        <w:pStyle w:val="ConsPlusNormal"/>
        <w:jc w:val="both"/>
        <w:rPr>
          <w:rFonts w:ascii="Times New Roman" w:hAnsi="Times New Roman"/>
          <w:sz w:val="22"/>
          <w:szCs w:val="22"/>
        </w:rPr>
      </w:pPr>
      <w:r w:rsidRPr="00227945">
        <w:rPr>
          <w:rFonts w:ascii="Times New Roman" w:hAnsi="Times New Roman"/>
          <w:sz w:val="22"/>
          <w:szCs w:val="22"/>
        </w:rPr>
        <w:lastRenderedPageBreak/>
        <w:t xml:space="preserve">- периодические печатные издания - не более </w:t>
      </w:r>
      <w:r w:rsidRPr="00227945">
        <w:rPr>
          <w:rFonts w:ascii="Times New Roman" w:hAnsi="Times New Roman"/>
          <w:bCs/>
          <w:iCs/>
          <w:sz w:val="22"/>
          <w:szCs w:val="22"/>
        </w:rPr>
        <w:t>2</w:t>
      </w:r>
      <w:r w:rsidRPr="00227945">
        <w:rPr>
          <w:rFonts w:ascii="Times New Roman" w:hAnsi="Times New Roman"/>
          <w:sz w:val="22"/>
          <w:szCs w:val="22"/>
        </w:rPr>
        <w:t xml:space="preserve"> человек;</w:t>
      </w:r>
    </w:p>
    <w:p w:rsidR="00227945" w:rsidRPr="00227945" w:rsidRDefault="00227945" w:rsidP="00227945">
      <w:pPr>
        <w:pStyle w:val="ConsPlusNormal"/>
        <w:jc w:val="both"/>
        <w:rPr>
          <w:rFonts w:ascii="Times New Roman" w:hAnsi="Times New Roman"/>
          <w:sz w:val="22"/>
          <w:szCs w:val="22"/>
        </w:rPr>
      </w:pPr>
      <w:r w:rsidRPr="00227945">
        <w:rPr>
          <w:rFonts w:ascii="Times New Roman" w:hAnsi="Times New Roman"/>
          <w:sz w:val="22"/>
          <w:szCs w:val="22"/>
        </w:rPr>
        <w:t>- телекомпании - не более 5 сотрудников (включая операторов и техников ТЖК);</w:t>
      </w:r>
    </w:p>
    <w:p w:rsidR="00227945" w:rsidRPr="00227945" w:rsidRDefault="00227945" w:rsidP="00227945">
      <w:pPr>
        <w:pStyle w:val="ConsPlusNormal"/>
        <w:jc w:val="both"/>
        <w:rPr>
          <w:rFonts w:ascii="Times New Roman" w:hAnsi="Times New Roman"/>
          <w:sz w:val="22"/>
          <w:szCs w:val="22"/>
        </w:rPr>
      </w:pPr>
      <w:r w:rsidRPr="00227945">
        <w:rPr>
          <w:rFonts w:ascii="Times New Roman" w:hAnsi="Times New Roman"/>
          <w:sz w:val="22"/>
          <w:szCs w:val="22"/>
        </w:rPr>
        <w:t>-  радиокомпании - по 2 корреспондента;</w:t>
      </w:r>
    </w:p>
    <w:p w:rsidR="00227945" w:rsidRPr="00227945" w:rsidRDefault="00227945" w:rsidP="00227945">
      <w:pPr>
        <w:pStyle w:val="ConsPlusNormal"/>
        <w:jc w:val="both"/>
        <w:rPr>
          <w:rFonts w:ascii="Times New Roman" w:hAnsi="Times New Roman"/>
          <w:sz w:val="22"/>
          <w:szCs w:val="22"/>
        </w:rPr>
      </w:pPr>
      <w:r w:rsidRPr="00227945">
        <w:rPr>
          <w:rFonts w:ascii="Times New Roman" w:hAnsi="Times New Roman"/>
          <w:sz w:val="22"/>
          <w:szCs w:val="22"/>
        </w:rPr>
        <w:t>- информационные агентства – до 10 человек.</w:t>
      </w:r>
    </w:p>
    <w:p w:rsidR="00227945" w:rsidRPr="00227945" w:rsidRDefault="00227945" w:rsidP="00227945">
      <w:pPr>
        <w:pStyle w:val="ConsPlusNormal"/>
        <w:jc w:val="both"/>
        <w:rPr>
          <w:rFonts w:ascii="Times New Roman" w:hAnsi="Times New Roman"/>
          <w:sz w:val="22"/>
          <w:szCs w:val="22"/>
        </w:rPr>
      </w:pPr>
      <w:r w:rsidRPr="00227945">
        <w:rPr>
          <w:rFonts w:ascii="Times New Roman" w:hAnsi="Times New Roman"/>
          <w:sz w:val="22"/>
          <w:szCs w:val="22"/>
        </w:rPr>
        <w:t>4.2. На одном мероприятии могут присутствовать не более 10 аккредитованных журналистов от телекомпании, не более 10 - от печатного издания и информационных агентств, 10 - от радиокомпании.</w:t>
      </w:r>
    </w:p>
    <w:p w:rsidR="00227945" w:rsidRPr="00227945" w:rsidRDefault="00227945" w:rsidP="00227945">
      <w:pPr>
        <w:pStyle w:val="ConsPlusNormal"/>
        <w:jc w:val="both"/>
        <w:rPr>
          <w:rFonts w:ascii="Times New Roman" w:hAnsi="Times New Roman"/>
          <w:b/>
          <w:i/>
          <w:iCs/>
          <w:sz w:val="22"/>
          <w:szCs w:val="22"/>
        </w:rPr>
      </w:pPr>
      <w:r w:rsidRPr="00227945">
        <w:rPr>
          <w:rFonts w:ascii="Times New Roman" w:hAnsi="Times New Roman"/>
          <w:b/>
          <w:i/>
          <w:iCs/>
          <w:sz w:val="22"/>
          <w:szCs w:val="22"/>
        </w:rPr>
        <w:t>(Примечание: количество, указанное в настоящем разделе, является примерным и определяется в каждом конкретном случае с учетом позиции  органа местного самоуправления).</w:t>
      </w:r>
    </w:p>
    <w:p w:rsidR="00227945" w:rsidRPr="00227945" w:rsidRDefault="00227945" w:rsidP="00227945">
      <w:pPr>
        <w:pStyle w:val="ConsPlusNormal"/>
        <w:ind w:firstLine="540"/>
        <w:jc w:val="center"/>
        <w:rPr>
          <w:rFonts w:ascii="Times New Roman" w:hAnsi="Times New Roman"/>
          <w:b/>
          <w:bCs/>
          <w:sz w:val="22"/>
          <w:szCs w:val="22"/>
        </w:rPr>
      </w:pPr>
      <w:r w:rsidRPr="00227945">
        <w:rPr>
          <w:rFonts w:ascii="Times New Roman" w:hAnsi="Times New Roman"/>
          <w:b/>
          <w:bCs/>
          <w:sz w:val="22"/>
          <w:szCs w:val="22"/>
        </w:rPr>
        <w:t>5. Права аккредитованных журналистов</w:t>
      </w:r>
    </w:p>
    <w:p w:rsidR="00227945" w:rsidRPr="00227945" w:rsidRDefault="00227945" w:rsidP="00227945">
      <w:pPr>
        <w:pStyle w:val="ConsPlusNormal"/>
        <w:jc w:val="both"/>
        <w:rPr>
          <w:rFonts w:ascii="Times New Roman" w:hAnsi="Times New Roman"/>
          <w:sz w:val="22"/>
          <w:szCs w:val="22"/>
        </w:rPr>
      </w:pPr>
      <w:r w:rsidRPr="00227945">
        <w:rPr>
          <w:rFonts w:ascii="Times New Roman" w:hAnsi="Times New Roman"/>
          <w:sz w:val="22"/>
          <w:szCs w:val="22"/>
        </w:rPr>
        <w:t>5.1. Аккредитованные журналисты имеют право:</w:t>
      </w:r>
    </w:p>
    <w:p w:rsidR="00227945" w:rsidRPr="00227945" w:rsidRDefault="00227945" w:rsidP="00227945">
      <w:pPr>
        <w:pStyle w:val="ConsPlusNormal"/>
        <w:jc w:val="both"/>
        <w:rPr>
          <w:rFonts w:ascii="Times New Roman" w:hAnsi="Times New Roman"/>
          <w:sz w:val="22"/>
          <w:szCs w:val="22"/>
        </w:rPr>
      </w:pPr>
      <w:r w:rsidRPr="00227945">
        <w:rPr>
          <w:rFonts w:ascii="Times New Roman" w:hAnsi="Times New Roman"/>
          <w:sz w:val="22"/>
          <w:szCs w:val="22"/>
        </w:rPr>
        <w:t xml:space="preserve">5.1.1. Принимать участие на заседаниях, пресс-конференциях, присутствовать на совещаниях и других мероприятиях, организуемых и проводимых </w:t>
      </w:r>
      <w:r w:rsidRPr="00227945">
        <w:rPr>
          <w:rFonts w:ascii="Times New Roman" w:hAnsi="Times New Roman"/>
          <w:bCs/>
          <w:iCs/>
          <w:sz w:val="22"/>
          <w:szCs w:val="22"/>
        </w:rPr>
        <w:t xml:space="preserve">Собрание представителей городского поселения </w:t>
      </w:r>
      <w:r w:rsidRPr="00227945">
        <w:rPr>
          <w:rFonts w:ascii="Times New Roman" w:hAnsi="Times New Roman"/>
          <w:sz w:val="22"/>
          <w:szCs w:val="22"/>
        </w:rPr>
        <w:t>Безенчук, на которые их заранее приглашают, за исключением закрытых мероприятий;</w:t>
      </w:r>
    </w:p>
    <w:p w:rsidR="00227945" w:rsidRPr="00227945" w:rsidRDefault="00227945" w:rsidP="00227945">
      <w:pPr>
        <w:pStyle w:val="ConsPlusNormal"/>
        <w:jc w:val="both"/>
        <w:rPr>
          <w:rFonts w:ascii="Times New Roman" w:hAnsi="Times New Roman"/>
          <w:sz w:val="22"/>
          <w:szCs w:val="22"/>
        </w:rPr>
      </w:pPr>
      <w:r w:rsidRPr="00227945">
        <w:rPr>
          <w:rFonts w:ascii="Times New Roman" w:hAnsi="Times New Roman"/>
          <w:sz w:val="22"/>
          <w:szCs w:val="22"/>
        </w:rPr>
        <w:t>5.1.2. Официальный представитель при С</w:t>
      </w:r>
      <w:r w:rsidRPr="00227945">
        <w:rPr>
          <w:rFonts w:ascii="Times New Roman" w:hAnsi="Times New Roman"/>
          <w:bCs/>
          <w:iCs/>
          <w:sz w:val="22"/>
          <w:szCs w:val="22"/>
        </w:rPr>
        <w:t xml:space="preserve">обрании представителей городского поселения </w:t>
      </w:r>
      <w:r w:rsidRPr="00227945">
        <w:rPr>
          <w:rFonts w:ascii="Times New Roman" w:hAnsi="Times New Roman"/>
          <w:sz w:val="22"/>
          <w:szCs w:val="22"/>
        </w:rPr>
        <w:t xml:space="preserve">Безенчук </w:t>
      </w:r>
      <w:r w:rsidRPr="00227945">
        <w:rPr>
          <w:rFonts w:ascii="Times New Roman" w:hAnsi="Times New Roman"/>
          <w:bCs/>
          <w:iCs/>
          <w:sz w:val="22"/>
          <w:szCs w:val="22"/>
        </w:rPr>
        <w:t>заблаговременно информирует редакции</w:t>
      </w:r>
      <w:r w:rsidRPr="00227945">
        <w:rPr>
          <w:rFonts w:ascii="Times New Roman" w:hAnsi="Times New Roman"/>
          <w:sz w:val="22"/>
          <w:szCs w:val="22"/>
        </w:rPr>
        <w:t xml:space="preserve"> СМИ, аккредитованных при </w:t>
      </w:r>
      <w:r w:rsidRPr="00227945">
        <w:rPr>
          <w:rFonts w:ascii="Times New Roman" w:hAnsi="Times New Roman"/>
          <w:bCs/>
          <w:iCs/>
          <w:sz w:val="22"/>
          <w:szCs w:val="22"/>
        </w:rPr>
        <w:t xml:space="preserve">Собрании представителей городского поселения </w:t>
      </w:r>
      <w:r w:rsidRPr="00227945">
        <w:rPr>
          <w:rFonts w:ascii="Times New Roman" w:hAnsi="Times New Roman"/>
          <w:sz w:val="22"/>
          <w:szCs w:val="22"/>
        </w:rPr>
        <w:t xml:space="preserve">Безенчук, о мероприятиях, проводимых </w:t>
      </w:r>
      <w:r w:rsidRPr="00227945">
        <w:rPr>
          <w:rFonts w:ascii="Times New Roman" w:hAnsi="Times New Roman"/>
          <w:bCs/>
          <w:iCs/>
          <w:sz w:val="22"/>
          <w:szCs w:val="22"/>
        </w:rPr>
        <w:t xml:space="preserve">Собранием представителей городского поселения </w:t>
      </w:r>
      <w:r w:rsidRPr="00227945">
        <w:rPr>
          <w:rFonts w:ascii="Times New Roman" w:hAnsi="Times New Roman"/>
          <w:sz w:val="22"/>
          <w:szCs w:val="22"/>
        </w:rPr>
        <w:t>Безенчук, обеспечивает их документами, перечисленными в п. 6.1.3 настоящего Положения, создает благоприятные условия для производства записи.</w:t>
      </w:r>
    </w:p>
    <w:p w:rsidR="00227945" w:rsidRPr="00227945" w:rsidRDefault="00227945" w:rsidP="00227945">
      <w:pPr>
        <w:pStyle w:val="ConsPlusNormal"/>
        <w:jc w:val="both"/>
        <w:rPr>
          <w:rFonts w:ascii="Times New Roman" w:hAnsi="Times New Roman"/>
          <w:sz w:val="22"/>
          <w:szCs w:val="22"/>
        </w:rPr>
      </w:pPr>
      <w:r w:rsidRPr="00227945">
        <w:rPr>
          <w:rFonts w:ascii="Times New Roman" w:hAnsi="Times New Roman"/>
          <w:sz w:val="22"/>
          <w:szCs w:val="22"/>
        </w:rPr>
        <w:t xml:space="preserve">5.1.3. Журналисты имеют право получать пресс-релизы, протоколы, информационные и справочные материалы, касающиеся деятельности </w:t>
      </w:r>
      <w:r w:rsidRPr="00227945">
        <w:rPr>
          <w:rFonts w:ascii="Times New Roman" w:hAnsi="Times New Roman"/>
          <w:bCs/>
          <w:iCs/>
          <w:sz w:val="22"/>
          <w:szCs w:val="22"/>
        </w:rPr>
        <w:t xml:space="preserve">Собрания представителей городского поселения </w:t>
      </w:r>
      <w:r w:rsidRPr="00227945">
        <w:rPr>
          <w:rFonts w:ascii="Times New Roman" w:hAnsi="Times New Roman"/>
          <w:sz w:val="22"/>
          <w:szCs w:val="22"/>
        </w:rPr>
        <w:t>Безенчук и предназначенные для распространения в СМИ;</w:t>
      </w:r>
    </w:p>
    <w:p w:rsidR="00227945" w:rsidRPr="00227945" w:rsidRDefault="00227945" w:rsidP="00227945">
      <w:pPr>
        <w:pStyle w:val="ConsPlusNormal"/>
        <w:jc w:val="both"/>
        <w:rPr>
          <w:rFonts w:ascii="Times New Roman" w:hAnsi="Times New Roman"/>
          <w:sz w:val="22"/>
          <w:szCs w:val="22"/>
        </w:rPr>
      </w:pPr>
      <w:r w:rsidRPr="00227945">
        <w:rPr>
          <w:rFonts w:ascii="Times New Roman" w:hAnsi="Times New Roman"/>
          <w:sz w:val="22"/>
          <w:szCs w:val="22"/>
        </w:rPr>
        <w:t>5.1.4. Вести аудио-, видеозапись, фотосъемку открытых мероприятий;</w:t>
      </w:r>
    </w:p>
    <w:p w:rsidR="00227945" w:rsidRPr="00227945" w:rsidRDefault="00227945" w:rsidP="00227945">
      <w:pPr>
        <w:pStyle w:val="ConsPlusNormal"/>
        <w:jc w:val="both"/>
        <w:rPr>
          <w:rFonts w:ascii="Times New Roman" w:hAnsi="Times New Roman"/>
          <w:sz w:val="22"/>
          <w:szCs w:val="22"/>
        </w:rPr>
      </w:pPr>
      <w:r w:rsidRPr="00227945">
        <w:rPr>
          <w:rFonts w:ascii="Times New Roman" w:hAnsi="Times New Roman"/>
          <w:sz w:val="22"/>
          <w:szCs w:val="22"/>
        </w:rPr>
        <w:t xml:space="preserve">5.1.5. Обращаться за содействием в </w:t>
      </w:r>
      <w:r w:rsidRPr="00227945">
        <w:rPr>
          <w:rFonts w:ascii="Times New Roman" w:hAnsi="Times New Roman"/>
          <w:bCs/>
          <w:iCs/>
          <w:sz w:val="22"/>
          <w:szCs w:val="22"/>
        </w:rPr>
        <w:t xml:space="preserve">Собрание представителей городского поселения </w:t>
      </w:r>
      <w:r w:rsidRPr="00227945">
        <w:rPr>
          <w:rFonts w:ascii="Times New Roman" w:hAnsi="Times New Roman"/>
          <w:sz w:val="22"/>
          <w:szCs w:val="22"/>
        </w:rPr>
        <w:t xml:space="preserve">Безенчук для получения интервью, </w:t>
      </w:r>
      <w:proofErr w:type="gramStart"/>
      <w:r w:rsidRPr="00227945">
        <w:rPr>
          <w:rFonts w:ascii="Times New Roman" w:hAnsi="Times New Roman"/>
          <w:sz w:val="22"/>
          <w:szCs w:val="22"/>
        </w:rPr>
        <w:t>комментария, разъяснения</w:t>
      </w:r>
      <w:proofErr w:type="gramEnd"/>
      <w:r w:rsidRPr="00227945">
        <w:rPr>
          <w:rFonts w:ascii="Times New Roman" w:hAnsi="Times New Roman"/>
          <w:sz w:val="22"/>
          <w:szCs w:val="22"/>
        </w:rPr>
        <w:t xml:space="preserve"> С</w:t>
      </w:r>
      <w:r w:rsidRPr="00227945">
        <w:rPr>
          <w:rFonts w:ascii="Times New Roman" w:hAnsi="Times New Roman"/>
          <w:bCs/>
          <w:iCs/>
          <w:sz w:val="22"/>
          <w:szCs w:val="22"/>
        </w:rPr>
        <w:t xml:space="preserve">обрания представителей городского поселения </w:t>
      </w:r>
      <w:r w:rsidRPr="00227945">
        <w:rPr>
          <w:rFonts w:ascii="Times New Roman" w:hAnsi="Times New Roman"/>
          <w:sz w:val="22"/>
          <w:szCs w:val="22"/>
        </w:rPr>
        <w:t>Безенчук.</w:t>
      </w:r>
    </w:p>
    <w:p w:rsidR="00227945" w:rsidRPr="00227945" w:rsidRDefault="00227945" w:rsidP="00227945">
      <w:pPr>
        <w:pStyle w:val="ConsPlusNormal"/>
        <w:ind w:firstLine="540"/>
        <w:jc w:val="center"/>
        <w:rPr>
          <w:rFonts w:ascii="Times New Roman" w:hAnsi="Times New Roman"/>
          <w:b/>
          <w:bCs/>
          <w:sz w:val="22"/>
          <w:szCs w:val="22"/>
        </w:rPr>
      </w:pPr>
      <w:r w:rsidRPr="00227945">
        <w:rPr>
          <w:rFonts w:ascii="Times New Roman" w:hAnsi="Times New Roman"/>
          <w:b/>
          <w:bCs/>
          <w:sz w:val="22"/>
          <w:szCs w:val="22"/>
        </w:rPr>
        <w:t>6. Обязанности аккредитованных представителей СМИ</w:t>
      </w:r>
    </w:p>
    <w:p w:rsidR="00227945" w:rsidRPr="00227945" w:rsidRDefault="00227945" w:rsidP="00227945">
      <w:pPr>
        <w:pStyle w:val="ConsPlusNormal"/>
        <w:jc w:val="both"/>
        <w:rPr>
          <w:rFonts w:ascii="Times New Roman" w:hAnsi="Times New Roman"/>
          <w:sz w:val="22"/>
          <w:szCs w:val="22"/>
        </w:rPr>
      </w:pPr>
      <w:r w:rsidRPr="00227945">
        <w:rPr>
          <w:rFonts w:ascii="Times New Roman" w:hAnsi="Times New Roman"/>
          <w:sz w:val="22"/>
          <w:szCs w:val="22"/>
        </w:rPr>
        <w:t xml:space="preserve">6.1. Аккредитованные при </w:t>
      </w:r>
      <w:r w:rsidRPr="00227945">
        <w:rPr>
          <w:rFonts w:ascii="Times New Roman" w:hAnsi="Times New Roman"/>
          <w:bCs/>
          <w:iCs/>
          <w:sz w:val="22"/>
          <w:szCs w:val="22"/>
        </w:rPr>
        <w:t xml:space="preserve">Собрании представителей городского поселения </w:t>
      </w:r>
      <w:r w:rsidRPr="00227945">
        <w:rPr>
          <w:rFonts w:ascii="Times New Roman" w:hAnsi="Times New Roman"/>
          <w:sz w:val="22"/>
          <w:szCs w:val="22"/>
        </w:rPr>
        <w:t>Безенчук журналисты обязаны:</w:t>
      </w:r>
    </w:p>
    <w:p w:rsidR="00227945" w:rsidRPr="00227945" w:rsidRDefault="00227945" w:rsidP="00227945">
      <w:pPr>
        <w:pStyle w:val="ConsPlusNormal"/>
        <w:jc w:val="both"/>
        <w:rPr>
          <w:rFonts w:ascii="Times New Roman" w:hAnsi="Times New Roman"/>
          <w:sz w:val="22"/>
          <w:szCs w:val="22"/>
        </w:rPr>
      </w:pPr>
      <w:r w:rsidRPr="00227945">
        <w:rPr>
          <w:rFonts w:ascii="Times New Roman" w:hAnsi="Times New Roman"/>
          <w:sz w:val="22"/>
          <w:szCs w:val="22"/>
        </w:rPr>
        <w:t xml:space="preserve">6.1.1. </w:t>
      </w:r>
      <w:proofErr w:type="gramStart"/>
      <w:r w:rsidRPr="00227945">
        <w:rPr>
          <w:rFonts w:ascii="Times New Roman" w:hAnsi="Times New Roman"/>
          <w:sz w:val="22"/>
          <w:szCs w:val="22"/>
        </w:rPr>
        <w:t>Не вмешиваться в порядок проведения мероприятий (под вмешательством понимаются устные высказывания или действия, имеющие целью привлечь к себе внимание присутствующих или прервать ход мероприятия; ведение фото- и видеосъемки, мешающее ходу мероприятия, а также другие действия, препятствующие проведению мероприятия, на котором аккредитованный журналист присутствует при выполнении профессиональных обязанностей в качестве представителя СМИ);</w:t>
      </w:r>
      <w:proofErr w:type="gramEnd"/>
    </w:p>
    <w:p w:rsidR="00227945" w:rsidRPr="00227945" w:rsidRDefault="00227945" w:rsidP="00227945">
      <w:pPr>
        <w:pStyle w:val="ConsPlusNormal"/>
        <w:jc w:val="both"/>
        <w:rPr>
          <w:rFonts w:ascii="Times New Roman" w:hAnsi="Times New Roman"/>
          <w:sz w:val="22"/>
          <w:szCs w:val="22"/>
        </w:rPr>
      </w:pPr>
      <w:r w:rsidRPr="00227945">
        <w:rPr>
          <w:rFonts w:ascii="Times New Roman" w:hAnsi="Times New Roman"/>
          <w:sz w:val="22"/>
          <w:szCs w:val="22"/>
        </w:rPr>
        <w:t xml:space="preserve">6.1.2. Уважать при осуществлении своей профессиональной деятельности права, законные интересы </w:t>
      </w:r>
      <w:r w:rsidRPr="00227945">
        <w:rPr>
          <w:rFonts w:ascii="Times New Roman" w:hAnsi="Times New Roman"/>
          <w:bCs/>
          <w:iCs/>
          <w:sz w:val="22"/>
          <w:szCs w:val="22"/>
        </w:rPr>
        <w:t xml:space="preserve">Собрания представителей городского поселения </w:t>
      </w:r>
      <w:r w:rsidRPr="00227945">
        <w:rPr>
          <w:rFonts w:ascii="Times New Roman" w:hAnsi="Times New Roman"/>
          <w:sz w:val="22"/>
          <w:szCs w:val="22"/>
        </w:rPr>
        <w:t xml:space="preserve">Безенчук, честь и достоинство членов </w:t>
      </w:r>
      <w:r w:rsidRPr="00227945">
        <w:rPr>
          <w:rFonts w:ascii="Times New Roman" w:hAnsi="Times New Roman"/>
          <w:bCs/>
          <w:iCs/>
          <w:sz w:val="22"/>
          <w:szCs w:val="22"/>
        </w:rPr>
        <w:t xml:space="preserve">Собрания представителей городского поселения </w:t>
      </w:r>
      <w:r w:rsidRPr="00227945">
        <w:rPr>
          <w:rFonts w:ascii="Times New Roman" w:hAnsi="Times New Roman"/>
          <w:sz w:val="22"/>
          <w:szCs w:val="22"/>
        </w:rPr>
        <w:t>Безенчук;</w:t>
      </w:r>
    </w:p>
    <w:p w:rsidR="00227945" w:rsidRPr="00227945" w:rsidRDefault="00227945" w:rsidP="00227945">
      <w:pPr>
        <w:pStyle w:val="ConsPlusNormal"/>
        <w:jc w:val="both"/>
        <w:rPr>
          <w:rFonts w:ascii="Times New Roman" w:hAnsi="Times New Roman"/>
          <w:sz w:val="22"/>
          <w:szCs w:val="22"/>
        </w:rPr>
      </w:pPr>
      <w:r w:rsidRPr="00227945">
        <w:rPr>
          <w:rFonts w:ascii="Times New Roman" w:hAnsi="Times New Roman"/>
          <w:sz w:val="22"/>
          <w:szCs w:val="22"/>
        </w:rPr>
        <w:t>6.1.3. Журналисты и операторы обязаны иметь бейдж с указанием фамилии, имени, отчества и наименования СМИ;</w:t>
      </w:r>
    </w:p>
    <w:p w:rsidR="00227945" w:rsidRPr="00227945" w:rsidRDefault="00227945" w:rsidP="00227945">
      <w:pPr>
        <w:pStyle w:val="ConsPlusNormal"/>
        <w:jc w:val="both"/>
        <w:rPr>
          <w:rFonts w:ascii="Times New Roman" w:hAnsi="Times New Roman"/>
          <w:sz w:val="22"/>
          <w:szCs w:val="22"/>
        </w:rPr>
      </w:pPr>
      <w:r w:rsidRPr="00227945">
        <w:rPr>
          <w:rFonts w:ascii="Times New Roman" w:hAnsi="Times New Roman"/>
          <w:sz w:val="22"/>
          <w:szCs w:val="22"/>
        </w:rPr>
        <w:t xml:space="preserve">6.1.4. Представлять интервьюированному должностному лицу </w:t>
      </w:r>
      <w:r w:rsidRPr="00227945">
        <w:rPr>
          <w:rFonts w:ascii="Times New Roman" w:hAnsi="Times New Roman"/>
          <w:bCs/>
          <w:iCs/>
          <w:sz w:val="22"/>
          <w:szCs w:val="22"/>
        </w:rPr>
        <w:t xml:space="preserve">Собрания представителей городского поселения </w:t>
      </w:r>
      <w:r w:rsidRPr="00227945">
        <w:rPr>
          <w:rFonts w:ascii="Times New Roman" w:hAnsi="Times New Roman"/>
          <w:sz w:val="22"/>
          <w:szCs w:val="22"/>
        </w:rPr>
        <w:t>Безенчук текст интервью на согласование.</w:t>
      </w:r>
    </w:p>
    <w:p w:rsidR="00227945" w:rsidRPr="00227945" w:rsidRDefault="00227945" w:rsidP="00227945">
      <w:pPr>
        <w:pStyle w:val="ConsPlusNormal"/>
        <w:ind w:firstLine="540"/>
        <w:jc w:val="center"/>
        <w:rPr>
          <w:rFonts w:ascii="Times New Roman" w:hAnsi="Times New Roman"/>
          <w:b/>
          <w:bCs/>
          <w:sz w:val="22"/>
          <w:szCs w:val="22"/>
        </w:rPr>
      </w:pPr>
      <w:r w:rsidRPr="00227945">
        <w:rPr>
          <w:rFonts w:ascii="Times New Roman" w:hAnsi="Times New Roman"/>
          <w:b/>
          <w:bCs/>
          <w:sz w:val="22"/>
          <w:szCs w:val="22"/>
        </w:rPr>
        <w:t>7. Отказ в аккредитации</w:t>
      </w:r>
    </w:p>
    <w:p w:rsidR="00227945" w:rsidRPr="00227945" w:rsidRDefault="00227945" w:rsidP="00227945">
      <w:pPr>
        <w:pStyle w:val="ConsPlusNormal"/>
        <w:jc w:val="both"/>
        <w:rPr>
          <w:rFonts w:ascii="Times New Roman" w:hAnsi="Times New Roman"/>
          <w:sz w:val="22"/>
          <w:szCs w:val="22"/>
        </w:rPr>
      </w:pPr>
      <w:r w:rsidRPr="00227945">
        <w:rPr>
          <w:rFonts w:ascii="Times New Roman" w:hAnsi="Times New Roman"/>
          <w:sz w:val="22"/>
          <w:szCs w:val="22"/>
        </w:rPr>
        <w:t xml:space="preserve">7.1. Редакциям СМИ в аккредитации журналистов отказывается, если сведения, содержащиеся в заявке, недостоверны. </w:t>
      </w:r>
      <w:proofErr w:type="gramStart"/>
      <w:r w:rsidRPr="00227945">
        <w:rPr>
          <w:rFonts w:ascii="Times New Roman" w:hAnsi="Times New Roman"/>
          <w:sz w:val="22"/>
          <w:szCs w:val="22"/>
        </w:rPr>
        <w:t>В аккредитации представителя СМИ, подающего заявку на постоянную аккредитации, принимается решение об отказе в случае превышении пределов квот (норм) аккредитации, установленных в пункте 4.1  настоящего Порядка.</w:t>
      </w:r>
      <w:proofErr w:type="gramEnd"/>
      <w:r w:rsidRPr="00227945">
        <w:rPr>
          <w:rFonts w:ascii="Times New Roman" w:hAnsi="Times New Roman"/>
          <w:sz w:val="22"/>
          <w:szCs w:val="22"/>
        </w:rPr>
        <w:t xml:space="preserve"> В аккредитации представителя СМИ, подающего заявку на временную аккредитацию, отказывается в случае превышения пределов квот (норм), установленных в пункте 4.2 настоящего Порядка.</w:t>
      </w:r>
    </w:p>
    <w:p w:rsidR="00227945" w:rsidRPr="00227945" w:rsidRDefault="00227945" w:rsidP="00227945">
      <w:pPr>
        <w:pStyle w:val="ConsPlusNormal"/>
        <w:jc w:val="both"/>
        <w:rPr>
          <w:rFonts w:ascii="Times New Roman" w:hAnsi="Times New Roman"/>
          <w:sz w:val="22"/>
          <w:szCs w:val="22"/>
        </w:rPr>
      </w:pPr>
      <w:r w:rsidRPr="00227945">
        <w:rPr>
          <w:rFonts w:ascii="Times New Roman" w:hAnsi="Times New Roman"/>
          <w:sz w:val="22"/>
          <w:szCs w:val="22"/>
        </w:rPr>
        <w:t>7.1.1. Решение об отказе в аккредитации принимается в случае, если журналистом или редакцией СМИ были распространены не соответствующие действительности сведения, порочащие честь и достоинство членов С</w:t>
      </w:r>
      <w:r w:rsidRPr="00227945">
        <w:rPr>
          <w:rFonts w:ascii="Times New Roman" w:hAnsi="Times New Roman"/>
          <w:bCs/>
          <w:iCs/>
          <w:sz w:val="22"/>
          <w:szCs w:val="22"/>
        </w:rPr>
        <w:t xml:space="preserve">обрания представителей городского поселения </w:t>
      </w:r>
      <w:r w:rsidRPr="00227945">
        <w:rPr>
          <w:rFonts w:ascii="Times New Roman" w:hAnsi="Times New Roman"/>
          <w:sz w:val="22"/>
          <w:szCs w:val="22"/>
        </w:rPr>
        <w:t>Безенчук, что подтверждено вступившим в законную  силу решением суда.</w:t>
      </w:r>
    </w:p>
    <w:p w:rsidR="00227945" w:rsidRPr="00227945" w:rsidRDefault="00227945" w:rsidP="00227945">
      <w:pPr>
        <w:pStyle w:val="ConsPlusNormal"/>
        <w:jc w:val="both"/>
        <w:rPr>
          <w:rFonts w:ascii="Times New Roman" w:hAnsi="Times New Roman"/>
          <w:sz w:val="22"/>
          <w:szCs w:val="22"/>
        </w:rPr>
      </w:pPr>
      <w:r w:rsidRPr="00227945">
        <w:rPr>
          <w:rFonts w:ascii="Times New Roman" w:hAnsi="Times New Roman"/>
          <w:sz w:val="22"/>
          <w:szCs w:val="22"/>
        </w:rPr>
        <w:t>7.2. С</w:t>
      </w:r>
      <w:r w:rsidRPr="00227945">
        <w:rPr>
          <w:rFonts w:ascii="Times New Roman" w:hAnsi="Times New Roman"/>
          <w:bCs/>
          <w:iCs/>
          <w:sz w:val="22"/>
          <w:szCs w:val="22"/>
        </w:rPr>
        <w:t xml:space="preserve">обрание представителей городского поселения </w:t>
      </w:r>
      <w:r w:rsidRPr="00227945">
        <w:rPr>
          <w:rFonts w:ascii="Times New Roman" w:hAnsi="Times New Roman"/>
          <w:sz w:val="22"/>
          <w:szCs w:val="22"/>
        </w:rPr>
        <w:t xml:space="preserve">Безенчук имеет право отказать в постоянной аккредитации журналистам в случае, если освещение вопросов, связанных с деятельностью </w:t>
      </w:r>
      <w:r w:rsidRPr="00227945">
        <w:rPr>
          <w:rFonts w:ascii="Times New Roman" w:hAnsi="Times New Roman"/>
          <w:bCs/>
          <w:iCs/>
          <w:sz w:val="22"/>
          <w:szCs w:val="22"/>
        </w:rPr>
        <w:t xml:space="preserve">Собрания представителей городского поселения </w:t>
      </w:r>
      <w:r w:rsidRPr="00227945">
        <w:rPr>
          <w:rFonts w:ascii="Times New Roman" w:hAnsi="Times New Roman"/>
          <w:sz w:val="22"/>
          <w:szCs w:val="22"/>
        </w:rPr>
        <w:t xml:space="preserve">Безенчук, не относится к тематике или специализации СМИ (рекламная, справочная). </w:t>
      </w:r>
    </w:p>
    <w:p w:rsidR="00227945" w:rsidRPr="00227945" w:rsidRDefault="00227945" w:rsidP="00227945">
      <w:pPr>
        <w:pStyle w:val="ConsPlusNormal"/>
        <w:ind w:firstLine="540"/>
        <w:jc w:val="center"/>
        <w:rPr>
          <w:rFonts w:ascii="Times New Roman" w:hAnsi="Times New Roman"/>
          <w:b/>
          <w:bCs/>
          <w:sz w:val="22"/>
          <w:szCs w:val="22"/>
        </w:rPr>
      </w:pPr>
      <w:r w:rsidRPr="00227945">
        <w:rPr>
          <w:rFonts w:ascii="Times New Roman" w:hAnsi="Times New Roman"/>
          <w:b/>
          <w:bCs/>
          <w:sz w:val="22"/>
          <w:szCs w:val="22"/>
        </w:rPr>
        <w:t>8. Лишение аккредитации и прекращение ее действия</w:t>
      </w:r>
    </w:p>
    <w:p w:rsidR="00227945" w:rsidRPr="00227945" w:rsidRDefault="00227945" w:rsidP="00227945">
      <w:pPr>
        <w:pStyle w:val="ConsPlusNormal"/>
        <w:jc w:val="both"/>
        <w:rPr>
          <w:rFonts w:ascii="Times New Roman" w:hAnsi="Times New Roman"/>
          <w:sz w:val="22"/>
          <w:szCs w:val="22"/>
        </w:rPr>
      </w:pPr>
      <w:r w:rsidRPr="00227945">
        <w:rPr>
          <w:rFonts w:ascii="Times New Roman" w:hAnsi="Times New Roman"/>
          <w:sz w:val="22"/>
          <w:szCs w:val="22"/>
        </w:rPr>
        <w:t>8.1. Лишение аккредитации конкретного журналиста  проводится в случаях:</w:t>
      </w:r>
    </w:p>
    <w:p w:rsidR="00227945" w:rsidRPr="00227945" w:rsidRDefault="00227945" w:rsidP="00227945">
      <w:pPr>
        <w:pStyle w:val="ConsPlusNormal"/>
        <w:jc w:val="both"/>
        <w:rPr>
          <w:rFonts w:ascii="Times New Roman" w:hAnsi="Times New Roman"/>
          <w:sz w:val="22"/>
          <w:szCs w:val="22"/>
        </w:rPr>
      </w:pPr>
      <w:r w:rsidRPr="00227945">
        <w:rPr>
          <w:rFonts w:ascii="Times New Roman" w:hAnsi="Times New Roman"/>
          <w:sz w:val="22"/>
          <w:szCs w:val="22"/>
        </w:rPr>
        <w:t>8.1.1. Нарушения требований настоящего Положения журналистом или редакцией СМИ;</w:t>
      </w:r>
    </w:p>
    <w:p w:rsidR="00227945" w:rsidRPr="00227945" w:rsidRDefault="00227945" w:rsidP="00227945">
      <w:pPr>
        <w:pStyle w:val="ConsPlusNormal"/>
        <w:jc w:val="both"/>
        <w:rPr>
          <w:rFonts w:ascii="Times New Roman" w:hAnsi="Times New Roman"/>
          <w:sz w:val="22"/>
          <w:szCs w:val="22"/>
        </w:rPr>
      </w:pPr>
      <w:r w:rsidRPr="00227945">
        <w:rPr>
          <w:rFonts w:ascii="Times New Roman" w:hAnsi="Times New Roman"/>
          <w:sz w:val="22"/>
          <w:szCs w:val="22"/>
        </w:rPr>
        <w:t>8.1.2. Распространения журналистом или редакцией СМИ несоответствующих действительности сведений, порочащих честь и достоинство должностных лиц С</w:t>
      </w:r>
      <w:r w:rsidRPr="00227945">
        <w:rPr>
          <w:rFonts w:ascii="Times New Roman" w:hAnsi="Times New Roman"/>
          <w:bCs/>
          <w:iCs/>
          <w:sz w:val="22"/>
          <w:szCs w:val="22"/>
        </w:rPr>
        <w:t xml:space="preserve">обрания представителей городского поселения </w:t>
      </w:r>
      <w:r w:rsidRPr="00227945">
        <w:rPr>
          <w:rFonts w:ascii="Times New Roman" w:hAnsi="Times New Roman"/>
          <w:sz w:val="22"/>
          <w:szCs w:val="22"/>
        </w:rPr>
        <w:t xml:space="preserve">Безенчук и наносящих ущерб деятельности </w:t>
      </w:r>
      <w:r w:rsidRPr="00227945">
        <w:rPr>
          <w:rFonts w:ascii="Times New Roman" w:hAnsi="Times New Roman"/>
          <w:bCs/>
          <w:iCs/>
          <w:sz w:val="22"/>
          <w:szCs w:val="22"/>
        </w:rPr>
        <w:t xml:space="preserve">Собрания представителей городского поселения </w:t>
      </w:r>
      <w:r w:rsidRPr="00227945">
        <w:rPr>
          <w:rFonts w:ascii="Times New Roman" w:hAnsi="Times New Roman"/>
          <w:sz w:val="22"/>
          <w:szCs w:val="22"/>
        </w:rPr>
        <w:t>Безенчук, что подтверждено вступившим в законную силу решением суда;</w:t>
      </w:r>
    </w:p>
    <w:p w:rsidR="00227945" w:rsidRPr="00227945" w:rsidRDefault="00227945" w:rsidP="00227945">
      <w:pPr>
        <w:pStyle w:val="ConsPlusNormal"/>
        <w:jc w:val="both"/>
        <w:rPr>
          <w:rFonts w:ascii="Times New Roman" w:hAnsi="Times New Roman"/>
          <w:sz w:val="22"/>
          <w:szCs w:val="22"/>
        </w:rPr>
      </w:pPr>
      <w:r w:rsidRPr="00227945">
        <w:rPr>
          <w:rFonts w:ascii="Times New Roman" w:hAnsi="Times New Roman"/>
          <w:sz w:val="22"/>
          <w:szCs w:val="22"/>
        </w:rPr>
        <w:t>8.1.3. Отказа журналиста или редакции принести официальные извинения и поместить опровержение на публикацию, не соответствующую действительности;</w:t>
      </w:r>
    </w:p>
    <w:p w:rsidR="00227945" w:rsidRPr="00227945" w:rsidRDefault="00227945" w:rsidP="00227945">
      <w:pPr>
        <w:pStyle w:val="ConsPlusNormal"/>
        <w:jc w:val="both"/>
        <w:rPr>
          <w:rFonts w:ascii="Times New Roman" w:hAnsi="Times New Roman"/>
          <w:sz w:val="22"/>
          <w:szCs w:val="22"/>
        </w:rPr>
      </w:pPr>
      <w:r w:rsidRPr="00227945">
        <w:rPr>
          <w:rFonts w:ascii="Times New Roman" w:hAnsi="Times New Roman"/>
          <w:sz w:val="22"/>
          <w:szCs w:val="22"/>
        </w:rPr>
        <w:t xml:space="preserve">8.1.4. Неосвещения деятельности </w:t>
      </w:r>
      <w:r w:rsidRPr="00227945">
        <w:rPr>
          <w:rFonts w:ascii="Times New Roman" w:hAnsi="Times New Roman"/>
          <w:bCs/>
          <w:iCs/>
          <w:sz w:val="22"/>
          <w:szCs w:val="22"/>
        </w:rPr>
        <w:t xml:space="preserve">Собрания представителей городского поселения </w:t>
      </w:r>
      <w:r w:rsidRPr="00227945">
        <w:rPr>
          <w:rFonts w:ascii="Times New Roman" w:hAnsi="Times New Roman"/>
          <w:sz w:val="22"/>
          <w:szCs w:val="22"/>
        </w:rPr>
        <w:t>Безенчук в течение полугода.</w:t>
      </w:r>
    </w:p>
    <w:p w:rsidR="00227945" w:rsidRPr="00227945" w:rsidRDefault="00227945" w:rsidP="00227945">
      <w:pPr>
        <w:pStyle w:val="ConsPlusNormal"/>
        <w:jc w:val="both"/>
        <w:rPr>
          <w:rFonts w:ascii="Times New Roman" w:hAnsi="Times New Roman"/>
          <w:sz w:val="22"/>
          <w:szCs w:val="22"/>
        </w:rPr>
      </w:pPr>
      <w:r w:rsidRPr="00227945">
        <w:rPr>
          <w:rFonts w:ascii="Times New Roman" w:hAnsi="Times New Roman"/>
          <w:sz w:val="22"/>
          <w:szCs w:val="22"/>
        </w:rPr>
        <w:t>8.2. Аккредитация журналиста прекращается в следующих случаях:</w:t>
      </w:r>
    </w:p>
    <w:p w:rsidR="00227945" w:rsidRPr="00227945" w:rsidRDefault="00227945" w:rsidP="00227945">
      <w:pPr>
        <w:pStyle w:val="ConsPlusNormal"/>
        <w:jc w:val="both"/>
        <w:rPr>
          <w:rFonts w:ascii="Times New Roman" w:hAnsi="Times New Roman"/>
          <w:sz w:val="22"/>
          <w:szCs w:val="22"/>
        </w:rPr>
      </w:pPr>
      <w:r w:rsidRPr="00227945">
        <w:rPr>
          <w:rFonts w:ascii="Times New Roman" w:hAnsi="Times New Roman"/>
          <w:sz w:val="22"/>
          <w:szCs w:val="22"/>
        </w:rPr>
        <w:lastRenderedPageBreak/>
        <w:t>8.2.1. Прекращение действия СМИ, которое он представляет;</w:t>
      </w:r>
    </w:p>
    <w:p w:rsidR="00227945" w:rsidRPr="00227945" w:rsidRDefault="00227945" w:rsidP="00227945">
      <w:pPr>
        <w:pStyle w:val="ConsPlusNormal"/>
        <w:jc w:val="both"/>
        <w:rPr>
          <w:rFonts w:ascii="Times New Roman" w:hAnsi="Times New Roman"/>
          <w:sz w:val="22"/>
          <w:szCs w:val="22"/>
        </w:rPr>
      </w:pPr>
      <w:r w:rsidRPr="00227945">
        <w:rPr>
          <w:rFonts w:ascii="Times New Roman" w:hAnsi="Times New Roman"/>
          <w:sz w:val="22"/>
          <w:szCs w:val="22"/>
        </w:rPr>
        <w:t xml:space="preserve">8.2.2. Принятие руководством СМИ решения об отстранении представителя СМИ от освещения деятельности </w:t>
      </w:r>
      <w:r w:rsidRPr="00227945">
        <w:rPr>
          <w:rFonts w:ascii="Times New Roman" w:hAnsi="Times New Roman"/>
          <w:bCs/>
          <w:iCs/>
          <w:sz w:val="22"/>
          <w:szCs w:val="22"/>
        </w:rPr>
        <w:t xml:space="preserve">Собрания представителей городского поселения </w:t>
      </w:r>
      <w:r w:rsidRPr="00227945">
        <w:rPr>
          <w:rFonts w:ascii="Times New Roman" w:hAnsi="Times New Roman"/>
          <w:sz w:val="22"/>
          <w:szCs w:val="22"/>
        </w:rPr>
        <w:t>Безенчук;</w:t>
      </w:r>
    </w:p>
    <w:p w:rsidR="00227945" w:rsidRPr="00227945" w:rsidRDefault="00227945" w:rsidP="00227945">
      <w:pPr>
        <w:pStyle w:val="ConsPlusNormal"/>
        <w:jc w:val="both"/>
        <w:rPr>
          <w:rFonts w:ascii="Times New Roman" w:hAnsi="Times New Roman"/>
          <w:sz w:val="22"/>
          <w:szCs w:val="22"/>
        </w:rPr>
      </w:pPr>
      <w:r w:rsidRPr="00227945">
        <w:rPr>
          <w:rFonts w:ascii="Times New Roman" w:hAnsi="Times New Roman"/>
          <w:sz w:val="22"/>
          <w:szCs w:val="22"/>
        </w:rPr>
        <w:t xml:space="preserve">8.2.3. Увольнение представителя СМИ из СМИ, по заявке которого он был аккредитован, о чем редакция СМИ обязана в течение трех дней поставить в известность </w:t>
      </w:r>
      <w:r w:rsidRPr="00227945">
        <w:rPr>
          <w:rFonts w:ascii="Times New Roman" w:hAnsi="Times New Roman"/>
          <w:bCs/>
          <w:iCs/>
          <w:sz w:val="22"/>
          <w:szCs w:val="22"/>
        </w:rPr>
        <w:t xml:space="preserve">Собрание представителей городского поселения </w:t>
      </w:r>
      <w:r w:rsidRPr="00227945">
        <w:rPr>
          <w:rFonts w:ascii="Times New Roman" w:hAnsi="Times New Roman"/>
          <w:sz w:val="22"/>
          <w:szCs w:val="22"/>
        </w:rPr>
        <w:t>Безенчук.</w:t>
      </w:r>
    </w:p>
    <w:p w:rsidR="00227945" w:rsidRPr="00227945" w:rsidRDefault="00227945" w:rsidP="00227945">
      <w:pPr>
        <w:pStyle w:val="ConsPlusNormal"/>
        <w:jc w:val="both"/>
        <w:rPr>
          <w:rFonts w:ascii="Times New Roman" w:hAnsi="Times New Roman"/>
          <w:sz w:val="22"/>
          <w:szCs w:val="22"/>
        </w:rPr>
      </w:pPr>
      <w:r w:rsidRPr="00227945">
        <w:rPr>
          <w:rFonts w:ascii="Times New Roman" w:hAnsi="Times New Roman"/>
          <w:sz w:val="22"/>
          <w:szCs w:val="22"/>
        </w:rPr>
        <w:t>8.3. Решение о лишении журналиста аккредитации доводится до сведения руководителя СМИ.</w:t>
      </w:r>
    </w:p>
    <w:p w:rsidR="00227945" w:rsidRPr="00227945" w:rsidRDefault="00227945" w:rsidP="00227945">
      <w:pPr>
        <w:pStyle w:val="ConsPlusNormal"/>
        <w:jc w:val="both"/>
        <w:rPr>
          <w:rFonts w:ascii="Times New Roman" w:hAnsi="Times New Roman"/>
          <w:sz w:val="22"/>
          <w:szCs w:val="22"/>
        </w:rPr>
      </w:pPr>
      <w:r w:rsidRPr="00227945">
        <w:rPr>
          <w:rFonts w:ascii="Times New Roman" w:hAnsi="Times New Roman"/>
          <w:sz w:val="22"/>
          <w:szCs w:val="22"/>
        </w:rPr>
        <w:t xml:space="preserve">8.4. Во всех перечисленных в пункте 8 настоящего Положения случаях аккредитационные удостоверения подлежат возврату в </w:t>
      </w:r>
      <w:r w:rsidRPr="00227945">
        <w:rPr>
          <w:rFonts w:ascii="Times New Roman" w:hAnsi="Times New Roman"/>
          <w:bCs/>
          <w:iCs/>
          <w:sz w:val="22"/>
          <w:szCs w:val="22"/>
        </w:rPr>
        <w:t xml:space="preserve">Собрание представителей городского поселения </w:t>
      </w:r>
      <w:r w:rsidRPr="00227945">
        <w:rPr>
          <w:rFonts w:ascii="Times New Roman" w:hAnsi="Times New Roman"/>
          <w:sz w:val="22"/>
          <w:szCs w:val="22"/>
        </w:rPr>
        <w:t>Безенчук.</w:t>
      </w:r>
    </w:p>
    <w:p w:rsidR="00227945" w:rsidRPr="00227945" w:rsidRDefault="00227945" w:rsidP="00227945">
      <w:pPr>
        <w:pStyle w:val="ConsPlusNormal"/>
        <w:jc w:val="both"/>
        <w:rPr>
          <w:rFonts w:ascii="Times New Roman" w:hAnsi="Times New Roman"/>
          <w:b/>
          <w:bCs/>
          <w:i/>
          <w:iCs/>
          <w:sz w:val="22"/>
          <w:szCs w:val="22"/>
        </w:rPr>
      </w:pPr>
      <w:r w:rsidRPr="00227945">
        <w:rPr>
          <w:rFonts w:ascii="Times New Roman" w:hAnsi="Times New Roman"/>
          <w:sz w:val="22"/>
          <w:szCs w:val="22"/>
        </w:rPr>
        <w:t>8.5. Для разрешения конфликтных ситуаций, связанных с аккредитацией, журналист либо редакция может обратиться к  С</w:t>
      </w:r>
      <w:r w:rsidRPr="00227945">
        <w:rPr>
          <w:rFonts w:ascii="Times New Roman" w:hAnsi="Times New Roman"/>
          <w:bCs/>
          <w:iCs/>
          <w:sz w:val="22"/>
          <w:szCs w:val="22"/>
        </w:rPr>
        <w:t xml:space="preserve">обранию представителей городского поселения </w:t>
      </w:r>
      <w:r w:rsidRPr="00227945">
        <w:rPr>
          <w:rFonts w:ascii="Times New Roman" w:hAnsi="Times New Roman"/>
          <w:sz w:val="22"/>
          <w:szCs w:val="22"/>
        </w:rPr>
        <w:t>Безенчук.</w:t>
      </w:r>
    </w:p>
    <w:p w:rsidR="00227945" w:rsidRPr="00227945" w:rsidRDefault="00227945" w:rsidP="00227945">
      <w:pPr>
        <w:pStyle w:val="ConsPlusNormal"/>
        <w:jc w:val="both"/>
        <w:rPr>
          <w:rFonts w:ascii="Times New Roman" w:hAnsi="Times New Roman"/>
          <w:sz w:val="22"/>
          <w:szCs w:val="22"/>
        </w:rPr>
      </w:pPr>
      <w:r w:rsidRPr="00227945">
        <w:rPr>
          <w:rFonts w:ascii="Times New Roman" w:hAnsi="Times New Roman"/>
          <w:sz w:val="22"/>
          <w:szCs w:val="22"/>
        </w:rPr>
        <w:t>8.6. Отказ в аккредитации, лишение аккредитации, а равно нарушение прав аккредитованного представителя СМИ могут быть обжалованы в судебном порядке в соответствии с законодательством Российской Федерации.</w:t>
      </w:r>
    </w:p>
    <w:p w:rsidR="00CE64C8" w:rsidRPr="00CE64C8" w:rsidRDefault="00CE64C8" w:rsidP="00CE64C8">
      <w:pPr>
        <w:spacing w:after="0" w:line="240" w:lineRule="auto"/>
        <w:jc w:val="center"/>
        <w:rPr>
          <w:rFonts w:ascii="Times New Roman" w:hAnsi="Times New Roman" w:cs="Times New Roman"/>
          <w:b/>
          <w:sz w:val="8"/>
          <w:szCs w:val="8"/>
        </w:rPr>
      </w:pPr>
    </w:p>
    <w:p w:rsidR="00CE64C8" w:rsidRPr="00CE64C8" w:rsidRDefault="00CE64C8" w:rsidP="00CE64C8">
      <w:pPr>
        <w:spacing w:after="0" w:line="240" w:lineRule="auto"/>
        <w:jc w:val="center"/>
        <w:rPr>
          <w:rFonts w:ascii="Times New Roman" w:hAnsi="Times New Roman" w:cs="Times New Roman"/>
          <w:b/>
        </w:rPr>
      </w:pPr>
      <w:r w:rsidRPr="00CE64C8">
        <w:rPr>
          <w:rFonts w:ascii="Times New Roman" w:hAnsi="Times New Roman" w:cs="Times New Roman"/>
          <w:b/>
        </w:rPr>
        <w:t>Прокуратура разъясняет.</w:t>
      </w:r>
    </w:p>
    <w:p w:rsidR="00E347E0" w:rsidRPr="00E347E0" w:rsidRDefault="00E347E0" w:rsidP="00E347E0">
      <w:pPr>
        <w:spacing w:after="0" w:line="240" w:lineRule="auto"/>
        <w:jc w:val="center"/>
        <w:rPr>
          <w:rFonts w:ascii="Times New Roman" w:hAnsi="Times New Roman" w:cs="Times New Roman"/>
          <w:b/>
        </w:rPr>
      </w:pPr>
      <w:r w:rsidRPr="00E347E0">
        <w:rPr>
          <w:rFonts w:ascii="Times New Roman" w:hAnsi="Times New Roman" w:cs="Times New Roman"/>
          <w:b/>
        </w:rPr>
        <w:t>Порядок подачи документов стороной исполнительного производства</w:t>
      </w:r>
    </w:p>
    <w:p w:rsidR="00E347E0" w:rsidRPr="00E347E0" w:rsidRDefault="00E347E0" w:rsidP="00E347E0">
      <w:pPr>
        <w:pStyle w:val="a9"/>
        <w:shd w:val="clear" w:color="auto" w:fill="FFFFFF"/>
        <w:spacing w:before="0" w:beforeAutospacing="0" w:after="0" w:afterAutospacing="0"/>
        <w:ind w:firstLine="709"/>
        <w:jc w:val="both"/>
        <w:rPr>
          <w:color w:val="000000" w:themeColor="text1"/>
          <w:sz w:val="22"/>
          <w:szCs w:val="22"/>
        </w:rPr>
      </w:pPr>
      <w:r w:rsidRPr="00E347E0">
        <w:rPr>
          <w:color w:val="000000" w:themeColor="text1"/>
          <w:sz w:val="22"/>
          <w:szCs w:val="22"/>
        </w:rPr>
        <w:t>Федеральным законом от 03.07.2016 № 274-ФЗ "О внесении изменений в Федеральный закон "Об исполнительном производстве" с 15.07.2016 установлена возможность подачи заявления, ходатайства, объяснения, отводов и жалоб стороной исполнительного производства (должником, взыскателем) должностному лицу службы судебных приставов в форме электронного документа, подписанного стороной исполнительного производства электронной подписью.</w:t>
      </w:r>
    </w:p>
    <w:p w:rsidR="00CE64C8" w:rsidRPr="00E347E0" w:rsidRDefault="00CE64C8" w:rsidP="00E347E0">
      <w:pPr>
        <w:spacing w:after="0" w:line="240" w:lineRule="auto"/>
        <w:jc w:val="both"/>
        <w:rPr>
          <w:rFonts w:ascii="Times New Roman" w:hAnsi="Times New Roman" w:cs="Times New Roman"/>
        </w:rPr>
      </w:pPr>
      <w:r w:rsidRPr="00E347E0">
        <w:rPr>
          <w:rFonts w:ascii="Times New Roman" w:hAnsi="Times New Roman" w:cs="Times New Roman"/>
        </w:rPr>
        <w:t>Помощник прокурора Безенчукского района                                                                          Ведякина К.</w:t>
      </w:r>
    </w:p>
    <w:p w:rsidR="00282712" w:rsidRPr="00CE64C8" w:rsidRDefault="00282712" w:rsidP="00CE64C8">
      <w:pPr>
        <w:spacing w:after="0" w:line="240" w:lineRule="auto"/>
        <w:jc w:val="both"/>
        <w:rPr>
          <w:rFonts w:ascii="Times New Roman" w:hAnsi="Times New Roman" w:cs="Times New Roman"/>
          <w:sz w:val="8"/>
          <w:szCs w:val="8"/>
        </w:rPr>
      </w:pPr>
    </w:p>
    <w:p w:rsidR="00E86049" w:rsidRPr="00EE14CA" w:rsidRDefault="00E86049" w:rsidP="00E86049">
      <w:pPr>
        <w:pStyle w:val="ConsPlusTitle"/>
        <w:jc w:val="center"/>
        <w:rPr>
          <w:sz w:val="22"/>
          <w:szCs w:val="22"/>
        </w:rPr>
      </w:pPr>
      <w:r w:rsidRPr="00EE14CA">
        <w:rPr>
          <w:sz w:val="22"/>
          <w:szCs w:val="22"/>
        </w:rPr>
        <w:t>ИНСТРУКЦИЯ</w:t>
      </w:r>
      <w:r w:rsidR="009E53AE">
        <w:rPr>
          <w:sz w:val="22"/>
          <w:szCs w:val="22"/>
        </w:rPr>
        <w:t xml:space="preserve"> </w:t>
      </w:r>
      <w:r w:rsidRPr="00EE14CA">
        <w:rPr>
          <w:sz w:val="22"/>
          <w:szCs w:val="22"/>
        </w:rPr>
        <w:t>ПО ПРИМЕНЕНИЮ ГРАЖДАНАМИ БЫТОВЫХ ПИРОТЕХНИЧЕСКИХ ИЗДЕЛИЙ</w:t>
      </w:r>
    </w:p>
    <w:p w:rsidR="00E86049" w:rsidRPr="00EE14CA" w:rsidRDefault="00E86049" w:rsidP="00E86049">
      <w:pPr>
        <w:pStyle w:val="ConsPlusNormal"/>
        <w:ind w:firstLine="540"/>
        <w:jc w:val="both"/>
        <w:rPr>
          <w:rFonts w:ascii="Times New Roman" w:hAnsi="Times New Roman"/>
          <w:sz w:val="22"/>
          <w:szCs w:val="22"/>
        </w:rPr>
      </w:pPr>
      <w:r w:rsidRPr="00EE14CA">
        <w:rPr>
          <w:rFonts w:ascii="Times New Roman" w:hAnsi="Times New Roman"/>
          <w:sz w:val="22"/>
          <w:szCs w:val="22"/>
        </w:rPr>
        <w:t>Пиротехнические изделия подлежат обязательной сертификации, на них должна быть инструкция по применению и адреса или телефоны производителя (для российских предприятий) или оптового продавца (для импортных фейерверков). Это гарантирует качество и безопасность изделий.</w:t>
      </w:r>
    </w:p>
    <w:p w:rsidR="00E86049" w:rsidRPr="00EE14CA" w:rsidRDefault="00E86049" w:rsidP="00E86049">
      <w:pPr>
        <w:pStyle w:val="ConsPlusNormal"/>
        <w:ind w:firstLine="540"/>
        <w:jc w:val="both"/>
        <w:rPr>
          <w:rFonts w:ascii="Times New Roman" w:hAnsi="Times New Roman"/>
          <w:sz w:val="22"/>
          <w:szCs w:val="22"/>
        </w:rPr>
      </w:pPr>
      <w:r w:rsidRPr="00EE14CA">
        <w:rPr>
          <w:rFonts w:ascii="Times New Roman" w:hAnsi="Times New Roman"/>
          <w:sz w:val="22"/>
          <w:szCs w:val="22"/>
        </w:rPr>
        <w:t xml:space="preserve">При самостоятельной закупке фейерверков в других местах следует обращать внимание на наличие инструкции на изделии, адреса или телефона производителя или оптового продавца. Фейерверки покупайте только в местах официальной продажи. Не покупайте фейерверки в не регламентированных для этих целей местах (это могут быть рынки, киоски и иные торговые точки) или у "знакомых", </w:t>
      </w:r>
      <w:proofErr w:type="gramStart"/>
      <w:r w:rsidRPr="00EE14CA">
        <w:rPr>
          <w:rFonts w:ascii="Times New Roman" w:hAnsi="Times New Roman"/>
          <w:sz w:val="22"/>
          <w:szCs w:val="22"/>
        </w:rPr>
        <w:t>поскольку</w:t>
      </w:r>
      <w:proofErr w:type="gramEnd"/>
      <w:r w:rsidRPr="00EE14CA">
        <w:rPr>
          <w:rFonts w:ascii="Times New Roman" w:hAnsi="Times New Roman"/>
          <w:sz w:val="22"/>
          <w:szCs w:val="22"/>
        </w:rPr>
        <w:t xml:space="preserve"> скорее всего приобретете несертифицированное или нелегальное изделие. При покупке фейерверков обратите внимание на упаковку, на ней должны отсутствовать увлажненные места, разрывы. Покупая фейерверк с товарным знаком, Вы действительно приобретете качественное изделие, поскольку каждый изготовитель дорожит своим добрым именем.</w:t>
      </w:r>
    </w:p>
    <w:p w:rsidR="00E86049" w:rsidRPr="00EE14CA" w:rsidRDefault="00E86049" w:rsidP="00E86049">
      <w:pPr>
        <w:pStyle w:val="ConsPlusNormal"/>
        <w:ind w:firstLine="540"/>
        <w:jc w:val="both"/>
        <w:rPr>
          <w:rFonts w:ascii="Times New Roman" w:hAnsi="Times New Roman"/>
          <w:sz w:val="22"/>
          <w:szCs w:val="22"/>
        </w:rPr>
      </w:pPr>
      <w:r w:rsidRPr="00EE14CA">
        <w:rPr>
          <w:rFonts w:ascii="Times New Roman" w:hAnsi="Times New Roman"/>
          <w:sz w:val="22"/>
          <w:szCs w:val="22"/>
        </w:rPr>
        <w:t>Фейерверки храните в сухом месте, в оригинальной упаковке. Запрещено хранить пиротехнические изделия во влажном или в очень сухом помещении с высокой температурой воздуха (более 30 °C) вблизи от легковоспламеняющихся предметов и веществ, а также вблизи обогревательных приборов. Не носите их в кармане. Не возите в автомобиле. Не храните фейерверки возле горючих и легко воспламеняемых материалов. Храните фейерверки в недоступных для детей местах. В холодное время года фейерверки желательно хранить в отапливаемом помещении, в противном случае из-за перепадов температуры фейерверки могут отсыреть. Отсыревшие фейерверки категорически запрещается сушить на отопительных приборах (батареи отопления, рефлектора, бытовые обогреватели и т.п.) и используя нагревательные приборы (строительные и бытовые фены, паяльные лампы и т.п.).</w:t>
      </w:r>
    </w:p>
    <w:p w:rsidR="00E86049" w:rsidRPr="00EE14CA" w:rsidRDefault="00E86049" w:rsidP="00E86049">
      <w:pPr>
        <w:pStyle w:val="ConsPlusNormal"/>
        <w:ind w:firstLine="540"/>
        <w:jc w:val="both"/>
        <w:rPr>
          <w:rFonts w:ascii="Times New Roman" w:hAnsi="Times New Roman"/>
          <w:sz w:val="22"/>
          <w:szCs w:val="22"/>
        </w:rPr>
      </w:pPr>
      <w:proofErr w:type="gramStart"/>
      <w:r w:rsidRPr="00EE14CA">
        <w:rPr>
          <w:rFonts w:ascii="Times New Roman" w:hAnsi="Times New Roman"/>
          <w:sz w:val="22"/>
          <w:szCs w:val="22"/>
        </w:rPr>
        <w:t>Задача запускающего - провести фейерверк безопасно для себя и зрителей.</w:t>
      </w:r>
      <w:proofErr w:type="gramEnd"/>
    </w:p>
    <w:p w:rsidR="00E86049" w:rsidRPr="00EE14CA" w:rsidRDefault="00E86049" w:rsidP="00E86049">
      <w:pPr>
        <w:pStyle w:val="ConsPlusNormal"/>
        <w:jc w:val="center"/>
        <w:outlineLvl w:val="0"/>
        <w:rPr>
          <w:rFonts w:ascii="Times New Roman" w:hAnsi="Times New Roman"/>
          <w:sz w:val="22"/>
          <w:szCs w:val="22"/>
        </w:rPr>
      </w:pPr>
      <w:r w:rsidRPr="00EE14CA">
        <w:rPr>
          <w:rFonts w:ascii="Times New Roman" w:hAnsi="Times New Roman"/>
          <w:sz w:val="22"/>
          <w:szCs w:val="22"/>
        </w:rPr>
        <w:t>Общие рекомендации по запуску фейерверочных изделий</w:t>
      </w:r>
    </w:p>
    <w:p w:rsidR="00E86049" w:rsidRPr="00EE14CA" w:rsidRDefault="00E86049" w:rsidP="00E86049">
      <w:pPr>
        <w:pStyle w:val="ConsPlusNormal"/>
        <w:ind w:firstLine="540"/>
        <w:jc w:val="both"/>
        <w:rPr>
          <w:rFonts w:ascii="Times New Roman" w:hAnsi="Times New Roman"/>
          <w:sz w:val="22"/>
          <w:szCs w:val="22"/>
        </w:rPr>
      </w:pPr>
      <w:r w:rsidRPr="00EE14CA">
        <w:rPr>
          <w:rFonts w:ascii="Times New Roman" w:hAnsi="Times New Roman"/>
          <w:sz w:val="22"/>
          <w:szCs w:val="22"/>
        </w:rPr>
        <w:t>1. Заранее определить место проведения фейерверка, площадку, на которой он будет производиться (лучше осмотреть место днем). При сильном и порывистом ветре лучше совсем отказаться от проведения фейерверка. Размер площадки должен соответствовать максимальному размеру опасной зоны, указанной на изделиях, которые будут использоваться при проведении фейерверка. Над площадкой не должно быть деревьев, линий электропередач и прочих воздушных преград.</w:t>
      </w:r>
    </w:p>
    <w:p w:rsidR="00E86049" w:rsidRPr="00EE14CA" w:rsidRDefault="00E86049" w:rsidP="00E86049">
      <w:pPr>
        <w:pStyle w:val="ConsPlusNormal"/>
        <w:ind w:firstLine="540"/>
        <w:jc w:val="both"/>
        <w:rPr>
          <w:rFonts w:ascii="Times New Roman" w:hAnsi="Times New Roman"/>
          <w:sz w:val="22"/>
          <w:szCs w:val="22"/>
        </w:rPr>
      </w:pPr>
      <w:r w:rsidRPr="00EE14CA">
        <w:rPr>
          <w:rFonts w:ascii="Times New Roman" w:hAnsi="Times New Roman"/>
          <w:sz w:val="22"/>
          <w:szCs w:val="22"/>
        </w:rPr>
        <w:t>2. Категорически запрещается запускать пиротехнические изделия при постоянном или порывистом ветре (ограничения по скорости ветра приведены на этикетке каждого конкретного изделия). Кроме того, применение пиротехники в ненастную погоду также небезопасно! Необходимо помнить, что если пиротехника простоит под дождем 3 - 5 мин., даже если вы сохранили сухим фитиль, - гарантии успешного запуска нет. Более того, некоторые виды пиротехники после намокания становятся опасными для зрителей. Так, например, промокшие ракеты могут отклоняться от вертикального полета, а заряды промокших батарей салютов будут взлетать на незначительную высоту и срабатывать (разрываться) в опасной близости от зрителей.</w:t>
      </w:r>
    </w:p>
    <w:p w:rsidR="00E86049" w:rsidRPr="00EE14CA" w:rsidRDefault="00E86049" w:rsidP="00E86049">
      <w:pPr>
        <w:pStyle w:val="ConsPlusNormal"/>
        <w:ind w:firstLine="540"/>
        <w:jc w:val="both"/>
        <w:rPr>
          <w:rFonts w:ascii="Times New Roman" w:hAnsi="Times New Roman"/>
          <w:sz w:val="22"/>
          <w:szCs w:val="22"/>
        </w:rPr>
      </w:pPr>
      <w:r w:rsidRPr="00EE14CA">
        <w:rPr>
          <w:rFonts w:ascii="Times New Roman" w:hAnsi="Times New Roman"/>
          <w:sz w:val="22"/>
          <w:szCs w:val="22"/>
        </w:rPr>
        <w:t>3. Определить место расположения зрителей. Зрители должны находиться за пределами опасной зоны. Наилучший эффект от фейерверка наблюдается в том случае, если ветер дует от зрителей и относит в сторону дым, а расстояние от фейерверка выбрано таким, чтобы зрители наблюдали эффекты под углом не более 45 градусов. Оптимальное расстояние составляет не менее 30 - 50 м.</w:t>
      </w:r>
    </w:p>
    <w:p w:rsidR="00E86049" w:rsidRPr="00EE14CA" w:rsidRDefault="00E86049" w:rsidP="00E86049">
      <w:pPr>
        <w:pStyle w:val="ConsPlusNormal"/>
        <w:ind w:firstLine="540"/>
        <w:jc w:val="both"/>
        <w:rPr>
          <w:rFonts w:ascii="Times New Roman" w:hAnsi="Times New Roman"/>
          <w:sz w:val="22"/>
          <w:szCs w:val="22"/>
        </w:rPr>
      </w:pPr>
      <w:r w:rsidRPr="00EE14CA">
        <w:rPr>
          <w:rFonts w:ascii="Times New Roman" w:hAnsi="Times New Roman"/>
          <w:sz w:val="22"/>
          <w:szCs w:val="22"/>
        </w:rPr>
        <w:t>4. Определить человека, ответственного за проведение фейерверка. Он должен быть трезвым. Никогда не запускайте пиротехнику, находясь в нетрезвом состоянии, - реакция при запуске фейерверков нужна не хуже, чем при управлении автомобилем. Использовать пиротехнические изделия в нетрезвом состоянии запрещено.</w:t>
      </w:r>
    </w:p>
    <w:p w:rsidR="00E86049" w:rsidRPr="00EE14CA" w:rsidRDefault="00E86049" w:rsidP="00E86049">
      <w:pPr>
        <w:pStyle w:val="ConsPlusNormal"/>
        <w:ind w:firstLine="540"/>
        <w:jc w:val="both"/>
        <w:rPr>
          <w:rFonts w:ascii="Times New Roman" w:hAnsi="Times New Roman"/>
          <w:sz w:val="22"/>
          <w:szCs w:val="22"/>
        </w:rPr>
      </w:pPr>
      <w:r w:rsidRPr="00EE14CA">
        <w:rPr>
          <w:rFonts w:ascii="Times New Roman" w:hAnsi="Times New Roman"/>
          <w:sz w:val="22"/>
          <w:szCs w:val="22"/>
        </w:rPr>
        <w:lastRenderedPageBreak/>
        <w:t>5. Запускающий должен заранее разместить и надежно закрепить изделия в соответствии с инструкциями по использованию и быть готовым оперативно отреагировать в случае возникновения непредвиденной ситуации.</w:t>
      </w:r>
    </w:p>
    <w:p w:rsidR="00E86049" w:rsidRPr="00EE14CA" w:rsidRDefault="00E86049" w:rsidP="00E86049">
      <w:pPr>
        <w:pStyle w:val="ConsPlusNormal"/>
        <w:ind w:firstLine="540"/>
        <w:jc w:val="both"/>
        <w:rPr>
          <w:rFonts w:ascii="Times New Roman" w:hAnsi="Times New Roman"/>
          <w:sz w:val="22"/>
          <w:szCs w:val="22"/>
        </w:rPr>
      </w:pPr>
      <w:r w:rsidRPr="00EE14CA">
        <w:rPr>
          <w:rFonts w:ascii="Times New Roman" w:hAnsi="Times New Roman"/>
          <w:sz w:val="22"/>
          <w:szCs w:val="22"/>
        </w:rPr>
        <w:t>6. При поджиге изделий нельзя держать их в руках, наклоняться над изделиями. Фитиль следует поджигать с расстояния вытянутой руки. После окончания работы изделия нельзя подходить к нему как минимум 10 мин. Нельзя допускать на пусковую площадку посторонних лиц во время и после стрельбы. Самый лучший вариант, если у запускающего будет помощник, спокойно контролирующий обстановку во время фейерверка.</w:t>
      </w:r>
    </w:p>
    <w:p w:rsidR="00E86049" w:rsidRPr="00EE14CA" w:rsidRDefault="00E86049" w:rsidP="00E86049">
      <w:pPr>
        <w:pStyle w:val="ConsPlusNormal"/>
        <w:ind w:firstLine="540"/>
        <w:jc w:val="both"/>
        <w:rPr>
          <w:rFonts w:ascii="Times New Roman" w:hAnsi="Times New Roman"/>
          <w:sz w:val="22"/>
          <w:szCs w:val="22"/>
        </w:rPr>
      </w:pPr>
      <w:r w:rsidRPr="00EE14CA">
        <w:rPr>
          <w:rFonts w:ascii="Times New Roman" w:hAnsi="Times New Roman"/>
          <w:sz w:val="22"/>
          <w:szCs w:val="22"/>
        </w:rPr>
        <w:t>7. Никогда не ленитесь лишний раз прочитать инструкцию на изделии. Каким бы Вы ни были "асом" в пиротехнике, помните, что даже знакомое и обычное на вид пиротехническое изделие может иметь свои особенности.</w:t>
      </w:r>
    </w:p>
    <w:p w:rsidR="00E86049" w:rsidRPr="00EE14CA" w:rsidRDefault="00E86049" w:rsidP="00E86049">
      <w:pPr>
        <w:pStyle w:val="ConsPlusNormal"/>
        <w:ind w:firstLine="540"/>
        <w:jc w:val="both"/>
        <w:rPr>
          <w:rFonts w:ascii="Times New Roman" w:hAnsi="Times New Roman"/>
          <w:sz w:val="22"/>
          <w:szCs w:val="22"/>
        </w:rPr>
      </w:pPr>
      <w:r w:rsidRPr="00EE14CA">
        <w:rPr>
          <w:rFonts w:ascii="Times New Roman" w:hAnsi="Times New Roman"/>
          <w:sz w:val="22"/>
          <w:szCs w:val="22"/>
        </w:rPr>
        <w:t>8. Заранее освободите и расправьте огнепроводный шнур (стопин) на ваших изделиях. Все фейерверочные изделия, предназначенные для продажи населению, инициируются поджигом огнепроводного шнура. Запомните, что перед тем, как поджечь фитиль, вы должны точно знать, где у изделия верх и откуда будут вылетать горящие элементы.</w:t>
      </w:r>
    </w:p>
    <w:p w:rsidR="00E86049" w:rsidRPr="00EE14CA" w:rsidRDefault="00E86049" w:rsidP="00E86049">
      <w:pPr>
        <w:pStyle w:val="ConsPlusNormal"/>
        <w:ind w:firstLine="540"/>
        <w:jc w:val="both"/>
        <w:rPr>
          <w:rFonts w:ascii="Times New Roman" w:hAnsi="Times New Roman"/>
          <w:sz w:val="22"/>
          <w:szCs w:val="22"/>
        </w:rPr>
      </w:pPr>
      <w:r w:rsidRPr="00EE14CA">
        <w:rPr>
          <w:rFonts w:ascii="Times New Roman" w:hAnsi="Times New Roman"/>
          <w:sz w:val="22"/>
          <w:szCs w:val="22"/>
        </w:rPr>
        <w:t>9. Салюты следует устанавливать на твердую ровную поверхность. Салюты с небольшой площадью основания следует закрепить, подсыпав с боков землей или установить в плотный снег. Это позволит избежать возможного опрокидывания изделия.</w:t>
      </w:r>
    </w:p>
    <w:p w:rsidR="00E86049" w:rsidRPr="00EE14CA" w:rsidRDefault="00E86049" w:rsidP="00E86049">
      <w:pPr>
        <w:pStyle w:val="ConsPlusNormal"/>
        <w:ind w:firstLine="540"/>
        <w:jc w:val="both"/>
        <w:rPr>
          <w:rFonts w:ascii="Times New Roman" w:hAnsi="Times New Roman"/>
          <w:sz w:val="22"/>
          <w:szCs w:val="22"/>
        </w:rPr>
      </w:pPr>
      <w:r w:rsidRPr="00EE14CA">
        <w:rPr>
          <w:rFonts w:ascii="Times New Roman" w:hAnsi="Times New Roman"/>
          <w:sz w:val="22"/>
          <w:szCs w:val="22"/>
        </w:rPr>
        <w:t>10. Ракеты и летающие фейерверочные изделия следует запускать вдали от жилых домов, построек с ветхими крышами или открытыми чердаками.</w:t>
      </w:r>
    </w:p>
    <w:p w:rsidR="00E86049" w:rsidRPr="00EE14CA" w:rsidRDefault="00E86049" w:rsidP="00E86049">
      <w:pPr>
        <w:pStyle w:val="ConsPlusNormal"/>
        <w:ind w:firstLine="540"/>
        <w:jc w:val="both"/>
        <w:rPr>
          <w:rFonts w:ascii="Times New Roman" w:hAnsi="Times New Roman"/>
          <w:sz w:val="22"/>
          <w:szCs w:val="22"/>
        </w:rPr>
      </w:pPr>
      <w:r w:rsidRPr="00EE14CA">
        <w:rPr>
          <w:rFonts w:ascii="Times New Roman" w:hAnsi="Times New Roman"/>
          <w:sz w:val="22"/>
          <w:szCs w:val="22"/>
        </w:rPr>
        <w:t>11. Для наземных фейерверочных изделий нужно выбирать гладкую поверхность, которая не препятствует их движению. Это может быть лед, ровный грунт, асфальт, гладкий бетон.</w:t>
      </w:r>
    </w:p>
    <w:p w:rsidR="00E86049" w:rsidRPr="00EE14CA" w:rsidRDefault="00E86049" w:rsidP="00E86049">
      <w:pPr>
        <w:pStyle w:val="ConsPlusNormal"/>
        <w:ind w:firstLine="540"/>
        <w:jc w:val="both"/>
        <w:rPr>
          <w:rFonts w:ascii="Times New Roman" w:hAnsi="Times New Roman"/>
          <w:sz w:val="22"/>
          <w:szCs w:val="22"/>
        </w:rPr>
      </w:pPr>
      <w:r w:rsidRPr="00EE14CA">
        <w:rPr>
          <w:rFonts w:ascii="Times New Roman" w:hAnsi="Times New Roman"/>
          <w:sz w:val="22"/>
          <w:szCs w:val="22"/>
        </w:rPr>
        <w:t>12. Устроитель фейерверка должен после поджига изделий немедленно удалиться из опасной зоны, повернувшись спиной к работающим изделиям.</w:t>
      </w:r>
    </w:p>
    <w:p w:rsidR="00E86049" w:rsidRPr="00EE14CA" w:rsidRDefault="00E86049" w:rsidP="00E86049">
      <w:pPr>
        <w:pStyle w:val="ConsPlusNormal"/>
        <w:ind w:firstLine="540"/>
        <w:jc w:val="both"/>
        <w:rPr>
          <w:rFonts w:ascii="Times New Roman" w:hAnsi="Times New Roman"/>
          <w:sz w:val="22"/>
          <w:szCs w:val="22"/>
        </w:rPr>
      </w:pPr>
      <w:r w:rsidRPr="00EE14CA">
        <w:rPr>
          <w:rFonts w:ascii="Times New Roman" w:hAnsi="Times New Roman"/>
          <w:sz w:val="22"/>
          <w:szCs w:val="22"/>
        </w:rPr>
        <w:t>13. И наконец, главное правило безопасности: никогда не разбирайте фейерверочные изделия - ни до использования, ни после! КАТЕГОРИЧЕСКИ ЗАПРЕЩЕНО разбирать, дооснащать или каким-либо другим образом изменять конструкцию пиротехнического изделия до и после его использования.</w:t>
      </w:r>
    </w:p>
    <w:p w:rsidR="00E86049" w:rsidRPr="00EE14CA" w:rsidRDefault="00E86049" w:rsidP="00E86049">
      <w:pPr>
        <w:pStyle w:val="ConsPlusNormal"/>
        <w:ind w:firstLine="540"/>
        <w:jc w:val="both"/>
        <w:rPr>
          <w:rFonts w:ascii="Times New Roman" w:hAnsi="Times New Roman"/>
          <w:sz w:val="22"/>
          <w:szCs w:val="22"/>
        </w:rPr>
      </w:pPr>
      <w:r w:rsidRPr="00EE14CA">
        <w:rPr>
          <w:rFonts w:ascii="Times New Roman" w:hAnsi="Times New Roman"/>
          <w:sz w:val="22"/>
          <w:szCs w:val="22"/>
        </w:rPr>
        <w:t xml:space="preserve">Помимо </w:t>
      </w:r>
      <w:proofErr w:type="gramStart"/>
      <w:r w:rsidRPr="00EE14CA">
        <w:rPr>
          <w:rFonts w:ascii="Times New Roman" w:hAnsi="Times New Roman"/>
          <w:sz w:val="22"/>
          <w:szCs w:val="22"/>
        </w:rPr>
        <w:t>вышеперечисленного</w:t>
      </w:r>
      <w:proofErr w:type="gramEnd"/>
      <w:r w:rsidRPr="00EE14CA">
        <w:rPr>
          <w:rFonts w:ascii="Times New Roman" w:hAnsi="Times New Roman"/>
          <w:sz w:val="22"/>
          <w:szCs w:val="22"/>
        </w:rPr>
        <w:t xml:space="preserve"> при обращении с пиротехническими изделиями ЗАПРЕЩАЕТСЯ:</w:t>
      </w:r>
    </w:p>
    <w:p w:rsidR="00E86049" w:rsidRPr="00EE14CA" w:rsidRDefault="00E86049" w:rsidP="00E86049">
      <w:pPr>
        <w:pStyle w:val="ConsPlusNormal"/>
        <w:ind w:firstLine="540"/>
        <w:jc w:val="both"/>
        <w:rPr>
          <w:rFonts w:ascii="Times New Roman" w:hAnsi="Times New Roman"/>
          <w:sz w:val="22"/>
          <w:szCs w:val="22"/>
        </w:rPr>
      </w:pPr>
      <w:r w:rsidRPr="00EE14CA">
        <w:rPr>
          <w:rFonts w:ascii="Times New Roman" w:hAnsi="Times New Roman"/>
          <w:sz w:val="22"/>
          <w:szCs w:val="22"/>
        </w:rPr>
        <w:t>- использовать пиротехнические изделия лицам, моложе 18 лет без присутствия взрослых;</w:t>
      </w:r>
    </w:p>
    <w:p w:rsidR="00E86049" w:rsidRPr="00EE14CA" w:rsidRDefault="00E86049" w:rsidP="00E86049">
      <w:pPr>
        <w:pStyle w:val="ConsPlusNormal"/>
        <w:ind w:firstLine="540"/>
        <w:jc w:val="both"/>
        <w:rPr>
          <w:rFonts w:ascii="Times New Roman" w:hAnsi="Times New Roman"/>
          <w:sz w:val="22"/>
          <w:szCs w:val="22"/>
        </w:rPr>
      </w:pPr>
      <w:r w:rsidRPr="00EE14CA">
        <w:rPr>
          <w:rFonts w:ascii="Times New Roman" w:hAnsi="Times New Roman"/>
          <w:sz w:val="22"/>
          <w:szCs w:val="22"/>
        </w:rPr>
        <w:t>- курить рядом с пиротехническим изделием;</w:t>
      </w:r>
    </w:p>
    <w:p w:rsidR="00E86049" w:rsidRPr="00EE14CA" w:rsidRDefault="00E86049" w:rsidP="00E86049">
      <w:pPr>
        <w:pStyle w:val="ConsPlusNormal"/>
        <w:ind w:firstLine="540"/>
        <w:jc w:val="both"/>
        <w:rPr>
          <w:rFonts w:ascii="Times New Roman" w:hAnsi="Times New Roman"/>
          <w:sz w:val="22"/>
          <w:szCs w:val="22"/>
        </w:rPr>
      </w:pPr>
      <w:r w:rsidRPr="00EE14CA">
        <w:rPr>
          <w:rFonts w:ascii="Times New Roman" w:hAnsi="Times New Roman"/>
          <w:sz w:val="22"/>
          <w:szCs w:val="22"/>
        </w:rPr>
        <w:t>- механически воздействовать на пиротехническое изделие;</w:t>
      </w:r>
    </w:p>
    <w:p w:rsidR="00E86049" w:rsidRPr="00EE14CA" w:rsidRDefault="00E86049" w:rsidP="00E86049">
      <w:pPr>
        <w:pStyle w:val="ConsPlusNormal"/>
        <w:ind w:firstLine="540"/>
        <w:jc w:val="both"/>
        <w:rPr>
          <w:rFonts w:ascii="Times New Roman" w:hAnsi="Times New Roman"/>
          <w:sz w:val="22"/>
          <w:szCs w:val="22"/>
        </w:rPr>
      </w:pPr>
      <w:r w:rsidRPr="00EE14CA">
        <w:rPr>
          <w:rFonts w:ascii="Times New Roman" w:hAnsi="Times New Roman"/>
          <w:sz w:val="22"/>
          <w:szCs w:val="22"/>
        </w:rPr>
        <w:t>- бросать, ударять пиротехническое изделие;</w:t>
      </w:r>
    </w:p>
    <w:p w:rsidR="00E86049" w:rsidRPr="00EE14CA" w:rsidRDefault="00E86049" w:rsidP="00E86049">
      <w:pPr>
        <w:pStyle w:val="ConsPlusNormal"/>
        <w:ind w:firstLine="540"/>
        <w:jc w:val="both"/>
        <w:rPr>
          <w:rFonts w:ascii="Times New Roman" w:hAnsi="Times New Roman"/>
          <w:sz w:val="22"/>
          <w:szCs w:val="22"/>
        </w:rPr>
      </w:pPr>
      <w:r w:rsidRPr="00EE14CA">
        <w:rPr>
          <w:rFonts w:ascii="Times New Roman" w:hAnsi="Times New Roman"/>
          <w:sz w:val="22"/>
          <w:szCs w:val="22"/>
        </w:rPr>
        <w:t>- бросать пиротехнические изделия в огонь;</w:t>
      </w:r>
    </w:p>
    <w:p w:rsidR="00E86049" w:rsidRPr="00EE14CA" w:rsidRDefault="00E86049" w:rsidP="00E86049">
      <w:pPr>
        <w:pStyle w:val="ConsPlusNormal"/>
        <w:ind w:firstLine="540"/>
        <w:jc w:val="both"/>
        <w:rPr>
          <w:rFonts w:ascii="Times New Roman" w:hAnsi="Times New Roman"/>
          <w:sz w:val="22"/>
          <w:szCs w:val="22"/>
        </w:rPr>
      </w:pPr>
      <w:r w:rsidRPr="00EE14CA">
        <w:rPr>
          <w:rFonts w:ascii="Times New Roman" w:hAnsi="Times New Roman"/>
          <w:sz w:val="22"/>
          <w:szCs w:val="22"/>
        </w:rPr>
        <w:t>- применять пиротехнические изделия в помещении (исключение: бенгальские огни, тортовые свечи, хлопушки);</w:t>
      </w:r>
    </w:p>
    <w:p w:rsidR="00E86049" w:rsidRPr="00EE14CA" w:rsidRDefault="00E86049" w:rsidP="00E86049">
      <w:pPr>
        <w:pStyle w:val="ConsPlusNormal"/>
        <w:ind w:firstLine="540"/>
        <w:jc w:val="both"/>
        <w:rPr>
          <w:rFonts w:ascii="Times New Roman" w:hAnsi="Times New Roman"/>
          <w:sz w:val="22"/>
          <w:szCs w:val="22"/>
        </w:rPr>
      </w:pPr>
      <w:r w:rsidRPr="00EE14CA">
        <w:rPr>
          <w:rFonts w:ascii="Times New Roman" w:hAnsi="Times New Roman"/>
          <w:sz w:val="22"/>
          <w:szCs w:val="22"/>
        </w:rPr>
        <w:t>- держать работающее пиротехническое изделие в руках (кроме бенгальских огней, тортовых свечей, хлопушек);</w:t>
      </w:r>
    </w:p>
    <w:p w:rsidR="00E86049" w:rsidRPr="00EE14CA" w:rsidRDefault="00E86049" w:rsidP="00E86049">
      <w:pPr>
        <w:pStyle w:val="ConsPlusNormal"/>
        <w:ind w:firstLine="540"/>
        <w:jc w:val="both"/>
        <w:rPr>
          <w:rFonts w:ascii="Times New Roman" w:hAnsi="Times New Roman"/>
          <w:sz w:val="22"/>
          <w:szCs w:val="22"/>
        </w:rPr>
      </w:pPr>
      <w:r w:rsidRPr="00EE14CA">
        <w:rPr>
          <w:rFonts w:ascii="Times New Roman" w:hAnsi="Times New Roman"/>
          <w:sz w:val="22"/>
          <w:szCs w:val="22"/>
        </w:rPr>
        <w:t>- использовать пиротехнические изделия вблизи зданий, сооружений, деревьев, линий электропередач и на расстоянии меньшем радиуса опасной зоны;</w:t>
      </w:r>
    </w:p>
    <w:p w:rsidR="00E86049" w:rsidRPr="00EE14CA" w:rsidRDefault="00E86049" w:rsidP="00E86049">
      <w:pPr>
        <w:pStyle w:val="ConsPlusNormal"/>
        <w:ind w:firstLine="540"/>
        <w:jc w:val="both"/>
        <w:rPr>
          <w:rFonts w:ascii="Times New Roman" w:hAnsi="Times New Roman"/>
          <w:sz w:val="22"/>
          <w:szCs w:val="22"/>
        </w:rPr>
      </w:pPr>
      <w:r w:rsidRPr="00EE14CA">
        <w:rPr>
          <w:rFonts w:ascii="Times New Roman" w:hAnsi="Times New Roman"/>
          <w:sz w:val="22"/>
          <w:szCs w:val="22"/>
        </w:rPr>
        <w:t>- находиться по отношению к работающему пиротехническому изделию на меньшем расстоянии, чем безопасное расстояние;</w:t>
      </w:r>
    </w:p>
    <w:p w:rsidR="00E86049" w:rsidRPr="00EE14CA" w:rsidRDefault="00E86049" w:rsidP="00E86049">
      <w:pPr>
        <w:pStyle w:val="ConsPlusNormal"/>
        <w:ind w:firstLine="540"/>
        <w:jc w:val="both"/>
        <w:rPr>
          <w:rFonts w:ascii="Times New Roman" w:hAnsi="Times New Roman"/>
          <w:sz w:val="22"/>
          <w:szCs w:val="22"/>
        </w:rPr>
      </w:pPr>
      <w:r w:rsidRPr="00EE14CA">
        <w:rPr>
          <w:rFonts w:ascii="Times New Roman" w:hAnsi="Times New Roman"/>
          <w:sz w:val="22"/>
          <w:szCs w:val="22"/>
        </w:rPr>
        <w:t>- наклоняться над пиротехническим изделием во время поджога фитиля, а также во время работы пиротехнического изделия;</w:t>
      </w:r>
    </w:p>
    <w:p w:rsidR="00E86049" w:rsidRPr="00EE14CA" w:rsidRDefault="00E86049" w:rsidP="00E86049">
      <w:pPr>
        <w:pStyle w:val="ConsPlusNormal"/>
        <w:ind w:firstLine="540"/>
        <w:jc w:val="both"/>
        <w:rPr>
          <w:rFonts w:ascii="Times New Roman" w:hAnsi="Times New Roman"/>
          <w:sz w:val="22"/>
          <w:szCs w:val="22"/>
        </w:rPr>
      </w:pPr>
      <w:r w:rsidRPr="00EE14CA">
        <w:rPr>
          <w:rFonts w:ascii="Times New Roman" w:hAnsi="Times New Roman"/>
          <w:sz w:val="22"/>
          <w:szCs w:val="22"/>
        </w:rPr>
        <w:t>- в случае затухания фитиля поджигать его еще раз;</w:t>
      </w:r>
    </w:p>
    <w:p w:rsidR="00E86049" w:rsidRPr="00EE14CA" w:rsidRDefault="00E86049" w:rsidP="00E86049">
      <w:pPr>
        <w:pStyle w:val="ConsPlusNormal"/>
        <w:ind w:firstLine="540"/>
        <w:jc w:val="both"/>
        <w:rPr>
          <w:rFonts w:ascii="Times New Roman" w:hAnsi="Times New Roman"/>
          <w:sz w:val="22"/>
          <w:szCs w:val="22"/>
        </w:rPr>
      </w:pPr>
      <w:r w:rsidRPr="00EE14CA">
        <w:rPr>
          <w:rFonts w:ascii="Times New Roman" w:hAnsi="Times New Roman"/>
          <w:sz w:val="22"/>
          <w:szCs w:val="22"/>
        </w:rPr>
        <w:t>- подходить и наклоняться над отработавшим пиротехническим изделием в течение минимум 5 минут после окончания его работы.</w:t>
      </w:r>
    </w:p>
    <w:p w:rsidR="00E86049" w:rsidRPr="00EE14CA" w:rsidRDefault="00E86049" w:rsidP="00E86049">
      <w:pPr>
        <w:pStyle w:val="ConsPlusNormal"/>
        <w:jc w:val="center"/>
        <w:outlineLvl w:val="0"/>
        <w:rPr>
          <w:rFonts w:ascii="Times New Roman" w:hAnsi="Times New Roman"/>
          <w:sz w:val="22"/>
          <w:szCs w:val="22"/>
        </w:rPr>
      </w:pPr>
      <w:r w:rsidRPr="00EE14CA">
        <w:rPr>
          <w:rFonts w:ascii="Times New Roman" w:hAnsi="Times New Roman"/>
          <w:sz w:val="22"/>
          <w:szCs w:val="22"/>
        </w:rPr>
        <w:t>Место проведения фейерверка</w:t>
      </w:r>
    </w:p>
    <w:p w:rsidR="00E86049" w:rsidRPr="00BC5DCA" w:rsidRDefault="00E86049" w:rsidP="00E86049">
      <w:pPr>
        <w:pStyle w:val="ConsPlusNormal"/>
        <w:ind w:firstLine="540"/>
        <w:jc w:val="both"/>
        <w:rPr>
          <w:rFonts w:ascii="Times New Roman" w:hAnsi="Times New Roman"/>
          <w:sz w:val="22"/>
          <w:szCs w:val="22"/>
        </w:rPr>
      </w:pPr>
      <w:r w:rsidRPr="00EE14CA">
        <w:rPr>
          <w:rFonts w:ascii="Times New Roman" w:hAnsi="Times New Roman"/>
          <w:sz w:val="22"/>
          <w:szCs w:val="22"/>
        </w:rPr>
        <w:t xml:space="preserve">В </w:t>
      </w:r>
      <w:r w:rsidRPr="00BC5DCA">
        <w:rPr>
          <w:rFonts w:ascii="Times New Roman" w:hAnsi="Times New Roman"/>
          <w:sz w:val="22"/>
          <w:szCs w:val="22"/>
        </w:rPr>
        <w:t xml:space="preserve">соответствии с </w:t>
      </w:r>
      <w:hyperlink r:id="rId32" w:history="1">
        <w:r w:rsidRPr="00BC5DCA">
          <w:rPr>
            <w:rFonts w:ascii="Times New Roman" w:hAnsi="Times New Roman"/>
            <w:sz w:val="22"/>
            <w:szCs w:val="22"/>
          </w:rPr>
          <w:t>п. 13</w:t>
        </w:r>
      </w:hyperlink>
      <w:r w:rsidRPr="00BC5DCA">
        <w:rPr>
          <w:rFonts w:ascii="Times New Roman" w:hAnsi="Times New Roman"/>
          <w:sz w:val="22"/>
          <w:szCs w:val="22"/>
        </w:rPr>
        <w:t xml:space="preserve"> Постановления Правительства Российской Федерации от 22.12.2009 N 1052 "Об утверждении требований пожарной безопасности при распространении и использовании пиротехнических изделий" применение пиротехнических изделий ЗАПРЕЩАЕТСЯ:</w:t>
      </w:r>
    </w:p>
    <w:p w:rsidR="00E86049" w:rsidRPr="00BC5DCA" w:rsidRDefault="00E86049" w:rsidP="00E86049">
      <w:pPr>
        <w:pStyle w:val="ConsPlusNormal"/>
        <w:ind w:firstLine="540"/>
        <w:jc w:val="both"/>
        <w:rPr>
          <w:rFonts w:ascii="Times New Roman" w:hAnsi="Times New Roman"/>
          <w:sz w:val="22"/>
          <w:szCs w:val="22"/>
        </w:rPr>
      </w:pPr>
      <w:r w:rsidRPr="00BC5DCA">
        <w:rPr>
          <w:rFonts w:ascii="Times New Roman" w:hAnsi="Times New Roman"/>
          <w:sz w:val="22"/>
          <w:szCs w:val="22"/>
        </w:rPr>
        <w:t>а) в помещениях, зданиях и сооружениях любого функционального назначения;</w:t>
      </w:r>
    </w:p>
    <w:p w:rsidR="00E86049" w:rsidRPr="00EE14CA" w:rsidRDefault="00E86049" w:rsidP="00E86049">
      <w:pPr>
        <w:pStyle w:val="ConsPlusNormal"/>
        <w:ind w:firstLine="540"/>
        <w:jc w:val="both"/>
        <w:rPr>
          <w:rFonts w:ascii="Times New Roman" w:hAnsi="Times New Roman"/>
          <w:sz w:val="22"/>
          <w:szCs w:val="22"/>
        </w:rPr>
      </w:pPr>
      <w:r w:rsidRPr="00BC5DCA">
        <w:rPr>
          <w:rFonts w:ascii="Times New Roman" w:hAnsi="Times New Roman"/>
          <w:sz w:val="22"/>
          <w:szCs w:val="22"/>
        </w:rPr>
        <w:t>б) на территориях взрывоопасных</w:t>
      </w:r>
      <w:r w:rsidRPr="00EE14CA">
        <w:rPr>
          <w:rFonts w:ascii="Times New Roman" w:hAnsi="Times New Roman"/>
          <w:sz w:val="22"/>
          <w:szCs w:val="22"/>
        </w:rPr>
        <w:t xml:space="preserve"> и пожароопасных объектов, в полосах отчуждения железных дорог, нефтепроводов, газопроводов и линий высоковольтной электропередачи;</w:t>
      </w:r>
    </w:p>
    <w:p w:rsidR="00E86049" w:rsidRPr="00EE14CA" w:rsidRDefault="00E86049" w:rsidP="00E86049">
      <w:pPr>
        <w:pStyle w:val="ConsPlusNormal"/>
        <w:ind w:firstLine="540"/>
        <w:jc w:val="both"/>
        <w:rPr>
          <w:rFonts w:ascii="Times New Roman" w:hAnsi="Times New Roman"/>
          <w:sz w:val="22"/>
          <w:szCs w:val="22"/>
        </w:rPr>
      </w:pPr>
      <w:r w:rsidRPr="00EE14CA">
        <w:rPr>
          <w:rFonts w:ascii="Times New Roman" w:hAnsi="Times New Roman"/>
          <w:sz w:val="22"/>
          <w:szCs w:val="22"/>
        </w:rPr>
        <w:t>в) на крышах, балконах, лоджиях и выступающих частях фасадов зданий (сооружений);</w:t>
      </w:r>
    </w:p>
    <w:p w:rsidR="00E86049" w:rsidRPr="00EE14CA" w:rsidRDefault="00E86049" w:rsidP="00E86049">
      <w:pPr>
        <w:pStyle w:val="ConsPlusNormal"/>
        <w:ind w:firstLine="540"/>
        <w:jc w:val="both"/>
        <w:rPr>
          <w:rFonts w:ascii="Times New Roman" w:hAnsi="Times New Roman"/>
          <w:sz w:val="22"/>
          <w:szCs w:val="22"/>
        </w:rPr>
      </w:pPr>
      <w:r w:rsidRPr="00EE14CA">
        <w:rPr>
          <w:rFonts w:ascii="Times New Roman" w:hAnsi="Times New Roman"/>
          <w:sz w:val="22"/>
          <w:szCs w:val="22"/>
        </w:rPr>
        <w:t>г) на сценических площадках, стадионах и иных спортивных сооружениях;</w:t>
      </w:r>
    </w:p>
    <w:p w:rsidR="00E86049" w:rsidRPr="00EE14CA" w:rsidRDefault="00E86049" w:rsidP="00E86049">
      <w:pPr>
        <w:pStyle w:val="ConsPlusNormal"/>
        <w:ind w:firstLine="540"/>
        <w:jc w:val="both"/>
        <w:rPr>
          <w:rFonts w:ascii="Times New Roman" w:hAnsi="Times New Roman"/>
          <w:sz w:val="22"/>
          <w:szCs w:val="22"/>
        </w:rPr>
      </w:pPr>
      <w:r w:rsidRPr="00EE14CA">
        <w:rPr>
          <w:rFonts w:ascii="Times New Roman" w:hAnsi="Times New Roman"/>
          <w:sz w:val="22"/>
          <w:szCs w:val="22"/>
        </w:rPr>
        <w:t>д) во время проведения митингов, демонстраций, шествий и пикетирования;</w:t>
      </w:r>
    </w:p>
    <w:p w:rsidR="00E86049" w:rsidRPr="00EE14CA" w:rsidRDefault="00E86049" w:rsidP="00E86049">
      <w:pPr>
        <w:pStyle w:val="ConsPlusNormal"/>
        <w:ind w:firstLine="540"/>
        <w:jc w:val="both"/>
        <w:rPr>
          <w:rFonts w:ascii="Times New Roman" w:hAnsi="Times New Roman"/>
          <w:sz w:val="22"/>
          <w:szCs w:val="22"/>
        </w:rPr>
      </w:pPr>
      <w:r w:rsidRPr="00EE14CA">
        <w:rPr>
          <w:rFonts w:ascii="Times New Roman" w:hAnsi="Times New Roman"/>
          <w:sz w:val="22"/>
          <w:szCs w:val="22"/>
        </w:rPr>
        <w:t>е) на территориях особо ценных объектов культурного наследия народов Российской Федерации, памятников истории и культуры, кладбищ и культовых сооружений, заповедников, заказников и национальных парков.</w:t>
      </w:r>
    </w:p>
    <w:p w:rsidR="00E86049" w:rsidRPr="00EE14CA" w:rsidRDefault="00E86049" w:rsidP="00E86049">
      <w:pPr>
        <w:pStyle w:val="ConsPlusNormal"/>
        <w:jc w:val="center"/>
        <w:outlineLvl w:val="0"/>
        <w:rPr>
          <w:rFonts w:ascii="Times New Roman" w:hAnsi="Times New Roman"/>
          <w:sz w:val="22"/>
          <w:szCs w:val="22"/>
        </w:rPr>
      </w:pPr>
      <w:r w:rsidRPr="00EE14CA">
        <w:rPr>
          <w:rFonts w:ascii="Times New Roman" w:hAnsi="Times New Roman"/>
          <w:sz w:val="22"/>
          <w:szCs w:val="22"/>
        </w:rPr>
        <w:t>Действия в случае отказов, утилизация негодных изделий</w:t>
      </w:r>
    </w:p>
    <w:p w:rsidR="00E86049" w:rsidRPr="00EE14CA" w:rsidRDefault="00E86049" w:rsidP="00E86049">
      <w:pPr>
        <w:pStyle w:val="ConsPlusNormal"/>
        <w:ind w:firstLine="540"/>
        <w:jc w:val="both"/>
        <w:rPr>
          <w:rFonts w:ascii="Times New Roman" w:hAnsi="Times New Roman"/>
          <w:sz w:val="22"/>
          <w:szCs w:val="22"/>
        </w:rPr>
      </w:pPr>
      <w:r w:rsidRPr="00EE14CA">
        <w:rPr>
          <w:rFonts w:ascii="Times New Roman" w:hAnsi="Times New Roman"/>
          <w:sz w:val="22"/>
          <w:szCs w:val="22"/>
        </w:rPr>
        <w:t>Важно помнить, что в случае если фитиль погас или прогорел, а изделие не начало работать, следует:</w:t>
      </w:r>
    </w:p>
    <w:p w:rsidR="00E86049" w:rsidRPr="00EE14CA" w:rsidRDefault="00E86049" w:rsidP="00E86049">
      <w:pPr>
        <w:pStyle w:val="ConsPlusNormal"/>
        <w:ind w:firstLine="540"/>
        <w:jc w:val="both"/>
        <w:rPr>
          <w:rFonts w:ascii="Times New Roman" w:hAnsi="Times New Roman"/>
          <w:sz w:val="22"/>
          <w:szCs w:val="22"/>
        </w:rPr>
      </w:pPr>
      <w:r w:rsidRPr="00EE14CA">
        <w:rPr>
          <w:rFonts w:ascii="Times New Roman" w:hAnsi="Times New Roman"/>
          <w:sz w:val="22"/>
          <w:szCs w:val="22"/>
        </w:rPr>
        <w:t>Выждать 10 минут, чтобы удостовериться в отказе;</w:t>
      </w:r>
    </w:p>
    <w:p w:rsidR="00E86049" w:rsidRPr="00EE14CA" w:rsidRDefault="00E86049" w:rsidP="00E86049">
      <w:pPr>
        <w:pStyle w:val="ConsPlusNormal"/>
        <w:ind w:firstLine="540"/>
        <w:jc w:val="both"/>
        <w:rPr>
          <w:rFonts w:ascii="Times New Roman" w:hAnsi="Times New Roman"/>
          <w:sz w:val="22"/>
          <w:szCs w:val="22"/>
        </w:rPr>
      </w:pPr>
      <w:r w:rsidRPr="00EE14CA">
        <w:rPr>
          <w:rFonts w:ascii="Times New Roman" w:hAnsi="Times New Roman"/>
          <w:sz w:val="22"/>
          <w:szCs w:val="22"/>
        </w:rPr>
        <w:t>Подойти к фейерверочному изделию и провести визуальный осмотр изделия, чтобы удостовериться в отсутствии тлеющих частей. Категорически запрещается наклоняться над изделием. Последующие действия можно выполнять, только убедившись в отсутствии тлеющих частей;</w:t>
      </w:r>
    </w:p>
    <w:p w:rsidR="00E86049" w:rsidRPr="00EE14CA" w:rsidRDefault="00E86049" w:rsidP="00E86049">
      <w:pPr>
        <w:pStyle w:val="ConsPlusNormal"/>
        <w:ind w:firstLine="540"/>
        <w:jc w:val="both"/>
        <w:rPr>
          <w:rFonts w:ascii="Times New Roman" w:hAnsi="Times New Roman"/>
          <w:sz w:val="22"/>
          <w:szCs w:val="22"/>
        </w:rPr>
      </w:pPr>
      <w:r w:rsidRPr="00EE14CA">
        <w:rPr>
          <w:rFonts w:ascii="Times New Roman" w:hAnsi="Times New Roman"/>
          <w:sz w:val="22"/>
          <w:szCs w:val="22"/>
        </w:rPr>
        <w:t xml:space="preserve">Собрать и уничтожить не сработавшее фейерверочное изделие. Уничтожают фейерверочные изделия, </w:t>
      </w:r>
      <w:r w:rsidRPr="00EE14CA">
        <w:rPr>
          <w:rFonts w:ascii="Times New Roman" w:hAnsi="Times New Roman"/>
          <w:sz w:val="22"/>
          <w:szCs w:val="22"/>
        </w:rPr>
        <w:lastRenderedPageBreak/>
        <w:t>поместив их в воду на срок не менее 24 часов. После этого их можно выбросить с бытовым мусором. Категорически запрещается сжигать фейерверочные изделия на кострах.</w:t>
      </w:r>
    </w:p>
    <w:p w:rsidR="00E86049" w:rsidRPr="006D3C75" w:rsidRDefault="00E86049" w:rsidP="00E86049">
      <w:pPr>
        <w:spacing w:after="0" w:line="240" w:lineRule="auto"/>
        <w:jc w:val="center"/>
        <w:rPr>
          <w:rFonts w:ascii="Times New Roman" w:hAnsi="Times New Roman" w:cs="Times New Roman"/>
        </w:rPr>
      </w:pPr>
      <w:r w:rsidRPr="006D3C75">
        <w:rPr>
          <w:rFonts w:ascii="Times New Roman" w:hAnsi="Times New Roman" w:cs="Times New Roman"/>
          <w:b/>
          <w:bCs/>
        </w:rPr>
        <w:t>ВСТРЕЧАЯ  НОВЫЙ ГОД,  ПОМНИТЕ!</w:t>
      </w:r>
    </w:p>
    <w:p w:rsidR="00E86049" w:rsidRPr="006D3C75" w:rsidRDefault="00E86049" w:rsidP="00E86049">
      <w:pPr>
        <w:spacing w:after="0" w:line="240" w:lineRule="auto"/>
        <w:ind w:firstLine="69"/>
        <w:jc w:val="both"/>
        <w:rPr>
          <w:rFonts w:ascii="Times New Roman" w:hAnsi="Times New Roman" w:cs="Times New Roman"/>
        </w:rPr>
      </w:pPr>
      <w:r w:rsidRPr="006D3C75">
        <w:rPr>
          <w:rFonts w:ascii="Times New Roman" w:hAnsi="Times New Roman" w:cs="Times New Roman"/>
        </w:rPr>
        <w:t>Недалек день, когда перед учащимися школ,</w:t>
      </w:r>
      <w:r w:rsidRPr="006D3C75">
        <w:rPr>
          <w:rFonts w:ascii="Times New Roman" w:hAnsi="Times New Roman" w:cs="Times New Roman"/>
          <w:b/>
          <w:bCs/>
        </w:rPr>
        <w:t xml:space="preserve"> </w:t>
      </w:r>
      <w:r w:rsidRPr="006D3C75">
        <w:rPr>
          <w:rFonts w:ascii="Times New Roman" w:hAnsi="Times New Roman" w:cs="Times New Roman"/>
        </w:rPr>
        <w:t>ребятами дошкольного возраста в школах и детских садах</w:t>
      </w:r>
      <w:r w:rsidRPr="006D3C75">
        <w:rPr>
          <w:rFonts w:ascii="Times New Roman" w:hAnsi="Times New Roman" w:cs="Times New Roman"/>
          <w:b/>
          <w:bCs/>
        </w:rPr>
        <w:t xml:space="preserve"> </w:t>
      </w:r>
      <w:r w:rsidRPr="006D3C75">
        <w:rPr>
          <w:rFonts w:ascii="Times New Roman" w:hAnsi="Times New Roman" w:cs="Times New Roman"/>
        </w:rPr>
        <w:t xml:space="preserve">раскроются двери уютного зала, где будет установлена новогодняя красавица </w:t>
      </w:r>
      <w:proofErr w:type="gramStart"/>
      <w:r w:rsidRPr="006D3C75">
        <w:rPr>
          <w:rFonts w:ascii="Times New Roman" w:hAnsi="Times New Roman" w:cs="Times New Roman"/>
        </w:rPr>
        <w:t>–е</w:t>
      </w:r>
      <w:proofErr w:type="gramEnd"/>
      <w:r w:rsidRPr="006D3C75">
        <w:rPr>
          <w:rFonts w:ascii="Times New Roman" w:hAnsi="Times New Roman" w:cs="Times New Roman"/>
        </w:rPr>
        <w:t>лка. Пахнущая хвоей, украшенная гирляндами разноцветных огней и игрушками, она привлекает</w:t>
      </w:r>
      <w:r w:rsidRPr="006D3C75">
        <w:rPr>
          <w:rFonts w:ascii="Times New Roman" w:hAnsi="Times New Roman" w:cs="Times New Roman"/>
          <w:b/>
          <w:bCs/>
        </w:rPr>
        <w:t xml:space="preserve"> </w:t>
      </w:r>
      <w:r w:rsidRPr="006D3C75">
        <w:rPr>
          <w:rFonts w:ascii="Times New Roman" w:hAnsi="Times New Roman" w:cs="Times New Roman"/>
        </w:rPr>
        <w:t>к себе не только малышей, но и взрослых.</w:t>
      </w:r>
    </w:p>
    <w:p w:rsidR="00E86049" w:rsidRPr="006D3C75" w:rsidRDefault="00E86049" w:rsidP="00E86049">
      <w:pPr>
        <w:spacing w:after="0" w:line="240" w:lineRule="auto"/>
        <w:ind w:firstLine="69"/>
        <w:jc w:val="both"/>
        <w:rPr>
          <w:rFonts w:ascii="Times New Roman" w:hAnsi="Times New Roman" w:cs="Times New Roman"/>
        </w:rPr>
      </w:pPr>
      <w:r w:rsidRPr="006D3C75">
        <w:rPr>
          <w:rFonts w:ascii="Times New Roman" w:hAnsi="Times New Roman" w:cs="Times New Roman"/>
        </w:rPr>
        <w:t xml:space="preserve">       Чтобы Новый год не был омрачен, необходимо при проведении детских утренников и вечеров для взрослых соблюдать требования пожарной безопасности, которые очень просты. Из многообразного мира елочных украшений необходимо исключить игрушки из легковоспламеняющихся материалов.</w:t>
      </w:r>
    </w:p>
    <w:p w:rsidR="00E86049" w:rsidRPr="006D3C75" w:rsidRDefault="00E86049" w:rsidP="00E86049">
      <w:pPr>
        <w:spacing w:after="0" w:line="240" w:lineRule="auto"/>
        <w:ind w:firstLine="69"/>
        <w:jc w:val="both"/>
        <w:rPr>
          <w:rFonts w:ascii="Times New Roman" w:hAnsi="Times New Roman" w:cs="Times New Roman"/>
        </w:rPr>
      </w:pPr>
      <w:r w:rsidRPr="006D3C75">
        <w:rPr>
          <w:rFonts w:ascii="Times New Roman" w:hAnsi="Times New Roman" w:cs="Times New Roman"/>
        </w:rPr>
        <w:t xml:space="preserve">      Помещение, где будет проводиться елка, необходимо</w:t>
      </w:r>
      <w:r w:rsidRPr="006D3C75">
        <w:rPr>
          <w:rFonts w:ascii="Times New Roman" w:hAnsi="Times New Roman" w:cs="Times New Roman"/>
          <w:b/>
          <w:bCs/>
        </w:rPr>
        <w:t xml:space="preserve"> </w:t>
      </w:r>
      <w:r w:rsidRPr="006D3C75">
        <w:rPr>
          <w:rFonts w:ascii="Times New Roman" w:hAnsi="Times New Roman" w:cs="Times New Roman"/>
        </w:rPr>
        <w:t>тщательно осмотреть, обратить особое внимание на содержание эвакуационных выходов, которые должны быть свободными. Помещение, где находится телефон, должно быть всегда открытым и иметь табличку с номером телефона “</w:t>
      </w:r>
      <w:r w:rsidRPr="006D3C75">
        <w:rPr>
          <w:rFonts w:ascii="Times New Roman" w:hAnsi="Times New Roman" w:cs="Times New Roman"/>
          <w:b/>
          <w:bCs/>
        </w:rPr>
        <w:t>01</w:t>
      </w:r>
      <w:r w:rsidRPr="006D3C75">
        <w:rPr>
          <w:rFonts w:ascii="Times New Roman" w:hAnsi="Times New Roman" w:cs="Times New Roman"/>
        </w:rPr>
        <w:t>”, ближайшей пожарной части.</w:t>
      </w:r>
    </w:p>
    <w:p w:rsidR="00E86049" w:rsidRPr="006D3C75" w:rsidRDefault="00E86049" w:rsidP="00E86049">
      <w:pPr>
        <w:pStyle w:val="29"/>
        <w:spacing w:after="0" w:line="240" w:lineRule="auto"/>
        <w:ind w:left="0" w:firstLine="69"/>
        <w:jc w:val="both"/>
        <w:rPr>
          <w:sz w:val="22"/>
          <w:szCs w:val="22"/>
        </w:rPr>
      </w:pPr>
      <w:r w:rsidRPr="006D3C75">
        <w:rPr>
          <w:sz w:val="22"/>
          <w:szCs w:val="22"/>
        </w:rPr>
        <w:t xml:space="preserve">      На время проведения утренников в школах,  детских садах и вечеров в учреждениях культуры необходимо установить дежурство представителей администрации, которые должны быть проинструктированы о действиях на случай пожара.</w:t>
      </w:r>
    </w:p>
    <w:p w:rsidR="00E86049" w:rsidRPr="006D3C75" w:rsidRDefault="00E86049" w:rsidP="00E86049">
      <w:pPr>
        <w:spacing w:after="0" w:line="240" w:lineRule="auto"/>
        <w:ind w:firstLine="69"/>
        <w:jc w:val="both"/>
        <w:rPr>
          <w:rFonts w:ascii="Times New Roman" w:hAnsi="Times New Roman" w:cs="Times New Roman"/>
        </w:rPr>
      </w:pPr>
      <w:r w:rsidRPr="006D3C75">
        <w:rPr>
          <w:rFonts w:ascii="Times New Roman" w:hAnsi="Times New Roman" w:cs="Times New Roman"/>
        </w:rPr>
        <w:t xml:space="preserve">      Елка устанавливается на прочной надежной подставке. Расстояние от стен и потолков должно быть не менее метра, ветки елки не должны касаться занавесок и портьер.</w:t>
      </w:r>
    </w:p>
    <w:p w:rsidR="00E86049" w:rsidRPr="006D3C75" w:rsidRDefault="00E86049" w:rsidP="00E86049">
      <w:pPr>
        <w:spacing w:after="0" w:line="240" w:lineRule="auto"/>
        <w:ind w:firstLine="69"/>
        <w:jc w:val="both"/>
        <w:rPr>
          <w:rFonts w:ascii="Times New Roman" w:hAnsi="Times New Roman" w:cs="Times New Roman"/>
        </w:rPr>
      </w:pPr>
      <w:r w:rsidRPr="006D3C75">
        <w:rPr>
          <w:rFonts w:ascii="Times New Roman" w:hAnsi="Times New Roman" w:cs="Times New Roman"/>
        </w:rPr>
        <w:t xml:space="preserve">      В помещениях промышленных предприятий, в администра</w:t>
      </w:r>
      <w:r w:rsidRPr="006D3C75">
        <w:rPr>
          <w:rFonts w:ascii="Times New Roman" w:hAnsi="Times New Roman" w:cs="Times New Roman"/>
        </w:rPr>
        <w:softHyphen/>
        <w:t xml:space="preserve">тивных учреждениях, магазинах устанавливать елки </w:t>
      </w:r>
      <w:r w:rsidRPr="006D3C75">
        <w:rPr>
          <w:rFonts w:ascii="Times New Roman" w:hAnsi="Times New Roman" w:cs="Times New Roman"/>
          <w:b/>
          <w:bCs/>
          <w:u w:val="single"/>
        </w:rPr>
        <w:t>не разрешается</w:t>
      </w:r>
      <w:r w:rsidRPr="006D3C75">
        <w:rPr>
          <w:rFonts w:ascii="Times New Roman" w:hAnsi="Times New Roman" w:cs="Times New Roman"/>
        </w:rPr>
        <w:t>.</w:t>
      </w:r>
    </w:p>
    <w:p w:rsidR="00E86049" w:rsidRPr="006D3C75" w:rsidRDefault="00E86049" w:rsidP="00E86049">
      <w:pPr>
        <w:pStyle w:val="32"/>
        <w:spacing w:after="0"/>
        <w:ind w:left="0" w:firstLine="69"/>
        <w:jc w:val="both"/>
        <w:rPr>
          <w:rFonts w:ascii="Times New Roman" w:hAnsi="Times New Roman"/>
          <w:sz w:val="22"/>
          <w:szCs w:val="22"/>
        </w:rPr>
      </w:pPr>
      <w:r w:rsidRPr="006D3C75">
        <w:rPr>
          <w:rFonts w:ascii="Times New Roman" w:hAnsi="Times New Roman"/>
          <w:sz w:val="22"/>
          <w:szCs w:val="22"/>
        </w:rPr>
        <w:t xml:space="preserve"> Установка вращающихся елок не рекомендуется, так как нередко от перегрузок или короткого замыкания загорается  обмотка электродвигателя.</w:t>
      </w:r>
    </w:p>
    <w:p w:rsidR="00E86049" w:rsidRPr="006D3C75" w:rsidRDefault="00E86049" w:rsidP="00E86049">
      <w:pPr>
        <w:spacing w:after="0" w:line="240" w:lineRule="auto"/>
        <w:ind w:firstLine="69"/>
        <w:jc w:val="both"/>
        <w:rPr>
          <w:rFonts w:ascii="Times New Roman" w:hAnsi="Times New Roman" w:cs="Times New Roman"/>
        </w:rPr>
      </w:pPr>
      <w:r w:rsidRPr="006D3C75">
        <w:rPr>
          <w:rFonts w:ascii="Times New Roman" w:hAnsi="Times New Roman" w:cs="Times New Roman"/>
        </w:rPr>
        <w:t xml:space="preserve">        На дни праздника  зале, где будет установлена</w:t>
      </w:r>
      <w:r w:rsidRPr="006D3C75">
        <w:rPr>
          <w:rFonts w:ascii="Times New Roman" w:hAnsi="Times New Roman" w:cs="Times New Roman"/>
          <w:b/>
          <w:bCs/>
        </w:rPr>
        <w:t xml:space="preserve"> </w:t>
      </w:r>
      <w:r w:rsidRPr="006D3C75">
        <w:rPr>
          <w:rFonts w:ascii="Times New Roman" w:hAnsi="Times New Roman" w:cs="Times New Roman"/>
        </w:rPr>
        <w:t xml:space="preserve">елка, оснащают большим числом огнетушителей, чем обычно. </w:t>
      </w:r>
      <w:r w:rsidRPr="006D3C75">
        <w:rPr>
          <w:rFonts w:ascii="Times New Roman" w:hAnsi="Times New Roman" w:cs="Times New Roman"/>
          <w:b/>
          <w:bCs/>
        </w:rPr>
        <w:t xml:space="preserve"> </w:t>
      </w:r>
      <w:r w:rsidRPr="006D3C75">
        <w:rPr>
          <w:rFonts w:ascii="Times New Roman" w:hAnsi="Times New Roman" w:cs="Times New Roman"/>
        </w:rPr>
        <w:t>Их размещают у входа и выхода.</w:t>
      </w:r>
      <w:r w:rsidRPr="006D3C75">
        <w:rPr>
          <w:rFonts w:ascii="Times New Roman" w:hAnsi="Times New Roman" w:cs="Times New Roman"/>
          <w:b/>
          <w:bCs/>
        </w:rPr>
        <w:t xml:space="preserve"> </w:t>
      </w:r>
      <w:r w:rsidRPr="006D3C75">
        <w:rPr>
          <w:rFonts w:ascii="Times New Roman" w:hAnsi="Times New Roman" w:cs="Times New Roman"/>
        </w:rPr>
        <w:t>Не далеко</w:t>
      </w:r>
      <w:r w:rsidRPr="006D3C75">
        <w:rPr>
          <w:rFonts w:ascii="Times New Roman" w:hAnsi="Times New Roman" w:cs="Times New Roman"/>
          <w:b/>
          <w:bCs/>
        </w:rPr>
        <w:t xml:space="preserve"> </w:t>
      </w:r>
      <w:r w:rsidRPr="006D3C75">
        <w:rPr>
          <w:rFonts w:ascii="Times New Roman" w:hAnsi="Times New Roman" w:cs="Times New Roman"/>
        </w:rPr>
        <w:t xml:space="preserve">от елки должно </w:t>
      </w:r>
      <w:proofErr w:type="gramStart"/>
      <w:r w:rsidRPr="006D3C75">
        <w:rPr>
          <w:rFonts w:ascii="Times New Roman" w:hAnsi="Times New Roman" w:cs="Times New Roman"/>
        </w:rPr>
        <w:t>находится</w:t>
      </w:r>
      <w:proofErr w:type="gramEnd"/>
      <w:r w:rsidRPr="006D3C75">
        <w:rPr>
          <w:rFonts w:ascii="Times New Roman" w:hAnsi="Times New Roman" w:cs="Times New Roman"/>
        </w:rPr>
        <w:t xml:space="preserve"> плотное полотно (кошма), которым накрывают при пожаре горящие ветви,</w:t>
      </w:r>
      <w:r w:rsidRPr="006D3C75">
        <w:rPr>
          <w:rFonts w:ascii="Times New Roman" w:hAnsi="Times New Roman" w:cs="Times New Roman"/>
          <w:b/>
          <w:bCs/>
        </w:rPr>
        <w:t xml:space="preserve"> </w:t>
      </w:r>
      <w:r w:rsidRPr="006D3C75">
        <w:rPr>
          <w:rFonts w:ascii="Times New Roman" w:hAnsi="Times New Roman" w:cs="Times New Roman"/>
        </w:rPr>
        <w:t>не</w:t>
      </w:r>
      <w:r w:rsidRPr="006D3C75">
        <w:rPr>
          <w:rFonts w:ascii="Times New Roman" w:hAnsi="Times New Roman" w:cs="Times New Roman"/>
          <w:b/>
          <w:bCs/>
        </w:rPr>
        <w:t xml:space="preserve"> </w:t>
      </w:r>
      <w:r w:rsidRPr="006D3C75">
        <w:rPr>
          <w:rFonts w:ascii="Times New Roman" w:hAnsi="Times New Roman" w:cs="Times New Roman"/>
        </w:rPr>
        <w:t>давая огню распространяться.</w:t>
      </w:r>
    </w:p>
    <w:p w:rsidR="00E86049" w:rsidRPr="006D3C75" w:rsidRDefault="00E86049" w:rsidP="00E86049">
      <w:pPr>
        <w:pStyle w:val="22"/>
        <w:ind w:firstLine="69"/>
        <w:rPr>
          <w:szCs w:val="22"/>
          <w:lang w:val="ru-RU"/>
        </w:rPr>
      </w:pPr>
      <w:r w:rsidRPr="006D3C75">
        <w:rPr>
          <w:szCs w:val="22"/>
          <w:lang w:val="ru-RU"/>
        </w:rPr>
        <w:t xml:space="preserve"> В кирпичных зданиях елку устанавливают, не выше второго этажа, а в деревянных — только на первом этаже.</w:t>
      </w:r>
    </w:p>
    <w:p w:rsidR="00E86049" w:rsidRPr="006D3C75" w:rsidRDefault="00E86049" w:rsidP="00E86049">
      <w:pPr>
        <w:spacing w:after="0" w:line="240" w:lineRule="auto"/>
        <w:ind w:firstLine="69"/>
        <w:jc w:val="both"/>
        <w:rPr>
          <w:rFonts w:ascii="Times New Roman" w:hAnsi="Times New Roman" w:cs="Times New Roman"/>
        </w:rPr>
      </w:pPr>
      <w:r w:rsidRPr="006D3C75">
        <w:rPr>
          <w:rFonts w:ascii="Times New Roman" w:hAnsi="Times New Roman" w:cs="Times New Roman"/>
        </w:rPr>
        <w:t xml:space="preserve">     Ни в коем случае нельзя зажигать на елке свечи и бенгальские огни. </w:t>
      </w:r>
      <w:r w:rsidRPr="006D3C75">
        <w:rPr>
          <w:rFonts w:ascii="Times New Roman" w:hAnsi="Times New Roman" w:cs="Times New Roman"/>
          <w:b/>
          <w:bCs/>
          <w:u w:val="single"/>
        </w:rPr>
        <w:t>Иллюминация елки должна быть сделана электромонтерами и проверена пожарной охраной</w:t>
      </w:r>
      <w:r w:rsidRPr="006D3C75">
        <w:rPr>
          <w:rFonts w:ascii="Times New Roman" w:hAnsi="Times New Roman" w:cs="Times New Roman"/>
        </w:rPr>
        <w:t>. При обнаружении нарушения в иллюминации (нагрев проводов, мигание лампочек, искрение) ее необходимо немедленно выключить.</w:t>
      </w:r>
    </w:p>
    <w:p w:rsidR="00E86049" w:rsidRPr="006D3C75" w:rsidRDefault="00E86049" w:rsidP="00E86049">
      <w:pPr>
        <w:spacing w:after="0" w:line="240" w:lineRule="auto"/>
        <w:ind w:firstLine="69"/>
        <w:jc w:val="both"/>
        <w:rPr>
          <w:rFonts w:ascii="Times New Roman" w:hAnsi="Times New Roman" w:cs="Times New Roman"/>
        </w:rPr>
      </w:pPr>
      <w:r w:rsidRPr="006D3C75">
        <w:rPr>
          <w:rFonts w:ascii="Times New Roman" w:hAnsi="Times New Roman" w:cs="Times New Roman"/>
        </w:rPr>
        <w:t xml:space="preserve">       Необходимо продумать порядок эвакуации</w:t>
      </w:r>
      <w:r w:rsidRPr="006D3C75">
        <w:rPr>
          <w:rFonts w:ascii="Times New Roman" w:hAnsi="Times New Roman" w:cs="Times New Roman"/>
          <w:b/>
          <w:bCs/>
        </w:rPr>
        <w:t xml:space="preserve"> людей</w:t>
      </w:r>
      <w:r w:rsidRPr="006D3C75">
        <w:rPr>
          <w:rFonts w:ascii="Times New Roman" w:hAnsi="Times New Roman" w:cs="Times New Roman"/>
        </w:rPr>
        <w:t xml:space="preserve"> и имущества на случай пожара и ликвидации загорания до прибытия пожарных.</w:t>
      </w:r>
    </w:p>
    <w:p w:rsidR="00E86049" w:rsidRPr="006D3C75" w:rsidRDefault="00E86049" w:rsidP="00E86049">
      <w:pPr>
        <w:spacing w:after="0" w:line="240" w:lineRule="auto"/>
        <w:ind w:firstLine="69"/>
        <w:jc w:val="both"/>
        <w:rPr>
          <w:rFonts w:ascii="Times New Roman" w:hAnsi="Times New Roman" w:cs="Times New Roman"/>
        </w:rPr>
      </w:pPr>
      <w:r w:rsidRPr="006D3C75">
        <w:rPr>
          <w:rFonts w:ascii="Times New Roman" w:hAnsi="Times New Roman" w:cs="Times New Roman"/>
        </w:rPr>
        <w:t xml:space="preserve">     Чтобы праздник не омрачился бедой, соблюдайте правила пожарной безопасности. Последуйте нашим советам. Это не доставит вам хлопот и отведет беду.</w:t>
      </w:r>
    </w:p>
    <w:p w:rsidR="006D3C75" w:rsidRPr="00320BF5" w:rsidRDefault="006D3C75" w:rsidP="00320BF5">
      <w:pPr>
        <w:shd w:val="clear" w:color="auto" w:fill="FFFFFF"/>
        <w:autoSpaceDE w:val="0"/>
        <w:autoSpaceDN w:val="0"/>
        <w:adjustRightInd w:val="0"/>
        <w:spacing w:after="0" w:line="240" w:lineRule="auto"/>
        <w:jc w:val="center"/>
        <w:rPr>
          <w:rFonts w:ascii="Times New Roman" w:hAnsi="Times New Roman" w:cs="Times New Roman"/>
          <w:sz w:val="8"/>
          <w:szCs w:val="8"/>
        </w:rPr>
      </w:pPr>
    </w:p>
    <w:p w:rsidR="00320BF5" w:rsidRPr="00320BF5" w:rsidRDefault="00320BF5" w:rsidP="00320BF5">
      <w:pPr>
        <w:spacing w:after="0" w:line="240" w:lineRule="auto"/>
        <w:jc w:val="center"/>
        <w:rPr>
          <w:rFonts w:ascii="Times New Roman" w:eastAsia="Calibri" w:hAnsi="Times New Roman" w:cs="Times New Roman"/>
        </w:rPr>
      </w:pPr>
      <w:r w:rsidRPr="00320BF5">
        <w:rPr>
          <w:rFonts w:ascii="Times New Roman" w:eastAsia="Calibri" w:hAnsi="Times New Roman" w:cs="Times New Roman"/>
          <w:b/>
        </w:rPr>
        <w:t>Памятка</w:t>
      </w:r>
      <w:r>
        <w:rPr>
          <w:rFonts w:ascii="Times New Roman" w:hAnsi="Times New Roman" w:cs="Times New Roman"/>
          <w:b/>
        </w:rPr>
        <w:t xml:space="preserve"> </w:t>
      </w:r>
      <w:r w:rsidRPr="00320BF5">
        <w:rPr>
          <w:rFonts w:ascii="Times New Roman" w:eastAsia="Calibri" w:hAnsi="Times New Roman" w:cs="Times New Roman"/>
          <w:b/>
        </w:rPr>
        <w:t>для населения по профилактике бешенства</w:t>
      </w:r>
    </w:p>
    <w:p w:rsidR="00320BF5" w:rsidRPr="00320BF5" w:rsidRDefault="00320BF5" w:rsidP="00320BF5">
      <w:pPr>
        <w:spacing w:after="0" w:line="240" w:lineRule="auto"/>
        <w:jc w:val="both"/>
        <w:rPr>
          <w:rFonts w:ascii="Times New Roman" w:eastAsia="Calibri" w:hAnsi="Times New Roman" w:cs="Times New Roman"/>
        </w:rPr>
      </w:pPr>
      <w:r w:rsidRPr="00320BF5">
        <w:rPr>
          <w:rFonts w:ascii="Times New Roman" w:eastAsia="Calibri" w:hAnsi="Times New Roman" w:cs="Times New Roman"/>
        </w:rPr>
        <w:t xml:space="preserve">        </w:t>
      </w:r>
      <w:r w:rsidRPr="00320BF5">
        <w:rPr>
          <w:rFonts w:ascii="Times New Roman" w:eastAsia="Calibri" w:hAnsi="Times New Roman" w:cs="Times New Roman"/>
          <w:b/>
        </w:rPr>
        <w:t>Бешенство</w:t>
      </w:r>
      <w:r w:rsidRPr="00320BF5">
        <w:rPr>
          <w:rFonts w:ascii="Times New Roman" w:eastAsia="Calibri" w:hAnsi="Times New Roman" w:cs="Times New Roman"/>
        </w:rPr>
        <w:t xml:space="preserve"> – вирусная болезнь поражающая нервную систему человека и животных. Без профилактических прививок у людей оно всегда заканчивается смертью.</w:t>
      </w:r>
    </w:p>
    <w:p w:rsidR="00320BF5" w:rsidRPr="00320BF5" w:rsidRDefault="00320BF5" w:rsidP="00320BF5">
      <w:pPr>
        <w:spacing w:after="0" w:line="240" w:lineRule="auto"/>
        <w:ind w:firstLine="567"/>
        <w:jc w:val="both"/>
        <w:rPr>
          <w:rFonts w:ascii="Times New Roman" w:eastAsia="Calibri" w:hAnsi="Times New Roman" w:cs="Times New Roman"/>
        </w:rPr>
      </w:pPr>
      <w:r w:rsidRPr="00320BF5">
        <w:rPr>
          <w:rFonts w:ascii="Times New Roman" w:eastAsia="Calibri" w:hAnsi="Times New Roman" w:cs="Times New Roman"/>
          <w:b/>
        </w:rPr>
        <w:t>Источник инфекции.</w:t>
      </w:r>
      <w:r w:rsidRPr="00320BF5">
        <w:rPr>
          <w:rFonts w:ascii="Times New Roman" w:eastAsia="Calibri" w:hAnsi="Times New Roman" w:cs="Times New Roman"/>
        </w:rPr>
        <w:t xml:space="preserve"> Хотя к бешенству чувствительны все млекопитающие,  и даже птицы, вирус циркулирует только в популяциях хищных и рукокрылых. Люди заражаются от укусов или царапин собак кошек, лисиц, енотовидных собак, волков,  корсаков, барсуков и других зверей. Например, можно </w:t>
      </w:r>
      <w:proofErr w:type="gramStart"/>
      <w:r w:rsidRPr="00320BF5">
        <w:rPr>
          <w:rFonts w:ascii="Times New Roman" w:eastAsia="Calibri" w:hAnsi="Times New Roman" w:cs="Times New Roman"/>
        </w:rPr>
        <w:t>заразится</w:t>
      </w:r>
      <w:proofErr w:type="gramEnd"/>
      <w:r w:rsidRPr="00320BF5">
        <w:rPr>
          <w:rFonts w:ascii="Times New Roman" w:eastAsia="Calibri" w:hAnsi="Times New Roman" w:cs="Times New Roman"/>
        </w:rPr>
        <w:t xml:space="preserve"> от коровы, полагая, что она подавилась, и, обследуя ее рот на наличие посторонних предметов. </w:t>
      </w:r>
    </w:p>
    <w:p w:rsidR="00320BF5" w:rsidRPr="00320BF5" w:rsidRDefault="00320BF5" w:rsidP="00320BF5">
      <w:pPr>
        <w:spacing w:after="0" w:line="240" w:lineRule="auto"/>
        <w:ind w:firstLine="567"/>
        <w:jc w:val="both"/>
        <w:rPr>
          <w:rFonts w:ascii="Times New Roman" w:eastAsia="Calibri" w:hAnsi="Times New Roman" w:cs="Times New Roman"/>
        </w:rPr>
      </w:pPr>
      <w:r w:rsidRPr="00320BF5">
        <w:rPr>
          <w:rFonts w:ascii="Times New Roman" w:eastAsia="Calibri" w:hAnsi="Times New Roman" w:cs="Times New Roman"/>
        </w:rPr>
        <w:t xml:space="preserve"> </w:t>
      </w:r>
      <w:r w:rsidRPr="00320BF5">
        <w:rPr>
          <w:rFonts w:ascii="Times New Roman" w:eastAsia="Calibri" w:hAnsi="Times New Roman" w:cs="Times New Roman"/>
          <w:b/>
        </w:rPr>
        <w:t>Характерные признаки болезни у животных</w:t>
      </w:r>
      <w:r w:rsidRPr="00320BF5">
        <w:rPr>
          <w:rFonts w:ascii="Times New Roman" w:eastAsia="Calibri" w:hAnsi="Times New Roman" w:cs="Times New Roman"/>
        </w:rPr>
        <w:t xml:space="preserve">. Заболевание животных может проявляться как в </w:t>
      </w:r>
      <w:proofErr w:type="gramStart"/>
      <w:r w:rsidRPr="00320BF5">
        <w:rPr>
          <w:rFonts w:ascii="Times New Roman" w:eastAsia="Calibri" w:hAnsi="Times New Roman" w:cs="Times New Roman"/>
        </w:rPr>
        <w:t>буйной</w:t>
      </w:r>
      <w:proofErr w:type="gramEnd"/>
      <w:r w:rsidRPr="00320BF5">
        <w:rPr>
          <w:rFonts w:ascii="Times New Roman" w:eastAsia="Calibri" w:hAnsi="Times New Roman" w:cs="Times New Roman"/>
        </w:rPr>
        <w:t>, так и в тихой (паралитической) формах.</w:t>
      </w:r>
    </w:p>
    <w:p w:rsidR="00320BF5" w:rsidRPr="00320BF5" w:rsidRDefault="00320BF5" w:rsidP="00320BF5">
      <w:pPr>
        <w:spacing w:after="0" w:line="240" w:lineRule="auto"/>
        <w:jc w:val="both"/>
        <w:rPr>
          <w:rFonts w:ascii="Times New Roman" w:eastAsia="Calibri" w:hAnsi="Times New Roman" w:cs="Times New Roman"/>
        </w:rPr>
      </w:pPr>
      <w:r w:rsidRPr="00320BF5">
        <w:rPr>
          <w:rFonts w:ascii="Times New Roman" w:eastAsia="Calibri" w:hAnsi="Times New Roman" w:cs="Times New Roman"/>
        </w:rPr>
        <w:t xml:space="preserve">          Больная </w:t>
      </w:r>
      <w:r w:rsidRPr="00320BF5">
        <w:rPr>
          <w:rFonts w:ascii="Times New Roman" w:eastAsia="Calibri" w:hAnsi="Times New Roman" w:cs="Times New Roman"/>
          <w:b/>
        </w:rPr>
        <w:t>собака</w:t>
      </w:r>
      <w:r w:rsidRPr="00320BF5">
        <w:rPr>
          <w:rFonts w:ascii="Times New Roman" w:eastAsia="Calibri" w:hAnsi="Times New Roman" w:cs="Times New Roman"/>
        </w:rPr>
        <w:t xml:space="preserve"> угнетена, забирается в темный угол, не откликается на зов хозяина, хрипло лает, грызет палки, глотает камни, из-за рта течет слюна, появляется косоглазие, отказывают задние ноги. Собака может в дикой злобе кидаться на всех подряд и бежать, не разбирая дороги. При бешенстве в тихой форме собака может виновато ластиться к хозяину, а потом как бы случайно укусить его. Может  убежать из  дома. Боязни воды (гидрофобии</w:t>
      </w:r>
      <w:proofErr w:type="gramStart"/>
      <w:r w:rsidRPr="00320BF5">
        <w:rPr>
          <w:rFonts w:ascii="Times New Roman" w:eastAsia="Calibri" w:hAnsi="Times New Roman" w:cs="Times New Roman"/>
        </w:rPr>
        <w:t>)у</w:t>
      </w:r>
      <w:proofErr w:type="gramEnd"/>
      <w:r w:rsidRPr="00320BF5">
        <w:rPr>
          <w:rFonts w:ascii="Times New Roman" w:eastAsia="Calibri" w:hAnsi="Times New Roman" w:cs="Times New Roman"/>
        </w:rPr>
        <w:t xml:space="preserve"> собаки обычно не бывает и вода, поставленная перед животным, не является достоверной проверкой его здоровья.</w:t>
      </w:r>
    </w:p>
    <w:p w:rsidR="00320BF5" w:rsidRPr="00320BF5" w:rsidRDefault="00320BF5" w:rsidP="00320BF5">
      <w:pPr>
        <w:spacing w:after="0" w:line="240" w:lineRule="auto"/>
        <w:jc w:val="both"/>
        <w:rPr>
          <w:rFonts w:ascii="Times New Roman" w:eastAsia="Calibri" w:hAnsi="Times New Roman" w:cs="Times New Roman"/>
        </w:rPr>
      </w:pPr>
      <w:r w:rsidRPr="00320BF5">
        <w:rPr>
          <w:rFonts w:ascii="Times New Roman" w:eastAsia="Calibri" w:hAnsi="Times New Roman" w:cs="Times New Roman"/>
        </w:rPr>
        <w:t xml:space="preserve">          </w:t>
      </w:r>
      <w:r w:rsidRPr="00320BF5">
        <w:rPr>
          <w:rFonts w:ascii="Times New Roman" w:eastAsia="Calibri" w:hAnsi="Times New Roman" w:cs="Times New Roman"/>
          <w:b/>
        </w:rPr>
        <w:t>Кошки,</w:t>
      </w:r>
      <w:r w:rsidRPr="00320BF5">
        <w:rPr>
          <w:rFonts w:ascii="Times New Roman" w:eastAsia="Calibri" w:hAnsi="Times New Roman" w:cs="Times New Roman"/>
        </w:rPr>
        <w:t xml:space="preserve"> тоже могут болеть буйно и тихо. Буйство их очень опасно. Бешеная кошка прыгает людям на голову, грызет, кусает и царапает все, что попадается на дороге. Однако кошка может тихо забраться в подвал или под диван и укусить человека, когда ее будут вытаскивать.</w:t>
      </w:r>
    </w:p>
    <w:p w:rsidR="00320BF5" w:rsidRPr="00320BF5" w:rsidRDefault="00320BF5" w:rsidP="00320BF5">
      <w:pPr>
        <w:spacing w:after="0" w:line="240" w:lineRule="auto"/>
        <w:jc w:val="both"/>
        <w:rPr>
          <w:rFonts w:ascii="Times New Roman" w:eastAsia="Calibri" w:hAnsi="Times New Roman" w:cs="Times New Roman"/>
        </w:rPr>
      </w:pPr>
      <w:r w:rsidRPr="00320BF5">
        <w:rPr>
          <w:rFonts w:ascii="Times New Roman" w:eastAsia="Calibri" w:hAnsi="Times New Roman" w:cs="Times New Roman"/>
        </w:rPr>
        <w:t xml:space="preserve">          Бешеная </w:t>
      </w:r>
      <w:r w:rsidRPr="00320BF5">
        <w:rPr>
          <w:rFonts w:ascii="Times New Roman" w:eastAsia="Calibri" w:hAnsi="Times New Roman" w:cs="Times New Roman"/>
          <w:b/>
        </w:rPr>
        <w:t>лисица</w:t>
      </w:r>
      <w:r w:rsidRPr="00320BF5">
        <w:rPr>
          <w:rFonts w:ascii="Times New Roman" w:eastAsia="Calibri" w:hAnsi="Times New Roman" w:cs="Times New Roman"/>
        </w:rPr>
        <w:t xml:space="preserve"> забегает в поселки, залезает в сараи, кусает скот, дерется с собаками. Она может выйти на дорогу и стоять, не обращая внимания на людей. Но если к ней подойти, почти всегда бросается на человека. Больная енотовидная собака, наоборот, чаще всего затаивается, лежит неподвижно. Трогать такое животное, класть его в багажник и привозить домой очень опасно. Особенно страшен бешеный волк, наносящий множественные глубокие укусы, часто в  голову. </w:t>
      </w:r>
    </w:p>
    <w:p w:rsidR="00320BF5" w:rsidRPr="00320BF5" w:rsidRDefault="00320BF5" w:rsidP="00320BF5">
      <w:pPr>
        <w:spacing w:after="0" w:line="240" w:lineRule="auto"/>
        <w:jc w:val="both"/>
        <w:rPr>
          <w:rFonts w:ascii="Times New Roman" w:eastAsia="Calibri" w:hAnsi="Times New Roman" w:cs="Times New Roman"/>
        </w:rPr>
      </w:pPr>
      <w:r w:rsidRPr="00320BF5">
        <w:rPr>
          <w:rFonts w:ascii="Times New Roman" w:eastAsia="Calibri" w:hAnsi="Times New Roman" w:cs="Times New Roman"/>
        </w:rPr>
        <w:t xml:space="preserve">         Бешеные </w:t>
      </w:r>
      <w:r w:rsidRPr="00320BF5">
        <w:rPr>
          <w:rFonts w:ascii="Times New Roman" w:eastAsia="Calibri" w:hAnsi="Times New Roman" w:cs="Times New Roman"/>
          <w:b/>
        </w:rPr>
        <w:t>коровы</w:t>
      </w:r>
      <w:r w:rsidRPr="00320BF5">
        <w:rPr>
          <w:rFonts w:ascii="Times New Roman" w:eastAsia="Calibri" w:hAnsi="Times New Roman" w:cs="Times New Roman"/>
        </w:rPr>
        <w:t xml:space="preserve"> ревут, отказываются от еды, зевают, бросаются на стены. Больные </w:t>
      </w:r>
      <w:r w:rsidRPr="00320BF5">
        <w:rPr>
          <w:rFonts w:ascii="Times New Roman" w:eastAsia="Calibri" w:hAnsi="Times New Roman" w:cs="Times New Roman"/>
          <w:b/>
        </w:rPr>
        <w:t>овцы и</w:t>
      </w:r>
      <w:r w:rsidRPr="00320BF5">
        <w:rPr>
          <w:rFonts w:ascii="Times New Roman" w:eastAsia="Calibri" w:hAnsi="Times New Roman" w:cs="Times New Roman"/>
        </w:rPr>
        <w:t xml:space="preserve"> </w:t>
      </w:r>
      <w:r w:rsidRPr="00320BF5">
        <w:rPr>
          <w:rFonts w:ascii="Times New Roman" w:eastAsia="Calibri" w:hAnsi="Times New Roman" w:cs="Times New Roman"/>
          <w:b/>
        </w:rPr>
        <w:t>козы</w:t>
      </w:r>
      <w:r w:rsidRPr="00320BF5">
        <w:rPr>
          <w:rFonts w:ascii="Times New Roman" w:eastAsia="Calibri" w:hAnsi="Times New Roman" w:cs="Times New Roman"/>
        </w:rPr>
        <w:t xml:space="preserve"> прыгают на стены и кусают других животных, бросаются на людей и на собак. Водобоязни у них нет. Больные копытные, если даже у них нет видимой агрессии, могут иметь испуганный взгляд, отвисшую челюсть и выглядеть для хозяина как (подавившиеся косточкой).         </w:t>
      </w:r>
    </w:p>
    <w:p w:rsidR="00320BF5" w:rsidRPr="00320BF5" w:rsidRDefault="00320BF5" w:rsidP="00320BF5">
      <w:pPr>
        <w:spacing w:after="0" w:line="240" w:lineRule="auto"/>
        <w:ind w:firstLine="708"/>
        <w:jc w:val="both"/>
        <w:rPr>
          <w:rFonts w:ascii="Times New Roman" w:eastAsia="Calibri" w:hAnsi="Times New Roman" w:cs="Times New Roman"/>
        </w:rPr>
      </w:pPr>
      <w:r w:rsidRPr="00320BF5">
        <w:rPr>
          <w:rFonts w:ascii="Times New Roman" w:eastAsia="Calibri" w:hAnsi="Times New Roman" w:cs="Times New Roman"/>
          <w:b/>
        </w:rPr>
        <w:t>Заражение бешенством</w:t>
      </w:r>
      <w:r w:rsidRPr="00320BF5">
        <w:rPr>
          <w:rFonts w:ascii="Times New Roman" w:eastAsia="Calibri" w:hAnsi="Times New Roman" w:cs="Times New Roman"/>
        </w:rPr>
        <w:t xml:space="preserve"> происходит при укусе или царапинах, нанесенных больным животным. Кроме того, ослюнение бешеным животным свежих ран и порезов на коже человека также ведет </w:t>
      </w:r>
      <w:proofErr w:type="gramStart"/>
      <w:r w:rsidRPr="00320BF5">
        <w:rPr>
          <w:rFonts w:ascii="Times New Roman" w:eastAsia="Calibri" w:hAnsi="Times New Roman" w:cs="Times New Roman"/>
        </w:rPr>
        <w:t>к</w:t>
      </w:r>
      <w:proofErr w:type="gramEnd"/>
      <w:r w:rsidRPr="00320BF5">
        <w:rPr>
          <w:rFonts w:ascii="Times New Roman" w:eastAsia="Calibri" w:hAnsi="Times New Roman" w:cs="Times New Roman"/>
        </w:rPr>
        <w:t xml:space="preserve"> передачи вируса. Это же и относится к попаданию брызг инфицированного материала (слюна, мозговая ткань) на слизистые оболочки (например глаза, ротовая и носовой полости</w:t>
      </w:r>
      <w:proofErr w:type="gramStart"/>
      <w:r w:rsidRPr="00320BF5">
        <w:rPr>
          <w:rFonts w:ascii="Times New Roman" w:eastAsia="Calibri" w:hAnsi="Times New Roman" w:cs="Times New Roman"/>
        </w:rPr>
        <w:t xml:space="preserve"> )</w:t>
      </w:r>
      <w:proofErr w:type="gramEnd"/>
      <w:r w:rsidRPr="00320BF5">
        <w:rPr>
          <w:rFonts w:ascii="Times New Roman" w:eastAsia="Calibri" w:hAnsi="Times New Roman" w:cs="Times New Roman"/>
        </w:rPr>
        <w:t xml:space="preserve">.        </w:t>
      </w:r>
    </w:p>
    <w:p w:rsidR="00320BF5" w:rsidRPr="00320BF5" w:rsidRDefault="00320BF5" w:rsidP="00320BF5">
      <w:pPr>
        <w:spacing w:after="0" w:line="240" w:lineRule="auto"/>
        <w:ind w:firstLine="708"/>
        <w:jc w:val="both"/>
        <w:rPr>
          <w:rFonts w:ascii="Times New Roman" w:eastAsia="Calibri" w:hAnsi="Times New Roman" w:cs="Times New Roman"/>
        </w:rPr>
      </w:pPr>
      <w:r w:rsidRPr="00320BF5">
        <w:rPr>
          <w:rFonts w:ascii="Times New Roman" w:eastAsia="Calibri" w:hAnsi="Times New Roman" w:cs="Times New Roman"/>
          <w:b/>
        </w:rPr>
        <w:lastRenderedPageBreak/>
        <w:t>Меры по предупреждению заражения людей бешенством.</w:t>
      </w:r>
      <w:r w:rsidRPr="00320BF5">
        <w:rPr>
          <w:rFonts w:ascii="Times New Roman" w:eastAsia="Calibri" w:hAnsi="Times New Roman" w:cs="Times New Roman"/>
        </w:rPr>
        <w:t xml:space="preserve"> Если животное укусило или поцарапало человека, немедленно обильно промойте рану проточной водой с мылом (не менее 15 минут), прижгите йодом, водкой, одеколоном. После этого необходимо как можно скорее обратиться к врачу – хирургу, который при необходимости, назначит курс профилактических прививок. </w:t>
      </w:r>
      <w:r w:rsidRPr="00320BF5">
        <w:rPr>
          <w:rFonts w:ascii="Times New Roman" w:eastAsia="Calibri" w:hAnsi="Times New Roman" w:cs="Times New Roman"/>
          <w:b/>
        </w:rPr>
        <w:t>Прививки это единственное средство спасения от бешенства</w:t>
      </w:r>
      <w:r w:rsidRPr="00320BF5">
        <w:rPr>
          <w:rFonts w:ascii="Times New Roman" w:eastAsia="Calibri" w:hAnsi="Times New Roman" w:cs="Times New Roman"/>
        </w:rPr>
        <w:t xml:space="preserve">. Уколы ставят в день обращения, а затем на 3,7,14,30,90 дни после укуса. Во время такого лечения категорически запрещено употреблять алкоголь. Если человека укусила своя или знакомая собака или кошка без явных признаков бешенства, ее необходимо  подвергнуть карантинному наблюдению  в течение 10 дней. Это не меняет необходимости обратиться к врачу и начать профилактические прививки в первый же день. Если собака или кошка остается здоровой в течение 10 дней после укуса, прививки делать прекратят. Но если животное погибло или убежало, то прививки необходимо продолжать. Для животных других видов срок карантинного наблюдения не установлен.        </w:t>
      </w:r>
    </w:p>
    <w:p w:rsidR="00320BF5" w:rsidRPr="00320BF5" w:rsidRDefault="00320BF5" w:rsidP="00320BF5">
      <w:pPr>
        <w:spacing w:after="0" w:line="240" w:lineRule="auto"/>
        <w:ind w:firstLine="708"/>
        <w:jc w:val="both"/>
        <w:rPr>
          <w:rFonts w:ascii="Times New Roman" w:eastAsia="Calibri" w:hAnsi="Times New Roman" w:cs="Times New Roman"/>
        </w:rPr>
      </w:pPr>
      <w:r w:rsidRPr="00320BF5">
        <w:rPr>
          <w:rFonts w:ascii="Times New Roman" w:eastAsia="Calibri" w:hAnsi="Times New Roman" w:cs="Times New Roman"/>
          <w:b/>
        </w:rPr>
        <w:t>Меры профилактики заболевания животных бешенством</w:t>
      </w:r>
      <w:r w:rsidRPr="00320BF5">
        <w:rPr>
          <w:rFonts w:ascii="Times New Roman" w:eastAsia="Calibri" w:hAnsi="Times New Roman" w:cs="Times New Roman"/>
        </w:rPr>
        <w:t>. Все собаки и кошки должны быть обязательно привиты от бешенства. Прививки в государственных клиниках делают бесплатно. Выводить собак на прогулки разрешается только на коротком поводке, а бойцовых или крупных в наморднике, и оберегать их от контактов с бездомными животными. Безнадзорные собаки и кошки представляют большую опасность, и подлежат отлову. В районах неблагополучных по бешенству диких животных, в основном, органы власти могут устраивать отстрел, отлов или затравку в норах диких животных независимо от сроков охоты</w:t>
      </w:r>
      <w:proofErr w:type="gramStart"/>
      <w:r w:rsidRPr="00320BF5">
        <w:rPr>
          <w:rFonts w:ascii="Times New Roman" w:eastAsia="Calibri" w:hAnsi="Times New Roman" w:cs="Times New Roman"/>
        </w:rPr>
        <w:t xml:space="preserve"> .</w:t>
      </w:r>
      <w:proofErr w:type="gramEnd"/>
    </w:p>
    <w:p w:rsidR="00320BF5" w:rsidRPr="00320BF5" w:rsidRDefault="00320BF5" w:rsidP="00320BF5">
      <w:pPr>
        <w:spacing w:after="0" w:line="240" w:lineRule="auto"/>
        <w:jc w:val="both"/>
        <w:rPr>
          <w:rFonts w:ascii="Times New Roman" w:eastAsia="Calibri" w:hAnsi="Times New Roman" w:cs="Times New Roman"/>
          <w:b/>
        </w:rPr>
      </w:pPr>
      <w:r w:rsidRPr="00320BF5">
        <w:rPr>
          <w:rFonts w:ascii="Times New Roman" w:eastAsia="Calibri" w:hAnsi="Times New Roman" w:cs="Times New Roman"/>
          <w:b/>
        </w:rPr>
        <w:t xml:space="preserve"> Бешенство слишком страшное заболевание, чтобы относиться к нему беспечно. </w:t>
      </w:r>
    </w:p>
    <w:p w:rsidR="009737FC" w:rsidRPr="00BC5DCA" w:rsidRDefault="009737FC" w:rsidP="009737FC">
      <w:pPr>
        <w:spacing w:after="0" w:line="240" w:lineRule="auto"/>
        <w:jc w:val="center"/>
        <w:outlineLvl w:val="0"/>
        <w:rPr>
          <w:rFonts w:ascii="Times New Roman" w:eastAsia="Times New Roman" w:hAnsi="Times New Roman" w:cs="Times New Roman"/>
          <w:b/>
          <w:color w:val="000000"/>
          <w:kern w:val="36"/>
          <w:sz w:val="8"/>
          <w:szCs w:val="8"/>
          <w:lang w:eastAsia="ru-RU"/>
        </w:rPr>
      </w:pPr>
    </w:p>
    <w:p w:rsidR="009737FC" w:rsidRPr="003B2C60" w:rsidRDefault="009737FC" w:rsidP="009737FC">
      <w:pPr>
        <w:spacing w:after="0" w:line="240" w:lineRule="auto"/>
        <w:jc w:val="center"/>
        <w:outlineLvl w:val="0"/>
        <w:rPr>
          <w:rFonts w:ascii="Times New Roman" w:eastAsia="Times New Roman" w:hAnsi="Times New Roman" w:cs="Times New Roman"/>
          <w:b/>
          <w:color w:val="000000"/>
          <w:kern w:val="36"/>
          <w:lang w:eastAsia="ru-RU"/>
        </w:rPr>
      </w:pPr>
      <w:r w:rsidRPr="003B2C60">
        <w:rPr>
          <w:rFonts w:ascii="Times New Roman" w:eastAsia="Times New Roman" w:hAnsi="Times New Roman" w:cs="Times New Roman"/>
          <w:b/>
          <w:color w:val="000000"/>
          <w:kern w:val="36"/>
          <w:lang w:eastAsia="ru-RU"/>
        </w:rPr>
        <w:t>Правила безопасности - бытовой газ.</w:t>
      </w:r>
    </w:p>
    <w:p w:rsidR="009737FC" w:rsidRPr="003B2C60" w:rsidRDefault="009737FC" w:rsidP="009737FC">
      <w:pPr>
        <w:shd w:val="clear" w:color="auto" w:fill="FFFFFF"/>
        <w:spacing w:after="0" w:line="240" w:lineRule="auto"/>
        <w:jc w:val="both"/>
        <w:rPr>
          <w:rFonts w:ascii="Times New Roman" w:eastAsia="Times New Roman" w:hAnsi="Times New Roman" w:cs="Times New Roman"/>
          <w:lang w:eastAsia="ru-RU"/>
        </w:rPr>
      </w:pPr>
      <w:r w:rsidRPr="009737FC">
        <w:rPr>
          <w:rFonts w:ascii="Times New Roman" w:eastAsia="Times New Roman" w:hAnsi="Times New Roman" w:cs="Times New Roman"/>
          <w:b/>
          <w:bCs/>
          <w:lang w:eastAsia="ru-RU"/>
        </w:rPr>
        <w:t>Б</w:t>
      </w:r>
      <w:r w:rsidRPr="003B2C60">
        <w:rPr>
          <w:rFonts w:ascii="Times New Roman" w:eastAsia="Times New Roman" w:hAnsi="Times New Roman" w:cs="Times New Roman"/>
          <w:b/>
          <w:bCs/>
          <w:lang w:eastAsia="ru-RU"/>
        </w:rPr>
        <w:t>удьте осторожны с бытовым газом, выпол</w:t>
      </w:r>
      <w:r w:rsidRPr="003B2C60">
        <w:rPr>
          <w:rFonts w:ascii="Times New Roman" w:eastAsia="Times New Roman" w:hAnsi="Times New Roman" w:cs="Times New Roman"/>
          <w:b/>
          <w:bCs/>
          <w:lang w:eastAsia="ru-RU"/>
        </w:rPr>
        <w:softHyphen/>
        <w:t>няйте все требования по безопасной эксплуатации газовых приборов. Во избежание несчастных случаев при эксплуатации газовых приборов специалисты рекомендуют соблюдать следующие правила и рекомендации:</w:t>
      </w:r>
    </w:p>
    <w:p w:rsidR="009737FC" w:rsidRPr="003B2C60" w:rsidRDefault="009737FC" w:rsidP="009737FC">
      <w:pPr>
        <w:shd w:val="clear" w:color="auto" w:fill="FFFFFF"/>
        <w:spacing w:after="0" w:line="240" w:lineRule="auto"/>
        <w:jc w:val="both"/>
        <w:rPr>
          <w:rFonts w:ascii="Times New Roman" w:eastAsia="Times New Roman" w:hAnsi="Times New Roman" w:cs="Times New Roman"/>
          <w:lang w:eastAsia="ru-RU"/>
        </w:rPr>
      </w:pPr>
      <w:r w:rsidRPr="003B2C60">
        <w:rPr>
          <w:rFonts w:ascii="Times New Roman" w:eastAsia="Times New Roman" w:hAnsi="Times New Roman" w:cs="Times New Roman"/>
          <w:lang w:eastAsia="ru-RU"/>
        </w:rPr>
        <w:t>Приобретать газовые баллоны и газовое оборудование следует только в специализирован</w:t>
      </w:r>
      <w:r w:rsidRPr="003B2C60">
        <w:rPr>
          <w:rFonts w:ascii="Times New Roman" w:eastAsia="Times New Roman" w:hAnsi="Times New Roman" w:cs="Times New Roman"/>
          <w:lang w:eastAsia="ru-RU"/>
        </w:rPr>
        <w:softHyphen/>
        <w:t>ных организациях, имеющих сертификаты на реализацию данной продукции. Ведь ответ</w:t>
      </w:r>
      <w:r w:rsidRPr="003B2C60">
        <w:rPr>
          <w:rFonts w:ascii="Times New Roman" w:eastAsia="Times New Roman" w:hAnsi="Times New Roman" w:cs="Times New Roman"/>
          <w:lang w:eastAsia="ru-RU"/>
        </w:rPr>
        <w:softHyphen/>
        <w:t>ственность за безопасную эксплуатацию работающих газовых приборов и их содержание в надлежащем состоянии несут их владельцы. Никогда не покупайте газовые приборы, в том числе газовые баллоны, у посторонних лиц.</w:t>
      </w:r>
    </w:p>
    <w:p w:rsidR="009737FC" w:rsidRPr="003B2C60" w:rsidRDefault="009737FC" w:rsidP="009737FC">
      <w:pPr>
        <w:shd w:val="clear" w:color="auto" w:fill="FFFFFF"/>
        <w:spacing w:after="0" w:line="240" w:lineRule="auto"/>
        <w:jc w:val="both"/>
        <w:rPr>
          <w:rFonts w:ascii="Times New Roman" w:eastAsia="Times New Roman" w:hAnsi="Times New Roman" w:cs="Times New Roman"/>
          <w:lang w:eastAsia="ru-RU"/>
        </w:rPr>
      </w:pPr>
      <w:r w:rsidRPr="003B2C60">
        <w:rPr>
          <w:rFonts w:ascii="Times New Roman" w:eastAsia="Times New Roman" w:hAnsi="Times New Roman" w:cs="Times New Roman"/>
          <w:lang w:eastAsia="ru-RU"/>
        </w:rPr>
        <w:t>Обязательна ежегодная проверка газового оборудования специалистами.</w:t>
      </w:r>
    </w:p>
    <w:p w:rsidR="009737FC" w:rsidRPr="003B2C60" w:rsidRDefault="009737FC" w:rsidP="009737FC">
      <w:pPr>
        <w:shd w:val="clear" w:color="auto" w:fill="FFFFFF"/>
        <w:spacing w:after="0" w:line="240" w:lineRule="auto"/>
        <w:jc w:val="both"/>
        <w:rPr>
          <w:rFonts w:ascii="Times New Roman" w:eastAsia="Times New Roman" w:hAnsi="Times New Roman" w:cs="Times New Roman"/>
          <w:lang w:eastAsia="ru-RU"/>
        </w:rPr>
      </w:pPr>
      <w:r w:rsidRPr="003B2C60">
        <w:rPr>
          <w:rFonts w:ascii="Times New Roman" w:eastAsia="Times New Roman" w:hAnsi="Times New Roman" w:cs="Times New Roman"/>
          <w:lang w:eastAsia="ru-RU"/>
        </w:rPr>
        <w:t>Прежде, чем открыть газовый кран на плите, поднесите зажженную спичку к горелке.</w:t>
      </w:r>
    </w:p>
    <w:p w:rsidR="009737FC" w:rsidRPr="003B2C60" w:rsidRDefault="009737FC" w:rsidP="009737FC">
      <w:pPr>
        <w:shd w:val="clear" w:color="auto" w:fill="FFFFFF"/>
        <w:spacing w:after="0" w:line="240" w:lineRule="auto"/>
        <w:jc w:val="both"/>
        <w:rPr>
          <w:rFonts w:ascii="Times New Roman" w:eastAsia="Times New Roman" w:hAnsi="Times New Roman" w:cs="Times New Roman"/>
          <w:lang w:eastAsia="ru-RU"/>
        </w:rPr>
      </w:pPr>
      <w:r w:rsidRPr="003B2C60">
        <w:rPr>
          <w:rFonts w:ascii="Times New Roman" w:eastAsia="Times New Roman" w:hAnsi="Times New Roman" w:cs="Times New Roman"/>
          <w:lang w:eastAsia="ru-RU"/>
        </w:rPr>
        <w:t>Помните, что газ в смеси с воздухом взрывопожароопасен!</w:t>
      </w:r>
    </w:p>
    <w:p w:rsidR="009737FC" w:rsidRPr="003B2C60" w:rsidRDefault="009737FC" w:rsidP="009737FC">
      <w:pPr>
        <w:shd w:val="clear" w:color="auto" w:fill="FFFFFF"/>
        <w:spacing w:after="0" w:line="240" w:lineRule="auto"/>
        <w:jc w:val="both"/>
        <w:rPr>
          <w:rFonts w:ascii="Times New Roman" w:eastAsia="Times New Roman" w:hAnsi="Times New Roman" w:cs="Times New Roman"/>
          <w:lang w:eastAsia="ru-RU"/>
        </w:rPr>
      </w:pPr>
      <w:r w:rsidRPr="003B2C60">
        <w:rPr>
          <w:rFonts w:ascii="Times New Roman" w:eastAsia="Times New Roman" w:hAnsi="Times New Roman" w:cs="Times New Roman"/>
          <w:lang w:eastAsia="ru-RU"/>
        </w:rPr>
        <w:t>Источниками воспламенения смеси могут стать: открытый огонь (спички, сигареты и т.д.), электрическая искра, возникшая при включении и выключении электроприборов. Во избежание отравлений необходимо проверять тягу перед розжигом, сразу после вклю</w:t>
      </w:r>
      <w:r w:rsidRPr="003B2C60">
        <w:rPr>
          <w:rFonts w:ascii="Times New Roman" w:eastAsia="Times New Roman" w:hAnsi="Times New Roman" w:cs="Times New Roman"/>
          <w:lang w:eastAsia="ru-RU"/>
        </w:rPr>
        <w:softHyphen/>
        <w:t>чения газовых приборов и в течение их работы следить за исправностью вентиляционных каналов, постоянно проветривать помещение, особенно перед сном.</w:t>
      </w:r>
    </w:p>
    <w:p w:rsidR="009737FC" w:rsidRPr="003B2C60" w:rsidRDefault="009737FC" w:rsidP="009737FC">
      <w:pPr>
        <w:shd w:val="clear" w:color="auto" w:fill="FFFFFF"/>
        <w:spacing w:after="0" w:line="240" w:lineRule="auto"/>
        <w:jc w:val="both"/>
        <w:rPr>
          <w:rFonts w:ascii="Times New Roman" w:eastAsia="Times New Roman" w:hAnsi="Times New Roman" w:cs="Times New Roman"/>
          <w:lang w:eastAsia="ru-RU"/>
        </w:rPr>
      </w:pPr>
      <w:r w:rsidRPr="003B2C60">
        <w:rPr>
          <w:rFonts w:ascii="Times New Roman" w:eastAsia="Times New Roman" w:hAnsi="Times New Roman" w:cs="Times New Roman"/>
          <w:lang w:eastAsia="ru-RU"/>
        </w:rPr>
        <w:t>Газовые баллоны (рабочий и запасной) для бытовых газовых приборов желательно распо</w:t>
      </w:r>
      <w:r w:rsidRPr="003B2C60">
        <w:rPr>
          <w:rFonts w:ascii="Times New Roman" w:eastAsia="Times New Roman" w:hAnsi="Times New Roman" w:cs="Times New Roman"/>
          <w:lang w:eastAsia="ru-RU"/>
        </w:rPr>
        <w:softHyphen/>
        <w:t>лагать вне зданий (в пристройках, цокольных и подвальные этажах, шкафах или под ко</w:t>
      </w:r>
      <w:r w:rsidRPr="003B2C60">
        <w:rPr>
          <w:rFonts w:ascii="Times New Roman" w:eastAsia="Times New Roman" w:hAnsi="Times New Roman" w:cs="Times New Roman"/>
          <w:lang w:eastAsia="ru-RU"/>
        </w:rPr>
        <w:softHyphen/>
        <w:t>жухами, закрывающими верхнюю часть баллонов или редуктор) у глухого простенка на расстоянии не ближе 5 м от входов в здание. Пристройки должны быть выполнены из не</w:t>
      </w:r>
      <w:r w:rsidRPr="003B2C60">
        <w:rPr>
          <w:rFonts w:ascii="Times New Roman" w:eastAsia="Times New Roman" w:hAnsi="Times New Roman" w:cs="Times New Roman"/>
          <w:lang w:eastAsia="ru-RU"/>
        </w:rPr>
        <w:softHyphen/>
        <w:t>горючих материалов.</w:t>
      </w:r>
    </w:p>
    <w:p w:rsidR="009737FC" w:rsidRPr="003B2C60" w:rsidRDefault="009737FC" w:rsidP="009737FC">
      <w:pPr>
        <w:shd w:val="clear" w:color="auto" w:fill="FFFFFF"/>
        <w:spacing w:after="0" w:line="240" w:lineRule="auto"/>
        <w:jc w:val="both"/>
        <w:rPr>
          <w:rFonts w:ascii="Times New Roman" w:eastAsia="Times New Roman" w:hAnsi="Times New Roman" w:cs="Times New Roman"/>
          <w:lang w:eastAsia="ru-RU"/>
        </w:rPr>
      </w:pPr>
      <w:r w:rsidRPr="003B2C60">
        <w:rPr>
          <w:rFonts w:ascii="Times New Roman" w:eastAsia="Times New Roman" w:hAnsi="Times New Roman" w:cs="Times New Roman"/>
          <w:lang w:eastAsia="ru-RU"/>
        </w:rPr>
        <w:t>Пристройки и шкафы для газовых баллонов должны запираться на замок во избежание, доступа к ним детей и посторонних лиц и иметь жалюзи для проветривания.</w:t>
      </w:r>
    </w:p>
    <w:p w:rsidR="009737FC" w:rsidRPr="003B2C60" w:rsidRDefault="009737FC" w:rsidP="009737FC">
      <w:pPr>
        <w:shd w:val="clear" w:color="auto" w:fill="FFFFFF"/>
        <w:spacing w:after="0" w:line="240" w:lineRule="auto"/>
        <w:jc w:val="both"/>
        <w:rPr>
          <w:rFonts w:ascii="Times New Roman" w:eastAsia="Times New Roman" w:hAnsi="Times New Roman" w:cs="Times New Roman"/>
          <w:lang w:eastAsia="ru-RU"/>
        </w:rPr>
      </w:pPr>
      <w:r w:rsidRPr="003B2C60">
        <w:rPr>
          <w:rFonts w:ascii="Times New Roman" w:eastAsia="Times New Roman" w:hAnsi="Times New Roman" w:cs="Times New Roman"/>
          <w:b/>
          <w:bCs/>
          <w:lang w:eastAsia="ru-RU"/>
        </w:rPr>
        <w:t>При пользовании газом в быту запрещается:</w:t>
      </w:r>
    </w:p>
    <w:p w:rsidR="009737FC" w:rsidRPr="003B2C60" w:rsidRDefault="009737FC" w:rsidP="009737FC">
      <w:pPr>
        <w:shd w:val="clear" w:color="auto" w:fill="FFFFFF"/>
        <w:spacing w:after="0" w:line="240" w:lineRule="auto"/>
        <w:jc w:val="both"/>
        <w:rPr>
          <w:rFonts w:ascii="Times New Roman" w:eastAsia="Times New Roman" w:hAnsi="Times New Roman" w:cs="Times New Roman"/>
          <w:lang w:eastAsia="ru-RU"/>
        </w:rPr>
      </w:pPr>
      <w:r w:rsidRPr="003B2C60">
        <w:rPr>
          <w:rFonts w:ascii="Times New Roman" w:eastAsia="Times New Roman" w:hAnsi="Times New Roman" w:cs="Times New Roman"/>
          <w:lang w:eastAsia="ru-RU"/>
        </w:rPr>
        <w:t>Привязывать веревки к газопроводам (этим нарушается плотность резьбовых соединений, может возникнуть утечка газа и, как следствие, взрыв); сушить белье и волосы над зажженной плитой;</w:t>
      </w:r>
    </w:p>
    <w:p w:rsidR="009737FC" w:rsidRPr="003B2C60" w:rsidRDefault="009737FC" w:rsidP="009737FC">
      <w:pPr>
        <w:shd w:val="clear" w:color="auto" w:fill="FFFFFF"/>
        <w:spacing w:after="0" w:line="240" w:lineRule="auto"/>
        <w:jc w:val="both"/>
        <w:rPr>
          <w:rFonts w:ascii="Times New Roman" w:eastAsia="Times New Roman" w:hAnsi="Times New Roman" w:cs="Times New Roman"/>
          <w:lang w:eastAsia="ru-RU"/>
        </w:rPr>
      </w:pPr>
      <w:r w:rsidRPr="003B2C60">
        <w:rPr>
          <w:rFonts w:ascii="Times New Roman" w:eastAsia="Times New Roman" w:hAnsi="Times New Roman" w:cs="Times New Roman"/>
          <w:lang w:eastAsia="ru-RU"/>
        </w:rPr>
        <w:t>самовольно переустанавливать и ремонтировать газовые приборы, баллоны, арматуру; оставлять без присмотра работающие газовые приборы;</w:t>
      </w:r>
    </w:p>
    <w:p w:rsidR="009737FC" w:rsidRPr="003B2C60" w:rsidRDefault="009737FC" w:rsidP="009737FC">
      <w:pPr>
        <w:shd w:val="clear" w:color="auto" w:fill="FFFFFF"/>
        <w:spacing w:after="0" w:line="240" w:lineRule="auto"/>
        <w:jc w:val="both"/>
        <w:rPr>
          <w:rFonts w:ascii="Times New Roman" w:eastAsia="Times New Roman" w:hAnsi="Times New Roman" w:cs="Times New Roman"/>
          <w:lang w:eastAsia="ru-RU"/>
        </w:rPr>
      </w:pPr>
      <w:r w:rsidRPr="003B2C60">
        <w:rPr>
          <w:rFonts w:ascii="Times New Roman" w:eastAsia="Times New Roman" w:hAnsi="Times New Roman" w:cs="Times New Roman"/>
          <w:lang w:eastAsia="ru-RU"/>
        </w:rPr>
        <w:t>допускать к пользованию газовыми приборами детей дошкольного возраста и лиц, не знающих правил их безопасного использования;</w:t>
      </w:r>
    </w:p>
    <w:p w:rsidR="009737FC" w:rsidRPr="003B2C60" w:rsidRDefault="009737FC" w:rsidP="009737FC">
      <w:pPr>
        <w:shd w:val="clear" w:color="auto" w:fill="FFFFFF"/>
        <w:spacing w:after="0" w:line="240" w:lineRule="auto"/>
        <w:jc w:val="both"/>
        <w:rPr>
          <w:rFonts w:ascii="Times New Roman" w:eastAsia="Times New Roman" w:hAnsi="Times New Roman" w:cs="Times New Roman"/>
          <w:lang w:eastAsia="ru-RU"/>
        </w:rPr>
      </w:pPr>
      <w:r w:rsidRPr="003B2C60">
        <w:rPr>
          <w:rFonts w:ascii="Times New Roman" w:eastAsia="Times New Roman" w:hAnsi="Times New Roman" w:cs="Times New Roman"/>
          <w:lang w:eastAsia="ru-RU"/>
        </w:rPr>
        <w:t>применять открытый огонь для обнаружения утечек газа (для этого должна использовать</w:t>
      </w:r>
      <w:r w:rsidRPr="003B2C60">
        <w:rPr>
          <w:rFonts w:ascii="Times New Roman" w:eastAsia="Times New Roman" w:hAnsi="Times New Roman" w:cs="Times New Roman"/>
          <w:lang w:eastAsia="ru-RU"/>
        </w:rPr>
        <w:softHyphen/>
        <w:t>ся только мыльная эмульсия);</w:t>
      </w:r>
    </w:p>
    <w:p w:rsidR="009737FC" w:rsidRPr="003B2C60" w:rsidRDefault="009737FC" w:rsidP="009737FC">
      <w:pPr>
        <w:shd w:val="clear" w:color="auto" w:fill="FFFFFF"/>
        <w:spacing w:after="0" w:line="240" w:lineRule="auto"/>
        <w:jc w:val="both"/>
        <w:rPr>
          <w:rFonts w:ascii="Times New Roman" w:eastAsia="Times New Roman" w:hAnsi="Times New Roman" w:cs="Times New Roman"/>
          <w:lang w:eastAsia="ru-RU"/>
        </w:rPr>
      </w:pPr>
      <w:r w:rsidRPr="003B2C60">
        <w:rPr>
          <w:rFonts w:ascii="Times New Roman" w:eastAsia="Times New Roman" w:hAnsi="Times New Roman" w:cs="Times New Roman"/>
          <w:lang w:eastAsia="ru-RU"/>
        </w:rPr>
        <w:t>устанавливать регулятор давления без уплотнительного кольца или прокладки;</w:t>
      </w:r>
    </w:p>
    <w:p w:rsidR="009737FC" w:rsidRPr="003B2C60" w:rsidRDefault="009737FC" w:rsidP="009737FC">
      <w:pPr>
        <w:shd w:val="clear" w:color="auto" w:fill="FFFFFF"/>
        <w:spacing w:after="0" w:line="240" w:lineRule="auto"/>
        <w:jc w:val="both"/>
        <w:rPr>
          <w:rFonts w:ascii="Times New Roman" w:eastAsia="Times New Roman" w:hAnsi="Times New Roman" w:cs="Times New Roman"/>
          <w:lang w:eastAsia="ru-RU"/>
        </w:rPr>
      </w:pPr>
      <w:r w:rsidRPr="003B2C60">
        <w:rPr>
          <w:rFonts w:ascii="Times New Roman" w:eastAsia="Times New Roman" w:hAnsi="Times New Roman" w:cs="Times New Roman"/>
          <w:lang w:eastAsia="ru-RU"/>
        </w:rPr>
        <w:t>сгибать и скручивать резино-тканевый рукав (шланг), допускать повреждение наружного слоя рукава (порезы, трещины, изломы), так как в этих местах возникает утечка газа; располагать вблизи работающей плиты легковоспламеняющиеся материалы и жидкости; пользоваться помещениями, где установлены газовые приборы для сна и отдыха; использовать газ и газовые плиты для отопления помещения</w:t>
      </w:r>
      <w:proofErr w:type="gramStart"/>
      <w:r w:rsidRPr="003B2C60">
        <w:rPr>
          <w:rFonts w:ascii="Times New Roman" w:eastAsia="Times New Roman" w:hAnsi="Times New Roman" w:cs="Times New Roman"/>
          <w:lang w:eastAsia="ru-RU"/>
        </w:rPr>
        <w:t>;п</w:t>
      </w:r>
      <w:proofErr w:type="gramEnd"/>
      <w:r w:rsidRPr="003B2C60">
        <w:rPr>
          <w:rFonts w:ascii="Times New Roman" w:eastAsia="Times New Roman" w:hAnsi="Times New Roman" w:cs="Times New Roman"/>
          <w:lang w:eastAsia="ru-RU"/>
        </w:rPr>
        <w:t>рисоединять детали газовой арматуры с помощью искрообразующего инструмента; хранить запасные баллоны.</w:t>
      </w:r>
    </w:p>
    <w:p w:rsidR="009737FC" w:rsidRPr="003B2C60" w:rsidRDefault="009737FC" w:rsidP="009737FC">
      <w:pPr>
        <w:shd w:val="clear" w:color="auto" w:fill="FFFFFF"/>
        <w:spacing w:after="0" w:line="240" w:lineRule="auto"/>
        <w:jc w:val="both"/>
        <w:rPr>
          <w:rFonts w:ascii="Times New Roman" w:eastAsia="Times New Roman" w:hAnsi="Times New Roman" w:cs="Times New Roman"/>
          <w:lang w:eastAsia="ru-RU"/>
        </w:rPr>
      </w:pPr>
      <w:r w:rsidRPr="003B2C60">
        <w:rPr>
          <w:rFonts w:ascii="Times New Roman" w:eastAsia="Times New Roman" w:hAnsi="Times New Roman" w:cs="Times New Roman"/>
          <w:lang w:eastAsia="ru-RU"/>
        </w:rPr>
        <w:t>При утечке из подземного газопровода газ через неплотный грунт или щели в фундаменте может проникнуть в подвал жилого дома. Обнаружив запах газа, необходимо оградить вход в подвал, проследить за тем, чтобы вблизи не курили и не зажигали огонь, обеспе</w:t>
      </w:r>
      <w:r w:rsidRPr="003B2C60">
        <w:rPr>
          <w:rFonts w:ascii="Times New Roman" w:eastAsia="Times New Roman" w:hAnsi="Times New Roman" w:cs="Times New Roman"/>
          <w:lang w:eastAsia="ru-RU"/>
        </w:rPr>
        <w:softHyphen/>
        <w:t>чить вентиляцию подвала, подъезда и вызвать аварийную службу.</w:t>
      </w:r>
    </w:p>
    <w:p w:rsidR="009737FC" w:rsidRPr="003B2C60" w:rsidRDefault="009737FC" w:rsidP="009737FC">
      <w:pPr>
        <w:shd w:val="clear" w:color="auto" w:fill="FFFFFF"/>
        <w:spacing w:after="0" w:line="240" w:lineRule="auto"/>
        <w:jc w:val="both"/>
        <w:rPr>
          <w:rFonts w:ascii="Times New Roman" w:eastAsia="Times New Roman" w:hAnsi="Times New Roman" w:cs="Times New Roman"/>
          <w:lang w:eastAsia="ru-RU"/>
        </w:rPr>
      </w:pPr>
      <w:r w:rsidRPr="003B2C60">
        <w:rPr>
          <w:rFonts w:ascii="Times New Roman" w:eastAsia="Times New Roman" w:hAnsi="Times New Roman" w:cs="Times New Roman"/>
          <w:lang w:eastAsia="ru-RU"/>
        </w:rPr>
        <w:t>При неисправности газового оборудования или при запахе газа, следует немедленно пре</w:t>
      </w:r>
      <w:r w:rsidRPr="003B2C60">
        <w:rPr>
          <w:rFonts w:ascii="Times New Roman" w:eastAsia="Times New Roman" w:hAnsi="Times New Roman" w:cs="Times New Roman"/>
          <w:lang w:eastAsia="ru-RU"/>
        </w:rPr>
        <w:softHyphen/>
        <w:t>кратить пользование прибором, перекрыть краны на плите и вентиль на баллоне или фла</w:t>
      </w:r>
      <w:r w:rsidRPr="003B2C60">
        <w:rPr>
          <w:rFonts w:ascii="Times New Roman" w:eastAsia="Times New Roman" w:hAnsi="Times New Roman" w:cs="Times New Roman"/>
          <w:lang w:eastAsia="ru-RU"/>
        </w:rPr>
        <w:softHyphen/>
        <w:t>жок на редукторе, вызвать аварийную службу по телефону «04» и тщательно проветрить помещение. В это время не пользуйтесь открытым огнем, не включайте и не выключайте электроприборы и электроосвещение.</w:t>
      </w:r>
    </w:p>
    <w:p w:rsidR="009737FC" w:rsidRPr="003B2C60" w:rsidRDefault="009737FC" w:rsidP="009737FC">
      <w:pPr>
        <w:shd w:val="clear" w:color="auto" w:fill="FFFFFF"/>
        <w:spacing w:after="0" w:line="240" w:lineRule="auto"/>
        <w:jc w:val="both"/>
        <w:rPr>
          <w:rFonts w:ascii="Times New Roman" w:eastAsia="Times New Roman" w:hAnsi="Times New Roman" w:cs="Times New Roman"/>
          <w:lang w:eastAsia="ru-RU"/>
        </w:rPr>
      </w:pPr>
      <w:r w:rsidRPr="003B2C60">
        <w:rPr>
          <w:rFonts w:ascii="Times New Roman" w:eastAsia="Times New Roman" w:hAnsi="Times New Roman" w:cs="Times New Roman"/>
          <w:lang w:eastAsia="ru-RU"/>
        </w:rPr>
        <w:lastRenderedPageBreak/>
        <w:t>Помните, что вы несете ответственность за исправность газового оборудования внутри квартиры. При продаже любой газовый аппарат должен быть снабжен инструкцией по эксплуатации. Лицо, устанавливающее аппарат, должно выдать вам документ, удостоверяющий, что работы произведены в соответствии с техническими нормами и правилами безопасности. Гибкие шланги должны быть по возможности короткими (не более 2м). Убедитесь, что они плотно надеты на кран. Максимальный срок службы гибкого шланга - четыре года, (предельный может быть проставлен на шланге), но осторожность требует заменять его каждые два года. Зажимной хомут шланга должен обеспечивать полную герметизацию, но не старайтесь зажимать его слишком сильно, так как это может прорвать шланг и вызвать утечку газа. Не забывайте, что применяемый в быту газ взрывоопасен, поэтому, при пользовании газовыми приборами, необходимо соблюдать правила пожарной безопасности!</w:t>
      </w:r>
    </w:p>
    <w:p w:rsidR="009737FC" w:rsidRPr="003B2C60" w:rsidRDefault="009737FC" w:rsidP="009737FC">
      <w:pPr>
        <w:shd w:val="clear" w:color="auto" w:fill="FFFFFF"/>
        <w:spacing w:after="0" w:line="240" w:lineRule="auto"/>
        <w:jc w:val="both"/>
        <w:rPr>
          <w:rFonts w:ascii="Times New Roman" w:eastAsia="Times New Roman" w:hAnsi="Times New Roman" w:cs="Times New Roman"/>
          <w:lang w:eastAsia="ru-RU"/>
        </w:rPr>
      </w:pPr>
      <w:r w:rsidRPr="003B2C60">
        <w:rPr>
          <w:rFonts w:ascii="Times New Roman" w:eastAsia="Times New Roman" w:hAnsi="Times New Roman" w:cs="Times New Roman"/>
          <w:b/>
          <w:bCs/>
          <w:lang w:eastAsia="ru-RU"/>
        </w:rPr>
        <w:t>Способы обнаружения утечки газа</w:t>
      </w:r>
    </w:p>
    <w:p w:rsidR="009737FC" w:rsidRPr="003B2C60" w:rsidRDefault="009737FC" w:rsidP="009737FC">
      <w:pPr>
        <w:shd w:val="clear" w:color="auto" w:fill="FFFFFF"/>
        <w:spacing w:after="0" w:line="240" w:lineRule="auto"/>
        <w:jc w:val="both"/>
        <w:rPr>
          <w:rFonts w:ascii="Times New Roman" w:eastAsia="Times New Roman" w:hAnsi="Times New Roman" w:cs="Times New Roman"/>
          <w:lang w:eastAsia="ru-RU"/>
        </w:rPr>
      </w:pPr>
      <w:r w:rsidRPr="003B2C60">
        <w:rPr>
          <w:rFonts w:ascii="Times New Roman" w:eastAsia="Times New Roman" w:hAnsi="Times New Roman" w:cs="Times New Roman"/>
          <w:lang w:eastAsia="ru-RU"/>
        </w:rPr>
        <w:t>На глаз. На поверхности мыльной воды, налитой вдоль газовых труб, в местах утечки образуются пузырьки.</w:t>
      </w:r>
    </w:p>
    <w:p w:rsidR="009737FC" w:rsidRPr="003B2C60" w:rsidRDefault="009737FC" w:rsidP="009737FC">
      <w:pPr>
        <w:shd w:val="clear" w:color="auto" w:fill="FFFFFF"/>
        <w:spacing w:after="0" w:line="240" w:lineRule="auto"/>
        <w:jc w:val="both"/>
        <w:rPr>
          <w:rFonts w:ascii="Times New Roman" w:eastAsia="Times New Roman" w:hAnsi="Times New Roman" w:cs="Times New Roman"/>
          <w:lang w:eastAsia="ru-RU"/>
        </w:rPr>
      </w:pPr>
      <w:r w:rsidRPr="003B2C60">
        <w:rPr>
          <w:rFonts w:ascii="Times New Roman" w:eastAsia="Times New Roman" w:hAnsi="Times New Roman" w:cs="Times New Roman"/>
          <w:lang w:eastAsia="ru-RU"/>
        </w:rPr>
        <w:t>На слух. В случае сильной утечки газ вырывается со свистом.</w:t>
      </w:r>
    </w:p>
    <w:p w:rsidR="009737FC" w:rsidRPr="003B2C60" w:rsidRDefault="009737FC" w:rsidP="009737FC">
      <w:pPr>
        <w:shd w:val="clear" w:color="auto" w:fill="FFFFFF"/>
        <w:spacing w:after="0" w:line="240" w:lineRule="auto"/>
        <w:jc w:val="both"/>
        <w:rPr>
          <w:rFonts w:ascii="Times New Roman" w:eastAsia="Times New Roman" w:hAnsi="Times New Roman" w:cs="Times New Roman"/>
          <w:lang w:eastAsia="ru-RU"/>
        </w:rPr>
      </w:pPr>
      <w:r w:rsidRPr="003B2C60">
        <w:rPr>
          <w:rFonts w:ascii="Times New Roman" w:eastAsia="Times New Roman" w:hAnsi="Times New Roman" w:cs="Times New Roman"/>
          <w:lang w:eastAsia="ru-RU"/>
        </w:rPr>
        <w:t>По запаху. Характерный запах, который выделяет газ, становится сильнее вблизи места утечки. Никогда не ищите место утечки газа с помощью открытого пламени, например, горящей спички. Постарайтесь прекратить подачу газа, если это возможно. Обязательно вызовите пожарных.</w:t>
      </w:r>
    </w:p>
    <w:p w:rsidR="009737FC" w:rsidRPr="003B2C60" w:rsidRDefault="009737FC" w:rsidP="009737FC">
      <w:pPr>
        <w:shd w:val="clear" w:color="auto" w:fill="FFFFFF"/>
        <w:spacing w:after="0" w:line="240" w:lineRule="auto"/>
        <w:jc w:val="both"/>
        <w:rPr>
          <w:rFonts w:ascii="Times New Roman" w:eastAsia="Times New Roman" w:hAnsi="Times New Roman" w:cs="Times New Roman"/>
          <w:lang w:eastAsia="ru-RU"/>
        </w:rPr>
      </w:pPr>
      <w:r w:rsidRPr="003B2C60">
        <w:rPr>
          <w:rFonts w:ascii="Times New Roman" w:eastAsia="Times New Roman" w:hAnsi="Times New Roman" w:cs="Times New Roman"/>
          <w:lang w:eastAsia="ru-RU"/>
        </w:rPr>
        <w:t>При пользовании в быту газовыми приборами следует выполнять следующие меры безопасности:</w:t>
      </w:r>
    </w:p>
    <w:p w:rsidR="009737FC" w:rsidRPr="003B2C60" w:rsidRDefault="009737FC" w:rsidP="009737FC">
      <w:pPr>
        <w:shd w:val="clear" w:color="auto" w:fill="FFFFFF"/>
        <w:spacing w:after="0" w:line="240" w:lineRule="auto"/>
        <w:jc w:val="both"/>
        <w:rPr>
          <w:rFonts w:ascii="Times New Roman" w:eastAsia="Times New Roman" w:hAnsi="Times New Roman" w:cs="Times New Roman"/>
          <w:lang w:eastAsia="ru-RU"/>
        </w:rPr>
      </w:pPr>
      <w:r w:rsidRPr="003B2C60">
        <w:rPr>
          <w:rFonts w:ascii="Times New Roman" w:eastAsia="Times New Roman" w:hAnsi="Times New Roman" w:cs="Times New Roman"/>
          <w:lang w:eastAsia="ru-RU"/>
        </w:rPr>
        <w:t>Постоянно проверяйте тягу, держите форточки в помещениях, где установлены газовые приборы, открытыми. Горящий газ сжигает кислород; поэтому необходимо, чтобы в помещении обеспечива</w:t>
      </w:r>
      <w:r w:rsidRPr="003B2C60">
        <w:rPr>
          <w:rFonts w:ascii="Times New Roman" w:eastAsia="Times New Roman" w:hAnsi="Times New Roman" w:cs="Times New Roman"/>
          <w:lang w:eastAsia="ru-RU"/>
        </w:rPr>
        <w:softHyphen/>
        <w:t>лась постоянная вентиляция. Не затыкайте вентиляционные отверстия зимой.</w:t>
      </w:r>
    </w:p>
    <w:p w:rsidR="009737FC" w:rsidRPr="003B2C60" w:rsidRDefault="009737FC" w:rsidP="009737FC">
      <w:pPr>
        <w:shd w:val="clear" w:color="auto" w:fill="FFFFFF"/>
        <w:spacing w:after="0" w:line="240" w:lineRule="auto"/>
        <w:jc w:val="both"/>
        <w:rPr>
          <w:rFonts w:ascii="Times New Roman" w:eastAsia="Times New Roman" w:hAnsi="Times New Roman" w:cs="Times New Roman"/>
          <w:lang w:eastAsia="ru-RU"/>
        </w:rPr>
      </w:pPr>
      <w:r w:rsidRPr="003B2C60">
        <w:rPr>
          <w:rFonts w:ascii="Times New Roman" w:eastAsia="Times New Roman" w:hAnsi="Times New Roman" w:cs="Times New Roman"/>
          <w:lang w:eastAsia="ru-RU"/>
        </w:rPr>
        <w:t>Не оставляйте работающие газовые приборы без присмотра, если они не имеют соответствующей автоматики и не рассчитаны на непрерывную работу.</w:t>
      </w:r>
    </w:p>
    <w:p w:rsidR="009737FC" w:rsidRPr="003B2C60" w:rsidRDefault="009737FC" w:rsidP="009737FC">
      <w:pPr>
        <w:shd w:val="clear" w:color="auto" w:fill="FFFFFF"/>
        <w:spacing w:after="0" w:line="240" w:lineRule="auto"/>
        <w:jc w:val="both"/>
        <w:rPr>
          <w:rFonts w:ascii="Times New Roman" w:eastAsia="Times New Roman" w:hAnsi="Times New Roman" w:cs="Times New Roman"/>
          <w:lang w:eastAsia="ru-RU"/>
        </w:rPr>
      </w:pPr>
      <w:r w:rsidRPr="003B2C60">
        <w:rPr>
          <w:rFonts w:ascii="Times New Roman" w:eastAsia="Times New Roman" w:hAnsi="Times New Roman" w:cs="Times New Roman"/>
          <w:lang w:eastAsia="ru-RU"/>
        </w:rPr>
        <w:t>Не используйте газовые плиты для отопления, а помещения, где установлены газовые приборы, для сна и отдыха.</w:t>
      </w:r>
    </w:p>
    <w:p w:rsidR="009737FC" w:rsidRPr="003B2C60" w:rsidRDefault="009737FC" w:rsidP="009737FC">
      <w:pPr>
        <w:shd w:val="clear" w:color="auto" w:fill="FFFFFF"/>
        <w:spacing w:after="0" w:line="240" w:lineRule="auto"/>
        <w:jc w:val="both"/>
        <w:rPr>
          <w:rFonts w:ascii="Times New Roman" w:eastAsia="Times New Roman" w:hAnsi="Times New Roman" w:cs="Times New Roman"/>
          <w:lang w:eastAsia="ru-RU"/>
        </w:rPr>
      </w:pPr>
      <w:r w:rsidRPr="003B2C60">
        <w:rPr>
          <w:rFonts w:ascii="Times New Roman" w:eastAsia="Times New Roman" w:hAnsi="Times New Roman" w:cs="Times New Roman"/>
          <w:lang w:eastAsia="ru-RU"/>
        </w:rPr>
        <w:t>По окончании пользования газом закрыть краны на газовых приборах, вентили перед ними, а при пользовании баллонами — и вентили баллонов;</w:t>
      </w:r>
    </w:p>
    <w:p w:rsidR="009737FC" w:rsidRPr="003B2C60" w:rsidRDefault="009737FC" w:rsidP="009737FC">
      <w:pPr>
        <w:shd w:val="clear" w:color="auto" w:fill="FFFFFF"/>
        <w:spacing w:after="0" w:line="240" w:lineRule="auto"/>
        <w:jc w:val="both"/>
        <w:rPr>
          <w:rFonts w:ascii="Times New Roman" w:eastAsia="Times New Roman" w:hAnsi="Times New Roman" w:cs="Times New Roman"/>
          <w:lang w:eastAsia="ru-RU"/>
        </w:rPr>
      </w:pPr>
      <w:r w:rsidRPr="003B2C60">
        <w:rPr>
          <w:rFonts w:ascii="Times New Roman" w:eastAsia="Times New Roman" w:hAnsi="Times New Roman" w:cs="Times New Roman"/>
          <w:lang w:eastAsia="ru-RU"/>
        </w:rPr>
        <w:t>Регулярно проверяйте герметичность шлангов и резьбовых соединений на трубах с помощью мыльной пены;</w:t>
      </w:r>
    </w:p>
    <w:p w:rsidR="009737FC" w:rsidRPr="003B2C60" w:rsidRDefault="009737FC" w:rsidP="009737FC">
      <w:pPr>
        <w:shd w:val="clear" w:color="auto" w:fill="FFFFFF"/>
        <w:spacing w:after="0" w:line="240" w:lineRule="auto"/>
        <w:jc w:val="both"/>
        <w:rPr>
          <w:rFonts w:ascii="Times New Roman" w:eastAsia="Times New Roman" w:hAnsi="Times New Roman" w:cs="Times New Roman"/>
          <w:lang w:eastAsia="ru-RU"/>
        </w:rPr>
      </w:pPr>
      <w:r w:rsidRPr="003B2C60">
        <w:rPr>
          <w:rFonts w:ascii="Times New Roman" w:eastAsia="Times New Roman" w:hAnsi="Times New Roman" w:cs="Times New Roman"/>
          <w:lang w:eastAsia="ru-RU"/>
        </w:rPr>
        <w:t>Содержите газовую плиту в чистоте;</w:t>
      </w:r>
    </w:p>
    <w:p w:rsidR="009737FC" w:rsidRPr="003B2C60" w:rsidRDefault="009737FC" w:rsidP="009737FC">
      <w:pPr>
        <w:shd w:val="clear" w:color="auto" w:fill="FFFFFF"/>
        <w:spacing w:after="0" w:line="240" w:lineRule="auto"/>
        <w:jc w:val="both"/>
        <w:rPr>
          <w:rFonts w:ascii="Times New Roman" w:eastAsia="Times New Roman" w:hAnsi="Times New Roman" w:cs="Times New Roman"/>
          <w:lang w:eastAsia="ru-RU"/>
        </w:rPr>
      </w:pPr>
      <w:r w:rsidRPr="003B2C60">
        <w:rPr>
          <w:rFonts w:ascii="Times New Roman" w:eastAsia="Times New Roman" w:hAnsi="Times New Roman" w:cs="Times New Roman"/>
          <w:lang w:eastAsia="ru-RU"/>
        </w:rPr>
        <w:t>уходя из квартиры, перекрывайте газ на трубе газопровода или закручивайте вентиль на газовом баллоне.</w:t>
      </w:r>
    </w:p>
    <w:p w:rsidR="009737FC" w:rsidRPr="003B2C60" w:rsidRDefault="009737FC" w:rsidP="009737FC">
      <w:pPr>
        <w:shd w:val="clear" w:color="auto" w:fill="FFFFFF"/>
        <w:spacing w:after="0" w:line="240" w:lineRule="auto"/>
        <w:jc w:val="both"/>
        <w:rPr>
          <w:rFonts w:ascii="Times New Roman" w:eastAsia="Times New Roman" w:hAnsi="Times New Roman" w:cs="Times New Roman"/>
          <w:lang w:eastAsia="ru-RU"/>
        </w:rPr>
      </w:pPr>
      <w:r w:rsidRPr="003B2C60">
        <w:rPr>
          <w:rFonts w:ascii="Times New Roman" w:eastAsia="Times New Roman" w:hAnsi="Times New Roman" w:cs="Times New Roman"/>
          <w:lang w:eastAsia="ru-RU"/>
        </w:rPr>
        <w:t>Помните, обычно утечки газа происходят в результате пробоя шланга, соединяющего газопровод с плитой, разгерметизации резьбовых соединений, забывчивости людей, оставляющих открытыми вентили, шалости детей, заливания пламени водой, перелившейся через край посуды.</w:t>
      </w:r>
    </w:p>
    <w:p w:rsidR="009737FC" w:rsidRPr="003B2C60" w:rsidRDefault="009737FC" w:rsidP="009737FC">
      <w:pPr>
        <w:shd w:val="clear" w:color="auto" w:fill="FFFFFF"/>
        <w:spacing w:after="0" w:line="240" w:lineRule="auto"/>
        <w:jc w:val="both"/>
        <w:rPr>
          <w:rFonts w:ascii="Times New Roman" w:eastAsia="Times New Roman" w:hAnsi="Times New Roman" w:cs="Times New Roman"/>
          <w:lang w:eastAsia="ru-RU"/>
        </w:rPr>
      </w:pPr>
      <w:r w:rsidRPr="003B2C60">
        <w:rPr>
          <w:rFonts w:ascii="Times New Roman" w:eastAsia="Times New Roman" w:hAnsi="Times New Roman" w:cs="Times New Roman"/>
          <w:b/>
          <w:bCs/>
          <w:lang w:eastAsia="ru-RU"/>
        </w:rPr>
        <w:t>Что делать в случае утечки газа</w:t>
      </w:r>
    </w:p>
    <w:p w:rsidR="009737FC" w:rsidRPr="003B2C60" w:rsidRDefault="009737FC" w:rsidP="009737FC">
      <w:pPr>
        <w:shd w:val="clear" w:color="auto" w:fill="FFFFFF"/>
        <w:spacing w:after="0" w:line="240" w:lineRule="auto"/>
        <w:jc w:val="both"/>
        <w:rPr>
          <w:rFonts w:ascii="Times New Roman" w:eastAsia="Times New Roman" w:hAnsi="Times New Roman" w:cs="Times New Roman"/>
          <w:lang w:eastAsia="ru-RU"/>
        </w:rPr>
      </w:pPr>
      <w:r w:rsidRPr="003B2C60">
        <w:rPr>
          <w:rFonts w:ascii="Times New Roman" w:eastAsia="Times New Roman" w:hAnsi="Times New Roman" w:cs="Times New Roman"/>
          <w:lang w:eastAsia="ru-RU"/>
        </w:rPr>
        <w:t>Избегайте всяких действий, вызывающих искрение и повышение температуры воздуха в помещении. Не трогайте электровыключатели - это тоже может вызвать появление искры. Обеспечьте интенсивное проветривание помещения, открыв все окна. Удалите всех присутствую</w:t>
      </w:r>
      <w:r w:rsidRPr="003B2C60">
        <w:rPr>
          <w:rFonts w:ascii="Times New Roman" w:eastAsia="Times New Roman" w:hAnsi="Times New Roman" w:cs="Times New Roman"/>
          <w:lang w:eastAsia="ru-RU"/>
        </w:rPr>
        <w:softHyphen/>
        <w:t>щих. Прекратите, если возможно, подачу газа. Вызовите мастера.</w:t>
      </w:r>
    </w:p>
    <w:p w:rsidR="009737FC" w:rsidRPr="003B2C60" w:rsidRDefault="009737FC" w:rsidP="009737FC">
      <w:pPr>
        <w:shd w:val="clear" w:color="auto" w:fill="FFFFFF"/>
        <w:spacing w:after="0" w:line="240" w:lineRule="auto"/>
        <w:jc w:val="both"/>
        <w:rPr>
          <w:rFonts w:ascii="Times New Roman" w:eastAsia="Times New Roman" w:hAnsi="Times New Roman" w:cs="Times New Roman"/>
          <w:lang w:eastAsia="ru-RU"/>
        </w:rPr>
      </w:pPr>
      <w:r w:rsidRPr="003B2C60">
        <w:rPr>
          <w:rFonts w:ascii="Times New Roman" w:eastAsia="Times New Roman" w:hAnsi="Times New Roman" w:cs="Times New Roman"/>
          <w:lang w:eastAsia="ru-RU"/>
        </w:rPr>
        <w:t>Загорелся газ в месте утечки: пока газ горит, нет опасности взрыва. Никогда не задувайте пламя, так как это может привести к катастрофе газ и воздух образуют взрывчатую смесь, и при наличии источника воспламенения (перегретый металл, горящие угольки, искры, электродуга и т.д.) взрыв неизбежен. Следите за тем, чтобы не загорелись расположенные поблизости огня предметы. Утечка из баллона со сжатым газом.</w:t>
      </w:r>
    </w:p>
    <w:p w:rsidR="009737FC" w:rsidRPr="003B2C60" w:rsidRDefault="009737FC" w:rsidP="009737FC">
      <w:pPr>
        <w:shd w:val="clear" w:color="auto" w:fill="FFFFFF"/>
        <w:spacing w:after="0" w:line="240" w:lineRule="auto"/>
        <w:jc w:val="both"/>
        <w:rPr>
          <w:rFonts w:ascii="Times New Roman" w:eastAsia="Times New Roman" w:hAnsi="Times New Roman" w:cs="Times New Roman"/>
          <w:lang w:eastAsia="ru-RU"/>
        </w:rPr>
      </w:pPr>
      <w:r w:rsidRPr="003B2C60">
        <w:rPr>
          <w:rFonts w:ascii="Times New Roman" w:eastAsia="Times New Roman" w:hAnsi="Times New Roman" w:cs="Times New Roman"/>
          <w:lang w:eastAsia="ru-RU"/>
        </w:rPr>
        <w:t xml:space="preserve">Как правило, утечка возникает в месте соединения баллона с гибким шлангом. При таком повреждении молено временно это место </w:t>
      </w:r>
      <w:proofErr w:type="gramStart"/>
      <w:r w:rsidRPr="003B2C60">
        <w:rPr>
          <w:rFonts w:ascii="Times New Roman" w:eastAsia="Times New Roman" w:hAnsi="Times New Roman" w:cs="Times New Roman"/>
          <w:lang w:eastAsia="ru-RU"/>
        </w:rPr>
        <w:t>накрыть</w:t>
      </w:r>
      <w:proofErr w:type="gramEnd"/>
      <w:r w:rsidRPr="003B2C60">
        <w:rPr>
          <w:rFonts w:ascii="Times New Roman" w:eastAsia="Times New Roman" w:hAnsi="Times New Roman" w:cs="Times New Roman"/>
          <w:lang w:eastAsia="ru-RU"/>
        </w:rPr>
        <w:t xml:space="preserve"> мокрой тряпкой. Если сможете, вынесите баллон на улицу. Если это вам не под силу, хорошо проветрите помещение. Избегайте всяких действий, вызывающих повышение температуры воздуха. Немедленно возвратите баллон поставщику. Одной из причин предпосылки возгорания является нарушение правил безопасности при пользовании газовой плитой и стояками на первых этажах. Так, кто-то из членов семьи включает газовую плиту, ставит на нее емкости для приготовления или подогрева пищи и на долгое время отвлекается на другие дела, забыв о том, что раскаленная варочная посуда, пригоревшие продукты, бурно кипящая вода могут создать пожароопасную ситуацию в квартире. Чтобы избежать пожара при пользовании газовыми приборами, настоятельно рекомендуем помнить и соблюдать проверенные на практике правила:</w:t>
      </w:r>
    </w:p>
    <w:p w:rsidR="009737FC" w:rsidRPr="003B2C60" w:rsidRDefault="009737FC" w:rsidP="009737FC">
      <w:pPr>
        <w:shd w:val="clear" w:color="auto" w:fill="FFFFFF"/>
        <w:spacing w:after="0" w:line="240" w:lineRule="auto"/>
        <w:jc w:val="both"/>
        <w:rPr>
          <w:rFonts w:ascii="Times New Roman" w:eastAsia="Times New Roman" w:hAnsi="Times New Roman" w:cs="Times New Roman"/>
          <w:lang w:eastAsia="ru-RU"/>
        </w:rPr>
      </w:pPr>
      <w:proofErr w:type="gramStart"/>
      <w:r w:rsidRPr="003B2C60">
        <w:rPr>
          <w:rFonts w:ascii="Times New Roman" w:eastAsia="Times New Roman" w:hAnsi="Times New Roman" w:cs="Times New Roman"/>
          <w:lang w:eastAsia="ru-RU"/>
        </w:rPr>
        <w:t>Особое внимание необходимо обращать на пользование газовыми стояками на первых этажах в летнее время: нерадивые жильцы по неопытности или сознательно на время отсутствия в квартире перекрывают газовые краны на газовом стоянке первого этажа, что очень опасно, ибо тем самым перекрывается вся газовая система в доме, что чревато самыми серьезными последствиями вплоть до пожара и гибели людей.</w:t>
      </w:r>
      <w:proofErr w:type="gramEnd"/>
    </w:p>
    <w:p w:rsidR="009737FC" w:rsidRPr="003B2C60" w:rsidRDefault="009737FC" w:rsidP="009737FC">
      <w:pPr>
        <w:shd w:val="clear" w:color="auto" w:fill="FFFFFF"/>
        <w:spacing w:after="0" w:line="240" w:lineRule="auto"/>
        <w:jc w:val="both"/>
        <w:rPr>
          <w:rFonts w:ascii="Times New Roman" w:eastAsia="Times New Roman" w:hAnsi="Times New Roman" w:cs="Times New Roman"/>
          <w:lang w:eastAsia="ru-RU"/>
        </w:rPr>
      </w:pPr>
      <w:r w:rsidRPr="003B2C60">
        <w:rPr>
          <w:rFonts w:ascii="Times New Roman" w:eastAsia="Times New Roman" w:hAnsi="Times New Roman" w:cs="Times New Roman"/>
          <w:lang w:eastAsia="ru-RU"/>
        </w:rPr>
        <w:t>Огонь на баллоне со сжатым газом. Постарайтесь закрыть кран, обернув руки мокрой тряпкой. Если это невозможно (огонь на прокладке, кран деформировался в результате нагрева), не задувайте пламя, так как это может привести к взрыву. Немедленно вызовите пожарных и постарайтесь предохранить от воспламенения расположенные поблизости от огня предметы. Никогда не переставляйте баллон со сжатым газом, пока он не охладился: от малейшего толчка может взорваться.</w:t>
      </w:r>
    </w:p>
    <w:p w:rsidR="009737FC" w:rsidRPr="003B2C60" w:rsidRDefault="009737FC" w:rsidP="009737FC">
      <w:pPr>
        <w:shd w:val="clear" w:color="auto" w:fill="FFFFFF"/>
        <w:spacing w:after="0" w:line="240" w:lineRule="auto"/>
        <w:jc w:val="both"/>
        <w:rPr>
          <w:rFonts w:ascii="Times New Roman" w:eastAsia="Times New Roman" w:hAnsi="Times New Roman" w:cs="Times New Roman"/>
          <w:lang w:eastAsia="ru-RU"/>
        </w:rPr>
      </w:pPr>
      <w:r w:rsidRPr="003B2C60">
        <w:rPr>
          <w:rFonts w:ascii="Times New Roman" w:eastAsia="Times New Roman" w:hAnsi="Times New Roman" w:cs="Times New Roman"/>
          <w:b/>
          <w:bCs/>
          <w:lang w:eastAsia="ru-RU"/>
        </w:rPr>
        <w:t>ЗАПРЕЩАЕТСЯ:</w:t>
      </w:r>
    </w:p>
    <w:p w:rsidR="009737FC" w:rsidRPr="003B2C60" w:rsidRDefault="009737FC" w:rsidP="009737FC">
      <w:pPr>
        <w:shd w:val="clear" w:color="auto" w:fill="FFFFFF"/>
        <w:spacing w:after="0" w:line="240" w:lineRule="auto"/>
        <w:jc w:val="both"/>
        <w:rPr>
          <w:rFonts w:ascii="Times New Roman" w:eastAsia="Times New Roman" w:hAnsi="Times New Roman" w:cs="Times New Roman"/>
          <w:lang w:eastAsia="ru-RU"/>
        </w:rPr>
      </w:pPr>
      <w:r w:rsidRPr="003B2C60">
        <w:rPr>
          <w:rFonts w:ascii="Times New Roman" w:eastAsia="Times New Roman" w:hAnsi="Times New Roman" w:cs="Times New Roman"/>
          <w:lang w:eastAsia="ru-RU"/>
        </w:rPr>
        <w:t>Допускать к пользованию газовыми приборами детей дошкольного возраста, лиц, не контроли</w:t>
      </w:r>
      <w:r w:rsidRPr="003B2C60">
        <w:rPr>
          <w:rFonts w:ascii="Times New Roman" w:eastAsia="Times New Roman" w:hAnsi="Times New Roman" w:cs="Times New Roman"/>
          <w:lang w:eastAsia="ru-RU"/>
        </w:rPr>
        <w:softHyphen/>
        <w:t>рующих свои действия и не знающих правил пользования этими приборами.</w:t>
      </w:r>
    </w:p>
    <w:p w:rsidR="009737FC" w:rsidRPr="003B2C60" w:rsidRDefault="009737FC" w:rsidP="009737FC">
      <w:pPr>
        <w:shd w:val="clear" w:color="auto" w:fill="FFFFFF"/>
        <w:spacing w:after="0" w:line="240" w:lineRule="auto"/>
        <w:jc w:val="both"/>
        <w:rPr>
          <w:rFonts w:ascii="Times New Roman" w:eastAsia="Times New Roman" w:hAnsi="Times New Roman" w:cs="Times New Roman"/>
          <w:lang w:eastAsia="ru-RU"/>
        </w:rPr>
      </w:pPr>
      <w:r w:rsidRPr="003B2C60">
        <w:rPr>
          <w:rFonts w:ascii="Times New Roman" w:eastAsia="Times New Roman" w:hAnsi="Times New Roman" w:cs="Times New Roman"/>
          <w:lang w:eastAsia="ru-RU"/>
        </w:rPr>
        <w:t>Хранить в помещениях и подвалах порожние и заполненные сжиженными газами баллоны. Иметь в газифицированном помещении более одного баллона вместимостью 50 (55)л или двух баллонов 27л (один из них запасной).</w:t>
      </w:r>
    </w:p>
    <w:p w:rsidR="009737FC" w:rsidRPr="003B2C60" w:rsidRDefault="009737FC" w:rsidP="009737FC">
      <w:pPr>
        <w:shd w:val="clear" w:color="auto" w:fill="FFFFFF"/>
        <w:spacing w:after="0" w:line="240" w:lineRule="auto"/>
        <w:jc w:val="both"/>
        <w:rPr>
          <w:rFonts w:ascii="Times New Roman" w:eastAsia="Times New Roman" w:hAnsi="Times New Roman" w:cs="Times New Roman"/>
          <w:lang w:eastAsia="ru-RU"/>
        </w:rPr>
      </w:pPr>
      <w:r w:rsidRPr="003B2C60">
        <w:rPr>
          <w:rFonts w:ascii="Times New Roman" w:eastAsia="Times New Roman" w:hAnsi="Times New Roman" w:cs="Times New Roman"/>
          <w:lang w:eastAsia="ru-RU"/>
        </w:rPr>
        <w:lastRenderedPageBreak/>
        <w:t>Располагать баллоны против топочных дверок печей на расстоянии менее 2м от них. Пользоваться газом: при неисправности газовых приборов, отсутствии тяги, обнаружении утечки газа, без проведения проверки состояния дымовых и вентиляционных каналов.</w:t>
      </w:r>
    </w:p>
    <w:p w:rsidR="009737FC" w:rsidRPr="003B2C60" w:rsidRDefault="009737FC" w:rsidP="009737FC">
      <w:pPr>
        <w:shd w:val="clear" w:color="auto" w:fill="FFFFFF"/>
        <w:spacing w:after="0" w:line="240" w:lineRule="auto"/>
        <w:jc w:val="both"/>
        <w:rPr>
          <w:rFonts w:ascii="Times New Roman" w:eastAsia="Times New Roman" w:hAnsi="Times New Roman" w:cs="Times New Roman"/>
          <w:lang w:eastAsia="ru-RU"/>
        </w:rPr>
      </w:pPr>
      <w:r w:rsidRPr="003B2C60">
        <w:rPr>
          <w:rFonts w:ascii="Times New Roman" w:eastAsia="Times New Roman" w:hAnsi="Times New Roman" w:cs="Times New Roman"/>
          <w:lang w:eastAsia="ru-RU"/>
        </w:rPr>
        <w:t>Запрещаются любые самовольные действия с газовым оборудованием, проведение газификации без соответствующих разрешений, привлечение случайных лиц для ремонта и перестановки газовых приборов. Все виды работ, связанные с газом, должны выполняться только специализиро</w:t>
      </w:r>
      <w:r w:rsidRPr="003B2C60">
        <w:rPr>
          <w:rFonts w:ascii="Times New Roman" w:eastAsia="Times New Roman" w:hAnsi="Times New Roman" w:cs="Times New Roman"/>
          <w:lang w:eastAsia="ru-RU"/>
        </w:rPr>
        <w:softHyphen/>
        <w:t>ванными организациями.</w:t>
      </w:r>
    </w:p>
    <w:p w:rsidR="009737FC" w:rsidRPr="003B2C60" w:rsidRDefault="009737FC" w:rsidP="009737FC">
      <w:pPr>
        <w:shd w:val="clear" w:color="auto" w:fill="FFFFFF"/>
        <w:spacing w:after="0" w:line="240" w:lineRule="auto"/>
        <w:jc w:val="both"/>
        <w:rPr>
          <w:rFonts w:ascii="Times New Roman" w:eastAsia="Times New Roman" w:hAnsi="Times New Roman" w:cs="Times New Roman"/>
          <w:lang w:eastAsia="ru-RU"/>
        </w:rPr>
      </w:pPr>
      <w:r w:rsidRPr="003B2C60">
        <w:rPr>
          <w:rFonts w:ascii="Times New Roman" w:eastAsia="Times New Roman" w:hAnsi="Times New Roman" w:cs="Times New Roman"/>
          <w:b/>
          <w:bCs/>
          <w:lang w:eastAsia="ru-RU"/>
        </w:rPr>
        <w:t>НАСЕЛЕНИЕ, ИСПОЛЬЗУЮЩЕЕ ГАЗ В БЫТУ ОБЯЗАНО:</w:t>
      </w:r>
    </w:p>
    <w:p w:rsidR="009737FC" w:rsidRPr="003B2C60" w:rsidRDefault="009737FC" w:rsidP="009737FC">
      <w:pPr>
        <w:shd w:val="clear" w:color="auto" w:fill="FFFFFF"/>
        <w:spacing w:after="0" w:line="240" w:lineRule="auto"/>
        <w:jc w:val="both"/>
        <w:rPr>
          <w:rFonts w:ascii="Times New Roman" w:eastAsia="Times New Roman" w:hAnsi="Times New Roman" w:cs="Times New Roman"/>
          <w:lang w:eastAsia="ru-RU"/>
        </w:rPr>
      </w:pPr>
      <w:r w:rsidRPr="003B2C60">
        <w:rPr>
          <w:rFonts w:ascii="Times New Roman" w:eastAsia="Times New Roman" w:hAnsi="Times New Roman" w:cs="Times New Roman"/>
          <w:lang w:eastAsia="ru-RU"/>
        </w:rPr>
        <w:t>Пройти инструктаж по безопасному пользованию газом в эксплуатационной организации газового хозяйства, иметь и соблюдать инструкции по эксплуатации приборов.</w:t>
      </w:r>
    </w:p>
    <w:p w:rsidR="009737FC" w:rsidRPr="003B2C60" w:rsidRDefault="009737FC" w:rsidP="009737FC">
      <w:pPr>
        <w:shd w:val="clear" w:color="auto" w:fill="FFFFFF"/>
        <w:spacing w:after="0" w:line="240" w:lineRule="auto"/>
        <w:jc w:val="both"/>
        <w:rPr>
          <w:rFonts w:ascii="Times New Roman" w:eastAsia="Times New Roman" w:hAnsi="Times New Roman" w:cs="Times New Roman"/>
          <w:lang w:eastAsia="ru-RU"/>
        </w:rPr>
      </w:pPr>
      <w:r w:rsidRPr="003B2C60">
        <w:rPr>
          <w:rFonts w:ascii="Times New Roman" w:eastAsia="Times New Roman" w:hAnsi="Times New Roman" w:cs="Times New Roman"/>
          <w:lang w:eastAsia="ru-RU"/>
        </w:rPr>
        <w:t>Следить за нормальной работой газовых приборов, дымоходов и вентиляции, проверять тягу до включения и во время работы газовых приборов с отводом продуктов сгорания в дымоход. Перед пользованием газифицированной печью проверять, открыт ли полностью шибер. Периодически очищать «карман» дымохода.</w:t>
      </w:r>
    </w:p>
    <w:p w:rsidR="009737FC" w:rsidRPr="003B2C60" w:rsidRDefault="009737FC" w:rsidP="009737FC">
      <w:pPr>
        <w:shd w:val="clear" w:color="auto" w:fill="FFFFFF"/>
        <w:spacing w:after="0" w:line="240" w:lineRule="auto"/>
        <w:jc w:val="both"/>
        <w:rPr>
          <w:rFonts w:ascii="Times New Roman" w:eastAsia="Times New Roman" w:hAnsi="Times New Roman" w:cs="Times New Roman"/>
          <w:lang w:eastAsia="ru-RU"/>
        </w:rPr>
      </w:pPr>
      <w:r w:rsidRPr="003B2C60">
        <w:rPr>
          <w:rFonts w:ascii="Times New Roman" w:eastAsia="Times New Roman" w:hAnsi="Times New Roman" w:cs="Times New Roman"/>
          <w:lang w:eastAsia="ru-RU"/>
        </w:rPr>
        <w:t>По окончании пользования газом закрыть краны на газовых приборах и перед ними, а при размещении баллонов внутри кухонь дополнительно закрыть вентили у баллонов. При неисправности газового оборудования вызвать работников предприятия газового хозяйства. При внезапном прекращении подачи газа закрыть немедленно краны горелок газовых приборов и сообщить газовой службе по телефону 04</w:t>
      </w:r>
    </w:p>
    <w:p w:rsidR="009737FC" w:rsidRPr="003B2C60" w:rsidRDefault="009737FC" w:rsidP="009737FC">
      <w:pPr>
        <w:shd w:val="clear" w:color="auto" w:fill="FFFFFF"/>
        <w:spacing w:after="0" w:line="240" w:lineRule="auto"/>
        <w:jc w:val="both"/>
        <w:rPr>
          <w:rFonts w:ascii="Times New Roman" w:eastAsia="Times New Roman" w:hAnsi="Times New Roman" w:cs="Times New Roman"/>
          <w:lang w:eastAsia="ru-RU"/>
        </w:rPr>
      </w:pPr>
      <w:r w:rsidRPr="003B2C60">
        <w:rPr>
          <w:rFonts w:ascii="Times New Roman" w:eastAsia="Times New Roman" w:hAnsi="Times New Roman" w:cs="Times New Roman"/>
          <w:lang w:eastAsia="ru-RU"/>
        </w:rPr>
        <w:t>Перед входом в подвалы и погреба, до включения света и зажигания огня, убедится в отсутствии запаха газа.</w:t>
      </w:r>
    </w:p>
    <w:p w:rsidR="009737FC" w:rsidRPr="003B2C60" w:rsidRDefault="009737FC" w:rsidP="009737FC">
      <w:pPr>
        <w:spacing w:after="0" w:line="240" w:lineRule="auto"/>
        <w:jc w:val="both"/>
        <w:rPr>
          <w:rFonts w:ascii="Times New Roman" w:eastAsia="Times New Roman" w:hAnsi="Times New Roman" w:cs="Times New Roman"/>
          <w:lang w:eastAsia="ru-RU"/>
        </w:rPr>
      </w:pPr>
      <w:r w:rsidRPr="003B2C60">
        <w:rPr>
          <w:rFonts w:ascii="Times New Roman" w:eastAsia="Times New Roman" w:hAnsi="Times New Roman" w:cs="Times New Roman"/>
          <w:lang w:eastAsia="ru-RU"/>
        </w:rPr>
        <w:t>При обнаружении запаха газа, подвале, подъезде, во дворе, на улице: сообщить окружающим о мерах предосторожности; сообщить в газовую службу по телефону 04 из незагазованного места; принять меры к удалению людей из загазованной среды, предотвращению включения - выключения электроосвещения, появлению открытого огня и искры; до прибытия аварийной бригады организовать проветривание помещения. Будьте внимательны с газом! Ваша забывчивость, невнимательность могут причинить неприят</w:t>
      </w:r>
      <w:r w:rsidRPr="003B2C60">
        <w:rPr>
          <w:rFonts w:ascii="Times New Roman" w:eastAsia="Times New Roman" w:hAnsi="Times New Roman" w:cs="Times New Roman"/>
          <w:lang w:eastAsia="ru-RU"/>
        </w:rPr>
        <w:softHyphen/>
        <w:t>ность вам, вашим близким и соседям. Только умелое обращение с газовыми приборами и знание правил пользования газом поможет вам избежать несчастных случаев.</w:t>
      </w:r>
    </w:p>
    <w:p w:rsidR="001C0853" w:rsidRDefault="001C0853" w:rsidP="00947D03">
      <w:pPr>
        <w:shd w:val="clear" w:color="auto" w:fill="FFFFFF"/>
        <w:autoSpaceDE w:val="0"/>
        <w:autoSpaceDN w:val="0"/>
        <w:adjustRightInd w:val="0"/>
        <w:spacing w:after="0" w:line="240" w:lineRule="auto"/>
        <w:jc w:val="both"/>
        <w:rPr>
          <w:rFonts w:ascii="Times New Roman" w:hAnsi="Times New Roman" w:cs="Times New Roman"/>
        </w:rPr>
      </w:pPr>
    </w:p>
    <w:p w:rsidR="00712508" w:rsidRDefault="00712508" w:rsidP="00947D03">
      <w:pPr>
        <w:shd w:val="clear" w:color="auto" w:fill="FFFFFF"/>
        <w:autoSpaceDE w:val="0"/>
        <w:autoSpaceDN w:val="0"/>
        <w:adjustRightInd w:val="0"/>
        <w:spacing w:after="0" w:line="240" w:lineRule="auto"/>
        <w:jc w:val="both"/>
        <w:rPr>
          <w:rFonts w:ascii="Times New Roman" w:hAnsi="Times New Roman" w:cs="Times New Roman"/>
        </w:rPr>
      </w:pPr>
    </w:p>
    <w:p w:rsidR="00712508" w:rsidRDefault="00712508" w:rsidP="00947D03">
      <w:pPr>
        <w:shd w:val="clear" w:color="auto" w:fill="FFFFFF"/>
        <w:autoSpaceDE w:val="0"/>
        <w:autoSpaceDN w:val="0"/>
        <w:adjustRightInd w:val="0"/>
        <w:spacing w:after="0" w:line="240" w:lineRule="auto"/>
        <w:jc w:val="both"/>
        <w:rPr>
          <w:rFonts w:ascii="Times New Roman" w:hAnsi="Times New Roman" w:cs="Times New Roman"/>
        </w:rPr>
      </w:pPr>
    </w:p>
    <w:p w:rsidR="00712508" w:rsidRDefault="00712508" w:rsidP="00947D03">
      <w:pPr>
        <w:shd w:val="clear" w:color="auto" w:fill="FFFFFF"/>
        <w:autoSpaceDE w:val="0"/>
        <w:autoSpaceDN w:val="0"/>
        <w:adjustRightInd w:val="0"/>
        <w:spacing w:after="0" w:line="240" w:lineRule="auto"/>
        <w:jc w:val="both"/>
        <w:rPr>
          <w:rFonts w:ascii="Times New Roman" w:hAnsi="Times New Roman" w:cs="Times New Roman"/>
        </w:rPr>
      </w:pPr>
    </w:p>
    <w:p w:rsidR="00712508" w:rsidRDefault="00712508" w:rsidP="00947D03">
      <w:pPr>
        <w:shd w:val="clear" w:color="auto" w:fill="FFFFFF"/>
        <w:autoSpaceDE w:val="0"/>
        <w:autoSpaceDN w:val="0"/>
        <w:adjustRightInd w:val="0"/>
        <w:spacing w:after="0" w:line="240" w:lineRule="auto"/>
        <w:jc w:val="both"/>
        <w:rPr>
          <w:rFonts w:ascii="Times New Roman" w:hAnsi="Times New Roman" w:cs="Times New Roman"/>
        </w:rPr>
      </w:pPr>
    </w:p>
    <w:p w:rsidR="00712508" w:rsidRDefault="00712508" w:rsidP="00947D03">
      <w:pPr>
        <w:shd w:val="clear" w:color="auto" w:fill="FFFFFF"/>
        <w:autoSpaceDE w:val="0"/>
        <w:autoSpaceDN w:val="0"/>
        <w:adjustRightInd w:val="0"/>
        <w:spacing w:after="0" w:line="240" w:lineRule="auto"/>
        <w:jc w:val="both"/>
        <w:rPr>
          <w:rFonts w:ascii="Times New Roman" w:hAnsi="Times New Roman" w:cs="Times New Roman"/>
        </w:rPr>
      </w:pPr>
    </w:p>
    <w:p w:rsidR="00712508" w:rsidRDefault="00712508" w:rsidP="00947D03">
      <w:pPr>
        <w:shd w:val="clear" w:color="auto" w:fill="FFFFFF"/>
        <w:autoSpaceDE w:val="0"/>
        <w:autoSpaceDN w:val="0"/>
        <w:adjustRightInd w:val="0"/>
        <w:spacing w:after="0" w:line="240" w:lineRule="auto"/>
        <w:jc w:val="both"/>
        <w:rPr>
          <w:rFonts w:ascii="Times New Roman" w:hAnsi="Times New Roman" w:cs="Times New Roman"/>
        </w:rPr>
      </w:pPr>
    </w:p>
    <w:p w:rsidR="00712508" w:rsidRDefault="00712508" w:rsidP="00947D03">
      <w:pPr>
        <w:shd w:val="clear" w:color="auto" w:fill="FFFFFF"/>
        <w:autoSpaceDE w:val="0"/>
        <w:autoSpaceDN w:val="0"/>
        <w:adjustRightInd w:val="0"/>
        <w:spacing w:after="0" w:line="240" w:lineRule="auto"/>
        <w:jc w:val="both"/>
        <w:rPr>
          <w:rFonts w:ascii="Times New Roman" w:hAnsi="Times New Roman" w:cs="Times New Roman"/>
        </w:rPr>
      </w:pPr>
    </w:p>
    <w:p w:rsidR="00712508" w:rsidRDefault="00712508" w:rsidP="00947D03">
      <w:pPr>
        <w:shd w:val="clear" w:color="auto" w:fill="FFFFFF"/>
        <w:autoSpaceDE w:val="0"/>
        <w:autoSpaceDN w:val="0"/>
        <w:adjustRightInd w:val="0"/>
        <w:spacing w:after="0" w:line="240" w:lineRule="auto"/>
        <w:jc w:val="both"/>
        <w:rPr>
          <w:rFonts w:ascii="Times New Roman" w:hAnsi="Times New Roman" w:cs="Times New Roman"/>
        </w:rPr>
      </w:pPr>
    </w:p>
    <w:p w:rsidR="00712508" w:rsidRDefault="00712508" w:rsidP="00947D03">
      <w:pPr>
        <w:shd w:val="clear" w:color="auto" w:fill="FFFFFF"/>
        <w:autoSpaceDE w:val="0"/>
        <w:autoSpaceDN w:val="0"/>
        <w:adjustRightInd w:val="0"/>
        <w:spacing w:after="0" w:line="240" w:lineRule="auto"/>
        <w:jc w:val="both"/>
        <w:rPr>
          <w:rFonts w:ascii="Times New Roman" w:hAnsi="Times New Roman" w:cs="Times New Roman"/>
        </w:rPr>
      </w:pPr>
    </w:p>
    <w:p w:rsidR="00712508" w:rsidRDefault="00712508" w:rsidP="00947D03">
      <w:pPr>
        <w:shd w:val="clear" w:color="auto" w:fill="FFFFFF"/>
        <w:autoSpaceDE w:val="0"/>
        <w:autoSpaceDN w:val="0"/>
        <w:adjustRightInd w:val="0"/>
        <w:spacing w:after="0" w:line="240" w:lineRule="auto"/>
        <w:jc w:val="both"/>
        <w:rPr>
          <w:rFonts w:ascii="Times New Roman" w:hAnsi="Times New Roman" w:cs="Times New Roman"/>
        </w:rPr>
      </w:pPr>
    </w:p>
    <w:p w:rsidR="00712508" w:rsidRDefault="00712508" w:rsidP="00947D03">
      <w:pPr>
        <w:shd w:val="clear" w:color="auto" w:fill="FFFFFF"/>
        <w:autoSpaceDE w:val="0"/>
        <w:autoSpaceDN w:val="0"/>
        <w:adjustRightInd w:val="0"/>
        <w:spacing w:after="0" w:line="240" w:lineRule="auto"/>
        <w:jc w:val="both"/>
        <w:rPr>
          <w:rFonts w:ascii="Times New Roman" w:hAnsi="Times New Roman" w:cs="Times New Roman"/>
        </w:rPr>
      </w:pPr>
    </w:p>
    <w:p w:rsidR="00712508" w:rsidRDefault="00712508" w:rsidP="00947D03">
      <w:pPr>
        <w:shd w:val="clear" w:color="auto" w:fill="FFFFFF"/>
        <w:autoSpaceDE w:val="0"/>
        <w:autoSpaceDN w:val="0"/>
        <w:adjustRightInd w:val="0"/>
        <w:spacing w:after="0" w:line="240" w:lineRule="auto"/>
        <w:jc w:val="both"/>
        <w:rPr>
          <w:rFonts w:ascii="Times New Roman" w:hAnsi="Times New Roman" w:cs="Times New Roman"/>
        </w:rPr>
      </w:pPr>
    </w:p>
    <w:p w:rsidR="00712508" w:rsidRDefault="00712508" w:rsidP="00947D03">
      <w:pPr>
        <w:shd w:val="clear" w:color="auto" w:fill="FFFFFF"/>
        <w:autoSpaceDE w:val="0"/>
        <w:autoSpaceDN w:val="0"/>
        <w:adjustRightInd w:val="0"/>
        <w:spacing w:after="0" w:line="240" w:lineRule="auto"/>
        <w:jc w:val="both"/>
        <w:rPr>
          <w:rFonts w:ascii="Times New Roman" w:hAnsi="Times New Roman" w:cs="Times New Roman"/>
        </w:rPr>
      </w:pPr>
    </w:p>
    <w:p w:rsidR="00712508" w:rsidRDefault="00712508" w:rsidP="00947D03">
      <w:pPr>
        <w:shd w:val="clear" w:color="auto" w:fill="FFFFFF"/>
        <w:autoSpaceDE w:val="0"/>
        <w:autoSpaceDN w:val="0"/>
        <w:adjustRightInd w:val="0"/>
        <w:spacing w:after="0" w:line="240" w:lineRule="auto"/>
        <w:jc w:val="both"/>
        <w:rPr>
          <w:rFonts w:ascii="Times New Roman" w:hAnsi="Times New Roman" w:cs="Times New Roman"/>
        </w:rPr>
      </w:pPr>
    </w:p>
    <w:p w:rsidR="00712508" w:rsidRDefault="00712508" w:rsidP="00947D03">
      <w:pPr>
        <w:shd w:val="clear" w:color="auto" w:fill="FFFFFF"/>
        <w:autoSpaceDE w:val="0"/>
        <w:autoSpaceDN w:val="0"/>
        <w:adjustRightInd w:val="0"/>
        <w:spacing w:after="0" w:line="240" w:lineRule="auto"/>
        <w:jc w:val="both"/>
        <w:rPr>
          <w:rFonts w:ascii="Times New Roman" w:hAnsi="Times New Roman" w:cs="Times New Roman"/>
        </w:rPr>
      </w:pPr>
    </w:p>
    <w:p w:rsidR="00712508" w:rsidRDefault="00712508" w:rsidP="00947D03">
      <w:pPr>
        <w:shd w:val="clear" w:color="auto" w:fill="FFFFFF"/>
        <w:autoSpaceDE w:val="0"/>
        <w:autoSpaceDN w:val="0"/>
        <w:adjustRightInd w:val="0"/>
        <w:spacing w:after="0" w:line="240" w:lineRule="auto"/>
        <w:jc w:val="both"/>
        <w:rPr>
          <w:rFonts w:ascii="Times New Roman" w:hAnsi="Times New Roman" w:cs="Times New Roman"/>
        </w:rPr>
      </w:pPr>
    </w:p>
    <w:p w:rsidR="00712508" w:rsidRDefault="00712508" w:rsidP="00947D03">
      <w:pPr>
        <w:shd w:val="clear" w:color="auto" w:fill="FFFFFF"/>
        <w:autoSpaceDE w:val="0"/>
        <w:autoSpaceDN w:val="0"/>
        <w:adjustRightInd w:val="0"/>
        <w:spacing w:after="0" w:line="240" w:lineRule="auto"/>
        <w:jc w:val="both"/>
        <w:rPr>
          <w:rFonts w:ascii="Times New Roman" w:hAnsi="Times New Roman" w:cs="Times New Roman"/>
        </w:rPr>
      </w:pPr>
    </w:p>
    <w:p w:rsidR="00712508" w:rsidRDefault="00712508" w:rsidP="00947D03">
      <w:pPr>
        <w:shd w:val="clear" w:color="auto" w:fill="FFFFFF"/>
        <w:autoSpaceDE w:val="0"/>
        <w:autoSpaceDN w:val="0"/>
        <w:adjustRightInd w:val="0"/>
        <w:spacing w:after="0" w:line="240" w:lineRule="auto"/>
        <w:jc w:val="both"/>
        <w:rPr>
          <w:rFonts w:ascii="Times New Roman" w:hAnsi="Times New Roman" w:cs="Times New Roman"/>
        </w:rPr>
      </w:pPr>
    </w:p>
    <w:p w:rsidR="00712508" w:rsidRDefault="00712508" w:rsidP="00947D03">
      <w:pPr>
        <w:shd w:val="clear" w:color="auto" w:fill="FFFFFF"/>
        <w:autoSpaceDE w:val="0"/>
        <w:autoSpaceDN w:val="0"/>
        <w:adjustRightInd w:val="0"/>
        <w:spacing w:after="0" w:line="240" w:lineRule="auto"/>
        <w:jc w:val="both"/>
        <w:rPr>
          <w:rFonts w:ascii="Times New Roman" w:hAnsi="Times New Roman" w:cs="Times New Roman"/>
        </w:rPr>
      </w:pPr>
    </w:p>
    <w:p w:rsidR="00712508" w:rsidRDefault="00712508" w:rsidP="00947D03">
      <w:pPr>
        <w:shd w:val="clear" w:color="auto" w:fill="FFFFFF"/>
        <w:autoSpaceDE w:val="0"/>
        <w:autoSpaceDN w:val="0"/>
        <w:adjustRightInd w:val="0"/>
        <w:spacing w:after="0" w:line="240" w:lineRule="auto"/>
        <w:jc w:val="both"/>
        <w:rPr>
          <w:rFonts w:ascii="Times New Roman" w:hAnsi="Times New Roman" w:cs="Times New Roman"/>
        </w:rPr>
      </w:pPr>
    </w:p>
    <w:p w:rsidR="00712508" w:rsidRDefault="00712508" w:rsidP="00947D03">
      <w:pPr>
        <w:shd w:val="clear" w:color="auto" w:fill="FFFFFF"/>
        <w:autoSpaceDE w:val="0"/>
        <w:autoSpaceDN w:val="0"/>
        <w:adjustRightInd w:val="0"/>
        <w:spacing w:after="0" w:line="240" w:lineRule="auto"/>
        <w:jc w:val="both"/>
        <w:rPr>
          <w:rFonts w:ascii="Times New Roman" w:hAnsi="Times New Roman" w:cs="Times New Roman"/>
        </w:rPr>
      </w:pPr>
    </w:p>
    <w:p w:rsidR="00712508" w:rsidRDefault="00712508" w:rsidP="00947D03">
      <w:pPr>
        <w:shd w:val="clear" w:color="auto" w:fill="FFFFFF"/>
        <w:autoSpaceDE w:val="0"/>
        <w:autoSpaceDN w:val="0"/>
        <w:adjustRightInd w:val="0"/>
        <w:spacing w:after="0" w:line="240" w:lineRule="auto"/>
        <w:jc w:val="both"/>
        <w:rPr>
          <w:rFonts w:ascii="Times New Roman" w:hAnsi="Times New Roman" w:cs="Times New Roman"/>
        </w:rPr>
      </w:pPr>
    </w:p>
    <w:p w:rsidR="00712508" w:rsidRDefault="00712508" w:rsidP="00947D03">
      <w:pPr>
        <w:shd w:val="clear" w:color="auto" w:fill="FFFFFF"/>
        <w:autoSpaceDE w:val="0"/>
        <w:autoSpaceDN w:val="0"/>
        <w:adjustRightInd w:val="0"/>
        <w:spacing w:after="0" w:line="240" w:lineRule="auto"/>
        <w:jc w:val="both"/>
        <w:rPr>
          <w:rFonts w:ascii="Times New Roman" w:hAnsi="Times New Roman" w:cs="Times New Roman"/>
        </w:rPr>
      </w:pPr>
    </w:p>
    <w:p w:rsidR="00712508" w:rsidRDefault="00712508" w:rsidP="00947D03">
      <w:pPr>
        <w:shd w:val="clear" w:color="auto" w:fill="FFFFFF"/>
        <w:autoSpaceDE w:val="0"/>
        <w:autoSpaceDN w:val="0"/>
        <w:adjustRightInd w:val="0"/>
        <w:spacing w:after="0" w:line="240" w:lineRule="auto"/>
        <w:jc w:val="both"/>
        <w:rPr>
          <w:rFonts w:ascii="Times New Roman" w:hAnsi="Times New Roman" w:cs="Times New Roman"/>
        </w:rPr>
      </w:pPr>
    </w:p>
    <w:p w:rsidR="00712508" w:rsidRDefault="00712508" w:rsidP="00947D03">
      <w:pPr>
        <w:shd w:val="clear" w:color="auto" w:fill="FFFFFF"/>
        <w:autoSpaceDE w:val="0"/>
        <w:autoSpaceDN w:val="0"/>
        <w:adjustRightInd w:val="0"/>
        <w:spacing w:after="0" w:line="240" w:lineRule="auto"/>
        <w:jc w:val="both"/>
        <w:rPr>
          <w:rFonts w:ascii="Times New Roman" w:hAnsi="Times New Roman" w:cs="Times New Roman"/>
        </w:rPr>
      </w:pPr>
    </w:p>
    <w:p w:rsidR="00712508" w:rsidRDefault="00712508" w:rsidP="00947D03">
      <w:pPr>
        <w:shd w:val="clear" w:color="auto" w:fill="FFFFFF"/>
        <w:autoSpaceDE w:val="0"/>
        <w:autoSpaceDN w:val="0"/>
        <w:adjustRightInd w:val="0"/>
        <w:spacing w:after="0" w:line="240" w:lineRule="auto"/>
        <w:jc w:val="both"/>
        <w:rPr>
          <w:rFonts w:ascii="Times New Roman" w:hAnsi="Times New Roman" w:cs="Times New Roman"/>
        </w:rPr>
      </w:pPr>
    </w:p>
    <w:p w:rsidR="00712508" w:rsidRDefault="00712508" w:rsidP="00947D03">
      <w:pPr>
        <w:shd w:val="clear" w:color="auto" w:fill="FFFFFF"/>
        <w:autoSpaceDE w:val="0"/>
        <w:autoSpaceDN w:val="0"/>
        <w:adjustRightInd w:val="0"/>
        <w:spacing w:after="0" w:line="240" w:lineRule="auto"/>
        <w:jc w:val="both"/>
        <w:rPr>
          <w:rFonts w:ascii="Times New Roman" w:hAnsi="Times New Roman" w:cs="Times New Roman"/>
        </w:rPr>
      </w:pPr>
    </w:p>
    <w:p w:rsidR="00712508" w:rsidRDefault="00712508" w:rsidP="00947D03">
      <w:pPr>
        <w:shd w:val="clear" w:color="auto" w:fill="FFFFFF"/>
        <w:autoSpaceDE w:val="0"/>
        <w:autoSpaceDN w:val="0"/>
        <w:adjustRightInd w:val="0"/>
        <w:spacing w:after="0" w:line="240" w:lineRule="auto"/>
        <w:jc w:val="both"/>
        <w:rPr>
          <w:rFonts w:ascii="Times New Roman" w:hAnsi="Times New Roman" w:cs="Times New Roman"/>
        </w:rPr>
      </w:pPr>
    </w:p>
    <w:p w:rsidR="00712508" w:rsidRPr="006019F1" w:rsidRDefault="00712508" w:rsidP="00947D03">
      <w:pPr>
        <w:shd w:val="clear" w:color="auto" w:fill="FFFFFF"/>
        <w:autoSpaceDE w:val="0"/>
        <w:autoSpaceDN w:val="0"/>
        <w:adjustRightInd w:val="0"/>
        <w:spacing w:after="0" w:line="240" w:lineRule="auto"/>
        <w:jc w:val="both"/>
        <w:rPr>
          <w:rFonts w:ascii="Times New Roman" w:hAnsi="Times New Roman" w:cs="Times New Roman"/>
        </w:rPr>
      </w:pPr>
    </w:p>
    <w:p w:rsidR="00EF3E3E" w:rsidRPr="002E7875" w:rsidRDefault="00734089" w:rsidP="00EF3E3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pict>
          <v:rect id="_x0000_s1050" style="position:absolute;left:0;text-align:left;margin-left:-.35pt;margin-top:3.05pt;width:554.55pt;height:112.6pt;z-index:251652608">
            <v:textbox style="mso-next-textbox:#_x0000_s1050">
              <w:txbxContent>
                <w:p w:rsidR="001543C4" w:rsidRDefault="001543C4"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Безенчук  -  В.В.Аникин                                                                                       Подписано в печать 28.12.2016г, по графику в 16-00ч., фактически – в 16-00 ч.</w:t>
                  </w:r>
                </w:p>
                <w:p w:rsidR="001543C4" w:rsidRDefault="001543C4"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чредители: Администрация городского поселения Безенчук муниципального района Безенчукский Самарской области</w:t>
                  </w:r>
                  <w:r>
                    <w:rPr>
                      <w:rFonts w:ascii="Times New Roman" w:hAnsi="Times New Roman" w:cs="Times New Roman"/>
                      <w:sz w:val="20"/>
                      <w:szCs w:val="20"/>
                    </w:rPr>
                    <w:t>,</w:t>
                  </w:r>
                  <w:r w:rsidRPr="005B5ACC">
                    <w:rPr>
                      <w:rFonts w:ascii="Times New Roman" w:hAnsi="Times New Roman" w:cs="Times New Roman"/>
                      <w:sz w:val="20"/>
                      <w:szCs w:val="20"/>
                    </w:rPr>
                    <w:t xml:space="preserve"> </w:t>
                  </w:r>
                  <w:r>
                    <w:rPr>
                      <w:rFonts w:ascii="Times New Roman" w:hAnsi="Times New Roman" w:cs="Times New Roman"/>
                      <w:sz w:val="20"/>
                      <w:szCs w:val="20"/>
                    </w:rPr>
                    <w:t xml:space="preserve">Собрание Представителей </w:t>
                  </w:r>
                  <w:r w:rsidRPr="005E5FF0">
                    <w:rPr>
                      <w:rFonts w:ascii="Times New Roman" w:hAnsi="Times New Roman" w:cs="Times New Roman"/>
                      <w:sz w:val="20"/>
                      <w:szCs w:val="20"/>
                    </w:rPr>
                    <w:t>городского поселения Безенчук муниципального района Безенчукский Самарской области</w:t>
                  </w:r>
                </w:p>
                <w:p w:rsidR="001543C4" w:rsidRPr="005E5FF0" w:rsidRDefault="001543C4" w:rsidP="003357AA">
                  <w:pPr>
                    <w:rPr>
                      <w:rFonts w:ascii="Times New Roman" w:hAnsi="Times New Roman" w:cs="Times New Roman"/>
                      <w:sz w:val="20"/>
                      <w:szCs w:val="20"/>
                    </w:rPr>
                  </w:pPr>
                  <w:r w:rsidRPr="005E5FF0">
                    <w:rPr>
                      <w:rFonts w:ascii="Times New Roman" w:hAnsi="Times New Roman" w:cs="Times New Roman"/>
                      <w:sz w:val="20"/>
                      <w:szCs w:val="20"/>
                    </w:rPr>
                    <w:t>Адрес: 446250, Самарская область, п</w:t>
                  </w:r>
                  <w:r w:rsidRPr="006B3B3D">
                    <w:rPr>
                      <w:rFonts w:ascii="Times New Roman" w:hAnsi="Times New Roman" w:cs="Times New Roman"/>
                      <w:sz w:val="20"/>
                      <w:szCs w:val="20"/>
                    </w:rPr>
                    <w:t xml:space="preserve">. Безенчук, ул. Нефтяников д.12,                                        </w:t>
                  </w:r>
                  <w:r>
                    <w:rPr>
                      <w:rFonts w:ascii="Times New Roman" w:hAnsi="Times New Roman" w:cs="Times New Roman"/>
                      <w:sz w:val="20"/>
                      <w:szCs w:val="20"/>
                    </w:rPr>
                    <w:t xml:space="preserve"> </w:t>
                  </w:r>
                  <w:r w:rsidRPr="006B3B3D">
                    <w:rPr>
                      <w:rFonts w:ascii="Times New Roman" w:hAnsi="Times New Roman" w:cs="Times New Roman"/>
                      <w:sz w:val="20"/>
                      <w:szCs w:val="20"/>
                    </w:rPr>
                    <w:t>Тираж:  100 экземпляров                                                  тел. 2-1</w:t>
                  </w:r>
                  <w:r>
                    <w:rPr>
                      <w:rFonts w:ascii="Times New Roman" w:hAnsi="Times New Roman" w:cs="Times New Roman"/>
                      <w:sz w:val="20"/>
                      <w:szCs w:val="20"/>
                    </w:rPr>
                    <w:t>4</w:t>
                  </w:r>
                  <w:r w:rsidRPr="006B3B3D">
                    <w:rPr>
                      <w:rFonts w:ascii="Times New Roman" w:hAnsi="Times New Roman" w:cs="Times New Roman"/>
                      <w:sz w:val="20"/>
                      <w:szCs w:val="20"/>
                    </w:rPr>
                    <w:t>-</w:t>
                  </w:r>
                  <w:r>
                    <w:rPr>
                      <w:rFonts w:ascii="Times New Roman" w:hAnsi="Times New Roman" w:cs="Times New Roman"/>
                      <w:sz w:val="20"/>
                      <w:szCs w:val="20"/>
                    </w:rPr>
                    <w:t>51</w:t>
                  </w:r>
                  <w:r w:rsidRPr="006B3B3D">
                    <w:rPr>
                      <w:rFonts w:ascii="Times New Roman" w:hAnsi="Times New Roman" w:cs="Times New Roman"/>
                      <w:sz w:val="20"/>
                      <w:szCs w:val="20"/>
                    </w:rPr>
                    <w:t xml:space="preserve">, факс.  2-14-51,    </w:t>
                  </w:r>
                  <w:r w:rsidRPr="006B3B3D">
                    <w:rPr>
                      <w:rFonts w:ascii="Times New Roman" w:hAnsi="Times New Roman" w:cs="Times New Roman"/>
                      <w:sz w:val="20"/>
                      <w:szCs w:val="20"/>
                      <w:lang w:val="en-US"/>
                    </w:rPr>
                    <w:t>E</w:t>
                  </w:r>
                  <w:r w:rsidRPr="006B3B3D">
                    <w:rPr>
                      <w:rFonts w:ascii="Times New Roman" w:hAnsi="Times New Roman" w:cs="Times New Roman"/>
                      <w:sz w:val="20"/>
                      <w:szCs w:val="20"/>
                    </w:rPr>
                    <w:t>-</w:t>
                  </w:r>
                  <w:r w:rsidRPr="006B3B3D">
                    <w:rPr>
                      <w:rFonts w:ascii="Times New Roman" w:hAnsi="Times New Roman" w:cs="Times New Roman"/>
                      <w:sz w:val="20"/>
                      <w:szCs w:val="20"/>
                      <w:lang w:val="en-US"/>
                    </w:rPr>
                    <w:t>mail</w:t>
                  </w:r>
                  <w:r w:rsidRPr="006B3B3D">
                    <w:rPr>
                      <w:rFonts w:ascii="Times New Roman" w:hAnsi="Times New Roman" w:cs="Times New Roman"/>
                      <w:sz w:val="20"/>
                      <w:szCs w:val="20"/>
                    </w:rPr>
                    <w:t xml:space="preserve">: </w:t>
                  </w:r>
                  <w:hyperlink r:id="rId33" w:history="1">
                    <w:r w:rsidRPr="002359CF">
                      <w:rPr>
                        <w:rStyle w:val="a4"/>
                        <w:rFonts w:ascii="Times New Roman" w:hAnsi="Times New Roman" w:cs="Times New Roman"/>
                        <w:sz w:val="20"/>
                        <w:szCs w:val="20"/>
                        <w:lang w:val="en-US"/>
                      </w:rPr>
                      <w:t>gp</w:t>
                    </w:r>
                    <w:r w:rsidRPr="002359CF">
                      <w:rPr>
                        <w:rStyle w:val="a4"/>
                        <w:rFonts w:ascii="Times New Roman" w:hAnsi="Times New Roman" w:cs="Times New Roman"/>
                        <w:sz w:val="20"/>
                        <w:szCs w:val="20"/>
                      </w:rPr>
                      <w:t>-</w:t>
                    </w:r>
                    <w:r w:rsidRPr="002359CF">
                      <w:rPr>
                        <w:rStyle w:val="a4"/>
                        <w:rFonts w:ascii="Times New Roman" w:hAnsi="Times New Roman" w:cs="Times New Roman"/>
                        <w:sz w:val="20"/>
                        <w:szCs w:val="20"/>
                        <w:lang w:val="en-US"/>
                      </w:rPr>
                      <w:t>bezenchukso</w:t>
                    </w:r>
                    <w:r w:rsidRPr="002359CF">
                      <w:rPr>
                        <w:rStyle w:val="a4"/>
                        <w:rFonts w:ascii="Times New Roman" w:hAnsi="Times New Roman" w:cs="Times New Roman"/>
                        <w:sz w:val="20"/>
                        <w:szCs w:val="20"/>
                      </w:rPr>
                      <w:t>@</w:t>
                    </w:r>
                    <w:r w:rsidRPr="002359CF">
                      <w:rPr>
                        <w:rStyle w:val="a4"/>
                        <w:rFonts w:ascii="Times New Roman" w:hAnsi="Times New Roman" w:cs="Times New Roman"/>
                        <w:sz w:val="20"/>
                        <w:szCs w:val="20"/>
                        <w:lang w:val="en-US"/>
                      </w:rPr>
                      <w:t>yandex</w:t>
                    </w:r>
                    <w:r w:rsidRPr="002359CF">
                      <w:rPr>
                        <w:rStyle w:val="a4"/>
                        <w:rFonts w:ascii="Times New Roman" w:hAnsi="Times New Roman" w:cs="Times New Roman"/>
                        <w:sz w:val="20"/>
                        <w:szCs w:val="20"/>
                      </w:rPr>
                      <w:t>.</w:t>
                    </w:r>
                    <w:r w:rsidRPr="002359CF">
                      <w:rPr>
                        <w:rStyle w:val="a4"/>
                        <w:rFonts w:ascii="Times New Roman" w:hAnsi="Times New Roman" w:cs="Times New Roman"/>
                        <w:sz w:val="20"/>
                        <w:szCs w:val="20"/>
                        <w:lang w:val="en-US"/>
                      </w:rPr>
                      <w:t>ru</w:t>
                    </w:r>
                    <w:proofErr w:type="gramStart"/>
                  </w:hyperlink>
                  <w:r>
                    <w:rPr>
                      <w:rFonts w:ascii="Times New Roman" w:hAnsi="Times New Roman" w:cs="Times New Roman"/>
                      <w:sz w:val="20"/>
                      <w:szCs w:val="20"/>
                    </w:rPr>
                    <w:t xml:space="preserve">                                                  Р</w:t>
                  </w:r>
                  <w:proofErr w:type="gramEnd"/>
                  <w:r>
                    <w:rPr>
                      <w:rFonts w:ascii="Times New Roman" w:hAnsi="Times New Roman" w:cs="Times New Roman"/>
                      <w:sz w:val="20"/>
                      <w:szCs w:val="20"/>
                    </w:rPr>
                    <w:t>аспространяется  бесплатно</w:t>
                  </w:r>
                </w:p>
                <w:p w:rsidR="001543C4" w:rsidRDefault="001543C4" w:rsidP="003357AA"/>
              </w:txbxContent>
            </v:textbox>
          </v:rect>
        </w:pict>
      </w:r>
    </w:p>
    <w:p w:rsidR="00387DFF" w:rsidRPr="002E7875" w:rsidRDefault="00387DFF" w:rsidP="00EF3E3E">
      <w:pPr>
        <w:spacing w:after="0" w:line="240" w:lineRule="auto"/>
        <w:jc w:val="both"/>
        <w:rPr>
          <w:rFonts w:ascii="Times New Roman" w:eastAsia="Calibri" w:hAnsi="Times New Roman" w:cs="Times New Roman"/>
          <w:sz w:val="24"/>
          <w:szCs w:val="24"/>
        </w:rPr>
      </w:pPr>
    </w:p>
    <w:p w:rsidR="00387DFF" w:rsidRPr="002E7875" w:rsidRDefault="00387DFF" w:rsidP="00EF3E3E">
      <w:pPr>
        <w:spacing w:after="0" w:line="240" w:lineRule="auto"/>
        <w:jc w:val="both"/>
        <w:rPr>
          <w:rFonts w:ascii="Times New Roman" w:eastAsia="Calibri" w:hAnsi="Times New Roman" w:cs="Times New Roman"/>
          <w:sz w:val="24"/>
          <w:szCs w:val="24"/>
        </w:rPr>
      </w:pPr>
    </w:p>
    <w:p w:rsidR="00387DFF" w:rsidRPr="002E7875" w:rsidRDefault="00734089" w:rsidP="00EF3E3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pict>
          <v:shapetype id="_x0000_t32" coordsize="21600,21600" o:spt="32" o:oned="t" path="m,l21600,21600e" filled="f">
            <v:path arrowok="t" fillok="f" o:connecttype="none"/>
            <o:lock v:ext="edit" shapetype="t"/>
          </v:shapetype>
          <v:shape id="_x0000_s1082" type="#_x0000_t32" style="position:absolute;left:0;text-align:left;margin-left:-.35pt;margin-top:4.5pt;width:554.55pt;height:0;z-index:251653632" o:connectortype="straight"/>
        </w:pict>
      </w:r>
    </w:p>
    <w:p w:rsidR="00387DFF" w:rsidRPr="002E7875" w:rsidRDefault="00387DFF" w:rsidP="00EF3E3E">
      <w:pPr>
        <w:spacing w:after="0" w:line="240" w:lineRule="auto"/>
        <w:jc w:val="both"/>
        <w:rPr>
          <w:rFonts w:ascii="Times New Roman" w:eastAsia="Calibri" w:hAnsi="Times New Roman" w:cs="Times New Roman"/>
          <w:sz w:val="24"/>
          <w:szCs w:val="24"/>
        </w:rPr>
      </w:pPr>
    </w:p>
    <w:p w:rsidR="00387DFF" w:rsidRPr="002E7875" w:rsidRDefault="00734089" w:rsidP="00EF3E3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pict>
          <v:shape id="_x0000_s1083" type="#_x0000_t32" style="position:absolute;left:0;text-align:left;margin-left:-.35pt;margin-top:13.45pt;width:554.55pt;height:0;z-index:251654656" o:connectortype="straight"/>
        </w:pict>
      </w:r>
      <w:r>
        <w:rPr>
          <w:rFonts w:ascii="Times New Roman" w:eastAsia="Calibri" w:hAnsi="Times New Roman" w:cs="Times New Roman"/>
          <w:noProof/>
          <w:sz w:val="24"/>
          <w:szCs w:val="24"/>
          <w:lang w:eastAsia="ru-RU"/>
        </w:rPr>
        <w:pict>
          <v:shape id="_x0000_s1084" type="#_x0000_t32" style="position:absolute;left:0;text-align:left;margin-left:394.3pt;margin-top:13.45pt;width:0;height:33.2pt;z-index:251655680" o:connectortype="straight"/>
        </w:pict>
      </w:r>
    </w:p>
    <w:sectPr w:rsidR="00387DFF" w:rsidRPr="002E7875" w:rsidSect="00217155">
      <w:footerReference w:type="even" r:id="rId34"/>
      <w:footerReference w:type="default" r:id="rId35"/>
      <w:pgSz w:w="11906" w:h="16838"/>
      <w:pgMar w:top="284" w:right="282" w:bottom="426" w:left="567"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E5A82" w:rsidRDefault="001E5A82" w:rsidP="006734D6">
      <w:pPr>
        <w:spacing w:after="0" w:line="240" w:lineRule="auto"/>
      </w:pPr>
      <w:r>
        <w:separator/>
      </w:r>
    </w:p>
  </w:endnote>
  <w:endnote w:type="continuationSeparator" w:id="0">
    <w:p w:rsidR="001E5A82" w:rsidRDefault="001E5A82" w:rsidP="006734D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ahoma">
    <w:panose1 w:val="020B0604030504040204"/>
    <w:charset w:val="CC"/>
    <w:family w:val="swiss"/>
    <w:pitch w:val="variable"/>
    <w:sig w:usb0="61002A87" w:usb1="80000000" w:usb2="00000008" w:usb3="00000000" w:csb0="000101FF" w:csb1="00000000"/>
  </w:font>
  <w:font w:name="Times New Roman">
    <w:panose1 w:val="02020603050405020304"/>
    <w:charset w:val="CC"/>
    <w:family w:val="roman"/>
    <w:pitch w:val="variable"/>
    <w:sig w:usb0="20002A87" w:usb1="80000000" w:usb2="00000008" w:usb3="00000000" w:csb0="000001FF" w:csb1="00000000"/>
  </w:font>
  <w:font w:name="OpenSymbol">
    <w:altName w:val="Arial Unicode MS"/>
    <w:charset w:val="8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Verdana">
    <w:panose1 w:val="020B0604030504040204"/>
    <w:charset w:val="CC"/>
    <w:family w:val="swiss"/>
    <w:pitch w:val="variable"/>
    <w:sig w:usb0="20000287" w:usb1="00000000" w:usb2="0000000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204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61002BDF" w:usb1="80000000" w:usb2="00000008"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Andale Sans UI">
    <w:altName w:val="Arial Unicode MS"/>
    <w:charset w:val="CC"/>
    <w:family w:val="auto"/>
    <w:pitch w:val="variable"/>
    <w:sig w:usb0="00000000" w:usb1="00000000" w:usb2="00000000" w:usb3="00000000" w:csb0="00000000" w:csb1="00000000"/>
  </w:font>
  <w:font w:name="Candara">
    <w:panose1 w:val="020E0502030303020204"/>
    <w:charset w:val="CC"/>
    <w:family w:val="swiss"/>
    <w:pitch w:val="variable"/>
    <w:sig w:usb0="A00002EF" w:usb1="4000204B" w:usb2="00000000" w:usb3="00000000" w:csb0="0000009F" w:csb1="00000000"/>
  </w:font>
  <w:font w:name="Cambria Math">
    <w:panose1 w:val="02040503050406030204"/>
    <w:charset w:val="CC"/>
    <w:family w:val="roman"/>
    <w:pitch w:val="variable"/>
    <w:sig w:usb0="A00002EF" w:usb1="420020E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6569"/>
      <w:docPartObj>
        <w:docPartGallery w:val="Page Numbers (Bottom of Page)"/>
        <w:docPartUnique/>
      </w:docPartObj>
    </w:sdtPr>
    <w:sdtContent>
      <w:p w:rsidR="001543C4" w:rsidRDefault="001543C4" w:rsidP="00A247EF">
        <w:pPr>
          <w:pStyle w:val="af0"/>
        </w:pPr>
        <w:r w:rsidRPr="00856993">
          <w:rPr>
            <w:i/>
          </w:rPr>
          <w:t xml:space="preserve">стр. </w:t>
        </w:r>
        <w:sdt>
          <w:sdtPr>
            <w:rPr>
              <w:i/>
            </w:rPr>
            <w:id w:val="156570"/>
            <w:docPartObj>
              <w:docPartGallery w:val="Page Numbers (Bottom of Page)"/>
              <w:docPartUnique/>
            </w:docPartObj>
          </w:sdtPr>
          <w:sdtContent>
            <w:r w:rsidR="00734089" w:rsidRPr="00856993">
              <w:rPr>
                <w:i/>
              </w:rPr>
              <w:fldChar w:fldCharType="begin"/>
            </w:r>
            <w:r w:rsidRPr="00856993">
              <w:rPr>
                <w:i/>
              </w:rPr>
              <w:instrText xml:space="preserve"> PAGE   \* MERGEFORMAT </w:instrText>
            </w:r>
            <w:r w:rsidR="00734089" w:rsidRPr="00856993">
              <w:rPr>
                <w:i/>
              </w:rPr>
              <w:fldChar w:fldCharType="separate"/>
            </w:r>
            <w:r w:rsidR="00712508">
              <w:rPr>
                <w:i/>
                <w:noProof/>
              </w:rPr>
              <w:t>42</w:t>
            </w:r>
            <w:r w:rsidR="00734089" w:rsidRPr="00856993">
              <w:rPr>
                <w:i/>
              </w:rPr>
              <w:fldChar w:fldCharType="end"/>
            </w:r>
          </w:sdtContent>
        </w:sdt>
        <w:r w:rsidRPr="00385569">
          <w:rPr>
            <w:i/>
            <w:color w:val="262626" w:themeColor="text1" w:themeTint="D9"/>
          </w:rPr>
          <w:t xml:space="preserve"> </w:t>
        </w:r>
        <w:r>
          <w:rPr>
            <w:i/>
            <w:color w:val="262626" w:themeColor="text1" w:themeTint="D9"/>
          </w:rPr>
          <w:t xml:space="preserve">                                     </w:t>
        </w:r>
        <w:r w:rsidRPr="00385569">
          <w:rPr>
            <w:i/>
            <w:color w:val="262626" w:themeColor="text1" w:themeTint="D9"/>
          </w:rPr>
          <w:t xml:space="preserve">Газета "Вестник городского поселения Безенчук </w:t>
        </w:r>
        <w:r w:rsidR="001655BC">
          <w:rPr>
            <w:i/>
            <w:color w:val="262626" w:themeColor="text1" w:themeTint="D9"/>
          </w:rPr>
          <w:t>№ 19</w:t>
        </w:r>
        <w:r w:rsidR="001655BC" w:rsidRPr="00385569">
          <w:rPr>
            <w:i/>
            <w:color w:val="262626" w:themeColor="text1" w:themeTint="D9"/>
          </w:rPr>
          <w:t>(</w:t>
        </w:r>
        <w:r w:rsidR="001655BC">
          <w:rPr>
            <w:i/>
            <w:color w:val="262626" w:themeColor="text1" w:themeTint="D9"/>
          </w:rPr>
          <w:t>97</w:t>
        </w:r>
        <w:r w:rsidR="001655BC" w:rsidRPr="00385569">
          <w:rPr>
            <w:i/>
            <w:color w:val="262626" w:themeColor="text1" w:themeTint="D9"/>
          </w:rPr>
          <w:t xml:space="preserve">) от </w:t>
        </w:r>
        <w:r w:rsidR="001655BC">
          <w:rPr>
            <w:i/>
            <w:color w:val="262626" w:themeColor="text1" w:themeTint="D9"/>
          </w:rPr>
          <w:t>29</w:t>
        </w:r>
        <w:r w:rsidR="001655BC" w:rsidRPr="00385569">
          <w:rPr>
            <w:i/>
            <w:color w:val="262626" w:themeColor="text1" w:themeTint="D9"/>
          </w:rPr>
          <w:t>.</w:t>
        </w:r>
        <w:r w:rsidR="001655BC">
          <w:rPr>
            <w:i/>
            <w:color w:val="262626" w:themeColor="text1" w:themeTint="D9"/>
          </w:rPr>
          <w:t>12</w:t>
        </w:r>
        <w:r w:rsidR="001655BC" w:rsidRPr="00385569">
          <w:rPr>
            <w:i/>
            <w:color w:val="262626" w:themeColor="text1" w:themeTint="D9"/>
          </w:rPr>
          <w:t>.201</w:t>
        </w:r>
        <w:r w:rsidR="001655BC">
          <w:rPr>
            <w:i/>
            <w:color w:val="262626" w:themeColor="text1" w:themeTint="D9"/>
          </w:rPr>
          <w:t>6</w:t>
        </w:r>
        <w:r w:rsidR="001655BC" w:rsidRPr="00385569">
          <w:rPr>
            <w:i/>
            <w:color w:val="262626" w:themeColor="text1" w:themeTint="D9"/>
          </w:rPr>
          <w:t xml:space="preserve"> года</w:t>
        </w:r>
      </w:p>
      <w:p w:rsidR="001543C4" w:rsidRDefault="00734089">
        <w:pPr>
          <w:pStyle w:val="af0"/>
        </w:pPr>
      </w:p>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6571"/>
      <w:docPartObj>
        <w:docPartGallery w:val="Page Numbers (Bottom of Page)"/>
        <w:docPartUnique/>
      </w:docPartObj>
    </w:sdtPr>
    <w:sdtContent>
      <w:p w:rsidR="001543C4" w:rsidRDefault="001543C4" w:rsidP="00A247EF">
        <w:pPr>
          <w:pStyle w:val="af0"/>
          <w:jc w:val="center"/>
        </w:pPr>
        <w:r w:rsidRPr="00385569">
          <w:rPr>
            <w:i/>
            <w:color w:val="262626" w:themeColor="text1" w:themeTint="D9"/>
          </w:rPr>
          <w:t>Газета "Вестник г</w:t>
        </w:r>
        <w:r>
          <w:rPr>
            <w:i/>
            <w:color w:val="262626" w:themeColor="text1" w:themeTint="D9"/>
          </w:rPr>
          <w:t>ородского поселения Безенчук № 1</w:t>
        </w:r>
        <w:r w:rsidR="001655BC">
          <w:rPr>
            <w:i/>
            <w:color w:val="262626" w:themeColor="text1" w:themeTint="D9"/>
          </w:rPr>
          <w:t>9</w:t>
        </w:r>
        <w:r w:rsidRPr="00385569">
          <w:rPr>
            <w:i/>
            <w:color w:val="262626" w:themeColor="text1" w:themeTint="D9"/>
          </w:rPr>
          <w:t>(</w:t>
        </w:r>
        <w:r>
          <w:rPr>
            <w:i/>
            <w:color w:val="262626" w:themeColor="text1" w:themeTint="D9"/>
          </w:rPr>
          <w:t>9</w:t>
        </w:r>
        <w:r w:rsidR="001655BC">
          <w:rPr>
            <w:i/>
            <w:color w:val="262626" w:themeColor="text1" w:themeTint="D9"/>
          </w:rPr>
          <w:t>7</w:t>
        </w:r>
        <w:r w:rsidRPr="00385569">
          <w:rPr>
            <w:i/>
            <w:color w:val="262626" w:themeColor="text1" w:themeTint="D9"/>
          </w:rPr>
          <w:t xml:space="preserve">) от </w:t>
        </w:r>
        <w:r w:rsidR="001655BC">
          <w:rPr>
            <w:i/>
            <w:color w:val="262626" w:themeColor="text1" w:themeTint="D9"/>
          </w:rPr>
          <w:t>29</w:t>
        </w:r>
        <w:r w:rsidRPr="00385569">
          <w:rPr>
            <w:i/>
            <w:color w:val="262626" w:themeColor="text1" w:themeTint="D9"/>
          </w:rPr>
          <w:t>.</w:t>
        </w:r>
        <w:r>
          <w:rPr>
            <w:i/>
            <w:color w:val="262626" w:themeColor="text1" w:themeTint="D9"/>
          </w:rPr>
          <w:t>12</w:t>
        </w:r>
        <w:r w:rsidRPr="00385569">
          <w:rPr>
            <w:i/>
            <w:color w:val="262626" w:themeColor="text1" w:themeTint="D9"/>
          </w:rPr>
          <w:t>.201</w:t>
        </w:r>
        <w:r>
          <w:rPr>
            <w:i/>
            <w:color w:val="262626" w:themeColor="text1" w:themeTint="D9"/>
          </w:rPr>
          <w:t>6</w:t>
        </w:r>
        <w:r w:rsidRPr="00385569">
          <w:rPr>
            <w:i/>
            <w:color w:val="262626" w:themeColor="text1" w:themeTint="D9"/>
          </w:rPr>
          <w:t xml:space="preserve"> года</w:t>
        </w:r>
        <w:r w:rsidRPr="00385569">
          <w:rPr>
            <w:color w:val="595959" w:themeColor="text1" w:themeTint="A6"/>
          </w:rPr>
          <w:t xml:space="preserve">      </w:t>
        </w:r>
        <w:r>
          <w:t xml:space="preserve">                               </w:t>
        </w:r>
        <w:r w:rsidRPr="00856993">
          <w:rPr>
            <w:i/>
          </w:rPr>
          <w:t xml:space="preserve">стр. </w:t>
        </w:r>
        <w:sdt>
          <w:sdtPr>
            <w:rPr>
              <w:i/>
            </w:rPr>
            <w:id w:val="156572"/>
            <w:docPartObj>
              <w:docPartGallery w:val="Page Numbers (Bottom of Page)"/>
              <w:docPartUnique/>
            </w:docPartObj>
          </w:sdtPr>
          <w:sdtContent>
            <w:r w:rsidR="00734089" w:rsidRPr="00856993">
              <w:rPr>
                <w:i/>
              </w:rPr>
              <w:fldChar w:fldCharType="begin"/>
            </w:r>
            <w:r w:rsidRPr="00856993">
              <w:rPr>
                <w:i/>
              </w:rPr>
              <w:instrText xml:space="preserve"> PAGE   \* MERGEFORMAT </w:instrText>
            </w:r>
            <w:r w:rsidR="00734089" w:rsidRPr="00856993">
              <w:rPr>
                <w:i/>
              </w:rPr>
              <w:fldChar w:fldCharType="separate"/>
            </w:r>
            <w:r w:rsidR="00712508">
              <w:rPr>
                <w:i/>
                <w:noProof/>
              </w:rPr>
              <w:t>41</w:t>
            </w:r>
            <w:r w:rsidR="00734089" w:rsidRPr="00856993">
              <w:rPr>
                <w:i/>
              </w:rPr>
              <w:fldChar w:fldCharType="end"/>
            </w:r>
          </w:sdtContent>
        </w:sdt>
      </w:p>
      <w:p w:rsidR="001543C4" w:rsidRDefault="001543C4" w:rsidP="00A247EF">
        <w:pPr>
          <w:pStyle w:val="af0"/>
        </w:pPr>
        <w:r>
          <w:t xml:space="preserve"> </w:t>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E5A82" w:rsidRDefault="001E5A82" w:rsidP="006734D6">
      <w:pPr>
        <w:spacing w:after="0" w:line="240" w:lineRule="auto"/>
      </w:pPr>
      <w:r>
        <w:separator/>
      </w:r>
    </w:p>
  </w:footnote>
  <w:footnote w:type="continuationSeparator" w:id="0">
    <w:p w:rsidR="001E5A82" w:rsidRDefault="001E5A82" w:rsidP="006734D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C018F364"/>
    <w:lvl w:ilvl="0">
      <w:numFmt w:val="bullet"/>
      <w:lvlText w:val="*"/>
      <w:lvlJc w:val="left"/>
    </w:lvl>
  </w:abstractNum>
  <w:abstractNum w:abstractNumId="1">
    <w:nsid w:val="00000001"/>
    <w:multiLevelType w:val="multilevel"/>
    <w:tmpl w:val="00000001"/>
    <w:name w:val="WW8Num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2">
    <w:nsid w:val="00000002"/>
    <w:multiLevelType w:val="multilevel"/>
    <w:tmpl w:val="F410AA5A"/>
    <w:name w:val="WW8Num2"/>
    <w:lvl w:ilvl="0">
      <w:start w:val="1"/>
      <w:numFmt w:val="decimal"/>
      <w:lvlText w:val="%1."/>
      <w:lvlJc w:val="left"/>
      <w:pPr>
        <w:tabs>
          <w:tab w:val="num" w:pos="786"/>
        </w:tabs>
        <w:ind w:left="786" w:hanging="360"/>
      </w:pPr>
      <w:rPr>
        <w:rFonts w:ascii="Times New Roman" w:eastAsia="Times New Roman" w:hAnsi="Times New Roman" w:cs="Times New Roman"/>
      </w:rPr>
    </w:lvl>
    <w:lvl w:ilvl="1">
      <w:start w:val="1"/>
      <w:numFmt w:val="bullet"/>
      <w:lvlText w:val="◦"/>
      <w:lvlJc w:val="left"/>
      <w:pPr>
        <w:tabs>
          <w:tab w:val="num" w:pos="1146"/>
        </w:tabs>
        <w:ind w:left="1146" w:hanging="360"/>
      </w:pPr>
      <w:rPr>
        <w:rFonts w:ascii="OpenSymbol" w:eastAsia="Times New Roman"/>
      </w:rPr>
    </w:lvl>
    <w:lvl w:ilvl="2">
      <w:start w:val="1"/>
      <w:numFmt w:val="bullet"/>
      <w:lvlText w:val="▪"/>
      <w:lvlJc w:val="left"/>
      <w:pPr>
        <w:tabs>
          <w:tab w:val="num" w:pos="1506"/>
        </w:tabs>
        <w:ind w:left="1506" w:hanging="360"/>
      </w:pPr>
      <w:rPr>
        <w:rFonts w:ascii="OpenSymbol" w:eastAsia="Times New Roman"/>
      </w:rPr>
    </w:lvl>
    <w:lvl w:ilvl="3">
      <w:start w:val="1"/>
      <w:numFmt w:val="bullet"/>
      <w:lvlText w:val=""/>
      <w:lvlJc w:val="left"/>
      <w:pPr>
        <w:tabs>
          <w:tab w:val="num" w:pos="1866"/>
        </w:tabs>
        <w:ind w:left="1866" w:hanging="360"/>
      </w:pPr>
      <w:rPr>
        <w:rFonts w:ascii="Symbol" w:hAnsi="Symbol"/>
      </w:rPr>
    </w:lvl>
    <w:lvl w:ilvl="4">
      <w:start w:val="1"/>
      <w:numFmt w:val="bullet"/>
      <w:lvlText w:val="◦"/>
      <w:lvlJc w:val="left"/>
      <w:pPr>
        <w:tabs>
          <w:tab w:val="num" w:pos="2226"/>
        </w:tabs>
        <w:ind w:left="2226" w:hanging="360"/>
      </w:pPr>
      <w:rPr>
        <w:rFonts w:ascii="OpenSymbol" w:eastAsia="Times New Roman"/>
      </w:rPr>
    </w:lvl>
    <w:lvl w:ilvl="5">
      <w:start w:val="1"/>
      <w:numFmt w:val="bullet"/>
      <w:lvlText w:val="▪"/>
      <w:lvlJc w:val="left"/>
      <w:pPr>
        <w:tabs>
          <w:tab w:val="num" w:pos="2586"/>
        </w:tabs>
        <w:ind w:left="2586" w:hanging="360"/>
      </w:pPr>
      <w:rPr>
        <w:rFonts w:ascii="OpenSymbol" w:eastAsia="Times New Roman"/>
      </w:rPr>
    </w:lvl>
    <w:lvl w:ilvl="6">
      <w:start w:val="1"/>
      <w:numFmt w:val="bullet"/>
      <w:lvlText w:val=""/>
      <w:lvlJc w:val="left"/>
      <w:pPr>
        <w:tabs>
          <w:tab w:val="num" w:pos="2946"/>
        </w:tabs>
        <w:ind w:left="2946" w:hanging="360"/>
      </w:pPr>
      <w:rPr>
        <w:rFonts w:ascii="Symbol" w:hAnsi="Symbol"/>
      </w:rPr>
    </w:lvl>
    <w:lvl w:ilvl="7">
      <w:start w:val="1"/>
      <w:numFmt w:val="bullet"/>
      <w:lvlText w:val="◦"/>
      <w:lvlJc w:val="left"/>
      <w:pPr>
        <w:tabs>
          <w:tab w:val="num" w:pos="3306"/>
        </w:tabs>
        <w:ind w:left="3306" w:hanging="360"/>
      </w:pPr>
      <w:rPr>
        <w:rFonts w:ascii="OpenSymbol" w:eastAsia="Times New Roman"/>
      </w:rPr>
    </w:lvl>
    <w:lvl w:ilvl="8">
      <w:start w:val="1"/>
      <w:numFmt w:val="bullet"/>
      <w:lvlText w:val="▪"/>
      <w:lvlJc w:val="left"/>
      <w:pPr>
        <w:tabs>
          <w:tab w:val="num" w:pos="3666"/>
        </w:tabs>
        <w:ind w:left="3666" w:hanging="360"/>
      </w:pPr>
      <w:rPr>
        <w:rFonts w:ascii="OpenSymbol" w:eastAsia="Times New Roman"/>
      </w:rPr>
    </w:lvl>
  </w:abstractNum>
  <w:abstractNum w:abstractNumId="3">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5">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6">
    <w:nsid w:val="00000006"/>
    <w:multiLevelType w:val="multilevel"/>
    <w:tmpl w:val="00000006"/>
    <w:name w:val="WW8Num6"/>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8">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3">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4">
    <w:nsid w:val="02E07FED"/>
    <w:multiLevelType w:val="singleLevel"/>
    <w:tmpl w:val="DBDC27B2"/>
    <w:lvl w:ilvl="0">
      <w:start w:val="15"/>
      <w:numFmt w:val="decimal"/>
      <w:lvlText w:val="%1."/>
      <w:legacy w:legacy="1" w:legacySpace="0" w:legacyIndent="533"/>
      <w:lvlJc w:val="left"/>
      <w:rPr>
        <w:rFonts w:ascii="Times New Roman" w:hAnsi="Times New Roman" w:cs="Times New Roman" w:hint="default"/>
      </w:rPr>
    </w:lvl>
  </w:abstractNum>
  <w:abstractNum w:abstractNumId="15">
    <w:nsid w:val="0DA77CE0"/>
    <w:multiLevelType w:val="hybridMultilevel"/>
    <w:tmpl w:val="72B4BD6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nsid w:val="0DE77F28"/>
    <w:multiLevelType w:val="hybridMultilevel"/>
    <w:tmpl w:val="5E66E4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102F7EBA"/>
    <w:multiLevelType w:val="hybridMultilevel"/>
    <w:tmpl w:val="356E3676"/>
    <w:lvl w:ilvl="0" w:tplc="D3A87478">
      <w:start w:val="1"/>
      <w:numFmt w:val="decimal"/>
      <w:lvlText w:val="%1."/>
      <w:lvlJc w:val="left"/>
      <w:pPr>
        <w:ind w:left="1060" w:hanging="360"/>
      </w:pPr>
      <w:rPr>
        <w:rFonts w:hint="default"/>
        <w:b w:val="0"/>
        <w:sz w:val="28"/>
        <w:szCs w:val="28"/>
      </w:rPr>
    </w:lvl>
    <w:lvl w:ilvl="1" w:tplc="04190019" w:tentative="1">
      <w:start w:val="1"/>
      <w:numFmt w:val="lowerLetter"/>
      <w:lvlText w:val="%2."/>
      <w:lvlJc w:val="left"/>
      <w:pPr>
        <w:ind w:left="1780" w:hanging="360"/>
      </w:pPr>
    </w:lvl>
    <w:lvl w:ilvl="2" w:tplc="0419001B" w:tentative="1">
      <w:start w:val="1"/>
      <w:numFmt w:val="lowerRoman"/>
      <w:lvlText w:val="%3."/>
      <w:lvlJc w:val="right"/>
      <w:pPr>
        <w:ind w:left="2500" w:hanging="180"/>
      </w:pPr>
    </w:lvl>
    <w:lvl w:ilvl="3" w:tplc="0419000F" w:tentative="1">
      <w:start w:val="1"/>
      <w:numFmt w:val="decimal"/>
      <w:lvlText w:val="%4."/>
      <w:lvlJc w:val="left"/>
      <w:pPr>
        <w:ind w:left="3220" w:hanging="360"/>
      </w:pPr>
    </w:lvl>
    <w:lvl w:ilvl="4" w:tplc="04190019" w:tentative="1">
      <w:start w:val="1"/>
      <w:numFmt w:val="lowerLetter"/>
      <w:lvlText w:val="%5."/>
      <w:lvlJc w:val="left"/>
      <w:pPr>
        <w:ind w:left="3940" w:hanging="360"/>
      </w:pPr>
    </w:lvl>
    <w:lvl w:ilvl="5" w:tplc="0419001B" w:tentative="1">
      <w:start w:val="1"/>
      <w:numFmt w:val="lowerRoman"/>
      <w:lvlText w:val="%6."/>
      <w:lvlJc w:val="right"/>
      <w:pPr>
        <w:ind w:left="4660" w:hanging="180"/>
      </w:pPr>
    </w:lvl>
    <w:lvl w:ilvl="6" w:tplc="0419000F" w:tentative="1">
      <w:start w:val="1"/>
      <w:numFmt w:val="decimal"/>
      <w:lvlText w:val="%7."/>
      <w:lvlJc w:val="left"/>
      <w:pPr>
        <w:ind w:left="5380" w:hanging="360"/>
      </w:pPr>
    </w:lvl>
    <w:lvl w:ilvl="7" w:tplc="04190019" w:tentative="1">
      <w:start w:val="1"/>
      <w:numFmt w:val="lowerLetter"/>
      <w:lvlText w:val="%8."/>
      <w:lvlJc w:val="left"/>
      <w:pPr>
        <w:ind w:left="6100" w:hanging="360"/>
      </w:pPr>
    </w:lvl>
    <w:lvl w:ilvl="8" w:tplc="0419001B" w:tentative="1">
      <w:start w:val="1"/>
      <w:numFmt w:val="lowerRoman"/>
      <w:lvlText w:val="%9."/>
      <w:lvlJc w:val="right"/>
      <w:pPr>
        <w:ind w:left="6820" w:hanging="180"/>
      </w:pPr>
    </w:lvl>
  </w:abstractNum>
  <w:abstractNum w:abstractNumId="18">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nsid w:val="173205FB"/>
    <w:multiLevelType w:val="hybridMultilevel"/>
    <w:tmpl w:val="C764DE1E"/>
    <w:lvl w:ilvl="0" w:tplc="C31EF3C2">
      <w:start w:val="1"/>
      <w:numFmt w:val="decimal"/>
      <w:lvlText w:val="%1."/>
      <w:lvlJc w:val="left"/>
      <w:pPr>
        <w:ind w:left="3720" w:hanging="360"/>
      </w:pPr>
    </w:lvl>
    <w:lvl w:ilvl="1" w:tplc="079E9274">
      <w:numFmt w:val="none"/>
      <w:lvlText w:val=""/>
      <w:lvlJc w:val="left"/>
      <w:pPr>
        <w:tabs>
          <w:tab w:val="num" w:pos="360"/>
        </w:tabs>
        <w:ind w:left="0" w:firstLine="0"/>
      </w:pPr>
    </w:lvl>
    <w:lvl w:ilvl="2" w:tplc="EFD6A7C0">
      <w:numFmt w:val="none"/>
      <w:lvlText w:val=""/>
      <w:lvlJc w:val="left"/>
      <w:pPr>
        <w:tabs>
          <w:tab w:val="num" w:pos="360"/>
        </w:tabs>
        <w:ind w:left="0" w:firstLine="0"/>
      </w:pPr>
    </w:lvl>
    <w:lvl w:ilvl="3" w:tplc="1896A25C">
      <w:numFmt w:val="none"/>
      <w:lvlText w:val=""/>
      <w:lvlJc w:val="left"/>
      <w:pPr>
        <w:tabs>
          <w:tab w:val="num" w:pos="360"/>
        </w:tabs>
        <w:ind w:left="0" w:firstLine="0"/>
      </w:pPr>
    </w:lvl>
    <w:lvl w:ilvl="4" w:tplc="4E661650">
      <w:numFmt w:val="none"/>
      <w:lvlText w:val=""/>
      <w:lvlJc w:val="left"/>
      <w:pPr>
        <w:tabs>
          <w:tab w:val="num" w:pos="360"/>
        </w:tabs>
        <w:ind w:left="0" w:firstLine="0"/>
      </w:pPr>
    </w:lvl>
    <w:lvl w:ilvl="5" w:tplc="44E4611E">
      <w:numFmt w:val="none"/>
      <w:lvlText w:val=""/>
      <w:lvlJc w:val="left"/>
      <w:pPr>
        <w:tabs>
          <w:tab w:val="num" w:pos="360"/>
        </w:tabs>
        <w:ind w:left="0" w:firstLine="0"/>
      </w:pPr>
    </w:lvl>
    <w:lvl w:ilvl="6" w:tplc="19308BE0">
      <w:numFmt w:val="none"/>
      <w:lvlText w:val=""/>
      <w:lvlJc w:val="left"/>
      <w:pPr>
        <w:tabs>
          <w:tab w:val="num" w:pos="360"/>
        </w:tabs>
        <w:ind w:left="0" w:firstLine="0"/>
      </w:pPr>
    </w:lvl>
    <w:lvl w:ilvl="7" w:tplc="A0A2163C">
      <w:numFmt w:val="none"/>
      <w:lvlText w:val=""/>
      <w:lvlJc w:val="left"/>
      <w:pPr>
        <w:tabs>
          <w:tab w:val="num" w:pos="360"/>
        </w:tabs>
        <w:ind w:left="0" w:firstLine="0"/>
      </w:pPr>
    </w:lvl>
    <w:lvl w:ilvl="8" w:tplc="3D4C063A">
      <w:numFmt w:val="none"/>
      <w:lvlText w:val=""/>
      <w:lvlJc w:val="left"/>
      <w:pPr>
        <w:tabs>
          <w:tab w:val="num" w:pos="360"/>
        </w:tabs>
        <w:ind w:left="0" w:firstLine="0"/>
      </w:pPr>
    </w:lvl>
  </w:abstractNum>
  <w:abstractNum w:abstractNumId="20">
    <w:nsid w:val="21683C6E"/>
    <w:multiLevelType w:val="hybridMultilevel"/>
    <w:tmpl w:val="E3B675FC"/>
    <w:lvl w:ilvl="0" w:tplc="6C4C3738">
      <w:start w:val="1"/>
      <w:numFmt w:val="decimal"/>
      <w:lvlText w:val="%1."/>
      <w:lvlJc w:val="left"/>
      <w:pPr>
        <w:ind w:left="720" w:hanging="360"/>
      </w:pPr>
      <w:rPr>
        <w:rFonts w:hint="default"/>
        <w:b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26734D15"/>
    <w:multiLevelType w:val="singleLevel"/>
    <w:tmpl w:val="C0AC1244"/>
    <w:lvl w:ilvl="0">
      <w:start w:val="1"/>
      <w:numFmt w:val="decimal"/>
      <w:lvlText w:val="%1."/>
      <w:legacy w:legacy="1" w:legacySpace="0" w:legacyIndent="235"/>
      <w:lvlJc w:val="left"/>
      <w:rPr>
        <w:rFonts w:ascii="Times New Roman" w:hAnsi="Times New Roman" w:cs="Times New Roman" w:hint="default"/>
      </w:rPr>
    </w:lvl>
  </w:abstractNum>
  <w:abstractNum w:abstractNumId="22">
    <w:nsid w:val="294E426F"/>
    <w:multiLevelType w:val="multilevel"/>
    <w:tmpl w:val="46BE39BA"/>
    <w:lvl w:ilvl="0">
      <w:start w:val="3"/>
      <w:numFmt w:val="decimal"/>
      <w:lvlText w:val="%1."/>
      <w:lvlJc w:val="left"/>
      <w:pPr>
        <w:ind w:left="540" w:hanging="540"/>
      </w:pPr>
      <w:rPr>
        <w:rFonts w:ascii="Calibri" w:hAnsi="Calibri" w:hint="default"/>
      </w:rPr>
    </w:lvl>
    <w:lvl w:ilvl="1">
      <w:start w:val="2"/>
      <w:numFmt w:val="decimal"/>
      <w:lvlText w:val="%1.%2."/>
      <w:lvlJc w:val="left"/>
      <w:pPr>
        <w:ind w:left="540" w:hanging="540"/>
      </w:pPr>
      <w:rPr>
        <w:rFonts w:ascii="Calibri" w:hAnsi="Calibri"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720" w:hanging="720"/>
      </w:pPr>
      <w:rPr>
        <w:rFonts w:ascii="Calibri" w:hAnsi="Calibri" w:hint="default"/>
      </w:rPr>
    </w:lvl>
    <w:lvl w:ilvl="4">
      <w:start w:val="1"/>
      <w:numFmt w:val="decimal"/>
      <w:lvlText w:val="%1.%2.%3.%4.%5."/>
      <w:lvlJc w:val="left"/>
      <w:pPr>
        <w:ind w:left="1080" w:hanging="1080"/>
      </w:pPr>
      <w:rPr>
        <w:rFonts w:ascii="Calibri" w:hAnsi="Calibri" w:hint="default"/>
      </w:rPr>
    </w:lvl>
    <w:lvl w:ilvl="5">
      <w:start w:val="1"/>
      <w:numFmt w:val="decimal"/>
      <w:lvlText w:val="%1.%2.%3.%4.%5.%6."/>
      <w:lvlJc w:val="left"/>
      <w:pPr>
        <w:ind w:left="1080" w:hanging="1080"/>
      </w:pPr>
      <w:rPr>
        <w:rFonts w:ascii="Calibri" w:hAnsi="Calibri" w:hint="default"/>
      </w:rPr>
    </w:lvl>
    <w:lvl w:ilvl="6">
      <w:start w:val="1"/>
      <w:numFmt w:val="decimal"/>
      <w:lvlText w:val="%1.%2.%3.%4.%5.%6.%7."/>
      <w:lvlJc w:val="left"/>
      <w:pPr>
        <w:ind w:left="1440" w:hanging="1440"/>
      </w:pPr>
      <w:rPr>
        <w:rFonts w:ascii="Calibri" w:hAnsi="Calibri" w:hint="default"/>
      </w:rPr>
    </w:lvl>
    <w:lvl w:ilvl="7">
      <w:start w:val="1"/>
      <w:numFmt w:val="decimal"/>
      <w:lvlText w:val="%1.%2.%3.%4.%5.%6.%7.%8."/>
      <w:lvlJc w:val="left"/>
      <w:pPr>
        <w:ind w:left="1440" w:hanging="1440"/>
      </w:pPr>
      <w:rPr>
        <w:rFonts w:ascii="Calibri" w:hAnsi="Calibri" w:hint="default"/>
      </w:rPr>
    </w:lvl>
    <w:lvl w:ilvl="8">
      <w:start w:val="1"/>
      <w:numFmt w:val="decimal"/>
      <w:lvlText w:val="%1.%2.%3.%4.%5.%6.%7.%8.%9."/>
      <w:lvlJc w:val="left"/>
      <w:pPr>
        <w:ind w:left="1800" w:hanging="1800"/>
      </w:pPr>
      <w:rPr>
        <w:rFonts w:ascii="Calibri" w:hAnsi="Calibri" w:hint="default"/>
      </w:rPr>
    </w:lvl>
  </w:abstractNum>
  <w:abstractNum w:abstractNumId="23">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24">
    <w:nsid w:val="2A9C58D9"/>
    <w:multiLevelType w:val="multilevel"/>
    <w:tmpl w:val="ECBEFD80"/>
    <w:lvl w:ilvl="0">
      <w:start w:val="1"/>
      <w:numFmt w:val="decimal"/>
      <w:lvlText w:val="%1."/>
      <w:lvlJc w:val="left"/>
      <w:pPr>
        <w:ind w:left="1407" w:hanging="84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25">
    <w:nsid w:val="2E8E27B3"/>
    <w:multiLevelType w:val="hybridMultilevel"/>
    <w:tmpl w:val="5BE4C1C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314C5D7D"/>
    <w:multiLevelType w:val="singleLevel"/>
    <w:tmpl w:val="8812A8D6"/>
    <w:lvl w:ilvl="0">
      <w:start w:val="2"/>
      <w:numFmt w:val="decimal"/>
      <w:lvlText w:val="%1."/>
      <w:legacy w:legacy="1" w:legacySpace="0" w:legacyIndent="312"/>
      <w:lvlJc w:val="left"/>
      <w:rPr>
        <w:rFonts w:ascii="Times New Roman" w:hAnsi="Times New Roman" w:cs="Times New Roman" w:hint="default"/>
      </w:rPr>
    </w:lvl>
  </w:abstractNum>
  <w:abstractNum w:abstractNumId="27">
    <w:nsid w:val="323A1C1E"/>
    <w:multiLevelType w:val="hybridMultilevel"/>
    <w:tmpl w:val="87426B2C"/>
    <w:lvl w:ilvl="0" w:tplc="D7D22158">
      <w:start w:val="1"/>
      <w:numFmt w:val="decimal"/>
      <w:lvlText w:val="%1."/>
      <w:lvlJc w:val="left"/>
      <w:pPr>
        <w:tabs>
          <w:tab w:val="num" w:pos="720"/>
        </w:tabs>
        <w:ind w:left="720" w:hanging="360"/>
      </w:pPr>
    </w:lvl>
    <w:lvl w:ilvl="1" w:tplc="97FE7150">
      <w:numFmt w:val="none"/>
      <w:lvlText w:val=""/>
      <w:lvlJc w:val="left"/>
      <w:pPr>
        <w:tabs>
          <w:tab w:val="num" w:pos="360"/>
        </w:tabs>
      </w:pPr>
    </w:lvl>
    <w:lvl w:ilvl="2" w:tplc="86EA55F0">
      <w:numFmt w:val="none"/>
      <w:lvlText w:val=""/>
      <w:lvlJc w:val="left"/>
      <w:pPr>
        <w:tabs>
          <w:tab w:val="num" w:pos="360"/>
        </w:tabs>
      </w:pPr>
    </w:lvl>
    <w:lvl w:ilvl="3" w:tplc="3A182ECC">
      <w:numFmt w:val="none"/>
      <w:lvlText w:val=""/>
      <w:lvlJc w:val="left"/>
      <w:pPr>
        <w:tabs>
          <w:tab w:val="num" w:pos="360"/>
        </w:tabs>
      </w:pPr>
    </w:lvl>
    <w:lvl w:ilvl="4" w:tplc="B4221B36">
      <w:numFmt w:val="none"/>
      <w:lvlText w:val=""/>
      <w:lvlJc w:val="left"/>
      <w:pPr>
        <w:tabs>
          <w:tab w:val="num" w:pos="360"/>
        </w:tabs>
      </w:pPr>
    </w:lvl>
    <w:lvl w:ilvl="5" w:tplc="5164C08C">
      <w:numFmt w:val="none"/>
      <w:lvlText w:val=""/>
      <w:lvlJc w:val="left"/>
      <w:pPr>
        <w:tabs>
          <w:tab w:val="num" w:pos="360"/>
        </w:tabs>
      </w:pPr>
    </w:lvl>
    <w:lvl w:ilvl="6" w:tplc="4D96DC38">
      <w:numFmt w:val="none"/>
      <w:lvlText w:val=""/>
      <w:lvlJc w:val="left"/>
      <w:pPr>
        <w:tabs>
          <w:tab w:val="num" w:pos="360"/>
        </w:tabs>
      </w:pPr>
    </w:lvl>
    <w:lvl w:ilvl="7" w:tplc="1256C15C">
      <w:numFmt w:val="none"/>
      <w:lvlText w:val=""/>
      <w:lvlJc w:val="left"/>
      <w:pPr>
        <w:tabs>
          <w:tab w:val="num" w:pos="360"/>
        </w:tabs>
      </w:pPr>
    </w:lvl>
    <w:lvl w:ilvl="8" w:tplc="57444FDA">
      <w:numFmt w:val="none"/>
      <w:lvlText w:val=""/>
      <w:lvlJc w:val="left"/>
      <w:pPr>
        <w:tabs>
          <w:tab w:val="num" w:pos="360"/>
        </w:tabs>
      </w:pPr>
    </w:lvl>
  </w:abstractNum>
  <w:abstractNum w:abstractNumId="28">
    <w:nsid w:val="3C607A2D"/>
    <w:multiLevelType w:val="hybridMultilevel"/>
    <w:tmpl w:val="F092C8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40745DCF"/>
    <w:multiLevelType w:val="hybridMultilevel"/>
    <w:tmpl w:val="2B3626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436F28A8"/>
    <w:multiLevelType w:val="hybridMultilevel"/>
    <w:tmpl w:val="A3206D58"/>
    <w:lvl w:ilvl="0" w:tplc="0419000F">
      <w:start w:val="1"/>
      <w:numFmt w:val="decimal"/>
      <w:lvlText w:val="%1."/>
      <w:lvlJc w:val="left"/>
      <w:pPr>
        <w:ind w:left="502" w:hanging="360"/>
      </w:pPr>
    </w:lvl>
    <w:lvl w:ilvl="1" w:tplc="04190019">
      <w:start w:val="1"/>
      <w:numFmt w:val="decimal"/>
      <w:lvlText w:val="%2."/>
      <w:lvlJc w:val="left"/>
      <w:pPr>
        <w:tabs>
          <w:tab w:val="num" w:pos="1222"/>
        </w:tabs>
        <w:ind w:left="1222" w:hanging="360"/>
      </w:pPr>
    </w:lvl>
    <w:lvl w:ilvl="2" w:tplc="0419001B">
      <w:start w:val="1"/>
      <w:numFmt w:val="decimal"/>
      <w:lvlText w:val="%3."/>
      <w:lvlJc w:val="left"/>
      <w:pPr>
        <w:tabs>
          <w:tab w:val="num" w:pos="1942"/>
        </w:tabs>
        <w:ind w:left="1942" w:hanging="360"/>
      </w:pPr>
    </w:lvl>
    <w:lvl w:ilvl="3" w:tplc="0419000F">
      <w:start w:val="1"/>
      <w:numFmt w:val="decimal"/>
      <w:lvlText w:val="%4."/>
      <w:lvlJc w:val="left"/>
      <w:pPr>
        <w:tabs>
          <w:tab w:val="num" w:pos="2662"/>
        </w:tabs>
        <w:ind w:left="2662" w:hanging="360"/>
      </w:pPr>
    </w:lvl>
    <w:lvl w:ilvl="4" w:tplc="04190019">
      <w:start w:val="1"/>
      <w:numFmt w:val="decimal"/>
      <w:lvlText w:val="%5."/>
      <w:lvlJc w:val="left"/>
      <w:pPr>
        <w:tabs>
          <w:tab w:val="num" w:pos="3382"/>
        </w:tabs>
        <w:ind w:left="3382" w:hanging="360"/>
      </w:pPr>
    </w:lvl>
    <w:lvl w:ilvl="5" w:tplc="0419001B">
      <w:start w:val="1"/>
      <w:numFmt w:val="decimal"/>
      <w:lvlText w:val="%6."/>
      <w:lvlJc w:val="left"/>
      <w:pPr>
        <w:tabs>
          <w:tab w:val="num" w:pos="4102"/>
        </w:tabs>
        <w:ind w:left="4102" w:hanging="360"/>
      </w:pPr>
    </w:lvl>
    <w:lvl w:ilvl="6" w:tplc="0419000F">
      <w:start w:val="1"/>
      <w:numFmt w:val="decimal"/>
      <w:lvlText w:val="%7."/>
      <w:lvlJc w:val="left"/>
      <w:pPr>
        <w:tabs>
          <w:tab w:val="num" w:pos="4822"/>
        </w:tabs>
        <w:ind w:left="4822" w:hanging="360"/>
      </w:pPr>
    </w:lvl>
    <w:lvl w:ilvl="7" w:tplc="04190019">
      <w:start w:val="1"/>
      <w:numFmt w:val="decimal"/>
      <w:lvlText w:val="%8."/>
      <w:lvlJc w:val="left"/>
      <w:pPr>
        <w:tabs>
          <w:tab w:val="num" w:pos="5542"/>
        </w:tabs>
        <w:ind w:left="5542" w:hanging="360"/>
      </w:pPr>
    </w:lvl>
    <w:lvl w:ilvl="8" w:tplc="0419001B">
      <w:start w:val="1"/>
      <w:numFmt w:val="decimal"/>
      <w:lvlText w:val="%9."/>
      <w:lvlJc w:val="left"/>
      <w:pPr>
        <w:tabs>
          <w:tab w:val="num" w:pos="6262"/>
        </w:tabs>
        <w:ind w:left="6262" w:hanging="360"/>
      </w:pPr>
    </w:lvl>
  </w:abstractNum>
  <w:abstractNum w:abstractNumId="31">
    <w:nsid w:val="48FC3DDA"/>
    <w:multiLevelType w:val="hybridMultilevel"/>
    <w:tmpl w:val="A3206D58"/>
    <w:lvl w:ilvl="0" w:tplc="0419000F">
      <w:start w:val="1"/>
      <w:numFmt w:val="decimal"/>
      <w:lvlText w:val="%1."/>
      <w:lvlJc w:val="left"/>
      <w:pPr>
        <w:ind w:left="502" w:hanging="360"/>
      </w:pPr>
    </w:lvl>
    <w:lvl w:ilvl="1" w:tplc="04190019">
      <w:start w:val="1"/>
      <w:numFmt w:val="decimal"/>
      <w:lvlText w:val="%2."/>
      <w:lvlJc w:val="left"/>
      <w:pPr>
        <w:tabs>
          <w:tab w:val="num" w:pos="1222"/>
        </w:tabs>
        <w:ind w:left="1222" w:hanging="360"/>
      </w:pPr>
    </w:lvl>
    <w:lvl w:ilvl="2" w:tplc="0419001B">
      <w:start w:val="1"/>
      <w:numFmt w:val="decimal"/>
      <w:lvlText w:val="%3."/>
      <w:lvlJc w:val="left"/>
      <w:pPr>
        <w:tabs>
          <w:tab w:val="num" w:pos="1942"/>
        </w:tabs>
        <w:ind w:left="1942" w:hanging="360"/>
      </w:pPr>
    </w:lvl>
    <w:lvl w:ilvl="3" w:tplc="0419000F">
      <w:start w:val="1"/>
      <w:numFmt w:val="decimal"/>
      <w:lvlText w:val="%4."/>
      <w:lvlJc w:val="left"/>
      <w:pPr>
        <w:tabs>
          <w:tab w:val="num" w:pos="2662"/>
        </w:tabs>
        <w:ind w:left="2662" w:hanging="360"/>
      </w:pPr>
    </w:lvl>
    <w:lvl w:ilvl="4" w:tplc="04190019">
      <w:start w:val="1"/>
      <w:numFmt w:val="decimal"/>
      <w:lvlText w:val="%5."/>
      <w:lvlJc w:val="left"/>
      <w:pPr>
        <w:tabs>
          <w:tab w:val="num" w:pos="3382"/>
        </w:tabs>
        <w:ind w:left="3382" w:hanging="360"/>
      </w:pPr>
    </w:lvl>
    <w:lvl w:ilvl="5" w:tplc="0419001B">
      <w:start w:val="1"/>
      <w:numFmt w:val="decimal"/>
      <w:lvlText w:val="%6."/>
      <w:lvlJc w:val="left"/>
      <w:pPr>
        <w:tabs>
          <w:tab w:val="num" w:pos="4102"/>
        </w:tabs>
        <w:ind w:left="4102" w:hanging="360"/>
      </w:pPr>
    </w:lvl>
    <w:lvl w:ilvl="6" w:tplc="0419000F">
      <w:start w:val="1"/>
      <w:numFmt w:val="decimal"/>
      <w:lvlText w:val="%7."/>
      <w:lvlJc w:val="left"/>
      <w:pPr>
        <w:tabs>
          <w:tab w:val="num" w:pos="4822"/>
        </w:tabs>
        <w:ind w:left="4822" w:hanging="360"/>
      </w:pPr>
    </w:lvl>
    <w:lvl w:ilvl="7" w:tplc="04190019">
      <w:start w:val="1"/>
      <w:numFmt w:val="decimal"/>
      <w:lvlText w:val="%8."/>
      <w:lvlJc w:val="left"/>
      <w:pPr>
        <w:tabs>
          <w:tab w:val="num" w:pos="5542"/>
        </w:tabs>
        <w:ind w:left="5542" w:hanging="360"/>
      </w:pPr>
    </w:lvl>
    <w:lvl w:ilvl="8" w:tplc="0419001B">
      <w:start w:val="1"/>
      <w:numFmt w:val="decimal"/>
      <w:lvlText w:val="%9."/>
      <w:lvlJc w:val="left"/>
      <w:pPr>
        <w:tabs>
          <w:tab w:val="num" w:pos="6262"/>
        </w:tabs>
        <w:ind w:left="6262" w:hanging="360"/>
      </w:pPr>
    </w:lvl>
  </w:abstractNum>
  <w:abstractNum w:abstractNumId="32">
    <w:nsid w:val="49DB0C76"/>
    <w:multiLevelType w:val="singleLevel"/>
    <w:tmpl w:val="59E896B0"/>
    <w:lvl w:ilvl="0">
      <w:start w:val="1"/>
      <w:numFmt w:val="decimal"/>
      <w:lvlText w:val="%1."/>
      <w:legacy w:legacy="1" w:legacySpace="0" w:legacyIndent="240"/>
      <w:lvlJc w:val="left"/>
      <w:rPr>
        <w:rFonts w:ascii="Times New Roman" w:hAnsi="Times New Roman" w:cs="Times New Roman" w:hint="default"/>
      </w:rPr>
    </w:lvl>
  </w:abstractNum>
  <w:abstractNum w:abstractNumId="33">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34">
    <w:nsid w:val="5244493C"/>
    <w:multiLevelType w:val="hybridMultilevel"/>
    <w:tmpl w:val="99F6DBA8"/>
    <w:lvl w:ilvl="0" w:tplc="FC1ECDFA">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nsid w:val="646F4255"/>
    <w:multiLevelType w:val="singleLevel"/>
    <w:tmpl w:val="CE7C0166"/>
    <w:lvl w:ilvl="0">
      <w:start w:val="6"/>
      <w:numFmt w:val="decimal"/>
      <w:lvlText w:val="%1."/>
      <w:legacy w:legacy="1" w:legacySpace="0" w:legacyIndent="490"/>
      <w:lvlJc w:val="left"/>
      <w:rPr>
        <w:rFonts w:ascii="Times New Roman" w:hAnsi="Times New Roman" w:cs="Times New Roman" w:hint="default"/>
      </w:rPr>
    </w:lvl>
  </w:abstractNum>
  <w:abstractNum w:abstractNumId="36">
    <w:nsid w:val="67795C64"/>
    <w:multiLevelType w:val="singleLevel"/>
    <w:tmpl w:val="42EA7D82"/>
    <w:lvl w:ilvl="0">
      <w:start w:val="1"/>
      <w:numFmt w:val="decimal"/>
      <w:lvlText w:val="%1."/>
      <w:lvlJc w:val="left"/>
      <w:pPr>
        <w:tabs>
          <w:tab w:val="num" w:pos="1080"/>
        </w:tabs>
        <w:ind w:left="1080" w:hanging="360"/>
      </w:pPr>
    </w:lvl>
  </w:abstractNum>
  <w:abstractNum w:abstractNumId="37">
    <w:nsid w:val="67C00AEC"/>
    <w:multiLevelType w:val="hybridMultilevel"/>
    <w:tmpl w:val="18E6A5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68BB14E5"/>
    <w:multiLevelType w:val="singleLevel"/>
    <w:tmpl w:val="ACF8274A"/>
    <w:lvl w:ilvl="0">
      <w:start w:val="1"/>
      <w:numFmt w:val="decimal"/>
      <w:lvlText w:val="%1."/>
      <w:legacy w:legacy="1" w:legacySpace="0" w:legacyIndent="499"/>
      <w:lvlJc w:val="left"/>
      <w:rPr>
        <w:rFonts w:ascii="Times New Roman" w:hAnsi="Times New Roman" w:cs="Times New Roman" w:hint="default"/>
      </w:rPr>
    </w:lvl>
  </w:abstractNum>
  <w:abstractNum w:abstractNumId="39">
    <w:nsid w:val="6C930B55"/>
    <w:multiLevelType w:val="multilevel"/>
    <w:tmpl w:val="598007D8"/>
    <w:lvl w:ilvl="0">
      <w:start w:val="1"/>
      <w:numFmt w:val="decimal"/>
      <w:lvlText w:val="%1."/>
      <w:lvlJc w:val="left"/>
      <w:pPr>
        <w:ind w:left="705" w:hanging="705"/>
      </w:pPr>
    </w:lvl>
    <w:lvl w:ilvl="1">
      <w:start w:val="1"/>
      <w:numFmt w:val="decimal"/>
      <w:lvlText w:val="%1.%2."/>
      <w:lvlJc w:val="left"/>
      <w:pPr>
        <w:ind w:left="740" w:hanging="720"/>
      </w:pPr>
    </w:lvl>
    <w:lvl w:ilvl="2">
      <w:start w:val="1"/>
      <w:numFmt w:val="decimal"/>
      <w:lvlText w:val="%1.%2.%3."/>
      <w:lvlJc w:val="left"/>
      <w:pPr>
        <w:ind w:left="1571" w:hanging="720"/>
      </w:pPr>
      <w:rPr>
        <w:b w:val="0"/>
      </w:rPr>
    </w:lvl>
    <w:lvl w:ilvl="3">
      <w:start w:val="1"/>
      <w:numFmt w:val="decimal"/>
      <w:lvlText w:val="%1.%2.%3.%4."/>
      <w:lvlJc w:val="left"/>
      <w:pPr>
        <w:ind w:left="1140" w:hanging="1080"/>
      </w:pPr>
    </w:lvl>
    <w:lvl w:ilvl="4">
      <w:start w:val="1"/>
      <w:numFmt w:val="decimal"/>
      <w:lvlText w:val="%1.%2.%3.%4.%5."/>
      <w:lvlJc w:val="left"/>
      <w:pPr>
        <w:ind w:left="1160" w:hanging="1080"/>
      </w:pPr>
    </w:lvl>
    <w:lvl w:ilvl="5">
      <w:start w:val="1"/>
      <w:numFmt w:val="decimal"/>
      <w:lvlText w:val="%1.%2.%3.%4.%5.%6."/>
      <w:lvlJc w:val="left"/>
      <w:pPr>
        <w:ind w:left="1540" w:hanging="1440"/>
      </w:pPr>
    </w:lvl>
    <w:lvl w:ilvl="6">
      <w:start w:val="1"/>
      <w:numFmt w:val="decimal"/>
      <w:lvlText w:val="%1.%2.%3.%4.%5.%6.%7."/>
      <w:lvlJc w:val="left"/>
      <w:pPr>
        <w:ind w:left="1920" w:hanging="1800"/>
      </w:pPr>
    </w:lvl>
    <w:lvl w:ilvl="7">
      <w:start w:val="1"/>
      <w:numFmt w:val="decimal"/>
      <w:lvlText w:val="%1.%2.%3.%4.%5.%6.%7.%8."/>
      <w:lvlJc w:val="left"/>
      <w:pPr>
        <w:ind w:left="1940" w:hanging="1800"/>
      </w:pPr>
    </w:lvl>
    <w:lvl w:ilvl="8">
      <w:start w:val="1"/>
      <w:numFmt w:val="decimal"/>
      <w:lvlText w:val="%1.%2.%3.%4.%5.%6.%7.%8.%9."/>
      <w:lvlJc w:val="left"/>
      <w:pPr>
        <w:ind w:left="2320" w:hanging="2160"/>
      </w:pPr>
    </w:lvl>
  </w:abstractNum>
  <w:num w:numId="1">
    <w:abstractNumId w:val="15"/>
  </w:num>
  <w:num w:numId="2">
    <w:abstractNumId w:val="18"/>
  </w:num>
  <w:num w:numId="3">
    <w:abstractNumId w:val="33"/>
  </w:num>
  <w:num w:numId="4">
    <w:abstractNumId w:val="23"/>
  </w:num>
  <w:num w:numId="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0"/>
  </w:num>
  <w:num w:numId="7">
    <w:abstractNumId w:val="37"/>
  </w:num>
  <w:num w:numId="8">
    <w:abstractNumId w:val="0"/>
    <w:lvlOverride w:ilvl="0">
      <w:lvl w:ilvl="0">
        <w:start w:val="65535"/>
        <w:numFmt w:val="bullet"/>
        <w:lvlText w:val="•"/>
        <w:legacy w:legacy="1" w:legacySpace="0" w:legacyIndent="245"/>
        <w:lvlJc w:val="left"/>
        <w:rPr>
          <w:rFonts w:ascii="Times New Roman" w:hAnsi="Times New Roman" w:cs="Times New Roman" w:hint="default"/>
        </w:rPr>
      </w:lvl>
    </w:lvlOverride>
  </w:num>
  <w:num w:numId="9">
    <w:abstractNumId w:val="38"/>
  </w:num>
  <w:num w:numId="10">
    <w:abstractNumId w:val="35"/>
  </w:num>
  <w:num w:numId="11">
    <w:abstractNumId w:val="14"/>
  </w:num>
  <w:num w:numId="12">
    <w:abstractNumId w:val="14"/>
    <w:lvlOverride w:ilvl="0">
      <w:lvl w:ilvl="0">
        <w:start w:val="15"/>
        <w:numFmt w:val="decimal"/>
        <w:lvlText w:val="%1."/>
        <w:legacy w:legacy="1" w:legacySpace="0" w:legacyIndent="532"/>
        <w:lvlJc w:val="left"/>
        <w:rPr>
          <w:rFonts w:ascii="Times New Roman" w:hAnsi="Times New Roman" w:cs="Times New Roman" w:hint="default"/>
        </w:rPr>
      </w:lvl>
    </w:lvlOverride>
  </w:num>
  <w:num w:numId="13">
    <w:abstractNumId w:val="26"/>
  </w:num>
  <w:num w:numId="14">
    <w:abstractNumId w:val="32"/>
  </w:num>
  <w:num w:numId="15">
    <w:abstractNumId w:val="21"/>
  </w:num>
  <w:num w:numId="16">
    <w:abstractNumId w:val="24"/>
  </w:num>
  <w:num w:numId="17">
    <w:abstractNumId w:val="36"/>
  </w:num>
  <w:num w:numId="18">
    <w:abstractNumId w:val="17"/>
  </w:num>
  <w:num w:numId="19">
    <w:abstractNumId w:val="29"/>
  </w:num>
  <w:num w:numId="20">
    <w:abstractNumId w:val="34"/>
  </w:num>
  <w:num w:numId="21">
    <w:abstractNumId w:val="25"/>
  </w:num>
  <w:num w:numId="22">
    <w:abstractNumId w:val="28"/>
  </w:num>
  <w:num w:numId="23">
    <w:abstractNumId w:val="16"/>
  </w:num>
  <w:num w:numId="2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9"/>
    <w:lvlOverride w:ilvl="0">
      <w:startOverride w:val="1"/>
    </w:lvlOverride>
    <w:lvlOverride w:ilvl="1"/>
    <w:lvlOverride w:ilvl="2"/>
    <w:lvlOverride w:ilvl="3"/>
    <w:lvlOverride w:ilvl="4"/>
    <w:lvlOverride w:ilvl="5"/>
    <w:lvlOverride w:ilvl="6"/>
    <w:lvlOverride w:ilvl="7"/>
    <w:lvlOverride w:ilvl="8"/>
  </w:num>
  <w:num w:numId="26">
    <w:abstractNumId w:val="39"/>
  </w:num>
  <w:num w:numId="27">
    <w:abstractNumId w:val="22"/>
  </w:num>
  <w:num w:numId="28">
    <w:abstractNumId w:val="30"/>
  </w:num>
  <w:numIdMacAtCleanup w:val="1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hideSpellingErrors/>
  <w:proofState w:grammar="clean"/>
  <w:defaultTabStop w:val="708"/>
  <w:evenAndOddHeaders/>
  <w:drawingGridHorizontalSpacing w:val="110"/>
  <w:displayHorizontalDrawingGridEvery w:val="2"/>
  <w:characterSpacingControl w:val="doNotCompress"/>
  <w:hdrShapeDefaults>
    <o:shapedefaults v:ext="edit" spidmax="461826"/>
  </w:hdrShapeDefaults>
  <w:footnotePr>
    <w:footnote w:id="-1"/>
    <w:footnote w:id="0"/>
  </w:footnotePr>
  <w:endnotePr>
    <w:endnote w:id="-1"/>
    <w:endnote w:id="0"/>
  </w:endnotePr>
  <w:compat/>
  <w:rsids>
    <w:rsidRoot w:val="0024037B"/>
    <w:rsid w:val="000002B6"/>
    <w:rsid w:val="000002BC"/>
    <w:rsid w:val="000007B1"/>
    <w:rsid w:val="000007E4"/>
    <w:rsid w:val="00000CDA"/>
    <w:rsid w:val="0000102D"/>
    <w:rsid w:val="000013FF"/>
    <w:rsid w:val="00001E90"/>
    <w:rsid w:val="00001EFC"/>
    <w:rsid w:val="00001F83"/>
    <w:rsid w:val="000021DD"/>
    <w:rsid w:val="0000223A"/>
    <w:rsid w:val="00002271"/>
    <w:rsid w:val="00002EBE"/>
    <w:rsid w:val="00003459"/>
    <w:rsid w:val="000034C6"/>
    <w:rsid w:val="000038A9"/>
    <w:rsid w:val="00003B6D"/>
    <w:rsid w:val="00003E07"/>
    <w:rsid w:val="00004AFF"/>
    <w:rsid w:val="00005592"/>
    <w:rsid w:val="0000577E"/>
    <w:rsid w:val="00005784"/>
    <w:rsid w:val="00005EF1"/>
    <w:rsid w:val="00005F48"/>
    <w:rsid w:val="00006244"/>
    <w:rsid w:val="00006DD7"/>
    <w:rsid w:val="00007229"/>
    <w:rsid w:val="0000729A"/>
    <w:rsid w:val="000074F3"/>
    <w:rsid w:val="00007838"/>
    <w:rsid w:val="000079CD"/>
    <w:rsid w:val="00007B25"/>
    <w:rsid w:val="00007C46"/>
    <w:rsid w:val="0001000F"/>
    <w:rsid w:val="00010566"/>
    <w:rsid w:val="00011444"/>
    <w:rsid w:val="00011788"/>
    <w:rsid w:val="00011ADC"/>
    <w:rsid w:val="00011B11"/>
    <w:rsid w:val="000121BB"/>
    <w:rsid w:val="00012856"/>
    <w:rsid w:val="00012BD8"/>
    <w:rsid w:val="00012F55"/>
    <w:rsid w:val="000131A0"/>
    <w:rsid w:val="0001396D"/>
    <w:rsid w:val="00013BF7"/>
    <w:rsid w:val="00013E04"/>
    <w:rsid w:val="00014AA5"/>
    <w:rsid w:val="00014AC3"/>
    <w:rsid w:val="00014E27"/>
    <w:rsid w:val="00014E36"/>
    <w:rsid w:val="00015234"/>
    <w:rsid w:val="00015258"/>
    <w:rsid w:val="000154E4"/>
    <w:rsid w:val="000159EE"/>
    <w:rsid w:val="00015D4C"/>
    <w:rsid w:val="00016045"/>
    <w:rsid w:val="00016455"/>
    <w:rsid w:val="00016516"/>
    <w:rsid w:val="00016542"/>
    <w:rsid w:val="00016AF7"/>
    <w:rsid w:val="00016C45"/>
    <w:rsid w:val="00017AF6"/>
    <w:rsid w:val="00017BE2"/>
    <w:rsid w:val="00017CC3"/>
    <w:rsid w:val="00020169"/>
    <w:rsid w:val="0002024A"/>
    <w:rsid w:val="0002099A"/>
    <w:rsid w:val="00020AA7"/>
    <w:rsid w:val="00020F18"/>
    <w:rsid w:val="00021AF4"/>
    <w:rsid w:val="00021C80"/>
    <w:rsid w:val="00021D0B"/>
    <w:rsid w:val="00021FA5"/>
    <w:rsid w:val="000227AD"/>
    <w:rsid w:val="000229BC"/>
    <w:rsid w:val="00022D65"/>
    <w:rsid w:val="0002306F"/>
    <w:rsid w:val="000234DA"/>
    <w:rsid w:val="0002352D"/>
    <w:rsid w:val="00023881"/>
    <w:rsid w:val="00023F76"/>
    <w:rsid w:val="000240BA"/>
    <w:rsid w:val="000243D4"/>
    <w:rsid w:val="000245D0"/>
    <w:rsid w:val="0002474D"/>
    <w:rsid w:val="00024D0A"/>
    <w:rsid w:val="00024EBD"/>
    <w:rsid w:val="000259C9"/>
    <w:rsid w:val="000259EB"/>
    <w:rsid w:val="00025A7D"/>
    <w:rsid w:val="00025CD3"/>
    <w:rsid w:val="00025E45"/>
    <w:rsid w:val="00026409"/>
    <w:rsid w:val="00026D20"/>
    <w:rsid w:val="0002721C"/>
    <w:rsid w:val="00027372"/>
    <w:rsid w:val="00027530"/>
    <w:rsid w:val="00027B1B"/>
    <w:rsid w:val="00027E7F"/>
    <w:rsid w:val="00030657"/>
    <w:rsid w:val="000309DB"/>
    <w:rsid w:val="00030A9C"/>
    <w:rsid w:val="00030C43"/>
    <w:rsid w:val="0003122E"/>
    <w:rsid w:val="00031402"/>
    <w:rsid w:val="00031406"/>
    <w:rsid w:val="000318A5"/>
    <w:rsid w:val="00031CB9"/>
    <w:rsid w:val="00031D0A"/>
    <w:rsid w:val="00032CBA"/>
    <w:rsid w:val="00032EF6"/>
    <w:rsid w:val="000334C4"/>
    <w:rsid w:val="00033545"/>
    <w:rsid w:val="0003378A"/>
    <w:rsid w:val="000337B8"/>
    <w:rsid w:val="000338B1"/>
    <w:rsid w:val="000338FB"/>
    <w:rsid w:val="00033EF3"/>
    <w:rsid w:val="00034CA4"/>
    <w:rsid w:val="00034CDD"/>
    <w:rsid w:val="00034F8C"/>
    <w:rsid w:val="0003523E"/>
    <w:rsid w:val="0003529A"/>
    <w:rsid w:val="00035876"/>
    <w:rsid w:val="00035877"/>
    <w:rsid w:val="00035BF0"/>
    <w:rsid w:val="00035C1D"/>
    <w:rsid w:val="00035E58"/>
    <w:rsid w:val="0003615C"/>
    <w:rsid w:val="0003625B"/>
    <w:rsid w:val="00036541"/>
    <w:rsid w:val="00036857"/>
    <w:rsid w:val="00036AA6"/>
    <w:rsid w:val="00036E49"/>
    <w:rsid w:val="00036F43"/>
    <w:rsid w:val="00036FD6"/>
    <w:rsid w:val="00037046"/>
    <w:rsid w:val="00037234"/>
    <w:rsid w:val="00037327"/>
    <w:rsid w:val="0003737C"/>
    <w:rsid w:val="000378A3"/>
    <w:rsid w:val="00037B85"/>
    <w:rsid w:val="00037CEB"/>
    <w:rsid w:val="00040213"/>
    <w:rsid w:val="0004030A"/>
    <w:rsid w:val="0004096D"/>
    <w:rsid w:val="000412A4"/>
    <w:rsid w:val="000414CE"/>
    <w:rsid w:val="000416F4"/>
    <w:rsid w:val="00041A15"/>
    <w:rsid w:val="00041DB1"/>
    <w:rsid w:val="00042943"/>
    <w:rsid w:val="000430FE"/>
    <w:rsid w:val="000431EE"/>
    <w:rsid w:val="00043651"/>
    <w:rsid w:val="00043910"/>
    <w:rsid w:val="00043C1C"/>
    <w:rsid w:val="00043C44"/>
    <w:rsid w:val="00044031"/>
    <w:rsid w:val="00044282"/>
    <w:rsid w:val="00044453"/>
    <w:rsid w:val="00044AF9"/>
    <w:rsid w:val="000460ED"/>
    <w:rsid w:val="000465E2"/>
    <w:rsid w:val="0004685F"/>
    <w:rsid w:val="00046D38"/>
    <w:rsid w:val="0004730C"/>
    <w:rsid w:val="0004735F"/>
    <w:rsid w:val="000474D3"/>
    <w:rsid w:val="00047AD0"/>
    <w:rsid w:val="00047B94"/>
    <w:rsid w:val="00047D3F"/>
    <w:rsid w:val="00047EE7"/>
    <w:rsid w:val="00047F18"/>
    <w:rsid w:val="00047FDB"/>
    <w:rsid w:val="00050471"/>
    <w:rsid w:val="000509BE"/>
    <w:rsid w:val="00051F3F"/>
    <w:rsid w:val="00052086"/>
    <w:rsid w:val="000523E8"/>
    <w:rsid w:val="000523EA"/>
    <w:rsid w:val="00052470"/>
    <w:rsid w:val="00052615"/>
    <w:rsid w:val="00052623"/>
    <w:rsid w:val="00052905"/>
    <w:rsid w:val="00052B5E"/>
    <w:rsid w:val="00052E1E"/>
    <w:rsid w:val="00053212"/>
    <w:rsid w:val="0005327E"/>
    <w:rsid w:val="000536F1"/>
    <w:rsid w:val="000539AA"/>
    <w:rsid w:val="00053A30"/>
    <w:rsid w:val="00053EE6"/>
    <w:rsid w:val="000542B5"/>
    <w:rsid w:val="00054488"/>
    <w:rsid w:val="00054664"/>
    <w:rsid w:val="00054719"/>
    <w:rsid w:val="00054801"/>
    <w:rsid w:val="00054C94"/>
    <w:rsid w:val="00054D4D"/>
    <w:rsid w:val="00054DDC"/>
    <w:rsid w:val="00055081"/>
    <w:rsid w:val="00055234"/>
    <w:rsid w:val="000555B5"/>
    <w:rsid w:val="0005581D"/>
    <w:rsid w:val="00055A95"/>
    <w:rsid w:val="00055C54"/>
    <w:rsid w:val="0005613E"/>
    <w:rsid w:val="00056ED4"/>
    <w:rsid w:val="000578BD"/>
    <w:rsid w:val="00057A7F"/>
    <w:rsid w:val="00057D60"/>
    <w:rsid w:val="00057F12"/>
    <w:rsid w:val="000602CF"/>
    <w:rsid w:val="00060784"/>
    <w:rsid w:val="00060CAB"/>
    <w:rsid w:val="0006164C"/>
    <w:rsid w:val="00061D7C"/>
    <w:rsid w:val="00061E12"/>
    <w:rsid w:val="0006203B"/>
    <w:rsid w:val="00062081"/>
    <w:rsid w:val="000628CB"/>
    <w:rsid w:val="00062B14"/>
    <w:rsid w:val="00062F09"/>
    <w:rsid w:val="000633A4"/>
    <w:rsid w:val="00063472"/>
    <w:rsid w:val="00063CDB"/>
    <w:rsid w:val="00063E7E"/>
    <w:rsid w:val="00063F76"/>
    <w:rsid w:val="00064309"/>
    <w:rsid w:val="000644B0"/>
    <w:rsid w:val="00064D19"/>
    <w:rsid w:val="00065101"/>
    <w:rsid w:val="00065115"/>
    <w:rsid w:val="000652D7"/>
    <w:rsid w:val="000653C1"/>
    <w:rsid w:val="000654D0"/>
    <w:rsid w:val="00065BA9"/>
    <w:rsid w:val="00065BE9"/>
    <w:rsid w:val="00065C51"/>
    <w:rsid w:val="00065D32"/>
    <w:rsid w:val="00066466"/>
    <w:rsid w:val="000669CB"/>
    <w:rsid w:val="00067445"/>
    <w:rsid w:val="00067769"/>
    <w:rsid w:val="00067C32"/>
    <w:rsid w:val="00067E55"/>
    <w:rsid w:val="00070433"/>
    <w:rsid w:val="00071403"/>
    <w:rsid w:val="00071D53"/>
    <w:rsid w:val="00071F46"/>
    <w:rsid w:val="000721C7"/>
    <w:rsid w:val="00072204"/>
    <w:rsid w:val="000723F5"/>
    <w:rsid w:val="00072799"/>
    <w:rsid w:val="00072DA3"/>
    <w:rsid w:val="00072F82"/>
    <w:rsid w:val="00072F84"/>
    <w:rsid w:val="00073573"/>
    <w:rsid w:val="0007360C"/>
    <w:rsid w:val="00073980"/>
    <w:rsid w:val="000739D7"/>
    <w:rsid w:val="00073A4F"/>
    <w:rsid w:val="00073A89"/>
    <w:rsid w:val="000740C2"/>
    <w:rsid w:val="000741EE"/>
    <w:rsid w:val="00074C33"/>
    <w:rsid w:val="00074C63"/>
    <w:rsid w:val="00074D94"/>
    <w:rsid w:val="00075201"/>
    <w:rsid w:val="00075284"/>
    <w:rsid w:val="00075545"/>
    <w:rsid w:val="00075B21"/>
    <w:rsid w:val="00075DDA"/>
    <w:rsid w:val="00075F87"/>
    <w:rsid w:val="0007608E"/>
    <w:rsid w:val="000760F0"/>
    <w:rsid w:val="00076270"/>
    <w:rsid w:val="00076872"/>
    <w:rsid w:val="00076C4C"/>
    <w:rsid w:val="00076E5C"/>
    <w:rsid w:val="000774FA"/>
    <w:rsid w:val="0007754A"/>
    <w:rsid w:val="000775DC"/>
    <w:rsid w:val="00077716"/>
    <w:rsid w:val="000779E5"/>
    <w:rsid w:val="00077EE0"/>
    <w:rsid w:val="00080549"/>
    <w:rsid w:val="00080B89"/>
    <w:rsid w:val="00080D7C"/>
    <w:rsid w:val="000810E0"/>
    <w:rsid w:val="000810E3"/>
    <w:rsid w:val="000811C3"/>
    <w:rsid w:val="00081F25"/>
    <w:rsid w:val="00082640"/>
    <w:rsid w:val="000837E1"/>
    <w:rsid w:val="0008391E"/>
    <w:rsid w:val="00083A73"/>
    <w:rsid w:val="00084458"/>
    <w:rsid w:val="00084671"/>
    <w:rsid w:val="00084DC6"/>
    <w:rsid w:val="000850BF"/>
    <w:rsid w:val="000851E7"/>
    <w:rsid w:val="00085681"/>
    <w:rsid w:val="000859C0"/>
    <w:rsid w:val="00085AE8"/>
    <w:rsid w:val="00085B10"/>
    <w:rsid w:val="00085E2A"/>
    <w:rsid w:val="00086703"/>
    <w:rsid w:val="00086CC7"/>
    <w:rsid w:val="00086E02"/>
    <w:rsid w:val="00087435"/>
    <w:rsid w:val="000876BF"/>
    <w:rsid w:val="0008774C"/>
    <w:rsid w:val="00087A26"/>
    <w:rsid w:val="00087D05"/>
    <w:rsid w:val="00090239"/>
    <w:rsid w:val="000902D8"/>
    <w:rsid w:val="0009075B"/>
    <w:rsid w:val="00090CD8"/>
    <w:rsid w:val="00090E9F"/>
    <w:rsid w:val="000910BD"/>
    <w:rsid w:val="00091407"/>
    <w:rsid w:val="00091650"/>
    <w:rsid w:val="0009186F"/>
    <w:rsid w:val="00091C4A"/>
    <w:rsid w:val="00091E77"/>
    <w:rsid w:val="000927B8"/>
    <w:rsid w:val="000929EE"/>
    <w:rsid w:val="0009354B"/>
    <w:rsid w:val="00094576"/>
    <w:rsid w:val="00094A5F"/>
    <w:rsid w:val="00094ECE"/>
    <w:rsid w:val="00094FCE"/>
    <w:rsid w:val="000951C7"/>
    <w:rsid w:val="000951D6"/>
    <w:rsid w:val="000957B9"/>
    <w:rsid w:val="00095DE3"/>
    <w:rsid w:val="00095FFB"/>
    <w:rsid w:val="0009647C"/>
    <w:rsid w:val="0009674A"/>
    <w:rsid w:val="000969F5"/>
    <w:rsid w:val="00096E09"/>
    <w:rsid w:val="00096EDB"/>
    <w:rsid w:val="0009710E"/>
    <w:rsid w:val="00097A66"/>
    <w:rsid w:val="00097A93"/>
    <w:rsid w:val="00097E66"/>
    <w:rsid w:val="000A0488"/>
    <w:rsid w:val="000A06A2"/>
    <w:rsid w:val="000A1973"/>
    <w:rsid w:val="000A1A42"/>
    <w:rsid w:val="000A2051"/>
    <w:rsid w:val="000A2121"/>
    <w:rsid w:val="000A2176"/>
    <w:rsid w:val="000A231B"/>
    <w:rsid w:val="000A3171"/>
    <w:rsid w:val="000A3AE1"/>
    <w:rsid w:val="000A3B8F"/>
    <w:rsid w:val="000A3F3B"/>
    <w:rsid w:val="000A40D2"/>
    <w:rsid w:val="000A4804"/>
    <w:rsid w:val="000A4966"/>
    <w:rsid w:val="000A4D60"/>
    <w:rsid w:val="000A4EF7"/>
    <w:rsid w:val="000A567E"/>
    <w:rsid w:val="000A5CA6"/>
    <w:rsid w:val="000A61DF"/>
    <w:rsid w:val="000A65D0"/>
    <w:rsid w:val="000A65E4"/>
    <w:rsid w:val="000A67A4"/>
    <w:rsid w:val="000A684B"/>
    <w:rsid w:val="000A7085"/>
    <w:rsid w:val="000A73D5"/>
    <w:rsid w:val="000A73DE"/>
    <w:rsid w:val="000A7405"/>
    <w:rsid w:val="000A7442"/>
    <w:rsid w:val="000A7DEF"/>
    <w:rsid w:val="000B0093"/>
    <w:rsid w:val="000B0276"/>
    <w:rsid w:val="000B02A2"/>
    <w:rsid w:val="000B04C2"/>
    <w:rsid w:val="000B08D3"/>
    <w:rsid w:val="000B0AC0"/>
    <w:rsid w:val="000B11EB"/>
    <w:rsid w:val="000B17BD"/>
    <w:rsid w:val="000B1A24"/>
    <w:rsid w:val="000B1DA0"/>
    <w:rsid w:val="000B23E5"/>
    <w:rsid w:val="000B23F6"/>
    <w:rsid w:val="000B2F63"/>
    <w:rsid w:val="000B3109"/>
    <w:rsid w:val="000B3812"/>
    <w:rsid w:val="000B385E"/>
    <w:rsid w:val="000B3CD3"/>
    <w:rsid w:val="000B3F46"/>
    <w:rsid w:val="000B4DFA"/>
    <w:rsid w:val="000B5005"/>
    <w:rsid w:val="000B50D9"/>
    <w:rsid w:val="000B5C0C"/>
    <w:rsid w:val="000B5C74"/>
    <w:rsid w:val="000B5F7E"/>
    <w:rsid w:val="000B605B"/>
    <w:rsid w:val="000B628C"/>
    <w:rsid w:val="000B67D6"/>
    <w:rsid w:val="000B6CDB"/>
    <w:rsid w:val="000B7045"/>
    <w:rsid w:val="000B70F8"/>
    <w:rsid w:val="000B71BA"/>
    <w:rsid w:val="000B720A"/>
    <w:rsid w:val="000B7242"/>
    <w:rsid w:val="000B747C"/>
    <w:rsid w:val="000B74D8"/>
    <w:rsid w:val="000B7A83"/>
    <w:rsid w:val="000B7B7B"/>
    <w:rsid w:val="000B7F93"/>
    <w:rsid w:val="000C01CF"/>
    <w:rsid w:val="000C0437"/>
    <w:rsid w:val="000C04EA"/>
    <w:rsid w:val="000C0CBC"/>
    <w:rsid w:val="000C0CFA"/>
    <w:rsid w:val="000C0D24"/>
    <w:rsid w:val="000C0E37"/>
    <w:rsid w:val="000C0F69"/>
    <w:rsid w:val="000C138B"/>
    <w:rsid w:val="000C1C8F"/>
    <w:rsid w:val="000C267F"/>
    <w:rsid w:val="000C26AC"/>
    <w:rsid w:val="000C2A1E"/>
    <w:rsid w:val="000C2ADD"/>
    <w:rsid w:val="000C2FA4"/>
    <w:rsid w:val="000C3062"/>
    <w:rsid w:val="000C378B"/>
    <w:rsid w:val="000C3A54"/>
    <w:rsid w:val="000C3D1F"/>
    <w:rsid w:val="000C47A2"/>
    <w:rsid w:val="000C4A8C"/>
    <w:rsid w:val="000C5622"/>
    <w:rsid w:val="000C5E56"/>
    <w:rsid w:val="000C5F0D"/>
    <w:rsid w:val="000C6293"/>
    <w:rsid w:val="000C65C0"/>
    <w:rsid w:val="000C667A"/>
    <w:rsid w:val="000C6802"/>
    <w:rsid w:val="000C69C6"/>
    <w:rsid w:val="000C6A1D"/>
    <w:rsid w:val="000C6E29"/>
    <w:rsid w:val="000C7006"/>
    <w:rsid w:val="000C716B"/>
    <w:rsid w:val="000C7BE4"/>
    <w:rsid w:val="000C7DF4"/>
    <w:rsid w:val="000C7EC6"/>
    <w:rsid w:val="000D03A0"/>
    <w:rsid w:val="000D0536"/>
    <w:rsid w:val="000D0A91"/>
    <w:rsid w:val="000D0CA8"/>
    <w:rsid w:val="000D137D"/>
    <w:rsid w:val="000D14F2"/>
    <w:rsid w:val="000D196B"/>
    <w:rsid w:val="000D1C9D"/>
    <w:rsid w:val="000D1D5A"/>
    <w:rsid w:val="000D2069"/>
    <w:rsid w:val="000D21E7"/>
    <w:rsid w:val="000D245A"/>
    <w:rsid w:val="000D24B4"/>
    <w:rsid w:val="000D27F1"/>
    <w:rsid w:val="000D284F"/>
    <w:rsid w:val="000D2B5E"/>
    <w:rsid w:val="000D2BE8"/>
    <w:rsid w:val="000D2C6A"/>
    <w:rsid w:val="000D2E9D"/>
    <w:rsid w:val="000D2FE1"/>
    <w:rsid w:val="000D32D8"/>
    <w:rsid w:val="000D3454"/>
    <w:rsid w:val="000D3959"/>
    <w:rsid w:val="000D4E86"/>
    <w:rsid w:val="000D519C"/>
    <w:rsid w:val="000D532A"/>
    <w:rsid w:val="000D53EF"/>
    <w:rsid w:val="000D584C"/>
    <w:rsid w:val="000D5BD4"/>
    <w:rsid w:val="000D5DAB"/>
    <w:rsid w:val="000D5DE5"/>
    <w:rsid w:val="000D5E57"/>
    <w:rsid w:val="000D6203"/>
    <w:rsid w:val="000D692E"/>
    <w:rsid w:val="000D696E"/>
    <w:rsid w:val="000D6984"/>
    <w:rsid w:val="000D6BF9"/>
    <w:rsid w:val="000D6E53"/>
    <w:rsid w:val="000D7069"/>
    <w:rsid w:val="000D7203"/>
    <w:rsid w:val="000D759F"/>
    <w:rsid w:val="000D7AAC"/>
    <w:rsid w:val="000D7B71"/>
    <w:rsid w:val="000D7BCC"/>
    <w:rsid w:val="000D7FC6"/>
    <w:rsid w:val="000E0327"/>
    <w:rsid w:val="000E06A3"/>
    <w:rsid w:val="000E0873"/>
    <w:rsid w:val="000E0AA4"/>
    <w:rsid w:val="000E143B"/>
    <w:rsid w:val="000E227D"/>
    <w:rsid w:val="000E240F"/>
    <w:rsid w:val="000E2774"/>
    <w:rsid w:val="000E27FF"/>
    <w:rsid w:val="000E2865"/>
    <w:rsid w:val="000E2A62"/>
    <w:rsid w:val="000E2B48"/>
    <w:rsid w:val="000E2E6D"/>
    <w:rsid w:val="000E2F96"/>
    <w:rsid w:val="000E39F6"/>
    <w:rsid w:val="000E3E02"/>
    <w:rsid w:val="000E3FF2"/>
    <w:rsid w:val="000E40BA"/>
    <w:rsid w:val="000E4373"/>
    <w:rsid w:val="000E4565"/>
    <w:rsid w:val="000E499D"/>
    <w:rsid w:val="000E4A35"/>
    <w:rsid w:val="000E4CA9"/>
    <w:rsid w:val="000E4E6B"/>
    <w:rsid w:val="000E4EB3"/>
    <w:rsid w:val="000E5218"/>
    <w:rsid w:val="000E5285"/>
    <w:rsid w:val="000E5665"/>
    <w:rsid w:val="000E576D"/>
    <w:rsid w:val="000E593A"/>
    <w:rsid w:val="000E5A75"/>
    <w:rsid w:val="000E5D78"/>
    <w:rsid w:val="000E68F4"/>
    <w:rsid w:val="000E6E16"/>
    <w:rsid w:val="000E7018"/>
    <w:rsid w:val="000E7043"/>
    <w:rsid w:val="000E70E5"/>
    <w:rsid w:val="000E766F"/>
    <w:rsid w:val="000F02EF"/>
    <w:rsid w:val="000F0673"/>
    <w:rsid w:val="000F1385"/>
    <w:rsid w:val="000F139A"/>
    <w:rsid w:val="000F187F"/>
    <w:rsid w:val="000F197F"/>
    <w:rsid w:val="000F1FB7"/>
    <w:rsid w:val="000F1FF1"/>
    <w:rsid w:val="000F2586"/>
    <w:rsid w:val="000F2B77"/>
    <w:rsid w:val="000F3A34"/>
    <w:rsid w:val="000F3B10"/>
    <w:rsid w:val="000F47F4"/>
    <w:rsid w:val="000F4B01"/>
    <w:rsid w:val="000F4F68"/>
    <w:rsid w:val="000F524A"/>
    <w:rsid w:val="000F55BA"/>
    <w:rsid w:val="000F579C"/>
    <w:rsid w:val="000F58ED"/>
    <w:rsid w:val="000F5AD1"/>
    <w:rsid w:val="000F5F58"/>
    <w:rsid w:val="000F5FCE"/>
    <w:rsid w:val="000F6277"/>
    <w:rsid w:val="000F6857"/>
    <w:rsid w:val="000F7BA9"/>
    <w:rsid w:val="000F7D90"/>
    <w:rsid w:val="000F7EC7"/>
    <w:rsid w:val="0010008C"/>
    <w:rsid w:val="0010028F"/>
    <w:rsid w:val="00100C69"/>
    <w:rsid w:val="00100EA8"/>
    <w:rsid w:val="001017B9"/>
    <w:rsid w:val="0010190F"/>
    <w:rsid w:val="001019E0"/>
    <w:rsid w:val="00101DF1"/>
    <w:rsid w:val="00102033"/>
    <w:rsid w:val="0010287D"/>
    <w:rsid w:val="001029F2"/>
    <w:rsid w:val="00102BE1"/>
    <w:rsid w:val="00102DF7"/>
    <w:rsid w:val="001033A6"/>
    <w:rsid w:val="00103412"/>
    <w:rsid w:val="00103814"/>
    <w:rsid w:val="00103827"/>
    <w:rsid w:val="00103A91"/>
    <w:rsid w:val="00103AF2"/>
    <w:rsid w:val="00103B31"/>
    <w:rsid w:val="00103C29"/>
    <w:rsid w:val="001040D9"/>
    <w:rsid w:val="0010452D"/>
    <w:rsid w:val="00104743"/>
    <w:rsid w:val="0010498E"/>
    <w:rsid w:val="001051C5"/>
    <w:rsid w:val="00105AB6"/>
    <w:rsid w:val="00105BC6"/>
    <w:rsid w:val="00105E65"/>
    <w:rsid w:val="00106425"/>
    <w:rsid w:val="00106B65"/>
    <w:rsid w:val="00106BF4"/>
    <w:rsid w:val="00106D6A"/>
    <w:rsid w:val="00107A3C"/>
    <w:rsid w:val="00107AD9"/>
    <w:rsid w:val="00110186"/>
    <w:rsid w:val="001102B2"/>
    <w:rsid w:val="00110344"/>
    <w:rsid w:val="00111612"/>
    <w:rsid w:val="0011170A"/>
    <w:rsid w:val="00111F14"/>
    <w:rsid w:val="00112183"/>
    <w:rsid w:val="00112390"/>
    <w:rsid w:val="0011254B"/>
    <w:rsid w:val="001129EE"/>
    <w:rsid w:val="00112AE8"/>
    <w:rsid w:val="00112CD7"/>
    <w:rsid w:val="00113CF7"/>
    <w:rsid w:val="00113F9C"/>
    <w:rsid w:val="0011402D"/>
    <w:rsid w:val="00114462"/>
    <w:rsid w:val="00114553"/>
    <w:rsid w:val="00114A8C"/>
    <w:rsid w:val="00114D3B"/>
    <w:rsid w:val="00115033"/>
    <w:rsid w:val="001150A5"/>
    <w:rsid w:val="0011538F"/>
    <w:rsid w:val="00115468"/>
    <w:rsid w:val="00115A08"/>
    <w:rsid w:val="00115AAC"/>
    <w:rsid w:val="00116233"/>
    <w:rsid w:val="00116B22"/>
    <w:rsid w:val="0011783E"/>
    <w:rsid w:val="001178FE"/>
    <w:rsid w:val="00117942"/>
    <w:rsid w:val="00117C34"/>
    <w:rsid w:val="00117D9F"/>
    <w:rsid w:val="00117F2F"/>
    <w:rsid w:val="00120014"/>
    <w:rsid w:val="0012001F"/>
    <w:rsid w:val="00120211"/>
    <w:rsid w:val="00120712"/>
    <w:rsid w:val="00120DF7"/>
    <w:rsid w:val="00120E4E"/>
    <w:rsid w:val="00121623"/>
    <w:rsid w:val="00121910"/>
    <w:rsid w:val="00121DE3"/>
    <w:rsid w:val="00122824"/>
    <w:rsid w:val="00122E71"/>
    <w:rsid w:val="0012310A"/>
    <w:rsid w:val="001236F6"/>
    <w:rsid w:val="0012378C"/>
    <w:rsid w:val="0012379D"/>
    <w:rsid w:val="00123CD7"/>
    <w:rsid w:val="0012435F"/>
    <w:rsid w:val="00124B5F"/>
    <w:rsid w:val="0012559B"/>
    <w:rsid w:val="00125673"/>
    <w:rsid w:val="00125915"/>
    <w:rsid w:val="00125BF3"/>
    <w:rsid w:val="0012609F"/>
    <w:rsid w:val="001262A6"/>
    <w:rsid w:val="0012645A"/>
    <w:rsid w:val="00126477"/>
    <w:rsid w:val="001267B7"/>
    <w:rsid w:val="00126880"/>
    <w:rsid w:val="0012749E"/>
    <w:rsid w:val="00127858"/>
    <w:rsid w:val="00127A24"/>
    <w:rsid w:val="001305D1"/>
    <w:rsid w:val="00130C72"/>
    <w:rsid w:val="0013134E"/>
    <w:rsid w:val="001314F6"/>
    <w:rsid w:val="00131566"/>
    <w:rsid w:val="00131957"/>
    <w:rsid w:val="0013199F"/>
    <w:rsid w:val="00131A44"/>
    <w:rsid w:val="00132714"/>
    <w:rsid w:val="001328D9"/>
    <w:rsid w:val="00132C74"/>
    <w:rsid w:val="00133760"/>
    <w:rsid w:val="00133A8C"/>
    <w:rsid w:val="00133B1D"/>
    <w:rsid w:val="00133F8D"/>
    <w:rsid w:val="00134504"/>
    <w:rsid w:val="001347FC"/>
    <w:rsid w:val="00134921"/>
    <w:rsid w:val="00134E44"/>
    <w:rsid w:val="00134F62"/>
    <w:rsid w:val="00135315"/>
    <w:rsid w:val="00135561"/>
    <w:rsid w:val="00135723"/>
    <w:rsid w:val="00135855"/>
    <w:rsid w:val="001358BE"/>
    <w:rsid w:val="00135A89"/>
    <w:rsid w:val="00135B1A"/>
    <w:rsid w:val="0013601E"/>
    <w:rsid w:val="00136174"/>
    <w:rsid w:val="00136E5A"/>
    <w:rsid w:val="00136E99"/>
    <w:rsid w:val="00137266"/>
    <w:rsid w:val="00137A76"/>
    <w:rsid w:val="00140179"/>
    <w:rsid w:val="0014106E"/>
    <w:rsid w:val="001412A8"/>
    <w:rsid w:val="001414F1"/>
    <w:rsid w:val="00141693"/>
    <w:rsid w:val="001416A3"/>
    <w:rsid w:val="001418FE"/>
    <w:rsid w:val="00141BA5"/>
    <w:rsid w:val="001425B1"/>
    <w:rsid w:val="00142687"/>
    <w:rsid w:val="001427CC"/>
    <w:rsid w:val="00142E90"/>
    <w:rsid w:val="0014304A"/>
    <w:rsid w:val="001432E7"/>
    <w:rsid w:val="00143345"/>
    <w:rsid w:val="001435C0"/>
    <w:rsid w:val="001436FF"/>
    <w:rsid w:val="001437CA"/>
    <w:rsid w:val="00143DC6"/>
    <w:rsid w:val="00143EC9"/>
    <w:rsid w:val="0014402B"/>
    <w:rsid w:val="001446E0"/>
    <w:rsid w:val="00145F5C"/>
    <w:rsid w:val="00145F6A"/>
    <w:rsid w:val="00146EEB"/>
    <w:rsid w:val="00146FB2"/>
    <w:rsid w:val="001474C0"/>
    <w:rsid w:val="00147B67"/>
    <w:rsid w:val="00147D9E"/>
    <w:rsid w:val="001500C0"/>
    <w:rsid w:val="001501E6"/>
    <w:rsid w:val="001503AD"/>
    <w:rsid w:val="001505AF"/>
    <w:rsid w:val="00150A61"/>
    <w:rsid w:val="00150C34"/>
    <w:rsid w:val="00150D8A"/>
    <w:rsid w:val="00151992"/>
    <w:rsid w:val="00151C1D"/>
    <w:rsid w:val="00151E53"/>
    <w:rsid w:val="001527EB"/>
    <w:rsid w:val="00152EB0"/>
    <w:rsid w:val="00153313"/>
    <w:rsid w:val="00153557"/>
    <w:rsid w:val="0015358E"/>
    <w:rsid w:val="00153667"/>
    <w:rsid w:val="00153884"/>
    <w:rsid w:val="001539EA"/>
    <w:rsid w:val="00153CD0"/>
    <w:rsid w:val="00153F58"/>
    <w:rsid w:val="00154035"/>
    <w:rsid w:val="001543C4"/>
    <w:rsid w:val="00154BD1"/>
    <w:rsid w:val="001550C6"/>
    <w:rsid w:val="00155240"/>
    <w:rsid w:val="00155861"/>
    <w:rsid w:val="0015594C"/>
    <w:rsid w:val="00155B24"/>
    <w:rsid w:val="00155DC9"/>
    <w:rsid w:val="00155FE5"/>
    <w:rsid w:val="001565F1"/>
    <w:rsid w:val="001573C2"/>
    <w:rsid w:val="00157596"/>
    <w:rsid w:val="00157F0F"/>
    <w:rsid w:val="001605E8"/>
    <w:rsid w:val="00160DA9"/>
    <w:rsid w:val="00160E1E"/>
    <w:rsid w:val="00160E40"/>
    <w:rsid w:val="00161466"/>
    <w:rsid w:val="00161CA9"/>
    <w:rsid w:val="00161F68"/>
    <w:rsid w:val="00161F73"/>
    <w:rsid w:val="001620F5"/>
    <w:rsid w:val="001623A3"/>
    <w:rsid w:val="00162C0C"/>
    <w:rsid w:val="0016334C"/>
    <w:rsid w:val="001637CB"/>
    <w:rsid w:val="001639AF"/>
    <w:rsid w:val="00163C82"/>
    <w:rsid w:val="00163F63"/>
    <w:rsid w:val="00163F71"/>
    <w:rsid w:val="0016427A"/>
    <w:rsid w:val="00164445"/>
    <w:rsid w:val="00164694"/>
    <w:rsid w:val="00164886"/>
    <w:rsid w:val="00164C6E"/>
    <w:rsid w:val="00165230"/>
    <w:rsid w:val="0016532E"/>
    <w:rsid w:val="001655BC"/>
    <w:rsid w:val="00165657"/>
    <w:rsid w:val="00165F26"/>
    <w:rsid w:val="0016607C"/>
    <w:rsid w:val="00166110"/>
    <w:rsid w:val="001664F3"/>
    <w:rsid w:val="001668F8"/>
    <w:rsid w:val="001669B6"/>
    <w:rsid w:val="00166AF2"/>
    <w:rsid w:val="00166F74"/>
    <w:rsid w:val="00167127"/>
    <w:rsid w:val="00167408"/>
    <w:rsid w:val="0016742D"/>
    <w:rsid w:val="00167737"/>
    <w:rsid w:val="0016776A"/>
    <w:rsid w:val="001678C3"/>
    <w:rsid w:val="00167FB6"/>
    <w:rsid w:val="0017038C"/>
    <w:rsid w:val="00170B28"/>
    <w:rsid w:val="001715CD"/>
    <w:rsid w:val="00171A7C"/>
    <w:rsid w:val="00171BEA"/>
    <w:rsid w:val="001724B0"/>
    <w:rsid w:val="00172C28"/>
    <w:rsid w:val="00172D54"/>
    <w:rsid w:val="00172E7C"/>
    <w:rsid w:val="00172F71"/>
    <w:rsid w:val="001731CA"/>
    <w:rsid w:val="001733AA"/>
    <w:rsid w:val="00173755"/>
    <w:rsid w:val="00173D12"/>
    <w:rsid w:val="00173D37"/>
    <w:rsid w:val="00173DF3"/>
    <w:rsid w:val="001740C4"/>
    <w:rsid w:val="00174A99"/>
    <w:rsid w:val="001750BC"/>
    <w:rsid w:val="00175214"/>
    <w:rsid w:val="0017576F"/>
    <w:rsid w:val="00175850"/>
    <w:rsid w:val="001769B2"/>
    <w:rsid w:val="00176A3F"/>
    <w:rsid w:val="00176A85"/>
    <w:rsid w:val="0017716F"/>
    <w:rsid w:val="00177B1B"/>
    <w:rsid w:val="00177B95"/>
    <w:rsid w:val="00180300"/>
    <w:rsid w:val="00180341"/>
    <w:rsid w:val="00180343"/>
    <w:rsid w:val="00181BA2"/>
    <w:rsid w:val="001823BA"/>
    <w:rsid w:val="00182497"/>
    <w:rsid w:val="001826EC"/>
    <w:rsid w:val="0018283C"/>
    <w:rsid w:val="00182E41"/>
    <w:rsid w:val="0018332C"/>
    <w:rsid w:val="00183643"/>
    <w:rsid w:val="00183B0F"/>
    <w:rsid w:val="00183C8E"/>
    <w:rsid w:val="00183D61"/>
    <w:rsid w:val="00183FD0"/>
    <w:rsid w:val="0018425F"/>
    <w:rsid w:val="00184285"/>
    <w:rsid w:val="00184678"/>
    <w:rsid w:val="00184851"/>
    <w:rsid w:val="00184AE6"/>
    <w:rsid w:val="00184C03"/>
    <w:rsid w:val="00184DBF"/>
    <w:rsid w:val="001852B6"/>
    <w:rsid w:val="00185E79"/>
    <w:rsid w:val="00185FDD"/>
    <w:rsid w:val="0018690F"/>
    <w:rsid w:val="001875B2"/>
    <w:rsid w:val="0018760F"/>
    <w:rsid w:val="001876E3"/>
    <w:rsid w:val="00187AE0"/>
    <w:rsid w:val="00187C9B"/>
    <w:rsid w:val="00187E60"/>
    <w:rsid w:val="00187EEB"/>
    <w:rsid w:val="00187F30"/>
    <w:rsid w:val="001901E2"/>
    <w:rsid w:val="001903C5"/>
    <w:rsid w:val="001903C7"/>
    <w:rsid w:val="00190448"/>
    <w:rsid w:val="00190C96"/>
    <w:rsid w:val="00191471"/>
    <w:rsid w:val="001920C2"/>
    <w:rsid w:val="00192194"/>
    <w:rsid w:val="0019262A"/>
    <w:rsid w:val="001929C5"/>
    <w:rsid w:val="00192B5A"/>
    <w:rsid w:val="00192F61"/>
    <w:rsid w:val="00193793"/>
    <w:rsid w:val="00193F5A"/>
    <w:rsid w:val="0019466E"/>
    <w:rsid w:val="00194769"/>
    <w:rsid w:val="0019492A"/>
    <w:rsid w:val="00194B53"/>
    <w:rsid w:val="00195319"/>
    <w:rsid w:val="0019572E"/>
    <w:rsid w:val="0019589C"/>
    <w:rsid w:val="001960C7"/>
    <w:rsid w:val="001960F7"/>
    <w:rsid w:val="0019618D"/>
    <w:rsid w:val="0019643C"/>
    <w:rsid w:val="0019646D"/>
    <w:rsid w:val="0019648F"/>
    <w:rsid w:val="00196526"/>
    <w:rsid w:val="00196B05"/>
    <w:rsid w:val="00196C2F"/>
    <w:rsid w:val="0019713D"/>
    <w:rsid w:val="0019751A"/>
    <w:rsid w:val="00197520"/>
    <w:rsid w:val="0019760E"/>
    <w:rsid w:val="001A04A4"/>
    <w:rsid w:val="001A054B"/>
    <w:rsid w:val="001A0D5A"/>
    <w:rsid w:val="001A138E"/>
    <w:rsid w:val="001A1625"/>
    <w:rsid w:val="001A16F2"/>
    <w:rsid w:val="001A1A8E"/>
    <w:rsid w:val="001A1AEF"/>
    <w:rsid w:val="001A1F25"/>
    <w:rsid w:val="001A2365"/>
    <w:rsid w:val="001A2518"/>
    <w:rsid w:val="001A25BB"/>
    <w:rsid w:val="001A2AE8"/>
    <w:rsid w:val="001A353E"/>
    <w:rsid w:val="001A358A"/>
    <w:rsid w:val="001A3903"/>
    <w:rsid w:val="001A3AEA"/>
    <w:rsid w:val="001A4569"/>
    <w:rsid w:val="001A4BDE"/>
    <w:rsid w:val="001A5560"/>
    <w:rsid w:val="001A598D"/>
    <w:rsid w:val="001A5B18"/>
    <w:rsid w:val="001A5D42"/>
    <w:rsid w:val="001A5EFF"/>
    <w:rsid w:val="001A6191"/>
    <w:rsid w:val="001A63FA"/>
    <w:rsid w:val="001A66A7"/>
    <w:rsid w:val="001A6AFC"/>
    <w:rsid w:val="001A6C42"/>
    <w:rsid w:val="001A6C78"/>
    <w:rsid w:val="001A7133"/>
    <w:rsid w:val="001A7289"/>
    <w:rsid w:val="001A7C5A"/>
    <w:rsid w:val="001A7F74"/>
    <w:rsid w:val="001B038C"/>
    <w:rsid w:val="001B0535"/>
    <w:rsid w:val="001B0541"/>
    <w:rsid w:val="001B0543"/>
    <w:rsid w:val="001B06A4"/>
    <w:rsid w:val="001B0C16"/>
    <w:rsid w:val="001B1569"/>
    <w:rsid w:val="001B169F"/>
    <w:rsid w:val="001B16CC"/>
    <w:rsid w:val="001B170B"/>
    <w:rsid w:val="001B19BE"/>
    <w:rsid w:val="001B1A6F"/>
    <w:rsid w:val="001B1C32"/>
    <w:rsid w:val="001B1F3E"/>
    <w:rsid w:val="001B29A7"/>
    <w:rsid w:val="001B2A66"/>
    <w:rsid w:val="001B2B6D"/>
    <w:rsid w:val="001B2BC3"/>
    <w:rsid w:val="001B30FD"/>
    <w:rsid w:val="001B32ED"/>
    <w:rsid w:val="001B3752"/>
    <w:rsid w:val="001B39BA"/>
    <w:rsid w:val="001B3E50"/>
    <w:rsid w:val="001B40D9"/>
    <w:rsid w:val="001B5A2A"/>
    <w:rsid w:val="001B5B06"/>
    <w:rsid w:val="001B5B0C"/>
    <w:rsid w:val="001B62A7"/>
    <w:rsid w:val="001B650B"/>
    <w:rsid w:val="001B7027"/>
    <w:rsid w:val="001B7858"/>
    <w:rsid w:val="001B787D"/>
    <w:rsid w:val="001B7B3F"/>
    <w:rsid w:val="001B7D39"/>
    <w:rsid w:val="001C0853"/>
    <w:rsid w:val="001C0B61"/>
    <w:rsid w:val="001C0C44"/>
    <w:rsid w:val="001C167B"/>
    <w:rsid w:val="001C1806"/>
    <w:rsid w:val="001C1983"/>
    <w:rsid w:val="001C1F82"/>
    <w:rsid w:val="001C1FD2"/>
    <w:rsid w:val="001C1FD6"/>
    <w:rsid w:val="001C208D"/>
    <w:rsid w:val="001C23E5"/>
    <w:rsid w:val="001C28C7"/>
    <w:rsid w:val="001C2BFD"/>
    <w:rsid w:val="001C2C58"/>
    <w:rsid w:val="001C2EA6"/>
    <w:rsid w:val="001C2EFA"/>
    <w:rsid w:val="001C35A2"/>
    <w:rsid w:val="001C35D2"/>
    <w:rsid w:val="001C3A54"/>
    <w:rsid w:val="001C3DC6"/>
    <w:rsid w:val="001C403C"/>
    <w:rsid w:val="001C40EA"/>
    <w:rsid w:val="001C40EB"/>
    <w:rsid w:val="001C41D2"/>
    <w:rsid w:val="001C48EB"/>
    <w:rsid w:val="001C4A5D"/>
    <w:rsid w:val="001C4E75"/>
    <w:rsid w:val="001C5A3D"/>
    <w:rsid w:val="001C5B5E"/>
    <w:rsid w:val="001C5E62"/>
    <w:rsid w:val="001C5F00"/>
    <w:rsid w:val="001C5FF3"/>
    <w:rsid w:val="001C6795"/>
    <w:rsid w:val="001C68C0"/>
    <w:rsid w:val="001C69A4"/>
    <w:rsid w:val="001C70ED"/>
    <w:rsid w:val="001C79B2"/>
    <w:rsid w:val="001C7C32"/>
    <w:rsid w:val="001D0090"/>
    <w:rsid w:val="001D1509"/>
    <w:rsid w:val="001D1690"/>
    <w:rsid w:val="001D1AD5"/>
    <w:rsid w:val="001D1BBB"/>
    <w:rsid w:val="001D1C31"/>
    <w:rsid w:val="001D1F2F"/>
    <w:rsid w:val="001D22F7"/>
    <w:rsid w:val="001D234E"/>
    <w:rsid w:val="001D2FD0"/>
    <w:rsid w:val="001D32F4"/>
    <w:rsid w:val="001D33E1"/>
    <w:rsid w:val="001D3632"/>
    <w:rsid w:val="001D372D"/>
    <w:rsid w:val="001D38A8"/>
    <w:rsid w:val="001D3CD6"/>
    <w:rsid w:val="001D3D77"/>
    <w:rsid w:val="001D3E5C"/>
    <w:rsid w:val="001D3EC5"/>
    <w:rsid w:val="001D4256"/>
    <w:rsid w:val="001D43FE"/>
    <w:rsid w:val="001D48E2"/>
    <w:rsid w:val="001D4C0C"/>
    <w:rsid w:val="001D5238"/>
    <w:rsid w:val="001D56F7"/>
    <w:rsid w:val="001D5B16"/>
    <w:rsid w:val="001D5C53"/>
    <w:rsid w:val="001D5C85"/>
    <w:rsid w:val="001D5CC4"/>
    <w:rsid w:val="001D6278"/>
    <w:rsid w:val="001D63BD"/>
    <w:rsid w:val="001D6425"/>
    <w:rsid w:val="001D64A9"/>
    <w:rsid w:val="001D685C"/>
    <w:rsid w:val="001D6878"/>
    <w:rsid w:val="001D6AC6"/>
    <w:rsid w:val="001D6B62"/>
    <w:rsid w:val="001D6B90"/>
    <w:rsid w:val="001D710C"/>
    <w:rsid w:val="001D72CD"/>
    <w:rsid w:val="001D7768"/>
    <w:rsid w:val="001D77DD"/>
    <w:rsid w:val="001D78E3"/>
    <w:rsid w:val="001D7F7D"/>
    <w:rsid w:val="001E006D"/>
    <w:rsid w:val="001E032B"/>
    <w:rsid w:val="001E0BCA"/>
    <w:rsid w:val="001E0DCF"/>
    <w:rsid w:val="001E0E3C"/>
    <w:rsid w:val="001E0EE8"/>
    <w:rsid w:val="001E1151"/>
    <w:rsid w:val="001E1B19"/>
    <w:rsid w:val="001E1C20"/>
    <w:rsid w:val="001E1C9C"/>
    <w:rsid w:val="001E24E3"/>
    <w:rsid w:val="001E2538"/>
    <w:rsid w:val="001E29E4"/>
    <w:rsid w:val="001E2A67"/>
    <w:rsid w:val="001E3408"/>
    <w:rsid w:val="001E357C"/>
    <w:rsid w:val="001E3771"/>
    <w:rsid w:val="001E3EB1"/>
    <w:rsid w:val="001E497F"/>
    <w:rsid w:val="001E49D6"/>
    <w:rsid w:val="001E4D5F"/>
    <w:rsid w:val="001E4F46"/>
    <w:rsid w:val="001E50A5"/>
    <w:rsid w:val="001E510D"/>
    <w:rsid w:val="001E5687"/>
    <w:rsid w:val="001E5A82"/>
    <w:rsid w:val="001E5BD9"/>
    <w:rsid w:val="001E607F"/>
    <w:rsid w:val="001E6D5F"/>
    <w:rsid w:val="001E6E08"/>
    <w:rsid w:val="001E7A25"/>
    <w:rsid w:val="001E7BD2"/>
    <w:rsid w:val="001E7DCE"/>
    <w:rsid w:val="001E7EA3"/>
    <w:rsid w:val="001E7FDF"/>
    <w:rsid w:val="001F0EDB"/>
    <w:rsid w:val="001F1278"/>
    <w:rsid w:val="001F1947"/>
    <w:rsid w:val="001F1CE2"/>
    <w:rsid w:val="001F28B6"/>
    <w:rsid w:val="001F3A01"/>
    <w:rsid w:val="001F40D0"/>
    <w:rsid w:val="001F4238"/>
    <w:rsid w:val="001F47C9"/>
    <w:rsid w:val="001F4CAD"/>
    <w:rsid w:val="001F4E5E"/>
    <w:rsid w:val="001F5358"/>
    <w:rsid w:val="001F5474"/>
    <w:rsid w:val="001F55AB"/>
    <w:rsid w:val="001F5A79"/>
    <w:rsid w:val="001F5BAD"/>
    <w:rsid w:val="001F5D35"/>
    <w:rsid w:val="001F6DA5"/>
    <w:rsid w:val="001F6F83"/>
    <w:rsid w:val="001F6F8A"/>
    <w:rsid w:val="001F7176"/>
    <w:rsid w:val="001F76FE"/>
    <w:rsid w:val="001F7A4D"/>
    <w:rsid w:val="00200001"/>
    <w:rsid w:val="00200620"/>
    <w:rsid w:val="0020092F"/>
    <w:rsid w:val="00201048"/>
    <w:rsid w:val="0020154E"/>
    <w:rsid w:val="00201617"/>
    <w:rsid w:val="00201BDA"/>
    <w:rsid w:val="00201EB8"/>
    <w:rsid w:val="002023F4"/>
    <w:rsid w:val="00202495"/>
    <w:rsid w:val="0020255A"/>
    <w:rsid w:val="00202613"/>
    <w:rsid w:val="00202C3B"/>
    <w:rsid w:val="00202C6E"/>
    <w:rsid w:val="00203466"/>
    <w:rsid w:val="002034F6"/>
    <w:rsid w:val="00203ACE"/>
    <w:rsid w:val="00203CA3"/>
    <w:rsid w:val="002040D4"/>
    <w:rsid w:val="00204E8F"/>
    <w:rsid w:val="00204EB1"/>
    <w:rsid w:val="002052C8"/>
    <w:rsid w:val="002063A4"/>
    <w:rsid w:val="0020661B"/>
    <w:rsid w:val="0020663C"/>
    <w:rsid w:val="00206908"/>
    <w:rsid w:val="00206945"/>
    <w:rsid w:val="0020699B"/>
    <w:rsid w:val="00206A15"/>
    <w:rsid w:val="00206C0D"/>
    <w:rsid w:val="00206E64"/>
    <w:rsid w:val="0020728B"/>
    <w:rsid w:val="00207465"/>
    <w:rsid w:val="0020760E"/>
    <w:rsid w:val="0020784B"/>
    <w:rsid w:val="00207FF7"/>
    <w:rsid w:val="0021030D"/>
    <w:rsid w:val="0021048E"/>
    <w:rsid w:val="00210833"/>
    <w:rsid w:val="00210D44"/>
    <w:rsid w:val="00211F96"/>
    <w:rsid w:val="00211FC9"/>
    <w:rsid w:val="00212146"/>
    <w:rsid w:val="002123B3"/>
    <w:rsid w:val="002124B0"/>
    <w:rsid w:val="00212611"/>
    <w:rsid w:val="002129EF"/>
    <w:rsid w:val="00212C1C"/>
    <w:rsid w:val="00212F8B"/>
    <w:rsid w:val="0021307A"/>
    <w:rsid w:val="002133D3"/>
    <w:rsid w:val="00213847"/>
    <w:rsid w:val="002141E2"/>
    <w:rsid w:val="002145E5"/>
    <w:rsid w:val="002146C2"/>
    <w:rsid w:val="0021471E"/>
    <w:rsid w:val="00214743"/>
    <w:rsid w:val="00214839"/>
    <w:rsid w:val="00214FD8"/>
    <w:rsid w:val="00215752"/>
    <w:rsid w:val="0021596D"/>
    <w:rsid w:val="00215A3A"/>
    <w:rsid w:val="00215D1A"/>
    <w:rsid w:val="00215D37"/>
    <w:rsid w:val="0021610D"/>
    <w:rsid w:val="00216589"/>
    <w:rsid w:val="00216807"/>
    <w:rsid w:val="002168C5"/>
    <w:rsid w:val="00216CB7"/>
    <w:rsid w:val="00216CBF"/>
    <w:rsid w:val="0021711D"/>
    <w:rsid w:val="00217155"/>
    <w:rsid w:val="0021741D"/>
    <w:rsid w:val="00217703"/>
    <w:rsid w:val="002178FE"/>
    <w:rsid w:val="00217B44"/>
    <w:rsid w:val="00217C2E"/>
    <w:rsid w:val="00217FAF"/>
    <w:rsid w:val="00220083"/>
    <w:rsid w:val="002201B1"/>
    <w:rsid w:val="002202FE"/>
    <w:rsid w:val="0022038F"/>
    <w:rsid w:val="002206AA"/>
    <w:rsid w:val="00220789"/>
    <w:rsid w:val="00220BF8"/>
    <w:rsid w:val="00220C3C"/>
    <w:rsid w:val="00221049"/>
    <w:rsid w:val="00221AAA"/>
    <w:rsid w:val="0022211A"/>
    <w:rsid w:val="00222787"/>
    <w:rsid w:val="00222B41"/>
    <w:rsid w:val="00222BEC"/>
    <w:rsid w:val="00222D10"/>
    <w:rsid w:val="00223177"/>
    <w:rsid w:val="00223589"/>
    <w:rsid w:val="002235A7"/>
    <w:rsid w:val="00223B94"/>
    <w:rsid w:val="00223C57"/>
    <w:rsid w:val="00223CA7"/>
    <w:rsid w:val="002240D6"/>
    <w:rsid w:val="002241A7"/>
    <w:rsid w:val="00224ADA"/>
    <w:rsid w:val="00224BC6"/>
    <w:rsid w:val="00224E7D"/>
    <w:rsid w:val="00225003"/>
    <w:rsid w:val="00225C12"/>
    <w:rsid w:val="00225D09"/>
    <w:rsid w:val="00226140"/>
    <w:rsid w:val="00226A43"/>
    <w:rsid w:val="00227183"/>
    <w:rsid w:val="0022722A"/>
    <w:rsid w:val="00227254"/>
    <w:rsid w:val="002278EC"/>
    <w:rsid w:val="00227945"/>
    <w:rsid w:val="00227BE9"/>
    <w:rsid w:val="00230797"/>
    <w:rsid w:val="002307B2"/>
    <w:rsid w:val="00230C4F"/>
    <w:rsid w:val="00230FAD"/>
    <w:rsid w:val="002313BD"/>
    <w:rsid w:val="0023179D"/>
    <w:rsid w:val="00232814"/>
    <w:rsid w:val="00232F55"/>
    <w:rsid w:val="002331E0"/>
    <w:rsid w:val="00233383"/>
    <w:rsid w:val="002333AA"/>
    <w:rsid w:val="00233733"/>
    <w:rsid w:val="00233A7F"/>
    <w:rsid w:val="00233AA1"/>
    <w:rsid w:val="00233C76"/>
    <w:rsid w:val="00233D8B"/>
    <w:rsid w:val="00234154"/>
    <w:rsid w:val="00234338"/>
    <w:rsid w:val="002343C6"/>
    <w:rsid w:val="0023446D"/>
    <w:rsid w:val="002344E2"/>
    <w:rsid w:val="002347D3"/>
    <w:rsid w:val="00234A3D"/>
    <w:rsid w:val="00234A5E"/>
    <w:rsid w:val="00234E82"/>
    <w:rsid w:val="00234F94"/>
    <w:rsid w:val="002356CE"/>
    <w:rsid w:val="0023586F"/>
    <w:rsid w:val="002358A6"/>
    <w:rsid w:val="00235E63"/>
    <w:rsid w:val="00236145"/>
    <w:rsid w:val="0023614B"/>
    <w:rsid w:val="002364E7"/>
    <w:rsid w:val="002366A6"/>
    <w:rsid w:val="00236C81"/>
    <w:rsid w:val="00236D1E"/>
    <w:rsid w:val="00237CD4"/>
    <w:rsid w:val="0024030A"/>
    <w:rsid w:val="0024037B"/>
    <w:rsid w:val="002405D3"/>
    <w:rsid w:val="002407A3"/>
    <w:rsid w:val="0024081C"/>
    <w:rsid w:val="002409BD"/>
    <w:rsid w:val="00240FAB"/>
    <w:rsid w:val="0024105A"/>
    <w:rsid w:val="00241799"/>
    <w:rsid w:val="00241E01"/>
    <w:rsid w:val="002424BB"/>
    <w:rsid w:val="0024286E"/>
    <w:rsid w:val="00242BBA"/>
    <w:rsid w:val="00242F62"/>
    <w:rsid w:val="002430C5"/>
    <w:rsid w:val="00243584"/>
    <w:rsid w:val="0024358B"/>
    <w:rsid w:val="002436E5"/>
    <w:rsid w:val="00243837"/>
    <w:rsid w:val="0024399F"/>
    <w:rsid w:val="002439D1"/>
    <w:rsid w:val="002440BC"/>
    <w:rsid w:val="002440FF"/>
    <w:rsid w:val="00244168"/>
    <w:rsid w:val="00244280"/>
    <w:rsid w:val="00244374"/>
    <w:rsid w:val="002443C1"/>
    <w:rsid w:val="0024485B"/>
    <w:rsid w:val="002449D5"/>
    <w:rsid w:val="00244D6E"/>
    <w:rsid w:val="00244DC9"/>
    <w:rsid w:val="00244DE4"/>
    <w:rsid w:val="00244E92"/>
    <w:rsid w:val="00244F71"/>
    <w:rsid w:val="00245976"/>
    <w:rsid w:val="00246356"/>
    <w:rsid w:val="00246A28"/>
    <w:rsid w:val="00246B47"/>
    <w:rsid w:val="00246B76"/>
    <w:rsid w:val="00246D3A"/>
    <w:rsid w:val="002473A9"/>
    <w:rsid w:val="002478AA"/>
    <w:rsid w:val="0025049F"/>
    <w:rsid w:val="00250B29"/>
    <w:rsid w:val="00250B53"/>
    <w:rsid w:val="00250EAC"/>
    <w:rsid w:val="00251047"/>
    <w:rsid w:val="0025139D"/>
    <w:rsid w:val="002516EB"/>
    <w:rsid w:val="00251944"/>
    <w:rsid w:val="00251EC9"/>
    <w:rsid w:val="00251FEF"/>
    <w:rsid w:val="00252066"/>
    <w:rsid w:val="0025229C"/>
    <w:rsid w:val="00253104"/>
    <w:rsid w:val="002531E3"/>
    <w:rsid w:val="002536E0"/>
    <w:rsid w:val="00253839"/>
    <w:rsid w:val="00253B46"/>
    <w:rsid w:val="002547F5"/>
    <w:rsid w:val="00254AA7"/>
    <w:rsid w:val="00254BF5"/>
    <w:rsid w:val="00254E59"/>
    <w:rsid w:val="0025565E"/>
    <w:rsid w:val="00255E07"/>
    <w:rsid w:val="0025611C"/>
    <w:rsid w:val="002567AD"/>
    <w:rsid w:val="0025690A"/>
    <w:rsid w:val="00256D5E"/>
    <w:rsid w:val="0025735B"/>
    <w:rsid w:val="00257D35"/>
    <w:rsid w:val="00257DA1"/>
    <w:rsid w:val="00257F94"/>
    <w:rsid w:val="0026003F"/>
    <w:rsid w:val="00260588"/>
    <w:rsid w:val="00260680"/>
    <w:rsid w:val="00260AAF"/>
    <w:rsid w:val="00260ED6"/>
    <w:rsid w:val="00261395"/>
    <w:rsid w:val="002616CA"/>
    <w:rsid w:val="0026184A"/>
    <w:rsid w:val="00261F45"/>
    <w:rsid w:val="00262008"/>
    <w:rsid w:val="00262D64"/>
    <w:rsid w:val="00262F32"/>
    <w:rsid w:val="0026349B"/>
    <w:rsid w:val="002637B5"/>
    <w:rsid w:val="00263828"/>
    <w:rsid w:val="00263B30"/>
    <w:rsid w:val="00264611"/>
    <w:rsid w:val="00264647"/>
    <w:rsid w:val="0026467B"/>
    <w:rsid w:val="002648F3"/>
    <w:rsid w:val="0026500B"/>
    <w:rsid w:val="00265162"/>
    <w:rsid w:val="002651AD"/>
    <w:rsid w:val="00265343"/>
    <w:rsid w:val="00265349"/>
    <w:rsid w:val="0026539C"/>
    <w:rsid w:val="0026542E"/>
    <w:rsid w:val="00265530"/>
    <w:rsid w:val="00265B2F"/>
    <w:rsid w:val="00265C2C"/>
    <w:rsid w:val="00265E16"/>
    <w:rsid w:val="00266D16"/>
    <w:rsid w:val="00267201"/>
    <w:rsid w:val="0026757D"/>
    <w:rsid w:val="00267C1B"/>
    <w:rsid w:val="00267FB6"/>
    <w:rsid w:val="00270194"/>
    <w:rsid w:val="0027049D"/>
    <w:rsid w:val="002705B7"/>
    <w:rsid w:val="00270613"/>
    <w:rsid w:val="00270823"/>
    <w:rsid w:val="00270D75"/>
    <w:rsid w:val="00270DF5"/>
    <w:rsid w:val="00271279"/>
    <w:rsid w:val="0027146B"/>
    <w:rsid w:val="002718A1"/>
    <w:rsid w:val="002718B3"/>
    <w:rsid w:val="00271C3D"/>
    <w:rsid w:val="00271E79"/>
    <w:rsid w:val="00271EDD"/>
    <w:rsid w:val="00271F7F"/>
    <w:rsid w:val="00272AE3"/>
    <w:rsid w:val="0027323C"/>
    <w:rsid w:val="0027367D"/>
    <w:rsid w:val="00273797"/>
    <w:rsid w:val="00273C50"/>
    <w:rsid w:val="00273E90"/>
    <w:rsid w:val="00274366"/>
    <w:rsid w:val="00274893"/>
    <w:rsid w:val="00274B99"/>
    <w:rsid w:val="00274D88"/>
    <w:rsid w:val="002755EA"/>
    <w:rsid w:val="00275C92"/>
    <w:rsid w:val="00275D46"/>
    <w:rsid w:val="00275F52"/>
    <w:rsid w:val="00275F97"/>
    <w:rsid w:val="002767AD"/>
    <w:rsid w:val="002770E9"/>
    <w:rsid w:val="0027746F"/>
    <w:rsid w:val="0027757E"/>
    <w:rsid w:val="002778C1"/>
    <w:rsid w:val="002778DE"/>
    <w:rsid w:val="0027792C"/>
    <w:rsid w:val="00280704"/>
    <w:rsid w:val="0028076F"/>
    <w:rsid w:val="00280770"/>
    <w:rsid w:val="00280FAD"/>
    <w:rsid w:val="00281388"/>
    <w:rsid w:val="00281869"/>
    <w:rsid w:val="00281A31"/>
    <w:rsid w:val="00281D1C"/>
    <w:rsid w:val="00281E34"/>
    <w:rsid w:val="00281E8C"/>
    <w:rsid w:val="002820E5"/>
    <w:rsid w:val="002823E9"/>
    <w:rsid w:val="00282712"/>
    <w:rsid w:val="00283086"/>
    <w:rsid w:val="0028310B"/>
    <w:rsid w:val="00283D3D"/>
    <w:rsid w:val="00283F96"/>
    <w:rsid w:val="002840F9"/>
    <w:rsid w:val="0028449D"/>
    <w:rsid w:val="00284548"/>
    <w:rsid w:val="00284614"/>
    <w:rsid w:val="00284693"/>
    <w:rsid w:val="002847EF"/>
    <w:rsid w:val="00284968"/>
    <w:rsid w:val="00284F4D"/>
    <w:rsid w:val="002857DE"/>
    <w:rsid w:val="00285A7F"/>
    <w:rsid w:val="00285EAD"/>
    <w:rsid w:val="00286182"/>
    <w:rsid w:val="0028665C"/>
    <w:rsid w:val="00286A5B"/>
    <w:rsid w:val="00286D70"/>
    <w:rsid w:val="002873F8"/>
    <w:rsid w:val="00287695"/>
    <w:rsid w:val="00287994"/>
    <w:rsid w:val="00287AA9"/>
    <w:rsid w:val="00287D0E"/>
    <w:rsid w:val="002901E1"/>
    <w:rsid w:val="0029059C"/>
    <w:rsid w:val="002906A4"/>
    <w:rsid w:val="00290738"/>
    <w:rsid w:val="00290902"/>
    <w:rsid w:val="00290DBE"/>
    <w:rsid w:val="00291966"/>
    <w:rsid w:val="00291BF8"/>
    <w:rsid w:val="00291BFE"/>
    <w:rsid w:val="0029208D"/>
    <w:rsid w:val="0029221F"/>
    <w:rsid w:val="00292504"/>
    <w:rsid w:val="0029271C"/>
    <w:rsid w:val="002928DA"/>
    <w:rsid w:val="00292BDE"/>
    <w:rsid w:val="00292C26"/>
    <w:rsid w:val="00292C8A"/>
    <w:rsid w:val="00292CD5"/>
    <w:rsid w:val="00293169"/>
    <w:rsid w:val="002933B9"/>
    <w:rsid w:val="00293E13"/>
    <w:rsid w:val="00293FC2"/>
    <w:rsid w:val="002944B6"/>
    <w:rsid w:val="002944F8"/>
    <w:rsid w:val="00294646"/>
    <w:rsid w:val="00294FEC"/>
    <w:rsid w:val="00295005"/>
    <w:rsid w:val="00295B6D"/>
    <w:rsid w:val="00295C98"/>
    <w:rsid w:val="00296405"/>
    <w:rsid w:val="002964E1"/>
    <w:rsid w:val="0029650F"/>
    <w:rsid w:val="0029715B"/>
    <w:rsid w:val="00297222"/>
    <w:rsid w:val="00297693"/>
    <w:rsid w:val="002A03AB"/>
    <w:rsid w:val="002A0EBF"/>
    <w:rsid w:val="002A14D9"/>
    <w:rsid w:val="002A169C"/>
    <w:rsid w:val="002A2170"/>
    <w:rsid w:val="002A2344"/>
    <w:rsid w:val="002A272D"/>
    <w:rsid w:val="002A2861"/>
    <w:rsid w:val="002A29F1"/>
    <w:rsid w:val="002A2E25"/>
    <w:rsid w:val="002A2F6B"/>
    <w:rsid w:val="002A309A"/>
    <w:rsid w:val="002A3D3C"/>
    <w:rsid w:val="002A3DBB"/>
    <w:rsid w:val="002A3E74"/>
    <w:rsid w:val="002A48CB"/>
    <w:rsid w:val="002A4F1A"/>
    <w:rsid w:val="002A57FD"/>
    <w:rsid w:val="002A5912"/>
    <w:rsid w:val="002A5B07"/>
    <w:rsid w:val="002A5F60"/>
    <w:rsid w:val="002A5F72"/>
    <w:rsid w:val="002A6772"/>
    <w:rsid w:val="002A6BFA"/>
    <w:rsid w:val="002A6D02"/>
    <w:rsid w:val="002A738D"/>
    <w:rsid w:val="002A77AF"/>
    <w:rsid w:val="002A7887"/>
    <w:rsid w:val="002A78F4"/>
    <w:rsid w:val="002A7C82"/>
    <w:rsid w:val="002B07A1"/>
    <w:rsid w:val="002B0E9D"/>
    <w:rsid w:val="002B0EE3"/>
    <w:rsid w:val="002B1181"/>
    <w:rsid w:val="002B1453"/>
    <w:rsid w:val="002B29BC"/>
    <w:rsid w:val="002B2C59"/>
    <w:rsid w:val="002B2D71"/>
    <w:rsid w:val="002B306C"/>
    <w:rsid w:val="002B3749"/>
    <w:rsid w:val="002B3B86"/>
    <w:rsid w:val="002B41BD"/>
    <w:rsid w:val="002B427C"/>
    <w:rsid w:val="002B4567"/>
    <w:rsid w:val="002B484B"/>
    <w:rsid w:val="002B4A40"/>
    <w:rsid w:val="002B4A99"/>
    <w:rsid w:val="002B4C18"/>
    <w:rsid w:val="002B4C20"/>
    <w:rsid w:val="002B4D4F"/>
    <w:rsid w:val="002B564A"/>
    <w:rsid w:val="002B5EED"/>
    <w:rsid w:val="002B5F91"/>
    <w:rsid w:val="002B697E"/>
    <w:rsid w:val="002B6A89"/>
    <w:rsid w:val="002B758C"/>
    <w:rsid w:val="002B7606"/>
    <w:rsid w:val="002C112B"/>
    <w:rsid w:val="002C1714"/>
    <w:rsid w:val="002C1BC6"/>
    <w:rsid w:val="002C1FC7"/>
    <w:rsid w:val="002C1FCC"/>
    <w:rsid w:val="002C29BB"/>
    <w:rsid w:val="002C2ABE"/>
    <w:rsid w:val="002C2B50"/>
    <w:rsid w:val="002C3440"/>
    <w:rsid w:val="002C3CB4"/>
    <w:rsid w:val="002C3F19"/>
    <w:rsid w:val="002C3F76"/>
    <w:rsid w:val="002C3FAB"/>
    <w:rsid w:val="002C42E4"/>
    <w:rsid w:val="002C47B7"/>
    <w:rsid w:val="002C49DA"/>
    <w:rsid w:val="002C4CDA"/>
    <w:rsid w:val="002C4EBB"/>
    <w:rsid w:val="002C4F91"/>
    <w:rsid w:val="002C5468"/>
    <w:rsid w:val="002C690E"/>
    <w:rsid w:val="002C6A14"/>
    <w:rsid w:val="002C6B1F"/>
    <w:rsid w:val="002C703A"/>
    <w:rsid w:val="002C7DC4"/>
    <w:rsid w:val="002C7F79"/>
    <w:rsid w:val="002D0413"/>
    <w:rsid w:val="002D0F1C"/>
    <w:rsid w:val="002D0F65"/>
    <w:rsid w:val="002D1695"/>
    <w:rsid w:val="002D2825"/>
    <w:rsid w:val="002D2E93"/>
    <w:rsid w:val="002D3106"/>
    <w:rsid w:val="002D339E"/>
    <w:rsid w:val="002D33DB"/>
    <w:rsid w:val="002D364B"/>
    <w:rsid w:val="002D365F"/>
    <w:rsid w:val="002D3A1A"/>
    <w:rsid w:val="002D3B06"/>
    <w:rsid w:val="002D3C94"/>
    <w:rsid w:val="002D4230"/>
    <w:rsid w:val="002D4810"/>
    <w:rsid w:val="002D481B"/>
    <w:rsid w:val="002D526A"/>
    <w:rsid w:val="002D5334"/>
    <w:rsid w:val="002D5358"/>
    <w:rsid w:val="002D5545"/>
    <w:rsid w:val="002D58DA"/>
    <w:rsid w:val="002D5B34"/>
    <w:rsid w:val="002D5BB0"/>
    <w:rsid w:val="002D5D4E"/>
    <w:rsid w:val="002D5DE8"/>
    <w:rsid w:val="002D5EEF"/>
    <w:rsid w:val="002D666A"/>
    <w:rsid w:val="002D7018"/>
    <w:rsid w:val="002D744F"/>
    <w:rsid w:val="002D74D8"/>
    <w:rsid w:val="002D78A7"/>
    <w:rsid w:val="002D7A22"/>
    <w:rsid w:val="002D7AE7"/>
    <w:rsid w:val="002D7DC0"/>
    <w:rsid w:val="002E048F"/>
    <w:rsid w:val="002E0969"/>
    <w:rsid w:val="002E0F4C"/>
    <w:rsid w:val="002E1653"/>
    <w:rsid w:val="002E175E"/>
    <w:rsid w:val="002E185B"/>
    <w:rsid w:val="002E1B5F"/>
    <w:rsid w:val="002E1EA9"/>
    <w:rsid w:val="002E2141"/>
    <w:rsid w:val="002E2665"/>
    <w:rsid w:val="002E2C7E"/>
    <w:rsid w:val="002E2C8D"/>
    <w:rsid w:val="002E2DF2"/>
    <w:rsid w:val="002E2F94"/>
    <w:rsid w:val="002E2FFE"/>
    <w:rsid w:val="002E357F"/>
    <w:rsid w:val="002E35A7"/>
    <w:rsid w:val="002E3665"/>
    <w:rsid w:val="002E36CE"/>
    <w:rsid w:val="002E3794"/>
    <w:rsid w:val="002E3D28"/>
    <w:rsid w:val="002E3E5E"/>
    <w:rsid w:val="002E4456"/>
    <w:rsid w:val="002E4B95"/>
    <w:rsid w:val="002E54AD"/>
    <w:rsid w:val="002E6237"/>
    <w:rsid w:val="002E63B2"/>
    <w:rsid w:val="002E7129"/>
    <w:rsid w:val="002E72A3"/>
    <w:rsid w:val="002E72E6"/>
    <w:rsid w:val="002E7392"/>
    <w:rsid w:val="002E7875"/>
    <w:rsid w:val="002E7A3D"/>
    <w:rsid w:val="002F02D5"/>
    <w:rsid w:val="002F0371"/>
    <w:rsid w:val="002F0704"/>
    <w:rsid w:val="002F0DB1"/>
    <w:rsid w:val="002F120C"/>
    <w:rsid w:val="002F1294"/>
    <w:rsid w:val="002F15C5"/>
    <w:rsid w:val="002F1ECF"/>
    <w:rsid w:val="002F1F51"/>
    <w:rsid w:val="002F2125"/>
    <w:rsid w:val="002F2307"/>
    <w:rsid w:val="002F231E"/>
    <w:rsid w:val="002F254E"/>
    <w:rsid w:val="002F2598"/>
    <w:rsid w:val="002F25B1"/>
    <w:rsid w:val="002F27EF"/>
    <w:rsid w:val="002F2C77"/>
    <w:rsid w:val="002F2E3D"/>
    <w:rsid w:val="002F330E"/>
    <w:rsid w:val="002F3351"/>
    <w:rsid w:val="002F3597"/>
    <w:rsid w:val="002F3B9B"/>
    <w:rsid w:val="002F43F4"/>
    <w:rsid w:val="002F466A"/>
    <w:rsid w:val="002F489C"/>
    <w:rsid w:val="002F4C34"/>
    <w:rsid w:val="002F5151"/>
    <w:rsid w:val="002F5665"/>
    <w:rsid w:val="002F5786"/>
    <w:rsid w:val="002F58B1"/>
    <w:rsid w:val="002F5B1C"/>
    <w:rsid w:val="002F5E3F"/>
    <w:rsid w:val="002F67AB"/>
    <w:rsid w:val="002F6A96"/>
    <w:rsid w:val="002F6B84"/>
    <w:rsid w:val="002F7335"/>
    <w:rsid w:val="002F7A26"/>
    <w:rsid w:val="002F7C8B"/>
    <w:rsid w:val="00300933"/>
    <w:rsid w:val="00300D8B"/>
    <w:rsid w:val="00301370"/>
    <w:rsid w:val="003013E4"/>
    <w:rsid w:val="00301466"/>
    <w:rsid w:val="00301CFD"/>
    <w:rsid w:val="0030239D"/>
    <w:rsid w:val="003024B5"/>
    <w:rsid w:val="00302FB0"/>
    <w:rsid w:val="00303286"/>
    <w:rsid w:val="0030365D"/>
    <w:rsid w:val="00303824"/>
    <w:rsid w:val="00303863"/>
    <w:rsid w:val="00303F37"/>
    <w:rsid w:val="00303F9B"/>
    <w:rsid w:val="00304061"/>
    <w:rsid w:val="003041F1"/>
    <w:rsid w:val="00304373"/>
    <w:rsid w:val="003044FB"/>
    <w:rsid w:val="00304C4A"/>
    <w:rsid w:val="00305081"/>
    <w:rsid w:val="00305612"/>
    <w:rsid w:val="00305828"/>
    <w:rsid w:val="00305A82"/>
    <w:rsid w:val="003060EB"/>
    <w:rsid w:val="00306637"/>
    <w:rsid w:val="00306B13"/>
    <w:rsid w:val="00306E06"/>
    <w:rsid w:val="00306FF5"/>
    <w:rsid w:val="003072DE"/>
    <w:rsid w:val="00307516"/>
    <w:rsid w:val="00307737"/>
    <w:rsid w:val="003077C0"/>
    <w:rsid w:val="00310388"/>
    <w:rsid w:val="00310D48"/>
    <w:rsid w:val="003114FF"/>
    <w:rsid w:val="0031174B"/>
    <w:rsid w:val="00311A03"/>
    <w:rsid w:val="00311D1F"/>
    <w:rsid w:val="00311DC7"/>
    <w:rsid w:val="0031234F"/>
    <w:rsid w:val="0031290C"/>
    <w:rsid w:val="003130B7"/>
    <w:rsid w:val="00313513"/>
    <w:rsid w:val="0031351E"/>
    <w:rsid w:val="00313701"/>
    <w:rsid w:val="0031377D"/>
    <w:rsid w:val="0031380C"/>
    <w:rsid w:val="0031413D"/>
    <w:rsid w:val="00314F2E"/>
    <w:rsid w:val="00315740"/>
    <w:rsid w:val="00315B0C"/>
    <w:rsid w:val="00315E3A"/>
    <w:rsid w:val="00315FE2"/>
    <w:rsid w:val="003167D4"/>
    <w:rsid w:val="00316E5E"/>
    <w:rsid w:val="003175D2"/>
    <w:rsid w:val="00317C85"/>
    <w:rsid w:val="003200D1"/>
    <w:rsid w:val="003205BA"/>
    <w:rsid w:val="003206D7"/>
    <w:rsid w:val="00320728"/>
    <w:rsid w:val="003209BF"/>
    <w:rsid w:val="00320BBF"/>
    <w:rsid w:val="00320BF5"/>
    <w:rsid w:val="00320CF0"/>
    <w:rsid w:val="00320EDD"/>
    <w:rsid w:val="003211E0"/>
    <w:rsid w:val="003213E5"/>
    <w:rsid w:val="003217F1"/>
    <w:rsid w:val="00321BA5"/>
    <w:rsid w:val="00321D3F"/>
    <w:rsid w:val="003220FA"/>
    <w:rsid w:val="0032241E"/>
    <w:rsid w:val="003224AA"/>
    <w:rsid w:val="00322660"/>
    <w:rsid w:val="00322877"/>
    <w:rsid w:val="003228CF"/>
    <w:rsid w:val="00322A1B"/>
    <w:rsid w:val="00322BCD"/>
    <w:rsid w:val="00322D6F"/>
    <w:rsid w:val="00322DC4"/>
    <w:rsid w:val="00322FF8"/>
    <w:rsid w:val="0032311F"/>
    <w:rsid w:val="00323181"/>
    <w:rsid w:val="00323215"/>
    <w:rsid w:val="0032367B"/>
    <w:rsid w:val="003239A9"/>
    <w:rsid w:val="00323C1E"/>
    <w:rsid w:val="003240DC"/>
    <w:rsid w:val="0032471F"/>
    <w:rsid w:val="00324A8B"/>
    <w:rsid w:val="00324D6A"/>
    <w:rsid w:val="0032527E"/>
    <w:rsid w:val="003252ED"/>
    <w:rsid w:val="0032553B"/>
    <w:rsid w:val="00325982"/>
    <w:rsid w:val="00325ACB"/>
    <w:rsid w:val="00325B0C"/>
    <w:rsid w:val="00325F51"/>
    <w:rsid w:val="00326E22"/>
    <w:rsid w:val="003270CD"/>
    <w:rsid w:val="003270F7"/>
    <w:rsid w:val="00327D3E"/>
    <w:rsid w:val="00327D71"/>
    <w:rsid w:val="00330243"/>
    <w:rsid w:val="003304FD"/>
    <w:rsid w:val="003305E3"/>
    <w:rsid w:val="00330947"/>
    <w:rsid w:val="00330A8E"/>
    <w:rsid w:val="00330BEE"/>
    <w:rsid w:val="00330EB7"/>
    <w:rsid w:val="003314D1"/>
    <w:rsid w:val="00331E8D"/>
    <w:rsid w:val="00331F3B"/>
    <w:rsid w:val="00332088"/>
    <w:rsid w:val="00332616"/>
    <w:rsid w:val="0033281D"/>
    <w:rsid w:val="00332F0B"/>
    <w:rsid w:val="00333223"/>
    <w:rsid w:val="003337F8"/>
    <w:rsid w:val="00333972"/>
    <w:rsid w:val="003339F9"/>
    <w:rsid w:val="00333A35"/>
    <w:rsid w:val="00333A85"/>
    <w:rsid w:val="00333DD1"/>
    <w:rsid w:val="0033484F"/>
    <w:rsid w:val="0033486A"/>
    <w:rsid w:val="00334D94"/>
    <w:rsid w:val="003350C8"/>
    <w:rsid w:val="00335350"/>
    <w:rsid w:val="00335527"/>
    <w:rsid w:val="00335553"/>
    <w:rsid w:val="003357AA"/>
    <w:rsid w:val="0033599C"/>
    <w:rsid w:val="00335B81"/>
    <w:rsid w:val="00336202"/>
    <w:rsid w:val="00336212"/>
    <w:rsid w:val="003363AF"/>
    <w:rsid w:val="003364A4"/>
    <w:rsid w:val="00336731"/>
    <w:rsid w:val="00336A2D"/>
    <w:rsid w:val="00336E13"/>
    <w:rsid w:val="00336EB7"/>
    <w:rsid w:val="003371A0"/>
    <w:rsid w:val="003377A7"/>
    <w:rsid w:val="00337F5B"/>
    <w:rsid w:val="0034038C"/>
    <w:rsid w:val="003406E3"/>
    <w:rsid w:val="003414C5"/>
    <w:rsid w:val="00341AEF"/>
    <w:rsid w:val="00341D75"/>
    <w:rsid w:val="0034200D"/>
    <w:rsid w:val="00342856"/>
    <w:rsid w:val="00342957"/>
    <w:rsid w:val="003432B8"/>
    <w:rsid w:val="00343556"/>
    <w:rsid w:val="00343974"/>
    <w:rsid w:val="00343F01"/>
    <w:rsid w:val="0034452F"/>
    <w:rsid w:val="003445A8"/>
    <w:rsid w:val="00344628"/>
    <w:rsid w:val="00344786"/>
    <w:rsid w:val="0034482E"/>
    <w:rsid w:val="003448A9"/>
    <w:rsid w:val="00344BA6"/>
    <w:rsid w:val="00344C19"/>
    <w:rsid w:val="003451F9"/>
    <w:rsid w:val="00345408"/>
    <w:rsid w:val="003455B5"/>
    <w:rsid w:val="00345648"/>
    <w:rsid w:val="00345BEC"/>
    <w:rsid w:val="00345CB6"/>
    <w:rsid w:val="0034683D"/>
    <w:rsid w:val="003475DC"/>
    <w:rsid w:val="00347698"/>
    <w:rsid w:val="0034791D"/>
    <w:rsid w:val="00347F59"/>
    <w:rsid w:val="003505B2"/>
    <w:rsid w:val="00350A88"/>
    <w:rsid w:val="00350E50"/>
    <w:rsid w:val="0035144F"/>
    <w:rsid w:val="003516C2"/>
    <w:rsid w:val="00351DE7"/>
    <w:rsid w:val="00351FC7"/>
    <w:rsid w:val="00352904"/>
    <w:rsid w:val="00352BD7"/>
    <w:rsid w:val="00352CC9"/>
    <w:rsid w:val="00352CE9"/>
    <w:rsid w:val="00352D72"/>
    <w:rsid w:val="003531B0"/>
    <w:rsid w:val="003535B1"/>
    <w:rsid w:val="00353FE4"/>
    <w:rsid w:val="003544EC"/>
    <w:rsid w:val="0035475C"/>
    <w:rsid w:val="003548FF"/>
    <w:rsid w:val="003549BF"/>
    <w:rsid w:val="00354B0F"/>
    <w:rsid w:val="00354C06"/>
    <w:rsid w:val="00355270"/>
    <w:rsid w:val="003552CC"/>
    <w:rsid w:val="0035559F"/>
    <w:rsid w:val="0035588F"/>
    <w:rsid w:val="00355CAC"/>
    <w:rsid w:val="00355EED"/>
    <w:rsid w:val="00356824"/>
    <w:rsid w:val="00356CE8"/>
    <w:rsid w:val="00356F1B"/>
    <w:rsid w:val="00357472"/>
    <w:rsid w:val="00357C7B"/>
    <w:rsid w:val="00357CEC"/>
    <w:rsid w:val="00357E2D"/>
    <w:rsid w:val="003607B0"/>
    <w:rsid w:val="00360F06"/>
    <w:rsid w:val="00361146"/>
    <w:rsid w:val="00361251"/>
    <w:rsid w:val="00361318"/>
    <w:rsid w:val="003616F4"/>
    <w:rsid w:val="00361842"/>
    <w:rsid w:val="00361859"/>
    <w:rsid w:val="00361925"/>
    <w:rsid w:val="00361D5A"/>
    <w:rsid w:val="00361DD8"/>
    <w:rsid w:val="00361F71"/>
    <w:rsid w:val="00361FB3"/>
    <w:rsid w:val="003622BC"/>
    <w:rsid w:val="00362402"/>
    <w:rsid w:val="00362906"/>
    <w:rsid w:val="00362C07"/>
    <w:rsid w:val="00362D68"/>
    <w:rsid w:val="0036355F"/>
    <w:rsid w:val="00363C14"/>
    <w:rsid w:val="00363E09"/>
    <w:rsid w:val="003641B9"/>
    <w:rsid w:val="0036451B"/>
    <w:rsid w:val="003647B5"/>
    <w:rsid w:val="003647F1"/>
    <w:rsid w:val="00364CD3"/>
    <w:rsid w:val="00364DE4"/>
    <w:rsid w:val="00364ED1"/>
    <w:rsid w:val="00365030"/>
    <w:rsid w:val="00366044"/>
    <w:rsid w:val="003660CE"/>
    <w:rsid w:val="003667CC"/>
    <w:rsid w:val="00366E7F"/>
    <w:rsid w:val="00366ED0"/>
    <w:rsid w:val="003673D3"/>
    <w:rsid w:val="003677D4"/>
    <w:rsid w:val="00370321"/>
    <w:rsid w:val="0037085E"/>
    <w:rsid w:val="00370E17"/>
    <w:rsid w:val="00370E43"/>
    <w:rsid w:val="00370F44"/>
    <w:rsid w:val="003710F7"/>
    <w:rsid w:val="0037123F"/>
    <w:rsid w:val="00371245"/>
    <w:rsid w:val="0037141F"/>
    <w:rsid w:val="00371420"/>
    <w:rsid w:val="003714F3"/>
    <w:rsid w:val="00371CB6"/>
    <w:rsid w:val="00371E44"/>
    <w:rsid w:val="00371F84"/>
    <w:rsid w:val="00372142"/>
    <w:rsid w:val="003722F4"/>
    <w:rsid w:val="00372496"/>
    <w:rsid w:val="00372F57"/>
    <w:rsid w:val="0037304B"/>
    <w:rsid w:val="00373652"/>
    <w:rsid w:val="00373854"/>
    <w:rsid w:val="00373D45"/>
    <w:rsid w:val="00373DBE"/>
    <w:rsid w:val="00374D48"/>
    <w:rsid w:val="00375044"/>
    <w:rsid w:val="003751D6"/>
    <w:rsid w:val="003752CE"/>
    <w:rsid w:val="0037547A"/>
    <w:rsid w:val="003754E1"/>
    <w:rsid w:val="00375E20"/>
    <w:rsid w:val="00375E79"/>
    <w:rsid w:val="00376285"/>
    <w:rsid w:val="00376877"/>
    <w:rsid w:val="00376E92"/>
    <w:rsid w:val="00376ED6"/>
    <w:rsid w:val="00376F4C"/>
    <w:rsid w:val="00377006"/>
    <w:rsid w:val="0037730D"/>
    <w:rsid w:val="00377358"/>
    <w:rsid w:val="00377EAB"/>
    <w:rsid w:val="00380C05"/>
    <w:rsid w:val="00380E1D"/>
    <w:rsid w:val="0038109C"/>
    <w:rsid w:val="003811AD"/>
    <w:rsid w:val="003814FD"/>
    <w:rsid w:val="00381C35"/>
    <w:rsid w:val="00381E1D"/>
    <w:rsid w:val="00382542"/>
    <w:rsid w:val="0038287D"/>
    <w:rsid w:val="00382914"/>
    <w:rsid w:val="00382B19"/>
    <w:rsid w:val="003833F9"/>
    <w:rsid w:val="00384536"/>
    <w:rsid w:val="00384819"/>
    <w:rsid w:val="003848D7"/>
    <w:rsid w:val="00384B17"/>
    <w:rsid w:val="00384C85"/>
    <w:rsid w:val="00384CD3"/>
    <w:rsid w:val="0038547B"/>
    <w:rsid w:val="00385569"/>
    <w:rsid w:val="003856EE"/>
    <w:rsid w:val="00385B8A"/>
    <w:rsid w:val="00386813"/>
    <w:rsid w:val="003868BE"/>
    <w:rsid w:val="00386DB1"/>
    <w:rsid w:val="003870FC"/>
    <w:rsid w:val="00387DFF"/>
    <w:rsid w:val="00390DC9"/>
    <w:rsid w:val="00391629"/>
    <w:rsid w:val="003919A9"/>
    <w:rsid w:val="00391FB7"/>
    <w:rsid w:val="00392217"/>
    <w:rsid w:val="0039244C"/>
    <w:rsid w:val="003925EB"/>
    <w:rsid w:val="0039260E"/>
    <w:rsid w:val="00392648"/>
    <w:rsid w:val="00392921"/>
    <w:rsid w:val="003929CC"/>
    <w:rsid w:val="00392B60"/>
    <w:rsid w:val="00392D97"/>
    <w:rsid w:val="003931DD"/>
    <w:rsid w:val="003938FA"/>
    <w:rsid w:val="00393949"/>
    <w:rsid w:val="00393B74"/>
    <w:rsid w:val="003945FB"/>
    <w:rsid w:val="0039463A"/>
    <w:rsid w:val="00394D99"/>
    <w:rsid w:val="00394E01"/>
    <w:rsid w:val="00394F5E"/>
    <w:rsid w:val="00394FA0"/>
    <w:rsid w:val="00395495"/>
    <w:rsid w:val="0039561D"/>
    <w:rsid w:val="003956D1"/>
    <w:rsid w:val="003959C2"/>
    <w:rsid w:val="00395A5A"/>
    <w:rsid w:val="00395AF3"/>
    <w:rsid w:val="00395C2C"/>
    <w:rsid w:val="00396062"/>
    <w:rsid w:val="00396200"/>
    <w:rsid w:val="003967F2"/>
    <w:rsid w:val="003969A9"/>
    <w:rsid w:val="00396B70"/>
    <w:rsid w:val="0039709A"/>
    <w:rsid w:val="00397A65"/>
    <w:rsid w:val="003A03DF"/>
    <w:rsid w:val="003A0B0C"/>
    <w:rsid w:val="003A160C"/>
    <w:rsid w:val="003A1CC8"/>
    <w:rsid w:val="003A2619"/>
    <w:rsid w:val="003A271A"/>
    <w:rsid w:val="003A28BD"/>
    <w:rsid w:val="003A2C9F"/>
    <w:rsid w:val="003A2F72"/>
    <w:rsid w:val="003A345E"/>
    <w:rsid w:val="003A36A7"/>
    <w:rsid w:val="003A3B95"/>
    <w:rsid w:val="003A3E7B"/>
    <w:rsid w:val="003A4226"/>
    <w:rsid w:val="003A4597"/>
    <w:rsid w:val="003A4E87"/>
    <w:rsid w:val="003A4F2C"/>
    <w:rsid w:val="003A52F5"/>
    <w:rsid w:val="003A6462"/>
    <w:rsid w:val="003A6693"/>
    <w:rsid w:val="003A69EC"/>
    <w:rsid w:val="003A6A3D"/>
    <w:rsid w:val="003A6C2E"/>
    <w:rsid w:val="003A766E"/>
    <w:rsid w:val="003A780E"/>
    <w:rsid w:val="003A7A33"/>
    <w:rsid w:val="003A7B19"/>
    <w:rsid w:val="003A7CC3"/>
    <w:rsid w:val="003B051A"/>
    <w:rsid w:val="003B05A3"/>
    <w:rsid w:val="003B06B7"/>
    <w:rsid w:val="003B0860"/>
    <w:rsid w:val="003B0F4C"/>
    <w:rsid w:val="003B0FD5"/>
    <w:rsid w:val="003B12D5"/>
    <w:rsid w:val="003B151F"/>
    <w:rsid w:val="003B15A5"/>
    <w:rsid w:val="003B162D"/>
    <w:rsid w:val="003B1C8A"/>
    <w:rsid w:val="003B1D03"/>
    <w:rsid w:val="003B2754"/>
    <w:rsid w:val="003B2BBE"/>
    <w:rsid w:val="003B2BCE"/>
    <w:rsid w:val="003B30AF"/>
    <w:rsid w:val="003B344F"/>
    <w:rsid w:val="003B366F"/>
    <w:rsid w:val="003B3710"/>
    <w:rsid w:val="003B3A47"/>
    <w:rsid w:val="003B3DC4"/>
    <w:rsid w:val="003B41F4"/>
    <w:rsid w:val="003B427F"/>
    <w:rsid w:val="003B42BE"/>
    <w:rsid w:val="003B492A"/>
    <w:rsid w:val="003B497E"/>
    <w:rsid w:val="003B49F6"/>
    <w:rsid w:val="003B4BB5"/>
    <w:rsid w:val="003B4D89"/>
    <w:rsid w:val="003B4FFB"/>
    <w:rsid w:val="003B5121"/>
    <w:rsid w:val="003B5275"/>
    <w:rsid w:val="003B550A"/>
    <w:rsid w:val="003B5FE1"/>
    <w:rsid w:val="003B6082"/>
    <w:rsid w:val="003B6155"/>
    <w:rsid w:val="003B6500"/>
    <w:rsid w:val="003B674B"/>
    <w:rsid w:val="003B6DF6"/>
    <w:rsid w:val="003B6FF5"/>
    <w:rsid w:val="003B73FC"/>
    <w:rsid w:val="003B7C3F"/>
    <w:rsid w:val="003B7D21"/>
    <w:rsid w:val="003B7DDA"/>
    <w:rsid w:val="003C0097"/>
    <w:rsid w:val="003C0134"/>
    <w:rsid w:val="003C0707"/>
    <w:rsid w:val="003C0742"/>
    <w:rsid w:val="003C0E97"/>
    <w:rsid w:val="003C11CF"/>
    <w:rsid w:val="003C13BE"/>
    <w:rsid w:val="003C1965"/>
    <w:rsid w:val="003C1A0B"/>
    <w:rsid w:val="003C1A3F"/>
    <w:rsid w:val="003C202F"/>
    <w:rsid w:val="003C21AE"/>
    <w:rsid w:val="003C23C3"/>
    <w:rsid w:val="003C2F78"/>
    <w:rsid w:val="003C30CE"/>
    <w:rsid w:val="003C3381"/>
    <w:rsid w:val="003C34B6"/>
    <w:rsid w:val="003C39D5"/>
    <w:rsid w:val="003C3B31"/>
    <w:rsid w:val="003C3B3B"/>
    <w:rsid w:val="003C3E82"/>
    <w:rsid w:val="003C4482"/>
    <w:rsid w:val="003C46AB"/>
    <w:rsid w:val="003C489D"/>
    <w:rsid w:val="003C4C25"/>
    <w:rsid w:val="003C4E22"/>
    <w:rsid w:val="003C4E8E"/>
    <w:rsid w:val="003C54DD"/>
    <w:rsid w:val="003C5775"/>
    <w:rsid w:val="003C5AE8"/>
    <w:rsid w:val="003C5B61"/>
    <w:rsid w:val="003C5D4D"/>
    <w:rsid w:val="003C6048"/>
    <w:rsid w:val="003C6211"/>
    <w:rsid w:val="003C6B33"/>
    <w:rsid w:val="003C6B62"/>
    <w:rsid w:val="003C6CD4"/>
    <w:rsid w:val="003C6F23"/>
    <w:rsid w:val="003C7611"/>
    <w:rsid w:val="003C7631"/>
    <w:rsid w:val="003C7E2A"/>
    <w:rsid w:val="003D0134"/>
    <w:rsid w:val="003D0518"/>
    <w:rsid w:val="003D069C"/>
    <w:rsid w:val="003D06B2"/>
    <w:rsid w:val="003D08B6"/>
    <w:rsid w:val="003D090A"/>
    <w:rsid w:val="003D0E1A"/>
    <w:rsid w:val="003D2230"/>
    <w:rsid w:val="003D2382"/>
    <w:rsid w:val="003D292B"/>
    <w:rsid w:val="003D2AE0"/>
    <w:rsid w:val="003D30DE"/>
    <w:rsid w:val="003D3116"/>
    <w:rsid w:val="003D32AE"/>
    <w:rsid w:val="003D36B8"/>
    <w:rsid w:val="003D3DF3"/>
    <w:rsid w:val="003D4256"/>
    <w:rsid w:val="003D4386"/>
    <w:rsid w:val="003D443A"/>
    <w:rsid w:val="003D45DD"/>
    <w:rsid w:val="003D4605"/>
    <w:rsid w:val="003D4893"/>
    <w:rsid w:val="003D4E23"/>
    <w:rsid w:val="003D528D"/>
    <w:rsid w:val="003D5376"/>
    <w:rsid w:val="003D558D"/>
    <w:rsid w:val="003D5E88"/>
    <w:rsid w:val="003D5EB4"/>
    <w:rsid w:val="003D633D"/>
    <w:rsid w:val="003D6979"/>
    <w:rsid w:val="003D6A15"/>
    <w:rsid w:val="003D6DD9"/>
    <w:rsid w:val="003E01AA"/>
    <w:rsid w:val="003E0371"/>
    <w:rsid w:val="003E0747"/>
    <w:rsid w:val="003E09EB"/>
    <w:rsid w:val="003E0C3E"/>
    <w:rsid w:val="003E14E8"/>
    <w:rsid w:val="003E1A44"/>
    <w:rsid w:val="003E1FD0"/>
    <w:rsid w:val="003E20D9"/>
    <w:rsid w:val="003E2564"/>
    <w:rsid w:val="003E3BA4"/>
    <w:rsid w:val="003E3E52"/>
    <w:rsid w:val="003E4095"/>
    <w:rsid w:val="003E44A1"/>
    <w:rsid w:val="003E4564"/>
    <w:rsid w:val="003E48A8"/>
    <w:rsid w:val="003E52BE"/>
    <w:rsid w:val="003E578A"/>
    <w:rsid w:val="003E5BE6"/>
    <w:rsid w:val="003E613C"/>
    <w:rsid w:val="003E64B8"/>
    <w:rsid w:val="003E64E4"/>
    <w:rsid w:val="003E7129"/>
    <w:rsid w:val="003E71EE"/>
    <w:rsid w:val="003E73C1"/>
    <w:rsid w:val="003F01F7"/>
    <w:rsid w:val="003F09C7"/>
    <w:rsid w:val="003F0C6B"/>
    <w:rsid w:val="003F0DE1"/>
    <w:rsid w:val="003F0E07"/>
    <w:rsid w:val="003F1190"/>
    <w:rsid w:val="003F1632"/>
    <w:rsid w:val="003F1735"/>
    <w:rsid w:val="003F197B"/>
    <w:rsid w:val="003F1F64"/>
    <w:rsid w:val="003F222C"/>
    <w:rsid w:val="003F2364"/>
    <w:rsid w:val="003F2570"/>
    <w:rsid w:val="003F27F8"/>
    <w:rsid w:val="003F29AD"/>
    <w:rsid w:val="003F2F5F"/>
    <w:rsid w:val="003F2FB6"/>
    <w:rsid w:val="003F335C"/>
    <w:rsid w:val="003F3521"/>
    <w:rsid w:val="003F394F"/>
    <w:rsid w:val="003F42A9"/>
    <w:rsid w:val="003F4485"/>
    <w:rsid w:val="003F463B"/>
    <w:rsid w:val="003F482C"/>
    <w:rsid w:val="003F4A9C"/>
    <w:rsid w:val="003F4AEB"/>
    <w:rsid w:val="003F4B3F"/>
    <w:rsid w:val="003F4FE4"/>
    <w:rsid w:val="003F5178"/>
    <w:rsid w:val="003F5237"/>
    <w:rsid w:val="003F54C5"/>
    <w:rsid w:val="003F562D"/>
    <w:rsid w:val="003F5D72"/>
    <w:rsid w:val="003F646D"/>
    <w:rsid w:val="003F6487"/>
    <w:rsid w:val="003F6A19"/>
    <w:rsid w:val="003F6AF5"/>
    <w:rsid w:val="003F790B"/>
    <w:rsid w:val="003F7CB8"/>
    <w:rsid w:val="00400075"/>
    <w:rsid w:val="00400266"/>
    <w:rsid w:val="00400278"/>
    <w:rsid w:val="0040052E"/>
    <w:rsid w:val="0040063E"/>
    <w:rsid w:val="004012B5"/>
    <w:rsid w:val="004012F9"/>
    <w:rsid w:val="004013BC"/>
    <w:rsid w:val="004014B6"/>
    <w:rsid w:val="004014CA"/>
    <w:rsid w:val="00401741"/>
    <w:rsid w:val="00401857"/>
    <w:rsid w:val="00401AD8"/>
    <w:rsid w:val="00401C00"/>
    <w:rsid w:val="00401D30"/>
    <w:rsid w:val="00401E0B"/>
    <w:rsid w:val="004026D5"/>
    <w:rsid w:val="00402718"/>
    <w:rsid w:val="004028B9"/>
    <w:rsid w:val="00402E64"/>
    <w:rsid w:val="004033B7"/>
    <w:rsid w:val="004034D7"/>
    <w:rsid w:val="00403716"/>
    <w:rsid w:val="0040384F"/>
    <w:rsid w:val="00403994"/>
    <w:rsid w:val="00403DB9"/>
    <w:rsid w:val="004047C8"/>
    <w:rsid w:val="00404C75"/>
    <w:rsid w:val="0040532B"/>
    <w:rsid w:val="00405538"/>
    <w:rsid w:val="004055BF"/>
    <w:rsid w:val="0040592B"/>
    <w:rsid w:val="004059A7"/>
    <w:rsid w:val="00405CC7"/>
    <w:rsid w:val="00405E41"/>
    <w:rsid w:val="00405EF4"/>
    <w:rsid w:val="00406072"/>
    <w:rsid w:val="00406232"/>
    <w:rsid w:val="0040623A"/>
    <w:rsid w:val="0040667B"/>
    <w:rsid w:val="0040717F"/>
    <w:rsid w:val="004071FC"/>
    <w:rsid w:val="004076A3"/>
    <w:rsid w:val="004079E3"/>
    <w:rsid w:val="00410171"/>
    <w:rsid w:val="004103BF"/>
    <w:rsid w:val="00410641"/>
    <w:rsid w:val="00410733"/>
    <w:rsid w:val="0041083C"/>
    <w:rsid w:val="004110BC"/>
    <w:rsid w:val="0041113F"/>
    <w:rsid w:val="00411473"/>
    <w:rsid w:val="00411868"/>
    <w:rsid w:val="00411BFA"/>
    <w:rsid w:val="00411DF3"/>
    <w:rsid w:val="00412139"/>
    <w:rsid w:val="004123CC"/>
    <w:rsid w:val="004124DE"/>
    <w:rsid w:val="00412621"/>
    <w:rsid w:val="004127F9"/>
    <w:rsid w:val="0041295A"/>
    <w:rsid w:val="004129C5"/>
    <w:rsid w:val="00412E7A"/>
    <w:rsid w:val="00412F76"/>
    <w:rsid w:val="00413BD9"/>
    <w:rsid w:val="00413C87"/>
    <w:rsid w:val="00413DC1"/>
    <w:rsid w:val="00413E13"/>
    <w:rsid w:val="00413E4A"/>
    <w:rsid w:val="00413ED9"/>
    <w:rsid w:val="00413F73"/>
    <w:rsid w:val="00414744"/>
    <w:rsid w:val="004147D0"/>
    <w:rsid w:val="00414FC4"/>
    <w:rsid w:val="00415163"/>
    <w:rsid w:val="004156AA"/>
    <w:rsid w:val="00415A2B"/>
    <w:rsid w:val="00415FE6"/>
    <w:rsid w:val="00416173"/>
    <w:rsid w:val="004161F5"/>
    <w:rsid w:val="004172C0"/>
    <w:rsid w:val="0041747B"/>
    <w:rsid w:val="00417540"/>
    <w:rsid w:val="00417A60"/>
    <w:rsid w:val="00417B3C"/>
    <w:rsid w:val="0042046C"/>
    <w:rsid w:val="00420959"/>
    <w:rsid w:val="00420E93"/>
    <w:rsid w:val="00420F9C"/>
    <w:rsid w:val="0042120B"/>
    <w:rsid w:val="00421863"/>
    <w:rsid w:val="00421EAC"/>
    <w:rsid w:val="00421FCE"/>
    <w:rsid w:val="0042204C"/>
    <w:rsid w:val="00422067"/>
    <w:rsid w:val="0042218E"/>
    <w:rsid w:val="004226DE"/>
    <w:rsid w:val="0042290E"/>
    <w:rsid w:val="0042305B"/>
    <w:rsid w:val="00423171"/>
    <w:rsid w:val="004236F7"/>
    <w:rsid w:val="0042376E"/>
    <w:rsid w:val="00423C0C"/>
    <w:rsid w:val="0042419B"/>
    <w:rsid w:val="0042471F"/>
    <w:rsid w:val="00424BEA"/>
    <w:rsid w:val="00424D7C"/>
    <w:rsid w:val="004257CC"/>
    <w:rsid w:val="00425DB9"/>
    <w:rsid w:val="00425F1E"/>
    <w:rsid w:val="00425FBF"/>
    <w:rsid w:val="00425FD0"/>
    <w:rsid w:val="00425FF2"/>
    <w:rsid w:val="00426080"/>
    <w:rsid w:val="004263EF"/>
    <w:rsid w:val="00426421"/>
    <w:rsid w:val="0042642E"/>
    <w:rsid w:val="004267A1"/>
    <w:rsid w:val="00426C5A"/>
    <w:rsid w:val="00426CF1"/>
    <w:rsid w:val="00426E0F"/>
    <w:rsid w:val="0042734E"/>
    <w:rsid w:val="004273F5"/>
    <w:rsid w:val="00427552"/>
    <w:rsid w:val="00427624"/>
    <w:rsid w:val="00427941"/>
    <w:rsid w:val="00427989"/>
    <w:rsid w:val="00430534"/>
    <w:rsid w:val="004305FE"/>
    <w:rsid w:val="00430689"/>
    <w:rsid w:val="00430744"/>
    <w:rsid w:val="00430D81"/>
    <w:rsid w:val="00430DA4"/>
    <w:rsid w:val="0043119D"/>
    <w:rsid w:val="0043133F"/>
    <w:rsid w:val="0043134D"/>
    <w:rsid w:val="00431596"/>
    <w:rsid w:val="00431984"/>
    <w:rsid w:val="00431F9E"/>
    <w:rsid w:val="00432234"/>
    <w:rsid w:val="00432570"/>
    <w:rsid w:val="00432956"/>
    <w:rsid w:val="004329AD"/>
    <w:rsid w:val="00432AE4"/>
    <w:rsid w:val="00432EC5"/>
    <w:rsid w:val="00432F23"/>
    <w:rsid w:val="00432F25"/>
    <w:rsid w:val="004331C2"/>
    <w:rsid w:val="004331F2"/>
    <w:rsid w:val="00433651"/>
    <w:rsid w:val="00433765"/>
    <w:rsid w:val="00433FB8"/>
    <w:rsid w:val="00434501"/>
    <w:rsid w:val="0043465F"/>
    <w:rsid w:val="00434A03"/>
    <w:rsid w:val="00434A9F"/>
    <w:rsid w:val="00434D4E"/>
    <w:rsid w:val="00435796"/>
    <w:rsid w:val="00435B51"/>
    <w:rsid w:val="00435BEE"/>
    <w:rsid w:val="00435DC7"/>
    <w:rsid w:val="00435EDD"/>
    <w:rsid w:val="00435F21"/>
    <w:rsid w:val="00436585"/>
    <w:rsid w:val="00436695"/>
    <w:rsid w:val="00436BE0"/>
    <w:rsid w:val="004370E3"/>
    <w:rsid w:val="004374F3"/>
    <w:rsid w:val="004376D6"/>
    <w:rsid w:val="00437B8A"/>
    <w:rsid w:val="00440920"/>
    <w:rsid w:val="0044092C"/>
    <w:rsid w:val="00440A56"/>
    <w:rsid w:val="00440C74"/>
    <w:rsid w:val="00440F15"/>
    <w:rsid w:val="00440F5C"/>
    <w:rsid w:val="0044102C"/>
    <w:rsid w:val="0044145B"/>
    <w:rsid w:val="00441595"/>
    <w:rsid w:val="0044197D"/>
    <w:rsid w:val="00441F97"/>
    <w:rsid w:val="00442051"/>
    <w:rsid w:val="00442052"/>
    <w:rsid w:val="0044257D"/>
    <w:rsid w:val="00442A22"/>
    <w:rsid w:val="00442E7C"/>
    <w:rsid w:val="00442F08"/>
    <w:rsid w:val="00443495"/>
    <w:rsid w:val="0044367C"/>
    <w:rsid w:val="004436C8"/>
    <w:rsid w:val="00443700"/>
    <w:rsid w:val="0044380C"/>
    <w:rsid w:val="00443925"/>
    <w:rsid w:val="00443B61"/>
    <w:rsid w:val="00443D53"/>
    <w:rsid w:val="00443DA6"/>
    <w:rsid w:val="0044413F"/>
    <w:rsid w:val="0044491C"/>
    <w:rsid w:val="00444BB6"/>
    <w:rsid w:val="00444D5A"/>
    <w:rsid w:val="00444F23"/>
    <w:rsid w:val="00444F95"/>
    <w:rsid w:val="004458E1"/>
    <w:rsid w:val="0044597C"/>
    <w:rsid w:val="004459F3"/>
    <w:rsid w:val="0044660C"/>
    <w:rsid w:val="00446716"/>
    <w:rsid w:val="004469EF"/>
    <w:rsid w:val="00446BB5"/>
    <w:rsid w:val="00447132"/>
    <w:rsid w:val="00447530"/>
    <w:rsid w:val="004477B8"/>
    <w:rsid w:val="004478B1"/>
    <w:rsid w:val="00447939"/>
    <w:rsid w:val="00450045"/>
    <w:rsid w:val="004502E7"/>
    <w:rsid w:val="00450D40"/>
    <w:rsid w:val="00450FF0"/>
    <w:rsid w:val="004514E6"/>
    <w:rsid w:val="00451514"/>
    <w:rsid w:val="00451941"/>
    <w:rsid w:val="00451BF4"/>
    <w:rsid w:val="00451C69"/>
    <w:rsid w:val="00451EE0"/>
    <w:rsid w:val="0045297D"/>
    <w:rsid w:val="00452F62"/>
    <w:rsid w:val="00453350"/>
    <w:rsid w:val="00453C0C"/>
    <w:rsid w:val="00453D6D"/>
    <w:rsid w:val="00453FB9"/>
    <w:rsid w:val="00454D20"/>
    <w:rsid w:val="00454D6D"/>
    <w:rsid w:val="0045506C"/>
    <w:rsid w:val="004552E9"/>
    <w:rsid w:val="00455D5F"/>
    <w:rsid w:val="0045603B"/>
    <w:rsid w:val="00456193"/>
    <w:rsid w:val="004566B1"/>
    <w:rsid w:val="00456E9C"/>
    <w:rsid w:val="00456FD5"/>
    <w:rsid w:val="0045726F"/>
    <w:rsid w:val="00457903"/>
    <w:rsid w:val="00457B1D"/>
    <w:rsid w:val="00457BCC"/>
    <w:rsid w:val="00460087"/>
    <w:rsid w:val="004601DE"/>
    <w:rsid w:val="004602D2"/>
    <w:rsid w:val="00460500"/>
    <w:rsid w:val="00460519"/>
    <w:rsid w:val="0046065C"/>
    <w:rsid w:val="00460917"/>
    <w:rsid w:val="0046103D"/>
    <w:rsid w:val="0046163C"/>
    <w:rsid w:val="0046175D"/>
    <w:rsid w:val="004617EB"/>
    <w:rsid w:val="00461A19"/>
    <w:rsid w:val="00461B9C"/>
    <w:rsid w:val="00461CDB"/>
    <w:rsid w:val="0046284E"/>
    <w:rsid w:val="00462E92"/>
    <w:rsid w:val="00462F88"/>
    <w:rsid w:val="004632BD"/>
    <w:rsid w:val="004634E8"/>
    <w:rsid w:val="0046368D"/>
    <w:rsid w:val="004638BA"/>
    <w:rsid w:val="00463A6B"/>
    <w:rsid w:val="00463C1E"/>
    <w:rsid w:val="00463E56"/>
    <w:rsid w:val="004643E5"/>
    <w:rsid w:val="004644C8"/>
    <w:rsid w:val="00464977"/>
    <w:rsid w:val="00464BBD"/>
    <w:rsid w:val="00464F9E"/>
    <w:rsid w:val="004664EB"/>
    <w:rsid w:val="00466732"/>
    <w:rsid w:val="00466842"/>
    <w:rsid w:val="00466BC9"/>
    <w:rsid w:val="00467420"/>
    <w:rsid w:val="0046795E"/>
    <w:rsid w:val="004679C6"/>
    <w:rsid w:val="00467A4E"/>
    <w:rsid w:val="00467AD0"/>
    <w:rsid w:val="004704C4"/>
    <w:rsid w:val="004704DC"/>
    <w:rsid w:val="004709FF"/>
    <w:rsid w:val="00470ABE"/>
    <w:rsid w:val="00470BC7"/>
    <w:rsid w:val="00470BFC"/>
    <w:rsid w:val="00471070"/>
    <w:rsid w:val="004710AE"/>
    <w:rsid w:val="00471174"/>
    <w:rsid w:val="004712B2"/>
    <w:rsid w:val="00471765"/>
    <w:rsid w:val="004718C9"/>
    <w:rsid w:val="00471BAF"/>
    <w:rsid w:val="004723A0"/>
    <w:rsid w:val="00473AA7"/>
    <w:rsid w:val="00473BE2"/>
    <w:rsid w:val="00473BE8"/>
    <w:rsid w:val="00473E9C"/>
    <w:rsid w:val="00474248"/>
    <w:rsid w:val="00474610"/>
    <w:rsid w:val="004747C6"/>
    <w:rsid w:val="004748C5"/>
    <w:rsid w:val="00474E19"/>
    <w:rsid w:val="004751E7"/>
    <w:rsid w:val="004753D5"/>
    <w:rsid w:val="004753EB"/>
    <w:rsid w:val="004754DC"/>
    <w:rsid w:val="0047555E"/>
    <w:rsid w:val="00475712"/>
    <w:rsid w:val="0047586E"/>
    <w:rsid w:val="00475ECC"/>
    <w:rsid w:val="004762E6"/>
    <w:rsid w:val="00476C12"/>
    <w:rsid w:val="00476CE1"/>
    <w:rsid w:val="004774A4"/>
    <w:rsid w:val="004776E2"/>
    <w:rsid w:val="00477A6A"/>
    <w:rsid w:val="00477C94"/>
    <w:rsid w:val="004801A7"/>
    <w:rsid w:val="00480C09"/>
    <w:rsid w:val="00480F3A"/>
    <w:rsid w:val="00481045"/>
    <w:rsid w:val="004810D2"/>
    <w:rsid w:val="004814EF"/>
    <w:rsid w:val="0048163F"/>
    <w:rsid w:val="0048167D"/>
    <w:rsid w:val="0048182A"/>
    <w:rsid w:val="0048183A"/>
    <w:rsid w:val="004818AC"/>
    <w:rsid w:val="00481DC6"/>
    <w:rsid w:val="0048228A"/>
    <w:rsid w:val="004826E3"/>
    <w:rsid w:val="004831AA"/>
    <w:rsid w:val="00483484"/>
    <w:rsid w:val="00483597"/>
    <w:rsid w:val="004836A9"/>
    <w:rsid w:val="0048399D"/>
    <w:rsid w:val="00484177"/>
    <w:rsid w:val="00484266"/>
    <w:rsid w:val="00484D91"/>
    <w:rsid w:val="00484E60"/>
    <w:rsid w:val="00484F12"/>
    <w:rsid w:val="004850C6"/>
    <w:rsid w:val="004850EB"/>
    <w:rsid w:val="00485146"/>
    <w:rsid w:val="0048525A"/>
    <w:rsid w:val="0048528D"/>
    <w:rsid w:val="004854E0"/>
    <w:rsid w:val="00485E51"/>
    <w:rsid w:val="00486697"/>
    <w:rsid w:val="004866F3"/>
    <w:rsid w:val="00486A64"/>
    <w:rsid w:val="00486C35"/>
    <w:rsid w:val="00487042"/>
    <w:rsid w:val="004870DA"/>
    <w:rsid w:val="004873B6"/>
    <w:rsid w:val="00487903"/>
    <w:rsid w:val="00487E00"/>
    <w:rsid w:val="00487E44"/>
    <w:rsid w:val="004902F4"/>
    <w:rsid w:val="00490577"/>
    <w:rsid w:val="00490653"/>
    <w:rsid w:val="00490955"/>
    <w:rsid w:val="00490C3A"/>
    <w:rsid w:val="00490EBC"/>
    <w:rsid w:val="00492062"/>
    <w:rsid w:val="00492293"/>
    <w:rsid w:val="0049240A"/>
    <w:rsid w:val="00492FEC"/>
    <w:rsid w:val="004934A1"/>
    <w:rsid w:val="004934A3"/>
    <w:rsid w:val="00493586"/>
    <w:rsid w:val="00493CFB"/>
    <w:rsid w:val="00493DE6"/>
    <w:rsid w:val="00494005"/>
    <w:rsid w:val="0049409B"/>
    <w:rsid w:val="00494162"/>
    <w:rsid w:val="004941E8"/>
    <w:rsid w:val="004943BE"/>
    <w:rsid w:val="004943CB"/>
    <w:rsid w:val="004946AD"/>
    <w:rsid w:val="004949D3"/>
    <w:rsid w:val="0049534E"/>
    <w:rsid w:val="00495C80"/>
    <w:rsid w:val="00495CB9"/>
    <w:rsid w:val="00495F4C"/>
    <w:rsid w:val="004960C2"/>
    <w:rsid w:val="00496705"/>
    <w:rsid w:val="00496E23"/>
    <w:rsid w:val="0049700B"/>
    <w:rsid w:val="004972F2"/>
    <w:rsid w:val="004976E7"/>
    <w:rsid w:val="00497ABA"/>
    <w:rsid w:val="00497E0D"/>
    <w:rsid w:val="00497EB8"/>
    <w:rsid w:val="00497EE0"/>
    <w:rsid w:val="004A034E"/>
    <w:rsid w:val="004A04C0"/>
    <w:rsid w:val="004A0BDB"/>
    <w:rsid w:val="004A0E97"/>
    <w:rsid w:val="004A0FD5"/>
    <w:rsid w:val="004A11EB"/>
    <w:rsid w:val="004A128D"/>
    <w:rsid w:val="004A14B0"/>
    <w:rsid w:val="004A156E"/>
    <w:rsid w:val="004A15B1"/>
    <w:rsid w:val="004A196E"/>
    <w:rsid w:val="004A19E6"/>
    <w:rsid w:val="004A1BF7"/>
    <w:rsid w:val="004A1E3B"/>
    <w:rsid w:val="004A22DC"/>
    <w:rsid w:val="004A2635"/>
    <w:rsid w:val="004A280B"/>
    <w:rsid w:val="004A28BD"/>
    <w:rsid w:val="004A2BBF"/>
    <w:rsid w:val="004A3871"/>
    <w:rsid w:val="004A3B4A"/>
    <w:rsid w:val="004A3C35"/>
    <w:rsid w:val="004A421F"/>
    <w:rsid w:val="004A43DD"/>
    <w:rsid w:val="004A449C"/>
    <w:rsid w:val="004A454F"/>
    <w:rsid w:val="004A45D6"/>
    <w:rsid w:val="004A47A7"/>
    <w:rsid w:val="004A4B62"/>
    <w:rsid w:val="004A4C99"/>
    <w:rsid w:val="004A5217"/>
    <w:rsid w:val="004A5A3C"/>
    <w:rsid w:val="004A5CE2"/>
    <w:rsid w:val="004A5CEA"/>
    <w:rsid w:val="004A5D48"/>
    <w:rsid w:val="004A5E60"/>
    <w:rsid w:val="004A67F7"/>
    <w:rsid w:val="004A7314"/>
    <w:rsid w:val="004A7426"/>
    <w:rsid w:val="004A78CB"/>
    <w:rsid w:val="004A7BA5"/>
    <w:rsid w:val="004B0299"/>
    <w:rsid w:val="004B0727"/>
    <w:rsid w:val="004B095D"/>
    <w:rsid w:val="004B1595"/>
    <w:rsid w:val="004B1662"/>
    <w:rsid w:val="004B1B12"/>
    <w:rsid w:val="004B1E8D"/>
    <w:rsid w:val="004B2021"/>
    <w:rsid w:val="004B217B"/>
    <w:rsid w:val="004B21DF"/>
    <w:rsid w:val="004B29E6"/>
    <w:rsid w:val="004B2B35"/>
    <w:rsid w:val="004B2C9F"/>
    <w:rsid w:val="004B33A8"/>
    <w:rsid w:val="004B3C53"/>
    <w:rsid w:val="004B3EB5"/>
    <w:rsid w:val="004B4258"/>
    <w:rsid w:val="004B4CBF"/>
    <w:rsid w:val="004B4EA4"/>
    <w:rsid w:val="004B53CB"/>
    <w:rsid w:val="004B57BB"/>
    <w:rsid w:val="004B57EE"/>
    <w:rsid w:val="004B595E"/>
    <w:rsid w:val="004B622A"/>
    <w:rsid w:val="004B637C"/>
    <w:rsid w:val="004B63FD"/>
    <w:rsid w:val="004B6415"/>
    <w:rsid w:val="004B6CEB"/>
    <w:rsid w:val="004B7078"/>
    <w:rsid w:val="004B79C7"/>
    <w:rsid w:val="004C04AE"/>
    <w:rsid w:val="004C093E"/>
    <w:rsid w:val="004C14BA"/>
    <w:rsid w:val="004C15E5"/>
    <w:rsid w:val="004C1655"/>
    <w:rsid w:val="004C16EC"/>
    <w:rsid w:val="004C20BD"/>
    <w:rsid w:val="004C22B1"/>
    <w:rsid w:val="004C250D"/>
    <w:rsid w:val="004C2541"/>
    <w:rsid w:val="004C2691"/>
    <w:rsid w:val="004C2822"/>
    <w:rsid w:val="004C2872"/>
    <w:rsid w:val="004C2A1A"/>
    <w:rsid w:val="004C2AE5"/>
    <w:rsid w:val="004C326F"/>
    <w:rsid w:val="004C3362"/>
    <w:rsid w:val="004C45BC"/>
    <w:rsid w:val="004C4798"/>
    <w:rsid w:val="004C487C"/>
    <w:rsid w:val="004C4929"/>
    <w:rsid w:val="004C5221"/>
    <w:rsid w:val="004C5296"/>
    <w:rsid w:val="004C52F7"/>
    <w:rsid w:val="004C558E"/>
    <w:rsid w:val="004C5F66"/>
    <w:rsid w:val="004C6CF4"/>
    <w:rsid w:val="004C6E06"/>
    <w:rsid w:val="004C6E30"/>
    <w:rsid w:val="004C70C1"/>
    <w:rsid w:val="004C7307"/>
    <w:rsid w:val="004C79D5"/>
    <w:rsid w:val="004D0344"/>
    <w:rsid w:val="004D0F1C"/>
    <w:rsid w:val="004D10AB"/>
    <w:rsid w:val="004D1910"/>
    <w:rsid w:val="004D1990"/>
    <w:rsid w:val="004D1E4F"/>
    <w:rsid w:val="004D1F36"/>
    <w:rsid w:val="004D2A09"/>
    <w:rsid w:val="004D2AAB"/>
    <w:rsid w:val="004D2C77"/>
    <w:rsid w:val="004D32DE"/>
    <w:rsid w:val="004D34FB"/>
    <w:rsid w:val="004D37BD"/>
    <w:rsid w:val="004D38C0"/>
    <w:rsid w:val="004D3A5C"/>
    <w:rsid w:val="004D3F9A"/>
    <w:rsid w:val="004D469C"/>
    <w:rsid w:val="004D4943"/>
    <w:rsid w:val="004D499A"/>
    <w:rsid w:val="004D4BCC"/>
    <w:rsid w:val="004D56C7"/>
    <w:rsid w:val="004D56E9"/>
    <w:rsid w:val="004D5780"/>
    <w:rsid w:val="004D5A45"/>
    <w:rsid w:val="004D5B8E"/>
    <w:rsid w:val="004D5D4A"/>
    <w:rsid w:val="004D660B"/>
    <w:rsid w:val="004D69EA"/>
    <w:rsid w:val="004D6E49"/>
    <w:rsid w:val="004D70E0"/>
    <w:rsid w:val="004D721B"/>
    <w:rsid w:val="004D740B"/>
    <w:rsid w:val="004D74C9"/>
    <w:rsid w:val="004D7673"/>
    <w:rsid w:val="004E03A1"/>
    <w:rsid w:val="004E04A7"/>
    <w:rsid w:val="004E04B9"/>
    <w:rsid w:val="004E0F0F"/>
    <w:rsid w:val="004E1EDC"/>
    <w:rsid w:val="004E20A9"/>
    <w:rsid w:val="004E2530"/>
    <w:rsid w:val="004E2678"/>
    <w:rsid w:val="004E26F2"/>
    <w:rsid w:val="004E2A3B"/>
    <w:rsid w:val="004E2A6B"/>
    <w:rsid w:val="004E3138"/>
    <w:rsid w:val="004E35F6"/>
    <w:rsid w:val="004E377C"/>
    <w:rsid w:val="004E39F1"/>
    <w:rsid w:val="004E3BE2"/>
    <w:rsid w:val="004E3CE3"/>
    <w:rsid w:val="004E3E94"/>
    <w:rsid w:val="004E400F"/>
    <w:rsid w:val="004E4514"/>
    <w:rsid w:val="004E47B0"/>
    <w:rsid w:val="004E48C0"/>
    <w:rsid w:val="004E4E5F"/>
    <w:rsid w:val="004E4F45"/>
    <w:rsid w:val="004E5267"/>
    <w:rsid w:val="004E59A9"/>
    <w:rsid w:val="004E625F"/>
    <w:rsid w:val="004E6513"/>
    <w:rsid w:val="004E65A0"/>
    <w:rsid w:val="004E768C"/>
    <w:rsid w:val="004E769E"/>
    <w:rsid w:val="004E781B"/>
    <w:rsid w:val="004F0286"/>
    <w:rsid w:val="004F0463"/>
    <w:rsid w:val="004F076A"/>
    <w:rsid w:val="004F0874"/>
    <w:rsid w:val="004F09D1"/>
    <w:rsid w:val="004F0BE0"/>
    <w:rsid w:val="004F1113"/>
    <w:rsid w:val="004F144A"/>
    <w:rsid w:val="004F168A"/>
    <w:rsid w:val="004F1A49"/>
    <w:rsid w:val="004F1AA9"/>
    <w:rsid w:val="004F2076"/>
    <w:rsid w:val="004F26F2"/>
    <w:rsid w:val="004F2C07"/>
    <w:rsid w:val="004F2C60"/>
    <w:rsid w:val="004F2EDD"/>
    <w:rsid w:val="004F31D8"/>
    <w:rsid w:val="004F32A3"/>
    <w:rsid w:val="004F35CF"/>
    <w:rsid w:val="004F389B"/>
    <w:rsid w:val="004F3CB3"/>
    <w:rsid w:val="004F3D13"/>
    <w:rsid w:val="004F3EAF"/>
    <w:rsid w:val="004F4339"/>
    <w:rsid w:val="004F44BE"/>
    <w:rsid w:val="004F4503"/>
    <w:rsid w:val="004F4589"/>
    <w:rsid w:val="004F50CC"/>
    <w:rsid w:val="004F5B3C"/>
    <w:rsid w:val="004F5DDE"/>
    <w:rsid w:val="004F6685"/>
    <w:rsid w:val="004F6827"/>
    <w:rsid w:val="004F689F"/>
    <w:rsid w:val="004F70B9"/>
    <w:rsid w:val="005002B6"/>
    <w:rsid w:val="005003F7"/>
    <w:rsid w:val="005008BA"/>
    <w:rsid w:val="0050091E"/>
    <w:rsid w:val="00500D5B"/>
    <w:rsid w:val="00500D6B"/>
    <w:rsid w:val="00500DD3"/>
    <w:rsid w:val="00500F2E"/>
    <w:rsid w:val="00501053"/>
    <w:rsid w:val="005010C4"/>
    <w:rsid w:val="0050128E"/>
    <w:rsid w:val="00501801"/>
    <w:rsid w:val="00501821"/>
    <w:rsid w:val="00501F25"/>
    <w:rsid w:val="00501FA8"/>
    <w:rsid w:val="0050261C"/>
    <w:rsid w:val="00502961"/>
    <w:rsid w:val="0050340A"/>
    <w:rsid w:val="00503BF1"/>
    <w:rsid w:val="00503F3C"/>
    <w:rsid w:val="005040E3"/>
    <w:rsid w:val="00504849"/>
    <w:rsid w:val="00504D04"/>
    <w:rsid w:val="0050567F"/>
    <w:rsid w:val="005058EE"/>
    <w:rsid w:val="00505910"/>
    <w:rsid w:val="005059BB"/>
    <w:rsid w:val="00505BBA"/>
    <w:rsid w:val="00505C68"/>
    <w:rsid w:val="005066F8"/>
    <w:rsid w:val="00506B4C"/>
    <w:rsid w:val="00506D5A"/>
    <w:rsid w:val="00506E45"/>
    <w:rsid w:val="00506E96"/>
    <w:rsid w:val="0050728C"/>
    <w:rsid w:val="0050733F"/>
    <w:rsid w:val="005074B3"/>
    <w:rsid w:val="00507812"/>
    <w:rsid w:val="0050787F"/>
    <w:rsid w:val="00507921"/>
    <w:rsid w:val="00507A9A"/>
    <w:rsid w:val="00507B59"/>
    <w:rsid w:val="00507D49"/>
    <w:rsid w:val="005100B4"/>
    <w:rsid w:val="00510533"/>
    <w:rsid w:val="00510B08"/>
    <w:rsid w:val="00510BE2"/>
    <w:rsid w:val="00510E9D"/>
    <w:rsid w:val="00511409"/>
    <w:rsid w:val="00511713"/>
    <w:rsid w:val="005118E1"/>
    <w:rsid w:val="00511FA3"/>
    <w:rsid w:val="005120CF"/>
    <w:rsid w:val="005128F3"/>
    <w:rsid w:val="0051296F"/>
    <w:rsid w:val="00512D0D"/>
    <w:rsid w:val="00512F2B"/>
    <w:rsid w:val="0051313D"/>
    <w:rsid w:val="0051333C"/>
    <w:rsid w:val="00513355"/>
    <w:rsid w:val="00513A5C"/>
    <w:rsid w:val="00513BEC"/>
    <w:rsid w:val="00513C44"/>
    <w:rsid w:val="00514015"/>
    <w:rsid w:val="00514359"/>
    <w:rsid w:val="0051478D"/>
    <w:rsid w:val="00514850"/>
    <w:rsid w:val="005154C3"/>
    <w:rsid w:val="005156D7"/>
    <w:rsid w:val="00515D54"/>
    <w:rsid w:val="0051696E"/>
    <w:rsid w:val="005169DF"/>
    <w:rsid w:val="005175D3"/>
    <w:rsid w:val="005177E9"/>
    <w:rsid w:val="00517E1B"/>
    <w:rsid w:val="0052024E"/>
    <w:rsid w:val="005205D5"/>
    <w:rsid w:val="005208B0"/>
    <w:rsid w:val="00520956"/>
    <w:rsid w:val="00520B0C"/>
    <w:rsid w:val="00520D13"/>
    <w:rsid w:val="00521637"/>
    <w:rsid w:val="005216C5"/>
    <w:rsid w:val="00521712"/>
    <w:rsid w:val="00521742"/>
    <w:rsid w:val="00521A51"/>
    <w:rsid w:val="0052217A"/>
    <w:rsid w:val="0052258E"/>
    <w:rsid w:val="005226B2"/>
    <w:rsid w:val="00522931"/>
    <w:rsid w:val="00523DBF"/>
    <w:rsid w:val="00523FE5"/>
    <w:rsid w:val="00524157"/>
    <w:rsid w:val="00524DF1"/>
    <w:rsid w:val="00525269"/>
    <w:rsid w:val="00525860"/>
    <w:rsid w:val="0052586D"/>
    <w:rsid w:val="00525F11"/>
    <w:rsid w:val="005261CF"/>
    <w:rsid w:val="005263B0"/>
    <w:rsid w:val="005277EF"/>
    <w:rsid w:val="0052789E"/>
    <w:rsid w:val="0053032C"/>
    <w:rsid w:val="0053081F"/>
    <w:rsid w:val="005308D5"/>
    <w:rsid w:val="00530EB4"/>
    <w:rsid w:val="005311A0"/>
    <w:rsid w:val="0053121C"/>
    <w:rsid w:val="005313F5"/>
    <w:rsid w:val="00531D2B"/>
    <w:rsid w:val="00531E85"/>
    <w:rsid w:val="00532C42"/>
    <w:rsid w:val="0053325C"/>
    <w:rsid w:val="00533638"/>
    <w:rsid w:val="005336A3"/>
    <w:rsid w:val="00533713"/>
    <w:rsid w:val="00533D19"/>
    <w:rsid w:val="005343F1"/>
    <w:rsid w:val="0053449A"/>
    <w:rsid w:val="005344BF"/>
    <w:rsid w:val="00534844"/>
    <w:rsid w:val="00534BA2"/>
    <w:rsid w:val="00534FDF"/>
    <w:rsid w:val="00535226"/>
    <w:rsid w:val="005352D3"/>
    <w:rsid w:val="005354D1"/>
    <w:rsid w:val="00535501"/>
    <w:rsid w:val="00535BE7"/>
    <w:rsid w:val="00535EE8"/>
    <w:rsid w:val="00536315"/>
    <w:rsid w:val="0053651C"/>
    <w:rsid w:val="00536714"/>
    <w:rsid w:val="005367FD"/>
    <w:rsid w:val="00536AF3"/>
    <w:rsid w:val="00536C53"/>
    <w:rsid w:val="00536E0B"/>
    <w:rsid w:val="00536FF1"/>
    <w:rsid w:val="00537003"/>
    <w:rsid w:val="005370A7"/>
    <w:rsid w:val="00537374"/>
    <w:rsid w:val="005374EF"/>
    <w:rsid w:val="00537543"/>
    <w:rsid w:val="0053775C"/>
    <w:rsid w:val="00537883"/>
    <w:rsid w:val="005378FD"/>
    <w:rsid w:val="00537DB8"/>
    <w:rsid w:val="00537F28"/>
    <w:rsid w:val="0054015C"/>
    <w:rsid w:val="0054045C"/>
    <w:rsid w:val="0054057A"/>
    <w:rsid w:val="005405C3"/>
    <w:rsid w:val="005406A8"/>
    <w:rsid w:val="00540A2C"/>
    <w:rsid w:val="005414C3"/>
    <w:rsid w:val="0054157A"/>
    <w:rsid w:val="0054198A"/>
    <w:rsid w:val="00541E39"/>
    <w:rsid w:val="00541F02"/>
    <w:rsid w:val="00542A2D"/>
    <w:rsid w:val="005436F3"/>
    <w:rsid w:val="005439FC"/>
    <w:rsid w:val="00543D03"/>
    <w:rsid w:val="0054403A"/>
    <w:rsid w:val="005441FD"/>
    <w:rsid w:val="005448CA"/>
    <w:rsid w:val="00545211"/>
    <w:rsid w:val="00545AA0"/>
    <w:rsid w:val="00545AF1"/>
    <w:rsid w:val="00545B4E"/>
    <w:rsid w:val="00545CCD"/>
    <w:rsid w:val="00546877"/>
    <w:rsid w:val="005468DC"/>
    <w:rsid w:val="005468EF"/>
    <w:rsid w:val="005472E1"/>
    <w:rsid w:val="0054741B"/>
    <w:rsid w:val="0054750E"/>
    <w:rsid w:val="005477AF"/>
    <w:rsid w:val="00547E87"/>
    <w:rsid w:val="00550CA7"/>
    <w:rsid w:val="00550E5B"/>
    <w:rsid w:val="005516A6"/>
    <w:rsid w:val="00551DDF"/>
    <w:rsid w:val="00551FFD"/>
    <w:rsid w:val="005521C2"/>
    <w:rsid w:val="0055260A"/>
    <w:rsid w:val="00552646"/>
    <w:rsid w:val="00552992"/>
    <w:rsid w:val="00552A20"/>
    <w:rsid w:val="00552B70"/>
    <w:rsid w:val="00552D3D"/>
    <w:rsid w:val="00552E1F"/>
    <w:rsid w:val="00553099"/>
    <w:rsid w:val="005531BE"/>
    <w:rsid w:val="005534EB"/>
    <w:rsid w:val="00553583"/>
    <w:rsid w:val="005535F5"/>
    <w:rsid w:val="00553AF2"/>
    <w:rsid w:val="00553B8D"/>
    <w:rsid w:val="00553BAA"/>
    <w:rsid w:val="0055424A"/>
    <w:rsid w:val="0055445C"/>
    <w:rsid w:val="005548C6"/>
    <w:rsid w:val="00554A07"/>
    <w:rsid w:val="00554D7D"/>
    <w:rsid w:val="005550C8"/>
    <w:rsid w:val="0055526D"/>
    <w:rsid w:val="00555F0D"/>
    <w:rsid w:val="00556272"/>
    <w:rsid w:val="00556669"/>
    <w:rsid w:val="00556A80"/>
    <w:rsid w:val="00556E25"/>
    <w:rsid w:val="0055716E"/>
    <w:rsid w:val="005572BE"/>
    <w:rsid w:val="005575EF"/>
    <w:rsid w:val="005575F0"/>
    <w:rsid w:val="00557986"/>
    <w:rsid w:val="00557EA3"/>
    <w:rsid w:val="00560540"/>
    <w:rsid w:val="00560706"/>
    <w:rsid w:val="0056078D"/>
    <w:rsid w:val="00560C8E"/>
    <w:rsid w:val="00560E07"/>
    <w:rsid w:val="00561099"/>
    <w:rsid w:val="005610D3"/>
    <w:rsid w:val="0056133F"/>
    <w:rsid w:val="005613B3"/>
    <w:rsid w:val="005613B9"/>
    <w:rsid w:val="005614CB"/>
    <w:rsid w:val="00561724"/>
    <w:rsid w:val="00561A75"/>
    <w:rsid w:val="00561B1D"/>
    <w:rsid w:val="00561CA0"/>
    <w:rsid w:val="0056213D"/>
    <w:rsid w:val="00562239"/>
    <w:rsid w:val="005623FF"/>
    <w:rsid w:val="005628EA"/>
    <w:rsid w:val="00562A82"/>
    <w:rsid w:val="00562B9E"/>
    <w:rsid w:val="00562BBF"/>
    <w:rsid w:val="00563012"/>
    <w:rsid w:val="00563B0C"/>
    <w:rsid w:val="00563E0C"/>
    <w:rsid w:val="00564140"/>
    <w:rsid w:val="005642D2"/>
    <w:rsid w:val="005642E1"/>
    <w:rsid w:val="00564553"/>
    <w:rsid w:val="0056472F"/>
    <w:rsid w:val="00564C6C"/>
    <w:rsid w:val="00564EB8"/>
    <w:rsid w:val="00565A27"/>
    <w:rsid w:val="00565D26"/>
    <w:rsid w:val="005660B8"/>
    <w:rsid w:val="00566117"/>
    <w:rsid w:val="00566175"/>
    <w:rsid w:val="00566517"/>
    <w:rsid w:val="00566571"/>
    <w:rsid w:val="0056660D"/>
    <w:rsid w:val="005668D4"/>
    <w:rsid w:val="0056762A"/>
    <w:rsid w:val="00567E69"/>
    <w:rsid w:val="0057058D"/>
    <w:rsid w:val="00570FDC"/>
    <w:rsid w:val="00571336"/>
    <w:rsid w:val="0057139E"/>
    <w:rsid w:val="005715D5"/>
    <w:rsid w:val="00571790"/>
    <w:rsid w:val="00571A02"/>
    <w:rsid w:val="00571BBD"/>
    <w:rsid w:val="00571ED2"/>
    <w:rsid w:val="005720E2"/>
    <w:rsid w:val="005725EF"/>
    <w:rsid w:val="00572988"/>
    <w:rsid w:val="00572F2E"/>
    <w:rsid w:val="0057317A"/>
    <w:rsid w:val="0057365E"/>
    <w:rsid w:val="0057385E"/>
    <w:rsid w:val="005738D1"/>
    <w:rsid w:val="005738EE"/>
    <w:rsid w:val="00573E81"/>
    <w:rsid w:val="00573EC8"/>
    <w:rsid w:val="00573F52"/>
    <w:rsid w:val="00573F72"/>
    <w:rsid w:val="00573F97"/>
    <w:rsid w:val="005743FC"/>
    <w:rsid w:val="0057496C"/>
    <w:rsid w:val="00574BBF"/>
    <w:rsid w:val="00575067"/>
    <w:rsid w:val="00575429"/>
    <w:rsid w:val="005760AD"/>
    <w:rsid w:val="005766FD"/>
    <w:rsid w:val="00576A4B"/>
    <w:rsid w:val="00576DC2"/>
    <w:rsid w:val="00576E58"/>
    <w:rsid w:val="00576F31"/>
    <w:rsid w:val="005774F3"/>
    <w:rsid w:val="00577BCD"/>
    <w:rsid w:val="00577D18"/>
    <w:rsid w:val="00580284"/>
    <w:rsid w:val="005802C3"/>
    <w:rsid w:val="00580813"/>
    <w:rsid w:val="00580897"/>
    <w:rsid w:val="00580AC7"/>
    <w:rsid w:val="00581024"/>
    <w:rsid w:val="0058107F"/>
    <w:rsid w:val="00581D0C"/>
    <w:rsid w:val="00581D6A"/>
    <w:rsid w:val="00581E24"/>
    <w:rsid w:val="005821BC"/>
    <w:rsid w:val="00582262"/>
    <w:rsid w:val="00582717"/>
    <w:rsid w:val="005827DA"/>
    <w:rsid w:val="00582A89"/>
    <w:rsid w:val="0058301E"/>
    <w:rsid w:val="0058321F"/>
    <w:rsid w:val="00583AE1"/>
    <w:rsid w:val="00583BDF"/>
    <w:rsid w:val="00583C8D"/>
    <w:rsid w:val="00583E81"/>
    <w:rsid w:val="00583EFD"/>
    <w:rsid w:val="005842C2"/>
    <w:rsid w:val="005844A3"/>
    <w:rsid w:val="005848FF"/>
    <w:rsid w:val="005854CD"/>
    <w:rsid w:val="00585908"/>
    <w:rsid w:val="00585AF5"/>
    <w:rsid w:val="00585BCC"/>
    <w:rsid w:val="00585EB7"/>
    <w:rsid w:val="00586880"/>
    <w:rsid w:val="00586BCE"/>
    <w:rsid w:val="00586C5F"/>
    <w:rsid w:val="0058726D"/>
    <w:rsid w:val="005908A7"/>
    <w:rsid w:val="00590AF3"/>
    <w:rsid w:val="00590F80"/>
    <w:rsid w:val="00590FC0"/>
    <w:rsid w:val="0059131F"/>
    <w:rsid w:val="00591E94"/>
    <w:rsid w:val="00591F50"/>
    <w:rsid w:val="0059222B"/>
    <w:rsid w:val="00592249"/>
    <w:rsid w:val="0059259F"/>
    <w:rsid w:val="00592978"/>
    <w:rsid w:val="00593C75"/>
    <w:rsid w:val="00593D36"/>
    <w:rsid w:val="005940BE"/>
    <w:rsid w:val="0059476C"/>
    <w:rsid w:val="00594DAE"/>
    <w:rsid w:val="00595521"/>
    <w:rsid w:val="00595BDE"/>
    <w:rsid w:val="00595CE3"/>
    <w:rsid w:val="00595D31"/>
    <w:rsid w:val="00596264"/>
    <w:rsid w:val="00596552"/>
    <w:rsid w:val="00596567"/>
    <w:rsid w:val="00596807"/>
    <w:rsid w:val="00596C74"/>
    <w:rsid w:val="0059756A"/>
    <w:rsid w:val="0059757B"/>
    <w:rsid w:val="00597588"/>
    <w:rsid w:val="00597830"/>
    <w:rsid w:val="00597CE0"/>
    <w:rsid w:val="00597E6E"/>
    <w:rsid w:val="00597F24"/>
    <w:rsid w:val="005A023F"/>
    <w:rsid w:val="005A0DA9"/>
    <w:rsid w:val="005A103C"/>
    <w:rsid w:val="005A13F1"/>
    <w:rsid w:val="005A1B2E"/>
    <w:rsid w:val="005A1D9F"/>
    <w:rsid w:val="005A1E71"/>
    <w:rsid w:val="005A222E"/>
    <w:rsid w:val="005A2256"/>
    <w:rsid w:val="005A26E1"/>
    <w:rsid w:val="005A2950"/>
    <w:rsid w:val="005A2D54"/>
    <w:rsid w:val="005A3573"/>
    <w:rsid w:val="005A3B02"/>
    <w:rsid w:val="005A3BDA"/>
    <w:rsid w:val="005A3E06"/>
    <w:rsid w:val="005A40F4"/>
    <w:rsid w:val="005A457E"/>
    <w:rsid w:val="005A45D4"/>
    <w:rsid w:val="005A473B"/>
    <w:rsid w:val="005A4B20"/>
    <w:rsid w:val="005A4D58"/>
    <w:rsid w:val="005A5283"/>
    <w:rsid w:val="005A58A6"/>
    <w:rsid w:val="005A5A46"/>
    <w:rsid w:val="005A5AAA"/>
    <w:rsid w:val="005A5B54"/>
    <w:rsid w:val="005A5DA0"/>
    <w:rsid w:val="005A6269"/>
    <w:rsid w:val="005A6305"/>
    <w:rsid w:val="005A654A"/>
    <w:rsid w:val="005A6AFF"/>
    <w:rsid w:val="005A6E3D"/>
    <w:rsid w:val="005A6F02"/>
    <w:rsid w:val="005A7CC5"/>
    <w:rsid w:val="005B034E"/>
    <w:rsid w:val="005B03F5"/>
    <w:rsid w:val="005B07C8"/>
    <w:rsid w:val="005B09DF"/>
    <w:rsid w:val="005B0AE0"/>
    <w:rsid w:val="005B0C6C"/>
    <w:rsid w:val="005B0D7C"/>
    <w:rsid w:val="005B0DBB"/>
    <w:rsid w:val="005B1081"/>
    <w:rsid w:val="005B141C"/>
    <w:rsid w:val="005B17EE"/>
    <w:rsid w:val="005B1B34"/>
    <w:rsid w:val="005B1CDF"/>
    <w:rsid w:val="005B1D28"/>
    <w:rsid w:val="005B217E"/>
    <w:rsid w:val="005B2830"/>
    <w:rsid w:val="005B2BF7"/>
    <w:rsid w:val="005B3308"/>
    <w:rsid w:val="005B35BF"/>
    <w:rsid w:val="005B3AEC"/>
    <w:rsid w:val="005B3F13"/>
    <w:rsid w:val="005B40C7"/>
    <w:rsid w:val="005B41F4"/>
    <w:rsid w:val="005B4332"/>
    <w:rsid w:val="005B4889"/>
    <w:rsid w:val="005B493E"/>
    <w:rsid w:val="005B4B3A"/>
    <w:rsid w:val="005B4BA2"/>
    <w:rsid w:val="005B58BF"/>
    <w:rsid w:val="005B5920"/>
    <w:rsid w:val="005B5C01"/>
    <w:rsid w:val="005B5E2D"/>
    <w:rsid w:val="005B6831"/>
    <w:rsid w:val="005B6A58"/>
    <w:rsid w:val="005B6FDC"/>
    <w:rsid w:val="005B6FE8"/>
    <w:rsid w:val="005B7A64"/>
    <w:rsid w:val="005C032C"/>
    <w:rsid w:val="005C0768"/>
    <w:rsid w:val="005C0806"/>
    <w:rsid w:val="005C087C"/>
    <w:rsid w:val="005C0A9E"/>
    <w:rsid w:val="005C0AE2"/>
    <w:rsid w:val="005C1375"/>
    <w:rsid w:val="005C1452"/>
    <w:rsid w:val="005C1A96"/>
    <w:rsid w:val="005C1F26"/>
    <w:rsid w:val="005C1FF8"/>
    <w:rsid w:val="005C2EF3"/>
    <w:rsid w:val="005C3222"/>
    <w:rsid w:val="005C391E"/>
    <w:rsid w:val="005C3E0C"/>
    <w:rsid w:val="005C43F5"/>
    <w:rsid w:val="005C4635"/>
    <w:rsid w:val="005C4A6D"/>
    <w:rsid w:val="005C4B4F"/>
    <w:rsid w:val="005C4F79"/>
    <w:rsid w:val="005C50F8"/>
    <w:rsid w:val="005C5520"/>
    <w:rsid w:val="005C5832"/>
    <w:rsid w:val="005C5880"/>
    <w:rsid w:val="005C5BCC"/>
    <w:rsid w:val="005C5D6D"/>
    <w:rsid w:val="005C5DB4"/>
    <w:rsid w:val="005C61A8"/>
    <w:rsid w:val="005C6804"/>
    <w:rsid w:val="005C7058"/>
    <w:rsid w:val="005C7299"/>
    <w:rsid w:val="005C79B7"/>
    <w:rsid w:val="005C7C59"/>
    <w:rsid w:val="005D0162"/>
    <w:rsid w:val="005D0478"/>
    <w:rsid w:val="005D0CBC"/>
    <w:rsid w:val="005D12B7"/>
    <w:rsid w:val="005D13F9"/>
    <w:rsid w:val="005D2144"/>
    <w:rsid w:val="005D22FD"/>
    <w:rsid w:val="005D2847"/>
    <w:rsid w:val="005D2AC0"/>
    <w:rsid w:val="005D2DB4"/>
    <w:rsid w:val="005D2ECF"/>
    <w:rsid w:val="005D2F4C"/>
    <w:rsid w:val="005D2F66"/>
    <w:rsid w:val="005D3561"/>
    <w:rsid w:val="005D378A"/>
    <w:rsid w:val="005D390F"/>
    <w:rsid w:val="005D3CB9"/>
    <w:rsid w:val="005D3E2A"/>
    <w:rsid w:val="005D4D4C"/>
    <w:rsid w:val="005D4F5E"/>
    <w:rsid w:val="005D5007"/>
    <w:rsid w:val="005D539D"/>
    <w:rsid w:val="005D5769"/>
    <w:rsid w:val="005D59C7"/>
    <w:rsid w:val="005D5B2D"/>
    <w:rsid w:val="005D5D43"/>
    <w:rsid w:val="005D5E78"/>
    <w:rsid w:val="005D6405"/>
    <w:rsid w:val="005D641D"/>
    <w:rsid w:val="005D64F2"/>
    <w:rsid w:val="005D650E"/>
    <w:rsid w:val="005D6B8A"/>
    <w:rsid w:val="005D6C5A"/>
    <w:rsid w:val="005D72CB"/>
    <w:rsid w:val="005D79C1"/>
    <w:rsid w:val="005E09A5"/>
    <w:rsid w:val="005E0FD8"/>
    <w:rsid w:val="005E1095"/>
    <w:rsid w:val="005E1126"/>
    <w:rsid w:val="005E1366"/>
    <w:rsid w:val="005E18D1"/>
    <w:rsid w:val="005E1C0E"/>
    <w:rsid w:val="005E1C26"/>
    <w:rsid w:val="005E1E79"/>
    <w:rsid w:val="005E1F42"/>
    <w:rsid w:val="005E2166"/>
    <w:rsid w:val="005E2348"/>
    <w:rsid w:val="005E2498"/>
    <w:rsid w:val="005E253B"/>
    <w:rsid w:val="005E276A"/>
    <w:rsid w:val="005E2DD1"/>
    <w:rsid w:val="005E30E5"/>
    <w:rsid w:val="005E3109"/>
    <w:rsid w:val="005E3314"/>
    <w:rsid w:val="005E34EB"/>
    <w:rsid w:val="005E37A8"/>
    <w:rsid w:val="005E3BA0"/>
    <w:rsid w:val="005E3D97"/>
    <w:rsid w:val="005E3E08"/>
    <w:rsid w:val="005E44D7"/>
    <w:rsid w:val="005E451A"/>
    <w:rsid w:val="005E4535"/>
    <w:rsid w:val="005E4BB6"/>
    <w:rsid w:val="005E4D5A"/>
    <w:rsid w:val="005E5020"/>
    <w:rsid w:val="005E5490"/>
    <w:rsid w:val="005E54C2"/>
    <w:rsid w:val="005E571B"/>
    <w:rsid w:val="005E5834"/>
    <w:rsid w:val="005E5AB9"/>
    <w:rsid w:val="005E6449"/>
    <w:rsid w:val="005E6F09"/>
    <w:rsid w:val="005E7418"/>
    <w:rsid w:val="005E7ADF"/>
    <w:rsid w:val="005E7B60"/>
    <w:rsid w:val="005E7F74"/>
    <w:rsid w:val="005F0058"/>
    <w:rsid w:val="005F0211"/>
    <w:rsid w:val="005F0339"/>
    <w:rsid w:val="005F055D"/>
    <w:rsid w:val="005F067D"/>
    <w:rsid w:val="005F0BB7"/>
    <w:rsid w:val="005F0CCD"/>
    <w:rsid w:val="005F0EB7"/>
    <w:rsid w:val="005F10D8"/>
    <w:rsid w:val="005F14E1"/>
    <w:rsid w:val="005F17DD"/>
    <w:rsid w:val="005F1E1D"/>
    <w:rsid w:val="005F20CC"/>
    <w:rsid w:val="005F23C2"/>
    <w:rsid w:val="005F24D8"/>
    <w:rsid w:val="005F2A3B"/>
    <w:rsid w:val="005F2BEC"/>
    <w:rsid w:val="005F3388"/>
    <w:rsid w:val="005F3806"/>
    <w:rsid w:val="005F3BF0"/>
    <w:rsid w:val="005F3C0E"/>
    <w:rsid w:val="005F40F4"/>
    <w:rsid w:val="005F4201"/>
    <w:rsid w:val="005F45D3"/>
    <w:rsid w:val="005F487D"/>
    <w:rsid w:val="005F4917"/>
    <w:rsid w:val="005F4E3B"/>
    <w:rsid w:val="005F56B1"/>
    <w:rsid w:val="005F57C8"/>
    <w:rsid w:val="005F5AD7"/>
    <w:rsid w:val="005F617F"/>
    <w:rsid w:val="005F6F0A"/>
    <w:rsid w:val="005F7035"/>
    <w:rsid w:val="005F7C4B"/>
    <w:rsid w:val="0060039B"/>
    <w:rsid w:val="006006C0"/>
    <w:rsid w:val="0060087A"/>
    <w:rsid w:val="00600B0A"/>
    <w:rsid w:val="00600BE0"/>
    <w:rsid w:val="00600D2B"/>
    <w:rsid w:val="00601269"/>
    <w:rsid w:val="0060143A"/>
    <w:rsid w:val="00601470"/>
    <w:rsid w:val="006019F1"/>
    <w:rsid w:val="00602495"/>
    <w:rsid w:val="006024E4"/>
    <w:rsid w:val="0060287D"/>
    <w:rsid w:val="00602A16"/>
    <w:rsid w:val="00602AEC"/>
    <w:rsid w:val="00602D27"/>
    <w:rsid w:val="00602DEC"/>
    <w:rsid w:val="00602F0F"/>
    <w:rsid w:val="00602FCA"/>
    <w:rsid w:val="00603007"/>
    <w:rsid w:val="0060310A"/>
    <w:rsid w:val="006036E4"/>
    <w:rsid w:val="006037AF"/>
    <w:rsid w:val="00603BAE"/>
    <w:rsid w:val="00603DCD"/>
    <w:rsid w:val="00603F66"/>
    <w:rsid w:val="0060415E"/>
    <w:rsid w:val="006045DD"/>
    <w:rsid w:val="00604D19"/>
    <w:rsid w:val="00604D9B"/>
    <w:rsid w:val="00604E5D"/>
    <w:rsid w:val="00604E8F"/>
    <w:rsid w:val="00604FE8"/>
    <w:rsid w:val="0060516B"/>
    <w:rsid w:val="00605199"/>
    <w:rsid w:val="006051D1"/>
    <w:rsid w:val="00605424"/>
    <w:rsid w:val="00605598"/>
    <w:rsid w:val="00605A5C"/>
    <w:rsid w:val="00606332"/>
    <w:rsid w:val="006068A6"/>
    <w:rsid w:val="00606A7F"/>
    <w:rsid w:val="00606C27"/>
    <w:rsid w:val="00606E6A"/>
    <w:rsid w:val="00606E76"/>
    <w:rsid w:val="006074FC"/>
    <w:rsid w:val="00607671"/>
    <w:rsid w:val="006077D7"/>
    <w:rsid w:val="0060799F"/>
    <w:rsid w:val="00607A7B"/>
    <w:rsid w:val="00607C84"/>
    <w:rsid w:val="00607F38"/>
    <w:rsid w:val="0061026D"/>
    <w:rsid w:val="006102B4"/>
    <w:rsid w:val="00610360"/>
    <w:rsid w:val="00610405"/>
    <w:rsid w:val="00610641"/>
    <w:rsid w:val="00610743"/>
    <w:rsid w:val="006107B5"/>
    <w:rsid w:val="00610DB5"/>
    <w:rsid w:val="00611021"/>
    <w:rsid w:val="0061166F"/>
    <w:rsid w:val="00611A02"/>
    <w:rsid w:val="00611B6D"/>
    <w:rsid w:val="00611D43"/>
    <w:rsid w:val="00612158"/>
    <w:rsid w:val="0061270F"/>
    <w:rsid w:val="00612DBC"/>
    <w:rsid w:val="0061309A"/>
    <w:rsid w:val="0061331E"/>
    <w:rsid w:val="00613411"/>
    <w:rsid w:val="00613622"/>
    <w:rsid w:val="00613C3E"/>
    <w:rsid w:val="006143BA"/>
    <w:rsid w:val="006143DC"/>
    <w:rsid w:val="00614AD4"/>
    <w:rsid w:val="00614EDB"/>
    <w:rsid w:val="00615028"/>
    <w:rsid w:val="0061506D"/>
    <w:rsid w:val="00615410"/>
    <w:rsid w:val="00615420"/>
    <w:rsid w:val="00615519"/>
    <w:rsid w:val="006155D5"/>
    <w:rsid w:val="0061580F"/>
    <w:rsid w:val="00615F0E"/>
    <w:rsid w:val="00616078"/>
    <w:rsid w:val="0061608F"/>
    <w:rsid w:val="00616348"/>
    <w:rsid w:val="00616364"/>
    <w:rsid w:val="006164C2"/>
    <w:rsid w:val="006167ED"/>
    <w:rsid w:val="00616873"/>
    <w:rsid w:val="00616E45"/>
    <w:rsid w:val="00616EF1"/>
    <w:rsid w:val="00617523"/>
    <w:rsid w:val="006175BC"/>
    <w:rsid w:val="00617912"/>
    <w:rsid w:val="00617A30"/>
    <w:rsid w:val="00617C5A"/>
    <w:rsid w:val="006200A1"/>
    <w:rsid w:val="006203D2"/>
    <w:rsid w:val="006204B0"/>
    <w:rsid w:val="0062079E"/>
    <w:rsid w:val="00620801"/>
    <w:rsid w:val="00620A1F"/>
    <w:rsid w:val="00620A99"/>
    <w:rsid w:val="00620B0C"/>
    <w:rsid w:val="00621199"/>
    <w:rsid w:val="00621293"/>
    <w:rsid w:val="006214B2"/>
    <w:rsid w:val="006214BB"/>
    <w:rsid w:val="00621743"/>
    <w:rsid w:val="00621BB7"/>
    <w:rsid w:val="006225B9"/>
    <w:rsid w:val="006228BA"/>
    <w:rsid w:val="00622A65"/>
    <w:rsid w:val="00622AE8"/>
    <w:rsid w:val="00623061"/>
    <w:rsid w:val="006233D7"/>
    <w:rsid w:val="006235B1"/>
    <w:rsid w:val="006236AE"/>
    <w:rsid w:val="00623D2C"/>
    <w:rsid w:val="006240D1"/>
    <w:rsid w:val="006246A2"/>
    <w:rsid w:val="00624D47"/>
    <w:rsid w:val="00624F92"/>
    <w:rsid w:val="006253D6"/>
    <w:rsid w:val="00625767"/>
    <w:rsid w:val="006257C6"/>
    <w:rsid w:val="0062590B"/>
    <w:rsid w:val="00625951"/>
    <w:rsid w:val="00625D9C"/>
    <w:rsid w:val="0062607C"/>
    <w:rsid w:val="006260CA"/>
    <w:rsid w:val="00626E3E"/>
    <w:rsid w:val="006270A4"/>
    <w:rsid w:val="00627789"/>
    <w:rsid w:val="00627921"/>
    <w:rsid w:val="00630104"/>
    <w:rsid w:val="00630207"/>
    <w:rsid w:val="006303DA"/>
    <w:rsid w:val="00630B0F"/>
    <w:rsid w:val="00631309"/>
    <w:rsid w:val="00631545"/>
    <w:rsid w:val="00631610"/>
    <w:rsid w:val="00631725"/>
    <w:rsid w:val="0063195B"/>
    <w:rsid w:val="006319D4"/>
    <w:rsid w:val="00632729"/>
    <w:rsid w:val="00632AA7"/>
    <w:rsid w:val="00632C0A"/>
    <w:rsid w:val="00632FA0"/>
    <w:rsid w:val="006330DB"/>
    <w:rsid w:val="00633174"/>
    <w:rsid w:val="006332B7"/>
    <w:rsid w:val="006333B0"/>
    <w:rsid w:val="00633A7B"/>
    <w:rsid w:val="00633B44"/>
    <w:rsid w:val="00633C6E"/>
    <w:rsid w:val="00633DA8"/>
    <w:rsid w:val="006341C9"/>
    <w:rsid w:val="00634515"/>
    <w:rsid w:val="006345F5"/>
    <w:rsid w:val="00635158"/>
    <w:rsid w:val="0063550E"/>
    <w:rsid w:val="006358D7"/>
    <w:rsid w:val="00635C7E"/>
    <w:rsid w:val="00636920"/>
    <w:rsid w:val="00636F76"/>
    <w:rsid w:val="006373A2"/>
    <w:rsid w:val="00637C91"/>
    <w:rsid w:val="00637E09"/>
    <w:rsid w:val="00637E18"/>
    <w:rsid w:val="00637EC0"/>
    <w:rsid w:val="00637EDE"/>
    <w:rsid w:val="00637FFE"/>
    <w:rsid w:val="006401C2"/>
    <w:rsid w:val="00640856"/>
    <w:rsid w:val="00640985"/>
    <w:rsid w:val="00640A85"/>
    <w:rsid w:val="00640D7A"/>
    <w:rsid w:val="00641768"/>
    <w:rsid w:val="00641CFF"/>
    <w:rsid w:val="00641DB9"/>
    <w:rsid w:val="006422C4"/>
    <w:rsid w:val="00642369"/>
    <w:rsid w:val="00642480"/>
    <w:rsid w:val="00642E8B"/>
    <w:rsid w:val="006432C6"/>
    <w:rsid w:val="00644206"/>
    <w:rsid w:val="006444F2"/>
    <w:rsid w:val="006447D4"/>
    <w:rsid w:val="00644CEE"/>
    <w:rsid w:val="00644F0E"/>
    <w:rsid w:val="00645478"/>
    <w:rsid w:val="00645C40"/>
    <w:rsid w:val="00645EFC"/>
    <w:rsid w:val="0064622B"/>
    <w:rsid w:val="0064634D"/>
    <w:rsid w:val="00646628"/>
    <w:rsid w:val="00646725"/>
    <w:rsid w:val="0064676A"/>
    <w:rsid w:val="00647320"/>
    <w:rsid w:val="00647576"/>
    <w:rsid w:val="006476AA"/>
    <w:rsid w:val="006479A4"/>
    <w:rsid w:val="0065048F"/>
    <w:rsid w:val="00650C0A"/>
    <w:rsid w:val="006512EA"/>
    <w:rsid w:val="00651585"/>
    <w:rsid w:val="006517B1"/>
    <w:rsid w:val="006517E6"/>
    <w:rsid w:val="006519E9"/>
    <w:rsid w:val="00651C5A"/>
    <w:rsid w:val="00651E17"/>
    <w:rsid w:val="0065201B"/>
    <w:rsid w:val="00652A7E"/>
    <w:rsid w:val="00653406"/>
    <w:rsid w:val="00653443"/>
    <w:rsid w:val="00654309"/>
    <w:rsid w:val="006544CA"/>
    <w:rsid w:val="00654503"/>
    <w:rsid w:val="00654B87"/>
    <w:rsid w:val="00655356"/>
    <w:rsid w:val="006556FC"/>
    <w:rsid w:val="0065574B"/>
    <w:rsid w:val="00656263"/>
    <w:rsid w:val="00656C5E"/>
    <w:rsid w:val="0065726E"/>
    <w:rsid w:val="0065747F"/>
    <w:rsid w:val="0065763F"/>
    <w:rsid w:val="00657A7C"/>
    <w:rsid w:val="00657E36"/>
    <w:rsid w:val="0066004B"/>
    <w:rsid w:val="00661CB4"/>
    <w:rsid w:val="006624DC"/>
    <w:rsid w:val="006624EE"/>
    <w:rsid w:val="006626DC"/>
    <w:rsid w:val="00662ED4"/>
    <w:rsid w:val="0066383C"/>
    <w:rsid w:val="00663FC9"/>
    <w:rsid w:val="0066410F"/>
    <w:rsid w:val="00664451"/>
    <w:rsid w:val="006644EB"/>
    <w:rsid w:val="00664826"/>
    <w:rsid w:val="00664A79"/>
    <w:rsid w:val="00664CC9"/>
    <w:rsid w:val="00664D53"/>
    <w:rsid w:val="00666052"/>
    <w:rsid w:val="006665D6"/>
    <w:rsid w:val="006665E2"/>
    <w:rsid w:val="00666632"/>
    <w:rsid w:val="00666712"/>
    <w:rsid w:val="0066691A"/>
    <w:rsid w:val="00666A2B"/>
    <w:rsid w:val="00666D73"/>
    <w:rsid w:val="006673ED"/>
    <w:rsid w:val="00667592"/>
    <w:rsid w:val="0066792A"/>
    <w:rsid w:val="006679E3"/>
    <w:rsid w:val="00667C67"/>
    <w:rsid w:val="00667E40"/>
    <w:rsid w:val="00670472"/>
    <w:rsid w:val="0067067B"/>
    <w:rsid w:val="00670A6C"/>
    <w:rsid w:val="00670C61"/>
    <w:rsid w:val="00672A29"/>
    <w:rsid w:val="006734D6"/>
    <w:rsid w:val="006738C9"/>
    <w:rsid w:val="00673C55"/>
    <w:rsid w:val="00673FB1"/>
    <w:rsid w:val="006743BD"/>
    <w:rsid w:val="006743D0"/>
    <w:rsid w:val="00674731"/>
    <w:rsid w:val="0067499A"/>
    <w:rsid w:val="006749BF"/>
    <w:rsid w:val="00674A5A"/>
    <w:rsid w:val="00674A8F"/>
    <w:rsid w:val="00674C5D"/>
    <w:rsid w:val="00674F9B"/>
    <w:rsid w:val="00675EE3"/>
    <w:rsid w:val="00675EE6"/>
    <w:rsid w:val="0067655A"/>
    <w:rsid w:val="00676613"/>
    <w:rsid w:val="00676CC8"/>
    <w:rsid w:val="00676D7D"/>
    <w:rsid w:val="006770C1"/>
    <w:rsid w:val="0067712D"/>
    <w:rsid w:val="006772E4"/>
    <w:rsid w:val="0067742D"/>
    <w:rsid w:val="00677463"/>
    <w:rsid w:val="00677503"/>
    <w:rsid w:val="006775B6"/>
    <w:rsid w:val="00677748"/>
    <w:rsid w:val="00677954"/>
    <w:rsid w:val="00677DB8"/>
    <w:rsid w:val="006807CC"/>
    <w:rsid w:val="00680A7B"/>
    <w:rsid w:val="00680DA9"/>
    <w:rsid w:val="00681133"/>
    <w:rsid w:val="00681148"/>
    <w:rsid w:val="006813C5"/>
    <w:rsid w:val="00681778"/>
    <w:rsid w:val="0068201B"/>
    <w:rsid w:val="00682E6F"/>
    <w:rsid w:val="00682E70"/>
    <w:rsid w:val="006837B5"/>
    <w:rsid w:val="00683D66"/>
    <w:rsid w:val="006840E5"/>
    <w:rsid w:val="006844D5"/>
    <w:rsid w:val="00684C2A"/>
    <w:rsid w:val="00684CF1"/>
    <w:rsid w:val="00684D6B"/>
    <w:rsid w:val="00684F71"/>
    <w:rsid w:val="00684F9E"/>
    <w:rsid w:val="00685495"/>
    <w:rsid w:val="006857E4"/>
    <w:rsid w:val="006859A6"/>
    <w:rsid w:val="00685DD9"/>
    <w:rsid w:val="0068610B"/>
    <w:rsid w:val="00686789"/>
    <w:rsid w:val="00686A1A"/>
    <w:rsid w:val="00686BEF"/>
    <w:rsid w:val="00686C07"/>
    <w:rsid w:val="00686E3E"/>
    <w:rsid w:val="006872BC"/>
    <w:rsid w:val="00691516"/>
    <w:rsid w:val="00691563"/>
    <w:rsid w:val="006915D6"/>
    <w:rsid w:val="00691BB1"/>
    <w:rsid w:val="00691C2F"/>
    <w:rsid w:val="00691DA2"/>
    <w:rsid w:val="0069203E"/>
    <w:rsid w:val="00692384"/>
    <w:rsid w:val="006927F3"/>
    <w:rsid w:val="006928C4"/>
    <w:rsid w:val="00692A31"/>
    <w:rsid w:val="00692B83"/>
    <w:rsid w:val="006933EE"/>
    <w:rsid w:val="0069473C"/>
    <w:rsid w:val="00694FC1"/>
    <w:rsid w:val="00695009"/>
    <w:rsid w:val="0069512C"/>
    <w:rsid w:val="006951A2"/>
    <w:rsid w:val="0069530A"/>
    <w:rsid w:val="00695836"/>
    <w:rsid w:val="00695892"/>
    <w:rsid w:val="00695C8E"/>
    <w:rsid w:val="00696382"/>
    <w:rsid w:val="00696591"/>
    <w:rsid w:val="0069717B"/>
    <w:rsid w:val="0069723E"/>
    <w:rsid w:val="00697451"/>
    <w:rsid w:val="006975A2"/>
    <w:rsid w:val="006976CC"/>
    <w:rsid w:val="00697B55"/>
    <w:rsid w:val="00697FDF"/>
    <w:rsid w:val="006A07D9"/>
    <w:rsid w:val="006A09EC"/>
    <w:rsid w:val="006A0CDC"/>
    <w:rsid w:val="006A0E60"/>
    <w:rsid w:val="006A1A60"/>
    <w:rsid w:val="006A1AF1"/>
    <w:rsid w:val="006A2265"/>
    <w:rsid w:val="006A27C0"/>
    <w:rsid w:val="006A2895"/>
    <w:rsid w:val="006A2982"/>
    <w:rsid w:val="006A2D5C"/>
    <w:rsid w:val="006A330D"/>
    <w:rsid w:val="006A3761"/>
    <w:rsid w:val="006A39CD"/>
    <w:rsid w:val="006A3A50"/>
    <w:rsid w:val="006A40A7"/>
    <w:rsid w:val="006A4DB8"/>
    <w:rsid w:val="006A4ECA"/>
    <w:rsid w:val="006A515B"/>
    <w:rsid w:val="006A51EE"/>
    <w:rsid w:val="006A5D93"/>
    <w:rsid w:val="006A5F55"/>
    <w:rsid w:val="006A608B"/>
    <w:rsid w:val="006A657A"/>
    <w:rsid w:val="006A699F"/>
    <w:rsid w:val="006A75FE"/>
    <w:rsid w:val="006A7F3E"/>
    <w:rsid w:val="006B0475"/>
    <w:rsid w:val="006B06EA"/>
    <w:rsid w:val="006B0721"/>
    <w:rsid w:val="006B0D27"/>
    <w:rsid w:val="006B1381"/>
    <w:rsid w:val="006B1514"/>
    <w:rsid w:val="006B1DCF"/>
    <w:rsid w:val="006B27A7"/>
    <w:rsid w:val="006B2835"/>
    <w:rsid w:val="006B2EF0"/>
    <w:rsid w:val="006B2FDE"/>
    <w:rsid w:val="006B335F"/>
    <w:rsid w:val="006B3445"/>
    <w:rsid w:val="006B346B"/>
    <w:rsid w:val="006B3471"/>
    <w:rsid w:val="006B3567"/>
    <w:rsid w:val="006B3B18"/>
    <w:rsid w:val="006B3B3D"/>
    <w:rsid w:val="006B410B"/>
    <w:rsid w:val="006B4270"/>
    <w:rsid w:val="006B4613"/>
    <w:rsid w:val="006B51A2"/>
    <w:rsid w:val="006B51BD"/>
    <w:rsid w:val="006B52EB"/>
    <w:rsid w:val="006B53F7"/>
    <w:rsid w:val="006B56B9"/>
    <w:rsid w:val="006B57AE"/>
    <w:rsid w:val="006B5873"/>
    <w:rsid w:val="006B5879"/>
    <w:rsid w:val="006B59C4"/>
    <w:rsid w:val="006B5A0E"/>
    <w:rsid w:val="006B5AA7"/>
    <w:rsid w:val="006B62D9"/>
    <w:rsid w:val="006B6349"/>
    <w:rsid w:val="006B64B8"/>
    <w:rsid w:val="006B686D"/>
    <w:rsid w:val="006B6B1A"/>
    <w:rsid w:val="006B6C76"/>
    <w:rsid w:val="006B6CA3"/>
    <w:rsid w:val="006B6D98"/>
    <w:rsid w:val="006B75DA"/>
    <w:rsid w:val="006B798B"/>
    <w:rsid w:val="006C0231"/>
    <w:rsid w:val="006C0499"/>
    <w:rsid w:val="006C0953"/>
    <w:rsid w:val="006C0CF9"/>
    <w:rsid w:val="006C137C"/>
    <w:rsid w:val="006C16BD"/>
    <w:rsid w:val="006C1AED"/>
    <w:rsid w:val="006C1E34"/>
    <w:rsid w:val="006C23B3"/>
    <w:rsid w:val="006C2A6D"/>
    <w:rsid w:val="006C2AA0"/>
    <w:rsid w:val="006C2C5C"/>
    <w:rsid w:val="006C2C7E"/>
    <w:rsid w:val="006C323C"/>
    <w:rsid w:val="006C3709"/>
    <w:rsid w:val="006C3761"/>
    <w:rsid w:val="006C4207"/>
    <w:rsid w:val="006C425E"/>
    <w:rsid w:val="006C42A5"/>
    <w:rsid w:val="006C43D7"/>
    <w:rsid w:val="006C4858"/>
    <w:rsid w:val="006C4B87"/>
    <w:rsid w:val="006C4CBC"/>
    <w:rsid w:val="006C4D95"/>
    <w:rsid w:val="006C56FD"/>
    <w:rsid w:val="006C57DF"/>
    <w:rsid w:val="006C5B43"/>
    <w:rsid w:val="006C5B70"/>
    <w:rsid w:val="006C5BA5"/>
    <w:rsid w:val="006C5C6B"/>
    <w:rsid w:val="006C6426"/>
    <w:rsid w:val="006C6ABE"/>
    <w:rsid w:val="006C6E1F"/>
    <w:rsid w:val="006C6FC7"/>
    <w:rsid w:val="006C70CB"/>
    <w:rsid w:val="006C7214"/>
    <w:rsid w:val="006C77D0"/>
    <w:rsid w:val="006C7ADE"/>
    <w:rsid w:val="006D0381"/>
    <w:rsid w:val="006D0A89"/>
    <w:rsid w:val="006D0F7C"/>
    <w:rsid w:val="006D1316"/>
    <w:rsid w:val="006D13EA"/>
    <w:rsid w:val="006D140D"/>
    <w:rsid w:val="006D1624"/>
    <w:rsid w:val="006D1C1C"/>
    <w:rsid w:val="006D2155"/>
    <w:rsid w:val="006D2571"/>
    <w:rsid w:val="006D25B4"/>
    <w:rsid w:val="006D2C5C"/>
    <w:rsid w:val="006D32BC"/>
    <w:rsid w:val="006D3540"/>
    <w:rsid w:val="006D3C75"/>
    <w:rsid w:val="006D40FF"/>
    <w:rsid w:val="006D467B"/>
    <w:rsid w:val="006D4B38"/>
    <w:rsid w:val="006D4C8B"/>
    <w:rsid w:val="006D50DB"/>
    <w:rsid w:val="006D5205"/>
    <w:rsid w:val="006D530D"/>
    <w:rsid w:val="006D544E"/>
    <w:rsid w:val="006D55E8"/>
    <w:rsid w:val="006D5704"/>
    <w:rsid w:val="006D5AD5"/>
    <w:rsid w:val="006D5D71"/>
    <w:rsid w:val="006D5DB7"/>
    <w:rsid w:val="006D68C9"/>
    <w:rsid w:val="006D696D"/>
    <w:rsid w:val="006D6C7C"/>
    <w:rsid w:val="006D71C3"/>
    <w:rsid w:val="006D76CC"/>
    <w:rsid w:val="006D79A3"/>
    <w:rsid w:val="006D7AB2"/>
    <w:rsid w:val="006D7B72"/>
    <w:rsid w:val="006D7B78"/>
    <w:rsid w:val="006D7FC2"/>
    <w:rsid w:val="006E0146"/>
    <w:rsid w:val="006E021F"/>
    <w:rsid w:val="006E0B7E"/>
    <w:rsid w:val="006E0DFA"/>
    <w:rsid w:val="006E1100"/>
    <w:rsid w:val="006E1541"/>
    <w:rsid w:val="006E1968"/>
    <w:rsid w:val="006E1D2B"/>
    <w:rsid w:val="006E1E55"/>
    <w:rsid w:val="006E1FB7"/>
    <w:rsid w:val="006E213C"/>
    <w:rsid w:val="006E2414"/>
    <w:rsid w:val="006E2630"/>
    <w:rsid w:val="006E2957"/>
    <w:rsid w:val="006E2CA9"/>
    <w:rsid w:val="006E2D50"/>
    <w:rsid w:val="006E2FC7"/>
    <w:rsid w:val="006E30F3"/>
    <w:rsid w:val="006E30FD"/>
    <w:rsid w:val="006E365E"/>
    <w:rsid w:val="006E3791"/>
    <w:rsid w:val="006E3ADF"/>
    <w:rsid w:val="006E42B7"/>
    <w:rsid w:val="006E4596"/>
    <w:rsid w:val="006E466C"/>
    <w:rsid w:val="006E6052"/>
    <w:rsid w:val="006E62B6"/>
    <w:rsid w:val="006E6629"/>
    <w:rsid w:val="006E6790"/>
    <w:rsid w:val="006E6C39"/>
    <w:rsid w:val="006E6D04"/>
    <w:rsid w:val="006E719A"/>
    <w:rsid w:val="006E724D"/>
    <w:rsid w:val="006E7301"/>
    <w:rsid w:val="006E788E"/>
    <w:rsid w:val="006E78A1"/>
    <w:rsid w:val="006E799C"/>
    <w:rsid w:val="006E79DB"/>
    <w:rsid w:val="006E7AF5"/>
    <w:rsid w:val="006E7E63"/>
    <w:rsid w:val="006F0029"/>
    <w:rsid w:val="006F035D"/>
    <w:rsid w:val="006F07F6"/>
    <w:rsid w:val="006F0BDA"/>
    <w:rsid w:val="006F0D25"/>
    <w:rsid w:val="006F1250"/>
    <w:rsid w:val="006F12F0"/>
    <w:rsid w:val="006F1344"/>
    <w:rsid w:val="006F14D0"/>
    <w:rsid w:val="006F212C"/>
    <w:rsid w:val="006F23A2"/>
    <w:rsid w:val="006F25A4"/>
    <w:rsid w:val="006F2CA8"/>
    <w:rsid w:val="006F3453"/>
    <w:rsid w:val="006F38A6"/>
    <w:rsid w:val="006F3B8F"/>
    <w:rsid w:val="006F40EE"/>
    <w:rsid w:val="006F4515"/>
    <w:rsid w:val="006F4563"/>
    <w:rsid w:val="006F47BC"/>
    <w:rsid w:val="006F485F"/>
    <w:rsid w:val="006F4DBB"/>
    <w:rsid w:val="006F4EFA"/>
    <w:rsid w:val="006F4F91"/>
    <w:rsid w:val="006F57AB"/>
    <w:rsid w:val="006F5994"/>
    <w:rsid w:val="006F5A67"/>
    <w:rsid w:val="006F5D6C"/>
    <w:rsid w:val="006F5DA4"/>
    <w:rsid w:val="006F5FD3"/>
    <w:rsid w:val="006F614C"/>
    <w:rsid w:val="006F620C"/>
    <w:rsid w:val="006F65D4"/>
    <w:rsid w:val="006F6C1B"/>
    <w:rsid w:val="006F78F8"/>
    <w:rsid w:val="006F78FC"/>
    <w:rsid w:val="006F7B0B"/>
    <w:rsid w:val="006F7BB6"/>
    <w:rsid w:val="006F7E10"/>
    <w:rsid w:val="006F7F63"/>
    <w:rsid w:val="0070024D"/>
    <w:rsid w:val="007002E5"/>
    <w:rsid w:val="00700D1D"/>
    <w:rsid w:val="00700EF1"/>
    <w:rsid w:val="007014F2"/>
    <w:rsid w:val="00701728"/>
    <w:rsid w:val="00701AD1"/>
    <w:rsid w:val="00701B89"/>
    <w:rsid w:val="00701E4D"/>
    <w:rsid w:val="00702026"/>
    <w:rsid w:val="007021D8"/>
    <w:rsid w:val="007021FE"/>
    <w:rsid w:val="00702207"/>
    <w:rsid w:val="00702302"/>
    <w:rsid w:val="00702786"/>
    <w:rsid w:val="0070280D"/>
    <w:rsid w:val="007030C2"/>
    <w:rsid w:val="0070381F"/>
    <w:rsid w:val="00703982"/>
    <w:rsid w:val="00703B5A"/>
    <w:rsid w:val="00703BE3"/>
    <w:rsid w:val="007044F0"/>
    <w:rsid w:val="00704638"/>
    <w:rsid w:val="00704651"/>
    <w:rsid w:val="00704B52"/>
    <w:rsid w:val="00704D80"/>
    <w:rsid w:val="007055F2"/>
    <w:rsid w:val="007058C2"/>
    <w:rsid w:val="0070593C"/>
    <w:rsid w:val="00705A91"/>
    <w:rsid w:val="00705EC2"/>
    <w:rsid w:val="007065AD"/>
    <w:rsid w:val="007072BA"/>
    <w:rsid w:val="007073B4"/>
    <w:rsid w:val="007073FD"/>
    <w:rsid w:val="00707A8B"/>
    <w:rsid w:val="00707CEB"/>
    <w:rsid w:val="00707FE3"/>
    <w:rsid w:val="007104A4"/>
    <w:rsid w:val="007104F5"/>
    <w:rsid w:val="00710693"/>
    <w:rsid w:val="00710CDB"/>
    <w:rsid w:val="00710DCA"/>
    <w:rsid w:val="00711231"/>
    <w:rsid w:val="0071181A"/>
    <w:rsid w:val="00712166"/>
    <w:rsid w:val="00712382"/>
    <w:rsid w:val="00712508"/>
    <w:rsid w:val="00712A2B"/>
    <w:rsid w:val="00712E56"/>
    <w:rsid w:val="00713262"/>
    <w:rsid w:val="007136EA"/>
    <w:rsid w:val="0071385F"/>
    <w:rsid w:val="00713ABE"/>
    <w:rsid w:val="00713D45"/>
    <w:rsid w:val="00713D66"/>
    <w:rsid w:val="00713F58"/>
    <w:rsid w:val="00713FFB"/>
    <w:rsid w:val="00714152"/>
    <w:rsid w:val="00714615"/>
    <w:rsid w:val="00714762"/>
    <w:rsid w:val="00714EA7"/>
    <w:rsid w:val="00715028"/>
    <w:rsid w:val="0071534C"/>
    <w:rsid w:val="00715AA5"/>
    <w:rsid w:val="0071636A"/>
    <w:rsid w:val="00716409"/>
    <w:rsid w:val="00716709"/>
    <w:rsid w:val="00716A1D"/>
    <w:rsid w:val="00716D5E"/>
    <w:rsid w:val="0071704A"/>
    <w:rsid w:val="0071764A"/>
    <w:rsid w:val="00717848"/>
    <w:rsid w:val="007200E4"/>
    <w:rsid w:val="0072014F"/>
    <w:rsid w:val="007204F1"/>
    <w:rsid w:val="0072054E"/>
    <w:rsid w:val="00720584"/>
    <w:rsid w:val="00720AA4"/>
    <w:rsid w:val="0072102D"/>
    <w:rsid w:val="0072160E"/>
    <w:rsid w:val="00721782"/>
    <w:rsid w:val="007219C1"/>
    <w:rsid w:val="00721E43"/>
    <w:rsid w:val="00722369"/>
    <w:rsid w:val="0072246D"/>
    <w:rsid w:val="00722C7C"/>
    <w:rsid w:val="007230B0"/>
    <w:rsid w:val="007235F7"/>
    <w:rsid w:val="00723B63"/>
    <w:rsid w:val="00723C1A"/>
    <w:rsid w:val="0072478D"/>
    <w:rsid w:val="00724A99"/>
    <w:rsid w:val="00724CD0"/>
    <w:rsid w:val="00724D91"/>
    <w:rsid w:val="007254E8"/>
    <w:rsid w:val="00725C52"/>
    <w:rsid w:val="00725FC7"/>
    <w:rsid w:val="0072653F"/>
    <w:rsid w:val="007265A3"/>
    <w:rsid w:val="00726B4C"/>
    <w:rsid w:val="00726D56"/>
    <w:rsid w:val="0072719E"/>
    <w:rsid w:val="00727725"/>
    <w:rsid w:val="00727770"/>
    <w:rsid w:val="00727C57"/>
    <w:rsid w:val="00727E16"/>
    <w:rsid w:val="00730B78"/>
    <w:rsid w:val="00730CC9"/>
    <w:rsid w:val="00730E34"/>
    <w:rsid w:val="00730F9E"/>
    <w:rsid w:val="00731166"/>
    <w:rsid w:val="007315C3"/>
    <w:rsid w:val="007316A9"/>
    <w:rsid w:val="00731A98"/>
    <w:rsid w:val="00731DB3"/>
    <w:rsid w:val="0073231E"/>
    <w:rsid w:val="007325D9"/>
    <w:rsid w:val="007325EC"/>
    <w:rsid w:val="00733113"/>
    <w:rsid w:val="007336A7"/>
    <w:rsid w:val="007337C9"/>
    <w:rsid w:val="00733922"/>
    <w:rsid w:val="00734089"/>
    <w:rsid w:val="0073415F"/>
    <w:rsid w:val="00734605"/>
    <w:rsid w:val="00734897"/>
    <w:rsid w:val="00734928"/>
    <w:rsid w:val="00734CCA"/>
    <w:rsid w:val="007359F3"/>
    <w:rsid w:val="00735B2C"/>
    <w:rsid w:val="00736364"/>
    <w:rsid w:val="00736CBB"/>
    <w:rsid w:val="007373B2"/>
    <w:rsid w:val="0073746D"/>
    <w:rsid w:val="007374A0"/>
    <w:rsid w:val="00737FE6"/>
    <w:rsid w:val="007404AC"/>
    <w:rsid w:val="00740528"/>
    <w:rsid w:val="00740813"/>
    <w:rsid w:val="00740B3D"/>
    <w:rsid w:val="00740BDB"/>
    <w:rsid w:val="00740C54"/>
    <w:rsid w:val="0074140D"/>
    <w:rsid w:val="00741C1D"/>
    <w:rsid w:val="00742D87"/>
    <w:rsid w:val="00743A7E"/>
    <w:rsid w:val="00743CDE"/>
    <w:rsid w:val="00744976"/>
    <w:rsid w:val="007450B3"/>
    <w:rsid w:val="007454CD"/>
    <w:rsid w:val="00745777"/>
    <w:rsid w:val="00745AFE"/>
    <w:rsid w:val="00745CB3"/>
    <w:rsid w:val="00745D84"/>
    <w:rsid w:val="00745E44"/>
    <w:rsid w:val="00745F7A"/>
    <w:rsid w:val="007462CD"/>
    <w:rsid w:val="007462F0"/>
    <w:rsid w:val="00746310"/>
    <w:rsid w:val="0074637E"/>
    <w:rsid w:val="007473D8"/>
    <w:rsid w:val="00747C00"/>
    <w:rsid w:val="00747DC7"/>
    <w:rsid w:val="00750513"/>
    <w:rsid w:val="0075088F"/>
    <w:rsid w:val="007508B1"/>
    <w:rsid w:val="00751228"/>
    <w:rsid w:val="00751536"/>
    <w:rsid w:val="0075168C"/>
    <w:rsid w:val="00751970"/>
    <w:rsid w:val="00751B53"/>
    <w:rsid w:val="00752161"/>
    <w:rsid w:val="0075234B"/>
    <w:rsid w:val="00752AAB"/>
    <w:rsid w:val="0075313C"/>
    <w:rsid w:val="007533B5"/>
    <w:rsid w:val="00753D47"/>
    <w:rsid w:val="0075435A"/>
    <w:rsid w:val="0075437F"/>
    <w:rsid w:val="00754785"/>
    <w:rsid w:val="007547D7"/>
    <w:rsid w:val="007549C0"/>
    <w:rsid w:val="00754B72"/>
    <w:rsid w:val="00754F94"/>
    <w:rsid w:val="007554E7"/>
    <w:rsid w:val="00755A39"/>
    <w:rsid w:val="00755B41"/>
    <w:rsid w:val="00756300"/>
    <w:rsid w:val="00756C53"/>
    <w:rsid w:val="007578C3"/>
    <w:rsid w:val="00757A9B"/>
    <w:rsid w:val="00757DA3"/>
    <w:rsid w:val="0076066D"/>
    <w:rsid w:val="00760F03"/>
    <w:rsid w:val="0076166C"/>
    <w:rsid w:val="00761939"/>
    <w:rsid w:val="007619F5"/>
    <w:rsid w:val="007619FE"/>
    <w:rsid w:val="00761FB6"/>
    <w:rsid w:val="00762110"/>
    <w:rsid w:val="00762286"/>
    <w:rsid w:val="007624A9"/>
    <w:rsid w:val="0076282D"/>
    <w:rsid w:val="007629C9"/>
    <w:rsid w:val="0076313F"/>
    <w:rsid w:val="00763248"/>
    <w:rsid w:val="00763264"/>
    <w:rsid w:val="007636FC"/>
    <w:rsid w:val="0076389E"/>
    <w:rsid w:val="007638FC"/>
    <w:rsid w:val="007639B5"/>
    <w:rsid w:val="007640BE"/>
    <w:rsid w:val="007642E1"/>
    <w:rsid w:val="00764465"/>
    <w:rsid w:val="00764730"/>
    <w:rsid w:val="007647C5"/>
    <w:rsid w:val="00764FF4"/>
    <w:rsid w:val="00765024"/>
    <w:rsid w:val="0076527D"/>
    <w:rsid w:val="007661FF"/>
    <w:rsid w:val="0076625F"/>
    <w:rsid w:val="007665CA"/>
    <w:rsid w:val="007670C0"/>
    <w:rsid w:val="007674CF"/>
    <w:rsid w:val="00767D71"/>
    <w:rsid w:val="007700F1"/>
    <w:rsid w:val="00770141"/>
    <w:rsid w:val="0077059C"/>
    <w:rsid w:val="007705BF"/>
    <w:rsid w:val="007706F8"/>
    <w:rsid w:val="00770A4E"/>
    <w:rsid w:val="00770BFA"/>
    <w:rsid w:val="00770C80"/>
    <w:rsid w:val="00770DCF"/>
    <w:rsid w:val="00770E60"/>
    <w:rsid w:val="00770EFA"/>
    <w:rsid w:val="00771127"/>
    <w:rsid w:val="007711F7"/>
    <w:rsid w:val="007712B1"/>
    <w:rsid w:val="007712B7"/>
    <w:rsid w:val="007713B3"/>
    <w:rsid w:val="007714A3"/>
    <w:rsid w:val="007714B2"/>
    <w:rsid w:val="00771B24"/>
    <w:rsid w:val="00771C9D"/>
    <w:rsid w:val="00772248"/>
    <w:rsid w:val="00772269"/>
    <w:rsid w:val="007723D3"/>
    <w:rsid w:val="0077245B"/>
    <w:rsid w:val="007727EF"/>
    <w:rsid w:val="007729B9"/>
    <w:rsid w:val="00772AD2"/>
    <w:rsid w:val="00772F1D"/>
    <w:rsid w:val="00773CDD"/>
    <w:rsid w:val="00773EE9"/>
    <w:rsid w:val="0077433B"/>
    <w:rsid w:val="00774386"/>
    <w:rsid w:val="007744DD"/>
    <w:rsid w:val="00774558"/>
    <w:rsid w:val="00774642"/>
    <w:rsid w:val="0077483B"/>
    <w:rsid w:val="00774A01"/>
    <w:rsid w:val="0077537C"/>
    <w:rsid w:val="007755BA"/>
    <w:rsid w:val="007757F7"/>
    <w:rsid w:val="00775FFF"/>
    <w:rsid w:val="0077643A"/>
    <w:rsid w:val="00776B5C"/>
    <w:rsid w:val="00776C5B"/>
    <w:rsid w:val="0077704A"/>
    <w:rsid w:val="007770CA"/>
    <w:rsid w:val="00777488"/>
    <w:rsid w:val="007778C0"/>
    <w:rsid w:val="00777CFF"/>
    <w:rsid w:val="00777FDF"/>
    <w:rsid w:val="0078037F"/>
    <w:rsid w:val="00780EE0"/>
    <w:rsid w:val="0078154D"/>
    <w:rsid w:val="007817CA"/>
    <w:rsid w:val="0078191B"/>
    <w:rsid w:val="00781A5B"/>
    <w:rsid w:val="00781C58"/>
    <w:rsid w:val="00781DC1"/>
    <w:rsid w:val="00782285"/>
    <w:rsid w:val="00782591"/>
    <w:rsid w:val="00782ED6"/>
    <w:rsid w:val="00783104"/>
    <w:rsid w:val="0078319A"/>
    <w:rsid w:val="007832C8"/>
    <w:rsid w:val="007832E2"/>
    <w:rsid w:val="00783621"/>
    <w:rsid w:val="00783CB2"/>
    <w:rsid w:val="00783E1C"/>
    <w:rsid w:val="007847F1"/>
    <w:rsid w:val="00784966"/>
    <w:rsid w:val="00784B83"/>
    <w:rsid w:val="00784BCF"/>
    <w:rsid w:val="00784D4B"/>
    <w:rsid w:val="0078548E"/>
    <w:rsid w:val="007854EF"/>
    <w:rsid w:val="0078557A"/>
    <w:rsid w:val="00785DA6"/>
    <w:rsid w:val="00785FCD"/>
    <w:rsid w:val="007860A8"/>
    <w:rsid w:val="00786144"/>
    <w:rsid w:val="007868E5"/>
    <w:rsid w:val="00786FDF"/>
    <w:rsid w:val="0078727C"/>
    <w:rsid w:val="007875DB"/>
    <w:rsid w:val="00787691"/>
    <w:rsid w:val="00787853"/>
    <w:rsid w:val="00787EC7"/>
    <w:rsid w:val="0079038B"/>
    <w:rsid w:val="007903C5"/>
    <w:rsid w:val="007904E8"/>
    <w:rsid w:val="007906E2"/>
    <w:rsid w:val="00790757"/>
    <w:rsid w:val="00790B00"/>
    <w:rsid w:val="00790FC8"/>
    <w:rsid w:val="007910CB"/>
    <w:rsid w:val="007917D1"/>
    <w:rsid w:val="007919CC"/>
    <w:rsid w:val="007919F0"/>
    <w:rsid w:val="00791C7C"/>
    <w:rsid w:val="00791DFF"/>
    <w:rsid w:val="007928E3"/>
    <w:rsid w:val="00792DB1"/>
    <w:rsid w:val="00793016"/>
    <w:rsid w:val="00793056"/>
    <w:rsid w:val="007931BD"/>
    <w:rsid w:val="00793497"/>
    <w:rsid w:val="0079389C"/>
    <w:rsid w:val="00793E4E"/>
    <w:rsid w:val="00793E9A"/>
    <w:rsid w:val="00794303"/>
    <w:rsid w:val="0079482E"/>
    <w:rsid w:val="00794CE9"/>
    <w:rsid w:val="007953C8"/>
    <w:rsid w:val="007954A3"/>
    <w:rsid w:val="0079560C"/>
    <w:rsid w:val="00795A77"/>
    <w:rsid w:val="00795BD5"/>
    <w:rsid w:val="00795C6D"/>
    <w:rsid w:val="00795C9A"/>
    <w:rsid w:val="00795CAD"/>
    <w:rsid w:val="00795EFF"/>
    <w:rsid w:val="00796284"/>
    <w:rsid w:val="0079649A"/>
    <w:rsid w:val="007968F8"/>
    <w:rsid w:val="00796926"/>
    <w:rsid w:val="00796A6F"/>
    <w:rsid w:val="00796EB8"/>
    <w:rsid w:val="00797714"/>
    <w:rsid w:val="00797B8B"/>
    <w:rsid w:val="00797F0C"/>
    <w:rsid w:val="007A008F"/>
    <w:rsid w:val="007A0454"/>
    <w:rsid w:val="007A06C1"/>
    <w:rsid w:val="007A0913"/>
    <w:rsid w:val="007A097A"/>
    <w:rsid w:val="007A0A40"/>
    <w:rsid w:val="007A0DF1"/>
    <w:rsid w:val="007A0E38"/>
    <w:rsid w:val="007A11FA"/>
    <w:rsid w:val="007A135B"/>
    <w:rsid w:val="007A156A"/>
    <w:rsid w:val="007A1A5A"/>
    <w:rsid w:val="007A2822"/>
    <w:rsid w:val="007A2A01"/>
    <w:rsid w:val="007A2DB5"/>
    <w:rsid w:val="007A3267"/>
    <w:rsid w:val="007A32FE"/>
    <w:rsid w:val="007A35E5"/>
    <w:rsid w:val="007A3AC5"/>
    <w:rsid w:val="007A3B6A"/>
    <w:rsid w:val="007A43F6"/>
    <w:rsid w:val="007A4926"/>
    <w:rsid w:val="007A49EA"/>
    <w:rsid w:val="007A532B"/>
    <w:rsid w:val="007A57A5"/>
    <w:rsid w:val="007A5828"/>
    <w:rsid w:val="007A58B6"/>
    <w:rsid w:val="007A5EC2"/>
    <w:rsid w:val="007A63C1"/>
    <w:rsid w:val="007A6E7A"/>
    <w:rsid w:val="007A7087"/>
    <w:rsid w:val="007A70F3"/>
    <w:rsid w:val="007A763C"/>
    <w:rsid w:val="007A7680"/>
    <w:rsid w:val="007A7947"/>
    <w:rsid w:val="007A796D"/>
    <w:rsid w:val="007A7E79"/>
    <w:rsid w:val="007B0115"/>
    <w:rsid w:val="007B0315"/>
    <w:rsid w:val="007B05F4"/>
    <w:rsid w:val="007B0637"/>
    <w:rsid w:val="007B0CF2"/>
    <w:rsid w:val="007B1602"/>
    <w:rsid w:val="007B1640"/>
    <w:rsid w:val="007B1932"/>
    <w:rsid w:val="007B19CD"/>
    <w:rsid w:val="007B2D53"/>
    <w:rsid w:val="007B2E79"/>
    <w:rsid w:val="007B32B8"/>
    <w:rsid w:val="007B3391"/>
    <w:rsid w:val="007B3613"/>
    <w:rsid w:val="007B5156"/>
    <w:rsid w:val="007B5C37"/>
    <w:rsid w:val="007B6335"/>
    <w:rsid w:val="007B655F"/>
    <w:rsid w:val="007B6570"/>
    <w:rsid w:val="007B659D"/>
    <w:rsid w:val="007B672D"/>
    <w:rsid w:val="007B6D13"/>
    <w:rsid w:val="007B78A9"/>
    <w:rsid w:val="007B7F3C"/>
    <w:rsid w:val="007C0423"/>
    <w:rsid w:val="007C045A"/>
    <w:rsid w:val="007C074C"/>
    <w:rsid w:val="007C0790"/>
    <w:rsid w:val="007C0D12"/>
    <w:rsid w:val="007C0F94"/>
    <w:rsid w:val="007C169B"/>
    <w:rsid w:val="007C194A"/>
    <w:rsid w:val="007C1C76"/>
    <w:rsid w:val="007C1CA1"/>
    <w:rsid w:val="007C2046"/>
    <w:rsid w:val="007C20A2"/>
    <w:rsid w:val="007C28EA"/>
    <w:rsid w:val="007C2BF6"/>
    <w:rsid w:val="007C2D5E"/>
    <w:rsid w:val="007C2EDF"/>
    <w:rsid w:val="007C326D"/>
    <w:rsid w:val="007C343E"/>
    <w:rsid w:val="007C39A2"/>
    <w:rsid w:val="007C3E52"/>
    <w:rsid w:val="007C431B"/>
    <w:rsid w:val="007C45B5"/>
    <w:rsid w:val="007C488F"/>
    <w:rsid w:val="007C4E44"/>
    <w:rsid w:val="007C5143"/>
    <w:rsid w:val="007C5147"/>
    <w:rsid w:val="007C5391"/>
    <w:rsid w:val="007C54A3"/>
    <w:rsid w:val="007C5C9F"/>
    <w:rsid w:val="007C6393"/>
    <w:rsid w:val="007C66B8"/>
    <w:rsid w:val="007C6B53"/>
    <w:rsid w:val="007C6C0B"/>
    <w:rsid w:val="007C740E"/>
    <w:rsid w:val="007D0034"/>
    <w:rsid w:val="007D08D3"/>
    <w:rsid w:val="007D0EB1"/>
    <w:rsid w:val="007D1146"/>
    <w:rsid w:val="007D1314"/>
    <w:rsid w:val="007D1568"/>
    <w:rsid w:val="007D160B"/>
    <w:rsid w:val="007D17C6"/>
    <w:rsid w:val="007D1D48"/>
    <w:rsid w:val="007D2073"/>
    <w:rsid w:val="007D22E4"/>
    <w:rsid w:val="007D239F"/>
    <w:rsid w:val="007D24C3"/>
    <w:rsid w:val="007D25A2"/>
    <w:rsid w:val="007D2969"/>
    <w:rsid w:val="007D31C8"/>
    <w:rsid w:val="007D397B"/>
    <w:rsid w:val="007D4720"/>
    <w:rsid w:val="007D47F3"/>
    <w:rsid w:val="007D4E99"/>
    <w:rsid w:val="007D515D"/>
    <w:rsid w:val="007D5478"/>
    <w:rsid w:val="007D55C4"/>
    <w:rsid w:val="007D5A96"/>
    <w:rsid w:val="007D5AA3"/>
    <w:rsid w:val="007D5E18"/>
    <w:rsid w:val="007D5E7A"/>
    <w:rsid w:val="007D5F30"/>
    <w:rsid w:val="007D60F6"/>
    <w:rsid w:val="007D61C7"/>
    <w:rsid w:val="007D62F3"/>
    <w:rsid w:val="007D71FB"/>
    <w:rsid w:val="007D746E"/>
    <w:rsid w:val="007D76CC"/>
    <w:rsid w:val="007D7785"/>
    <w:rsid w:val="007D7A1C"/>
    <w:rsid w:val="007D7A2E"/>
    <w:rsid w:val="007D7FE1"/>
    <w:rsid w:val="007E011E"/>
    <w:rsid w:val="007E0545"/>
    <w:rsid w:val="007E09A6"/>
    <w:rsid w:val="007E0AB5"/>
    <w:rsid w:val="007E0FAD"/>
    <w:rsid w:val="007E164C"/>
    <w:rsid w:val="007E1746"/>
    <w:rsid w:val="007E18AF"/>
    <w:rsid w:val="007E2308"/>
    <w:rsid w:val="007E248C"/>
    <w:rsid w:val="007E2532"/>
    <w:rsid w:val="007E2678"/>
    <w:rsid w:val="007E26E1"/>
    <w:rsid w:val="007E2F6A"/>
    <w:rsid w:val="007E3614"/>
    <w:rsid w:val="007E391D"/>
    <w:rsid w:val="007E3EB6"/>
    <w:rsid w:val="007E3F15"/>
    <w:rsid w:val="007E3F99"/>
    <w:rsid w:val="007E422E"/>
    <w:rsid w:val="007E4349"/>
    <w:rsid w:val="007E4907"/>
    <w:rsid w:val="007E4C0B"/>
    <w:rsid w:val="007E50BD"/>
    <w:rsid w:val="007E52B2"/>
    <w:rsid w:val="007E53C9"/>
    <w:rsid w:val="007E54A1"/>
    <w:rsid w:val="007E58C3"/>
    <w:rsid w:val="007E5D5D"/>
    <w:rsid w:val="007E6355"/>
    <w:rsid w:val="007E6CFC"/>
    <w:rsid w:val="007E6EBE"/>
    <w:rsid w:val="007E6F49"/>
    <w:rsid w:val="007E7208"/>
    <w:rsid w:val="007E7360"/>
    <w:rsid w:val="007E7624"/>
    <w:rsid w:val="007E762E"/>
    <w:rsid w:val="007E7950"/>
    <w:rsid w:val="007E7A0C"/>
    <w:rsid w:val="007E7C80"/>
    <w:rsid w:val="007F0174"/>
    <w:rsid w:val="007F0458"/>
    <w:rsid w:val="007F04C9"/>
    <w:rsid w:val="007F0973"/>
    <w:rsid w:val="007F0A98"/>
    <w:rsid w:val="007F0BF4"/>
    <w:rsid w:val="007F0C12"/>
    <w:rsid w:val="007F19F8"/>
    <w:rsid w:val="007F1B52"/>
    <w:rsid w:val="007F1B55"/>
    <w:rsid w:val="007F1F02"/>
    <w:rsid w:val="007F27B3"/>
    <w:rsid w:val="007F28A1"/>
    <w:rsid w:val="007F2D1C"/>
    <w:rsid w:val="007F2DBF"/>
    <w:rsid w:val="007F3842"/>
    <w:rsid w:val="007F3B3C"/>
    <w:rsid w:val="007F3BEC"/>
    <w:rsid w:val="007F4046"/>
    <w:rsid w:val="007F46A2"/>
    <w:rsid w:val="007F495A"/>
    <w:rsid w:val="007F4A3C"/>
    <w:rsid w:val="007F4C47"/>
    <w:rsid w:val="007F50D2"/>
    <w:rsid w:val="007F50E1"/>
    <w:rsid w:val="007F55A4"/>
    <w:rsid w:val="007F57DE"/>
    <w:rsid w:val="007F58AF"/>
    <w:rsid w:val="007F5CF2"/>
    <w:rsid w:val="007F63E2"/>
    <w:rsid w:val="007F6C54"/>
    <w:rsid w:val="007F717E"/>
    <w:rsid w:val="007F722A"/>
    <w:rsid w:val="007F7C6D"/>
    <w:rsid w:val="00800062"/>
    <w:rsid w:val="008001D6"/>
    <w:rsid w:val="00800233"/>
    <w:rsid w:val="00800BEB"/>
    <w:rsid w:val="00800D8C"/>
    <w:rsid w:val="00800FC7"/>
    <w:rsid w:val="00801051"/>
    <w:rsid w:val="008014AE"/>
    <w:rsid w:val="00801A86"/>
    <w:rsid w:val="00801F43"/>
    <w:rsid w:val="00801F63"/>
    <w:rsid w:val="00802110"/>
    <w:rsid w:val="008028C8"/>
    <w:rsid w:val="00802C63"/>
    <w:rsid w:val="00802D18"/>
    <w:rsid w:val="00802DF6"/>
    <w:rsid w:val="008030BF"/>
    <w:rsid w:val="0080324F"/>
    <w:rsid w:val="00803539"/>
    <w:rsid w:val="00803A76"/>
    <w:rsid w:val="00803CDC"/>
    <w:rsid w:val="00804182"/>
    <w:rsid w:val="008047C7"/>
    <w:rsid w:val="008048A3"/>
    <w:rsid w:val="00804A9B"/>
    <w:rsid w:val="00804B3A"/>
    <w:rsid w:val="008050BA"/>
    <w:rsid w:val="008055D7"/>
    <w:rsid w:val="008057E7"/>
    <w:rsid w:val="00805A73"/>
    <w:rsid w:val="008060BB"/>
    <w:rsid w:val="008066F4"/>
    <w:rsid w:val="00806A41"/>
    <w:rsid w:val="00806B3C"/>
    <w:rsid w:val="00806B7E"/>
    <w:rsid w:val="00806D14"/>
    <w:rsid w:val="008071DD"/>
    <w:rsid w:val="0080739A"/>
    <w:rsid w:val="00807624"/>
    <w:rsid w:val="00807787"/>
    <w:rsid w:val="00807BD8"/>
    <w:rsid w:val="00807EBF"/>
    <w:rsid w:val="00810DDB"/>
    <w:rsid w:val="00810EEB"/>
    <w:rsid w:val="00810EFC"/>
    <w:rsid w:val="008114E1"/>
    <w:rsid w:val="00811736"/>
    <w:rsid w:val="00811BD4"/>
    <w:rsid w:val="008124A5"/>
    <w:rsid w:val="00812593"/>
    <w:rsid w:val="00812599"/>
    <w:rsid w:val="00812671"/>
    <w:rsid w:val="00812859"/>
    <w:rsid w:val="0081311F"/>
    <w:rsid w:val="008131AD"/>
    <w:rsid w:val="00813351"/>
    <w:rsid w:val="00813731"/>
    <w:rsid w:val="00813816"/>
    <w:rsid w:val="0081382F"/>
    <w:rsid w:val="00814099"/>
    <w:rsid w:val="008141FB"/>
    <w:rsid w:val="008141FE"/>
    <w:rsid w:val="0081428A"/>
    <w:rsid w:val="008142CB"/>
    <w:rsid w:val="008148DC"/>
    <w:rsid w:val="008148E3"/>
    <w:rsid w:val="008149FD"/>
    <w:rsid w:val="00814C98"/>
    <w:rsid w:val="00814D6C"/>
    <w:rsid w:val="00814E36"/>
    <w:rsid w:val="00814F9A"/>
    <w:rsid w:val="00815288"/>
    <w:rsid w:val="0081539B"/>
    <w:rsid w:val="00815A05"/>
    <w:rsid w:val="00815C00"/>
    <w:rsid w:val="00815E5F"/>
    <w:rsid w:val="00816015"/>
    <w:rsid w:val="00816531"/>
    <w:rsid w:val="00816737"/>
    <w:rsid w:val="00816A18"/>
    <w:rsid w:val="00816B1A"/>
    <w:rsid w:val="00816C26"/>
    <w:rsid w:val="00816DC3"/>
    <w:rsid w:val="00816E1A"/>
    <w:rsid w:val="00817793"/>
    <w:rsid w:val="00817A87"/>
    <w:rsid w:val="00817DD1"/>
    <w:rsid w:val="00817F7D"/>
    <w:rsid w:val="00817FC2"/>
    <w:rsid w:val="008200C9"/>
    <w:rsid w:val="008201C7"/>
    <w:rsid w:val="00820547"/>
    <w:rsid w:val="00820722"/>
    <w:rsid w:val="00820805"/>
    <w:rsid w:val="00820C9E"/>
    <w:rsid w:val="00820EC2"/>
    <w:rsid w:val="0082137A"/>
    <w:rsid w:val="00821620"/>
    <w:rsid w:val="0082173D"/>
    <w:rsid w:val="00821973"/>
    <w:rsid w:val="00821B42"/>
    <w:rsid w:val="00821EE1"/>
    <w:rsid w:val="00821EE3"/>
    <w:rsid w:val="008222BD"/>
    <w:rsid w:val="00822382"/>
    <w:rsid w:val="0082263D"/>
    <w:rsid w:val="00822915"/>
    <w:rsid w:val="008229DA"/>
    <w:rsid w:val="00822BA5"/>
    <w:rsid w:val="00822E8C"/>
    <w:rsid w:val="00822F5D"/>
    <w:rsid w:val="008233BA"/>
    <w:rsid w:val="00823B60"/>
    <w:rsid w:val="00823F0B"/>
    <w:rsid w:val="008247ED"/>
    <w:rsid w:val="00824F99"/>
    <w:rsid w:val="00825216"/>
    <w:rsid w:val="00825671"/>
    <w:rsid w:val="008258F4"/>
    <w:rsid w:val="008260B3"/>
    <w:rsid w:val="008261C7"/>
    <w:rsid w:val="0082675B"/>
    <w:rsid w:val="00826AC1"/>
    <w:rsid w:val="00826DCA"/>
    <w:rsid w:val="00826F00"/>
    <w:rsid w:val="00827082"/>
    <w:rsid w:val="008270A2"/>
    <w:rsid w:val="008271EB"/>
    <w:rsid w:val="0082725F"/>
    <w:rsid w:val="00827493"/>
    <w:rsid w:val="00827527"/>
    <w:rsid w:val="008304FF"/>
    <w:rsid w:val="008307BA"/>
    <w:rsid w:val="008308A2"/>
    <w:rsid w:val="00830AA3"/>
    <w:rsid w:val="00830AC8"/>
    <w:rsid w:val="00830C6F"/>
    <w:rsid w:val="00830CCB"/>
    <w:rsid w:val="00830DF8"/>
    <w:rsid w:val="00830F3B"/>
    <w:rsid w:val="008310DA"/>
    <w:rsid w:val="0083135F"/>
    <w:rsid w:val="00832191"/>
    <w:rsid w:val="00832CB3"/>
    <w:rsid w:val="00832D41"/>
    <w:rsid w:val="008331F2"/>
    <w:rsid w:val="00833231"/>
    <w:rsid w:val="008337D8"/>
    <w:rsid w:val="00833BA8"/>
    <w:rsid w:val="00834198"/>
    <w:rsid w:val="00834230"/>
    <w:rsid w:val="00834C31"/>
    <w:rsid w:val="00834CFB"/>
    <w:rsid w:val="008351A7"/>
    <w:rsid w:val="00835366"/>
    <w:rsid w:val="008353BD"/>
    <w:rsid w:val="008354A4"/>
    <w:rsid w:val="008354A8"/>
    <w:rsid w:val="00835562"/>
    <w:rsid w:val="00835712"/>
    <w:rsid w:val="00835801"/>
    <w:rsid w:val="00835C05"/>
    <w:rsid w:val="00835DD3"/>
    <w:rsid w:val="008368FD"/>
    <w:rsid w:val="008369A2"/>
    <w:rsid w:val="00836C30"/>
    <w:rsid w:val="00836D17"/>
    <w:rsid w:val="00836EA1"/>
    <w:rsid w:val="00837093"/>
    <w:rsid w:val="00837BFB"/>
    <w:rsid w:val="00837E39"/>
    <w:rsid w:val="0084083A"/>
    <w:rsid w:val="00840956"/>
    <w:rsid w:val="00840A28"/>
    <w:rsid w:val="008416E2"/>
    <w:rsid w:val="0084186A"/>
    <w:rsid w:val="008418EA"/>
    <w:rsid w:val="0084198C"/>
    <w:rsid w:val="008420F4"/>
    <w:rsid w:val="00842553"/>
    <w:rsid w:val="008426A4"/>
    <w:rsid w:val="00842B28"/>
    <w:rsid w:val="00842E8F"/>
    <w:rsid w:val="00842F9D"/>
    <w:rsid w:val="00843012"/>
    <w:rsid w:val="008432B6"/>
    <w:rsid w:val="0084340C"/>
    <w:rsid w:val="0084366C"/>
    <w:rsid w:val="00843881"/>
    <w:rsid w:val="00843B90"/>
    <w:rsid w:val="00843D71"/>
    <w:rsid w:val="00844C26"/>
    <w:rsid w:val="00844C70"/>
    <w:rsid w:val="00845348"/>
    <w:rsid w:val="008453D5"/>
    <w:rsid w:val="008456DD"/>
    <w:rsid w:val="00845965"/>
    <w:rsid w:val="00845F34"/>
    <w:rsid w:val="00845F59"/>
    <w:rsid w:val="00846009"/>
    <w:rsid w:val="00846594"/>
    <w:rsid w:val="00846DC7"/>
    <w:rsid w:val="00846F91"/>
    <w:rsid w:val="008472C1"/>
    <w:rsid w:val="00847679"/>
    <w:rsid w:val="00847694"/>
    <w:rsid w:val="00847CD1"/>
    <w:rsid w:val="008500CB"/>
    <w:rsid w:val="008507E3"/>
    <w:rsid w:val="00850B5B"/>
    <w:rsid w:val="00850ECD"/>
    <w:rsid w:val="00851076"/>
    <w:rsid w:val="00851369"/>
    <w:rsid w:val="008515F7"/>
    <w:rsid w:val="0085160D"/>
    <w:rsid w:val="008516A7"/>
    <w:rsid w:val="00851914"/>
    <w:rsid w:val="00851ADD"/>
    <w:rsid w:val="00851ED4"/>
    <w:rsid w:val="00852014"/>
    <w:rsid w:val="008520D7"/>
    <w:rsid w:val="0085211A"/>
    <w:rsid w:val="00852449"/>
    <w:rsid w:val="00852A6A"/>
    <w:rsid w:val="00852A74"/>
    <w:rsid w:val="008531E6"/>
    <w:rsid w:val="008533CC"/>
    <w:rsid w:val="00853762"/>
    <w:rsid w:val="0085431A"/>
    <w:rsid w:val="0085454C"/>
    <w:rsid w:val="0085466C"/>
    <w:rsid w:val="00854709"/>
    <w:rsid w:val="00854808"/>
    <w:rsid w:val="00854818"/>
    <w:rsid w:val="00854E58"/>
    <w:rsid w:val="0085507E"/>
    <w:rsid w:val="00855239"/>
    <w:rsid w:val="008553B1"/>
    <w:rsid w:val="00855604"/>
    <w:rsid w:val="00855694"/>
    <w:rsid w:val="00855714"/>
    <w:rsid w:val="00855831"/>
    <w:rsid w:val="00855DA1"/>
    <w:rsid w:val="00856658"/>
    <w:rsid w:val="00856993"/>
    <w:rsid w:val="00856CF3"/>
    <w:rsid w:val="00856E16"/>
    <w:rsid w:val="00856E24"/>
    <w:rsid w:val="00856FEB"/>
    <w:rsid w:val="008573BB"/>
    <w:rsid w:val="008574BE"/>
    <w:rsid w:val="00857964"/>
    <w:rsid w:val="00857A0B"/>
    <w:rsid w:val="00857A14"/>
    <w:rsid w:val="00857A25"/>
    <w:rsid w:val="00857A2C"/>
    <w:rsid w:val="00857BB2"/>
    <w:rsid w:val="008601CA"/>
    <w:rsid w:val="0086025F"/>
    <w:rsid w:val="0086036C"/>
    <w:rsid w:val="00860640"/>
    <w:rsid w:val="008608EB"/>
    <w:rsid w:val="00860950"/>
    <w:rsid w:val="00860D63"/>
    <w:rsid w:val="00861BB6"/>
    <w:rsid w:val="008622A4"/>
    <w:rsid w:val="008622FE"/>
    <w:rsid w:val="00862D56"/>
    <w:rsid w:val="00862F79"/>
    <w:rsid w:val="0086340F"/>
    <w:rsid w:val="00863898"/>
    <w:rsid w:val="008644E8"/>
    <w:rsid w:val="0086459E"/>
    <w:rsid w:val="0086492B"/>
    <w:rsid w:val="00864A47"/>
    <w:rsid w:val="00864EDA"/>
    <w:rsid w:val="00865866"/>
    <w:rsid w:val="0086600E"/>
    <w:rsid w:val="00866F43"/>
    <w:rsid w:val="0086726C"/>
    <w:rsid w:val="00867606"/>
    <w:rsid w:val="0086776B"/>
    <w:rsid w:val="00867F26"/>
    <w:rsid w:val="00867FF9"/>
    <w:rsid w:val="0087010D"/>
    <w:rsid w:val="00870354"/>
    <w:rsid w:val="008703AC"/>
    <w:rsid w:val="0087076C"/>
    <w:rsid w:val="0087079E"/>
    <w:rsid w:val="0087093D"/>
    <w:rsid w:val="00870E54"/>
    <w:rsid w:val="008713BE"/>
    <w:rsid w:val="00871BDA"/>
    <w:rsid w:val="00871FBD"/>
    <w:rsid w:val="008724E6"/>
    <w:rsid w:val="008725CA"/>
    <w:rsid w:val="008726F2"/>
    <w:rsid w:val="00872941"/>
    <w:rsid w:val="00872AC4"/>
    <w:rsid w:val="00872DD4"/>
    <w:rsid w:val="00872F27"/>
    <w:rsid w:val="00873021"/>
    <w:rsid w:val="008734D4"/>
    <w:rsid w:val="0087388B"/>
    <w:rsid w:val="008738E7"/>
    <w:rsid w:val="00873E7A"/>
    <w:rsid w:val="00874467"/>
    <w:rsid w:val="008745E1"/>
    <w:rsid w:val="008749BE"/>
    <w:rsid w:val="00874CE3"/>
    <w:rsid w:val="008750AD"/>
    <w:rsid w:val="00875250"/>
    <w:rsid w:val="008753D8"/>
    <w:rsid w:val="0087541D"/>
    <w:rsid w:val="00875B40"/>
    <w:rsid w:val="00876023"/>
    <w:rsid w:val="008763D9"/>
    <w:rsid w:val="0087659D"/>
    <w:rsid w:val="00876B5B"/>
    <w:rsid w:val="00876E56"/>
    <w:rsid w:val="00877179"/>
    <w:rsid w:val="00877388"/>
    <w:rsid w:val="00877616"/>
    <w:rsid w:val="008778EF"/>
    <w:rsid w:val="00877BD1"/>
    <w:rsid w:val="00877CE0"/>
    <w:rsid w:val="00877FE1"/>
    <w:rsid w:val="00880150"/>
    <w:rsid w:val="00880973"/>
    <w:rsid w:val="00880AC7"/>
    <w:rsid w:val="00881174"/>
    <w:rsid w:val="008811C8"/>
    <w:rsid w:val="008815A8"/>
    <w:rsid w:val="008817C0"/>
    <w:rsid w:val="008821A7"/>
    <w:rsid w:val="008825EC"/>
    <w:rsid w:val="00882826"/>
    <w:rsid w:val="0088298B"/>
    <w:rsid w:val="00882E21"/>
    <w:rsid w:val="00882EB3"/>
    <w:rsid w:val="00882F32"/>
    <w:rsid w:val="008832DA"/>
    <w:rsid w:val="008832E3"/>
    <w:rsid w:val="00883431"/>
    <w:rsid w:val="00883DB4"/>
    <w:rsid w:val="00883E6A"/>
    <w:rsid w:val="00883F7E"/>
    <w:rsid w:val="0088418E"/>
    <w:rsid w:val="008842B0"/>
    <w:rsid w:val="008847AF"/>
    <w:rsid w:val="008852B9"/>
    <w:rsid w:val="00886277"/>
    <w:rsid w:val="00886925"/>
    <w:rsid w:val="008869A4"/>
    <w:rsid w:val="008869B5"/>
    <w:rsid w:val="00886C69"/>
    <w:rsid w:val="00886CDF"/>
    <w:rsid w:val="00886D2E"/>
    <w:rsid w:val="00886EE1"/>
    <w:rsid w:val="0088728B"/>
    <w:rsid w:val="0088762B"/>
    <w:rsid w:val="008902C5"/>
    <w:rsid w:val="00890645"/>
    <w:rsid w:val="008911EF"/>
    <w:rsid w:val="00891343"/>
    <w:rsid w:val="0089148E"/>
    <w:rsid w:val="00891630"/>
    <w:rsid w:val="00891A57"/>
    <w:rsid w:val="00891DCC"/>
    <w:rsid w:val="008923E6"/>
    <w:rsid w:val="008925AC"/>
    <w:rsid w:val="00892757"/>
    <w:rsid w:val="0089294D"/>
    <w:rsid w:val="00892F93"/>
    <w:rsid w:val="008935F0"/>
    <w:rsid w:val="00893A6A"/>
    <w:rsid w:val="00893C27"/>
    <w:rsid w:val="00893E84"/>
    <w:rsid w:val="00893FC5"/>
    <w:rsid w:val="00893FF1"/>
    <w:rsid w:val="008944BB"/>
    <w:rsid w:val="0089465D"/>
    <w:rsid w:val="00894835"/>
    <w:rsid w:val="0089489D"/>
    <w:rsid w:val="0089512E"/>
    <w:rsid w:val="008957B4"/>
    <w:rsid w:val="00895AC1"/>
    <w:rsid w:val="00895F4D"/>
    <w:rsid w:val="008966EB"/>
    <w:rsid w:val="00896966"/>
    <w:rsid w:val="00896A80"/>
    <w:rsid w:val="00896BBD"/>
    <w:rsid w:val="00897896"/>
    <w:rsid w:val="008A0562"/>
    <w:rsid w:val="008A0643"/>
    <w:rsid w:val="008A117C"/>
    <w:rsid w:val="008A16DE"/>
    <w:rsid w:val="008A1724"/>
    <w:rsid w:val="008A186E"/>
    <w:rsid w:val="008A1947"/>
    <w:rsid w:val="008A1E1B"/>
    <w:rsid w:val="008A2723"/>
    <w:rsid w:val="008A2BD1"/>
    <w:rsid w:val="008A3060"/>
    <w:rsid w:val="008A308B"/>
    <w:rsid w:val="008A355F"/>
    <w:rsid w:val="008A35DB"/>
    <w:rsid w:val="008A38D0"/>
    <w:rsid w:val="008A3D1D"/>
    <w:rsid w:val="008A3EEF"/>
    <w:rsid w:val="008A3FF0"/>
    <w:rsid w:val="008A40CC"/>
    <w:rsid w:val="008A4AEC"/>
    <w:rsid w:val="008A4D9D"/>
    <w:rsid w:val="008A5221"/>
    <w:rsid w:val="008A5235"/>
    <w:rsid w:val="008A5370"/>
    <w:rsid w:val="008A5371"/>
    <w:rsid w:val="008A53BD"/>
    <w:rsid w:val="008A5454"/>
    <w:rsid w:val="008A5884"/>
    <w:rsid w:val="008A5BAF"/>
    <w:rsid w:val="008A5F5A"/>
    <w:rsid w:val="008A6086"/>
    <w:rsid w:val="008A616E"/>
    <w:rsid w:val="008A63DC"/>
    <w:rsid w:val="008A657E"/>
    <w:rsid w:val="008A777C"/>
    <w:rsid w:val="008A7D65"/>
    <w:rsid w:val="008A7E6C"/>
    <w:rsid w:val="008A7E98"/>
    <w:rsid w:val="008A7F73"/>
    <w:rsid w:val="008B04FC"/>
    <w:rsid w:val="008B0AED"/>
    <w:rsid w:val="008B0BB2"/>
    <w:rsid w:val="008B0F4A"/>
    <w:rsid w:val="008B10C0"/>
    <w:rsid w:val="008B1304"/>
    <w:rsid w:val="008B14D3"/>
    <w:rsid w:val="008B1D24"/>
    <w:rsid w:val="008B1EE9"/>
    <w:rsid w:val="008B1FB2"/>
    <w:rsid w:val="008B201E"/>
    <w:rsid w:val="008B282A"/>
    <w:rsid w:val="008B2911"/>
    <w:rsid w:val="008B2970"/>
    <w:rsid w:val="008B2DDD"/>
    <w:rsid w:val="008B2F61"/>
    <w:rsid w:val="008B30B5"/>
    <w:rsid w:val="008B30DF"/>
    <w:rsid w:val="008B33A2"/>
    <w:rsid w:val="008B368E"/>
    <w:rsid w:val="008B36D9"/>
    <w:rsid w:val="008B48A4"/>
    <w:rsid w:val="008B560F"/>
    <w:rsid w:val="008B56B1"/>
    <w:rsid w:val="008B56E5"/>
    <w:rsid w:val="008B5749"/>
    <w:rsid w:val="008B5AED"/>
    <w:rsid w:val="008B5BC3"/>
    <w:rsid w:val="008B5C63"/>
    <w:rsid w:val="008B5D20"/>
    <w:rsid w:val="008B5DA4"/>
    <w:rsid w:val="008B6ACA"/>
    <w:rsid w:val="008B6AE3"/>
    <w:rsid w:val="008B6BBB"/>
    <w:rsid w:val="008B6E77"/>
    <w:rsid w:val="008B6F86"/>
    <w:rsid w:val="008B7565"/>
    <w:rsid w:val="008B77B5"/>
    <w:rsid w:val="008B77BC"/>
    <w:rsid w:val="008B785C"/>
    <w:rsid w:val="008B7AC1"/>
    <w:rsid w:val="008B7FB7"/>
    <w:rsid w:val="008C039E"/>
    <w:rsid w:val="008C0671"/>
    <w:rsid w:val="008C10A0"/>
    <w:rsid w:val="008C11C7"/>
    <w:rsid w:val="008C13BD"/>
    <w:rsid w:val="008C176B"/>
    <w:rsid w:val="008C1B51"/>
    <w:rsid w:val="008C2388"/>
    <w:rsid w:val="008C24BE"/>
    <w:rsid w:val="008C28B3"/>
    <w:rsid w:val="008C2A99"/>
    <w:rsid w:val="008C2B7B"/>
    <w:rsid w:val="008C2E5C"/>
    <w:rsid w:val="008C3276"/>
    <w:rsid w:val="008C3AD1"/>
    <w:rsid w:val="008C3D41"/>
    <w:rsid w:val="008C3E61"/>
    <w:rsid w:val="008C402F"/>
    <w:rsid w:val="008C43DB"/>
    <w:rsid w:val="008C4668"/>
    <w:rsid w:val="008C4B9D"/>
    <w:rsid w:val="008C4C45"/>
    <w:rsid w:val="008C4CEC"/>
    <w:rsid w:val="008C5098"/>
    <w:rsid w:val="008C5147"/>
    <w:rsid w:val="008C5492"/>
    <w:rsid w:val="008C57A5"/>
    <w:rsid w:val="008C5C90"/>
    <w:rsid w:val="008C5E9E"/>
    <w:rsid w:val="008C606B"/>
    <w:rsid w:val="008C61C5"/>
    <w:rsid w:val="008C65BD"/>
    <w:rsid w:val="008C66FE"/>
    <w:rsid w:val="008C698C"/>
    <w:rsid w:val="008C6E57"/>
    <w:rsid w:val="008C6F8B"/>
    <w:rsid w:val="008C7596"/>
    <w:rsid w:val="008C7A06"/>
    <w:rsid w:val="008C7DCA"/>
    <w:rsid w:val="008D0678"/>
    <w:rsid w:val="008D0E8C"/>
    <w:rsid w:val="008D1029"/>
    <w:rsid w:val="008D119C"/>
    <w:rsid w:val="008D124F"/>
    <w:rsid w:val="008D1A08"/>
    <w:rsid w:val="008D1B72"/>
    <w:rsid w:val="008D2236"/>
    <w:rsid w:val="008D2308"/>
    <w:rsid w:val="008D254C"/>
    <w:rsid w:val="008D298B"/>
    <w:rsid w:val="008D29B8"/>
    <w:rsid w:val="008D2A79"/>
    <w:rsid w:val="008D2B70"/>
    <w:rsid w:val="008D2CA6"/>
    <w:rsid w:val="008D2E11"/>
    <w:rsid w:val="008D31A0"/>
    <w:rsid w:val="008D32B3"/>
    <w:rsid w:val="008D35EA"/>
    <w:rsid w:val="008D38BD"/>
    <w:rsid w:val="008D3D1A"/>
    <w:rsid w:val="008D403B"/>
    <w:rsid w:val="008D416E"/>
    <w:rsid w:val="008D41AA"/>
    <w:rsid w:val="008D43B8"/>
    <w:rsid w:val="008D487B"/>
    <w:rsid w:val="008D4C4C"/>
    <w:rsid w:val="008D4D06"/>
    <w:rsid w:val="008D5107"/>
    <w:rsid w:val="008D544F"/>
    <w:rsid w:val="008D546B"/>
    <w:rsid w:val="008D56B5"/>
    <w:rsid w:val="008D5754"/>
    <w:rsid w:val="008D592C"/>
    <w:rsid w:val="008D5A70"/>
    <w:rsid w:val="008D5C13"/>
    <w:rsid w:val="008D61F3"/>
    <w:rsid w:val="008D6330"/>
    <w:rsid w:val="008D701A"/>
    <w:rsid w:val="008D72E1"/>
    <w:rsid w:val="008D7902"/>
    <w:rsid w:val="008D7AC5"/>
    <w:rsid w:val="008D7C1B"/>
    <w:rsid w:val="008E02FE"/>
    <w:rsid w:val="008E09B3"/>
    <w:rsid w:val="008E0B13"/>
    <w:rsid w:val="008E0D53"/>
    <w:rsid w:val="008E1109"/>
    <w:rsid w:val="008E1153"/>
    <w:rsid w:val="008E197E"/>
    <w:rsid w:val="008E23AF"/>
    <w:rsid w:val="008E287B"/>
    <w:rsid w:val="008E3108"/>
    <w:rsid w:val="008E31C7"/>
    <w:rsid w:val="008E334E"/>
    <w:rsid w:val="008E3407"/>
    <w:rsid w:val="008E37B1"/>
    <w:rsid w:val="008E3960"/>
    <w:rsid w:val="008E3ABB"/>
    <w:rsid w:val="008E3CA5"/>
    <w:rsid w:val="008E4763"/>
    <w:rsid w:val="008E49FC"/>
    <w:rsid w:val="008E4CAD"/>
    <w:rsid w:val="008E4EAD"/>
    <w:rsid w:val="008E5358"/>
    <w:rsid w:val="008E5C46"/>
    <w:rsid w:val="008E5C72"/>
    <w:rsid w:val="008E5D8C"/>
    <w:rsid w:val="008E5DAF"/>
    <w:rsid w:val="008E6257"/>
    <w:rsid w:val="008E67BC"/>
    <w:rsid w:val="008E6CC9"/>
    <w:rsid w:val="008E72BB"/>
    <w:rsid w:val="008E7C2E"/>
    <w:rsid w:val="008E7C59"/>
    <w:rsid w:val="008F0045"/>
    <w:rsid w:val="008F0049"/>
    <w:rsid w:val="008F0132"/>
    <w:rsid w:val="008F06C9"/>
    <w:rsid w:val="008F0B1D"/>
    <w:rsid w:val="008F0DD4"/>
    <w:rsid w:val="008F13AF"/>
    <w:rsid w:val="008F19DA"/>
    <w:rsid w:val="008F1E16"/>
    <w:rsid w:val="008F2277"/>
    <w:rsid w:val="008F231B"/>
    <w:rsid w:val="008F246B"/>
    <w:rsid w:val="008F2525"/>
    <w:rsid w:val="008F2647"/>
    <w:rsid w:val="008F28EB"/>
    <w:rsid w:val="008F2CE6"/>
    <w:rsid w:val="008F2DFD"/>
    <w:rsid w:val="008F32DA"/>
    <w:rsid w:val="008F37D4"/>
    <w:rsid w:val="008F3AF4"/>
    <w:rsid w:val="008F3F1D"/>
    <w:rsid w:val="008F44C4"/>
    <w:rsid w:val="008F4E3E"/>
    <w:rsid w:val="008F4F2E"/>
    <w:rsid w:val="008F52B8"/>
    <w:rsid w:val="008F5554"/>
    <w:rsid w:val="008F5721"/>
    <w:rsid w:val="008F5D4B"/>
    <w:rsid w:val="008F5E58"/>
    <w:rsid w:val="008F5E7D"/>
    <w:rsid w:val="008F5FCC"/>
    <w:rsid w:val="008F600A"/>
    <w:rsid w:val="008F6374"/>
    <w:rsid w:val="008F652A"/>
    <w:rsid w:val="008F678F"/>
    <w:rsid w:val="008F6A2C"/>
    <w:rsid w:val="008F6E41"/>
    <w:rsid w:val="008F799F"/>
    <w:rsid w:val="008F7D91"/>
    <w:rsid w:val="008F7FE4"/>
    <w:rsid w:val="00900AE5"/>
    <w:rsid w:val="00900C09"/>
    <w:rsid w:val="00900C34"/>
    <w:rsid w:val="00901575"/>
    <w:rsid w:val="00901AB1"/>
    <w:rsid w:val="00901F4C"/>
    <w:rsid w:val="0090232E"/>
    <w:rsid w:val="00902A5D"/>
    <w:rsid w:val="009031BD"/>
    <w:rsid w:val="009032C1"/>
    <w:rsid w:val="0090338A"/>
    <w:rsid w:val="0090371E"/>
    <w:rsid w:val="009037B0"/>
    <w:rsid w:val="00903B1D"/>
    <w:rsid w:val="00904302"/>
    <w:rsid w:val="009044F0"/>
    <w:rsid w:val="00904A8C"/>
    <w:rsid w:val="00904B1D"/>
    <w:rsid w:val="00904E01"/>
    <w:rsid w:val="00904E03"/>
    <w:rsid w:val="009055D9"/>
    <w:rsid w:val="009056E3"/>
    <w:rsid w:val="00905888"/>
    <w:rsid w:val="00905AB3"/>
    <w:rsid w:val="00906086"/>
    <w:rsid w:val="009061E3"/>
    <w:rsid w:val="009072D5"/>
    <w:rsid w:val="00907A1A"/>
    <w:rsid w:val="00907E6A"/>
    <w:rsid w:val="009108E3"/>
    <w:rsid w:val="00910B06"/>
    <w:rsid w:val="00910BB7"/>
    <w:rsid w:val="00910D4E"/>
    <w:rsid w:val="00910E96"/>
    <w:rsid w:val="00911119"/>
    <w:rsid w:val="009111F9"/>
    <w:rsid w:val="00911857"/>
    <w:rsid w:val="00911E7E"/>
    <w:rsid w:val="00912200"/>
    <w:rsid w:val="0091250C"/>
    <w:rsid w:val="009128DD"/>
    <w:rsid w:val="00913019"/>
    <w:rsid w:val="00913D02"/>
    <w:rsid w:val="009140AA"/>
    <w:rsid w:val="009148A2"/>
    <w:rsid w:val="00914E73"/>
    <w:rsid w:val="009150CE"/>
    <w:rsid w:val="00915E0C"/>
    <w:rsid w:val="00916394"/>
    <w:rsid w:val="00916933"/>
    <w:rsid w:val="00916AA2"/>
    <w:rsid w:val="00916D5B"/>
    <w:rsid w:val="00916E30"/>
    <w:rsid w:val="0091722D"/>
    <w:rsid w:val="00917381"/>
    <w:rsid w:val="009176B6"/>
    <w:rsid w:val="009178A0"/>
    <w:rsid w:val="00920792"/>
    <w:rsid w:val="00920ABB"/>
    <w:rsid w:val="00920CF1"/>
    <w:rsid w:val="00921689"/>
    <w:rsid w:val="00921CA3"/>
    <w:rsid w:val="00922030"/>
    <w:rsid w:val="00922563"/>
    <w:rsid w:val="00922B26"/>
    <w:rsid w:val="00922B28"/>
    <w:rsid w:val="00922BA0"/>
    <w:rsid w:val="00922C95"/>
    <w:rsid w:val="00923224"/>
    <w:rsid w:val="009233FF"/>
    <w:rsid w:val="0092345E"/>
    <w:rsid w:val="00923526"/>
    <w:rsid w:val="00923545"/>
    <w:rsid w:val="00923768"/>
    <w:rsid w:val="00923B83"/>
    <w:rsid w:val="00923C38"/>
    <w:rsid w:val="00924083"/>
    <w:rsid w:val="00924E21"/>
    <w:rsid w:val="00925037"/>
    <w:rsid w:val="009252B9"/>
    <w:rsid w:val="009254AF"/>
    <w:rsid w:val="009254C8"/>
    <w:rsid w:val="009257E4"/>
    <w:rsid w:val="00925A15"/>
    <w:rsid w:val="00925B87"/>
    <w:rsid w:val="00925D2B"/>
    <w:rsid w:val="00926C83"/>
    <w:rsid w:val="00926D4A"/>
    <w:rsid w:val="00926DD1"/>
    <w:rsid w:val="00927081"/>
    <w:rsid w:val="009270DD"/>
    <w:rsid w:val="0092727B"/>
    <w:rsid w:val="009273FC"/>
    <w:rsid w:val="0092753E"/>
    <w:rsid w:val="009275AD"/>
    <w:rsid w:val="00927BC3"/>
    <w:rsid w:val="0093029E"/>
    <w:rsid w:val="009302C9"/>
    <w:rsid w:val="00930BC9"/>
    <w:rsid w:val="00931124"/>
    <w:rsid w:val="009317D2"/>
    <w:rsid w:val="00931CBE"/>
    <w:rsid w:val="00932248"/>
    <w:rsid w:val="009325D0"/>
    <w:rsid w:val="00932782"/>
    <w:rsid w:val="009332B0"/>
    <w:rsid w:val="00933544"/>
    <w:rsid w:val="0093404E"/>
    <w:rsid w:val="009346CB"/>
    <w:rsid w:val="009348DA"/>
    <w:rsid w:val="00934F17"/>
    <w:rsid w:val="009350DC"/>
    <w:rsid w:val="0093526D"/>
    <w:rsid w:val="009354E7"/>
    <w:rsid w:val="00935504"/>
    <w:rsid w:val="00935595"/>
    <w:rsid w:val="00935769"/>
    <w:rsid w:val="00935DD0"/>
    <w:rsid w:val="009365CF"/>
    <w:rsid w:val="00936A75"/>
    <w:rsid w:val="00936D12"/>
    <w:rsid w:val="00937235"/>
    <w:rsid w:val="00937733"/>
    <w:rsid w:val="00937B18"/>
    <w:rsid w:val="0094088B"/>
    <w:rsid w:val="00940B0D"/>
    <w:rsid w:val="00940C03"/>
    <w:rsid w:val="00941282"/>
    <w:rsid w:val="009413FE"/>
    <w:rsid w:val="0094205F"/>
    <w:rsid w:val="009424CC"/>
    <w:rsid w:val="00942E91"/>
    <w:rsid w:val="0094310E"/>
    <w:rsid w:val="0094326D"/>
    <w:rsid w:val="0094343C"/>
    <w:rsid w:val="009434BB"/>
    <w:rsid w:val="00943583"/>
    <w:rsid w:val="009437C4"/>
    <w:rsid w:val="009440DF"/>
    <w:rsid w:val="009445F0"/>
    <w:rsid w:val="009446C3"/>
    <w:rsid w:val="00944788"/>
    <w:rsid w:val="00944ADD"/>
    <w:rsid w:val="00945660"/>
    <w:rsid w:val="00945F2E"/>
    <w:rsid w:val="009464F2"/>
    <w:rsid w:val="009465DE"/>
    <w:rsid w:val="009466C1"/>
    <w:rsid w:val="00946AF6"/>
    <w:rsid w:val="00946C21"/>
    <w:rsid w:val="00946C85"/>
    <w:rsid w:val="00946CB8"/>
    <w:rsid w:val="00946CE1"/>
    <w:rsid w:val="00946FAC"/>
    <w:rsid w:val="00947497"/>
    <w:rsid w:val="00947806"/>
    <w:rsid w:val="00947D03"/>
    <w:rsid w:val="009503E0"/>
    <w:rsid w:val="00950EED"/>
    <w:rsid w:val="009511DF"/>
    <w:rsid w:val="00951625"/>
    <w:rsid w:val="00951813"/>
    <w:rsid w:val="009518A5"/>
    <w:rsid w:val="00951B07"/>
    <w:rsid w:val="00951B08"/>
    <w:rsid w:val="009529DA"/>
    <w:rsid w:val="00952B36"/>
    <w:rsid w:val="00952BAE"/>
    <w:rsid w:val="00952D44"/>
    <w:rsid w:val="00952E03"/>
    <w:rsid w:val="00952EEC"/>
    <w:rsid w:val="009535C4"/>
    <w:rsid w:val="00953BC9"/>
    <w:rsid w:val="00953F0E"/>
    <w:rsid w:val="0095402C"/>
    <w:rsid w:val="009540DE"/>
    <w:rsid w:val="009542C0"/>
    <w:rsid w:val="0095437A"/>
    <w:rsid w:val="0095489B"/>
    <w:rsid w:val="00954B2E"/>
    <w:rsid w:val="00954CAF"/>
    <w:rsid w:val="00954D8A"/>
    <w:rsid w:val="00955495"/>
    <w:rsid w:val="009557B9"/>
    <w:rsid w:val="00955BA1"/>
    <w:rsid w:val="00956331"/>
    <w:rsid w:val="0095642E"/>
    <w:rsid w:val="00956529"/>
    <w:rsid w:val="0095655A"/>
    <w:rsid w:val="00956A11"/>
    <w:rsid w:val="00956C89"/>
    <w:rsid w:val="00956D71"/>
    <w:rsid w:val="009570C0"/>
    <w:rsid w:val="009570E2"/>
    <w:rsid w:val="009578B9"/>
    <w:rsid w:val="00957DD9"/>
    <w:rsid w:val="0096018A"/>
    <w:rsid w:val="009607CE"/>
    <w:rsid w:val="00960D43"/>
    <w:rsid w:val="009612A8"/>
    <w:rsid w:val="009613AA"/>
    <w:rsid w:val="00961574"/>
    <w:rsid w:val="009627B1"/>
    <w:rsid w:val="0096295B"/>
    <w:rsid w:val="00962ADA"/>
    <w:rsid w:val="00962BFA"/>
    <w:rsid w:val="00962C56"/>
    <w:rsid w:val="00962DFF"/>
    <w:rsid w:val="00963D47"/>
    <w:rsid w:val="00963D95"/>
    <w:rsid w:val="00963E19"/>
    <w:rsid w:val="009642D3"/>
    <w:rsid w:val="00964636"/>
    <w:rsid w:val="00964914"/>
    <w:rsid w:val="00964CD5"/>
    <w:rsid w:val="009658D2"/>
    <w:rsid w:val="009658F1"/>
    <w:rsid w:val="00965CDF"/>
    <w:rsid w:val="00965E1F"/>
    <w:rsid w:val="009664F0"/>
    <w:rsid w:val="009668CD"/>
    <w:rsid w:val="00966E7F"/>
    <w:rsid w:val="00966EE1"/>
    <w:rsid w:val="009670B6"/>
    <w:rsid w:val="0096747D"/>
    <w:rsid w:val="0096749E"/>
    <w:rsid w:val="009676CA"/>
    <w:rsid w:val="00967790"/>
    <w:rsid w:val="00967D2D"/>
    <w:rsid w:val="00970C06"/>
    <w:rsid w:val="00970C9F"/>
    <w:rsid w:val="00970E88"/>
    <w:rsid w:val="00970EF4"/>
    <w:rsid w:val="0097106E"/>
    <w:rsid w:val="00971377"/>
    <w:rsid w:val="009713A9"/>
    <w:rsid w:val="0097141B"/>
    <w:rsid w:val="00971F4E"/>
    <w:rsid w:val="00972008"/>
    <w:rsid w:val="009720A3"/>
    <w:rsid w:val="009720DB"/>
    <w:rsid w:val="009721F1"/>
    <w:rsid w:val="009725CE"/>
    <w:rsid w:val="00972670"/>
    <w:rsid w:val="00972806"/>
    <w:rsid w:val="00972D3B"/>
    <w:rsid w:val="009732FF"/>
    <w:rsid w:val="00973637"/>
    <w:rsid w:val="009737FC"/>
    <w:rsid w:val="009738EE"/>
    <w:rsid w:val="00973A32"/>
    <w:rsid w:val="00973A4B"/>
    <w:rsid w:val="00973FDB"/>
    <w:rsid w:val="009740F7"/>
    <w:rsid w:val="00974254"/>
    <w:rsid w:val="00974478"/>
    <w:rsid w:val="009744A4"/>
    <w:rsid w:val="009745A3"/>
    <w:rsid w:val="00974BCB"/>
    <w:rsid w:val="009756B5"/>
    <w:rsid w:val="0097587A"/>
    <w:rsid w:val="00975D02"/>
    <w:rsid w:val="00975F3B"/>
    <w:rsid w:val="009764A8"/>
    <w:rsid w:val="009766B0"/>
    <w:rsid w:val="00976A68"/>
    <w:rsid w:val="00976AC9"/>
    <w:rsid w:val="00976DB5"/>
    <w:rsid w:val="00977E0F"/>
    <w:rsid w:val="00977E8A"/>
    <w:rsid w:val="00977EB0"/>
    <w:rsid w:val="009800CC"/>
    <w:rsid w:val="009803B6"/>
    <w:rsid w:val="00980577"/>
    <w:rsid w:val="009806FB"/>
    <w:rsid w:val="00980B9D"/>
    <w:rsid w:val="00980D51"/>
    <w:rsid w:val="00981032"/>
    <w:rsid w:val="00981509"/>
    <w:rsid w:val="0098165D"/>
    <w:rsid w:val="00981691"/>
    <w:rsid w:val="00981FC8"/>
    <w:rsid w:val="0098298B"/>
    <w:rsid w:val="00982F41"/>
    <w:rsid w:val="00983B6D"/>
    <w:rsid w:val="00983C05"/>
    <w:rsid w:val="00983CDC"/>
    <w:rsid w:val="00983DD7"/>
    <w:rsid w:val="00984893"/>
    <w:rsid w:val="009848EF"/>
    <w:rsid w:val="00984A37"/>
    <w:rsid w:val="00984B22"/>
    <w:rsid w:val="009856FB"/>
    <w:rsid w:val="00985AAA"/>
    <w:rsid w:val="009863EC"/>
    <w:rsid w:val="00986426"/>
    <w:rsid w:val="009867D4"/>
    <w:rsid w:val="0098680C"/>
    <w:rsid w:val="00986A01"/>
    <w:rsid w:val="00986C8A"/>
    <w:rsid w:val="00986E81"/>
    <w:rsid w:val="00986EB6"/>
    <w:rsid w:val="00986EE2"/>
    <w:rsid w:val="009870BA"/>
    <w:rsid w:val="00987437"/>
    <w:rsid w:val="00987661"/>
    <w:rsid w:val="00987C74"/>
    <w:rsid w:val="00987DAE"/>
    <w:rsid w:val="00987EB5"/>
    <w:rsid w:val="00990307"/>
    <w:rsid w:val="00990550"/>
    <w:rsid w:val="0099069E"/>
    <w:rsid w:val="009910AA"/>
    <w:rsid w:val="009915BC"/>
    <w:rsid w:val="009919E7"/>
    <w:rsid w:val="00991D40"/>
    <w:rsid w:val="00991E25"/>
    <w:rsid w:val="00992073"/>
    <w:rsid w:val="009920E3"/>
    <w:rsid w:val="009926E5"/>
    <w:rsid w:val="00992AB5"/>
    <w:rsid w:val="0099313E"/>
    <w:rsid w:val="00993332"/>
    <w:rsid w:val="00993396"/>
    <w:rsid w:val="009936AF"/>
    <w:rsid w:val="00993A48"/>
    <w:rsid w:val="00993E92"/>
    <w:rsid w:val="00994103"/>
    <w:rsid w:val="00994AAB"/>
    <w:rsid w:val="00994AAF"/>
    <w:rsid w:val="00994CCA"/>
    <w:rsid w:val="00994CE1"/>
    <w:rsid w:val="00994D67"/>
    <w:rsid w:val="0099548F"/>
    <w:rsid w:val="009958BF"/>
    <w:rsid w:val="00995C2A"/>
    <w:rsid w:val="009961DA"/>
    <w:rsid w:val="00996711"/>
    <w:rsid w:val="00996F7E"/>
    <w:rsid w:val="00997897"/>
    <w:rsid w:val="009A0856"/>
    <w:rsid w:val="009A08D7"/>
    <w:rsid w:val="009A0A42"/>
    <w:rsid w:val="009A16AE"/>
    <w:rsid w:val="009A1A04"/>
    <w:rsid w:val="009A1B31"/>
    <w:rsid w:val="009A1BEE"/>
    <w:rsid w:val="009A1CE0"/>
    <w:rsid w:val="009A1EE0"/>
    <w:rsid w:val="009A20B8"/>
    <w:rsid w:val="009A279E"/>
    <w:rsid w:val="009A2994"/>
    <w:rsid w:val="009A2D93"/>
    <w:rsid w:val="009A2FB4"/>
    <w:rsid w:val="009A306A"/>
    <w:rsid w:val="009A4451"/>
    <w:rsid w:val="009A4489"/>
    <w:rsid w:val="009A47DA"/>
    <w:rsid w:val="009A4C6A"/>
    <w:rsid w:val="009A548B"/>
    <w:rsid w:val="009A5914"/>
    <w:rsid w:val="009A598A"/>
    <w:rsid w:val="009A5AB4"/>
    <w:rsid w:val="009A6169"/>
    <w:rsid w:val="009A6175"/>
    <w:rsid w:val="009A6328"/>
    <w:rsid w:val="009A6333"/>
    <w:rsid w:val="009A6365"/>
    <w:rsid w:val="009A66A2"/>
    <w:rsid w:val="009A6717"/>
    <w:rsid w:val="009A68BB"/>
    <w:rsid w:val="009A6A53"/>
    <w:rsid w:val="009A6DA1"/>
    <w:rsid w:val="009A7270"/>
    <w:rsid w:val="009A7686"/>
    <w:rsid w:val="009A7767"/>
    <w:rsid w:val="009B00D4"/>
    <w:rsid w:val="009B00F0"/>
    <w:rsid w:val="009B0E74"/>
    <w:rsid w:val="009B0F37"/>
    <w:rsid w:val="009B1620"/>
    <w:rsid w:val="009B173C"/>
    <w:rsid w:val="009B19BE"/>
    <w:rsid w:val="009B216A"/>
    <w:rsid w:val="009B24E7"/>
    <w:rsid w:val="009B2DD0"/>
    <w:rsid w:val="009B2E5A"/>
    <w:rsid w:val="009B361F"/>
    <w:rsid w:val="009B37A0"/>
    <w:rsid w:val="009B37CB"/>
    <w:rsid w:val="009B4036"/>
    <w:rsid w:val="009B42D4"/>
    <w:rsid w:val="009B4303"/>
    <w:rsid w:val="009B46F2"/>
    <w:rsid w:val="009B47FC"/>
    <w:rsid w:val="009B4951"/>
    <w:rsid w:val="009B4EB7"/>
    <w:rsid w:val="009B4F17"/>
    <w:rsid w:val="009B4F89"/>
    <w:rsid w:val="009B51F7"/>
    <w:rsid w:val="009B55FB"/>
    <w:rsid w:val="009B5C24"/>
    <w:rsid w:val="009B5DDC"/>
    <w:rsid w:val="009B5FDF"/>
    <w:rsid w:val="009B6157"/>
    <w:rsid w:val="009B66C0"/>
    <w:rsid w:val="009B6884"/>
    <w:rsid w:val="009B6A9F"/>
    <w:rsid w:val="009B703B"/>
    <w:rsid w:val="009B77D9"/>
    <w:rsid w:val="009B78D4"/>
    <w:rsid w:val="009B7D4D"/>
    <w:rsid w:val="009B7DC6"/>
    <w:rsid w:val="009B7FCA"/>
    <w:rsid w:val="009C0CE2"/>
    <w:rsid w:val="009C0DAD"/>
    <w:rsid w:val="009C11A9"/>
    <w:rsid w:val="009C1373"/>
    <w:rsid w:val="009C159F"/>
    <w:rsid w:val="009C1A64"/>
    <w:rsid w:val="009C274C"/>
    <w:rsid w:val="009C28DA"/>
    <w:rsid w:val="009C31CB"/>
    <w:rsid w:val="009C336B"/>
    <w:rsid w:val="009C35D8"/>
    <w:rsid w:val="009C37A4"/>
    <w:rsid w:val="009C39D5"/>
    <w:rsid w:val="009C3C45"/>
    <w:rsid w:val="009C3DE9"/>
    <w:rsid w:val="009C4592"/>
    <w:rsid w:val="009C47A3"/>
    <w:rsid w:val="009C47B6"/>
    <w:rsid w:val="009C4A40"/>
    <w:rsid w:val="009C4BA6"/>
    <w:rsid w:val="009C4CC3"/>
    <w:rsid w:val="009C4E77"/>
    <w:rsid w:val="009C53F7"/>
    <w:rsid w:val="009C5ADA"/>
    <w:rsid w:val="009C5C68"/>
    <w:rsid w:val="009C5E7C"/>
    <w:rsid w:val="009C61B7"/>
    <w:rsid w:val="009C62CA"/>
    <w:rsid w:val="009C63FD"/>
    <w:rsid w:val="009C69E0"/>
    <w:rsid w:val="009C6A0E"/>
    <w:rsid w:val="009C726E"/>
    <w:rsid w:val="009C7C68"/>
    <w:rsid w:val="009C7FDC"/>
    <w:rsid w:val="009D03CE"/>
    <w:rsid w:val="009D05BD"/>
    <w:rsid w:val="009D065F"/>
    <w:rsid w:val="009D08BD"/>
    <w:rsid w:val="009D0C7A"/>
    <w:rsid w:val="009D0EC4"/>
    <w:rsid w:val="009D1371"/>
    <w:rsid w:val="009D1606"/>
    <w:rsid w:val="009D1942"/>
    <w:rsid w:val="009D19FC"/>
    <w:rsid w:val="009D1B00"/>
    <w:rsid w:val="009D1C74"/>
    <w:rsid w:val="009D2549"/>
    <w:rsid w:val="009D2CB4"/>
    <w:rsid w:val="009D2D57"/>
    <w:rsid w:val="009D2F39"/>
    <w:rsid w:val="009D3035"/>
    <w:rsid w:val="009D36F5"/>
    <w:rsid w:val="009D390A"/>
    <w:rsid w:val="009D3B30"/>
    <w:rsid w:val="009D3DB7"/>
    <w:rsid w:val="009D4104"/>
    <w:rsid w:val="009D446C"/>
    <w:rsid w:val="009D45B3"/>
    <w:rsid w:val="009D47BB"/>
    <w:rsid w:val="009D499F"/>
    <w:rsid w:val="009D49C9"/>
    <w:rsid w:val="009D4AEE"/>
    <w:rsid w:val="009D4B4A"/>
    <w:rsid w:val="009D5B03"/>
    <w:rsid w:val="009D5FCE"/>
    <w:rsid w:val="009D6006"/>
    <w:rsid w:val="009D611B"/>
    <w:rsid w:val="009D6753"/>
    <w:rsid w:val="009D6792"/>
    <w:rsid w:val="009D67FC"/>
    <w:rsid w:val="009D6C9D"/>
    <w:rsid w:val="009D74BB"/>
    <w:rsid w:val="009E01F2"/>
    <w:rsid w:val="009E05C0"/>
    <w:rsid w:val="009E08D1"/>
    <w:rsid w:val="009E0A83"/>
    <w:rsid w:val="009E0DEB"/>
    <w:rsid w:val="009E1280"/>
    <w:rsid w:val="009E179D"/>
    <w:rsid w:val="009E2451"/>
    <w:rsid w:val="009E2C01"/>
    <w:rsid w:val="009E2C4B"/>
    <w:rsid w:val="009E2D24"/>
    <w:rsid w:val="009E32A3"/>
    <w:rsid w:val="009E35B5"/>
    <w:rsid w:val="009E38FA"/>
    <w:rsid w:val="009E4073"/>
    <w:rsid w:val="009E41D0"/>
    <w:rsid w:val="009E4641"/>
    <w:rsid w:val="009E483A"/>
    <w:rsid w:val="009E4A81"/>
    <w:rsid w:val="009E51A7"/>
    <w:rsid w:val="009E53AE"/>
    <w:rsid w:val="009E5473"/>
    <w:rsid w:val="009E5FC2"/>
    <w:rsid w:val="009E613A"/>
    <w:rsid w:val="009E6A3C"/>
    <w:rsid w:val="009E6B76"/>
    <w:rsid w:val="009E6FCD"/>
    <w:rsid w:val="009E74BF"/>
    <w:rsid w:val="009E753C"/>
    <w:rsid w:val="009E792C"/>
    <w:rsid w:val="009E7937"/>
    <w:rsid w:val="009E7A3A"/>
    <w:rsid w:val="009E7AB3"/>
    <w:rsid w:val="009F0EC0"/>
    <w:rsid w:val="009F1192"/>
    <w:rsid w:val="009F123F"/>
    <w:rsid w:val="009F126A"/>
    <w:rsid w:val="009F13AA"/>
    <w:rsid w:val="009F1D91"/>
    <w:rsid w:val="009F1EE6"/>
    <w:rsid w:val="009F1F56"/>
    <w:rsid w:val="009F1FA8"/>
    <w:rsid w:val="009F1FD2"/>
    <w:rsid w:val="009F2D81"/>
    <w:rsid w:val="009F2F27"/>
    <w:rsid w:val="009F3694"/>
    <w:rsid w:val="009F3F11"/>
    <w:rsid w:val="009F3FF7"/>
    <w:rsid w:val="009F4039"/>
    <w:rsid w:val="009F458B"/>
    <w:rsid w:val="009F4B72"/>
    <w:rsid w:val="009F4E5C"/>
    <w:rsid w:val="009F5163"/>
    <w:rsid w:val="009F56FB"/>
    <w:rsid w:val="009F5B31"/>
    <w:rsid w:val="009F68C2"/>
    <w:rsid w:val="009F71B1"/>
    <w:rsid w:val="009F74E8"/>
    <w:rsid w:val="009F755B"/>
    <w:rsid w:val="009F763F"/>
    <w:rsid w:val="009F76AC"/>
    <w:rsid w:val="009F7B31"/>
    <w:rsid w:val="009F7B94"/>
    <w:rsid w:val="009F7F68"/>
    <w:rsid w:val="00A002B4"/>
    <w:rsid w:val="00A008CD"/>
    <w:rsid w:val="00A00AC9"/>
    <w:rsid w:val="00A00C75"/>
    <w:rsid w:val="00A00C83"/>
    <w:rsid w:val="00A00E63"/>
    <w:rsid w:val="00A0128F"/>
    <w:rsid w:val="00A01349"/>
    <w:rsid w:val="00A01472"/>
    <w:rsid w:val="00A014E6"/>
    <w:rsid w:val="00A0177B"/>
    <w:rsid w:val="00A01D0D"/>
    <w:rsid w:val="00A01EB9"/>
    <w:rsid w:val="00A0237F"/>
    <w:rsid w:val="00A02CDD"/>
    <w:rsid w:val="00A03262"/>
    <w:rsid w:val="00A03843"/>
    <w:rsid w:val="00A03953"/>
    <w:rsid w:val="00A03D62"/>
    <w:rsid w:val="00A03DBB"/>
    <w:rsid w:val="00A0419B"/>
    <w:rsid w:val="00A041C5"/>
    <w:rsid w:val="00A0427D"/>
    <w:rsid w:val="00A0439B"/>
    <w:rsid w:val="00A04A30"/>
    <w:rsid w:val="00A04A32"/>
    <w:rsid w:val="00A04CD8"/>
    <w:rsid w:val="00A04EFE"/>
    <w:rsid w:val="00A05430"/>
    <w:rsid w:val="00A055BF"/>
    <w:rsid w:val="00A062AE"/>
    <w:rsid w:val="00A064C2"/>
    <w:rsid w:val="00A0662D"/>
    <w:rsid w:val="00A06B3E"/>
    <w:rsid w:val="00A06C7B"/>
    <w:rsid w:val="00A0765C"/>
    <w:rsid w:val="00A10680"/>
    <w:rsid w:val="00A109EA"/>
    <w:rsid w:val="00A10AC0"/>
    <w:rsid w:val="00A10D07"/>
    <w:rsid w:val="00A1175F"/>
    <w:rsid w:val="00A11D8F"/>
    <w:rsid w:val="00A11E25"/>
    <w:rsid w:val="00A11FA7"/>
    <w:rsid w:val="00A122B1"/>
    <w:rsid w:val="00A125E0"/>
    <w:rsid w:val="00A12659"/>
    <w:rsid w:val="00A127B4"/>
    <w:rsid w:val="00A12A76"/>
    <w:rsid w:val="00A1319D"/>
    <w:rsid w:val="00A1344D"/>
    <w:rsid w:val="00A14870"/>
    <w:rsid w:val="00A14DB0"/>
    <w:rsid w:val="00A14FD1"/>
    <w:rsid w:val="00A15165"/>
    <w:rsid w:val="00A154EF"/>
    <w:rsid w:val="00A15645"/>
    <w:rsid w:val="00A1593E"/>
    <w:rsid w:val="00A15E2B"/>
    <w:rsid w:val="00A15EBE"/>
    <w:rsid w:val="00A16928"/>
    <w:rsid w:val="00A17297"/>
    <w:rsid w:val="00A173A1"/>
    <w:rsid w:val="00A1762B"/>
    <w:rsid w:val="00A17CA7"/>
    <w:rsid w:val="00A17E9B"/>
    <w:rsid w:val="00A205CC"/>
    <w:rsid w:val="00A207E9"/>
    <w:rsid w:val="00A20E58"/>
    <w:rsid w:val="00A20E8D"/>
    <w:rsid w:val="00A20EA2"/>
    <w:rsid w:val="00A20F95"/>
    <w:rsid w:val="00A213D6"/>
    <w:rsid w:val="00A2163F"/>
    <w:rsid w:val="00A21A51"/>
    <w:rsid w:val="00A2212D"/>
    <w:rsid w:val="00A22375"/>
    <w:rsid w:val="00A224FE"/>
    <w:rsid w:val="00A2256E"/>
    <w:rsid w:val="00A227AD"/>
    <w:rsid w:val="00A22C3D"/>
    <w:rsid w:val="00A23037"/>
    <w:rsid w:val="00A23402"/>
    <w:rsid w:val="00A23A7D"/>
    <w:rsid w:val="00A23B7A"/>
    <w:rsid w:val="00A23C55"/>
    <w:rsid w:val="00A24259"/>
    <w:rsid w:val="00A24431"/>
    <w:rsid w:val="00A245F1"/>
    <w:rsid w:val="00A247EF"/>
    <w:rsid w:val="00A24EEA"/>
    <w:rsid w:val="00A25185"/>
    <w:rsid w:val="00A252C0"/>
    <w:rsid w:val="00A2593A"/>
    <w:rsid w:val="00A25DE5"/>
    <w:rsid w:val="00A262B9"/>
    <w:rsid w:val="00A2723F"/>
    <w:rsid w:val="00A2758B"/>
    <w:rsid w:val="00A276C3"/>
    <w:rsid w:val="00A278F0"/>
    <w:rsid w:val="00A279CA"/>
    <w:rsid w:val="00A27A8C"/>
    <w:rsid w:val="00A27AB8"/>
    <w:rsid w:val="00A27AE2"/>
    <w:rsid w:val="00A27B01"/>
    <w:rsid w:val="00A27DE9"/>
    <w:rsid w:val="00A306BA"/>
    <w:rsid w:val="00A308C8"/>
    <w:rsid w:val="00A31047"/>
    <w:rsid w:val="00A31B74"/>
    <w:rsid w:val="00A32269"/>
    <w:rsid w:val="00A328CA"/>
    <w:rsid w:val="00A32A10"/>
    <w:rsid w:val="00A333D6"/>
    <w:rsid w:val="00A3377F"/>
    <w:rsid w:val="00A33D85"/>
    <w:rsid w:val="00A342B7"/>
    <w:rsid w:val="00A3436A"/>
    <w:rsid w:val="00A34637"/>
    <w:rsid w:val="00A35849"/>
    <w:rsid w:val="00A35AB6"/>
    <w:rsid w:val="00A360B6"/>
    <w:rsid w:val="00A362D7"/>
    <w:rsid w:val="00A366A3"/>
    <w:rsid w:val="00A369C3"/>
    <w:rsid w:val="00A369C9"/>
    <w:rsid w:val="00A36FE2"/>
    <w:rsid w:val="00A37329"/>
    <w:rsid w:val="00A379A3"/>
    <w:rsid w:val="00A37BBE"/>
    <w:rsid w:val="00A411A0"/>
    <w:rsid w:val="00A4125D"/>
    <w:rsid w:val="00A41632"/>
    <w:rsid w:val="00A416EA"/>
    <w:rsid w:val="00A41F31"/>
    <w:rsid w:val="00A4242C"/>
    <w:rsid w:val="00A42694"/>
    <w:rsid w:val="00A4272A"/>
    <w:rsid w:val="00A42AE0"/>
    <w:rsid w:val="00A42F42"/>
    <w:rsid w:val="00A4347F"/>
    <w:rsid w:val="00A4348A"/>
    <w:rsid w:val="00A43DDA"/>
    <w:rsid w:val="00A44393"/>
    <w:rsid w:val="00A443D4"/>
    <w:rsid w:val="00A4470F"/>
    <w:rsid w:val="00A44780"/>
    <w:rsid w:val="00A44B6B"/>
    <w:rsid w:val="00A450FB"/>
    <w:rsid w:val="00A4546E"/>
    <w:rsid w:val="00A455E3"/>
    <w:rsid w:val="00A457BF"/>
    <w:rsid w:val="00A45B49"/>
    <w:rsid w:val="00A45D92"/>
    <w:rsid w:val="00A46398"/>
    <w:rsid w:val="00A468B9"/>
    <w:rsid w:val="00A469E2"/>
    <w:rsid w:val="00A46CA0"/>
    <w:rsid w:val="00A46CAF"/>
    <w:rsid w:val="00A47483"/>
    <w:rsid w:val="00A47903"/>
    <w:rsid w:val="00A47B25"/>
    <w:rsid w:val="00A47BBF"/>
    <w:rsid w:val="00A47E55"/>
    <w:rsid w:val="00A47FCB"/>
    <w:rsid w:val="00A500DF"/>
    <w:rsid w:val="00A502CB"/>
    <w:rsid w:val="00A505C7"/>
    <w:rsid w:val="00A50A5B"/>
    <w:rsid w:val="00A514CD"/>
    <w:rsid w:val="00A515BE"/>
    <w:rsid w:val="00A519EC"/>
    <w:rsid w:val="00A51D0B"/>
    <w:rsid w:val="00A5210B"/>
    <w:rsid w:val="00A5267D"/>
    <w:rsid w:val="00A52A4A"/>
    <w:rsid w:val="00A52C64"/>
    <w:rsid w:val="00A52D10"/>
    <w:rsid w:val="00A52D18"/>
    <w:rsid w:val="00A52E47"/>
    <w:rsid w:val="00A530D7"/>
    <w:rsid w:val="00A53659"/>
    <w:rsid w:val="00A53F67"/>
    <w:rsid w:val="00A543E5"/>
    <w:rsid w:val="00A5461B"/>
    <w:rsid w:val="00A54861"/>
    <w:rsid w:val="00A5488F"/>
    <w:rsid w:val="00A549CF"/>
    <w:rsid w:val="00A54C32"/>
    <w:rsid w:val="00A54CC5"/>
    <w:rsid w:val="00A54CCF"/>
    <w:rsid w:val="00A557DC"/>
    <w:rsid w:val="00A55B40"/>
    <w:rsid w:val="00A55C12"/>
    <w:rsid w:val="00A55D89"/>
    <w:rsid w:val="00A56207"/>
    <w:rsid w:val="00A5628A"/>
    <w:rsid w:val="00A56659"/>
    <w:rsid w:val="00A56964"/>
    <w:rsid w:val="00A56FC5"/>
    <w:rsid w:val="00A570BA"/>
    <w:rsid w:val="00A5763C"/>
    <w:rsid w:val="00A57719"/>
    <w:rsid w:val="00A57BCB"/>
    <w:rsid w:val="00A57C20"/>
    <w:rsid w:val="00A57C74"/>
    <w:rsid w:val="00A601E8"/>
    <w:rsid w:val="00A6038A"/>
    <w:rsid w:val="00A60514"/>
    <w:rsid w:val="00A60DA4"/>
    <w:rsid w:val="00A61059"/>
    <w:rsid w:val="00A6108C"/>
    <w:rsid w:val="00A616DF"/>
    <w:rsid w:val="00A61B1F"/>
    <w:rsid w:val="00A61E44"/>
    <w:rsid w:val="00A62975"/>
    <w:rsid w:val="00A62CB9"/>
    <w:rsid w:val="00A6304F"/>
    <w:rsid w:val="00A63161"/>
    <w:rsid w:val="00A6325D"/>
    <w:rsid w:val="00A638A2"/>
    <w:rsid w:val="00A6430D"/>
    <w:rsid w:val="00A64590"/>
    <w:rsid w:val="00A645AC"/>
    <w:rsid w:val="00A645B3"/>
    <w:rsid w:val="00A64A21"/>
    <w:rsid w:val="00A651D7"/>
    <w:rsid w:val="00A65460"/>
    <w:rsid w:val="00A6564A"/>
    <w:rsid w:val="00A656DA"/>
    <w:rsid w:val="00A657CB"/>
    <w:rsid w:val="00A65D4B"/>
    <w:rsid w:val="00A66514"/>
    <w:rsid w:val="00A66799"/>
    <w:rsid w:val="00A66C15"/>
    <w:rsid w:val="00A66F6E"/>
    <w:rsid w:val="00A6780A"/>
    <w:rsid w:val="00A67DD5"/>
    <w:rsid w:val="00A70539"/>
    <w:rsid w:val="00A705BE"/>
    <w:rsid w:val="00A708B1"/>
    <w:rsid w:val="00A71604"/>
    <w:rsid w:val="00A71646"/>
    <w:rsid w:val="00A717A1"/>
    <w:rsid w:val="00A71B05"/>
    <w:rsid w:val="00A71C3C"/>
    <w:rsid w:val="00A71F5F"/>
    <w:rsid w:val="00A7219B"/>
    <w:rsid w:val="00A72359"/>
    <w:rsid w:val="00A72A61"/>
    <w:rsid w:val="00A72DB1"/>
    <w:rsid w:val="00A72DBB"/>
    <w:rsid w:val="00A72DC9"/>
    <w:rsid w:val="00A7387B"/>
    <w:rsid w:val="00A73892"/>
    <w:rsid w:val="00A73A82"/>
    <w:rsid w:val="00A73EF0"/>
    <w:rsid w:val="00A742D7"/>
    <w:rsid w:val="00A74997"/>
    <w:rsid w:val="00A74C62"/>
    <w:rsid w:val="00A75320"/>
    <w:rsid w:val="00A75667"/>
    <w:rsid w:val="00A756A7"/>
    <w:rsid w:val="00A756D5"/>
    <w:rsid w:val="00A7581E"/>
    <w:rsid w:val="00A758B7"/>
    <w:rsid w:val="00A75D1E"/>
    <w:rsid w:val="00A76ABE"/>
    <w:rsid w:val="00A76CE3"/>
    <w:rsid w:val="00A76DC4"/>
    <w:rsid w:val="00A77151"/>
    <w:rsid w:val="00A773F5"/>
    <w:rsid w:val="00A774C2"/>
    <w:rsid w:val="00A77C2F"/>
    <w:rsid w:val="00A77D44"/>
    <w:rsid w:val="00A77FC5"/>
    <w:rsid w:val="00A80623"/>
    <w:rsid w:val="00A80658"/>
    <w:rsid w:val="00A806C5"/>
    <w:rsid w:val="00A80786"/>
    <w:rsid w:val="00A810F8"/>
    <w:rsid w:val="00A8160C"/>
    <w:rsid w:val="00A81E1C"/>
    <w:rsid w:val="00A81EE7"/>
    <w:rsid w:val="00A822F2"/>
    <w:rsid w:val="00A823B4"/>
    <w:rsid w:val="00A82A6E"/>
    <w:rsid w:val="00A82CBD"/>
    <w:rsid w:val="00A83037"/>
    <w:rsid w:val="00A83358"/>
    <w:rsid w:val="00A8363B"/>
    <w:rsid w:val="00A83787"/>
    <w:rsid w:val="00A838FF"/>
    <w:rsid w:val="00A83AC7"/>
    <w:rsid w:val="00A83AE8"/>
    <w:rsid w:val="00A84631"/>
    <w:rsid w:val="00A84E18"/>
    <w:rsid w:val="00A84E29"/>
    <w:rsid w:val="00A84E98"/>
    <w:rsid w:val="00A84EC0"/>
    <w:rsid w:val="00A84F3C"/>
    <w:rsid w:val="00A85E90"/>
    <w:rsid w:val="00A85F6E"/>
    <w:rsid w:val="00A866DB"/>
    <w:rsid w:val="00A86916"/>
    <w:rsid w:val="00A86965"/>
    <w:rsid w:val="00A86A59"/>
    <w:rsid w:val="00A86F5D"/>
    <w:rsid w:val="00A871B4"/>
    <w:rsid w:val="00A878F4"/>
    <w:rsid w:val="00A87FB6"/>
    <w:rsid w:val="00A9053E"/>
    <w:rsid w:val="00A90697"/>
    <w:rsid w:val="00A9077F"/>
    <w:rsid w:val="00A90DBF"/>
    <w:rsid w:val="00A911D4"/>
    <w:rsid w:val="00A912A2"/>
    <w:rsid w:val="00A91EFF"/>
    <w:rsid w:val="00A92DA6"/>
    <w:rsid w:val="00A9301F"/>
    <w:rsid w:val="00A931F7"/>
    <w:rsid w:val="00A93548"/>
    <w:rsid w:val="00A9363C"/>
    <w:rsid w:val="00A93C76"/>
    <w:rsid w:val="00A93EF6"/>
    <w:rsid w:val="00A941EF"/>
    <w:rsid w:val="00A9465E"/>
    <w:rsid w:val="00A94DF7"/>
    <w:rsid w:val="00A951C6"/>
    <w:rsid w:val="00A952DF"/>
    <w:rsid w:val="00A9553F"/>
    <w:rsid w:val="00A95F03"/>
    <w:rsid w:val="00A96370"/>
    <w:rsid w:val="00A96966"/>
    <w:rsid w:val="00A96DC1"/>
    <w:rsid w:val="00A97D2F"/>
    <w:rsid w:val="00A97E7A"/>
    <w:rsid w:val="00AA006C"/>
    <w:rsid w:val="00AA07D4"/>
    <w:rsid w:val="00AA0A5E"/>
    <w:rsid w:val="00AA0A6D"/>
    <w:rsid w:val="00AA1225"/>
    <w:rsid w:val="00AA1577"/>
    <w:rsid w:val="00AA15C4"/>
    <w:rsid w:val="00AA16EE"/>
    <w:rsid w:val="00AA1863"/>
    <w:rsid w:val="00AA1A25"/>
    <w:rsid w:val="00AA1BA6"/>
    <w:rsid w:val="00AA20D9"/>
    <w:rsid w:val="00AA2173"/>
    <w:rsid w:val="00AA2179"/>
    <w:rsid w:val="00AA278E"/>
    <w:rsid w:val="00AA2AF9"/>
    <w:rsid w:val="00AA31FA"/>
    <w:rsid w:val="00AA3410"/>
    <w:rsid w:val="00AA34BD"/>
    <w:rsid w:val="00AA3507"/>
    <w:rsid w:val="00AA3539"/>
    <w:rsid w:val="00AA36F1"/>
    <w:rsid w:val="00AA384F"/>
    <w:rsid w:val="00AA3C0F"/>
    <w:rsid w:val="00AA3E7C"/>
    <w:rsid w:val="00AA406E"/>
    <w:rsid w:val="00AA4295"/>
    <w:rsid w:val="00AA42EB"/>
    <w:rsid w:val="00AA43E9"/>
    <w:rsid w:val="00AA4608"/>
    <w:rsid w:val="00AA4631"/>
    <w:rsid w:val="00AA48D7"/>
    <w:rsid w:val="00AA4951"/>
    <w:rsid w:val="00AA4E29"/>
    <w:rsid w:val="00AA4F29"/>
    <w:rsid w:val="00AA50F8"/>
    <w:rsid w:val="00AA5884"/>
    <w:rsid w:val="00AA607E"/>
    <w:rsid w:val="00AA60C8"/>
    <w:rsid w:val="00AA636D"/>
    <w:rsid w:val="00AA6D2B"/>
    <w:rsid w:val="00AA6F42"/>
    <w:rsid w:val="00AA711D"/>
    <w:rsid w:val="00AA7472"/>
    <w:rsid w:val="00AA7B6D"/>
    <w:rsid w:val="00AB01EB"/>
    <w:rsid w:val="00AB0369"/>
    <w:rsid w:val="00AB0630"/>
    <w:rsid w:val="00AB1C00"/>
    <w:rsid w:val="00AB2059"/>
    <w:rsid w:val="00AB2434"/>
    <w:rsid w:val="00AB26B6"/>
    <w:rsid w:val="00AB26F4"/>
    <w:rsid w:val="00AB288E"/>
    <w:rsid w:val="00AB29B8"/>
    <w:rsid w:val="00AB2BBF"/>
    <w:rsid w:val="00AB2DBA"/>
    <w:rsid w:val="00AB3357"/>
    <w:rsid w:val="00AB34D4"/>
    <w:rsid w:val="00AB3A4A"/>
    <w:rsid w:val="00AB3B7A"/>
    <w:rsid w:val="00AB3CE3"/>
    <w:rsid w:val="00AB3E19"/>
    <w:rsid w:val="00AB3EE9"/>
    <w:rsid w:val="00AB4003"/>
    <w:rsid w:val="00AB43A5"/>
    <w:rsid w:val="00AB43E2"/>
    <w:rsid w:val="00AB4AF1"/>
    <w:rsid w:val="00AB4C21"/>
    <w:rsid w:val="00AB4F90"/>
    <w:rsid w:val="00AB54BE"/>
    <w:rsid w:val="00AB5B73"/>
    <w:rsid w:val="00AB5EBB"/>
    <w:rsid w:val="00AB63FF"/>
    <w:rsid w:val="00AB64A5"/>
    <w:rsid w:val="00AB64E0"/>
    <w:rsid w:val="00AB669E"/>
    <w:rsid w:val="00AB688F"/>
    <w:rsid w:val="00AB6953"/>
    <w:rsid w:val="00AB6BED"/>
    <w:rsid w:val="00AB6D2E"/>
    <w:rsid w:val="00AB6F37"/>
    <w:rsid w:val="00AB7A50"/>
    <w:rsid w:val="00AB7BF3"/>
    <w:rsid w:val="00AC06B2"/>
    <w:rsid w:val="00AC1260"/>
    <w:rsid w:val="00AC169D"/>
    <w:rsid w:val="00AC1B99"/>
    <w:rsid w:val="00AC2011"/>
    <w:rsid w:val="00AC221C"/>
    <w:rsid w:val="00AC282D"/>
    <w:rsid w:val="00AC36A9"/>
    <w:rsid w:val="00AC3C6F"/>
    <w:rsid w:val="00AC4121"/>
    <w:rsid w:val="00AC448B"/>
    <w:rsid w:val="00AC4A4E"/>
    <w:rsid w:val="00AC4B60"/>
    <w:rsid w:val="00AC5202"/>
    <w:rsid w:val="00AC5243"/>
    <w:rsid w:val="00AC5287"/>
    <w:rsid w:val="00AC5455"/>
    <w:rsid w:val="00AC5653"/>
    <w:rsid w:val="00AC5775"/>
    <w:rsid w:val="00AC5D18"/>
    <w:rsid w:val="00AC5F4F"/>
    <w:rsid w:val="00AC5F83"/>
    <w:rsid w:val="00AC642A"/>
    <w:rsid w:val="00AC66B2"/>
    <w:rsid w:val="00AC6A02"/>
    <w:rsid w:val="00AC6CF1"/>
    <w:rsid w:val="00AC704D"/>
    <w:rsid w:val="00AC71E0"/>
    <w:rsid w:val="00AC74A0"/>
    <w:rsid w:val="00AC76D4"/>
    <w:rsid w:val="00AC7804"/>
    <w:rsid w:val="00AC7B6A"/>
    <w:rsid w:val="00AC7D62"/>
    <w:rsid w:val="00AD00B9"/>
    <w:rsid w:val="00AD017E"/>
    <w:rsid w:val="00AD0D07"/>
    <w:rsid w:val="00AD0E4E"/>
    <w:rsid w:val="00AD10FA"/>
    <w:rsid w:val="00AD13F8"/>
    <w:rsid w:val="00AD14DD"/>
    <w:rsid w:val="00AD14F1"/>
    <w:rsid w:val="00AD1C1E"/>
    <w:rsid w:val="00AD1C5E"/>
    <w:rsid w:val="00AD2272"/>
    <w:rsid w:val="00AD2655"/>
    <w:rsid w:val="00AD2AC0"/>
    <w:rsid w:val="00AD2B95"/>
    <w:rsid w:val="00AD30E6"/>
    <w:rsid w:val="00AD31FE"/>
    <w:rsid w:val="00AD389A"/>
    <w:rsid w:val="00AD3E3D"/>
    <w:rsid w:val="00AD46F7"/>
    <w:rsid w:val="00AD4911"/>
    <w:rsid w:val="00AD4921"/>
    <w:rsid w:val="00AD492F"/>
    <w:rsid w:val="00AD4AE2"/>
    <w:rsid w:val="00AD4AF2"/>
    <w:rsid w:val="00AD4D0E"/>
    <w:rsid w:val="00AD5323"/>
    <w:rsid w:val="00AD533C"/>
    <w:rsid w:val="00AD5D82"/>
    <w:rsid w:val="00AD621B"/>
    <w:rsid w:val="00AD63D8"/>
    <w:rsid w:val="00AD6C94"/>
    <w:rsid w:val="00AD6F35"/>
    <w:rsid w:val="00AD72D4"/>
    <w:rsid w:val="00AD734B"/>
    <w:rsid w:val="00AD75DF"/>
    <w:rsid w:val="00AD7794"/>
    <w:rsid w:val="00AD78C0"/>
    <w:rsid w:val="00AD7FEA"/>
    <w:rsid w:val="00AE0436"/>
    <w:rsid w:val="00AE04DC"/>
    <w:rsid w:val="00AE0DE6"/>
    <w:rsid w:val="00AE102B"/>
    <w:rsid w:val="00AE1161"/>
    <w:rsid w:val="00AE130F"/>
    <w:rsid w:val="00AE1412"/>
    <w:rsid w:val="00AE1AFE"/>
    <w:rsid w:val="00AE210A"/>
    <w:rsid w:val="00AE28E1"/>
    <w:rsid w:val="00AE2B74"/>
    <w:rsid w:val="00AE34E1"/>
    <w:rsid w:val="00AE3913"/>
    <w:rsid w:val="00AE3F6A"/>
    <w:rsid w:val="00AE4454"/>
    <w:rsid w:val="00AE46DA"/>
    <w:rsid w:val="00AE47E9"/>
    <w:rsid w:val="00AE4E21"/>
    <w:rsid w:val="00AE541E"/>
    <w:rsid w:val="00AE5670"/>
    <w:rsid w:val="00AE56CB"/>
    <w:rsid w:val="00AE57EF"/>
    <w:rsid w:val="00AE59CF"/>
    <w:rsid w:val="00AE5CCA"/>
    <w:rsid w:val="00AE5DD9"/>
    <w:rsid w:val="00AE656D"/>
    <w:rsid w:val="00AE658E"/>
    <w:rsid w:val="00AE6ABD"/>
    <w:rsid w:val="00AE6FE9"/>
    <w:rsid w:val="00AE7121"/>
    <w:rsid w:val="00AE7434"/>
    <w:rsid w:val="00AE7931"/>
    <w:rsid w:val="00AE7ABD"/>
    <w:rsid w:val="00AE7DE8"/>
    <w:rsid w:val="00AF027F"/>
    <w:rsid w:val="00AF03A0"/>
    <w:rsid w:val="00AF0670"/>
    <w:rsid w:val="00AF0A34"/>
    <w:rsid w:val="00AF0CBC"/>
    <w:rsid w:val="00AF1088"/>
    <w:rsid w:val="00AF15C5"/>
    <w:rsid w:val="00AF226E"/>
    <w:rsid w:val="00AF23CE"/>
    <w:rsid w:val="00AF2777"/>
    <w:rsid w:val="00AF2CCA"/>
    <w:rsid w:val="00AF2E50"/>
    <w:rsid w:val="00AF326B"/>
    <w:rsid w:val="00AF3512"/>
    <w:rsid w:val="00AF3AB9"/>
    <w:rsid w:val="00AF4611"/>
    <w:rsid w:val="00AF462D"/>
    <w:rsid w:val="00AF4686"/>
    <w:rsid w:val="00AF49BE"/>
    <w:rsid w:val="00AF4BAC"/>
    <w:rsid w:val="00AF4DA6"/>
    <w:rsid w:val="00AF4E41"/>
    <w:rsid w:val="00AF5008"/>
    <w:rsid w:val="00AF5036"/>
    <w:rsid w:val="00AF58A5"/>
    <w:rsid w:val="00AF59AF"/>
    <w:rsid w:val="00AF5BE7"/>
    <w:rsid w:val="00AF5D4C"/>
    <w:rsid w:val="00AF5E5B"/>
    <w:rsid w:val="00AF62E4"/>
    <w:rsid w:val="00AF633F"/>
    <w:rsid w:val="00AF6B94"/>
    <w:rsid w:val="00AF7442"/>
    <w:rsid w:val="00AF7530"/>
    <w:rsid w:val="00AF75F5"/>
    <w:rsid w:val="00AF7738"/>
    <w:rsid w:val="00B00741"/>
    <w:rsid w:val="00B00DD7"/>
    <w:rsid w:val="00B00F7A"/>
    <w:rsid w:val="00B01331"/>
    <w:rsid w:val="00B015F7"/>
    <w:rsid w:val="00B01CB3"/>
    <w:rsid w:val="00B01EA4"/>
    <w:rsid w:val="00B027F7"/>
    <w:rsid w:val="00B0291A"/>
    <w:rsid w:val="00B02ABF"/>
    <w:rsid w:val="00B02D80"/>
    <w:rsid w:val="00B03B3F"/>
    <w:rsid w:val="00B0419D"/>
    <w:rsid w:val="00B0430A"/>
    <w:rsid w:val="00B044AD"/>
    <w:rsid w:val="00B04C0C"/>
    <w:rsid w:val="00B04F2D"/>
    <w:rsid w:val="00B05CE1"/>
    <w:rsid w:val="00B05EA8"/>
    <w:rsid w:val="00B061B2"/>
    <w:rsid w:val="00B066A4"/>
    <w:rsid w:val="00B0702C"/>
    <w:rsid w:val="00B0728A"/>
    <w:rsid w:val="00B072DF"/>
    <w:rsid w:val="00B0737B"/>
    <w:rsid w:val="00B077C0"/>
    <w:rsid w:val="00B10411"/>
    <w:rsid w:val="00B1053C"/>
    <w:rsid w:val="00B10A5C"/>
    <w:rsid w:val="00B10B5D"/>
    <w:rsid w:val="00B10C40"/>
    <w:rsid w:val="00B10E8A"/>
    <w:rsid w:val="00B11019"/>
    <w:rsid w:val="00B1135C"/>
    <w:rsid w:val="00B113F1"/>
    <w:rsid w:val="00B117D4"/>
    <w:rsid w:val="00B11F74"/>
    <w:rsid w:val="00B12AE0"/>
    <w:rsid w:val="00B12B91"/>
    <w:rsid w:val="00B12ED3"/>
    <w:rsid w:val="00B12F6F"/>
    <w:rsid w:val="00B1301F"/>
    <w:rsid w:val="00B13B90"/>
    <w:rsid w:val="00B13C63"/>
    <w:rsid w:val="00B13D55"/>
    <w:rsid w:val="00B13D78"/>
    <w:rsid w:val="00B13F52"/>
    <w:rsid w:val="00B1488B"/>
    <w:rsid w:val="00B14E75"/>
    <w:rsid w:val="00B15288"/>
    <w:rsid w:val="00B152B9"/>
    <w:rsid w:val="00B153F7"/>
    <w:rsid w:val="00B156FF"/>
    <w:rsid w:val="00B15731"/>
    <w:rsid w:val="00B157B9"/>
    <w:rsid w:val="00B1647F"/>
    <w:rsid w:val="00B16EDE"/>
    <w:rsid w:val="00B16F06"/>
    <w:rsid w:val="00B17072"/>
    <w:rsid w:val="00B17404"/>
    <w:rsid w:val="00B17956"/>
    <w:rsid w:val="00B2018B"/>
    <w:rsid w:val="00B201E9"/>
    <w:rsid w:val="00B20291"/>
    <w:rsid w:val="00B20658"/>
    <w:rsid w:val="00B20AEB"/>
    <w:rsid w:val="00B2188D"/>
    <w:rsid w:val="00B2206A"/>
    <w:rsid w:val="00B220A2"/>
    <w:rsid w:val="00B222A5"/>
    <w:rsid w:val="00B227BC"/>
    <w:rsid w:val="00B2299D"/>
    <w:rsid w:val="00B229FD"/>
    <w:rsid w:val="00B238BE"/>
    <w:rsid w:val="00B239F1"/>
    <w:rsid w:val="00B23A85"/>
    <w:rsid w:val="00B240D7"/>
    <w:rsid w:val="00B242B4"/>
    <w:rsid w:val="00B24344"/>
    <w:rsid w:val="00B24522"/>
    <w:rsid w:val="00B24A64"/>
    <w:rsid w:val="00B24EF5"/>
    <w:rsid w:val="00B255AF"/>
    <w:rsid w:val="00B25C2C"/>
    <w:rsid w:val="00B26082"/>
    <w:rsid w:val="00B26171"/>
    <w:rsid w:val="00B26589"/>
    <w:rsid w:val="00B2669F"/>
    <w:rsid w:val="00B26A92"/>
    <w:rsid w:val="00B26B4E"/>
    <w:rsid w:val="00B27572"/>
    <w:rsid w:val="00B277EF"/>
    <w:rsid w:val="00B2799A"/>
    <w:rsid w:val="00B3076A"/>
    <w:rsid w:val="00B30950"/>
    <w:rsid w:val="00B3151D"/>
    <w:rsid w:val="00B31845"/>
    <w:rsid w:val="00B31886"/>
    <w:rsid w:val="00B3195E"/>
    <w:rsid w:val="00B32452"/>
    <w:rsid w:val="00B32722"/>
    <w:rsid w:val="00B32BBB"/>
    <w:rsid w:val="00B33391"/>
    <w:rsid w:val="00B336C9"/>
    <w:rsid w:val="00B33964"/>
    <w:rsid w:val="00B33EF6"/>
    <w:rsid w:val="00B33F09"/>
    <w:rsid w:val="00B33F67"/>
    <w:rsid w:val="00B34251"/>
    <w:rsid w:val="00B34D4D"/>
    <w:rsid w:val="00B34D9B"/>
    <w:rsid w:val="00B34E04"/>
    <w:rsid w:val="00B3513F"/>
    <w:rsid w:val="00B3574E"/>
    <w:rsid w:val="00B35D65"/>
    <w:rsid w:val="00B35E06"/>
    <w:rsid w:val="00B3604D"/>
    <w:rsid w:val="00B36535"/>
    <w:rsid w:val="00B36C6A"/>
    <w:rsid w:val="00B36F25"/>
    <w:rsid w:val="00B37535"/>
    <w:rsid w:val="00B37737"/>
    <w:rsid w:val="00B3793E"/>
    <w:rsid w:val="00B37E5E"/>
    <w:rsid w:val="00B4038B"/>
    <w:rsid w:val="00B404F0"/>
    <w:rsid w:val="00B40AAC"/>
    <w:rsid w:val="00B40AFB"/>
    <w:rsid w:val="00B41266"/>
    <w:rsid w:val="00B413D6"/>
    <w:rsid w:val="00B41E44"/>
    <w:rsid w:val="00B41F72"/>
    <w:rsid w:val="00B42336"/>
    <w:rsid w:val="00B42910"/>
    <w:rsid w:val="00B429B7"/>
    <w:rsid w:val="00B42BEF"/>
    <w:rsid w:val="00B438AF"/>
    <w:rsid w:val="00B439F8"/>
    <w:rsid w:val="00B43AB6"/>
    <w:rsid w:val="00B43B93"/>
    <w:rsid w:val="00B43F33"/>
    <w:rsid w:val="00B441BF"/>
    <w:rsid w:val="00B44B14"/>
    <w:rsid w:val="00B44DB5"/>
    <w:rsid w:val="00B45206"/>
    <w:rsid w:val="00B456EA"/>
    <w:rsid w:val="00B45B4B"/>
    <w:rsid w:val="00B461FD"/>
    <w:rsid w:val="00B46261"/>
    <w:rsid w:val="00B46539"/>
    <w:rsid w:val="00B467DE"/>
    <w:rsid w:val="00B468E8"/>
    <w:rsid w:val="00B47452"/>
    <w:rsid w:val="00B4794F"/>
    <w:rsid w:val="00B47D7E"/>
    <w:rsid w:val="00B47F86"/>
    <w:rsid w:val="00B5011F"/>
    <w:rsid w:val="00B50490"/>
    <w:rsid w:val="00B508DA"/>
    <w:rsid w:val="00B50EC9"/>
    <w:rsid w:val="00B50F47"/>
    <w:rsid w:val="00B50FAB"/>
    <w:rsid w:val="00B512F3"/>
    <w:rsid w:val="00B5149A"/>
    <w:rsid w:val="00B5180B"/>
    <w:rsid w:val="00B519F8"/>
    <w:rsid w:val="00B51BBF"/>
    <w:rsid w:val="00B51BCF"/>
    <w:rsid w:val="00B51D21"/>
    <w:rsid w:val="00B51DDC"/>
    <w:rsid w:val="00B51E27"/>
    <w:rsid w:val="00B520B9"/>
    <w:rsid w:val="00B5221C"/>
    <w:rsid w:val="00B52244"/>
    <w:rsid w:val="00B529B1"/>
    <w:rsid w:val="00B52C3A"/>
    <w:rsid w:val="00B52E84"/>
    <w:rsid w:val="00B52FD8"/>
    <w:rsid w:val="00B53348"/>
    <w:rsid w:val="00B533A8"/>
    <w:rsid w:val="00B5388A"/>
    <w:rsid w:val="00B541D6"/>
    <w:rsid w:val="00B54328"/>
    <w:rsid w:val="00B544C6"/>
    <w:rsid w:val="00B547A0"/>
    <w:rsid w:val="00B548C0"/>
    <w:rsid w:val="00B54C1D"/>
    <w:rsid w:val="00B550F4"/>
    <w:rsid w:val="00B55269"/>
    <w:rsid w:val="00B55B73"/>
    <w:rsid w:val="00B55F98"/>
    <w:rsid w:val="00B56679"/>
    <w:rsid w:val="00B56873"/>
    <w:rsid w:val="00B57452"/>
    <w:rsid w:val="00B57728"/>
    <w:rsid w:val="00B5796F"/>
    <w:rsid w:val="00B579F3"/>
    <w:rsid w:val="00B57DB5"/>
    <w:rsid w:val="00B602D3"/>
    <w:rsid w:val="00B6036D"/>
    <w:rsid w:val="00B60825"/>
    <w:rsid w:val="00B60BCD"/>
    <w:rsid w:val="00B60D1C"/>
    <w:rsid w:val="00B6126F"/>
    <w:rsid w:val="00B61970"/>
    <w:rsid w:val="00B61BAB"/>
    <w:rsid w:val="00B632E4"/>
    <w:rsid w:val="00B6334B"/>
    <w:rsid w:val="00B6374F"/>
    <w:rsid w:val="00B6376F"/>
    <w:rsid w:val="00B63C11"/>
    <w:rsid w:val="00B63D9D"/>
    <w:rsid w:val="00B63DF7"/>
    <w:rsid w:val="00B64081"/>
    <w:rsid w:val="00B6433C"/>
    <w:rsid w:val="00B64D21"/>
    <w:rsid w:val="00B64E2C"/>
    <w:rsid w:val="00B64F69"/>
    <w:rsid w:val="00B65088"/>
    <w:rsid w:val="00B653AF"/>
    <w:rsid w:val="00B653E1"/>
    <w:rsid w:val="00B65414"/>
    <w:rsid w:val="00B655AE"/>
    <w:rsid w:val="00B656CF"/>
    <w:rsid w:val="00B6667D"/>
    <w:rsid w:val="00B66A0D"/>
    <w:rsid w:val="00B66A46"/>
    <w:rsid w:val="00B66C64"/>
    <w:rsid w:val="00B66E80"/>
    <w:rsid w:val="00B670DB"/>
    <w:rsid w:val="00B676A0"/>
    <w:rsid w:val="00B67899"/>
    <w:rsid w:val="00B67A4B"/>
    <w:rsid w:val="00B67DB2"/>
    <w:rsid w:val="00B67EF4"/>
    <w:rsid w:val="00B70AC1"/>
    <w:rsid w:val="00B70B6D"/>
    <w:rsid w:val="00B70C1F"/>
    <w:rsid w:val="00B70F7E"/>
    <w:rsid w:val="00B7102D"/>
    <w:rsid w:val="00B7146C"/>
    <w:rsid w:val="00B716BF"/>
    <w:rsid w:val="00B716E3"/>
    <w:rsid w:val="00B716E9"/>
    <w:rsid w:val="00B71B07"/>
    <w:rsid w:val="00B71BA8"/>
    <w:rsid w:val="00B71EBF"/>
    <w:rsid w:val="00B720A8"/>
    <w:rsid w:val="00B72284"/>
    <w:rsid w:val="00B7271B"/>
    <w:rsid w:val="00B73866"/>
    <w:rsid w:val="00B73ADF"/>
    <w:rsid w:val="00B7476C"/>
    <w:rsid w:val="00B7477D"/>
    <w:rsid w:val="00B749A4"/>
    <w:rsid w:val="00B74E3D"/>
    <w:rsid w:val="00B750B9"/>
    <w:rsid w:val="00B7512B"/>
    <w:rsid w:val="00B752D3"/>
    <w:rsid w:val="00B75634"/>
    <w:rsid w:val="00B75BDA"/>
    <w:rsid w:val="00B761C8"/>
    <w:rsid w:val="00B76245"/>
    <w:rsid w:val="00B7626D"/>
    <w:rsid w:val="00B76608"/>
    <w:rsid w:val="00B768E2"/>
    <w:rsid w:val="00B7696D"/>
    <w:rsid w:val="00B76EDB"/>
    <w:rsid w:val="00B76F2D"/>
    <w:rsid w:val="00B77297"/>
    <w:rsid w:val="00B7735B"/>
    <w:rsid w:val="00B77797"/>
    <w:rsid w:val="00B77BF7"/>
    <w:rsid w:val="00B8014E"/>
    <w:rsid w:val="00B803D6"/>
    <w:rsid w:val="00B80953"/>
    <w:rsid w:val="00B809C3"/>
    <w:rsid w:val="00B80D07"/>
    <w:rsid w:val="00B813DA"/>
    <w:rsid w:val="00B8150E"/>
    <w:rsid w:val="00B821E6"/>
    <w:rsid w:val="00B826F9"/>
    <w:rsid w:val="00B827C0"/>
    <w:rsid w:val="00B82995"/>
    <w:rsid w:val="00B82CBD"/>
    <w:rsid w:val="00B82D3F"/>
    <w:rsid w:val="00B82F23"/>
    <w:rsid w:val="00B8304A"/>
    <w:rsid w:val="00B83053"/>
    <w:rsid w:val="00B830E3"/>
    <w:rsid w:val="00B835BD"/>
    <w:rsid w:val="00B835FB"/>
    <w:rsid w:val="00B83673"/>
    <w:rsid w:val="00B83781"/>
    <w:rsid w:val="00B839C4"/>
    <w:rsid w:val="00B83E44"/>
    <w:rsid w:val="00B84315"/>
    <w:rsid w:val="00B843F2"/>
    <w:rsid w:val="00B847BE"/>
    <w:rsid w:val="00B84C41"/>
    <w:rsid w:val="00B84D9B"/>
    <w:rsid w:val="00B84EE4"/>
    <w:rsid w:val="00B8502A"/>
    <w:rsid w:val="00B8516B"/>
    <w:rsid w:val="00B852C2"/>
    <w:rsid w:val="00B85687"/>
    <w:rsid w:val="00B85745"/>
    <w:rsid w:val="00B858C2"/>
    <w:rsid w:val="00B86907"/>
    <w:rsid w:val="00B86A36"/>
    <w:rsid w:val="00B87029"/>
    <w:rsid w:val="00B87127"/>
    <w:rsid w:val="00B87132"/>
    <w:rsid w:val="00B8717D"/>
    <w:rsid w:val="00B87B05"/>
    <w:rsid w:val="00B90532"/>
    <w:rsid w:val="00B905CD"/>
    <w:rsid w:val="00B90C24"/>
    <w:rsid w:val="00B91027"/>
    <w:rsid w:val="00B91265"/>
    <w:rsid w:val="00B915B3"/>
    <w:rsid w:val="00B916BC"/>
    <w:rsid w:val="00B9176E"/>
    <w:rsid w:val="00B91796"/>
    <w:rsid w:val="00B91799"/>
    <w:rsid w:val="00B91ACE"/>
    <w:rsid w:val="00B92241"/>
    <w:rsid w:val="00B92402"/>
    <w:rsid w:val="00B92AB8"/>
    <w:rsid w:val="00B92DCD"/>
    <w:rsid w:val="00B92E39"/>
    <w:rsid w:val="00B92FFC"/>
    <w:rsid w:val="00B93082"/>
    <w:rsid w:val="00B930D7"/>
    <w:rsid w:val="00B93B85"/>
    <w:rsid w:val="00B93EB5"/>
    <w:rsid w:val="00B93EBD"/>
    <w:rsid w:val="00B947D4"/>
    <w:rsid w:val="00B94B2B"/>
    <w:rsid w:val="00B94B5A"/>
    <w:rsid w:val="00B94CB1"/>
    <w:rsid w:val="00B95DF6"/>
    <w:rsid w:val="00B96288"/>
    <w:rsid w:val="00B963A8"/>
    <w:rsid w:val="00B963EA"/>
    <w:rsid w:val="00B968D6"/>
    <w:rsid w:val="00B96F34"/>
    <w:rsid w:val="00B970B0"/>
    <w:rsid w:val="00B97445"/>
    <w:rsid w:val="00BA01B4"/>
    <w:rsid w:val="00BA0C04"/>
    <w:rsid w:val="00BA10B4"/>
    <w:rsid w:val="00BA1174"/>
    <w:rsid w:val="00BA117F"/>
    <w:rsid w:val="00BA13C5"/>
    <w:rsid w:val="00BA14F8"/>
    <w:rsid w:val="00BA155C"/>
    <w:rsid w:val="00BA1669"/>
    <w:rsid w:val="00BA1733"/>
    <w:rsid w:val="00BA1CB7"/>
    <w:rsid w:val="00BA1D99"/>
    <w:rsid w:val="00BA2B7B"/>
    <w:rsid w:val="00BA2BF9"/>
    <w:rsid w:val="00BA2D52"/>
    <w:rsid w:val="00BA2FFE"/>
    <w:rsid w:val="00BA321B"/>
    <w:rsid w:val="00BA3366"/>
    <w:rsid w:val="00BA39D4"/>
    <w:rsid w:val="00BA3A81"/>
    <w:rsid w:val="00BA3E3E"/>
    <w:rsid w:val="00BA4498"/>
    <w:rsid w:val="00BA4624"/>
    <w:rsid w:val="00BA4B60"/>
    <w:rsid w:val="00BA4C64"/>
    <w:rsid w:val="00BA4D62"/>
    <w:rsid w:val="00BA5035"/>
    <w:rsid w:val="00BA52B4"/>
    <w:rsid w:val="00BA55ED"/>
    <w:rsid w:val="00BA59D9"/>
    <w:rsid w:val="00BA5DC4"/>
    <w:rsid w:val="00BA5F44"/>
    <w:rsid w:val="00BA5F69"/>
    <w:rsid w:val="00BA607F"/>
    <w:rsid w:val="00BA61DB"/>
    <w:rsid w:val="00BA644E"/>
    <w:rsid w:val="00BA6595"/>
    <w:rsid w:val="00BA659C"/>
    <w:rsid w:val="00BA6731"/>
    <w:rsid w:val="00BA6C36"/>
    <w:rsid w:val="00BA756B"/>
    <w:rsid w:val="00BA7FF6"/>
    <w:rsid w:val="00BB0088"/>
    <w:rsid w:val="00BB0177"/>
    <w:rsid w:val="00BB030E"/>
    <w:rsid w:val="00BB06B5"/>
    <w:rsid w:val="00BB09A5"/>
    <w:rsid w:val="00BB0CCA"/>
    <w:rsid w:val="00BB0EF8"/>
    <w:rsid w:val="00BB10C4"/>
    <w:rsid w:val="00BB118D"/>
    <w:rsid w:val="00BB133F"/>
    <w:rsid w:val="00BB18F7"/>
    <w:rsid w:val="00BB19DD"/>
    <w:rsid w:val="00BB1E7E"/>
    <w:rsid w:val="00BB1FA7"/>
    <w:rsid w:val="00BB2056"/>
    <w:rsid w:val="00BB208A"/>
    <w:rsid w:val="00BB234B"/>
    <w:rsid w:val="00BB239C"/>
    <w:rsid w:val="00BB289E"/>
    <w:rsid w:val="00BB2A1D"/>
    <w:rsid w:val="00BB41FB"/>
    <w:rsid w:val="00BB45AA"/>
    <w:rsid w:val="00BB4683"/>
    <w:rsid w:val="00BB47B6"/>
    <w:rsid w:val="00BB4A58"/>
    <w:rsid w:val="00BB4EE9"/>
    <w:rsid w:val="00BB52ED"/>
    <w:rsid w:val="00BB553F"/>
    <w:rsid w:val="00BB6A24"/>
    <w:rsid w:val="00BB6A64"/>
    <w:rsid w:val="00BB6E87"/>
    <w:rsid w:val="00BB72C3"/>
    <w:rsid w:val="00BB72C7"/>
    <w:rsid w:val="00BB756B"/>
    <w:rsid w:val="00BB76B1"/>
    <w:rsid w:val="00BB79A6"/>
    <w:rsid w:val="00BB7CF2"/>
    <w:rsid w:val="00BB7F06"/>
    <w:rsid w:val="00BC046E"/>
    <w:rsid w:val="00BC07F8"/>
    <w:rsid w:val="00BC0A28"/>
    <w:rsid w:val="00BC0BED"/>
    <w:rsid w:val="00BC0F60"/>
    <w:rsid w:val="00BC1096"/>
    <w:rsid w:val="00BC12C0"/>
    <w:rsid w:val="00BC1628"/>
    <w:rsid w:val="00BC2817"/>
    <w:rsid w:val="00BC3507"/>
    <w:rsid w:val="00BC370A"/>
    <w:rsid w:val="00BC3807"/>
    <w:rsid w:val="00BC4221"/>
    <w:rsid w:val="00BC4228"/>
    <w:rsid w:val="00BC4624"/>
    <w:rsid w:val="00BC487E"/>
    <w:rsid w:val="00BC4C69"/>
    <w:rsid w:val="00BC4E54"/>
    <w:rsid w:val="00BC4EF7"/>
    <w:rsid w:val="00BC57B5"/>
    <w:rsid w:val="00BC57E2"/>
    <w:rsid w:val="00BC5BB5"/>
    <w:rsid w:val="00BC5DCA"/>
    <w:rsid w:val="00BC5F5B"/>
    <w:rsid w:val="00BC635D"/>
    <w:rsid w:val="00BC63E1"/>
    <w:rsid w:val="00BC65B3"/>
    <w:rsid w:val="00BC6624"/>
    <w:rsid w:val="00BC664C"/>
    <w:rsid w:val="00BC6C46"/>
    <w:rsid w:val="00BC6DED"/>
    <w:rsid w:val="00BC6E73"/>
    <w:rsid w:val="00BC6F09"/>
    <w:rsid w:val="00BC6F63"/>
    <w:rsid w:val="00BC70BD"/>
    <w:rsid w:val="00BC7882"/>
    <w:rsid w:val="00BC7E23"/>
    <w:rsid w:val="00BC7E53"/>
    <w:rsid w:val="00BD000F"/>
    <w:rsid w:val="00BD046E"/>
    <w:rsid w:val="00BD0FD2"/>
    <w:rsid w:val="00BD112A"/>
    <w:rsid w:val="00BD11CA"/>
    <w:rsid w:val="00BD1413"/>
    <w:rsid w:val="00BD15AB"/>
    <w:rsid w:val="00BD18C1"/>
    <w:rsid w:val="00BD21E6"/>
    <w:rsid w:val="00BD2473"/>
    <w:rsid w:val="00BD2532"/>
    <w:rsid w:val="00BD276B"/>
    <w:rsid w:val="00BD28DD"/>
    <w:rsid w:val="00BD2C2B"/>
    <w:rsid w:val="00BD2D47"/>
    <w:rsid w:val="00BD32C6"/>
    <w:rsid w:val="00BD45D9"/>
    <w:rsid w:val="00BD469D"/>
    <w:rsid w:val="00BD4B36"/>
    <w:rsid w:val="00BD4E46"/>
    <w:rsid w:val="00BD5600"/>
    <w:rsid w:val="00BD61E3"/>
    <w:rsid w:val="00BD6381"/>
    <w:rsid w:val="00BD6591"/>
    <w:rsid w:val="00BD65F3"/>
    <w:rsid w:val="00BD6CCA"/>
    <w:rsid w:val="00BD6DF5"/>
    <w:rsid w:val="00BD7038"/>
    <w:rsid w:val="00BD72A7"/>
    <w:rsid w:val="00BD78D6"/>
    <w:rsid w:val="00BD7B61"/>
    <w:rsid w:val="00BD7F33"/>
    <w:rsid w:val="00BE013C"/>
    <w:rsid w:val="00BE05F2"/>
    <w:rsid w:val="00BE0A69"/>
    <w:rsid w:val="00BE0F4B"/>
    <w:rsid w:val="00BE11B6"/>
    <w:rsid w:val="00BE15EE"/>
    <w:rsid w:val="00BE183F"/>
    <w:rsid w:val="00BE1A7F"/>
    <w:rsid w:val="00BE1B88"/>
    <w:rsid w:val="00BE1BDE"/>
    <w:rsid w:val="00BE21B1"/>
    <w:rsid w:val="00BE21B2"/>
    <w:rsid w:val="00BE2291"/>
    <w:rsid w:val="00BE22CD"/>
    <w:rsid w:val="00BE22F7"/>
    <w:rsid w:val="00BE2584"/>
    <w:rsid w:val="00BE2A06"/>
    <w:rsid w:val="00BE2AE2"/>
    <w:rsid w:val="00BE3348"/>
    <w:rsid w:val="00BE395F"/>
    <w:rsid w:val="00BE3B56"/>
    <w:rsid w:val="00BE3EA3"/>
    <w:rsid w:val="00BE48A7"/>
    <w:rsid w:val="00BE51BF"/>
    <w:rsid w:val="00BE51D3"/>
    <w:rsid w:val="00BE525A"/>
    <w:rsid w:val="00BE5659"/>
    <w:rsid w:val="00BE5784"/>
    <w:rsid w:val="00BE5A55"/>
    <w:rsid w:val="00BE5DC9"/>
    <w:rsid w:val="00BE6AE2"/>
    <w:rsid w:val="00BE6B1B"/>
    <w:rsid w:val="00BE6CDD"/>
    <w:rsid w:val="00BE715A"/>
    <w:rsid w:val="00BE735E"/>
    <w:rsid w:val="00BE792B"/>
    <w:rsid w:val="00BE7CEC"/>
    <w:rsid w:val="00BE7D95"/>
    <w:rsid w:val="00BE7E0E"/>
    <w:rsid w:val="00BF03A9"/>
    <w:rsid w:val="00BF0640"/>
    <w:rsid w:val="00BF06F0"/>
    <w:rsid w:val="00BF070D"/>
    <w:rsid w:val="00BF0CC6"/>
    <w:rsid w:val="00BF0CFE"/>
    <w:rsid w:val="00BF0DD6"/>
    <w:rsid w:val="00BF1AA7"/>
    <w:rsid w:val="00BF1AB5"/>
    <w:rsid w:val="00BF1AD5"/>
    <w:rsid w:val="00BF1E9F"/>
    <w:rsid w:val="00BF2587"/>
    <w:rsid w:val="00BF25B6"/>
    <w:rsid w:val="00BF290B"/>
    <w:rsid w:val="00BF2E90"/>
    <w:rsid w:val="00BF312D"/>
    <w:rsid w:val="00BF3BCE"/>
    <w:rsid w:val="00BF3C6F"/>
    <w:rsid w:val="00BF3D45"/>
    <w:rsid w:val="00BF3D61"/>
    <w:rsid w:val="00BF3EA8"/>
    <w:rsid w:val="00BF3EEF"/>
    <w:rsid w:val="00BF415F"/>
    <w:rsid w:val="00BF4195"/>
    <w:rsid w:val="00BF461E"/>
    <w:rsid w:val="00BF473E"/>
    <w:rsid w:val="00BF4A60"/>
    <w:rsid w:val="00BF4E2C"/>
    <w:rsid w:val="00BF5211"/>
    <w:rsid w:val="00BF5A6C"/>
    <w:rsid w:val="00BF5F29"/>
    <w:rsid w:val="00BF6115"/>
    <w:rsid w:val="00BF616C"/>
    <w:rsid w:val="00BF62F8"/>
    <w:rsid w:val="00BF6A12"/>
    <w:rsid w:val="00BF6E11"/>
    <w:rsid w:val="00BF6F82"/>
    <w:rsid w:val="00BF71C0"/>
    <w:rsid w:val="00BF797F"/>
    <w:rsid w:val="00BF7D4A"/>
    <w:rsid w:val="00C000D7"/>
    <w:rsid w:val="00C00168"/>
    <w:rsid w:val="00C00652"/>
    <w:rsid w:val="00C00698"/>
    <w:rsid w:val="00C00721"/>
    <w:rsid w:val="00C008CD"/>
    <w:rsid w:val="00C0094B"/>
    <w:rsid w:val="00C00BEB"/>
    <w:rsid w:val="00C00EB2"/>
    <w:rsid w:val="00C00F7F"/>
    <w:rsid w:val="00C010D0"/>
    <w:rsid w:val="00C0129C"/>
    <w:rsid w:val="00C016A6"/>
    <w:rsid w:val="00C01AC1"/>
    <w:rsid w:val="00C01ACB"/>
    <w:rsid w:val="00C01B60"/>
    <w:rsid w:val="00C01C86"/>
    <w:rsid w:val="00C026F0"/>
    <w:rsid w:val="00C02E99"/>
    <w:rsid w:val="00C03000"/>
    <w:rsid w:val="00C03069"/>
    <w:rsid w:val="00C03106"/>
    <w:rsid w:val="00C03771"/>
    <w:rsid w:val="00C03DEA"/>
    <w:rsid w:val="00C03FEF"/>
    <w:rsid w:val="00C0447F"/>
    <w:rsid w:val="00C04747"/>
    <w:rsid w:val="00C047D9"/>
    <w:rsid w:val="00C049DD"/>
    <w:rsid w:val="00C04AE3"/>
    <w:rsid w:val="00C04BE0"/>
    <w:rsid w:val="00C04C63"/>
    <w:rsid w:val="00C04D9E"/>
    <w:rsid w:val="00C04DC4"/>
    <w:rsid w:val="00C04FE2"/>
    <w:rsid w:val="00C05394"/>
    <w:rsid w:val="00C05477"/>
    <w:rsid w:val="00C05780"/>
    <w:rsid w:val="00C05D31"/>
    <w:rsid w:val="00C0627C"/>
    <w:rsid w:val="00C06504"/>
    <w:rsid w:val="00C06694"/>
    <w:rsid w:val="00C068F9"/>
    <w:rsid w:val="00C06AA9"/>
    <w:rsid w:val="00C06C48"/>
    <w:rsid w:val="00C06FB3"/>
    <w:rsid w:val="00C07287"/>
    <w:rsid w:val="00C07338"/>
    <w:rsid w:val="00C07715"/>
    <w:rsid w:val="00C103EC"/>
    <w:rsid w:val="00C1096D"/>
    <w:rsid w:val="00C10D6C"/>
    <w:rsid w:val="00C11709"/>
    <w:rsid w:val="00C11ACB"/>
    <w:rsid w:val="00C11BD9"/>
    <w:rsid w:val="00C11DB8"/>
    <w:rsid w:val="00C12030"/>
    <w:rsid w:val="00C120DF"/>
    <w:rsid w:val="00C123D5"/>
    <w:rsid w:val="00C12837"/>
    <w:rsid w:val="00C1286C"/>
    <w:rsid w:val="00C13358"/>
    <w:rsid w:val="00C13395"/>
    <w:rsid w:val="00C13579"/>
    <w:rsid w:val="00C13AFD"/>
    <w:rsid w:val="00C13CD0"/>
    <w:rsid w:val="00C13FD7"/>
    <w:rsid w:val="00C145BA"/>
    <w:rsid w:val="00C145C0"/>
    <w:rsid w:val="00C1479E"/>
    <w:rsid w:val="00C14917"/>
    <w:rsid w:val="00C14ADF"/>
    <w:rsid w:val="00C14FCC"/>
    <w:rsid w:val="00C150D1"/>
    <w:rsid w:val="00C15236"/>
    <w:rsid w:val="00C1569D"/>
    <w:rsid w:val="00C157ED"/>
    <w:rsid w:val="00C15DC0"/>
    <w:rsid w:val="00C15F7D"/>
    <w:rsid w:val="00C16678"/>
    <w:rsid w:val="00C169E0"/>
    <w:rsid w:val="00C169E7"/>
    <w:rsid w:val="00C16B51"/>
    <w:rsid w:val="00C1719D"/>
    <w:rsid w:val="00C174B0"/>
    <w:rsid w:val="00C17A91"/>
    <w:rsid w:val="00C17FDE"/>
    <w:rsid w:val="00C20312"/>
    <w:rsid w:val="00C204DA"/>
    <w:rsid w:val="00C20685"/>
    <w:rsid w:val="00C207DA"/>
    <w:rsid w:val="00C20950"/>
    <w:rsid w:val="00C20BC0"/>
    <w:rsid w:val="00C20C03"/>
    <w:rsid w:val="00C20C49"/>
    <w:rsid w:val="00C20CC5"/>
    <w:rsid w:val="00C20EBA"/>
    <w:rsid w:val="00C20FA5"/>
    <w:rsid w:val="00C213BD"/>
    <w:rsid w:val="00C218C6"/>
    <w:rsid w:val="00C21945"/>
    <w:rsid w:val="00C21D75"/>
    <w:rsid w:val="00C223A8"/>
    <w:rsid w:val="00C2262A"/>
    <w:rsid w:val="00C22A17"/>
    <w:rsid w:val="00C22AC0"/>
    <w:rsid w:val="00C22AD9"/>
    <w:rsid w:val="00C22C97"/>
    <w:rsid w:val="00C22E5D"/>
    <w:rsid w:val="00C2319C"/>
    <w:rsid w:val="00C23C3C"/>
    <w:rsid w:val="00C244B5"/>
    <w:rsid w:val="00C247B1"/>
    <w:rsid w:val="00C249FB"/>
    <w:rsid w:val="00C24B4D"/>
    <w:rsid w:val="00C24EF5"/>
    <w:rsid w:val="00C24F7D"/>
    <w:rsid w:val="00C259CF"/>
    <w:rsid w:val="00C261E6"/>
    <w:rsid w:val="00C26A42"/>
    <w:rsid w:val="00C27082"/>
    <w:rsid w:val="00C27190"/>
    <w:rsid w:val="00C2721F"/>
    <w:rsid w:val="00C2795B"/>
    <w:rsid w:val="00C30020"/>
    <w:rsid w:val="00C302C2"/>
    <w:rsid w:val="00C3036F"/>
    <w:rsid w:val="00C3083F"/>
    <w:rsid w:val="00C30DB1"/>
    <w:rsid w:val="00C3107D"/>
    <w:rsid w:val="00C310C8"/>
    <w:rsid w:val="00C31D4B"/>
    <w:rsid w:val="00C31FC1"/>
    <w:rsid w:val="00C323E7"/>
    <w:rsid w:val="00C32645"/>
    <w:rsid w:val="00C329B9"/>
    <w:rsid w:val="00C32C0B"/>
    <w:rsid w:val="00C32EB8"/>
    <w:rsid w:val="00C33435"/>
    <w:rsid w:val="00C3345F"/>
    <w:rsid w:val="00C33EE3"/>
    <w:rsid w:val="00C33FD2"/>
    <w:rsid w:val="00C34559"/>
    <w:rsid w:val="00C34BEB"/>
    <w:rsid w:val="00C34CBA"/>
    <w:rsid w:val="00C3506E"/>
    <w:rsid w:val="00C35111"/>
    <w:rsid w:val="00C353B9"/>
    <w:rsid w:val="00C3564C"/>
    <w:rsid w:val="00C35BE5"/>
    <w:rsid w:val="00C36261"/>
    <w:rsid w:val="00C364CC"/>
    <w:rsid w:val="00C364DA"/>
    <w:rsid w:val="00C365E5"/>
    <w:rsid w:val="00C36719"/>
    <w:rsid w:val="00C367CE"/>
    <w:rsid w:val="00C3739D"/>
    <w:rsid w:val="00C37848"/>
    <w:rsid w:val="00C37B3E"/>
    <w:rsid w:val="00C37DF0"/>
    <w:rsid w:val="00C37FA1"/>
    <w:rsid w:val="00C37FA4"/>
    <w:rsid w:val="00C4061D"/>
    <w:rsid w:val="00C409CB"/>
    <w:rsid w:val="00C40A22"/>
    <w:rsid w:val="00C41B4B"/>
    <w:rsid w:val="00C41D13"/>
    <w:rsid w:val="00C41F08"/>
    <w:rsid w:val="00C41F3F"/>
    <w:rsid w:val="00C42128"/>
    <w:rsid w:val="00C422C7"/>
    <w:rsid w:val="00C426DD"/>
    <w:rsid w:val="00C42895"/>
    <w:rsid w:val="00C42917"/>
    <w:rsid w:val="00C42968"/>
    <w:rsid w:val="00C42A41"/>
    <w:rsid w:val="00C43ACF"/>
    <w:rsid w:val="00C44590"/>
    <w:rsid w:val="00C44B49"/>
    <w:rsid w:val="00C44C5B"/>
    <w:rsid w:val="00C44EBF"/>
    <w:rsid w:val="00C45043"/>
    <w:rsid w:val="00C45406"/>
    <w:rsid w:val="00C454F5"/>
    <w:rsid w:val="00C45783"/>
    <w:rsid w:val="00C458B5"/>
    <w:rsid w:val="00C45B05"/>
    <w:rsid w:val="00C45DC8"/>
    <w:rsid w:val="00C45F5A"/>
    <w:rsid w:val="00C46615"/>
    <w:rsid w:val="00C46D86"/>
    <w:rsid w:val="00C46DB2"/>
    <w:rsid w:val="00C46F10"/>
    <w:rsid w:val="00C47A96"/>
    <w:rsid w:val="00C47BEC"/>
    <w:rsid w:val="00C47E69"/>
    <w:rsid w:val="00C5022B"/>
    <w:rsid w:val="00C50384"/>
    <w:rsid w:val="00C503F0"/>
    <w:rsid w:val="00C50A7F"/>
    <w:rsid w:val="00C51266"/>
    <w:rsid w:val="00C5147D"/>
    <w:rsid w:val="00C51724"/>
    <w:rsid w:val="00C51AE7"/>
    <w:rsid w:val="00C522A6"/>
    <w:rsid w:val="00C5280E"/>
    <w:rsid w:val="00C535A6"/>
    <w:rsid w:val="00C5397C"/>
    <w:rsid w:val="00C53B1F"/>
    <w:rsid w:val="00C5404E"/>
    <w:rsid w:val="00C54759"/>
    <w:rsid w:val="00C54EBA"/>
    <w:rsid w:val="00C54EEF"/>
    <w:rsid w:val="00C55175"/>
    <w:rsid w:val="00C551E8"/>
    <w:rsid w:val="00C55427"/>
    <w:rsid w:val="00C55595"/>
    <w:rsid w:val="00C559A4"/>
    <w:rsid w:val="00C55D12"/>
    <w:rsid w:val="00C56747"/>
    <w:rsid w:val="00C56F0E"/>
    <w:rsid w:val="00C577AC"/>
    <w:rsid w:val="00C57E06"/>
    <w:rsid w:val="00C57E0D"/>
    <w:rsid w:val="00C57F29"/>
    <w:rsid w:val="00C57FD3"/>
    <w:rsid w:val="00C60058"/>
    <w:rsid w:val="00C604FA"/>
    <w:rsid w:val="00C606FB"/>
    <w:rsid w:val="00C608A4"/>
    <w:rsid w:val="00C60E53"/>
    <w:rsid w:val="00C6188B"/>
    <w:rsid w:val="00C61DCC"/>
    <w:rsid w:val="00C629CC"/>
    <w:rsid w:val="00C62B03"/>
    <w:rsid w:val="00C62E04"/>
    <w:rsid w:val="00C62E0F"/>
    <w:rsid w:val="00C63010"/>
    <w:rsid w:val="00C6362E"/>
    <w:rsid w:val="00C637D2"/>
    <w:rsid w:val="00C63C92"/>
    <w:rsid w:val="00C64272"/>
    <w:rsid w:val="00C645B4"/>
    <w:rsid w:val="00C64684"/>
    <w:rsid w:val="00C64734"/>
    <w:rsid w:val="00C648B1"/>
    <w:rsid w:val="00C64C0E"/>
    <w:rsid w:val="00C6505E"/>
    <w:rsid w:val="00C6537D"/>
    <w:rsid w:val="00C65521"/>
    <w:rsid w:val="00C656CB"/>
    <w:rsid w:val="00C664B0"/>
    <w:rsid w:val="00C66510"/>
    <w:rsid w:val="00C665E7"/>
    <w:rsid w:val="00C66653"/>
    <w:rsid w:val="00C669BD"/>
    <w:rsid w:val="00C66FD0"/>
    <w:rsid w:val="00C67594"/>
    <w:rsid w:val="00C701FE"/>
    <w:rsid w:val="00C70829"/>
    <w:rsid w:val="00C70EEB"/>
    <w:rsid w:val="00C71210"/>
    <w:rsid w:val="00C71AD1"/>
    <w:rsid w:val="00C72358"/>
    <w:rsid w:val="00C7298E"/>
    <w:rsid w:val="00C72EE0"/>
    <w:rsid w:val="00C73172"/>
    <w:rsid w:val="00C733CD"/>
    <w:rsid w:val="00C7362F"/>
    <w:rsid w:val="00C7395D"/>
    <w:rsid w:val="00C73BB5"/>
    <w:rsid w:val="00C74004"/>
    <w:rsid w:val="00C74D3E"/>
    <w:rsid w:val="00C74EDE"/>
    <w:rsid w:val="00C75469"/>
    <w:rsid w:val="00C75826"/>
    <w:rsid w:val="00C75ACF"/>
    <w:rsid w:val="00C75F4A"/>
    <w:rsid w:val="00C76188"/>
    <w:rsid w:val="00C76769"/>
    <w:rsid w:val="00C768FD"/>
    <w:rsid w:val="00C774E2"/>
    <w:rsid w:val="00C776F9"/>
    <w:rsid w:val="00C77D52"/>
    <w:rsid w:val="00C8004A"/>
    <w:rsid w:val="00C8049E"/>
    <w:rsid w:val="00C805C6"/>
    <w:rsid w:val="00C80DAF"/>
    <w:rsid w:val="00C81B4A"/>
    <w:rsid w:val="00C81B4C"/>
    <w:rsid w:val="00C81D04"/>
    <w:rsid w:val="00C824F7"/>
    <w:rsid w:val="00C825E9"/>
    <w:rsid w:val="00C82AF6"/>
    <w:rsid w:val="00C82CC1"/>
    <w:rsid w:val="00C82EBE"/>
    <w:rsid w:val="00C82FBB"/>
    <w:rsid w:val="00C83660"/>
    <w:rsid w:val="00C8381A"/>
    <w:rsid w:val="00C839C7"/>
    <w:rsid w:val="00C83CA2"/>
    <w:rsid w:val="00C842B6"/>
    <w:rsid w:val="00C8449D"/>
    <w:rsid w:val="00C84720"/>
    <w:rsid w:val="00C84847"/>
    <w:rsid w:val="00C848B3"/>
    <w:rsid w:val="00C84E69"/>
    <w:rsid w:val="00C8500C"/>
    <w:rsid w:val="00C850BA"/>
    <w:rsid w:val="00C8523C"/>
    <w:rsid w:val="00C85BD4"/>
    <w:rsid w:val="00C85D0B"/>
    <w:rsid w:val="00C860D3"/>
    <w:rsid w:val="00C86130"/>
    <w:rsid w:val="00C866E7"/>
    <w:rsid w:val="00C87045"/>
    <w:rsid w:val="00C87171"/>
    <w:rsid w:val="00C87472"/>
    <w:rsid w:val="00C876BE"/>
    <w:rsid w:val="00C87775"/>
    <w:rsid w:val="00C87C7F"/>
    <w:rsid w:val="00C87F0C"/>
    <w:rsid w:val="00C9001A"/>
    <w:rsid w:val="00C90268"/>
    <w:rsid w:val="00C904CD"/>
    <w:rsid w:val="00C909BC"/>
    <w:rsid w:val="00C91457"/>
    <w:rsid w:val="00C91480"/>
    <w:rsid w:val="00C9187C"/>
    <w:rsid w:val="00C918C4"/>
    <w:rsid w:val="00C91917"/>
    <w:rsid w:val="00C91BC3"/>
    <w:rsid w:val="00C91C18"/>
    <w:rsid w:val="00C91C3D"/>
    <w:rsid w:val="00C9287D"/>
    <w:rsid w:val="00C93177"/>
    <w:rsid w:val="00C93BB2"/>
    <w:rsid w:val="00C93FB9"/>
    <w:rsid w:val="00C94712"/>
    <w:rsid w:val="00C94A12"/>
    <w:rsid w:val="00C94D7E"/>
    <w:rsid w:val="00C94DBF"/>
    <w:rsid w:val="00C94DD2"/>
    <w:rsid w:val="00C95435"/>
    <w:rsid w:val="00C959C4"/>
    <w:rsid w:val="00C95E77"/>
    <w:rsid w:val="00C962BB"/>
    <w:rsid w:val="00C9680B"/>
    <w:rsid w:val="00C971A6"/>
    <w:rsid w:val="00C972F0"/>
    <w:rsid w:val="00C973AC"/>
    <w:rsid w:val="00C97664"/>
    <w:rsid w:val="00C97AB6"/>
    <w:rsid w:val="00C97D8A"/>
    <w:rsid w:val="00CA0515"/>
    <w:rsid w:val="00CA09C3"/>
    <w:rsid w:val="00CA0A9A"/>
    <w:rsid w:val="00CA0BC4"/>
    <w:rsid w:val="00CA0E0C"/>
    <w:rsid w:val="00CA0F60"/>
    <w:rsid w:val="00CA107D"/>
    <w:rsid w:val="00CA1686"/>
    <w:rsid w:val="00CA179C"/>
    <w:rsid w:val="00CA1A85"/>
    <w:rsid w:val="00CA1B49"/>
    <w:rsid w:val="00CA1E3F"/>
    <w:rsid w:val="00CA1F66"/>
    <w:rsid w:val="00CA2246"/>
    <w:rsid w:val="00CA22BE"/>
    <w:rsid w:val="00CA2608"/>
    <w:rsid w:val="00CA2832"/>
    <w:rsid w:val="00CA31FE"/>
    <w:rsid w:val="00CA3211"/>
    <w:rsid w:val="00CA32ED"/>
    <w:rsid w:val="00CA3D76"/>
    <w:rsid w:val="00CA3EF4"/>
    <w:rsid w:val="00CA41CE"/>
    <w:rsid w:val="00CA4684"/>
    <w:rsid w:val="00CA4AEA"/>
    <w:rsid w:val="00CA57A3"/>
    <w:rsid w:val="00CA58D8"/>
    <w:rsid w:val="00CA59AF"/>
    <w:rsid w:val="00CA5E9B"/>
    <w:rsid w:val="00CA6485"/>
    <w:rsid w:val="00CA6593"/>
    <w:rsid w:val="00CA65BF"/>
    <w:rsid w:val="00CA6654"/>
    <w:rsid w:val="00CA666A"/>
    <w:rsid w:val="00CA683D"/>
    <w:rsid w:val="00CA71DE"/>
    <w:rsid w:val="00CA749B"/>
    <w:rsid w:val="00CA7609"/>
    <w:rsid w:val="00CA7AB4"/>
    <w:rsid w:val="00CA7DA8"/>
    <w:rsid w:val="00CA7F41"/>
    <w:rsid w:val="00CA7F95"/>
    <w:rsid w:val="00CB00AB"/>
    <w:rsid w:val="00CB03D8"/>
    <w:rsid w:val="00CB03F7"/>
    <w:rsid w:val="00CB048E"/>
    <w:rsid w:val="00CB0656"/>
    <w:rsid w:val="00CB06E0"/>
    <w:rsid w:val="00CB1305"/>
    <w:rsid w:val="00CB18D3"/>
    <w:rsid w:val="00CB1A60"/>
    <w:rsid w:val="00CB1AB6"/>
    <w:rsid w:val="00CB1BAC"/>
    <w:rsid w:val="00CB1C00"/>
    <w:rsid w:val="00CB1C8B"/>
    <w:rsid w:val="00CB1EAA"/>
    <w:rsid w:val="00CB207D"/>
    <w:rsid w:val="00CB28C7"/>
    <w:rsid w:val="00CB2C01"/>
    <w:rsid w:val="00CB2E3B"/>
    <w:rsid w:val="00CB3077"/>
    <w:rsid w:val="00CB30B7"/>
    <w:rsid w:val="00CB32AC"/>
    <w:rsid w:val="00CB336B"/>
    <w:rsid w:val="00CB39F4"/>
    <w:rsid w:val="00CB3A40"/>
    <w:rsid w:val="00CB3B41"/>
    <w:rsid w:val="00CB40AF"/>
    <w:rsid w:val="00CB40D1"/>
    <w:rsid w:val="00CB45B9"/>
    <w:rsid w:val="00CB477D"/>
    <w:rsid w:val="00CB4826"/>
    <w:rsid w:val="00CB4B67"/>
    <w:rsid w:val="00CB5748"/>
    <w:rsid w:val="00CB5C88"/>
    <w:rsid w:val="00CB5DD3"/>
    <w:rsid w:val="00CB6130"/>
    <w:rsid w:val="00CB6E8A"/>
    <w:rsid w:val="00CB7333"/>
    <w:rsid w:val="00CC0041"/>
    <w:rsid w:val="00CC0108"/>
    <w:rsid w:val="00CC01AF"/>
    <w:rsid w:val="00CC04AD"/>
    <w:rsid w:val="00CC08FE"/>
    <w:rsid w:val="00CC092A"/>
    <w:rsid w:val="00CC0999"/>
    <w:rsid w:val="00CC0BE1"/>
    <w:rsid w:val="00CC1797"/>
    <w:rsid w:val="00CC1B27"/>
    <w:rsid w:val="00CC1EC1"/>
    <w:rsid w:val="00CC20D9"/>
    <w:rsid w:val="00CC2570"/>
    <w:rsid w:val="00CC2AC5"/>
    <w:rsid w:val="00CC2D18"/>
    <w:rsid w:val="00CC2FAE"/>
    <w:rsid w:val="00CC300F"/>
    <w:rsid w:val="00CC317D"/>
    <w:rsid w:val="00CC3384"/>
    <w:rsid w:val="00CC37A6"/>
    <w:rsid w:val="00CC380C"/>
    <w:rsid w:val="00CC3B54"/>
    <w:rsid w:val="00CC44E9"/>
    <w:rsid w:val="00CC486A"/>
    <w:rsid w:val="00CC4F0F"/>
    <w:rsid w:val="00CC4F67"/>
    <w:rsid w:val="00CC50B2"/>
    <w:rsid w:val="00CC52D8"/>
    <w:rsid w:val="00CC55AC"/>
    <w:rsid w:val="00CC5784"/>
    <w:rsid w:val="00CC57DA"/>
    <w:rsid w:val="00CC5BA9"/>
    <w:rsid w:val="00CC6AD2"/>
    <w:rsid w:val="00CC6B5D"/>
    <w:rsid w:val="00CC7161"/>
    <w:rsid w:val="00CC722E"/>
    <w:rsid w:val="00CC733A"/>
    <w:rsid w:val="00CC7583"/>
    <w:rsid w:val="00CC7780"/>
    <w:rsid w:val="00CD0D9D"/>
    <w:rsid w:val="00CD1025"/>
    <w:rsid w:val="00CD1250"/>
    <w:rsid w:val="00CD1AC9"/>
    <w:rsid w:val="00CD1B60"/>
    <w:rsid w:val="00CD1E9A"/>
    <w:rsid w:val="00CD2584"/>
    <w:rsid w:val="00CD2802"/>
    <w:rsid w:val="00CD2968"/>
    <w:rsid w:val="00CD2C9E"/>
    <w:rsid w:val="00CD3085"/>
    <w:rsid w:val="00CD32C2"/>
    <w:rsid w:val="00CD3396"/>
    <w:rsid w:val="00CD36EE"/>
    <w:rsid w:val="00CD3B76"/>
    <w:rsid w:val="00CD3DB3"/>
    <w:rsid w:val="00CD45EE"/>
    <w:rsid w:val="00CD4EEF"/>
    <w:rsid w:val="00CD503A"/>
    <w:rsid w:val="00CD5182"/>
    <w:rsid w:val="00CD59B0"/>
    <w:rsid w:val="00CD5D20"/>
    <w:rsid w:val="00CD5E4D"/>
    <w:rsid w:val="00CD6725"/>
    <w:rsid w:val="00CD6842"/>
    <w:rsid w:val="00CD6A97"/>
    <w:rsid w:val="00CD6C1C"/>
    <w:rsid w:val="00CD7298"/>
    <w:rsid w:val="00CD7577"/>
    <w:rsid w:val="00CD76EB"/>
    <w:rsid w:val="00CD7B98"/>
    <w:rsid w:val="00CD7E25"/>
    <w:rsid w:val="00CD7FF8"/>
    <w:rsid w:val="00CE0070"/>
    <w:rsid w:val="00CE0195"/>
    <w:rsid w:val="00CE0494"/>
    <w:rsid w:val="00CE0C3F"/>
    <w:rsid w:val="00CE0EB6"/>
    <w:rsid w:val="00CE0FCB"/>
    <w:rsid w:val="00CE1376"/>
    <w:rsid w:val="00CE146E"/>
    <w:rsid w:val="00CE1687"/>
    <w:rsid w:val="00CE1917"/>
    <w:rsid w:val="00CE19D3"/>
    <w:rsid w:val="00CE27C2"/>
    <w:rsid w:val="00CE2BE4"/>
    <w:rsid w:val="00CE2D10"/>
    <w:rsid w:val="00CE2DFB"/>
    <w:rsid w:val="00CE3921"/>
    <w:rsid w:val="00CE3D89"/>
    <w:rsid w:val="00CE3EFE"/>
    <w:rsid w:val="00CE429E"/>
    <w:rsid w:val="00CE436F"/>
    <w:rsid w:val="00CE44E3"/>
    <w:rsid w:val="00CE4612"/>
    <w:rsid w:val="00CE4E39"/>
    <w:rsid w:val="00CE4E7D"/>
    <w:rsid w:val="00CE4FD9"/>
    <w:rsid w:val="00CE54A0"/>
    <w:rsid w:val="00CE55C5"/>
    <w:rsid w:val="00CE56E2"/>
    <w:rsid w:val="00CE5BAB"/>
    <w:rsid w:val="00CE5C5B"/>
    <w:rsid w:val="00CE5C8A"/>
    <w:rsid w:val="00CE5F52"/>
    <w:rsid w:val="00CE62F1"/>
    <w:rsid w:val="00CE6342"/>
    <w:rsid w:val="00CE64C8"/>
    <w:rsid w:val="00CE71A5"/>
    <w:rsid w:val="00CE7421"/>
    <w:rsid w:val="00CE74F3"/>
    <w:rsid w:val="00CE76C6"/>
    <w:rsid w:val="00CE77AF"/>
    <w:rsid w:val="00CE7C9D"/>
    <w:rsid w:val="00CE7DFC"/>
    <w:rsid w:val="00CE7F27"/>
    <w:rsid w:val="00CF00F0"/>
    <w:rsid w:val="00CF0F84"/>
    <w:rsid w:val="00CF0F9A"/>
    <w:rsid w:val="00CF1846"/>
    <w:rsid w:val="00CF204D"/>
    <w:rsid w:val="00CF2176"/>
    <w:rsid w:val="00CF2470"/>
    <w:rsid w:val="00CF2933"/>
    <w:rsid w:val="00CF2B9B"/>
    <w:rsid w:val="00CF2DFD"/>
    <w:rsid w:val="00CF3356"/>
    <w:rsid w:val="00CF3691"/>
    <w:rsid w:val="00CF3EBE"/>
    <w:rsid w:val="00CF4464"/>
    <w:rsid w:val="00CF46FD"/>
    <w:rsid w:val="00CF4A8E"/>
    <w:rsid w:val="00CF4B83"/>
    <w:rsid w:val="00CF4E6B"/>
    <w:rsid w:val="00CF4E78"/>
    <w:rsid w:val="00CF518D"/>
    <w:rsid w:val="00CF520D"/>
    <w:rsid w:val="00CF5898"/>
    <w:rsid w:val="00CF58F4"/>
    <w:rsid w:val="00CF5B76"/>
    <w:rsid w:val="00CF60A1"/>
    <w:rsid w:val="00CF6390"/>
    <w:rsid w:val="00CF643C"/>
    <w:rsid w:val="00CF69C6"/>
    <w:rsid w:val="00CF6BB2"/>
    <w:rsid w:val="00CF6C9E"/>
    <w:rsid w:val="00CF6D67"/>
    <w:rsid w:val="00CF6D77"/>
    <w:rsid w:val="00CF70F9"/>
    <w:rsid w:val="00CF7101"/>
    <w:rsid w:val="00CF72D8"/>
    <w:rsid w:val="00CF74EB"/>
    <w:rsid w:val="00CF787B"/>
    <w:rsid w:val="00CF7989"/>
    <w:rsid w:val="00CF7B20"/>
    <w:rsid w:val="00D00260"/>
    <w:rsid w:val="00D00F34"/>
    <w:rsid w:val="00D01089"/>
    <w:rsid w:val="00D010B7"/>
    <w:rsid w:val="00D013E0"/>
    <w:rsid w:val="00D01953"/>
    <w:rsid w:val="00D01A9A"/>
    <w:rsid w:val="00D025EA"/>
    <w:rsid w:val="00D02C3A"/>
    <w:rsid w:val="00D02C6E"/>
    <w:rsid w:val="00D02C8A"/>
    <w:rsid w:val="00D02DCD"/>
    <w:rsid w:val="00D02FA3"/>
    <w:rsid w:val="00D03043"/>
    <w:rsid w:val="00D030B4"/>
    <w:rsid w:val="00D031B8"/>
    <w:rsid w:val="00D0348D"/>
    <w:rsid w:val="00D03607"/>
    <w:rsid w:val="00D03A21"/>
    <w:rsid w:val="00D03E6D"/>
    <w:rsid w:val="00D044D0"/>
    <w:rsid w:val="00D04824"/>
    <w:rsid w:val="00D048D5"/>
    <w:rsid w:val="00D04A63"/>
    <w:rsid w:val="00D05057"/>
    <w:rsid w:val="00D054F8"/>
    <w:rsid w:val="00D056E3"/>
    <w:rsid w:val="00D05844"/>
    <w:rsid w:val="00D05E9B"/>
    <w:rsid w:val="00D062CA"/>
    <w:rsid w:val="00D063E0"/>
    <w:rsid w:val="00D06822"/>
    <w:rsid w:val="00D06978"/>
    <w:rsid w:val="00D06C9A"/>
    <w:rsid w:val="00D0782C"/>
    <w:rsid w:val="00D07B2B"/>
    <w:rsid w:val="00D1047D"/>
    <w:rsid w:val="00D10BC5"/>
    <w:rsid w:val="00D10C8B"/>
    <w:rsid w:val="00D11609"/>
    <w:rsid w:val="00D11B15"/>
    <w:rsid w:val="00D12299"/>
    <w:rsid w:val="00D123A6"/>
    <w:rsid w:val="00D127F4"/>
    <w:rsid w:val="00D12A78"/>
    <w:rsid w:val="00D13129"/>
    <w:rsid w:val="00D136C6"/>
    <w:rsid w:val="00D13A8F"/>
    <w:rsid w:val="00D13BB1"/>
    <w:rsid w:val="00D13EFC"/>
    <w:rsid w:val="00D140BC"/>
    <w:rsid w:val="00D1428A"/>
    <w:rsid w:val="00D1433D"/>
    <w:rsid w:val="00D14FA1"/>
    <w:rsid w:val="00D15168"/>
    <w:rsid w:val="00D15417"/>
    <w:rsid w:val="00D15802"/>
    <w:rsid w:val="00D15CEE"/>
    <w:rsid w:val="00D15E09"/>
    <w:rsid w:val="00D160FA"/>
    <w:rsid w:val="00D16103"/>
    <w:rsid w:val="00D1630B"/>
    <w:rsid w:val="00D16407"/>
    <w:rsid w:val="00D165C5"/>
    <w:rsid w:val="00D16612"/>
    <w:rsid w:val="00D16668"/>
    <w:rsid w:val="00D16A07"/>
    <w:rsid w:val="00D16B66"/>
    <w:rsid w:val="00D16BDA"/>
    <w:rsid w:val="00D16DCD"/>
    <w:rsid w:val="00D16FE2"/>
    <w:rsid w:val="00D172AC"/>
    <w:rsid w:val="00D17410"/>
    <w:rsid w:val="00D17861"/>
    <w:rsid w:val="00D179FF"/>
    <w:rsid w:val="00D17D3A"/>
    <w:rsid w:val="00D17D78"/>
    <w:rsid w:val="00D17E91"/>
    <w:rsid w:val="00D17EE5"/>
    <w:rsid w:val="00D20278"/>
    <w:rsid w:val="00D20350"/>
    <w:rsid w:val="00D20478"/>
    <w:rsid w:val="00D20785"/>
    <w:rsid w:val="00D20EAF"/>
    <w:rsid w:val="00D20F92"/>
    <w:rsid w:val="00D2102A"/>
    <w:rsid w:val="00D2102D"/>
    <w:rsid w:val="00D21B19"/>
    <w:rsid w:val="00D21EDC"/>
    <w:rsid w:val="00D22098"/>
    <w:rsid w:val="00D2276D"/>
    <w:rsid w:val="00D2276E"/>
    <w:rsid w:val="00D229B1"/>
    <w:rsid w:val="00D22A13"/>
    <w:rsid w:val="00D22B29"/>
    <w:rsid w:val="00D22F81"/>
    <w:rsid w:val="00D23079"/>
    <w:rsid w:val="00D23AE9"/>
    <w:rsid w:val="00D23C26"/>
    <w:rsid w:val="00D240B0"/>
    <w:rsid w:val="00D2487F"/>
    <w:rsid w:val="00D24DC0"/>
    <w:rsid w:val="00D25670"/>
    <w:rsid w:val="00D25751"/>
    <w:rsid w:val="00D257AB"/>
    <w:rsid w:val="00D25D33"/>
    <w:rsid w:val="00D25F4C"/>
    <w:rsid w:val="00D25F63"/>
    <w:rsid w:val="00D26499"/>
    <w:rsid w:val="00D26AFC"/>
    <w:rsid w:val="00D2707D"/>
    <w:rsid w:val="00D27080"/>
    <w:rsid w:val="00D274B0"/>
    <w:rsid w:val="00D27DA0"/>
    <w:rsid w:val="00D27F51"/>
    <w:rsid w:val="00D27FD3"/>
    <w:rsid w:val="00D304FE"/>
    <w:rsid w:val="00D3062B"/>
    <w:rsid w:val="00D30AAD"/>
    <w:rsid w:val="00D30C42"/>
    <w:rsid w:val="00D30F66"/>
    <w:rsid w:val="00D311AD"/>
    <w:rsid w:val="00D313FA"/>
    <w:rsid w:val="00D315E5"/>
    <w:rsid w:val="00D32662"/>
    <w:rsid w:val="00D32863"/>
    <w:rsid w:val="00D32895"/>
    <w:rsid w:val="00D32BB4"/>
    <w:rsid w:val="00D32EFD"/>
    <w:rsid w:val="00D33156"/>
    <w:rsid w:val="00D331F1"/>
    <w:rsid w:val="00D336B0"/>
    <w:rsid w:val="00D33A4D"/>
    <w:rsid w:val="00D34C34"/>
    <w:rsid w:val="00D34CBE"/>
    <w:rsid w:val="00D35452"/>
    <w:rsid w:val="00D354FD"/>
    <w:rsid w:val="00D3558A"/>
    <w:rsid w:val="00D35636"/>
    <w:rsid w:val="00D35AD0"/>
    <w:rsid w:val="00D35D7E"/>
    <w:rsid w:val="00D35F7E"/>
    <w:rsid w:val="00D36538"/>
    <w:rsid w:val="00D36739"/>
    <w:rsid w:val="00D36A72"/>
    <w:rsid w:val="00D36EF2"/>
    <w:rsid w:val="00D3768B"/>
    <w:rsid w:val="00D3783E"/>
    <w:rsid w:val="00D37A96"/>
    <w:rsid w:val="00D37AFB"/>
    <w:rsid w:val="00D37BEB"/>
    <w:rsid w:val="00D37D46"/>
    <w:rsid w:val="00D4025E"/>
    <w:rsid w:val="00D40467"/>
    <w:rsid w:val="00D4061B"/>
    <w:rsid w:val="00D40985"/>
    <w:rsid w:val="00D41074"/>
    <w:rsid w:val="00D41156"/>
    <w:rsid w:val="00D415FD"/>
    <w:rsid w:val="00D416AE"/>
    <w:rsid w:val="00D41816"/>
    <w:rsid w:val="00D42729"/>
    <w:rsid w:val="00D42DAD"/>
    <w:rsid w:val="00D42EFB"/>
    <w:rsid w:val="00D431F3"/>
    <w:rsid w:val="00D43332"/>
    <w:rsid w:val="00D43523"/>
    <w:rsid w:val="00D43546"/>
    <w:rsid w:val="00D436E7"/>
    <w:rsid w:val="00D43701"/>
    <w:rsid w:val="00D437A0"/>
    <w:rsid w:val="00D441F9"/>
    <w:rsid w:val="00D44302"/>
    <w:rsid w:val="00D444C0"/>
    <w:rsid w:val="00D449D7"/>
    <w:rsid w:val="00D44E7A"/>
    <w:rsid w:val="00D45023"/>
    <w:rsid w:val="00D45219"/>
    <w:rsid w:val="00D45A72"/>
    <w:rsid w:val="00D45C5C"/>
    <w:rsid w:val="00D45D50"/>
    <w:rsid w:val="00D46096"/>
    <w:rsid w:val="00D463E6"/>
    <w:rsid w:val="00D4649C"/>
    <w:rsid w:val="00D4673C"/>
    <w:rsid w:val="00D46D87"/>
    <w:rsid w:val="00D46EBF"/>
    <w:rsid w:val="00D46F82"/>
    <w:rsid w:val="00D4788B"/>
    <w:rsid w:val="00D47957"/>
    <w:rsid w:val="00D47A2E"/>
    <w:rsid w:val="00D508ED"/>
    <w:rsid w:val="00D51045"/>
    <w:rsid w:val="00D51F04"/>
    <w:rsid w:val="00D52378"/>
    <w:rsid w:val="00D5251D"/>
    <w:rsid w:val="00D52BE6"/>
    <w:rsid w:val="00D53324"/>
    <w:rsid w:val="00D53939"/>
    <w:rsid w:val="00D53AFD"/>
    <w:rsid w:val="00D542FB"/>
    <w:rsid w:val="00D54351"/>
    <w:rsid w:val="00D54816"/>
    <w:rsid w:val="00D54B62"/>
    <w:rsid w:val="00D54F04"/>
    <w:rsid w:val="00D55576"/>
    <w:rsid w:val="00D55633"/>
    <w:rsid w:val="00D559B0"/>
    <w:rsid w:val="00D55B91"/>
    <w:rsid w:val="00D55C10"/>
    <w:rsid w:val="00D55D1A"/>
    <w:rsid w:val="00D55D6B"/>
    <w:rsid w:val="00D5600C"/>
    <w:rsid w:val="00D560E6"/>
    <w:rsid w:val="00D56447"/>
    <w:rsid w:val="00D568BE"/>
    <w:rsid w:val="00D56A1F"/>
    <w:rsid w:val="00D56B56"/>
    <w:rsid w:val="00D56E2D"/>
    <w:rsid w:val="00D56E87"/>
    <w:rsid w:val="00D56F1A"/>
    <w:rsid w:val="00D57260"/>
    <w:rsid w:val="00D57485"/>
    <w:rsid w:val="00D57BF8"/>
    <w:rsid w:val="00D57ECB"/>
    <w:rsid w:val="00D60368"/>
    <w:rsid w:val="00D603A3"/>
    <w:rsid w:val="00D605F6"/>
    <w:rsid w:val="00D60F59"/>
    <w:rsid w:val="00D61147"/>
    <w:rsid w:val="00D61253"/>
    <w:rsid w:val="00D612BA"/>
    <w:rsid w:val="00D615AD"/>
    <w:rsid w:val="00D61EC8"/>
    <w:rsid w:val="00D62265"/>
    <w:rsid w:val="00D62DB1"/>
    <w:rsid w:val="00D63009"/>
    <w:rsid w:val="00D6309D"/>
    <w:rsid w:val="00D63787"/>
    <w:rsid w:val="00D63D0E"/>
    <w:rsid w:val="00D63F4F"/>
    <w:rsid w:val="00D64111"/>
    <w:rsid w:val="00D643B3"/>
    <w:rsid w:val="00D6449B"/>
    <w:rsid w:val="00D64519"/>
    <w:rsid w:val="00D64888"/>
    <w:rsid w:val="00D64A7D"/>
    <w:rsid w:val="00D64E51"/>
    <w:rsid w:val="00D65301"/>
    <w:rsid w:val="00D65386"/>
    <w:rsid w:val="00D654B6"/>
    <w:rsid w:val="00D65948"/>
    <w:rsid w:val="00D65C96"/>
    <w:rsid w:val="00D661F1"/>
    <w:rsid w:val="00D66235"/>
    <w:rsid w:val="00D66A00"/>
    <w:rsid w:val="00D66E46"/>
    <w:rsid w:val="00D67181"/>
    <w:rsid w:val="00D67525"/>
    <w:rsid w:val="00D678DF"/>
    <w:rsid w:val="00D70523"/>
    <w:rsid w:val="00D70962"/>
    <w:rsid w:val="00D709D6"/>
    <w:rsid w:val="00D70FCF"/>
    <w:rsid w:val="00D71546"/>
    <w:rsid w:val="00D71632"/>
    <w:rsid w:val="00D71BD7"/>
    <w:rsid w:val="00D7264B"/>
    <w:rsid w:val="00D73506"/>
    <w:rsid w:val="00D7354A"/>
    <w:rsid w:val="00D73A34"/>
    <w:rsid w:val="00D73D19"/>
    <w:rsid w:val="00D73D74"/>
    <w:rsid w:val="00D73ECF"/>
    <w:rsid w:val="00D73F88"/>
    <w:rsid w:val="00D7402E"/>
    <w:rsid w:val="00D74194"/>
    <w:rsid w:val="00D7422E"/>
    <w:rsid w:val="00D7467C"/>
    <w:rsid w:val="00D74B73"/>
    <w:rsid w:val="00D74DD2"/>
    <w:rsid w:val="00D7501E"/>
    <w:rsid w:val="00D751E6"/>
    <w:rsid w:val="00D757A2"/>
    <w:rsid w:val="00D75A7F"/>
    <w:rsid w:val="00D763E2"/>
    <w:rsid w:val="00D766D6"/>
    <w:rsid w:val="00D7687B"/>
    <w:rsid w:val="00D76DC9"/>
    <w:rsid w:val="00D76E31"/>
    <w:rsid w:val="00D776FC"/>
    <w:rsid w:val="00D7791A"/>
    <w:rsid w:val="00D77FE2"/>
    <w:rsid w:val="00D8009F"/>
    <w:rsid w:val="00D804E2"/>
    <w:rsid w:val="00D80729"/>
    <w:rsid w:val="00D8083C"/>
    <w:rsid w:val="00D80C50"/>
    <w:rsid w:val="00D80E76"/>
    <w:rsid w:val="00D80F36"/>
    <w:rsid w:val="00D8136B"/>
    <w:rsid w:val="00D8144F"/>
    <w:rsid w:val="00D81621"/>
    <w:rsid w:val="00D81D69"/>
    <w:rsid w:val="00D81E69"/>
    <w:rsid w:val="00D822AE"/>
    <w:rsid w:val="00D8272F"/>
    <w:rsid w:val="00D82805"/>
    <w:rsid w:val="00D829E6"/>
    <w:rsid w:val="00D82EAA"/>
    <w:rsid w:val="00D82EB3"/>
    <w:rsid w:val="00D83354"/>
    <w:rsid w:val="00D8372D"/>
    <w:rsid w:val="00D83A5F"/>
    <w:rsid w:val="00D83CE7"/>
    <w:rsid w:val="00D83F41"/>
    <w:rsid w:val="00D84238"/>
    <w:rsid w:val="00D84247"/>
    <w:rsid w:val="00D84408"/>
    <w:rsid w:val="00D845DE"/>
    <w:rsid w:val="00D84BE2"/>
    <w:rsid w:val="00D84C0F"/>
    <w:rsid w:val="00D84C9C"/>
    <w:rsid w:val="00D84F61"/>
    <w:rsid w:val="00D859CD"/>
    <w:rsid w:val="00D85C54"/>
    <w:rsid w:val="00D85ECE"/>
    <w:rsid w:val="00D85F15"/>
    <w:rsid w:val="00D85FF4"/>
    <w:rsid w:val="00D8662A"/>
    <w:rsid w:val="00D86B68"/>
    <w:rsid w:val="00D86E75"/>
    <w:rsid w:val="00D8731B"/>
    <w:rsid w:val="00D8744B"/>
    <w:rsid w:val="00D8762A"/>
    <w:rsid w:val="00D87641"/>
    <w:rsid w:val="00D87EBC"/>
    <w:rsid w:val="00D9033C"/>
    <w:rsid w:val="00D90816"/>
    <w:rsid w:val="00D90B59"/>
    <w:rsid w:val="00D90FE3"/>
    <w:rsid w:val="00D9151D"/>
    <w:rsid w:val="00D92567"/>
    <w:rsid w:val="00D92D94"/>
    <w:rsid w:val="00D932F4"/>
    <w:rsid w:val="00D9390E"/>
    <w:rsid w:val="00D93C6B"/>
    <w:rsid w:val="00D93E52"/>
    <w:rsid w:val="00D93FCE"/>
    <w:rsid w:val="00D9400C"/>
    <w:rsid w:val="00D94037"/>
    <w:rsid w:val="00D9404D"/>
    <w:rsid w:val="00D94156"/>
    <w:rsid w:val="00D94EDF"/>
    <w:rsid w:val="00D9513A"/>
    <w:rsid w:val="00D957A7"/>
    <w:rsid w:val="00D95BFD"/>
    <w:rsid w:val="00D95E35"/>
    <w:rsid w:val="00D95FE7"/>
    <w:rsid w:val="00D9609E"/>
    <w:rsid w:val="00D96409"/>
    <w:rsid w:val="00D96AD1"/>
    <w:rsid w:val="00D96E4B"/>
    <w:rsid w:val="00D970AC"/>
    <w:rsid w:val="00D9756B"/>
    <w:rsid w:val="00D97660"/>
    <w:rsid w:val="00D97C59"/>
    <w:rsid w:val="00D97F5B"/>
    <w:rsid w:val="00DA0063"/>
    <w:rsid w:val="00DA00B4"/>
    <w:rsid w:val="00DA0257"/>
    <w:rsid w:val="00DA03AF"/>
    <w:rsid w:val="00DA0519"/>
    <w:rsid w:val="00DA05D2"/>
    <w:rsid w:val="00DA09B6"/>
    <w:rsid w:val="00DA0D09"/>
    <w:rsid w:val="00DA0D24"/>
    <w:rsid w:val="00DA1119"/>
    <w:rsid w:val="00DA118E"/>
    <w:rsid w:val="00DA11A6"/>
    <w:rsid w:val="00DA158B"/>
    <w:rsid w:val="00DA17B7"/>
    <w:rsid w:val="00DA235E"/>
    <w:rsid w:val="00DA2DE1"/>
    <w:rsid w:val="00DA3110"/>
    <w:rsid w:val="00DA3256"/>
    <w:rsid w:val="00DA3320"/>
    <w:rsid w:val="00DA3464"/>
    <w:rsid w:val="00DA3772"/>
    <w:rsid w:val="00DA3892"/>
    <w:rsid w:val="00DA38DF"/>
    <w:rsid w:val="00DA3CD8"/>
    <w:rsid w:val="00DA3E18"/>
    <w:rsid w:val="00DA3E65"/>
    <w:rsid w:val="00DA3ED9"/>
    <w:rsid w:val="00DA4044"/>
    <w:rsid w:val="00DA41F6"/>
    <w:rsid w:val="00DA431A"/>
    <w:rsid w:val="00DA46CB"/>
    <w:rsid w:val="00DA482B"/>
    <w:rsid w:val="00DA4B4B"/>
    <w:rsid w:val="00DA4BCD"/>
    <w:rsid w:val="00DA5285"/>
    <w:rsid w:val="00DA56BE"/>
    <w:rsid w:val="00DA5719"/>
    <w:rsid w:val="00DA5816"/>
    <w:rsid w:val="00DA5E61"/>
    <w:rsid w:val="00DA5FF4"/>
    <w:rsid w:val="00DA6EE2"/>
    <w:rsid w:val="00DA7182"/>
    <w:rsid w:val="00DA72FC"/>
    <w:rsid w:val="00DA7390"/>
    <w:rsid w:val="00DA747C"/>
    <w:rsid w:val="00DA77A8"/>
    <w:rsid w:val="00DA7B3E"/>
    <w:rsid w:val="00DB051F"/>
    <w:rsid w:val="00DB055D"/>
    <w:rsid w:val="00DB0605"/>
    <w:rsid w:val="00DB0F0D"/>
    <w:rsid w:val="00DB12D0"/>
    <w:rsid w:val="00DB1B86"/>
    <w:rsid w:val="00DB24DB"/>
    <w:rsid w:val="00DB26E2"/>
    <w:rsid w:val="00DB2D3D"/>
    <w:rsid w:val="00DB308A"/>
    <w:rsid w:val="00DB322B"/>
    <w:rsid w:val="00DB346E"/>
    <w:rsid w:val="00DB3668"/>
    <w:rsid w:val="00DB370C"/>
    <w:rsid w:val="00DB3874"/>
    <w:rsid w:val="00DB3C6B"/>
    <w:rsid w:val="00DB407C"/>
    <w:rsid w:val="00DB4DA5"/>
    <w:rsid w:val="00DB4E25"/>
    <w:rsid w:val="00DB5051"/>
    <w:rsid w:val="00DB520F"/>
    <w:rsid w:val="00DB5370"/>
    <w:rsid w:val="00DB53EB"/>
    <w:rsid w:val="00DB54EB"/>
    <w:rsid w:val="00DB55B9"/>
    <w:rsid w:val="00DB5680"/>
    <w:rsid w:val="00DB5AD5"/>
    <w:rsid w:val="00DB5D0C"/>
    <w:rsid w:val="00DB6598"/>
    <w:rsid w:val="00DB6E61"/>
    <w:rsid w:val="00DB7BA1"/>
    <w:rsid w:val="00DC0040"/>
    <w:rsid w:val="00DC0587"/>
    <w:rsid w:val="00DC0A3E"/>
    <w:rsid w:val="00DC0B98"/>
    <w:rsid w:val="00DC0D3C"/>
    <w:rsid w:val="00DC1417"/>
    <w:rsid w:val="00DC1590"/>
    <w:rsid w:val="00DC1775"/>
    <w:rsid w:val="00DC21B4"/>
    <w:rsid w:val="00DC2658"/>
    <w:rsid w:val="00DC3067"/>
    <w:rsid w:val="00DC3537"/>
    <w:rsid w:val="00DC365B"/>
    <w:rsid w:val="00DC3A66"/>
    <w:rsid w:val="00DC3DCA"/>
    <w:rsid w:val="00DC3F34"/>
    <w:rsid w:val="00DC417F"/>
    <w:rsid w:val="00DC4388"/>
    <w:rsid w:val="00DC44DC"/>
    <w:rsid w:val="00DC457E"/>
    <w:rsid w:val="00DC4872"/>
    <w:rsid w:val="00DC4D71"/>
    <w:rsid w:val="00DC4FAD"/>
    <w:rsid w:val="00DC5401"/>
    <w:rsid w:val="00DC5ACB"/>
    <w:rsid w:val="00DC5D33"/>
    <w:rsid w:val="00DC5F0C"/>
    <w:rsid w:val="00DC5FCA"/>
    <w:rsid w:val="00DC62BA"/>
    <w:rsid w:val="00DC639A"/>
    <w:rsid w:val="00DC639C"/>
    <w:rsid w:val="00DC6845"/>
    <w:rsid w:val="00DC6B7F"/>
    <w:rsid w:val="00DC6C9C"/>
    <w:rsid w:val="00DC6EA6"/>
    <w:rsid w:val="00DC6F3E"/>
    <w:rsid w:val="00DC703A"/>
    <w:rsid w:val="00DC74EE"/>
    <w:rsid w:val="00DC7757"/>
    <w:rsid w:val="00DC7CB1"/>
    <w:rsid w:val="00DC7E72"/>
    <w:rsid w:val="00DD00A8"/>
    <w:rsid w:val="00DD02D0"/>
    <w:rsid w:val="00DD0411"/>
    <w:rsid w:val="00DD08FE"/>
    <w:rsid w:val="00DD0BC4"/>
    <w:rsid w:val="00DD0DC7"/>
    <w:rsid w:val="00DD1190"/>
    <w:rsid w:val="00DD1414"/>
    <w:rsid w:val="00DD15C6"/>
    <w:rsid w:val="00DD18EC"/>
    <w:rsid w:val="00DD1B8E"/>
    <w:rsid w:val="00DD2266"/>
    <w:rsid w:val="00DD252B"/>
    <w:rsid w:val="00DD2926"/>
    <w:rsid w:val="00DD2A89"/>
    <w:rsid w:val="00DD2E91"/>
    <w:rsid w:val="00DD2FF5"/>
    <w:rsid w:val="00DD3311"/>
    <w:rsid w:val="00DD33A9"/>
    <w:rsid w:val="00DD3B19"/>
    <w:rsid w:val="00DD42C5"/>
    <w:rsid w:val="00DD4404"/>
    <w:rsid w:val="00DD450C"/>
    <w:rsid w:val="00DD4633"/>
    <w:rsid w:val="00DD46F4"/>
    <w:rsid w:val="00DD4B04"/>
    <w:rsid w:val="00DD4B3F"/>
    <w:rsid w:val="00DD4C85"/>
    <w:rsid w:val="00DD5305"/>
    <w:rsid w:val="00DD53C3"/>
    <w:rsid w:val="00DD5E8F"/>
    <w:rsid w:val="00DD6525"/>
    <w:rsid w:val="00DD6D32"/>
    <w:rsid w:val="00DD6D47"/>
    <w:rsid w:val="00DD6E01"/>
    <w:rsid w:val="00DD6F8A"/>
    <w:rsid w:val="00DD710B"/>
    <w:rsid w:val="00DD714D"/>
    <w:rsid w:val="00DD7233"/>
    <w:rsid w:val="00DD77A8"/>
    <w:rsid w:val="00DD7D29"/>
    <w:rsid w:val="00DD7DF9"/>
    <w:rsid w:val="00DE00BA"/>
    <w:rsid w:val="00DE061D"/>
    <w:rsid w:val="00DE0763"/>
    <w:rsid w:val="00DE0C07"/>
    <w:rsid w:val="00DE0C94"/>
    <w:rsid w:val="00DE0E64"/>
    <w:rsid w:val="00DE0EE1"/>
    <w:rsid w:val="00DE0F26"/>
    <w:rsid w:val="00DE159C"/>
    <w:rsid w:val="00DE167C"/>
    <w:rsid w:val="00DE1785"/>
    <w:rsid w:val="00DE182E"/>
    <w:rsid w:val="00DE1B75"/>
    <w:rsid w:val="00DE1D51"/>
    <w:rsid w:val="00DE1E88"/>
    <w:rsid w:val="00DE201D"/>
    <w:rsid w:val="00DE2C5D"/>
    <w:rsid w:val="00DE2E13"/>
    <w:rsid w:val="00DE35B2"/>
    <w:rsid w:val="00DE3905"/>
    <w:rsid w:val="00DE3D12"/>
    <w:rsid w:val="00DE3EDA"/>
    <w:rsid w:val="00DE3EE5"/>
    <w:rsid w:val="00DE41F1"/>
    <w:rsid w:val="00DE42D8"/>
    <w:rsid w:val="00DE4427"/>
    <w:rsid w:val="00DE45B0"/>
    <w:rsid w:val="00DE4AA3"/>
    <w:rsid w:val="00DE4D9D"/>
    <w:rsid w:val="00DE4F82"/>
    <w:rsid w:val="00DE51A6"/>
    <w:rsid w:val="00DE54EE"/>
    <w:rsid w:val="00DE5627"/>
    <w:rsid w:val="00DE58D6"/>
    <w:rsid w:val="00DE5AC9"/>
    <w:rsid w:val="00DE5DEA"/>
    <w:rsid w:val="00DE609A"/>
    <w:rsid w:val="00DE63D0"/>
    <w:rsid w:val="00DE67A0"/>
    <w:rsid w:val="00DE680F"/>
    <w:rsid w:val="00DE6CDE"/>
    <w:rsid w:val="00DE71C2"/>
    <w:rsid w:val="00DE7207"/>
    <w:rsid w:val="00DE7343"/>
    <w:rsid w:val="00DE73B8"/>
    <w:rsid w:val="00DE7657"/>
    <w:rsid w:val="00DE768F"/>
    <w:rsid w:val="00DE7D6E"/>
    <w:rsid w:val="00DF02FF"/>
    <w:rsid w:val="00DF05F9"/>
    <w:rsid w:val="00DF07EE"/>
    <w:rsid w:val="00DF0903"/>
    <w:rsid w:val="00DF0BF2"/>
    <w:rsid w:val="00DF0EF3"/>
    <w:rsid w:val="00DF1203"/>
    <w:rsid w:val="00DF1660"/>
    <w:rsid w:val="00DF17AC"/>
    <w:rsid w:val="00DF1CA8"/>
    <w:rsid w:val="00DF1DF5"/>
    <w:rsid w:val="00DF1E9C"/>
    <w:rsid w:val="00DF2844"/>
    <w:rsid w:val="00DF28C9"/>
    <w:rsid w:val="00DF3094"/>
    <w:rsid w:val="00DF3AD4"/>
    <w:rsid w:val="00DF3BD4"/>
    <w:rsid w:val="00DF4619"/>
    <w:rsid w:val="00DF46E2"/>
    <w:rsid w:val="00DF4874"/>
    <w:rsid w:val="00DF4883"/>
    <w:rsid w:val="00DF492C"/>
    <w:rsid w:val="00DF4B0B"/>
    <w:rsid w:val="00DF4E00"/>
    <w:rsid w:val="00DF4FF0"/>
    <w:rsid w:val="00DF52EE"/>
    <w:rsid w:val="00DF5B8C"/>
    <w:rsid w:val="00DF5C2F"/>
    <w:rsid w:val="00DF5FC2"/>
    <w:rsid w:val="00DF622C"/>
    <w:rsid w:val="00DF676E"/>
    <w:rsid w:val="00DF6939"/>
    <w:rsid w:val="00DF6DB6"/>
    <w:rsid w:val="00DF700E"/>
    <w:rsid w:val="00DF729B"/>
    <w:rsid w:val="00DF765E"/>
    <w:rsid w:val="00DF7AF9"/>
    <w:rsid w:val="00DF7C04"/>
    <w:rsid w:val="00DF7CEA"/>
    <w:rsid w:val="00DF7F70"/>
    <w:rsid w:val="00E00786"/>
    <w:rsid w:val="00E00991"/>
    <w:rsid w:val="00E00B97"/>
    <w:rsid w:val="00E00E17"/>
    <w:rsid w:val="00E01484"/>
    <w:rsid w:val="00E014B0"/>
    <w:rsid w:val="00E01845"/>
    <w:rsid w:val="00E0197C"/>
    <w:rsid w:val="00E01DA7"/>
    <w:rsid w:val="00E02301"/>
    <w:rsid w:val="00E029B1"/>
    <w:rsid w:val="00E02AF6"/>
    <w:rsid w:val="00E02DC0"/>
    <w:rsid w:val="00E037BB"/>
    <w:rsid w:val="00E039B3"/>
    <w:rsid w:val="00E03A31"/>
    <w:rsid w:val="00E03A3F"/>
    <w:rsid w:val="00E04A3C"/>
    <w:rsid w:val="00E04B75"/>
    <w:rsid w:val="00E050AF"/>
    <w:rsid w:val="00E0534C"/>
    <w:rsid w:val="00E06913"/>
    <w:rsid w:val="00E06DF3"/>
    <w:rsid w:val="00E072EF"/>
    <w:rsid w:val="00E07525"/>
    <w:rsid w:val="00E078A3"/>
    <w:rsid w:val="00E078B6"/>
    <w:rsid w:val="00E07B58"/>
    <w:rsid w:val="00E07E20"/>
    <w:rsid w:val="00E07EE9"/>
    <w:rsid w:val="00E07F2B"/>
    <w:rsid w:val="00E10136"/>
    <w:rsid w:val="00E10147"/>
    <w:rsid w:val="00E1037D"/>
    <w:rsid w:val="00E104A4"/>
    <w:rsid w:val="00E10C79"/>
    <w:rsid w:val="00E10F2C"/>
    <w:rsid w:val="00E10F9D"/>
    <w:rsid w:val="00E111FF"/>
    <w:rsid w:val="00E116E1"/>
    <w:rsid w:val="00E117C7"/>
    <w:rsid w:val="00E11AF0"/>
    <w:rsid w:val="00E11EEE"/>
    <w:rsid w:val="00E11F07"/>
    <w:rsid w:val="00E11FA0"/>
    <w:rsid w:val="00E125B5"/>
    <w:rsid w:val="00E1266C"/>
    <w:rsid w:val="00E1329E"/>
    <w:rsid w:val="00E134E2"/>
    <w:rsid w:val="00E13770"/>
    <w:rsid w:val="00E13786"/>
    <w:rsid w:val="00E140C6"/>
    <w:rsid w:val="00E14284"/>
    <w:rsid w:val="00E14465"/>
    <w:rsid w:val="00E14734"/>
    <w:rsid w:val="00E14736"/>
    <w:rsid w:val="00E14A66"/>
    <w:rsid w:val="00E14FDC"/>
    <w:rsid w:val="00E15293"/>
    <w:rsid w:val="00E15403"/>
    <w:rsid w:val="00E15523"/>
    <w:rsid w:val="00E159F9"/>
    <w:rsid w:val="00E15B60"/>
    <w:rsid w:val="00E16B69"/>
    <w:rsid w:val="00E16D7F"/>
    <w:rsid w:val="00E17391"/>
    <w:rsid w:val="00E17A01"/>
    <w:rsid w:val="00E17B0A"/>
    <w:rsid w:val="00E17B2B"/>
    <w:rsid w:val="00E17DC4"/>
    <w:rsid w:val="00E2013C"/>
    <w:rsid w:val="00E20180"/>
    <w:rsid w:val="00E201B5"/>
    <w:rsid w:val="00E2062F"/>
    <w:rsid w:val="00E208C7"/>
    <w:rsid w:val="00E20B4E"/>
    <w:rsid w:val="00E213A0"/>
    <w:rsid w:val="00E21ADF"/>
    <w:rsid w:val="00E22104"/>
    <w:rsid w:val="00E2273C"/>
    <w:rsid w:val="00E22743"/>
    <w:rsid w:val="00E23075"/>
    <w:rsid w:val="00E23723"/>
    <w:rsid w:val="00E238A1"/>
    <w:rsid w:val="00E23A30"/>
    <w:rsid w:val="00E23B09"/>
    <w:rsid w:val="00E23D83"/>
    <w:rsid w:val="00E251D0"/>
    <w:rsid w:val="00E25590"/>
    <w:rsid w:val="00E25B7D"/>
    <w:rsid w:val="00E25F2E"/>
    <w:rsid w:val="00E26048"/>
    <w:rsid w:val="00E26292"/>
    <w:rsid w:val="00E267A8"/>
    <w:rsid w:val="00E2699D"/>
    <w:rsid w:val="00E2753A"/>
    <w:rsid w:val="00E2775C"/>
    <w:rsid w:val="00E2783E"/>
    <w:rsid w:val="00E302BF"/>
    <w:rsid w:val="00E305A6"/>
    <w:rsid w:val="00E3099C"/>
    <w:rsid w:val="00E30D27"/>
    <w:rsid w:val="00E313CF"/>
    <w:rsid w:val="00E315E1"/>
    <w:rsid w:val="00E31AD5"/>
    <w:rsid w:val="00E31CF3"/>
    <w:rsid w:val="00E31F4A"/>
    <w:rsid w:val="00E32A56"/>
    <w:rsid w:val="00E32C0F"/>
    <w:rsid w:val="00E3306E"/>
    <w:rsid w:val="00E3353D"/>
    <w:rsid w:val="00E335D8"/>
    <w:rsid w:val="00E338E2"/>
    <w:rsid w:val="00E33A48"/>
    <w:rsid w:val="00E33AAF"/>
    <w:rsid w:val="00E346E9"/>
    <w:rsid w:val="00E34763"/>
    <w:rsid w:val="00E347E0"/>
    <w:rsid w:val="00E34ABE"/>
    <w:rsid w:val="00E34C8E"/>
    <w:rsid w:val="00E35015"/>
    <w:rsid w:val="00E35031"/>
    <w:rsid w:val="00E35129"/>
    <w:rsid w:val="00E35382"/>
    <w:rsid w:val="00E355E2"/>
    <w:rsid w:val="00E355F1"/>
    <w:rsid w:val="00E35639"/>
    <w:rsid w:val="00E36045"/>
    <w:rsid w:val="00E36563"/>
    <w:rsid w:val="00E36677"/>
    <w:rsid w:val="00E36690"/>
    <w:rsid w:val="00E36CD3"/>
    <w:rsid w:val="00E3740D"/>
    <w:rsid w:val="00E375B0"/>
    <w:rsid w:val="00E37748"/>
    <w:rsid w:val="00E378AB"/>
    <w:rsid w:val="00E37C35"/>
    <w:rsid w:val="00E37F60"/>
    <w:rsid w:val="00E40221"/>
    <w:rsid w:val="00E40858"/>
    <w:rsid w:val="00E40F89"/>
    <w:rsid w:val="00E4123B"/>
    <w:rsid w:val="00E41362"/>
    <w:rsid w:val="00E41648"/>
    <w:rsid w:val="00E41790"/>
    <w:rsid w:val="00E41E58"/>
    <w:rsid w:val="00E41F37"/>
    <w:rsid w:val="00E420E9"/>
    <w:rsid w:val="00E42316"/>
    <w:rsid w:val="00E42874"/>
    <w:rsid w:val="00E436D0"/>
    <w:rsid w:val="00E436DB"/>
    <w:rsid w:val="00E43A82"/>
    <w:rsid w:val="00E43E49"/>
    <w:rsid w:val="00E44075"/>
    <w:rsid w:val="00E4448F"/>
    <w:rsid w:val="00E44529"/>
    <w:rsid w:val="00E4458A"/>
    <w:rsid w:val="00E455F3"/>
    <w:rsid w:val="00E45BE9"/>
    <w:rsid w:val="00E45E5D"/>
    <w:rsid w:val="00E46560"/>
    <w:rsid w:val="00E4676E"/>
    <w:rsid w:val="00E46955"/>
    <w:rsid w:val="00E46D95"/>
    <w:rsid w:val="00E46E81"/>
    <w:rsid w:val="00E47408"/>
    <w:rsid w:val="00E47EDE"/>
    <w:rsid w:val="00E501C8"/>
    <w:rsid w:val="00E50373"/>
    <w:rsid w:val="00E507AC"/>
    <w:rsid w:val="00E5091A"/>
    <w:rsid w:val="00E5095E"/>
    <w:rsid w:val="00E50BCD"/>
    <w:rsid w:val="00E50D77"/>
    <w:rsid w:val="00E51161"/>
    <w:rsid w:val="00E513C1"/>
    <w:rsid w:val="00E513CE"/>
    <w:rsid w:val="00E51686"/>
    <w:rsid w:val="00E51782"/>
    <w:rsid w:val="00E519B2"/>
    <w:rsid w:val="00E51C24"/>
    <w:rsid w:val="00E51F22"/>
    <w:rsid w:val="00E5225A"/>
    <w:rsid w:val="00E525A4"/>
    <w:rsid w:val="00E52637"/>
    <w:rsid w:val="00E52E90"/>
    <w:rsid w:val="00E53144"/>
    <w:rsid w:val="00E533B0"/>
    <w:rsid w:val="00E535FF"/>
    <w:rsid w:val="00E53B6B"/>
    <w:rsid w:val="00E53BE3"/>
    <w:rsid w:val="00E53FBA"/>
    <w:rsid w:val="00E54309"/>
    <w:rsid w:val="00E54740"/>
    <w:rsid w:val="00E54A16"/>
    <w:rsid w:val="00E54F40"/>
    <w:rsid w:val="00E55318"/>
    <w:rsid w:val="00E5673E"/>
    <w:rsid w:val="00E568F7"/>
    <w:rsid w:val="00E56A94"/>
    <w:rsid w:val="00E56AF0"/>
    <w:rsid w:val="00E56CCB"/>
    <w:rsid w:val="00E56D50"/>
    <w:rsid w:val="00E56DD0"/>
    <w:rsid w:val="00E56EA2"/>
    <w:rsid w:val="00E577D5"/>
    <w:rsid w:val="00E57B41"/>
    <w:rsid w:val="00E57B79"/>
    <w:rsid w:val="00E57D90"/>
    <w:rsid w:val="00E57F6C"/>
    <w:rsid w:val="00E6074C"/>
    <w:rsid w:val="00E60BD2"/>
    <w:rsid w:val="00E60C6E"/>
    <w:rsid w:val="00E60E9D"/>
    <w:rsid w:val="00E61031"/>
    <w:rsid w:val="00E613C0"/>
    <w:rsid w:val="00E618C0"/>
    <w:rsid w:val="00E61FCB"/>
    <w:rsid w:val="00E624B3"/>
    <w:rsid w:val="00E62542"/>
    <w:rsid w:val="00E62A26"/>
    <w:rsid w:val="00E62A72"/>
    <w:rsid w:val="00E62B43"/>
    <w:rsid w:val="00E6382E"/>
    <w:rsid w:val="00E63862"/>
    <w:rsid w:val="00E639A6"/>
    <w:rsid w:val="00E63A07"/>
    <w:rsid w:val="00E63C0D"/>
    <w:rsid w:val="00E63DFA"/>
    <w:rsid w:val="00E641E8"/>
    <w:rsid w:val="00E64299"/>
    <w:rsid w:val="00E643FA"/>
    <w:rsid w:val="00E64675"/>
    <w:rsid w:val="00E647CB"/>
    <w:rsid w:val="00E6496B"/>
    <w:rsid w:val="00E64F3E"/>
    <w:rsid w:val="00E652ED"/>
    <w:rsid w:val="00E653DC"/>
    <w:rsid w:val="00E6565A"/>
    <w:rsid w:val="00E65682"/>
    <w:rsid w:val="00E65900"/>
    <w:rsid w:val="00E65AF4"/>
    <w:rsid w:val="00E65C21"/>
    <w:rsid w:val="00E65D7B"/>
    <w:rsid w:val="00E663D6"/>
    <w:rsid w:val="00E6690E"/>
    <w:rsid w:val="00E6710D"/>
    <w:rsid w:val="00E676AA"/>
    <w:rsid w:val="00E67FB9"/>
    <w:rsid w:val="00E701F9"/>
    <w:rsid w:val="00E70395"/>
    <w:rsid w:val="00E709EF"/>
    <w:rsid w:val="00E70D20"/>
    <w:rsid w:val="00E70D33"/>
    <w:rsid w:val="00E70D8E"/>
    <w:rsid w:val="00E71057"/>
    <w:rsid w:val="00E713BE"/>
    <w:rsid w:val="00E71473"/>
    <w:rsid w:val="00E715B4"/>
    <w:rsid w:val="00E71D28"/>
    <w:rsid w:val="00E71E44"/>
    <w:rsid w:val="00E7215B"/>
    <w:rsid w:val="00E723A7"/>
    <w:rsid w:val="00E72D34"/>
    <w:rsid w:val="00E73006"/>
    <w:rsid w:val="00E73537"/>
    <w:rsid w:val="00E7362C"/>
    <w:rsid w:val="00E736CD"/>
    <w:rsid w:val="00E737D9"/>
    <w:rsid w:val="00E73A95"/>
    <w:rsid w:val="00E73C3E"/>
    <w:rsid w:val="00E73C69"/>
    <w:rsid w:val="00E73E8C"/>
    <w:rsid w:val="00E74171"/>
    <w:rsid w:val="00E747EA"/>
    <w:rsid w:val="00E74C02"/>
    <w:rsid w:val="00E75304"/>
    <w:rsid w:val="00E75618"/>
    <w:rsid w:val="00E7569D"/>
    <w:rsid w:val="00E77120"/>
    <w:rsid w:val="00E7788E"/>
    <w:rsid w:val="00E77C24"/>
    <w:rsid w:val="00E77EB2"/>
    <w:rsid w:val="00E8008F"/>
    <w:rsid w:val="00E801FB"/>
    <w:rsid w:val="00E80356"/>
    <w:rsid w:val="00E8069C"/>
    <w:rsid w:val="00E81049"/>
    <w:rsid w:val="00E81182"/>
    <w:rsid w:val="00E81585"/>
    <w:rsid w:val="00E81AD2"/>
    <w:rsid w:val="00E81AFC"/>
    <w:rsid w:val="00E81B8E"/>
    <w:rsid w:val="00E81CE9"/>
    <w:rsid w:val="00E82066"/>
    <w:rsid w:val="00E82AEF"/>
    <w:rsid w:val="00E82B38"/>
    <w:rsid w:val="00E834A8"/>
    <w:rsid w:val="00E837A0"/>
    <w:rsid w:val="00E83975"/>
    <w:rsid w:val="00E83D38"/>
    <w:rsid w:val="00E83DF4"/>
    <w:rsid w:val="00E83E65"/>
    <w:rsid w:val="00E84078"/>
    <w:rsid w:val="00E84471"/>
    <w:rsid w:val="00E84515"/>
    <w:rsid w:val="00E84929"/>
    <w:rsid w:val="00E84A00"/>
    <w:rsid w:val="00E84C9B"/>
    <w:rsid w:val="00E84D43"/>
    <w:rsid w:val="00E850CA"/>
    <w:rsid w:val="00E85421"/>
    <w:rsid w:val="00E854F5"/>
    <w:rsid w:val="00E8583E"/>
    <w:rsid w:val="00E86049"/>
    <w:rsid w:val="00E8663D"/>
    <w:rsid w:val="00E86654"/>
    <w:rsid w:val="00E86656"/>
    <w:rsid w:val="00E866E1"/>
    <w:rsid w:val="00E86DC6"/>
    <w:rsid w:val="00E872D8"/>
    <w:rsid w:val="00E87EA9"/>
    <w:rsid w:val="00E87F9E"/>
    <w:rsid w:val="00E90D8B"/>
    <w:rsid w:val="00E910D6"/>
    <w:rsid w:val="00E91864"/>
    <w:rsid w:val="00E918BD"/>
    <w:rsid w:val="00E91D12"/>
    <w:rsid w:val="00E92065"/>
    <w:rsid w:val="00E920B6"/>
    <w:rsid w:val="00E92543"/>
    <w:rsid w:val="00E928D0"/>
    <w:rsid w:val="00E92A44"/>
    <w:rsid w:val="00E93403"/>
    <w:rsid w:val="00E93460"/>
    <w:rsid w:val="00E935B6"/>
    <w:rsid w:val="00E935DD"/>
    <w:rsid w:val="00E937C8"/>
    <w:rsid w:val="00E93821"/>
    <w:rsid w:val="00E93852"/>
    <w:rsid w:val="00E93964"/>
    <w:rsid w:val="00E94160"/>
    <w:rsid w:val="00E944F6"/>
    <w:rsid w:val="00E9499B"/>
    <w:rsid w:val="00E94B26"/>
    <w:rsid w:val="00E94F32"/>
    <w:rsid w:val="00E9522D"/>
    <w:rsid w:val="00E95296"/>
    <w:rsid w:val="00E953B5"/>
    <w:rsid w:val="00E953BA"/>
    <w:rsid w:val="00E95AE8"/>
    <w:rsid w:val="00E95CD7"/>
    <w:rsid w:val="00E961A7"/>
    <w:rsid w:val="00E967FF"/>
    <w:rsid w:val="00E969B2"/>
    <w:rsid w:val="00E96BBA"/>
    <w:rsid w:val="00E96D33"/>
    <w:rsid w:val="00E97223"/>
    <w:rsid w:val="00E97371"/>
    <w:rsid w:val="00E97555"/>
    <w:rsid w:val="00E97AEC"/>
    <w:rsid w:val="00E97CBA"/>
    <w:rsid w:val="00E97CD0"/>
    <w:rsid w:val="00E97D78"/>
    <w:rsid w:val="00E97EDE"/>
    <w:rsid w:val="00EA001A"/>
    <w:rsid w:val="00EA0286"/>
    <w:rsid w:val="00EA045D"/>
    <w:rsid w:val="00EA06A1"/>
    <w:rsid w:val="00EA0A20"/>
    <w:rsid w:val="00EA0AD3"/>
    <w:rsid w:val="00EA0C53"/>
    <w:rsid w:val="00EA0C71"/>
    <w:rsid w:val="00EA0DB5"/>
    <w:rsid w:val="00EA0F70"/>
    <w:rsid w:val="00EA1159"/>
    <w:rsid w:val="00EA1436"/>
    <w:rsid w:val="00EA15AF"/>
    <w:rsid w:val="00EA161A"/>
    <w:rsid w:val="00EA16CA"/>
    <w:rsid w:val="00EA18CB"/>
    <w:rsid w:val="00EA1999"/>
    <w:rsid w:val="00EA1A52"/>
    <w:rsid w:val="00EA1B8B"/>
    <w:rsid w:val="00EA1CE3"/>
    <w:rsid w:val="00EA232E"/>
    <w:rsid w:val="00EA2355"/>
    <w:rsid w:val="00EA2445"/>
    <w:rsid w:val="00EA27E5"/>
    <w:rsid w:val="00EA2849"/>
    <w:rsid w:val="00EA2CB1"/>
    <w:rsid w:val="00EA312B"/>
    <w:rsid w:val="00EA38ED"/>
    <w:rsid w:val="00EA45F8"/>
    <w:rsid w:val="00EA4703"/>
    <w:rsid w:val="00EA4927"/>
    <w:rsid w:val="00EA5127"/>
    <w:rsid w:val="00EA5288"/>
    <w:rsid w:val="00EA5298"/>
    <w:rsid w:val="00EA5399"/>
    <w:rsid w:val="00EA53AA"/>
    <w:rsid w:val="00EA54DC"/>
    <w:rsid w:val="00EA5642"/>
    <w:rsid w:val="00EA57EE"/>
    <w:rsid w:val="00EA582E"/>
    <w:rsid w:val="00EA5C32"/>
    <w:rsid w:val="00EA6387"/>
    <w:rsid w:val="00EA645B"/>
    <w:rsid w:val="00EA69E4"/>
    <w:rsid w:val="00EA6A32"/>
    <w:rsid w:val="00EA6C03"/>
    <w:rsid w:val="00EA6E32"/>
    <w:rsid w:val="00EA6EBD"/>
    <w:rsid w:val="00EA724F"/>
    <w:rsid w:val="00EA7DBB"/>
    <w:rsid w:val="00EB0025"/>
    <w:rsid w:val="00EB0121"/>
    <w:rsid w:val="00EB05EC"/>
    <w:rsid w:val="00EB0BC9"/>
    <w:rsid w:val="00EB1253"/>
    <w:rsid w:val="00EB12D5"/>
    <w:rsid w:val="00EB147B"/>
    <w:rsid w:val="00EB1F27"/>
    <w:rsid w:val="00EB1F6F"/>
    <w:rsid w:val="00EB22CE"/>
    <w:rsid w:val="00EB24BE"/>
    <w:rsid w:val="00EB25FF"/>
    <w:rsid w:val="00EB2670"/>
    <w:rsid w:val="00EB2906"/>
    <w:rsid w:val="00EB2B23"/>
    <w:rsid w:val="00EB32DA"/>
    <w:rsid w:val="00EB3B77"/>
    <w:rsid w:val="00EB3E3C"/>
    <w:rsid w:val="00EB40CC"/>
    <w:rsid w:val="00EB4526"/>
    <w:rsid w:val="00EB4600"/>
    <w:rsid w:val="00EB472A"/>
    <w:rsid w:val="00EB492A"/>
    <w:rsid w:val="00EB4E0F"/>
    <w:rsid w:val="00EB5CF7"/>
    <w:rsid w:val="00EB5D0B"/>
    <w:rsid w:val="00EB60C3"/>
    <w:rsid w:val="00EB6396"/>
    <w:rsid w:val="00EB6455"/>
    <w:rsid w:val="00EB6E48"/>
    <w:rsid w:val="00EB6E9F"/>
    <w:rsid w:val="00EB7668"/>
    <w:rsid w:val="00EB7795"/>
    <w:rsid w:val="00EB79A0"/>
    <w:rsid w:val="00EB7A16"/>
    <w:rsid w:val="00EB7B69"/>
    <w:rsid w:val="00EB7BC4"/>
    <w:rsid w:val="00EC00E0"/>
    <w:rsid w:val="00EC021F"/>
    <w:rsid w:val="00EC0591"/>
    <w:rsid w:val="00EC0A2F"/>
    <w:rsid w:val="00EC0DC3"/>
    <w:rsid w:val="00EC1501"/>
    <w:rsid w:val="00EC16FE"/>
    <w:rsid w:val="00EC20F3"/>
    <w:rsid w:val="00EC22C8"/>
    <w:rsid w:val="00EC25DF"/>
    <w:rsid w:val="00EC262A"/>
    <w:rsid w:val="00EC2822"/>
    <w:rsid w:val="00EC2ADB"/>
    <w:rsid w:val="00EC30BB"/>
    <w:rsid w:val="00EC33C9"/>
    <w:rsid w:val="00EC36C0"/>
    <w:rsid w:val="00EC3785"/>
    <w:rsid w:val="00EC38BB"/>
    <w:rsid w:val="00EC4383"/>
    <w:rsid w:val="00EC4703"/>
    <w:rsid w:val="00EC4EB3"/>
    <w:rsid w:val="00EC528C"/>
    <w:rsid w:val="00EC5B51"/>
    <w:rsid w:val="00EC5B9C"/>
    <w:rsid w:val="00EC604C"/>
    <w:rsid w:val="00EC6108"/>
    <w:rsid w:val="00EC6A15"/>
    <w:rsid w:val="00EC70D4"/>
    <w:rsid w:val="00EC74EE"/>
    <w:rsid w:val="00EC7591"/>
    <w:rsid w:val="00EC7952"/>
    <w:rsid w:val="00EC7C62"/>
    <w:rsid w:val="00EC7D53"/>
    <w:rsid w:val="00EC7ECA"/>
    <w:rsid w:val="00ED01CC"/>
    <w:rsid w:val="00ED02AA"/>
    <w:rsid w:val="00ED07FA"/>
    <w:rsid w:val="00ED0C38"/>
    <w:rsid w:val="00ED1108"/>
    <w:rsid w:val="00ED1152"/>
    <w:rsid w:val="00ED1260"/>
    <w:rsid w:val="00ED191C"/>
    <w:rsid w:val="00ED1CCE"/>
    <w:rsid w:val="00ED1D91"/>
    <w:rsid w:val="00ED2120"/>
    <w:rsid w:val="00ED23E9"/>
    <w:rsid w:val="00ED27B7"/>
    <w:rsid w:val="00ED2800"/>
    <w:rsid w:val="00ED2E20"/>
    <w:rsid w:val="00ED31B2"/>
    <w:rsid w:val="00ED32C8"/>
    <w:rsid w:val="00ED3401"/>
    <w:rsid w:val="00ED35F4"/>
    <w:rsid w:val="00ED3B7D"/>
    <w:rsid w:val="00ED3B85"/>
    <w:rsid w:val="00ED3F57"/>
    <w:rsid w:val="00ED3FAB"/>
    <w:rsid w:val="00ED47FA"/>
    <w:rsid w:val="00ED4F03"/>
    <w:rsid w:val="00ED5BD0"/>
    <w:rsid w:val="00ED5F92"/>
    <w:rsid w:val="00ED603D"/>
    <w:rsid w:val="00ED6426"/>
    <w:rsid w:val="00ED65F9"/>
    <w:rsid w:val="00ED662F"/>
    <w:rsid w:val="00ED66B6"/>
    <w:rsid w:val="00ED66E2"/>
    <w:rsid w:val="00ED6775"/>
    <w:rsid w:val="00ED684F"/>
    <w:rsid w:val="00ED6AD6"/>
    <w:rsid w:val="00ED72D6"/>
    <w:rsid w:val="00ED76E9"/>
    <w:rsid w:val="00ED7C0F"/>
    <w:rsid w:val="00ED7CA0"/>
    <w:rsid w:val="00ED7DE8"/>
    <w:rsid w:val="00EE0235"/>
    <w:rsid w:val="00EE099D"/>
    <w:rsid w:val="00EE10EF"/>
    <w:rsid w:val="00EE141C"/>
    <w:rsid w:val="00EE14A0"/>
    <w:rsid w:val="00EE14CA"/>
    <w:rsid w:val="00EE161F"/>
    <w:rsid w:val="00EE1898"/>
    <w:rsid w:val="00EE1BF1"/>
    <w:rsid w:val="00EE20F4"/>
    <w:rsid w:val="00EE22E1"/>
    <w:rsid w:val="00EE273A"/>
    <w:rsid w:val="00EE277C"/>
    <w:rsid w:val="00EE2866"/>
    <w:rsid w:val="00EE2A3B"/>
    <w:rsid w:val="00EE2C21"/>
    <w:rsid w:val="00EE303B"/>
    <w:rsid w:val="00EE32BF"/>
    <w:rsid w:val="00EE36D4"/>
    <w:rsid w:val="00EE3C4D"/>
    <w:rsid w:val="00EE402C"/>
    <w:rsid w:val="00EE403B"/>
    <w:rsid w:val="00EE416F"/>
    <w:rsid w:val="00EE547E"/>
    <w:rsid w:val="00EE5558"/>
    <w:rsid w:val="00EE58B1"/>
    <w:rsid w:val="00EE61CC"/>
    <w:rsid w:val="00EE6368"/>
    <w:rsid w:val="00EE6D3F"/>
    <w:rsid w:val="00EE74B8"/>
    <w:rsid w:val="00EE7881"/>
    <w:rsid w:val="00EE7BD2"/>
    <w:rsid w:val="00EE7D4E"/>
    <w:rsid w:val="00EE7D54"/>
    <w:rsid w:val="00EE7DBB"/>
    <w:rsid w:val="00EF050B"/>
    <w:rsid w:val="00EF0955"/>
    <w:rsid w:val="00EF0F23"/>
    <w:rsid w:val="00EF1280"/>
    <w:rsid w:val="00EF12A1"/>
    <w:rsid w:val="00EF1394"/>
    <w:rsid w:val="00EF1723"/>
    <w:rsid w:val="00EF1752"/>
    <w:rsid w:val="00EF17A1"/>
    <w:rsid w:val="00EF187C"/>
    <w:rsid w:val="00EF1972"/>
    <w:rsid w:val="00EF1E76"/>
    <w:rsid w:val="00EF21E4"/>
    <w:rsid w:val="00EF2A52"/>
    <w:rsid w:val="00EF2BAF"/>
    <w:rsid w:val="00EF2D0F"/>
    <w:rsid w:val="00EF2E1C"/>
    <w:rsid w:val="00EF3E3E"/>
    <w:rsid w:val="00EF49B5"/>
    <w:rsid w:val="00EF4EB5"/>
    <w:rsid w:val="00EF5639"/>
    <w:rsid w:val="00EF5CE5"/>
    <w:rsid w:val="00EF62D1"/>
    <w:rsid w:val="00EF638E"/>
    <w:rsid w:val="00EF6576"/>
    <w:rsid w:val="00EF67F8"/>
    <w:rsid w:val="00EF6B22"/>
    <w:rsid w:val="00EF6B2E"/>
    <w:rsid w:val="00F00252"/>
    <w:rsid w:val="00F00328"/>
    <w:rsid w:val="00F00465"/>
    <w:rsid w:val="00F013ED"/>
    <w:rsid w:val="00F01583"/>
    <w:rsid w:val="00F01A15"/>
    <w:rsid w:val="00F01A26"/>
    <w:rsid w:val="00F020B2"/>
    <w:rsid w:val="00F023C0"/>
    <w:rsid w:val="00F0262E"/>
    <w:rsid w:val="00F028BC"/>
    <w:rsid w:val="00F029C6"/>
    <w:rsid w:val="00F02B9C"/>
    <w:rsid w:val="00F02CF2"/>
    <w:rsid w:val="00F035E6"/>
    <w:rsid w:val="00F03A92"/>
    <w:rsid w:val="00F03BCE"/>
    <w:rsid w:val="00F03D53"/>
    <w:rsid w:val="00F03E53"/>
    <w:rsid w:val="00F03E69"/>
    <w:rsid w:val="00F041A1"/>
    <w:rsid w:val="00F0423B"/>
    <w:rsid w:val="00F04394"/>
    <w:rsid w:val="00F045FC"/>
    <w:rsid w:val="00F04D54"/>
    <w:rsid w:val="00F05569"/>
    <w:rsid w:val="00F05916"/>
    <w:rsid w:val="00F061BB"/>
    <w:rsid w:val="00F061D1"/>
    <w:rsid w:val="00F0630C"/>
    <w:rsid w:val="00F06783"/>
    <w:rsid w:val="00F07623"/>
    <w:rsid w:val="00F07987"/>
    <w:rsid w:val="00F07A95"/>
    <w:rsid w:val="00F07EDE"/>
    <w:rsid w:val="00F10021"/>
    <w:rsid w:val="00F106C6"/>
    <w:rsid w:val="00F10D3A"/>
    <w:rsid w:val="00F10DD0"/>
    <w:rsid w:val="00F111F4"/>
    <w:rsid w:val="00F113C9"/>
    <w:rsid w:val="00F11C0D"/>
    <w:rsid w:val="00F12030"/>
    <w:rsid w:val="00F12160"/>
    <w:rsid w:val="00F125DE"/>
    <w:rsid w:val="00F1271B"/>
    <w:rsid w:val="00F12815"/>
    <w:rsid w:val="00F12897"/>
    <w:rsid w:val="00F12CFA"/>
    <w:rsid w:val="00F12E3B"/>
    <w:rsid w:val="00F13028"/>
    <w:rsid w:val="00F13210"/>
    <w:rsid w:val="00F1326E"/>
    <w:rsid w:val="00F1334C"/>
    <w:rsid w:val="00F13ECD"/>
    <w:rsid w:val="00F141DC"/>
    <w:rsid w:val="00F1420A"/>
    <w:rsid w:val="00F14242"/>
    <w:rsid w:val="00F14D6F"/>
    <w:rsid w:val="00F15060"/>
    <w:rsid w:val="00F15100"/>
    <w:rsid w:val="00F155AB"/>
    <w:rsid w:val="00F1575E"/>
    <w:rsid w:val="00F15A1E"/>
    <w:rsid w:val="00F15A78"/>
    <w:rsid w:val="00F15D37"/>
    <w:rsid w:val="00F15DFB"/>
    <w:rsid w:val="00F15EF5"/>
    <w:rsid w:val="00F16ABA"/>
    <w:rsid w:val="00F16C21"/>
    <w:rsid w:val="00F1720C"/>
    <w:rsid w:val="00F176CC"/>
    <w:rsid w:val="00F1789B"/>
    <w:rsid w:val="00F20040"/>
    <w:rsid w:val="00F20553"/>
    <w:rsid w:val="00F2058F"/>
    <w:rsid w:val="00F20A64"/>
    <w:rsid w:val="00F20EB9"/>
    <w:rsid w:val="00F20F62"/>
    <w:rsid w:val="00F21D64"/>
    <w:rsid w:val="00F21E06"/>
    <w:rsid w:val="00F2226F"/>
    <w:rsid w:val="00F22524"/>
    <w:rsid w:val="00F227D0"/>
    <w:rsid w:val="00F22EB2"/>
    <w:rsid w:val="00F22EE6"/>
    <w:rsid w:val="00F230AD"/>
    <w:rsid w:val="00F23756"/>
    <w:rsid w:val="00F23815"/>
    <w:rsid w:val="00F23864"/>
    <w:rsid w:val="00F23BF2"/>
    <w:rsid w:val="00F23D26"/>
    <w:rsid w:val="00F23F78"/>
    <w:rsid w:val="00F241C3"/>
    <w:rsid w:val="00F24791"/>
    <w:rsid w:val="00F247E5"/>
    <w:rsid w:val="00F24E93"/>
    <w:rsid w:val="00F250B3"/>
    <w:rsid w:val="00F255EE"/>
    <w:rsid w:val="00F25B0E"/>
    <w:rsid w:val="00F25CCF"/>
    <w:rsid w:val="00F263A7"/>
    <w:rsid w:val="00F26531"/>
    <w:rsid w:val="00F26A6E"/>
    <w:rsid w:val="00F27010"/>
    <w:rsid w:val="00F27710"/>
    <w:rsid w:val="00F27A22"/>
    <w:rsid w:val="00F27F7D"/>
    <w:rsid w:val="00F27FC0"/>
    <w:rsid w:val="00F30329"/>
    <w:rsid w:val="00F305BF"/>
    <w:rsid w:val="00F30806"/>
    <w:rsid w:val="00F30BED"/>
    <w:rsid w:val="00F30C2E"/>
    <w:rsid w:val="00F30D08"/>
    <w:rsid w:val="00F30D24"/>
    <w:rsid w:val="00F30E73"/>
    <w:rsid w:val="00F30EDB"/>
    <w:rsid w:val="00F31086"/>
    <w:rsid w:val="00F32048"/>
    <w:rsid w:val="00F3259A"/>
    <w:rsid w:val="00F32B8B"/>
    <w:rsid w:val="00F32C01"/>
    <w:rsid w:val="00F32D33"/>
    <w:rsid w:val="00F33BD1"/>
    <w:rsid w:val="00F3426B"/>
    <w:rsid w:val="00F34514"/>
    <w:rsid w:val="00F34B12"/>
    <w:rsid w:val="00F34BFC"/>
    <w:rsid w:val="00F34CDB"/>
    <w:rsid w:val="00F35A36"/>
    <w:rsid w:val="00F35C9B"/>
    <w:rsid w:val="00F35EE0"/>
    <w:rsid w:val="00F3629F"/>
    <w:rsid w:val="00F365B0"/>
    <w:rsid w:val="00F372FC"/>
    <w:rsid w:val="00F3771C"/>
    <w:rsid w:val="00F37A53"/>
    <w:rsid w:val="00F37B75"/>
    <w:rsid w:val="00F37C49"/>
    <w:rsid w:val="00F400D8"/>
    <w:rsid w:val="00F4045A"/>
    <w:rsid w:val="00F40499"/>
    <w:rsid w:val="00F409F0"/>
    <w:rsid w:val="00F40DE8"/>
    <w:rsid w:val="00F4130D"/>
    <w:rsid w:val="00F41632"/>
    <w:rsid w:val="00F41826"/>
    <w:rsid w:val="00F4192F"/>
    <w:rsid w:val="00F41CAE"/>
    <w:rsid w:val="00F4251F"/>
    <w:rsid w:val="00F42A08"/>
    <w:rsid w:val="00F431BD"/>
    <w:rsid w:val="00F43E65"/>
    <w:rsid w:val="00F443E8"/>
    <w:rsid w:val="00F4494C"/>
    <w:rsid w:val="00F45441"/>
    <w:rsid w:val="00F45B09"/>
    <w:rsid w:val="00F45CE3"/>
    <w:rsid w:val="00F467B3"/>
    <w:rsid w:val="00F46BA0"/>
    <w:rsid w:val="00F46FDB"/>
    <w:rsid w:val="00F471C6"/>
    <w:rsid w:val="00F477F8"/>
    <w:rsid w:val="00F47BF9"/>
    <w:rsid w:val="00F47C5B"/>
    <w:rsid w:val="00F505A0"/>
    <w:rsid w:val="00F50682"/>
    <w:rsid w:val="00F5083F"/>
    <w:rsid w:val="00F509D9"/>
    <w:rsid w:val="00F50A92"/>
    <w:rsid w:val="00F50B9A"/>
    <w:rsid w:val="00F50C3F"/>
    <w:rsid w:val="00F50DA7"/>
    <w:rsid w:val="00F5137B"/>
    <w:rsid w:val="00F515F5"/>
    <w:rsid w:val="00F51BAF"/>
    <w:rsid w:val="00F51BD1"/>
    <w:rsid w:val="00F51F1B"/>
    <w:rsid w:val="00F522EF"/>
    <w:rsid w:val="00F52644"/>
    <w:rsid w:val="00F52967"/>
    <w:rsid w:val="00F52988"/>
    <w:rsid w:val="00F52DB4"/>
    <w:rsid w:val="00F52EA3"/>
    <w:rsid w:val="00F53480"/>
    <w:rsid w:val="00F53AB4"/>
    <w:rsid w:val="00F53C61"/>
    <w:rsid w:val="00F544F7"/>
    <w:rsid w:val="00F54A7C"/>
    <w:rsid w:val="00F5526B"/>
    <w:rsid w:val="00F555B1"/>
    <w:rsid w:val="00F556C9"/>
    <w:rsid w:val="00F559D5"/>
    <w:rsid w:val="00F55D89"/>
    <w:rsid w:val="00F563E2"/>
    <w:rsid w:val="00F56475"/>
    <w:rsid w:val="00F5677F"/>
    <w:rsid w:val="00F56A39"/>
    <w:rsid w:val="00F57099"/>
    <w:rsid w:val="00F5727A"/>
    <w:rsid w:val="00F57284"/>
    <w:rsid w:val="00F57D45"/>
    <w:rsid w:val="00F57F15"/>
    <w:rsid w:val="00F57FB3"/>
    <w:rsid w:val="00F605F5"/>
    <w:rsid w:val="00F6070F"/>
    <w:rsid w:val="00F6100D"/>
    <w:rsid w:val="00F61D2B"/>
    <w:rsid w:val="00F61EF8"/>
    <w:rsid w:val="00F62CA5"/>
    <w:rsid w:val="00F62DC0"/>
    <w:rsid w:val="00F62E5A"/>
    <w:rsid w:val="00F62ECF"/>
    <w:rsid w:val="00F62F17"/>
    <w:rsid w:val="00F63120"/>
    <w:rsid w:val="00F64311"/>
    <w:rsid w:val="00F64313"/>
    <w:rsid w:val="00F645BF"/>
    <w:rsid w:val="00F646FA"/>
    <w:rsid w:val="00F64D08"/>
    <w:rsid w:val="00F64EE2"/>
    <w:rsid w:val="00F653CB"/>
    <w:rsid w:val="00F6552B"/>
    <w:rsid w:val="00F66263"/>
    <w:rsid w:val="00F665C5"/>
    <w:rsid w:val="00F66A02"/>
    <w:rsid w:val="00F671AE"/>
    <w:rsid w:val="00F6769A"/>
    <w:rsid w:val="00F70491"/>
    <w:rsid w:val="00F70EFF"/>
    <w:rsid w:val="00F724C6"/>
    <w:rsid w:val="00F72FC7"/>
    <w:rsid w:val="00F73190"/>
    <w:rsid w:val="00F73FB0"/>
    <w:rsid w:val="00F743CA"/>
    <w:rsid w:val="00F7442E"/>
    <w:rsid w:val="00F748B8"/>
    <w:rsid w:val="00F7498B"/>
    <w:rsid w:val="00F75682"/>
    <w:rsid w:val="00F7580D"/>
    <w:rsid w:val="00F75889"/>
    <w:rsid w:val="00F75A90"/>
    <w:rsid w:val="00F75B2F"/>
    <w:rsid w:val="00F75C13"/>
    <w:rsid w:val="00F75C1B"/>
    <w:rsid w:val="00F76071"/>
    <w:rsid w:val="00F7634B"/>
    <w:rsid w:val="00F76768"/>
    <w:rsid w:val="00F76965"/>
    <w:rsid w:val="00F76B6D"/>
    <w:rsid w:val="00F77434"/>
    <w:rsid w:val="00F7751D"/>
    <w:rsid w:val="00F776E1"/>
    <w:rsid w:val="00F77801"/>
    <w:rsid w:val="00F77D82"/>
    <w:rsid w:val="00F77F2C"/>
    <w:rsid w:val="00F77F9D"/>
    <w:rsid w:val="00F80181"/>
    <w:rsid w:val="00F804FC"/>
    <w:rsid w:val="00F80584"/>
    <w:rsid w:val="00F80CF7"/>
    <w:rsid w:val="00F80EEF"/>
    <w:rsid w:val="00F81001"/>
    <w:rsid w:val="00F81086"/>
    <w:rsid w:val="00F815BB"/>
    <w:rsid w:val="00F817DD"/>
    <w:rsid w:val="00F817EE"/>
    <w:rsid w:val="00F81B5E"/>
    <w:rsid w:val="00F81DD6"/>
    <w:rsid w:val="00F820C0"/>
    <w:rsid w:val="00F82353"/>
    <w:rsid w:val="00F823E2"/>
    <w:rsid w:val="00F82DD1"/>
    <w:rsid w:val="00F82E1B"/>
    <w:rsid w:val="00F831E0"/>
    <w:rsid w:val="00F839CC"/>
    <w:rsid w:val="00F8403F"/>
    <w:rsid w:val="00F84176"/>
    <w:rsid w:val="00F847C1"/>
    <w:rsid w:val="00F84C82"/>
    <w:rsid w:val="00F8504F"/>
    <w:rsid w:val="00F850B2"/>
    <w:rsid w:val="00F854A0"/>
    <w:rsid w:val="00F85702"/>
    <w:rsid w:val="00F85A08"/>
    <w:rsid w:val="00F85A32"/>
    <w:rsid w:val="00F85ADB"/>
    <w:rsid w:val="00F85E5D"/>
    <w:rsid w:val="00F86920"/>
    <w:rsid w:val="00F86B3D"/>
    <w:rsid w:val="00F86CB0"/>
    <w:rsid w:val="00F86D41"/>
    <w:rsid w:val="00F872DF"/>
    <w:rsid w:val="00F8756B"/>
    <w:rsid w:val="00F8763F"/>
    <w:rsid w:val="00F87E0E"/>
    <w:rsid w:val="00F90678"/>
    <w:rsid w:val="00F90E21"/>
    <w:rsid w:val="00F90E7F"/>
    <w:rsid w:val="00F912EC"/>
    <w:rsid w:val="00F917A5"/>
    <w:rsid w:val="00F918E2"/>
    <w:rsid w:val="00F91B1D"/>
    <w:rsid w:val="00F91C24"/>
    <w:rsid w:val="00F91D18"/>
    <w:rsid w:val="00F91D46"/>
    <w:rsid w:val="00F92055"/>
    <w:rsid w:val="00F9272B"/>
    <w:rsid w:val="00F92AB0"/>
    <w:rsid w:val="00F92AB2"/>
    <w:rsid w:val="00F92D57"/>
    <w:rsid w:val="00F92F07"/>
    <w:rsid w:val="00F92F27"/>
    <w:rsid w:val="00F93398"/>
    <w:rsid w:val="00F933A8"/>
    <w:rsid w:val="00F934DD"/>
    <w:rsid w:val="00F936F3"/>
    <w:rsid w:val="00F93EFF"/>
    <w:rsid w:val="00F940DF"/>
    <w:rsid w:val="00F9452F"/>
    <w:rsid w:val="00F94534"/>
    <w:rsid w:val="00F94C80"/>
    <w:rsid w:val="00F94C91"/>
    <w:rsid w:val="00F953FD"/>
    <w:rsid w:val="00F95938"/>
    <w:rsid w:val="00F95BF1"/>
    <w:rsid w:val="00F95E0D"/>
    <w:rsid w:val="00F9635A"/>
    <w:rsid w:val="00F968A1"/>
    <w:rsid w:val="00F9755E"/>
    <w:rsid w:val="00F97C77"/>
    <w:rsid w:val="00F97FD1"/>
    <w:rsid w:val="00FA0B37"/>
    <w:rsid w:val="00FA0BC3"/>
    <w:rsid w:val="00FA0E22"/>
    <w:rsid w:val="00FA174F"/>
    <w:rsid w:val="00FA19F8"/>
    <w:rsid w:val="00FA2329"/>
    <w:rsid w:val="00FA2378"/>
    <w:rsid w:val="00FA285F"/>
    <w:rsid w:val="00FA28A0"/>
    <w:rsid w:val="00FA2B20"/>
    <w:rsid w:val="00FA2EF2"/>
    <w:rsid w:val="00FA3A32"/>
    <w:rsid w:val="00FA3CAB"/>
    <w:rsid w:val="00FA3DCD"/>
    <w:rsid w:val="00FA416F"/>
    <w:rsid w:val="00FA41CE"/>
    <w:rsid w:val="00FA4E8F"/>
    <w:rsid w:val="00FA51FD"/>
    <w:rsid w:val="00FA5394"/>
    <w:rsid w:val="00FA56D8"/>
    <w:rsid w:val="00FA5C12"/>
    <w:rsid w:val="00FA5D9F"/>
    <w:rsid w:val="00FA676D"/>
    <w:rsid w:val="00FA6E70"/>
    <w:rsid w:val="00FA7079"/>
    <w:rsid w:val="00FA7102"/>
    <w:rsid w:val="00FA74E9"/>
    <w:rsid w:val="00FA77A2"/>
    <w:rsid w:val="00FA7993"/>
    <w:rsid w:val="00FA7BA3"/>
    <w:rsid w:val="00FA7C49"/>
    <w:rsid w:val="00FA7D21"/>
    <w:rsid w:val="00FA7D62"/>
    <w:rsid w:val="00FA7E41"/>
    <w:rsid w:val="00FB034A"/>
    <w:rsid w:val="00FB048F"/>
    <w:rsid w:val="00FB0522"/>
    <w:rsid w:val="00FB0565"/>
    <w:rsid w:val="00FB0C3E"/>
    <w:rsid w:val="00FB0C62"/>
    <w:rsid w:val="00FB0D8E"/>
    <w:rsid w:val="00FB12AA"/>
    <w:rsid w:val="00FB1528"/>
    <w:rsid w:val="00FB187A"/>
    <w:rsid w:val="00FB1EBF"/>
    <w:rsid w:val="00FB261F"/>
    <w:rsid w:val="00FB29D9"/>
    <w:rsid w:val="00FB2D5C"/>
    <w:rsid w:val="00FB3729"/>
    <w:rsid w:val="00FB4386"/>
    <w:rsid w:val="00FB4983"/>
    <w:rsid w:val="00FB4A4E"/>
    <w:rsid w:val="00FB4AE4"/>
    <w:rsid w:val="00FB506C"/>
    <w:rsid w:val="00FB532E"/>
    <w:rsid w:val="00FB5DC9"/>
    <w:rsid w:val="00FB5E13"/>
    <w:rsid w:val="00FB6213"/>
    <w:rsid w:val="00FB6BA0"/>
    <w:rsid w:val="00FB6BC1"/>
    <w:rsid w:val="00FB6C26"/>
    <w:rsid w:val="00FB6DDB"/>
    <w:rsid w:val="00FB6F84"/>
    <w:rsid w:val="00FB77EF"/>
    <w:rsid w:val="00FB7B4B"/>
    <w:rsid w:val="00FB7CA9"/>
    <w:rsid w:val="00FC07CD"/>
    <w:rsid w:val="00FC0B55"/>
    <w:rsid w:val="00FC1006"/>
    <w:rsid w:val="00FC1053"/>
    <w:rsid w:val="00FC10A0"/>
    <w:rsid w:val="00FC1DCC"/>
    <w:rsid w:val="00FC20E3"/>
    <w:rsid w:val="00FC27B1"/>
    <w:rsid w:val="00FC2DA9"/>
    <w:rsid w:val="00FC2E77"/>
    <w:rsid w:val="00FC38F8"/>
    <w:rsid w:val="00FC4202"/>
    <w:rsid w:val="00FC446A"/>
    <w:rsid w:val="00FC4609"/>
    <w:rsid w:val="00FC485B"/>
    <w:rsid w:val="00FC4893"/>
    <w:rsid w:val="00FC578D"/>
    <w:rsid w:val="00FC625F"/>
    <w:rsid w:val="00FC6368"/>
    <w:rsid w:val="00FC6456"/>
    <w:rsid w:val="00FC650E"/>
    <w:rsid w:val="00FC6867"/>
    <w:rsid w:val="00FC6933"/>
    <w:rsid w:val="00FC7167"/>
    <w:rsid w:val="00FC74CD"/>
    <w:rsid w:val="00FC7A4A"/>
    <w:rsid w:val="00FD011A"/>
    <w:rsid w:val="00FD0429"/>
    <w:rsid w:val="00FD05B8"/>
    <w:rsid w:val="00FD0837"/>
    <w:rsid w:val="00FD0A82"/>
    <w:rsid w:val="00FD0B33"/>
    <w:rsid w:val="00FD1074"/>
    <w:rsid w:val="00FD1609"/>
    <w:rsid w:val="00FD1BAF"/>
    <w:rsid w:val="00FD2338"/>
    <w:rsid w:val="00FD24C0"/>
    <w:rsid w:val="00FD2558"/>
    <w:rsid w:val="00FD271B"/>
    <w:rsid w:val="00FD2BC6"/>
    <w:rsid w:val="00FD34FE"/>
    <w:rsid w:val="00FD3622"/>
    <w:rsid w:val="00FD3880"/>
    <w:rsid w:val="00FD3B2D"/>
    <w:rsid w:val="00FD4406"/>
    <w:rsid w:val="00FD4833"/>
    <w:rsid w:val="00FD4E83"/>
    <w:rsid w:val="00FD5A18"/>
    <w:rsid w:val="00FD5AFB"/>
    <w:rsid w:val="00FD6BC9"/>
    <w:rsid w:val="00FD6E82"/>
    <w:rsid w:val="00FD7180"/>
    <w:rsid w:val="00FD7258"/>
    <w:rsid w:val="00FD7463"/>
    <w:rsid w:val="00FD7623"/>
    <w:rsid w:val="00FD764F"/>
    <w:rsid w:val="00FD7BA5"/>
    <w:rsid w:val="00FD7CF5"/>
    <w:rsid w:val="00FE0D94"/>
    <w:rsid w:val="00FE0E63"/>
    <w:rsid w:val="00FE0F41"/>
    <w:rsid w:val="00FE1514"/>
    <w:rsid w:val="00FE17D0"/>
    <w:rsid w:val="00FE1BCD"/>
    <w:rsid w:val="00FE1CF8"/>
    <w:rsid w:val="00FE235A"/>
    <w:rsid w:val="00FE24BF"/>
    <w:rsid w:val="00FE291C"/>
    <w:rsid w:val="00FE2B60"/>
    <w:rsid w:val="00FE2C0B"/>
    <w:rsid w:val="00FE3088"/>
    <w:rsid w:val="00FE38D2"/>
    <w:rsid w:val="00FE4003"/>
    <w:rsid w:val="00FE413B"/>
    <w:rsid w:val="00FE4293"/>
    <w:rsid w:val="00FE457A"/>
    <w:rsid w:val="00FE469A"/>
    <w:rsid w:val="00FE46D7"/>
    <w:rsid w:val="00FE48DC"/>
    <w:rsid w:val="00FE4FC7"/>
    <w:rsid w:val="00FE5DBE"/>
    <w:rsid w:val="00FE669D"/>
    <w:rsid w:val="00FE69C0"/>
    <w:rsid w:val="00FE6A10"/>
    <w:rsid w:val="00FE6BB5"/>
    <w:rsid w:val="00FE6E52"/>
    <w:rsid w:val="00FE70B6"/>
    <w:rsid w:val="00FE734F"/>
    <w:rsid w:val="00FE7422"/>
    <w:rsid w:val="00FE7641"/>
    <w:rsid w:val="00FE7D1C"/>
    <w:rsid w:val="00FF0072"/>
    <w:rsid w:val="00FF0525"/>
    <w:rsid w:val="00FF0C6C"/>
    <w:rsid w:val="00FF1105"/>
    <w:rsid w:val="00FF1388"/>
    <w:rsid w:val="00FF13D4"/>
    <w:rsid w:val="00FF14EA"/>
    <w:rsid w:val="00FF166A"/>
    <w:rsid w:val="00FF1A57"/>
    <w:rsid w:val="00FF1AD3"/>
    <w:rsid w:val="00FF2098"/>
    <w:rsid w:val="00FF2F41"/>
    <w:rsid w:val="00FF388E"/>
    <w:rsid w:val="00FF3973"/>
    <w:rsid w:val="00FF39CD"/>
    <w:rsid w:val="00FF3AE4"/>
    <w:rsid w:val="00FF3E00"/>
    <w:rsid w:val="00FF3F97"/>
    <w:rsid w:val="00FF4099"/>
    <w:rsid w:val="00FF47EB"/>
    <w:rsid w:val="00FF4AB8"/>
    <w:rsid w:val="00FF4CD6"/>
    <w:rsid w:val="00FF4E26"/>
    <w:rsid w:val="00FF5B1E"/>
    <w:rsid w:val="00FF5EE0"/>
    <w:rsid w:val="00FF5F2D"/>
    <w:rsid w:val="00FF612F"/>
    <w:rsid w:val="00FF67D5"/>
    <w:rsid w:val="00FF697D"/>
    <w:rsid w:val="00FF6CBE"/>
    <w:rsid w:val="00FF6F0A"/>
    <w:rsid w:val="00FF72DE"/>
    <w:rsid w:val="00FF7525"/>
    <w:rsid w:val="00FF7595"/>
    <w:rsid w:val="00FF76D9"/>
    <w:rsid w:val="00FF77BC"/>
    <w:rsid w:val="00FF77C5"/>
    <w:rsid w:val="00FF79C0"/>
    <w:rsid w:val="00FF7AD2"/>
    <w:rsid w:val="00FF7BEF"/>
    <w:rsid w:val="00FF7CC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461826"/>
    <o:shapelayout v:ext="edit">
      <o:idmap v:ext="edit" data="1"/>
      <o:rules v:ext="edit">
        <o:r id="V:Rule4" type="connector" idref="#_x0000_s1084"/>
        <o:r id="V:Rule5" type="connector" idref="#_x0000_s1083"/>
        <o:r id="V:Rule6" type="connector" idref="#_x0000_s108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qFormat="1"/>
    <w:lsdException w:name="toc 2" w:uiPriority="39" w:qFormat="1"/>
    <w:lsdException w:name="toc 3" w:uiPriority="39" w:qFormat="1"/>
    <w:lsdException w:name="toc 4" w:uiPriority="39"/>
    <w:lsdException w:name="toc 5" w:uiPriority="0"/>
    <w:lsdException w:name="toc 6" w:uiPriority="0"/>
    <w:lsdException w:name="toc 7" w:uiPriority="0"/>
    <w:lsdException w:name="toc 8" w:uiPriority="0"/>
    <w:lsdException w:name="toc 9" w:uiPriority="0"/>
    <w:lsdException w:name="annotation text" w:uiPriority="0"/>
    <w:lsdException w:name="index heading" w:uiPriority="0"/>
    <w:lsdException w:name="caption" w:uiPriority="0" w:qFormat="1"/>
    <w:lsdException w:name="footnote reference" w:uiPriority="0"/>
    <w:lsdException w:name="annotation reference"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24037B"/>
  </w:style>
  <w:style w:type="paragraph" w:styleId="1">
    <w:name w:val="heading 1"/>
    <w:aliases w:val="новая страница,Заголовок 1 Знак Знак,Заголовок 1 Знак Знак Знак,Head 1"/>
    <w:basedOn w:val="a0"/>
    <w:next w:val="a0"/>
    <w:link w:val="10"/>
    <w:qFormat/>
    <w:rsid w:val="005A4B20"/>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0"/>
    <w:next w:val="a0"/>
    <w:link w:val="20"/>
    <w:uiPriority w:val="9"/>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
    <w:basedOn w:val="a0"/>
    <w:next w:val="a0"/>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0"/>
    <w:next w:val="a0"/>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0"/>
    <w:next w:val="a0"/>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0"/>
    <w:next w:val="a0"/>
    <w:link w:val="60"/>
    <w:semiHidden/>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basedOn w:val="a0"/>
    <w:next w:val="a0"/>
    <w:link w:val="70"/>
    <w:semiHidden/>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0"/>
    <w:next w:val="a0"/>
    <w:link w:val="80"/>
    <w:semiHidden/>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0"/>
    <w:next w:val="a0"/>
    <w:link w:val="90"/>
    <w:semiHidden/>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
    <w:basedOn w:val="a1"/>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1"/>
    <w:link w:val="5"/>
    <w:rsid w:val="006734D6"/>
    <w:rPr>
      <w:rFonts w:ascii="Times New Roman" w:eastAsia="Times New Roman" w:hAnsi="Times New Roman" w:cs="Times New Roman"/>
      <w:b/>
      <w:sz w:val="26"/>
      <w:szCs w:val="20"/>
      <w:lang w:eastAsia="ru-RU"/>
    </w:rPr>
  </w:style>
  <w:style w:type="character" w:styleId="a4">
    <w:name w:val="Hyperlink"/>
    <w:basedOn w:val="a1"/>
    <w:uiPriority w:val="99"/>
    <w:unhideWhenUsed/>
    <w:rsid w:val="001D1AD5"/>
    <w:rPr>
      <w:color w:val="0000FF" w:themeColor="hyperlink"/>
      <w:u w:val="single"/>
    </w:rPr>
  </w:style>
  <w:style w:type="table" w:styleId="a5">
    <w:name w:val="Table Grid"/>
    <w:basedOn w:val="a2"/>
    <w:uiPriority w:val="59"/>
    <w:rsid w:val="006734D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next w:val="a0"/>
    <w:uiPriority w:val="99"/>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1">
    <w:name w:val="Знак2"/>
    <w:basedOn w:val="a0"/>
    <w:uiPriority w:val="99"/>
    <w:rsid w:val="006734D6"/>
    <w:pPr>
      <w:spacing w:after="160" w:line="240" w:lineRule="exact"/>
    </w:pPr>
    <w:rPr>
      <w:rFonts w:ascii="Verdana" w:eastAsia="Times New Roman" w:hAnsi="Verdana" w:cs="Verdana"/>
      <w:sz w:val="20"/>
      <w:szCs w:val="20"/>
      <w:lang w:val="en-US"/>
    </w:rPr>
  </w:style>
  <w:style w:type="paragraph" w:styleId="a6">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0"/>
    <w:link w:val="a7"/>
    <w:uiPriority w:val="99"/>
    <w:rsid w:val="006734D6"/>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1"/>
    <w:link w:val="a6"/>
    <w:uiPriority w:val="99"/>
    <w:rsid w:val="006734D6"/>
    <w:rPr>
      <w:rFonts w:ascii="Times New Roman" w:eastAsia="Times New Roman" w:hAnsi="Times New Roman" w:cs="Times New Roman"/>
      <w:sz w:val="20"/>
      <w:szCs w:val="20"/>
      <w:lang w:eastAsia="ru-RU"/>
    </w:rPr>
  </w:style>
  <w:style w:type="character" w:styleId="a8">
    <w:name w:val="footnote reference"/>
    <w:aliases w:val="Знак сноски-FN"/>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Normal (Web)"/>
    <w:aliases w:val="Обычный (Web),Обычный (веб)1"/>
    <w:basedOn w:val="a0"/>
    <w:uiPriority w:val="99"/>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a">
    <w:name w:val="Таблицы (моноширинный)"/>
    <w:basedOn w:val="a0"/>
    <w:next w:val="a0"/>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b">
    <w:name w:val="Body Text"/>
    <w:aliases w:val="Основной текст Знак Знак Знак"/>
    <w:basedOn w:val="a0"/>
    <w:link w:val="ac"/>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c">
    <w:name w:val="Основной текст Знак"/>
    <w:aliases w:val="Основной текст Знак Знак Знак Знак"/>
    <w:basedOn w:val="a1"/>
    <w:link w:val="ab"/>
    <w:rsid w:val="006734D6"/>
    <w:rPr>
      <w:rFonts w:ascii="Times New Roman" w:eastAsia="Times New Roman" w:hAnsi="Times New Roman" w:cs="Times New Roman"/>
      <w:sz w:val="20"/>
      <w:szCs w:val="20"/>
      <w:lang w:eastAsia="ru-RU"/>
    </w:rPr>
  </w:style>
  <w:style w:type="paragraph" w:styleId="22">
    <w:name w:val="Body Text 2"/>
    <w:basedOn w:val="a0"/>
    <w:link w:val="23"/>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3">
    <w:name w:val="Основной текст 2 Знак"/>
    <w:basedOn w:val="a1"/>
    <w:link w:val="22"/>
    <w:rsid w:val="006734D6"/>
    <w:rPr>
      <w:rFonts w:ascii="Times New Roman" w:eastAsia="Times New Roman" w:hAnsi="Times New Roman" w:cs="Times New Roman"/>
      <w:i/>
      <w:szCs w:val="20"/>
      <w:lang w:val="en-US" w:eastAsia="ru-RU"/>
    </w:rPr>
  </w:style>
  <w:style w:type="paragraph" w:customStyle="1" w:styleId="11">
    <w:name w:val="Стиль1"/>
    <w:basedOn w:val="a0"/>
    <w:link w:val="12"/>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3">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d">
    <w:name w:val="header"/>
    <w:aliases w:val="ВерхКолонтитул"/>
    <w:basedOn w:val="a0"/>
    <w:link w:val="ae"/>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e">
    <w:name w:val="Верхний колонтитул Знак"/>
    <w:aliases w:val="ВерхКолонтитул Знак"/>
    <w:basedOn w:val="a1"/>
    <w:link w:val="ad"/>
    <w:uiPriority w:val="99"/>
    <w:rsid w:val="006734D6"/>
    <w:rPr>
      <w:rFonts w:ascii="Times New Roman" w:eastAsia="Times New Roman" w:hAnsi="Times New Roman" w:cs="Times New Roman"/>
      <w:sz w:val="24"/>
      <w:szCs w:val="24"/>
      <w:lang w:eastAsia="ru-RU"/>
    </w:rPr>
  </w:style>
  <w:style w:type="character" w:styleId="af">
    <w:name w:val="page number"/>
    <w:uiPriority w:val="99"/>
    <w:rsid w:val="006734D6"/>
    <w:rPr>
      <w:rFonts w:cs="Times New Roman"/>
    </w:rPr>
  </w:style>
  <w:style w:type="paragraph" w:styleId="af0">
    <w:name w:val="footer"/>
    <w:basedOn w:val="a0"/>
    <w:link w:val="af1"/>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1">
    <w:name w:val="Нижний колонтитул Знак"/>
    <w:basedOn w:val="a1"/>
    <w:link w:val="af0"/>
    <w:uiPriority w:val="99"/>
    <w:rsid w:val="006734D6"/>
    <w:rPr>
      <w:rFonts w:ascii="Times New Roman" w:eastAsia="Times New Roman" w:hAnsi="Times New Roman" w:cs="Times New Roman"/>
      <w:sz w:val="24"/>
      <w:szCs w:val="24"/>
      <w:lang w:eastAsia="ru-RU"/>
    </w:rPr>
  </w:style>
  <w:style w:type="paragraph" w:customStyle="1" w:styleId="14">
    <w:name w:val="Знак Знак Знак1 Знак"/>
    <w:basedOn w:val="a0"/>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2">
    <w:name w:val="List Paragraph"/>
    <w:basedOn w:val="a0"/>
    <w:link w:val="af3"/>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4">
    <w:name w:val="Balloon Text"/>
    <w:basedOn w:val="a0"/>
    <w:link w:val="af5"/>
    <w:uiPriority w:val="99"/>
    <w:rsid w:val="006734D6"/>
    <w:pPr>
      <w:spacing w:after="0" w:line="240" w:lineRule="auto"/>
    </w:pPr>
    <w:rPr>
      <w:rFonts w:ascii="Tahoma" w:eastAsia="Times New Roman" w:hAnsi="Tahoma" w:cs="Tahoma"/>
      <w:sz w:val="16"/>
      <w:szCs w:val="16"/>
      <w:lang w:eastAsia="ru-RU"/>
    </w:rPr>
  </w:style>
  <w:style w:type="character" w:customStyle="1" w:styleId="af5">
    <w:name w:val="Текст выноски Знак"/>
    <w:basedOn w:val="a1"/>
    <w:link w:val="af4"/>
    <w:uiPriority w:val="99"/>
    <w:rsid w:val="006734D6"/>
    <w:rPr>
      <w:rFonts w:ascii="Tahoma" w:eastAsia="Times New Roman" w:hAnsi="Tahoma" w:cs="Tahoma"/>
      <w:sz w:val="16"/>
      <w:szCs w:val="16"/>
      <w:lang w:eastAsia="ru-RU"/>
    </w:rPr>
  </w:style>
  <w:style w:type="paragraph" w:styleId="af6">
    <w:name w:val="No Spacing"/>
    <w:link w:val="af7"/>
    <w:qFormat/>
    <w:rsid w:val="00F563E2"/>
    <w:pPr>
      <w:spacing w:after="0" w:line="240" w:lineRule="auto"/>
    </w:pPr>
    <w:rPr>
      <w:rFonts w:ascii="Calibri" w:eastAsia="Calibri" w:hAnsi="Calibri" w:cs="Times New Roman"/>
    </w:rPr>
  </w:style>
  <w:style w:type="paragraph" w:customStyle="1" w:styleId="15">
    <w:name w:val="Текст примечания1"/>
    <w:basedOn w:val="a0"/>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8">
    <w:name w:val="FollowedHyperlink"/>
    <w:basedOn w:val="a1"/>
    <w:uiPriority w:val="99"/>
    <w:semiHidden/>
    <w:unhideWhenUsed/>
    <w:rsid w:val="00C37B3E"/>
    <w:rPr>
      <w:color w:val="800080"/>
      <w:u w:val="single"/>
    </w:rPr>
  </w:style>
  <w:style w:type="paragraph" w:customStyle="1" w:styleId="font5">
    <w:name w:val="font5"/>
    <w:basedOn w:val="a0"/>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0"/>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0"/>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0"/>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0"/>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0"/>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0"/>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0"/>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0"/>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0"/>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0"/>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0"/>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0"/>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0"/>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0"/>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0"/>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0"/>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0"/>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0"/>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1"/>
    <w:rsid w:val="00230FAD"/>
  </w:style>
  <w:style w:type="paragraph" w:customStyle="1" w:styleId="p3">
    <w:name w:val="p3"/>
    <w:basedOn w:val="a0"/>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0"/>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0">
    <w:name w:val="Заголовок 1 Знак"/>
    <w:aliases w:val="новая страница Знак,Заголовок 1 Знак Знак Знак1,Заголовок 1 Знак Знак Знак Знак,Head 1 Знак"/>
    <w:basedOn w:val="a1"/>
    <w:link w:val="1"/>
    <w:rsid w:val="005A4B20"/>
    <w:rPr>
      <w:rFonts w:ascii="Arial" w:eastAsia="Times New Roman" w:hAnsi="Arial" w:cs="Times New Roman"/>
      <w:b/>
      <w:bCs/>
      <w:kern w:val="32"/>
      <w:sz w:val="32"/>
      <w:szCs w:val="32"/>
    </w:rPr>
  </w:style>
  <w:style w:type="character" w:customStyle="1" w:styleId="20">
    <w:name w:val="Заголовок 2 Знак"/>
    <w:basedOn w:val="a1"/>
    <w:link w:val="2"/>
    <w:uiPriority w:val="9"/>
    <w:rsid w:val="005A4B20"/>
    <w:rPr>
      <w:rFonts w:ascii="Arial" w:eastAsia="Times New Roman" w:hAnsi="Arial" w:cs="Times New Roman"/>
      <w:b/>
      <w:bCs/>
      <w:i/>
      <w:iCs/>
      <w:sz w:val="28"/>
      <w:szCs w:val="28"/>
    </w:rPr>
  </w:style>
  <w:style w:type="paragraph" w:customStyle="1" w:styleId="af9">
    <w:name w:val="Стиль части"/>
    <w:basedOn w:val="1"/>
    <w:rsid w:val="005A4B20"/>
    <w:pPr>
      <w:spacing w:before="0"/>
      <w:jc w:val="center"/>
    </w:pPr>
    <w:rPr>
      <w:bCs w:val="0"/>
      <w:kern w:val="28"/>
      <w:sz w:val="28"/>
    </w:rPr>
  </w:style>
  <w:style w:type="paragraph" w:customStyle="1" w:styleId="afa">
    <w:name w:val="Стиль главы"/>
    <w:basedOn w:val="af9"/>
    <w:rsid w:val="005A4B20"/>
    <w:pPr>
      <w:spacing w:before="240"/>
    </w:pPr>
    <w:rPr>
      <w:sz w:val="24"/>
    </w:rPr>
  </w:style>
  <w:style w:type="paragraph" w:customStyle="1" w:styleId="afb">
    <w:name w:val="Основной стиль"/>
    <w:basedOn w:val="a0"/>
    <w:link w:val="afc"/>
    <w:uiPriority w:val="99"/>
    <w:rsid w:val="005A4B20"/>
    <w:pPr>
      <w:spacing w:after="0" w:line="240" w:lineRule="auto"/>
      <w:ind w:firstLine="680"/>
      <w:jc w:val="both"/>
    </w:pPr>
    <w:rPr>
      <w:rFonts w:ascii="Arial" w:eastAsia="Times New Roman" w:hAnsi="Arial" w:cs="Times New Roman"/>
      <w:sz w:val="20"/>
      <w:szCs w:val="28"/>
    </w:rPr>
  </w:style>
  <w:style w:type="paragraph" w:customStyle="1" w:styleId="afd">
    <w:name w:val="Стиль названия"/>
    <w:basedOn w:val="a0"/>
    <w:link w:val="afe"/>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c">
    <w:name w:val="Основной стиль Знак"/>
    <w:link w:val="afb"/>
    <w:uiPriority w:val="99"/>
    <w:rsid w:val="005A4B20"/>
    <w:rPr>
      <w:rFonts w:ascii="Arial" w:eastAsia="Times New Roman" w:hAnsi="Arial" w:cs="Times New Roman"/>
      <w:sz w:val="20"/>
      <w:szCs w:val="28"/>
    </w:rPr>
  </w:style>
  <w:style w:type="paragraph" w:customStyle="1" w:styleId="aff">
    <w:name w:val="Стиль статьи правил"/>
    <w:basedOn w:val="afd"/>
    <w:rsid w:val="005A4B20"/>
    <w:pPr>
      <w:spacing w:after="0"/>
    </w:pPr>
    <w:rPr>
      <w:rFonts w:ascii="Times New Roman" w:hAnsi="Times New Roman"/>
      <w:sz w:val="28"/>
    </w:rPr>
  </w:style>
  <w:style w:type="character" w:styleId="aff0">
    <w:name w:val="annotation reference"/>
    <w:rsid w:val="005A4B20"/>
    <w:rPr>
      <w:sz w:val="16"/>
      <w:szCs w:val="16"/>
    </w:rPr>
  </w:style>
  <w:style w:type="paragraph" w:styleId="aff1">
    <w:name w:val="annotation text"/>
    <w:basedOn w:val="a0"/>
    <w:link w:val="aff2"/>
    <w:rsid w:val="005A4B20"/>
    <w:pPr>
      <w:spacing w:after="0" w:line="240" w:lineRule="auto"/>
    </w:pPr>
    <w:rPr>
      <w:rFonts w:ascii="Times New Roman" w:eastAsia="Times New Roman" w:hAnsi="Times New Roman" w:cs="Times New Roman"/>
      <w:sz w:val="20"/>
      <w:szCs w:val="20"/>
    </w:rPr>
  </w:style>
  <w:style w:type="character" w:customStyle="1" w:styleId="aff2">
    <w:name w:val="Текст примечания Знак"/>
    <w:basedOn w:val="a1"/>
    <w:link w:val="aff1"/>
    <w:rsid w:val="005A4B20"/>
    <w:rPr>
      <w:rFonts w:ascii="Times New Roman" w:eastAsia="Times New Roman" w:hAnsi="Times New Roman" w:cs="Times New Roman"/>
      <w:sz w:val="20"/>
      <w:szCs w:val="20"/>
    </w:rPr>
  </w:style>
  <w:style w:type="paragraph" w:styleId="aff3">
    <w:name w:val="Document Map"/>
    <w:basedOn w:val="a0"/>
    <w:link w:val="aff4"/>
    <w:uiPriority w:val="99"/>
    <w:semiHidden/>
    <w:rsid w:val="005A4B20"/>
    <w:pPr>
      <w:shd w:val="clear" w:color="auto" w:fill="000080"/>
      <w:spacing w:after="0" w:line="240" w:lineRule="auto"/>
    </w:pPr>
    <w:rPr>
      <w:rFonts w:ascii="Tahoma" w:eastAsia="Times New Roman" w:hAnsi="Tahoma" w:cs="Times New Roman"/>
      <w:sz w:val="20"/>
      <w:szCs w:val="20"/>
    </w:rPr>
  </w:style>
  <w:style w:type="character" w:customStyle="1" w:styleId="aff4">
    <w:name w:val="Схема документа Знак"/>
    <w:basedOn w:val="a1"/>
    <w:link w:val="aff3"/>
    <w:uiPriority w:val="99"/>
    <w:semiHidden/>
    <w:rsid w:val="005A4B20"/>
    <w:rPr>
      <w:rFonts w:ascii="Tahoma" w:eastAsia="Times New Roman" w:hAnsi="Tahoma" w:cs="Times New Roman"/>
      <w:sz w:val="20"/>
      <w:szCs w:val="20"/>
      <w:shd w:val="clear" w:color="auto" w:fill="000080"/>
    </w:rPr>
  </w:style>
  <w:style w:type="paragraph" w:styleId="aff5">
    <w:name w:val="annotation subject"/>
    <w:basedOn w:val="aff1"/>
    <w:next w:val="aff1"/>
    <w:link w:val="aff6"/>
    <w:uiPriority w:val="99"/>
    <w:rsid w:val="005A4B20"/>
    <w:rPr>
      <w:b/>
      <w:bCs/>
    </w:rPr>
  </w:style>
  <w:style w:type="character" w:customStyle="1" w:styleId="aff6">
    <w:name w:val="Тема примечания Знак"/>
    <w:basedOn w:val="aff2"/>
    <w:link w:val="aff5"/>
    <w:uiPriority w:val="99"/>
    <w:rsid w:val="005A4B20"/>
    <w:rPr>
      <w:b/>
      <w:bCs/>
    </w:rPr>
  </w:style>
  <w:style w:type="paragraph" w:customStyle="1" w:styleId="Style11">
    <w:name w:val="Style11"/>
    <w:basedOn w:val="a0"/>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6">
    <w:name w:val="Знак Знак Знак1"/>
    <w:basedOn w:val="a0"/>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7">
    <w:name w:val="Стиль глав правил"/>
    <w:basedOn w:val="afa"/>
    <w:rsid w:val="005A4B20"/>
    <w:pPr>
      <w:keepNext w:val="0"/>
      <w:spacing w:before="200" w:after="0"/>
    </w:pPr>
    <w:rPr>
      <w:rFonts w:ascii="Times New Roman" w:hAnsi="Times New Roman"/>
      <w:sz w:val="28"/>
      <w:szCs w:val="28"/>
    </w:rPr>
  </w:style>
  <w:style w:type="paragraph" w:styleId="17">
    <w:name w:val="toc 1"/>
    <w:basedOn w:val="a0"/>
    <w:next w:val="a0"/>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4">
    <w:name w:val="toc 2"/>
    <w:basedOn w:val="a0"/>
    <w:next w:val="a0"/>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0"/>
    <w:next w:val="a0"/>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0"/>
    <w:next w:val="a0"/>
    <w:autoRedefine/>
    <w:uiPriority w:val="3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0"/>
    <w:next w:val="a0"/>
    <w:autoRedefine/>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0"/>
    <w:next w:val="a0"/>
    <w:autoRedefine/>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0"/>
    <w:next w:val="a0"/>
    <w:autoRedefine/>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0"/>
    <w:next w:val="a0"/>
    <w:autoRedefine/>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0"/>
    <w:next w:val="a0"/>
    <w:autoRedefine/>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8">
    <w:name w:val="Зоны"/>
    <w:basedOn w:val="a0"/>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9">
    <w:name w:val="Стиль названия зоны"/>
    <w:basedOn w:val="aff8"/>
    <w:rsid w:val="005A4B20"/>
    <w:pPr>
      <w:spacing w:line="360" w:lineRule="auto"/>
      <w:ind w:left="0" w:firstLine="709"/>
    </w:pPr>
    <w:rPr>
      <w:rFonts w:ascii="Times New Roman" w:hAnsi="Times New Roman"/>
      <w:sz w:val="28"/>
      <w:szCs w:val="28"/>
    </w:rPr>
  </w:style>
  <w:style w:type="paragraph" w:customStyle="1" w:styleId="affa">
    <w:name w:val="Стиль пункта"/>
    <w:basedOn w:val="ab"/>
    <w:link w:val="affb"/>
    <w:rsid w:val="00E56D50"/>
    <w:pPr>
      <w:tabs>
        <w:tab w:val="num" w:pos="977"/>
      </w:tabs>
      <w:spacing w:line="360" w:lineRule="auto"/>
      <w:ind w:left="693" w:firstLine="567"/>
      <w:jc w:val="both"/>
    </w:pPr>
    <w:rPr>
      <w:color w:val="000000"/>
      <w:sz w:val="28"/>
      <w:szCs w:val="28"/>
    </w:rPr>
  </w:style>
  <w:style w:type="character" w:customStyle="1" w:styleId="affb">
    <w:name w:val="Стиль пункта Знак"/>
    <w:link w:val="affa"/>
    <w:rsid w:val="00E56D50"/>
    <w:rPr>
      <w:rFonts w:ascii="Times New Roman" w:eastAsia="Times New Roman" w:hAnsi="Times New Roman" w:cs="Times New Roman"/>
      <w:color w:val="000000"/>
      <w:sz w:val="28"/>
      <w:szCs w:val="28"/>
      <w:lang w:eastAsia="ru-RU"/>
    </w:rPr>
  </w:style>
  <w:style w:type="paragraph" w:customStyle="1" w:styleId="affc">
    <w:name w:val="Основной"/>
    <w:basedOn w:val="a0"/>
    <w:uiPriority w:val="99"/>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e">
    <w:name w:val="Стиль названия Знак"/>
    <w:link w:val="afd"/>
    <w:rsid w:val="00E56D50"/>
    <w:rPr>
      <w:rFonts w:ascii="Arial" w:eastAsia="Times New Roman" w:hAnsi="Arial" w:cs="Times New Roman"/>
      <w:b/>
      <w:i/>
      <w:sz w:val="24"/>
      <w:szCs w:val="28"/>
      <w:lang w:eastAsia="ru-RU"/>
    </w:rPr>
  </w:style>
  <w:style w:type="paragraph" w:styleId="affd">
    <w:name w:val="Body Text Indent"/>
    <w:basedOn w:val="a0"/>
    <w:link w:val="affe"/>
    <w:unhideWhenUsed/>
    <w:rsid w:val="004F3CB3"/>
    <w:pPr>
      <w:spacing w:after="120"/>
      <w:ind w:left="283"/>
    </w:pPr>
  </w:style>
  <w:style w:type="character" w:customStyle="1" w:styleId="affe">
    <w:name w:val="Основной текст с отступом Знак"/>
    <w:basedOn w:val="a1"/>
    <w:link w:val="affd"/>
    <w:rsid w:val="004F3CB3"/>
  </w:style>
  <w:style w:type="paragraph" w:customStyle="1" w:styleId="s1">
    <w:name w:val="s_1"/>
    <w:basedOn w:val="a0"/>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5">
    <w:name w:val="List 2"/>
    <w:basedOn w:val="a0"/>
    <w:semiHidden/>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3">
    <w:name w:val="Абзац списка Знак"/>
    <w:link w:val="af2"/>
    <w:rsid w:val="00533638"/>
    <w:rPr>
      <w:rFonts w:ascii="Times New Roman" w:eastAsia="Times New Roman" w:hAnsi="Times New Roman" w:cs="Times New Roman"/>
      <w:sz w:val="24"/>
      <w:szCs w:val="24"/>
      <w:lang w:eastAsia="ru-RU"/>
    </w:rPr>
  </w:style>
  <w:style w:type="paragraph" w:customStyle="1" w:styleId="26">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0">
    <w:name w:val="consplusnormal"/>
    <w:basedOn w:val="a0"/>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7">
    <w:name w:val="заголовок 2"/>
    <w:basedOn w:val="a0"/>
    <w:next w:val="a0"/>
    <w:link w:val="28"/>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8">
    <w:name w:val="Заглавие для документа 1"/>
    <w:basedOn w:val="1"/>
    <w:link w:val="19"/>
    <w:qFormat/>
    <w:rsid w:val="000B6CDB"/>
    <w:pPr>
      <w:ind w:firstLine="709"/>
      <w:jc w:val="both"/>
    </w:pPr>
    <w:rPr>
      <w:rFonts w:ascii="Times New Roman" w:eastAsia="Calibri" w:hAnsi="Times New Roman"/>
    </w:rPr>
  </w:style>
  <w:style w:type="character" w:customStyle="1" w:styleId="19">
    <w:name w:val="Заглавие для документа 1 Знак"/>
    <w:link w:val="18"/>
    <w:rsid w:val="000B6CDB"/>
    <w:rPr>
      <w:rFonts w:ascii="Times New Roman" w:eastAsia="Calibri" w:hAnsi="Times New Roman" w:cs="Times New Roman"/>
      <w:b/>
      <w:bCs/>
      <w:kern w:val="32"/>
      <w:sz w:val="32"/>
      <w:szCs w:val="32"/>
    </w:rPr>
  </w:style>
  <w:style w:type="character" w:customStyle="1" w:styleId="28">
    <w:name w:val="заголовок 2 Знак"/>
    <w:link w:val="27"/>
    <w:rsid w:val="000B6CDB"/>
    <w:rPr>
      <w:rFonts w:ascii="Times New Roman" w:eastAsia="Times New Roman" w:hAnsi="Times New Roman" w:cs="Times New Roman"/>
      <w:b/>
      <w:bCs/>
      <w:sz w:val="24"/>
      <w:szCs w:val="24"/>
    </w:rPr>
  </w:style>
  <w:style w:type="character" w:customStyle="1" w:styleId="12">
    <w:name w:val="Стиль1 Знак"/>
    <w:link w:val="11"/>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8"/>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style>
  <w:style w:type="character" w:styleId="afff">
    <w:name w:val="Emphasis"/>
    <w:uiPriority w:val="20"/>
    <w:qFormat/>
    <w:rsid w:val="000B6CDB"/>
    <w:rPr>
      <w:i/>
      <w:iCs/>
    </w:rPr>
  </w:style>
  <w:style w:type="character" w:customStyle="1" w:styleId="40">
    <w:name w:val="Заголовок 4 Знак"/>
    <w:basedOn w:val="a1"/>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1"/>
    <w:link w:val="6"/>
    <w:semiHidden/>
    <w:rsid w:val="000B6CDB"/>
    <w:rPr>
      <w:rFonts w:ascii="Arial" w:eastAsia="Times New Roman" w:hAnsi="Arial" w:cs="Times New Roman"/>
      <w:b/>
      <w:bCs/>
      <w:sz w:val="20"/>
      <w:szCs w:val="24"/>
      <w:lang w:eastAsia="ar-SA" w:bidi="he-IL"/>
    </w:rPr>
  </w:style>
  <w:style w:type="character" w:customStyle="1" w:styleId="70">
    <w:name w:val="Заголовок 7 Знак"/>
    <w:basedOn w:val="a1"/>
    <w:link w:val="7"/>
    <w:semiHidden/>
    <w:rsid w:val="000B6CDB"/>
    <w:rPr>
      <w:rFonts w:ascii="Arial" w:eastAsia="Times New Roman" w:hAnsi="Arial" w:cs="Times New Roman"/>
      <w:b/>
      <w:bCs/>
      <w:sz w:val="24"/>
      <w:szCs w:val="24"/>
      <w:lang w:val="en-US" w:bidi="he-IL"/>
    </w:rPr>
  </w:style>
  <w:style w:type="character" w:customStyle="1" w:styleId="80">
    <w:name w:val="Заголовок 8 Знак"/>
    <w:basedOn w:val="a1"/>
    <w:link w:val="8"/>
    <w:semiHidden/>
    <w:rsid w:val="000B6CDB"/>
    <w:rPr>
      <w:rFonts w:ascii="Arial" w:eastAsia="Times New Roman" w:hAnsi="Arial" w:cs="Times New Roman"/>
      <w:b/>
      <w:bCs/>
      <w:sz w:val="24"/>
      <w:szCs w:val="24"/>
      <w:lang w:eastAsia="ar-SA" w:bidi="he-IL"/>
    </w:rPr>
  </w:style>
  <w:style w:type="character" w:customStyle="1" w:styleId="90">
    <w:name w:val="Заголовок 9 Знак"/>
    <w:basedOn w:val="a1"/>
    <w:link w:val="9"/>
    <w:semiHidden/>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a">
    <w:name w:val="Абзац списка1"/>
    <w:basedOn w:val="a0"/>
    <w:uiPriority w:val="99"/>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b">
    <w:name w:val="Нижний колонтитул Знак1"/>
    <w:basedOn w:val="a1"/>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0"/>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c">
    <w:name w:val="Без интервала1"/>
    <w:uiPriority w:val="99"/>
    <w:rsid w:val="000B6CDB"/>
    <w:pPr>
      <w:spacing w:after="0" w:line="240" w:lineRule="auto"/>
    </w:pPr>
    <w:rPr>
      <w:rFonts w:ascii="Times New Roman" w:eastAsia="Calibri" w:hAnsi="Times New Roman" w:cs="Times New Roman"/>
      <w:sz w:val="24"/>
      <w:szCs w:val="24"/>
      <w:lang w:eastAsia="ru-RU"/>
    </w:rPr>
  </w:style>
  <w:style w:type="paragraph" w:styleId="29">
    <w:name w:val="Body Text Indent 2"/>
    <w:basedOn w:val="a0"/>
    <w:link w:val="2a"/>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a">
    <w:name w:val="Основной текст с отступом 2 Знак"/>
    <w:basedOn w:val="a1"/>
    <w:link w:val="2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0"/>
    <w:link w:val="33"/>
    <w:uiPriority w:val="99"/>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1"/>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
    <w:uiPriority w:val="99"/>
    <w:semiHidden/>
    <w:rsid w:val="000B6CDB"/>
    <w:rPr>
      <w:rFonts w:ascii="Times New Roman" w:eastAsia="Times New Roman" w:hAnsi="Times New Roman"/>
      <w:sz w:val="16"/>
      <w:szCs w:val="16"/>
      <w:lang w:eastAsia="ar-SA"/>
    </w:rPr>
  </w:style>
  <w:style w:type="character" w:styleId="afff0">
    <w:name w:val="Strong"/>
    <w:uiPriority w:val="22"/>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1">
    <w:name w:val="Title"/>
    <w:basedOn w:val="a0"/>
    <w:link w:val="afff2"/>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2">
    <w:name w:val="Название Знак"/>
    <w:basedOn w:val="a1"/>
    <w:link w:val="afff1"/>
    <w:rsid w:val="000B6CDB"/>
    <w:rPr>
      <w:rFonts w:ascii="Times New Roman" w:eastAsia="Times New Roman" w:hAnsi="Times New Roman" w:cs="Times New Roman"/>
      <w:b/>
      <w:bCs/>
      <w:sz w:val="28"/>
      <w:szCs w:val="24"/>
      <w:lang w:eastAsia="ar-SA" w:bidi="he-IL"/>
    </w:rPr>
  </w:style>
  <w:style w:type="paragraph" w:styleId="HTML">
    <w:name w:val="HTML Preformatted"/>
    <w:basedOn w:val="a0"/>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1"/>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d">
    <w:name w:val="index 1"/>
    <w:basedOn w:val="a0"/>
    <w:next w:val="a0"/>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b">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e">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3">
    <w:name w:val="index heading"/>
    <w:basedOn w:val="a0"/>
    <w:next w:val="1d"/>
    <w:semiHidden/>
    <w:unhideWhenUsed/>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0"/>
    <w:next w:val="a0"/>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4">
    <w:name w:val="Subtitle"/>
    <w:basedOn w:val="a0"/>
    <w:link w:val="afff5"/>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5">
    <w:name w:val="Подзаголовок Знак"/>
    <w:basedOn w:val="a1"/>
    <w:link w:val="afff4"/>
    <w:rsid w:val="000B6CDB"/>
    <w:rPr>
      <w:rFonts w:ascii="Times New Roman" w:eastAsia="Times New Roman" w:hAnsi="Times New Roman" w:cs="Times New Roman"/>
      <w:b/>
      <w:bCs/>
      <w:sz w:val="24"/>
      <w:szCs w:val="24"/>
      <w:lang w:eastAsia="ar-SA" w:bidi="he-IL"/>
    </w:rPr>
  </w:style>
  <w:style w:type="paragraph" w:styleId="34">
    <w:name w:val="Body Text 3"/>
    <w:basedOn w:val="a0"/>
    <w:link w:val="35"/>
    <w:semiHidden/>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1"/>
    <w:link w:val="34"/>
    <w:semiHidden/>
    <w:rsid w:val="000B6CDB"/>
    <w:rPr>
      <w:rFonts w:ascii="Times New Roman" w:eastAsia="Times New Roman" w:hAnsi="Times New Roman" w:cs="Times New Roman"/>
      <w:sz w:val="16"/>
      <w:szCs w:val="16"/>
      <w:lang w:eastAsia="ar-SA" w:bidi="he-IL"/>
    </w:rPr>
  </w:style>
  <w:style w:type="paragraph" w:styleId="afff6">
    <w:name w:val="Block Text"/>
    <w:basedOn w:val="a0"/>
    <w:semiHidden/>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7">
    <w:name w:val="Plain Text"/>
    <w:basedOn w:val="a0"/>
    <w:link w:val="afff8"/>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8">
    <w:name w:val="Текст Знак"/>
    <w:basedOn w:val="a1"/>
    <w:link w:val="afff7"/>
    <w:semiHidden/>
    <w:rsid w:val="000B6CDB"/>
    <w:rPr>
      <w:rFonts w:ascii="Courier New" w:eastAsia="Times New Roman" w:hAnsi="Courier New" w:cs="Times New Roman"/>
      <w:sz w:val="20"/>
      <w:szCs w:val="20"/>
      <w:lang w:eastAsia="ar-SA" w:bidi="he-IL"/>
    </w:rPr>
  </w:style>
  <w:style w:type="paragraph" w:customStyle="1" w:styleId="afff9">
    <w:name w:val="Таблица_Шапка"/>
    <w:basedOn w:val="a0"/>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a">
    <w:name w:val="Таблица_Строка"/>
    <w:basedOn w:val="a0"/>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b">
    <w:name w:val="Основной текст.Абзац"/>
    <w:basedOn w:val="a0"/>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0"/>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0"/>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0"/>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0"/>
    <w:uiPriority w:val="99"/>
    <w:locked/>
    <w:rsid w:val="000B6CDB"/>
    <w:rPr>
      <w:rFonts w:eastAsia="Times New Roman"/>
      <w:b/>
      <w:bCs/>
      <w:sz w:val="19"/>
      <w:szCs w:val="19"/>
      <w:shd w:val="clear" w:color="auto" w:fill="FFFFFF"/>
    </w:rPr>
  </w:style>
  <w:style w:type="paragraph" w:customStyle="1" w:styleId="1f0">
    <w:name w:val="Основной текст1"/>
    <w:basedOn w:val="a0"/>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0"/>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0"/>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0"/>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0"/>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c">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0"/>
    <w:link w:val="afffc"/>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
    <w:uiPriority w:val="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c">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0"/>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d">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e">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d">
    <w:name w:val="заглавие для документа 2"/>
    <w:basedOn w:val="27"/>
    <w:link w:val="2e"/>
    <w:qFormat/>
    <w:rsid w:val="000B6CDB"/>
    <w:rPr>
      <w:sz w:val="28"/>
      <w:szCs w:val="28"/>
    </w:rPr>
  </w:style>
  <w:style w:type="character" w:customStyle="1" w:styleId="2e">
    <w:name w:val="заглавие для документа 2 Знак"/>
    <w:link w:val="2d"/>
    <w:rsid w:val="000B6CDB"/>
    <w:rPr>
      <w:rFonts w:ascii="Times New Roman" w:eastAsia="Times New Roman" w:hAnsi="Times New Roman" w:cs="Times New Roman"/>
      <w:b/>
      <w:bCs/>
      <w:sz w:val="28"/>
      <w:szCs w:val="28"/>
    </w:rPr>
  </w:style>
  <w:style w:type="paragraph" w:styleId="affff">
    <w:name w:val="TOC Heading"/>
    <w:basedOn w:val="1"/>
    <w:next w:val="a0"/>
    <w:uiPriority w:val="39"/>
    <w:semiHidden/>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0">
    <w:name w:val="позаголовок документа"/>
    <w:basedOn w:val="2d"/>
    <w:link w:val="affff1"/>
    <w:qFormat/>
    <w:rsid w:val="000B6CDB"/>
    <w:pPr>
      <w:spacing w:line="360" w:lineRule="auto"/>
    </w:pPr>
  </w:style>
  <w:style w:type="character" w:customStyle="1" w:styleId="affff1">
    <w:name w:val="позаголовок документа Знак"/>
    <w:link w:val="affff0"/>
    <w:rsid w:val="000B6CDB"/>
    <w:rPr>
      <w:rFonts w:ascii="Times New Roman" w:eastAsia="Times New Roman" w:hAnsi="Times New Roman" w:cs="Times New Roman"/>
      <w:b/>
      <w:bCs/>
      <w:sz w:val="28"/>
      <w:szCs w:val="28"/>
    </w:rPr>
  </w:style>
  <w:style w:type="paragraph" w:customStyle="1" w:styleId="210">
    <w:name w:val="Основной текст 21"/>
    <w:basedOn w:val="a0"/>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0"/>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1">
    <w:name w:val="Нет списка1"/>
    <w:next w:val="a3"/>
    <w:uiPriority w:val="99"/>
    <w:semiHidden/>
    <w:unhideWhenUsed/>
    <w:rsid w:val="005002B6"/>
  </w:style>
  <w:style w:type="character" w:customStyle="1" w:styleId="211">
    <w:name w:val="Основной текст 2 Знак1"/>
    <w:basedOn w:val="a1"/>
    <w:uiPriority w:val="99"/>
    <w:semiHidden/>
    <w:rsid w:val="005002B6"/>
  </w:style>
  <w:style w:type="character" w:customStyle="1" w:styleId="fontstyle11">
    <w:name w:val="fontstyle11"/>
    <w:rsid w:val="005002B6"/>
  </w:style>
  <w:style w:type="numbering" w:customStyle="1" w:styleId="115">
    <w:name w:val="Нет списка11"/>
    <w:next w:val="a3"/>
    <w:uiPriority w:val="99"/>
    <w:semiHidden/>
    <w:unhideWhenUsed/>
    <w:rsid w:val="005002B6"/>
  </w:style>
  <w:style w:type="table" w:customStyle="1" w:styleId="1f2">
    <w:name w:val="Сетка таблицы1"/>
    <w:basedOn w:val="a2"/>
    <w:next w:val="a5"/>
    <w:rsid w:val="005002B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96">
    <w:name w:val="xl96"/>
    <w:basedOn w:val="a0"/>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0"/>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0"/>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0"/>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0"/>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0"/>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0"/>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0"/>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0"/>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0"/>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0"/>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0"/>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0"/>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0"/>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0"/>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0"/>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0"/>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
    <w:name w:val="Нет списка2"/>
    <w:next w:val="a3"/>
    <w:uiPriority w:val="99"/>
    <w:semiHidden/>
    <w:unhideWhenUsed/>
    <w:rsid w:val="005002B6"/>
  </w:style>
  <w:style w:type="table" w:customStyle="1" w:styleId="2f0">
    <w:name w:val="Сетка таблицы2"/>
    <w:basedOn w:val="a2"/>
    <w:next w:val="a5"/>
    <w:rsid w:val="005002B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2">
    <w:name w:val="Нет списка12"/>
    <w:next w:val="a3"/>
    <w:uiPriority w:val="99"/>
    <w:semiHidden/>
    <w:unhideWhenUsed/>
    <w:rsid w:val="005002B6"/>
  </w:style>
  <w:style w:type="table" w:customStyle="1" w:styleId="116">
    <w:name w:val="Сетка таблицы11"/>
    <w:basedOn w:val="a2"/>
    <w:next w:val="a5"/>
    <w:rsid w:val="005002B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rintj">
    <w:name w:val="printj"/>
    <w:basedOn w:val="a0"/>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0"/>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0"/>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0"/>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0"/>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0"/>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0"/>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0"/>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0"/>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0"/>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0"/>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0"/>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0"/>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0"/>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0"/>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0"/>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0"/>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0"/>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0"/>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0"/>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0"/>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0"/>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0"/>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0"/>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0"/>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0"/>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0"/>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0"/>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0"/>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0"/>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0"/>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0"/>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0"/>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locked/>
    <w:rsid w:val="0084198C"/>
    <w:rPr>
      <w:rFonts w:ascii="Times New Roman" w:hAnsi="Times New Roman"/>
      <w:b/>
      <w:bCs/>
      <w:sz w:val="28"/>
      <w:szCs w:val="28"/>
      <w:shd w:val="clear" w:color="auto" w:fill="FFFFFF"/>
    </w:rPr>
  </w:style>
  <w:style w:type="character" w:customStyle="1" w:styleId="42">
    <w:name w:val="Основной текст (4)"/>
    <w:link w:val="410"/>
    <w:locked/>
    <w:rsid w:val="0084198C"/>
    <w:rPr>
      <w:rFonts w:ascii="Times New Roman" w:hAnsi="Times New Roman"/>
      <w:b/>
      <w:bCs/>
      <w:sz w:val="28"/>
      <w:szCs w:val="28"/>
      <w:shd w:val="clear" w:color="auto" w:fill="FFFFFF"/>
    </w:rPr>
  </w:style>
  <w:style w:type="character" w:customStyle="1" w:styleId="52">
    <w:name w:val="Основной текст (5)"/>
    <w:link w:val="510"/>
    <w:locked/>
    <w:rsid w:val="0084198C"/>
    <w:rPr>
      <w:rFonts w:ascii="Times New Roman" w:hAnsi="Times New Roman"/>
      <w:sz w:val="28"/>
      <w:szCs w:val="28"/>
      <w:shd w:val="clear" w:color="auto" w:fill="FFFFFF"/>
    </w:rPr>
  </w:style>
  <w:style w:type="character" w:customStyle="1" w:styleId="53">
    <w:name w:val="Основной текст (5) + Полужирный"/>
    <w:rsid w:val="0084198C"/>
    <w:rPr>
      <w:rFonts w:ascii="Times New Roman" w:hAnsi="Times New Roman" w:cs="Times New Roman"/>
      <w:b/>
      <w:bCs/>
      <w:sz w:val="28"/>
      <w:szCs w:val="28"/>
    </w:rPr>
  </w:style>
  <w:style w:type="character" w:customStyle="1" w:styleId="1f3">
    <w:name w:val="Заголовок №1"/>
    <w:link w:val="117"/>
    <w:locked/>
    <w:rsid w:val="0084198C"/>
    <w:rPr>
      <w:rFonts w:ascii="Times New Roman" w:hAnsi="Times New Roman"/>
      <w:b/>
      <w:bCs/>
      <w:sz w:val="28"/>
      <w:szCs w:val="28"/>
      <w:shd w:val="clear" w:color="auto" w:fill="FFFFFF"/>
    </w:rPr>
  </w:style>
  <w:style w:type="character" w:customStyle="1" w:styleId="72">
    <w:name w:val="Основной текст (7)"/>
    <w:link w:val="710"/>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rsid w:val="0084198C"/>
    <w:rPr>
      <w:rFonts w:ascii="Century Gothic" w:hAnsi="Century Gothic" w:cs="Century Gothic"/>
      <w:i/>
      <w:iCs/>
      <w:noProof/>
      <w:w w:val="100"/>
      <w:sz w:val="32"/>
      <w:szCs w:val="32"/>
    </w:rPr>
  </w:style>
  <w:style w:type="character" w:customStyle="1" w:styleId="100">
    <w:name w:val="Основной текст (10)"/>
    <w:link w:val="101"/>
    <w:locked/>
    <w:rsid w:val="0084198C"/>
    <w:rPr>
      <w:rFonts w:ascii="Times New Roman" w:hAnsi="Times New Roman"/>
      <w:sz w:val="28"/>
      <w:szCs w:val="28"/>
      <w:shd w:val="clear" w:color="auto" w:fill="FFFFFF"/>
    </w:rPr>
  </w:style>
  <w:style w:type="paragraph" w:customStyle="1" w:styleId="311">
    <w:name w:val="Основной текст (3)1"/>
    <w:basedOn w:val="a0"/>
    <w:link w:val="37"/>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0"/>
    <w:link w:val="42"/>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0"/>
    <w:link w:val="52"/>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0"/>
    <w:link w:val="1f3"/>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0"/>
    <w:link w:val="72"/>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0"/>
    <w:link w:val="100"/>
    <w:rsid w:val="0084198C"/>
    <w:pPr>
      <w:shd w:val="clear" w:color="auto" w:fill="FFFFFF"/>
      <w:spacing w:after="0" w:line="322" w:lineRule="exact"/>
      <w:ind w:firstLine="1120"/>
    </w:pPr>
    <w:rPr>
      <w:rFonts w:ascii="Times New Roman" w:hAnsi="Times New Roman"/>
      <w:sz w:val="28"/>
      <w:szCs w:val="28"/>
    </w:rPr>
  </w:style>
  <w:style w:type="character" w:customStyle="1" w:styleId="affff2">
    <w:name w:val="Цветовое выделение"/>
    <w:rsid w:val="00CD6725"/>
    <w:rPr>
      <w:b/>
      <w:bCs w:val="0"/>
      <w:color w:val="000080"/>
    </w:rPr>
  </w:style>
  <w:style w:type="character" w:customStyle="1" w:styleId="s10">
    <w:name w:val="s1"/>
    <w:basedOn w:val="a1"/>
    <w:rsid w:val="00816015"/>
  </w:style>
  <w:style w:type="paragraph" w:customStyle="1" w:styleId="p2">
    <w:name w:val="p2"/>
    <w:basedOn w:val="a0"/>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0"/>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0"/>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0"/>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0"/>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1"/>
    <w:rsid w:val="000D584C"/>
  </w:style>
  <w:style w:type="paragraph" w:customStyle="1" w:styleId="p7">
    <w:name w:val="p7"/>
    <w:basedOn w:val="a0"/>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1"/>
    <w:rsid w:val="000D584C"/>
  </w:style>
  <w:style w:type="character" w:customStyle="1" w:styleId="s5">
    <w:name w:val="s5"/>
    <w:basedOn w:val="a1"/>
    <w:rsid w:val="000D584C"/>
  </w:style>
  <w:style w:type="character" w:customStyle="1" w:styleId="s6">
    <w:name w:val="s6"/>
    <w:basedOn w:val="a1"/>
    <w:rsid w:val="000D584C"/>
  </w:style>
  <w:style w:type="character" w:customStyle="1" w:styleId="s7">
    <w:name w:val="s7"/>
    <w:basedOn w:val="a1"/>
    <w:rsid w:val="000D584C"/>
  </w:style>
  <w:style w:type="character" w:customStyle="1" w:styleId="s8">
    <w:name w:val="s8"/>
    <w:basedOn w:val="a1"/>
    <w:rsid w:val="000D584C"/>
  </w:style>
  <w:style w:type="paragraph" w:customStyle="1" w:styleId="p14">
    <w:name w:val="p14"/>
    <w:basedOn w:val="a0"/>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1"/>
    <w:rsid w:val="000D584C"/>
  </w:style>
  <w:style w:type="character" w:customStyle="1" w:styleId="s100">
    <w:name w:val="s10"/>
    <w:basedOn w:val="a1"/>
    <w:rsid w:val="000D584C"/>
  </w:style>
  <w:style w:type="paragraph" w:customStyle="1" w:styleId="formattext0">
    <w:name w:val="formattext"/>
    <w:basedOn w:val="a0"/>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0"/>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0"/>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3">
    <w:name w:val="Стиль порядка"/>
    <w:basedOn w:val="a0"/>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1"/>
    <w:rsid w:val="00857BB2"/>
    <w:rPr>
      <w:rFonts w:ascii="Times New Roman" w:hAnsi="Times New Roman" w:cs="Times New Roman"/>
      <w:spacing w:val="10"/>
      <w:sz w:val="24"/>
      <w:szCs w:val="24"/>
    </w:rPr>
  </w:style>
  <w:style w:type="character" w:customStyle="1" w:styleId="st1">
    <w:name w:val="st1"/>
    <w:basedOn w:val="a1"/>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0"/>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0"/>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0"/>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0"/>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4">
    <w:name w:val="Постановление"/>
    <w:basedOn w:val="a0"/>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5">
    <w:name w:val="Прижатый влево"/>
    <w:basedOn w:val="a0"/>
    <w:next w:val="a0"/>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0"/>
    <w:next w:val="a0"/>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0"/>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0"/>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0"/>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0"/>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0"/>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0"/>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0"/>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0"/>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0"/>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0"/>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0"/>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0"/>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0"/>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0"/>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0"/>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0"/>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0"/>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0"/>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0"/>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0"/>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0"/>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1"/>
    <w:rsid w:val="008271EB"/>
  </w:style>
  <w:style w:type="paragraph" w:customStyle="1" w:styleId="xl193">
    <w:name w:val="xl193"/>
    <w:basedOn w:val="a0"/>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0"/>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0"/>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0"/>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0"/>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0"/>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0"/>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0"/>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0"/>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0"/>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0"/>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0"/>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0"/>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0"/>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0"/>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4">
    <w:name w:val="Тема примечания Знак1"/>
    <w:uiPriority w:val="99"/>
    <w:semiHidden/>
    <w:rsid w:val="00AF0CBC"/>
    <w:rPr>
      <w:rFonts w:eastAsia="MS Mincho"/>
      <w:b/>
      <w:bCs/>
      <w:sz w:val="24"/>
      <w:szCs w:val="24"/>
    </w:rPr>
  </w:style>
  <w:style w:type="character" w:customStyle="1" w:styleId="header-user-name">
    <w:name w:val="header-user-name"/>
    <w:basedOn w:val="a1"/>
    <w:rsid w:val="008F0049"/>
  </w:style>
  <w:style w:type="paragraph" w:customStyle="1" w:styleId="affff6">
    <w:name w:val="Содержимое таблицы"/>
    <w:basedOn w:val="a0"/>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7">
    <w:name w:val="Без интервала Знак"/>
    <w:link w:val="af6"/>
    <w:rsid w:val="00727770"/>
    <w:rPr>
      <w:rFonts w:ascii="Calibri" w:eastAsia="Calibri" w:hAnsi="Calibri" w:cs="Times New Roman"/>
    </w:rPr>
  </w:style>
  <w:style w:type="character" w:customStyle="1" w:styleId="news-date-time1">
    <w:name w:val="news-date-time1"/>
    <w:basedOn w:val="a1"/>
    <w:rsid w:val="00FF0072"/>
    <w:rPr>
      <w:color w:val="858585"/>
    </w:rPr>
  </w:style>
  <w:style w:type="character" w:customStyle="1" w:styleId="Bodytext0">
    <w:name w:val="Body text"/>
    <w:basedOn w:val="Bodytext"/>
    <w:uiPriority w:val="99"/>
    <w:rsid w:val="00CE64C8"/>
    <w:rPr>
      <w:rFonts w:ascii="Times New Roman" w:hAnsi="Times New Roman" w:cs="Times New Roman"/>
      <w:sz w:val="27"/>
      <w:szCs w:val="27"/>
      <w:u w:val="none"/>
    </w:rPr>
  </w:style>
  <w:style w:type="paragraph" w:customStyle="1" w:styleId="Bodytext1">
    <w:name w:val="Body text1"/>
    <w:basedOn w:val="a0"/>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0"/>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s>
</file>

<file path=word/webSettings.xml><?xml version="1.0" encoding="utf-8"?>
<w:webSettings xmlns:r="http://schemas.openxmlformats.org/officeDocument/2006/relationships" xmlns:w="http://schemas.openxmlformats.org/wordprocessingml/2006/main">
  <w:divs>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E9619B8C70AB1609F07AF6E435EA21306EAF40B58CBC735D40EAB9BBA4467A29E32B290012284E8W527K" TargetMode="External"/><Relationship Id="rId13" Type="http://schemas.openxmlformats.org/officeDocument/2006/relationships/hyperlink" Target="consultantplus://offline/ref=D393AC84C40967A6D876E142018ABADAC15016415F799566AB42E74142EABF180B59FE815BA96501x6oDK" TargetMode="External"/><Relationship Id="rId18" Type="http://schemas.openxmlformats.org/officeDocument/2006/relationships/hyperlink" Target="consultantplus://offline/ref=D393AC84C40967A6D876E142018ABADAC257164556789566AB42E74142EABF180B59FE815BA96401x6oFK" TargetMode="External"/><Relationship Id="rId26" Type="http://schemas.openxmlformats.org/officeDocument/2006/relationships/hyperlink" Target="consultantplus://offline/ref=497E5511F35AC40A2C5E8F449B5C786710ADEAC3A4198739D4505AEE8A3ED32503B1C3E70490BCq3l7L" TargetMode="External"/><Relationship Id="rId3" Type="http://schemas.openxmlformats.org/officeDocument/2006/relationships/styles" Target="styles.xml"/><Relationship Id="rId21" Type="http://schemas.openxmlformats.org/officeDocument/2006/relationships/hyperlink" Target="consultantplus://offline/ref=D393AC84C40967A6D876E142018ABADAC257164556789566AB42E74142EABF180B59FE815BA96407x6oDK" TargetMode="External"/><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consultantplus://offline/ref=C94BA69BD67F051974AA9BE135B27F5993435C8FC0A9D04198A2CA76E588E7579A3E07528887222B77A2F5yEiAG" TargetMode="External"/><Relationship Id="rId17" Type="http://schemas.openxmlformats.org/officeDocument/2006/relationships/hyperlink" Target="consultantplus://offline/ref=D393AC84C40967A6D876E142018ABADAC257164556789566AB42E74142EABF180B59FE815BA86309x6oDK" TargetMode="External"/><Relationship Id="rId25" Type="http://schemas.openxmlformats.org/officeDocument/2006/relationships/hyperlink" Target="consultantplus://offline/ref=946EA28FC014244FDC9ECE39C43D92CFCCD422536D808E087AE32F3FE2d2qBL" TargetMode="External"/><Relationship Id="rId33" Type="http://schemas.openxmlformats.org/officeDocument/2006/relationships/hyperlink" Target="mailto:gp-bezenchukso@yandex.ru" TargetMode="External"/><Relationship Id="rId2" Type="http://schemas.openxmlformats.org/officeDocument/2006/relationships/numbering" Target="numbering.xml"/><Relationship Id="rId16" Type="http://schemas.openxmlformats.org/officeDocument/2006/relationships/hyperlink" Target="consultantplus://offline/ref=D393AC84C40967A6D876E142018ABADAC257164556789566AB42E74142EABF180B59FE815BA86309x6oCK" TargetMode="External"/><Relationship Id="rId20" Type="http://schemas.openxmlformats.org/officeDocument/2006/relationships/hyperlink" Target="consultantplus://offline/ref=D393AC84C40967A6D876E142018ABADAC257164556789566AB42E74142EABF180B59FE815BA96401x6oFK" TargetMode="External"/><Relationship Id="rId29" Type="http://schemas.openxmlformats.org/officeDocument/2006/relationships/hyperlink" Target="consultantplus://offline/ref=497E5511F35AC40A2C5E8F449B5C786710ADEAC3A4198739D4505AEE8A3ED32503B1C3E70490BCq3l7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AE9619B8C70AB1609F07AF6E435EA21306EAF40B58CBC735D40EAB9BBA4467A29E32B290012286EBW521K" TargetMode="External"/><Relationship Id="rId24" Type="http://schemas.openxmlformats.org/officeDocument/2006/relationships/hyperlink" Target="consultantplus://offline/ref=364056543886AAAACE9EB7C0BEE20D9D0055F69AAFC27DD9CAB759A11E7406AB787D4E3ED878u2l9G" TargetMode="External"/><Relationship Id="rId32" Type="http://schemas.openxmlformats.org/officeDocument/2006/relationships/hyperlink" Target="consultantplus://offline/ref=A774F119FA791DD85F418AE3C73D0A665910E12F4983C2A923FF08A821CF24300C864608112FC9P3Z4H"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D393AC84C40967A6D876E142018ABADAC257164556789566AB42E74142EABF180B59FE815BA86309x6oDK" TargetMode="External"/><Relationship Id="rId23" Type="http://schemas.openxmlformats.org/officeDocument/2006/relationships/hyperlink" Target="consultantplus://offline/ref=C94BA69BD67F051974AA9BE135B27F5993435C8FC0A9D04198A2CA76E588E7579A3E07528887222B77A2F5yEiAG" TargetMode="External"/><Relationship Id="rId28" Type="http://schemas.openxmlformats.org/officeDocument/2006/relationships/hyperlink" Target="consultantplus://offline/ref=946EA28FC014244FDC9ECE39C43D92CFCCD422536D808E087AE32F3FE2d2qBL" TargetMode="External"/><Relationship Id="rId36" Type="http://schemas.openxmlformats.org/officeDocument/2006/relationships/fontTable" Target="fontTable.xml"/><Relationship Id="rId10" Type="http://schemas.openxmlformats.org/officeDocument/2006/relationships/hyperlink" Target="consultantplus://offline/ref=AE9619B8C70AB1609F07AF6E435EA21306EAF40B58CBC735D40EAB9BBA4467A29E32B290012287E9W526K" TargetMode="External"/><Relationship Id="rId19" Type="http://schemas.openxmlformats.org/officeDocument/2006/relationships/hyperlink" Target="consultantplus://offline/ref=D393AC84C40967A6D876E142018ABADAC257164556789566AB42E74142xEoAK" TargetMode="External"/><Relationship Id="rId31" Type="http://schemas.openxmlformats.org/officeDocument/2006/relationships/hyperlink" Target="consultantplus://offline/ref=EABCEC2C5ED9F6E7B7B990CC88AC9ED97E6AA74681C5ABAAE6EB9D1237AC16E75D8B3BE6A07FE423BFDD7AIFbFJ" TargetMode="External"/><Relationship Id="rId4" Type="http://schemas.openxmlformats.org/officeDocument/2006/relationships/settings" Target="settings.xml"/><Relationship Id="rId9" Type="http://schemas.openxmlformats.org/officeDocument/2006/relationships/hyperlink" Target="consultantplus://offline/ref=AE9619B8C70AB1609F07AF6E435EA21306EAF40B58CBC735D40EAB9BBA4467A29E32B290012287EEW52DK" TargetMode="External"/><Relationship Id="rId14" Type="http://schemas.openxmlformats.org/officeDocument/2006/relationships/hyperlink" Target="consultantplus://offline/ref=D393AC84C40967A6D876E142018ABADAC257164556789566AB42E74142EABF180B59FE815BA96402x6oAK" TargetMode="External"/><Relationship Id="rId22" Type="http://schemas.openxmlformats.org/officeDocument/2006/relationships/hyperlink" Target="consultantplus://offline/ref=C94BA69BD67F051974AA85EC23DE235197480280C9ADDB16C0FD912BB281ED00DD715E10CC8A222Cy7i5G" TargetMode="External"/><Relationship Id="rId27" Type="http://schemas.openxmlformats.org/officeDocument/2006/relationships/hyperlink" Target="consultantplus://offline/ref=497E5511F35AC40A2C5E8F449B5C786710ABE8C7A7198739D4505AEE8A3ED32503B1C3E70490BCq3l3L" TargetMode="External"/><Relationship Id="rId30" Type="http://schemas.openxmlformats.org/officeDocument/2006/relationships/hyperlink" Target="consultantplus://offline/ref=497E5511F35AC40A2C5E8F449B5C786710ABE8C7A7198739D4505AEE8A3ED32503B1C3E70490BCq3l3L" TargetMode="External"/><Relationship Id="rId35"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814270D-B9A4-4293-A845-504E8F5C03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1303</TotalTime>
  <Pages>42</Pages>
  <Words>30466</Words>
  <Characters>173662</Characters>
  <Application>Microsoft Office Word</Application>
  <DocSecurity>0</DocSecurity>
  <Lines>1447</Lines>
  <Paragraphs>407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203721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510</cp:revision>
  <cp:lastPrinted>2015-12-22T11:45:00Z</cp:lastPrinted>
  <dcterms:created xsi:type="dcterms:W3CDTF">2016-07-27T06:18:00Z</dcterms:created>
  <dcterms:modified xsi:type="dcterms:W3CDTF">2017-01-18T12:24:00Z</dcterms:modified>
</cp:coreProperties>
</file>