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994EA6">
        <w:trPr>
          <w:cantSplit/>
          <w:trHeight w:val="80"/>
        </w:trPr>
        <w:tc>
          <w:tcPr>
            <w:tcW w:w="4140" w:type="dxa"/>
            <w:gridSpan w:val="2"/>
            <w:tcBorders>
              <w:top w:val="single" w:sz="4" w:space="0" w:color="FFFFFF"/>
            </w:tcBorders>
          </w:tcPr>
          <w:p w:rsidR="00994EA6" w:rsidRPr="00972F01" w:rsidRDefault="005563CC" w:rsidP="00D9761F">
            <w:pPr>
              <w:jc w:val="center"/>
            </w:pPr>
            <w:r w:rsidRPr="005563CC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ГЛАВА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ГОРОДСКОГО ПОСЕЛЕНИЯ БЕЗЕНЧУК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муниципального района Безенчукский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Самарской области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446250,   п. г.т. Безенчук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ул. Нефтяников, д.12</w:t>
            </w:r>
          </w:p>
          <w:p w:rsidR="00994EA6" w:rsidRPr="00972F01" w:rsidRDefault="00994EA6" w:rsidP="00D9761F">
            <w:pPr>
              <w:jc w:val="center"/>
            </w:pPr>
            <w:r w:rsidRPr="00972F01">
              <w:rPr>
                <w:sz w:val="22"/>
                <w:szCs w:val="22"/>
              </w:rPr>
              <w:t>тел.: 2-14-51      факс: 2-14-51</w:t>
            </w:r>
          </w:p>
        </w:tc>
      </w:tr>
      <w:tr w:rsidR="00994EA6" w:rsidRPr="00127AF7">
        <w:trPr>
          <w:cantSplit/>
          <w:trHeight w:val="80"/>
        </w:trPr>
        <w:tc>
          <w:tcPr>
            <w:tcW w:w="4140" w:type="dxa"/>
            <w:gridSpan w:val="2"/>
          </w:tcPr>
          <w:p w:rsidR="00994EA6" w:rsidRPr="00972F01" w:rsidRDefault="00994EA6" w:rsidP="00D9761F">
            <w:pPr>
              <w:jc w:val="center"/>
              <w:rPr>
                <w:lang w:val="en-US"/>
              </w:rPr>
            </w:pPr>
            <w:r w:rsidRPr="00972F01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2F01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994EA6" w:rsidRPr="009D16CD">
        <w:trPr>
          <w:cantSplit/>
          <w:trHeight w:val="329"/>
        </w:trPr>
        <w:tc>
          <w:tcPr>
            <w:tcW w:w="4140" w:type="dxa"/>
            <w:gridSpan w:val="2"/>
          </w:tcPr>
          <w:p w:rsidR="00994EA6" w:rsidRPr="00972F01" w:rsidRDefault="00994EA6" w:rsidP="00D9761F">
            <w:pPr>
              <w:jc w:val="center"/>
              <w:rPr>
                <w:b/>
                <w:bCs/>
              </w:rPr>
            </w:pPr>
            <w:r w:rsidRPr="00972F01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994EA6" w:rsidRPr="009D16CD">
        <w:trPr>
          <w:cantSplit/>
          <w:trHeight w:hRule="exact" w:val="369"/>
        </w:trPr>
        <w:tc>
          <w:tcPr>
            <w:tcW w:w="2616" w:type="dxa"/>
          </w:tcPr>
          <w:p w:rsidR="00994EA6" w:rsidRPr="00972F01" w:rsidRDefault="00994EA6" w:rsidP="00056147">
            <w:pPr>
              <w:ind w:right="-12"/>
              <w:jc w:val="center"/>
            </w:pPr>
            <w:r w:rsidRPr="00972F01">
              <w:t xml:space="preserve">            от  22.06.2016 г</w:t>
            </w:r>
          </w:p>
        </w:tc>
        <w:tc>
          <w:tcPr>
            <w:tcW w:w="1524" w:type="dxa"/>
          </w:tcPr>
          <w:p w:rsidR="00994EA6" w:rsidRPr="00972F01" w:rsidRDefault="00994EA6" w:rsidP="00056147">
            <w:r w:rsidRPr="00972F01">
              <w:t xml:space="preserve"> № 82</w:t>
            </w:r>
          </w:p>
        </w:tc>
      </w:tr>
    </w:tbl>
    <w:p w:rsidR="00994EA6" w:rsidRPr="00C76498" w:rsidRDefault="00994EA6" w:rsidP="000B304F">
      <w:pPr>
        <w:shd w:val="clear" w:color="auto" w:fill="FFFFFF"/>
        <w:autoSpaceDE w:val="0"/>
        <w:autoSpaceDN w:val="0"/>
        <w:adjustRightInd w:val="0"/>
        <w:ind w:left="-142" w:right="2041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О проведении публичных слушаний о возможности внесени</w:t>
      </w:r>
      <w:r w:rsidR="00127AF7"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Безенчукский Самарской области </w:t>
      </w:r>
      <w:r w:rsidRPr="00C76498">
        <w:rPr>
          <w:sz w:val="28"/>
          <w:szCs w:val="28"/>
        </w:rPr>
        <w:t xml:space="preserve">в </w:t>
      </w:r>
      <w:r w:rsidRPr="00AA3E2C">
        <w:rPr>
          <w:sz w:val="28"/>
          <w:szCs w:val="28"/>
        </w:rPr>
        <w:t>части изменения зоны застройки индивидуальными жилыми домами и (с индексом Ж1) и зоны санитарно-защитного озеленения (с индексом С3) на производственную зону (с индексом П1), в границах у</w:t>
      </w:r>
      <w:r>
        <w:rPr>
          <w:sz w:val="28"/>
          <w:szCs w:val="28"/>
        </w:rPr>
        <w:t xml:space="preserve">л. Чапаева, </w:t>
      </w:r>
      <w:r w:rsidRPr="00C76498">
        <w:rPr>
          <w:sz w:val="28"/>
          <w:szCs w:val="28"/>
        </w:rPr>
        <w:t>касательно земельн</w:t>
      </w:r>
      <w:r>
        <w:rPr>
          <w:sz w:val="28"/>
          <w:szCs w:val="28"/>
        </w:rPr>
        <w:t>ого</w:t>
      </w:r>
      <w:r w:rsidRPr="00C76498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с кадастровым номером</w:t>
      </w:r>
      <w:r w:rsidRPr="00C76498">
        <w:rPr>
          <w:sz w:val="28"/>
          <w:szCs w:val="28"/>
        </w:rPr>
        <w:t xml:space="preserve"> 63:12:1</w:t>
      </w:r>
      <w:r>
        <w:rPr>
          <w:sz w:val="28"/>
          <w:szCs w:val="28"/>
        </w:rPr>
        <w:t>401035</w:t>
      </w:r>
      <w:r w:rsidRPr="00C76498">
        <w:rPr>
          <w:sz w:val="28"/>
          <w:szCs w:val="28"/>
        </w:rPr>
        <w:t>:</w:t>
      </w:r>
      <w:r>
        <w:rPr>
          <w:sz w:val="28"/>
          <w:szCs w:val="28"/>
        </w:rPr>
        <w:t>716.</w:t>
      </w:r>
    </w:p>
    <w:p w:rsidR="00994EA6" w:rsidRPr="00C76498" w:rsidRDefault="00994EA6" w:rsidP="00C76498">
      <w:pPr>
        <w:ind w:left="-142"/>
        <w:rPr>
          <w:sz w:val="28"/>
          <w:szCs w:val="28"/>
        </w:rPr>
      </w:pPr>
    </w:p>
    <w:p w:rsidR="00994EA6" w:rsidRDefault="00994EA6" w:rsidP="00E43CF5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 w:rsidRPr="00C76498">
        <w:rPr>
          <w:sz w:val="28"/>
          <w:szCs w:val="28"/>
        </w:rPr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>
        <w:rPr>
          <w:sz w:val="28"/>
          <w:szCs w:val="28"/>
        </w:rPr>
        <w:t>12</w:t>
      </w:r>
      <w:r w:rsidRPr="00AE79D0">
        <w:rPr>
          <w:sz w:val="28"/>
          <w:szCs w:val="28"/>
        </w:rPr>
        <w:t>.12.2013г. №</w:t>
      </w:r>
      <w:r>
        <w:rPr>
          <w:sz w:val="28"/>
          <w:szCs w:val="28"/>
        </w:rPr>
        <w:t>4</w:t>
      </w:r>
      <w:r w:rsidRPr="00AE79D0">
        <w:rPr>
          <w:sz w:val="28"/>
          <w:szCs w:val="28"/>
        </w:rPr>
        <w:t>/</w:t>
      </w:r>
      <w:r>
        <w:rPr>
          <w:sz w:val="28"/>
          <w:szCs w:val="28"/>
        </w:rPr>
        <w:t>52</w:t>
      </w:r>
      <w:r w:rsidRPr="00C76498">
        <w:rPr>
          <w:sz w:val="28"/>
          <w:szCs w:val="28"/>
        </w:rPr>
        <w:t xml:space="preserve">, Уставом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комиссией по подготовке и внесении изменений в Правила землепользовани</w:t>
      </w:r>
      <w:r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и застройк</w:t>
      </w:r>
      <w:r>
        <w:rPr>
          <w:sz w:val="28"/>
          <w:szCs w:val="28"/>
        </w:rPr>
        <w:t>и</w:t>
      </w:r>
      <w:r w:rsidRPr="00C76498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887222">
        <w:rPr>
          <w:sz w:val="28"/>
          <w:szCs w:val="28"/>
          <w:shd w:val="clear" w:color="auto" w:fill="FFFFFF"/>
        </w:rPr>
        <w:t xml:space="preserve">Безенчук от </w:t>
      </w:r>
      <w:r w:rsidRPr="00972F01">
        <w:rPr>
          <w:sz w:val="28"/>
          <w:szCs w:val="28"/>
        </w:rPr>
        <w:t>06.06.2016 г. №10,</w:t>
      </w:r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C76498" w:rsidRDefault="00994EA6" w:rsidP="00E43CF5">
      <w:pPr>
        <w:jc w:val="center"/>
        <w:rPr>
          <w:b/>
          <w:bCs/>
          <w:sz w:val="28"/>
          <w:szCs w:val="28"/>
        </w:rPr>
      </w:pPr>
      <w:r w:rsidRPr="00C76498">
        <w:rPr>
          <w:b/>
          <w:bCs/>
          <w:sz w:val="28"/>
          <w:szCs w:val="28"/>
        </w:rPr>
        <w:t>ПОСТАНОВЛЯЮ:</w:t>
      </w:r>
    </w:p>
    <w:p w:rsidR="00994EA6" w:rsidRDefault="00994EA6" w:rsidP="00E43CF5">
      <w:pPr>
        <w:jc w:val="both"/>
        <w:rPr>
          <w:sz w:val="28"/>
          <w:szCs w:val="28"/>
        </w:rPr>
      </w:pPr>
    </w:p>
    <w:p w:rsidR="00994EA6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2558C">
        <w:rPr>
          <w:sz w:val="28"/>
          <w:szCs w:val="28"/>
        </w:rPr>
        <w:t xml:space="preserve">Провести на территории городского поселения </w:t>
      </w:r>
      <w:r>
        <w:rPr>
          <w:sz w:val="28"/>
          <w:szCs w:val="28"/>
          <w:shd w:val="clear" w:color="auto" w:fill="FFFFFF"/>
        </w:rPr>
        <w:t>Безенчук</w:t>
      </w:r>
      <w:r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в </w:t>
      </w:r>
      <w:r w:rsidRPr="00AA3E2C">
        <w:rPr>
          <w:sz w:val="28"/>
          <w:szCs w:val="28"/>
        </w:rPr>
        <w:t xml:space="preserve">части изменения зоны застройки индивидуальными жилыми домами и (с индексом Ж1) </w:t>
      </w:r>
      <w:r w:rsidRPr="00AA3E2C">
        <w:rPr>
          <w:sz w:val="28"/>
          <w:szCs w:val="28"/>
        </w:rPr>
        <w:lastRenderedPageBreak/>
        <w:t>и зоны санитарно-защитного озеленения (с индексом С3) на производственную зону (с индексом П1), в границах ул. Чапаева, касательно земельного участка с кадастровым номером 63:12:1401035:716</w:t>
      </w:r>
      <w:r w:rsidRPr="0072558C">
        <w:rPr>
          <w:sz w:val="28"/>
          <w:szCs w:val="28"/>
        </w:rPr>
        <w:t>» (далее также – Проект решения о внесении изменений в Правила).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6498">
        <w:rPr>
          <w:sz w:val="28"/>
          <w:szCs w:val="28"/>
        </w:rPr>
        <w:t>Срок проведения</w:t>
      </w:r>
      <w:r>
        <w:rPr>
          <w:sz w:val="28"/>
          <w:szCs w:val="28"/>
        </w:rPr>
        <w:t xml:space="preserve"> публичных слушаний составляет </w:t>
      </w:r>
      <w:r w:rsidRPr="00C76498">
        <w:rPr>
          <w:sz w:val="28"/>
          <w:szCs w:val="28"/>
        </w:rPr>
        <w:t xml:space="preserve">60 дней с </w:t>
      </w:r>
      <w:r w:rsidRPr="00972F01">
        <w:rPr>
          <w:sz w:val="28"/>
          <w:szCs w:val="28"/>
        </w:rPr>
        <w:t>04 июля 2016 года по 01 сентября 2016 года.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>
        <w:rPr>
          <w:sz w:val="28"/>
          <w:szCs w:val="28"/>
        </w:rPr>
        <w:t xml:space="preserve">Безенчук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C76498">
        <w:rPr>
          <w:sz w:val="28"/>
          <w:szCs w:val="28"/>
        </w:rPr>
        <w:t>6.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</w:t>
      </w:r>
      <w:r w:rsidRPr="004C5803">
        <w:rPr>
          <w:sz w:val="28"/>
          <w:szCs w:val="28"/>
        </w:rPr>
        <w:t xml:space="preserve">: </w:t>
      </w:r>
      <w:r w:rsidRPr="00972F01">
        <w:rPr>
          <w:sz w:val="28"/>
          <w:szCs w:val="28"/>
        </w:rPr>
        <w:t>446250, Самарская область, Безенчукский район, п.г.т. Безенчук, ул. Нефтяников, д. 12.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7. Мероприятие по информированию жителей городского поселения Безенчук по вопросу публичных слушаний состоится 11 июля 2016 года в 15.00 по адресу: 446250, Самарская область, п.г.т. Безенчук, ул. Нефтяников, д.12, актовый  зал.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8. Мероприятие по информированию жителей поселка Новооренбургский по вопросу публичных слушаний состоится 13 июля 2016 в 15.00 по адресу: асфальтовая площадка  у автобусной остановки поселка Новооренбургский.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9. Мероприятие по информированию жителей поселка Сосновка по вопросу публичных слушаний состоится 12 июля 2016 в 15.00  по адресу: площадка у СДК п.Сосновка.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10. Мероприятие по информированию жителей деревни Дмитриевская состоится 14 июля  2016 в 15.00 по адресу: ул.Гражданская, площадка у таксофонной будки.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>11. Мероприятие по информированию жителей железнодорожного разъезда Восток состоится 15 июля 2016 в 15.00 по адресу: площадка у дома № 2.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12.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>
        <w:rPr>
          <w:sz w:val="28"/>
          <w:szCs w:val="28"/>
        </w:rPr>
        <w:t>29августа</w:t>
      </w:r>
      <w:r w:rsidRPr="004C5803">
        <w:rPr>
          <w:sz w:val="28"/>
          <w:szCs w:val="28"/>
        </w:rPr>
        <w:t xml:space="preserve"> 2016 года.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</w:t>
      </w:r>
      <w:r w:rsidRPr="00972F01">
        <w:rPr>
          <w:sz w:val="28"/>
          <w:szCs w:val="28"/>
        </w:rPr>
        <w:t>поселения И.Н.Левина.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994EA6" w:rsidRPr="00C76498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беспрепятственный доступ к ознакомлению с Проектом решения о внесении изменений в Правила в здании Администрации поселения (в соответствии</w:t>
      </w:r>
      <w:r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994EA6" w:rsidRPr="00C76498" w:rsidRDefault="00994EA6" w:rsidP="00E43CF5">
      <w:pPr>
        <w:rPr>
          <w:sz w:val="28"/>
          <w:szCs w:val="28"/>
        </w:rPr>
      </w:pPr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C76498" w:rsidRDefault="00994EA6" w:rsidP="00E43CF5">
      <w:pPr>
        <w:tabs>
          <w:tab w:val="left" w:pos="1200"/>
        </w:tabs>
        <w:rPr>
          <w:sz w:val="28"/>
          <w:szCs w:val="28"/>
        </w:rPr>
      </w:pPr>
    </w:p>
    <w:p w:rsidR="00994EA6" w:rsidRPr="00972F01" w:rsidRDefault="00994EA6" w:rsidP="00972F01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972F01">
        <w:rPr>
          <w:sz w:val="28"/>
          <w:szCs w:val="28"/>
        </w:rPr>
        <w:t xml:space="preserve">Глава городского поселения </w:t>
      </w:r>
      <w:r w:rsidR="005563CC" w:rsidRPr="00972F01">
        <w:rPr>
          <w:sz w:val="28"/>
          <w:szCs w:val="28"/>
        </w:rPr>
        <w:fldChar w:fldCharType="begin"/>
      </w:r>
      <w:r w:rsidRPr="00972F01">
        <w:rPr>
          <w:sz w:val="28"/>
          <w:szCs w:val="28"/>
        </w:rPr>
        <w:instrText xml:space="preserve"> MERGEFIELD "Название_поселения" </w:instrText>
      </w:r>
      <w:r w:rsidR="005563CC" w:rsidRPr="00972F01">
        <w:rPr>
          <w:sz w:val="28"/>
          <w:szCs w:val="28"/>
        </w:rPr>
        <w:fldChar w:fldCharType="separate"/>
      </w:r>
      <w:r w:rsidRPr="00972F01">
        <w:rPr>
          <w:noProof/>
          <w:sz w:val="28"/>
          <w:szCs w:val="28"/>
        </w:rPr>
        <w:t>Безенчук</w:t>
      </w:r>
      <w:r w:rsidR="005563CC" w:rsidRPr="00972F01">
        <w:rPr>
          <w:sz w:val="28"/>
          <w:szCs w:val="28"/>
        </w:rPr>
        <w:fldChar w:fldCharType="end"/>
      </w:r>
      <w:r w:rsidRPr="00972F01">
        <w:rPr>
          <w:sz w:val="28"/>
          <w:szCs w:val="28"/>
        </w:rPr>
        <w:t>В.В.Аникин</w:t>
      </w: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outlineLvl w:val="0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И.Н.Левин</w:t>
      </w: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21534</w:t>
      </w:r>
    </w:p>
    <w:p w:rsidR="00994EA6" w:rsidRPr="00972F01" w:rsidRDefault="00994EA6" w:rsidP="00972F0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2F01">
        <w:rPr>
          <w:sz w:val="20"/>
          <w:szCs w:val="20"/>
        </w:rPr>
        <w:lastRenderedPageBreak/>
        <w:t>Приложение №1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>городского поселения Безенчук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№  82  от 22.06.2016г.</w:t>
      </w:r>
    </w:p>
    <w:p w:rsidR="00994EA6" w:rsidRPr="00972F01" w:rsidRDefault="00994EA6" w:rsidP="00972F01">
      <w:pPr>
        <w:jc w:val="center"/>
        <w:outlineLvl w:val="0"/>
        <w:rPr>
          <w:b/>
          <w:bCs/>
          <w:caps/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 xml:space="preserve">Собрание представителей городского поселения безенчук </w:t>
      </w:r>
      <w:r w:rsidRPr="00972F01">
        <w:rPr>
          <w:caps/>
        </w:rPr>
        <w:br/>
        <w:t>муниципального района Безенчукский</w:t>
      </w: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>Самарской области</w:t>
      </w:r>
    </w:p>
    <w:p w:rsidR="00994EA6" w:rsidRPr="00972F01" w:rsidRDefault="00994EA6" w:rsidP="00972F01">
      <w:pPr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t>РЕШЕНИЕ</w:t>
      </w:r>
      <w:r w:rsidRPr="00972F01">
        <w:rPr>
          <w:caps/>
        </w:rPr>
        <w:t xml:space="preserve"> (ПРОЕКТ)</w:t>
      </w:r>
    </w:p>
    <w:p w:rsidR="00994EA6" w:rsidRPr="00972F01" w:rsidRDefault="00994EA6" w:rsidP="00972F01">
      <w:pPr>
        <w:jc w:val="center"/>
        <w:outlineLvl w:val="0"/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</w:pPr>
      <w:r w:rsidRPr="00972F01">
        <w:t>от __________________ № ________</w:t>
      </w:r>
    </w:p>
    <w:p w:rsidR="00994EA6" w:rsidRPr="00972F01" w:rsidRDefault="00994EA6" w:rsidP="00972F01">
      <w:pPr>
        <w:jc w:val="both"/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</w:pPr>
      <w:r w:rsidRPr="00972F01"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индивидуальными жилыми домами и (с индексом Ж1) и зоны санитарно-защитного озеленения (с индексом С3) на производственную зону (с индексом П1), в границах ул. Чапаева, касательно земельного участка с кадастровым номером 63:12:1401035:716, утвержденные Собранием представителей городского поселения Безенчук муниципального района Безенчукский Самарской области от 12.12.2013г. №4/52</w:t>
      </w:r>
    </w:p>
    <w:p w:rsidR="00994EA6" w:rsidRPr="00972F01" w:rsidRDefault="00994EA6" w:rsidP="00972F01">
      <w:pPr>
        <w:jc w:val="both"/>
      </w:pPr>
    </w:p>
    <w:p w:rsidR="00994EA6" w:rsidRPr="00972F01" w:rsidRDefault="00994EA6" w:rsidP="00972F01">
      <w:pPr>
        <w:ind w:firstLine="709"/>
        <w:jc w:val="both"/>
      </w:pPr>
      <w:r w:rsidRPr="00972F01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БезенчукскийСамарской области от 12.12.2013г. №4/52, Собрание представителей городского поселения Безенчук муниципального района Безенчукский Самарской области решило:</w:t>
      </w:r>
    </w:p>
    <w:p w:rsidR="00994EA6" w:rsidRPr="00972F01" w:rsidRDefault="00994EA6" w:rsidP="00972F01">
      <w:pPr>
        <w:ind w:firstLine="700"/>
        <w:jc w:val="both"/>
      </w:pPr>
      <w:r w:rsidRPr="00972F01">
        <w:t>1. Внести следующие изменения в Правила землепользования и застройки городского поселения Безенчук муниципального района БезенчукскийСамарской области в части изменения зоны застройки индивидуальными жилыми домами и (с индексом Ж1) и зоны санитарно-защитного озеленения (с индексом С3) на производственную зону (с индексом П1), в границах ул. Чапаева, касательно земельного участка с кадастровым номером 63:12:1401035:716, утвержденные Собранием представителей городского поселения Безенчук муниципального района Безенчукский Самарской области от  12.12.2013г. №4/52:</w:t>
      </w:r>
    </w:p>
    <w:p w:rsidR="00994EA6" w:rsidRPr="00972F01" w:rsidRDefault="00994EA6" w:rsidP="00972F01">
      <w:pPr>
        <w:pStyle w:val="2"/>
        <w:tabs>
          <w:tab w:val="left" w:pos="0"/>
        </w:tabs>
        <w:ind w:firstLine="284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994EA6" w:rsidRPr="00972F01" w:rsidRDefault="00994EA6" w:rsidP="00972F01">
      <w:pPr>
        <w:ind w:right="119" w:firstLine="284"/>
        <w:jc w:val="both"/>
      </w:pPr>
      <w:r w:rsidRPr="00972F01">
        <w:t xml:space="preserve">3.  Настоящее решение вступает в силу на следующий день после его официального  опубликования. </w:t>
      </w:r>
    </w:p>
    <w:p w:rsidR="00994EA6" w:rsidRPr="00972F01" w:rsidRDefault="00994EA6" w:rsidP="00972F01">
      <w:pPr>
        <w:ind w:right="119" w:firstLine="284"/>
        <w:jc w:val="both"/>
        <w:rPr>
          <w:b/>
          <w:bCs/>
        </w:rPr>
      </w:pPr>
      <w:r w:rsidRPr="00972F01">
        <w:t>4.  Разместить настоящее решение на официальном сайте городского поселения Безенчук.</w:t>
      </w:r>
    </w:p>
    <w:p w:rsidR="00994EA6" w:rsidRPr="00972F01" w:rsidRDefault="00994EA6" w:rsidP="00972F01">
      <w:pPr>
        <w:ind w:right="119" w:firstLine="284"/>
        <w:jc w:val="both"/>
        <w:rPr>
          <w:b/>
          <w:bCs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Глава  городского</w:t>
      </w: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поселения Безенчук                        </w:t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  <w:t xml:space="preserve">                                                  В.В. Аникин</w:t>
      </w:r>
    </w:p>
    <w:p w:rsidR="00994EA6" w:rsidRPr="00972F01" w:rsidRDefault="00994EA6" w:rsidP="00972F01">
      <w:pPr>
        <w:pStyle w:val="2"/>
        <w:spacing w:line="360" w:lineRule="auto"/>
        <w:ind w:right="119"/>
        <w:jc w:val="both"/>
        <w:rPr>
          <w:b w:val="0"/>
          <w:bCs w:val="0"/>
          <w:sz w:val="24"/>
          <w:szCs w:val="24"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Председатель Собрания представителей  </w:t>
      </w:r>
    </w:p>
    <w:p w:rsidR="00994EA6" w:rsidRPr="00A90C5E" w:rsidRDefault="00994EA6" w:rsidP="00972F01">
      <w:pPr>
        <w:pStyle w:val="2"/>
        <w:ind w:right="119"/>
        <w:jc w:val="both"/>
        <w:rPr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городского поселения Безенчук                                                                               А.Г. Кантеев</w:t>
      </w:r>
    </w:p>
    <w:p w:rsidR="00994EA6" w:rsidRPr="00A90C5E" w:rsidRDefault="00994EA6" w:rsidP="00972F01"/>
    <w:p w:rsidR="00994EA6" w:rsidRPr="00A90C5E" w:rsidRDefault="00994EA6" w:rsidP="00972F01">
      <w:bookmarkStart w:id="0" w:name="_GoBack"/>
      <w:bookmarkEnd w:id="0"/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Pr="00A90C5E" w:rsidRDefault="00994EA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994EA6" w:rsidRPr="00A90C5E" w:rsidRDefault="00994EA6" w:rsidP="003F6816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994EA6" w:rsidRDefault="00994EA6" w:rsidP="00AA3E2C">
      <w:pPr>
        <w:jc w:val="both"/>
      </w:pPr>
    </w:p>
    <w:p w:rsidR="00994EA6" w:rsidRPr="00A90C5E" w:rsidRDefault="00994EA6" w:rsidP="00AA3E2C">
      <w:pPr>
        <w:ind w:firstLine="708"/>
        <w:jc w:val="both"/>
      </w:pPr>
      <w:r w:rsidRPr="00AA3E2C">
        <w:t>части изменения зоны застройки индивидуальными жилыми домами и (с индексом Ж1) и зоны санитарно-защитного озеленения (с индексом С3) на производственную зону (с индексом П1), в границах ул. Чапаева, касательно земельного участка с кадастровым номером 63:12:1401035:716</w:t>
      </w:r>
      <w:r>
        <w:t>.</w:t>
      </w:r>
    </w:p>
    <w:p w:rsidR="00994EA6" w:rsidRPr="001809B0" w:rsidRDefault="00994EA6" w:rsidP="003F6816">
      <w:pPr>
        <w:ind w:right="126"/>
        <w:jc w:val="center"/>
        <w:rPr>
          <w:b/>
          <w:bCs/>
          <w:sz w:val="16"/>
          <w:szCs w:val="16"/>
        </w:rPr>
      </w:pPr>
    </w:p>
    <w:p w:rsidR="00994EA6" w:rsidRPr="00A90C5E" w:rsidRDefault="00994EA6" w:rsidP="003F6816">
      <w:pPr>
        <w:ind w:right="126"/>
        <w:jc w:val="center"/>
        <w:rPr>
          <w:b/>
          <w:bCs/>
        </w:rPr>
      </w:pPr>
      <w:r w:rsidRPr="00A90C5E">
        <w:rPr>
          <w:b/>
          <w:bCs/>
        </w:rPr>
        <w:t xml:space="preserve">Изменить зону </w:t>
      </w:r>
      <w:r>
        <w:rPr>
          <w:b/>
          <w:bCs/>
        </w:rPr>
        <w:t>Ж1 и С3</w:t>
      </w:r>
    </w:p>
    <w:p w:rsidR="00994EA6" w:rsidRDefault="00127AF7" w:rsidP="000B304F">
      <w:pPr>
        <w:ind w:right="126"/>
        <w:jc w:val="center"/>
        <w:rPr>
          <w:sz w:val="28"/>
          <w:szCs w:val="28"/>
        </w:rPr>
      </w:pPr>
      <w:r w:rsidRPr="005563CC">
        <w:rPr>
          <w:noProof/>
          <w:sz w:val="28"/>
          <w:szCs w:val="28"/>
        </w:rPr>
        <w:pict>
          <v:shape id="Рисунок 3" o:spid="_x0000_i1026" type="#_x0000_t75" style="width:157.5pt;height:209.25pt;visibility:visible">
            <v:imagedata r:id="rId9" o:title=""/>
          </v:shape>
        </w:pict>
      </w:r>
    </w:p>
    <w:p w:rsidR="00994EA6" w:rsidRDefault="00994EA6" w:rsidP="003350CA">
      <w:pPr>
        <w:ind w:left="-360" w:right="126"/>
        <w:rPr>
          <w:sz w:val="28"/>
          <w:szCs w:val="28"/>
        </w:rPr>
      </w:pPr>
    </w:p>
    <w:p w:rsidR="00994EA6" w:rsidRDefault="00994EA6" w:rsidP="003F6816">
      <w:pPr>
        <w:ind w:left="-360" w:right="126"/>
        <w:jc w:val="center"/>
        <w:rPr>
          <w:sz w:val="28"/>
          <w:szCs w:val="28"/>
        </w:rPr>
      </w:pPr>
    </w:p>
    <w:p w:rsidR="00994EA6" w:rsidRDefault="00994EA6" w:rsidP="003F6816">
      <w:pPr>
        <w:ind w:left="-360" w:right="126"/>
        <w:jc w:val="center"/>
        <w:rPr>
          <w:sz w:val="28"/>
          <w:szCs w:val="28"/>
        </w:rPr>
      </w:pPr>
    </w:p>
    <w:p w:rsidR="00994EA6" w:rsidRDefault="00994EA6" w:rsidP="0072558C">
      <w:pPr>
        <w:ind w:left="2124" w:right="126" w:firstLine="708"/>
        <w:rPr>
          <w:sz w:val="28"/>
          <w:szCs w:val="28"/>
        </w:rPr>
      </w:pPr>
    </w:p>
    <w:p w:rsidR="00994EA6" w:rsidRPr="00FC48D9" w:rsidRDefault="00994EA6" w:rsidP="003F6816">
      <w:pPr>
        <w:ind w:left="-360" w:right="126"/>
        <w:jc w:val="center"/>
        <w:rPr>
          <w:b/>
          <w:bCs/>
          <w:sz w:val="28"/>
          <w:szCs w:val="28"/>
        </w:rPr>
      </w:pPr>
      <w:r w:rsidRPr="00FC48D9">
        <w:rPr>
          <w:b/>
          <w:bCs/>
          <w:sz w:val="28"/>
          <w:szCs w:val="28"/>
        </w:rPr>
        <w:t xml:space="preserve">на зону </w:t>
      </w:r>
      <w:r>
        <w:rPr>
          <w:b/>
          <w:bCs/>
          <w:sz w:val="28"/>
          <w:szCs w:val="28"/>
        </w:rPr>
        <w:t>П</w:t>
      </w:r>
      <w:r w:rsidRPr="00FC48D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-5</w:t>
      </w:r>
    </w:p>
    <w:p w:rsidR="00994EA6" w:rsidRDefault="00994EA6" w:rsidP="003F6816">
      <w:pPr>
        <w:spacing w:line="360" w:lineRule="auto"/>
        <w:ind w:firstLine="700"/>
        <w:jc w:val="both"/>
        <w:rPr>
          <w:sz w:val="26"/>
          <w:szCs w:val="26"/>
        </w:rPr>
      </w:pPr>
    </w:p>
    <w:p w:rsidR="00994EA6" w:rsidRPr="003F6816" w:rsidRDefault="00127AF7" w:rsidP="000B304F">
      <w:pPr>
        <w:spacing w:line="360" w:lineRule="auto"/>
        <w:jc w:val="center"/>
      </w:pPr>
      <w:r w:rsidRPr="005563CC">
        <w:rPr>
          <w:noProof/>
          <w:sz w:val="28"/>
          <w:szCs w:val="28"/>
        </w:rPr>
        <w:pict>
          <v:shape id="Рисунок 4" o:spid="_x0000_i1027" type="#_x0000_t75" style="width:133.5pt;height:192pt;visibility:visible">
            <v:imagedata r:id="rId10" o:title=""/>
          </v:shape>
        </w:pict>
      </w:r>
    </w:p>
    <w:sectPr w:rsidR="00994EA6" w:rsidRPr="003F6816" w:rsidSect="00E43CF5">
      <w:headerReference w:type="default" r:id="rId11"/>
      <w:footerReference w:type="default" r:id="rId12"/>
      <w:pgSz w:w="11906" w:h="16838"/>
      <w:pgMar w:top="1134" w:right="424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4C9" w:rsidRDefault="00E554C9">
      <w:r>
        <w:separator/>
      </w:r>
    </w:p>
  </w:endnote>
  <w:endnote w:type="continuationSeparator" w:id="1">
    <w:p w:rsidR="00E554C9" w:rsidRDefault="00E55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Default="00994E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4C9" w:rsidRDefault="00E554C9">
      <w:r>
        <w:separator/>
      </w:r>
    </w:p>
  </w:footnote>
  <w:footnote w:type="continuationSeparator" w:id="1">
    <w:p w:rsidR="00E554C9" w:rsidRDefault="00E55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Pr="006238F7" w:rsidRDefault="005563CC" w:rsidP="004056B1">
    <w:pPr>
      <w:pStyle w:val="a7"/>
      <w:framePr w:wrap="auto" w:vAnchor="text" w:hAnchor="margin" w:xAlign="center" w:y="1"/>
      <w:rPr>
        <w:rStyle w:val="a9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49" type="#_x0000_t136" style="position:absolute;margin-left:0;margin-top:0;width:641.9pt;height:47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  <w:p w:rsidR="00994EA6" w:rsidRDefault="00994EA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2B"/>
    <w:rsid w:val="00002BEF"/>
    <w:rsid w:val="000310B3"/>
    <w:rsid w:val="00056147"/>
    <w:rsid w:val="0006450F"/>
    <w:rsid w:val="000862C8"/>
    <w:rsid w:val="0009314D"/>
    <w:rsid w:val="000A72B5"/>
    <w:rsid w:val="000B304F"/>
    <w:rsid w:val="000E14BF"/>
    <w:rsid w:val="000E73C6"/>
    <w:rsid w:val="00104B4C"/>
    <w:rsid w:val="00127AF7"/>
    <w:rsid w:val="001809B0"/>
    <w:rsid w:val="00184D8B"/>
    <w:rsid w:val="001965CF"/>
    <w:rsid w:val="001B576E"/>
    <w:rsid w:val="001C287E"/>
    <w:rsid w:val="001E30D0"/>
    <w:rsid w:val="00260634"/>
    <w:rsid w:val="002707A7"/>
    <w:rsid w:val="0027229C"/>
    <w:rsid w:val="002933F8"/>
    <w:rsid w:val="002B42F7"/>
    <w:rsid w:val="002C63DC"/>
    <w:rsid w:val="002F3EDC"/>
    <w:rsid w:val="003022FA"/>
    <w:rsid w:val="003350CA"/>
    <w:rsid w:val="00381F59"/>
    <w:rsid w:val="003E749A"/>
    <w:rsid w:val="003F6816"/>
    <w:rsid w:val="004056B1"/>
    <w:rsid w:val="00426AAB"/>
    <w:rsid w:val="004A0841"/>
    <w:rsid w:val="004C5803"/>
    <w:rsid w:val="004D3B8D"/>
    <w:rsid w:val="0051216F"/>
    <w:rsid w:val="00514E2D"/>
    <w:rsid w:val="00516A2D"/>
    <w:rsid w:val="00526AC4"/>
    <w:rsid w:val="005563CC"/>
    <w:rsid w:val="00586DF9"/>
    <w:rsid w:val="005C31D5"/>
    <w:rsid w:val="005C6A4E"/>
    <w:rsid w:val="005F14D4"/>
    <w:rsid w:val="005F640D"/>
    <w:rsid w:val="006238F7"/>
    <w:rsid w:val="00630D10"/>
    <w:rsid w:val="0064031B"/>
    <w:rsid w:val="00690B46"/>
    <w:rsid w:val="006C3333"/>
    <w:rsid w:val="0071683B"/>
    <w:rsid w:val="0072558C"/>
    <w:rsid w:val="007408EB"/>
    <w:rsid w:val="007610B0"/>
    <w:rsid w:val="007A4A8C"/>
    <w:rsid w:val="007E6E55"/>
    <w:rsid w:val="00806D6F"/>
    <w:rsid w:val="00812EC9"/>
    <w:rsid w:val="00822E67"/>
    <w:rsid w:val="00830A2B"/>
    <w:rsid w:val="00862813"/>
    <w:rsid w:val="0087101D"/>
    <w:rsid w:val="00887222"/>
    <w:rsid w:val="008A388D"/>
    <w:rsid w:val="008C40D0"/>
    <w:rsid w:val="00961B19"/>
    <w:rsid w:val="00972F01"/>
    <w:rsid w:val="00994EA6"/>
    <w:rsid w:val="009B340E"/>
    <w:rsid w:val="009D16CD"/>
    <w:rsid w:val="009E0348"/>
    <w:rsid w:val="009E214D"/>
    <w:rsid w:val="00A055F4"/>
    <w:rsid w:val="00A06D71"/>
    <w:rsid w:val="00A1443E"/>
    <w:rsid w:val="00A311C2"/>
    <w:rsid w:val="00A33F1B"/>
    <w:rsid w:val="00A674B2"/>
    <w:rsid w:val="00A90C5E"/>
    <w:rsid w:val="00AA1900"/>
    <w:rsid w:val="00AA3E2C"/>
    <w:rsid w:val="00AC1B8D"/>
    <w:rsid w:val="00AE79D0"/>
    <w:rsid w:val="00BA64F2"/>
    <w:rsid w:val="00BD0485"/>
    <w:rsid w:val="00BD628D"/>
    <w:rsid w:val="00BE7F42"/>
    <w:rsid w:val="00C00293"/>
    <w:rsid w:val="00C02B0C"/>
    <w:rsid w:val="00C02D67"/>
    <w:rsid w:val="00C14B5D"/>
    <w:rsid w:val="00C30B29"/>
    <w:rsid w:val="00C56343"/>
    <w:rsid w:val="00C76498"/>
    <w:rsid w:val="00C77304"/>
    <w:rsid w:val="00CC2485"/>
    <w:rsid w:val="00CC6B1C"/>
    <w:rsid w:val="00D00517"/>
    <w:rsid w:val="00D70CBE"/>
    <w:rsid w:val="00D937E4"/>
    <w:rsid w:val="00D9761F"/>
    <w:rsid w:val="00DF4553"/>
    <w:rsid w:val="00E17D78"/>
    <w:rsid w:val="00E43CF5"/>
    <w:rsid w:val="00E554C9"/>
    <w:rsid w:val="00E90324"/>
    <w:rsid w:val="00E9460D"/>
    <w:rsid w:val="00EC4838"/>
    <w:rsid w:val="00ED252F"/>
    <w:rsid w:val="00ED6796"/>
    <w:rsid w:val="00F133BE"/>
    <w:rsid w:val="00F6669E"/>
    <w:rsid w:val="00F83EAD"/>
    <w:rsid w:val="00FA2AC9"/>
    <w:rsid w:val="00FA5356"/>
    <w:rsid w:val="00FC4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063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60634"/>
    <w:pPr>
      <w:ind w:left="720"/>
    </w:pPr>
  </w:style>
  <w:style w:type="paragraph" w:styleId="a5">
    <w:name w:val="Balloon Text"/>
    <w:basedOn w:val="a"/>
    <w:link w:val="a6"/>
    <w:uiPriority w:val="99"/>
    <w:semiHidden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F6816"/>
  </w:style>
  <w:style w:type="paragraph" w:styleId="2">
    <w:name w:val="Body Text 2"/>
    <w:basedOn w:val="a"/>
    <w:link w:val="20"/>
    <w:uiPriority w:val="99"/>
    <w:rsid w:val="003F6816"/>
    <w:pPr>
      <w:jc w:val="center"/>
    </w:pPr>
    <w:rPr>
      <w:b/>
      <w:bCs/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3F681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0B30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5563C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1576</Words>
  <Characters>8989</Characters>
  <Application>Microsoft Office Word</Application>
  <DocSecurity>0</DocSecurity>
  <Lines>74</Lines>
  <Paragraphs>21</Paragraphs>
  <ScaleCrop>false</ScaleCrop>
  <Company>Microsoft</Company>
  <LinksUpToDate>false</LinksUpToDate>
  <CharactersWithSpaces>10544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</cp:revision>
  <cp:lastPrinted>2015-11-23T11:24:00Z</cp:lastPrinted>
  <dcterms:created xsi:type="dcterms:W3CDTF">2015-11-10T12:08:00Z</dcterms:created>
  <dcterms:modified xsi:type="dcterms:W3CDTF">2016-06-29T05:48:00Z</dcterms:modified>
</cp:coreProperties>
</file>